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73F17" w14:textId="77777777" w:rsidR="00FC0857" w:rsidRPr="00DD0FD4" w:rsidRDefault="00FC0857" w:rsidP="00FC0857">
      <w:pPr>
        <w:bidi/>
        <w:spacing w:line="360" w:lineRule="auto"/>
        <w:ind w:left="3540" w:firstLine="708"/>
        <w:jc w:val="center"/>
        <w:rPr>
          <w:rFonts w:ascii="Estrangelo Edessa" w:hAnsi="Estrangelo Edessa" w:cs="Segoe UI"/>
          <w:sz w:val="30"/>
          <w:szCs w:val="30"/>
          <w:rtl/>
          <w:lang w:bidi="ar-MA"/>
        </w:rPr>
      </w:pPr>
    </w:p>
    <w:p w14:paraId="5BFC41C6" w14:textId="77777777" w:rsidR="00FC0857" w:rsidRPr="00DD0FD4" w:rsidRDefault="00FC0857" w:rsidP="00FC0857">
      <w:pPr>
        <w:bidi/>
        <w:spacing w:line="360" w:lineRule="auto"/>
        <w:ind w:firstLine="708"/>
        <w:jc w:val="both"/>
        <w:rPr>
          <w:rFonts w:ascii="Estrangelo Edessa" w:hAnsi="Estrangelo Edessa" w:cs="Segoe UI"/>
          <w:sz w:val="30"/>
          <w:szCs w:val="30"/>
          <w:rtl/>
          <w:lang w:bidi="ar-MA"/>
        </w:rPr>
      </w:pPr>
      <w:r w:rsidRPr="00DD0FD4">
        <w:rPr>
          <w:rFonts w:ascii="Estrangelo Edessa" w:hAnsi="Estrangelo Edessa" w:cs="Segoe UI"/>
          <w:noProof/>
          <w:sz w:val="30"/>
          <w:szCs w:val="30"/>
          <w:rtl/>
          <w:lang w:eastAsia="fr-FR"/>
        </w:rPr>
        <mc:AlternateContent>
          <mc:Choice Requires="wps">
            <w:drawing>
              <wp:anchor distT="0" distB="0" distL="114300" distR="114300" simplePos="0" relativeHeight="251662848" behindDoc="0" locked="0" layoutInCell="1" allowOverlap="1" wp14:anchorId="0519B1FF" wp14:editId="335D80CA">
                <wp:simplePos x="0" y="0"/>
                <wp:positionH relativeFrom="page">
                  <wp:align>center</wp:align>
                </wp:positionH>
                <wp:positionV relativeFrom="paragraph">
                  <wp:posOffset>220980</wp:posOffset>
                </wp:positionV>
                <wp:extent cx="6459855" cy="2236304"/>
                <wp:effectExtent l="0" t="0" r="0" b="0"/>
                <wp:wrapNone/>
                <wp:docPr id="6" name="Zone de texte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59855" cy="223630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B0C6B1" w14:textId="77777777" w:rsidR="00200984" w:rsidRPr="00DD0FD4" w:rsidRDefault="00200984" w:rsidP="00200984">
                            <w:pPr>
                              <w:pStyle w:val="HTMLPreformatted"/>
                              <w:shd w:val="clear" w:color="auto" w:fill="F8F9FA"/>
                              <w:spacing w:line="540" w:lineRule="atLeast"/>
                              <w:jc w:val="center"/>
                              <w:rPr>
                                <w:rFonts w:asciiTheme="minorHAnsi" w:eastAsiaTheme="minorHAnsi" w:hAnsiTheme="minorHAnsi" w:cstheme="minorBidi"/>
                                <w:b/>
                                <w:bCs/>
                                <w:sz w:val="36"/>
                                <w:szCs w:val="36"/>
                                <w:lang w:eastAsia="en-US" w:bidi="ar-MA"/>
                              </w:rPr>
                            </w:pPr>
                            <w:r w:rsidRPr="00DD0FD4">
                              <w:rPr>
                                <w:rFonts w:asciiTheme="minorHAnsi" w:eastAsiaTheme="minorHAnsi" w:hAnsiTheme="minorHAnsi" w:cstheme="minorBidi"/>
                                <w:b/>
                                <w:bCs/>
                                <w:sz w:val="36"/>
                                <w:szCs w:val="36"/>
                                <w:lang w:eastAsia="en-US" w:bidi="ar-MA"/>
                              </w:rPr>
                              <w:t>Department of Industrial Engineering and Production</w:t>
                            </w:r>
                          </w:p>
                          <w:p w14:paraId="1BEB3D98" w14:textId="77777777" w:rsidR="00713160" w:rsidRPr="00DD0FD4" w:rsidRDefault="00713160" w:rsidP="00200984">
                            <w:pPr>
                              <w:pStyle w:val="HTMLPreformatted"/>
                              <w:shd w:val="clear" w:color="auto" w:fill="F8F9FA"/>
                              <w:spacing w:line="540" w:lineRule="atLeast"/>
                              <w:jc w:val="center"/>
                              <w:rPr>
                                <w:rFonts w:asciiTheme="minorHAnsi" w:eastAsiaTheme="minorHAnsi" w:hAnsiTheme="minorHAnsi" w:cstheme="minorBidi"/>
                                <w:b/>
                                <w:bCs/>
                                <w:sz w:val="36"/>
                                <w:szCs w:val="36"/>
                                <w:lang w:eastAsia="en-US" w:bidi="ar-MA"/>
                              </w:rPr>
                            </w:pPr>
                          </w:p>
                          <w:p w14:paraId="425C88E7" w14:textId="27709A35" w:rsidR="00FC0857" w:rsidRPr="00DD0FD4" w:rsidRDefault="00FC0857" w:rsidP="00200984">
                            <w:pPr>
                              <w:pStyle w:val="HTMLPreformatted"/>
                              <w:shd w:val="clear" w:color="auto" w:fill="F8F9FA"/>
                              <w:spacing w:line="540" w:lineRule="atLeast"/>
                              <w:jc w:val="center"/>
                              <w:rPr>
                                <w:rStyle w:val="y2iqfc"/>
                                <w:rFonts w:ascii="inherit" w:eastAsiaTheme="majorEastAsia" w:hAnsi="inherit"/>
                                <w:color w:val="202124"/>
                                <w:sz w:val="42"/>
                                <w:szCs w:val="42"/>
                              </w:rPr>
                            </w:pPr>
                            <w:r w:rsidRPr="00DD0FD4">
                              <w:rPr>
                                <w:rStyle w:val="y2iqfc"/>
                                <w:rFonts w:ascii="inherit" w:eastAsiaTheme="majorEastAsia" w:hAnsi="inherit"/>
                                <w:color w:val="202124"/>
                                <w:sz w:val="42"/>
                                <w:szCs w:val="42"/>
                              </w:rPr>
                              <w:t>Master</w:t>
                            </w:r>
                            <w:r w:rsidR="00200984" w:rsidRPr="00DD0FD4">
                              <w:rPr>
                                <w:rStyle w:val="y2iqfc"/>
                                <w:rFonts w:ascii="inherit" w:eastAsiaTheme="majorEastAsia" w:hAnsi="inherit"/>
                                <w:color w:val="202124"/>
                                <w:sz w:val="42"/>
                                <w:szCs w:val="42"/>
                              </w:rPr>
                              <w:t xml:space="preserve"> of Research</w:t>
                            </w:r>
                          </w:p>
                          <w:p w14:paraId="72FCDA36" w14:textId="77777777" w:rsidR="00FC0857" w:rsidRPr="00DD0FD4" w:rsidRDefault="00FC0857" w:rsidP="00FC0857">
                            <w:pPr>
                              <w:pStyle w:val="HTMLPreformatted"/>
                              <w:shd w:val="clear" w:color="auto" w:fill="F8F9FA"/>
                              <w:spacing w:line="540" w:lineRule="atLeast"/>
                              <w:jc w:val="center"/>
                              <w:rPr>
                                <w:rFonts w:ascii="inherit" w:hAnsi="inherit"/>
                                <w:color w:val="202124"/>
                                <w:sz w:val="42"/>
                                <w:szCs w:val="42"/>
                              </w:rPr>
                            </w:pPr>
                          </w:p>
                          <w:p w14:paraId="2AF5DA49" w14:textId="4140ADC8" w:rsidR="00FC0857" w:rsidRPr="00DD0FD4" w:rsidRDefault="00FC0857" w:rsidP="00FC0857">
                            <w:pPr>
                              <w:jc w:val="center"/>
                              <w:rPr>
                                <w:b/>
                                <w:bCs/>
                                <w:sz w:val="40"/>
                                <w:szCs w:val="40"/>
                              </w:rPr>
                            </w:pPr>
                            <w:r w:rsidRPr="00DD0FD4">
                              <w:rPr>
                                <w:b/>
                                <w:bCs/>
                                <w:sz w:val="32"/>
                                <w:szCs w:val="32"/>
                              </w:rPr>
                              <w:t xml:space="preserve"> </w:t>
                            </w:r>
                            <w:r w:rsidRPr="00DD0FD4">
                              <w:rPr>
                                <w:rFonts w:hint="cs"/>
                                <w:b/>
                                <w:bCs/>
                                <w:sz w:val="32"/>
                                <w:szCs w:val="32"/>
                                <w:rtl/>
                              </w:rPr>
                              <w:t>"</w:t>
                            </w:r>
                            <w:r w:rsidRPr="00DD0FD4">
                              <w:rPr>
                                <w:rFonts w:ascii="Segoe UI" w:hAnsi="Segoe UI" w:cs="Segoe UI"/>
                                <w:b/>
                                <w:bCs/>
                                <w:sz w:val="28"/>
                                <w:szCs w:val="28"/>
                                <w:lang w:bidi="ar-MA"/>
                              </w:rPr>
                              <w:t> </w:t>
                            </w:r>
                            <w:r w:rsidR="00200984" w:rsidRPr="00DD0FD4">
                              <w:rPr>
                                <w:rFonts w:ascii="Segoe UI" w:hAnsi="Segoe UI" w:cs="Segoe UI"/>
                                <w:b/>
                                <w:bCs/>
                                <w:sz w:val="28"/>
                                <w:szCs w:val="28"/>
                                <w:lang w:bidi="ar-MA"/>
                              </w:rPr>
                              <w:t>Data Science for Smart Manufacturing</w:t>
                            </w:r>
                            <w:r w:rsidR="00200984" w:rsidRPr="00DD0FD4">
                              <w:rPr>
                                <w:rFonts w:ascii="Segoe UI" w:hAnsi="Segoe UI" w:cs="Segoe UI" w:hint="cs"/>
                                <w:b/>
                                <w:bCs/>
                                <w:sz w:val="28"/>
                                <w:szCs w:val="28"/>
                                <w:lang w:bidi="ar-MA"/>
                              </w:rPr>
                              <w:t xml:space="preserve"> </w:t>
                            </w:r>
                            <w:r w:rsidRPr="00DD0FD4">
                              <w:rPr>
                                <w:rFonts w:hint="cs"/>
                                <w:b/>
                                <w:bCs/>
                                <w:sz w:val="32"/>
                                <w:szCs w:val="32"/>
                                <w:rtl/>
                              </w:rPr>
                              <w:t>"</w:t>
                            </w:r>
                          </w:p>
                          <w:p w14:paraId="34C3FB63" w14:textId="77777777" w:rsidR="00FC0857" w:rsidRPr="00DD0FD4" w:rsidRDefault="00FC0857" w:rsidP="00FC0857">
                            <w:pPr>
                              <w:spacing w:line="360" w:lineRule="auto"/>
                              <w:rPr>
                                <w:b/>
                                <w:bCs/>
                                <w:sz w:val="24"/>
                                <w:szCs w:val="24"/>
                              </w:rPr>
                            </w:pPr>
                          </w:p>
                          <w:p w14:paraId="5D8FC8C6" w14:textId="77777777" w:rsidR="00FC0857" w:rsidRPr="00DD0FD4" w:rsidRDefault="00FC0857" w:rsidP="00FC0857">
                            <w:pPr>
                              <w:spacing w:line="360" w:lineRule="auto"/>
                              <w:rPr>
                                <w:rFonts w:ascii="Segoe UI" w:hAnsi="Segoe UI" w:cs="Segoe UI"/>
                                <w:sz w:val="36"/>
                                <w:szCs w:val="36"/>
                                <w:rtl/>
                                <w:lang w:bidi="ar-MA"/>
                              </w:rPr>
                            </w:pPr>
                          </w:p>
                          <w:p w14:paraId="70163C87" w14:textId="77777777" w:rsidR="00FC0857" w:rsidRPr="00DD0FD4" w:rsidRDefault="00FC0857" w:rsidP="00FC0857">
                            <w:pPr>
                              <w:bidi/>
                              <w:jc w:val="center"/>
                              <w:rPr>
                                <w:b/>
                                <w:bCs/>
                                <w:sz w:val="36"/>
                                <w:szCs w:val="36"/>
                                <w:rtl/>
                                <w:lang w:bidi="ar-MA"/>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519B1FF" id="_x0000_t202" coordsize="21600,21600" o:spt="202" path="m,l,21600r21600,l21600,xe">
                <v:stroke joinstyle="miter"/>
                <v:path gradientshapeok="t" o:connecttype="rect"/>
              </v:shapetype>
              <v:shape id="Zone de texte 6" o:spid="_x0000_s1026" type="#_x0000_t202" style="position:absolute;left:0;text-align:left;margin-left:0;margin-top:17.4pt;width:508.65pt;height:176.1pt;z-index:251662848;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" stroked="f">
                <v:textbox>
                  <w:txbxContent>
                    <w:p w14:paraId="7BB0C6B1" w14:textId="77777777" w:rsidR="00200984" w:rsidRPr="00DD0FD4" w:rsidRDefault="00200984" w:rsidP="00200984">
                      <w:pPr>
                        <w:pStyle w:val="HTMLPreformatted"/>
                        <w:shd w:val="clear" w:color="auto" w:fill="F8F9FA"/>
                        <w:spacing w:line="540" w:lineRule="atLeast"/>
                        <w:jc w:val="center"/>
                        <w:rPr>
                          <w:rFonts w:asciiTheme="minorHAnsi" w:eastAsiaTheme="minorHAnsi" w:hAnsiTheme="minorHAnsi" w:cstheme="minorBidi"/>
                          <w:b/>
                          <w:bCs/>
                          <w:sz w:val="36"/>
                          <w:szCs w:val="36"/>
                          <w:lang w:eastAsia="en-US" w:bidi="ar-MA"/>
                        </w:rPr>
                      </w:pPr>
                      <w:r w:rsidRPr="00DD0FD4">
                        <w:rPr>
                          <w:rFonts w:asciiTheme="minorHAnsi" w:eastAsiaTheme="minorHAnsi" w:hAnsiTheme="minorHAnsi" w:cstheme="minorBidi"/>
                          <w:b/>
                          <w:bCs/>
                          <w:sz w:val="36"/>
                          <w:szCs w:val="36"/>
                          <w:lang w:eastAsia="en-US" w:bidi="ar-MA"/>
                        </w:rPr>
                        <w:t>Department of Industrial Engineering and Production</w:t>
                      </w:r>
                    </w:p>
                    <w:p w14:paraId="1BEB3D98" w14:textId="77777777" w:rsidR="00713160" w:rsidRPr="00DD0FD4" w:rsidRDefault="00713160" w:rsidP="00200984">
                      <w:pPr>
                        <w:pStyle w:val="HTMLPreformatted"/>
                        <w:shd w:val="clear" w:color="auto" w:fill="F8F9FA"/>
                        <w:spacing w:line="540" w:lineRule="atLeast"/>
                        <w:jc w:val="center"/>
                        <w:rPr>
                          <w:rFonts w:asciiTheme="minorHAnsi" w:eastAsiaTheme="minorHAnsi" w:hAnsiTheme="minorHAnsi" w:cstheme="minorBidi"/>
                          <w:b/>
                          <w:bCs/>
                          <w:sz w:val="36"/>
                          <w:szCs w:val="36"/>
                          <w:lang w:eastAsia="en-US" w:bidi="ar-MA"/>
                        </w:rPr>
                      </w:pPr>
                    </w:p>
                    <w:p w14:paraId="425C88E7" w14:textId="27709A35" w:rsidR="00FC0857" w:rsidRPr="00DD0FD4" w:rsidRDefault="00FC0857" w:rsidP="00200984">
                      <w:pPr>
                        <w:pStyle w:val="HTMLPreformatted"/>
                        <w:shd w:val="clear" w:color="auto" w:fill="F8F9FA"/>
                        <w:spacing w:line="540" w:lineRule="atLeast"/>
                        <w:jc w:val="center"/>
                        <w:rPr>
                          <w:rStyle w:val="y2iqfc"/>
                          <w:rFonts w:ascii="inherit" w:eastAsiaTheme="majorEastAsia" w:hAnsi="inherit"/>
                          <w:color w:val="202124"/>
                          <w:sz w:val="42"/>
                          <w:szCs w:val="42"/>
                        </w:rPr>
                      </w:pPr>
                      <w:r w:rsidRPr="00DD0FD4">
                        <w:rPr>
                          <w:rStyle w:val="y2iqfc"/>
                          <w:rFonts w:ascii="inherit" w:eastAsiaTheme="majorEastAsia" w:hAnsi="inherit"/>
                          <w:color w:val="202124"/>
                          <w:sz w:val="42"/>
                          <w:szCs w:val="42"/>
                        </w:rPr>
                        <w:t>Master</w:t>
                      </w:r>
                      <w:r w:rsidR="00200984" w:rsidRPr="00DD0FD4">
                        <w:rPr>
                          <w:rStyle w:val="y2iqfc"/>
                          <w:rFonts w:ascii="inherit" w:eastAsiaTheme="majorEastAsia" w:hAnsi="inherit"/>
                          <w:color w:val="202124"/>
                          <w:sz w:val="42"/>
                          <w:szCs w:val="42"/>
                        </w:rPr>
                        <w:t xml:space="preserve"> of Research</w:t>
                      </w:r>
                    </w:p>
                    <w:p w14:paraId="72FCDA36" w14:textId="77777777" w:rsidR="00FC0857" w:rsidRPr="00DD0FD4" w:rsidRDefault="00FC0857" w:rsidP="00FC0857">
                      <w:pPr>
                        <w:pStyle w:val="HTMLPreformatted"/>
                        <w:shd w:val="clear" w:color="auto" w:fill="F8F9FA"/>
                        <w:spacing w:line="540" w:lineRule="atLeast"/>
                        <w:jc w:val="center"/>
                        <w:rPr>
                          <w:rFonts w:ascii="inherit" w:hAnsi="inherit"/>
                          <w:color w:val="202124"/>
                          <w:sz w:val="42"/>
                          <w:szCs w:val="42"/>
                        </w:rPr>
                      </w:pPr>
                    </w:p>
                    <w:p w14:paraId="2AF5DA49" w14:textId="4140ADC8" w:rsidR="00FC0857" w:rsidRPr="00DD0FD4" w:rsidRDefault="00FC0857" w:rsidP="00FC0857">
                      <w:pPr>
                        <w:jc w:val="center"/>
                        <w:rPr>
                          <w:b/>
                          <w:bCs/>
                          <w:sz w:val="40"/>
                          <w:szCs w:val="40"/>
                        </w:rPr>
                      </w:pPr>
                      <w:r w:rsidRPr="00DD0FD4">
                        <w:rPr>
                          <w:b/>
                          <w:bCs/>
                          <w:sz w:val="32"/>
                          <w:szCs w:val="32"/>
                        </w:rPr>
                        <w:t xml:space="preserve"> </w:t>
                      </w:r>
                      <w:r w:rsidRPr="00DD0FD4">
                        <w:rPr>
                          <w:rFonts w:hint="cs"/>
                          <w:b/>
                          <w:bCs/>
                          <w:sz w:val="32"/>
                          <w:szCs w:val="32"/>
                          <w:rtl/>
                        </w:rPr>
                        <w:t>"</w:t>
                      </w:r>
                      <w:r w:rsidRPr="00DD0FD4">
                        <w:rPr>
                          <w:rFonts w:ascii="Segoe UI" w:hAnsi="Segoe UI" w:cs="Segoe UI"/>
                          <w:b/>
                          <w:bCs/>
                          <w:sz w:val="28"/>
                          <w:szCs w:val="28"/>
                          <w:lang w:bidi="ar-MA"/>
                        </w:rPr>
                        <w:t> </w:t>
                      </w:r>
                      <w:r w:rsidR="00200984" w:rsidRPr="00DD0FD4">
                        <w:rPr>
                          <w:rFonts w:ascii="Segoe UI" w:hAnsi="Segoe UI" w:cs="Segoe UI"/>
                          <w:b/>
                          <w:bCs/>
                          <w:sz w:val="28"/>
                          <w:szCs w:val="28"/>
                          <w:lang w:bidi="ar-MA"/>
                        </w:rPr>
                        <w:t>Data Science for Smart Manufacturing</w:t>
                      </w:r>
                      <w:r w:rsidR="00200984" w:rsidRPr="00DD0FD4">
                        <w:rPr>
                          <w:rFonts w:ascii="Segoe UI" w:hAnsi="Segoe UI" w:cs="Segoe UI" w:hint="cs"/>
                          <w:b/>
                          <w:bCs/>
                          <w:sz w:val="28"/>
                          <w:szCs w:val="28"/>
                          <w:lang w:bidi="ar-MA"/>
                        </w:rPr>
                        <w:t xml:space="preserve"> </w:t>
                      </w:r>
                      <w:r w:rsidRPr="00DD0FD4">
                        <w:rPr>
                          <w:rFonts w:hint="cs"/>
                          <w:b/>
                          <w:bCs/>
                          <w:sz w:val="32"/>
                          <w:szCs w:val="32"/>
                          <w:rtl/>
                        </w:rPr>
                        <w:t>"</w:t>
                      </w:r>
                    </w:p>
                    <w:p w14:paraId="34C3FB63" w14:textId="77777777" w:rsidR="00FC0857" w:rsidRPr="00DD0FD4" w:rsidRDefault="00FC0857" w:rsidP="00FC0857">
                      <w:pPr>
                        <w:spacing w:line="360" w:lineRule="auto"/>
                        <w:rPr>
                          <w:b/>
                          <w:bCs/>
                          <w:sz w:val="24"/>
                          <w:szCs w:val="24"/>
                        </w:rPr>
                      </w:pPr>
                    </w:p>
                    <w:p w14:paraId="5D8FC8C6" w14:textId="77777777" w:rsidR="00FC0857" w:rsidRPr="00DD0FD4" w:rsidRDefault="00FC0857" w:rsidP="00FC0857">
                      <w:pPr>
                        <w:spacing w:line="360" w:lineRule="auto"/>
                        <w:rPr>
                          <w:rFonts w:ascii="Segoe UI" w:hAnsi="Segoe UI" w:cs="Segoe UI"/>
                          <w:sz w:val="36"/>
                          <w:szCs w:val="36"/>
                          <w:rtl/>
                          <w:lang w:bidi="ar-MA"/>
                        </w:rPr>
                      </w:pPr>
                    </w:p>
                    <w:p w14:paraId="70163C87" w14:textId="77777777" w:rsidR="00FC0857" w:rsidRPr="00DD0FD4" w:rsidRDefault="00FC0857" w:rsidP="00FC0857">
                      <w:pPr>
                        <w:bidi/>
                        <w:jc w:val="center"/>
                        <w:rPr>
                          <w:b/>
                          <w:bCs/>
                          <w:sz w:val="36"/>
                          <w:szCs w:val="36"/>
                          <w:rtl/>
                          <w:lang w:bidi="ar-MA"/>
                        </w:rPr>
                      </w:pPr>
                    </w:p>
                  </w:txbxContent>
                </v:textbox>
                <w10:wrap anchorx="page"/>
              </v:shape>
            </w:pict>
          </mc:Fallback>
        </mc:AlternateContent>
      </w:r>
    </w:p>
    <w:p w14:paraId="777442C3" w14:textId="77777777" w:rsidR="00FC0857" w:rsidRPr="00DD0FD4" w:rsidRDefault="00FC0857" w:rsidP="00FC0857">
      <w:pPr>
        <w:spacing w:line="360" w:lineRule="auto"/>
        <w:ind w:left="5664" w:firstLine="708"/>
        <w:jc w:val="center"/>
      </w:pPr>
    </w:p>
    <w:p w14:paraId="42321A04" w14:textId="77777777" w:rsidR="00FC0857" w:rsidRPr="00DD0FD4" w:rsidRDefault="00FC0857" w:rsidP="00FC0857"/>
    <w:p w14:paraId="171CE9F1" w14:textId="77777777" w:rsidR="00FC0857" w:rsidRPr="00DD0FD4" w:rsidRDefault="00FC0857" w:rsidP="00FC0857"/>
    <w:p w14:paraId="4B4777E6" w14:textId="77777777" w:rsidR="00FC0857" w:rsidRPr="00DD0FD4" w:rsidRDefault="00FC0857" w:rsidP="00FC0857"/>
    <w:p w14:paraId="0FCF98FC" w14:textId="77777777" w:rsidR="00FC0857" w:rsidRPr="00DD0FD4" w:rsidRDefault="00FC0857" w:rsidP="00FC0857"/>
    <w:p w14:paraId="2A2CBAA3" w14:textId="77777777" w:rsidR="00FC0857" w:rsidRPr="00DD0FD4" w:rsidRDefault="00FC0857" w:rsidP="00FC0857"/>
    <w:p w14:paraId="1100D6CF" w14:textId="659A656D" w:rsidR="00FC0857" w:rsidRPr="00DD0FD4" w:rsidRDefault="00FC0857" w:rsidP="00FC0857">
      <w:r w:rsidRPr="00DD0FD4">
        <w:rPr>
          <w:rFonts w:ascii="Estrangelo Edessa" w:hAnsi="Estrangelo Edessa" w:cs="Segoe UI"/>
          <w:noProof/>
          <w:sz w:val="30"/>
          <w:szCs w:val="30"/>
          <w:lang w:eastAsia="fr-FR"/>
        </w:rPr>
        <mc:AlternateContent>
          <mc:Choice Requires="wps">
            <w:drawing>
              <wp:anchor distT="0" distB="0" distL="114300" distR="114300" simplePos="0" relativeHeight="251661824" behindDoc="0" locked="0" layoutInCell="1" allowOverlap="1" wp14:anchorId="11DD73F4" wp14:editId="5571AE81">
                <wp:simplePos x="0" y="0"/>
                <wp:positionH relativeFrom="column">
                  <wp:posOffset>114769</wp:posOffset>
                </wp:positionH>
                <wp:positionV relativeFrom="paragraph">
                  <wp:posOffset>89894</wp:posOffset>
                </wp:positionV>
                <wp:extent cx="6067425" cy="2634698"/>
                <wp:effectExtent l="19050" t="19050" r="28575" b="13335"/>
                <wp:wrapNone/>
                <wp:docPr id="4" name="Organigramme : Alternativ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67425" cy="2634698"/>
                        </a:xfrm>
                        <a:prstGeom prst="flowChartAlternateProcess">
                          <a:avLst/>
                        </a:prstGeom>
                        <a:solidFill>
                          <a:srgbClr val="FFFFFF"/>
                        </a:solidFill>
                        <a:ln w="28575">
                          <a:solidFill>
                            <a:srgbClr val="000000"/>
                          </a:solidFill>
                          <a:miter lim="800000"/>
                          <a:headEnd/>
                          <a:tailEnd/>
                        </a:ln>
                      </wps:spPr>
                      <wps:txbx>
                        <w:txbxContent>
                          <w:p w14:paraId="4E474685" w14:textId="0669350C" w:rsidR="00115856" w:rsidRPr="00DD0FD4" w:rsidRDefault="00200984" w:rsidP="00FC0857">
                            <w:pPr>
                              <w:spacing w:line="240" w:lineRule="auto"/>
                              <w:jc w:val="center"/>
                              <w:rPr>
                                <w:rFonts w:asciiTheme="minorBidi" w:hAnsiTheme="minorBidi"/>
                                <w:b/>
                                <w:bCs/>
                                <w:sz w:val="40"/>
                                <w:szCs w:val="40"/>
                                <w:lang w:bidi="ar-MA"/>
                              </w:rPr>
                            </w:pPr>
                            <w:r w:rsidRPr="00DD0FD4">
                              <w:rPr>
                                <w:rFonts w:asciiTheme="minorBidi" w:hAnsiTheme="minorBidi"/>
                                <w:b/>
                                <w:bCs/>
                                <w:sz w:val="40"/>
                                <w:szCs w:val="40"/>
                                <w:lang w:bidi="ar-MA"/>
                              </w:rPr>
                              <w:t>Research Project Title</w:t>
                            </w:r>
                          </w:p>
                          <w:p w14:paraId="201FD1F8" w14:textId="77777777" w:rsidR="00200984" w:rsidRPr="00DD0FD4" w:rsidRDefault="00200984" w:rsidP="00FC0857">
                            <w:pPr>
                              <w:spacing w:line="240" w:lineRule="auto"/>
                              <w:jc w:val="center"/>
                              <w:rPr>
                                <w:b/>
                                <w:bCs/>
                                <w:sz w:val="36"/>
                                <w:szCs w:val="36"/>
                                <w:rtl/>
                                <w:lang w:bidi="ar-MA"/>
                              </w:rPr>
                            </w:pPr>
                          </w:p>
                          <w:p w14:paraId="7EA63167" w14:textId="3B26B76E" w:rsidR="00200984" w:rsidRPr="00DD0FD4" w:rsidRDefault="00200984" w:rsidP="00200984">
                            <w:pPr>
                              <w:jc w:val="center"/>
                              <w:rPr>
                                <w:b/>
                                <w:bCs/>
                                <w:sz w:val="28"/>
                                <w:szCs w:val="28"/>
                                <w:lang w:bidi="ar-MA"/>
                              </w:rPr>
                            </w:pPr>
                            <w:r w:rsidRPr="00DD0FD4">
                              <w:rPr>
                                <w:b/>
                                <w:bCs/>
                                <w:sz w:val="28"/>
                                <w:szCs w:val="28"/>
                                <w:lang w:bidi="ar-MA"/>
                              </w:rPr>
                              <w:t xml:space="preserve">Community Detection in Social </w:t>
                            </w:r>
                            <w:r w:rsidR="00943CDB">
                              <w:rPr>
                                <w:b/>
                                <w:bCs/>
                                <w:sz w:val="28"/>
                                <w:szCs w:val="28"/>
                                <w:lang w:bidi="ar-MA"/>
                              </w:rPr>
                              <w:t>Networks</w:t>
                            </w:r>
                            <w:r w:rsidRPr="00DD0FD4">
                              <w:rPr>
                                <w:b/>
                                <w:bCs/>
                                <w:sz w:val="28"/>
                                <w:szCs w:val="28"/>
                                <w:lang w:bidi="ar-MA"/>
                              </w:rPr>
                              <w:t xml:space="preserve"> for </w:t>
                            </w:r>
                          </w:p>
                          <w:p w14:paraId="48C230B5" w14:textId="77777777" w:rsidR="00200984" w:rsidRPr="00DD0FD4" w:rsidRDefault="00200984" w:rsidP="00200984">
                            <w:pPr>
                              <w:jc w:val="center"/>
                              <w:rPr>
                                <w:b/>
                                <w:bCs/>
                                <w:sz w:val="28"/>
                                <w:szCs w:val="28"/>
                                <w:lang w:bidi="ar-MA"/>
                              </w:rPr>
                            </w:pPr>
                            <w:r w:rsidRPr="00DD0FD4">
                              <w:rPr>
                                <w:b/>
                                <w:bCs/>
                                <w:sz w:val="28"/>
                                <w:szCs w:val="28"/>
                                <w:lang w:bidi="ar-MA"/>
                              </w:rPr>
                              <w:t>Targeted Marketing and Recommender Systems</w:t>
                            </w:r>
                          </w:p>
                          <w:p w14:paraId="5979A043" w14:textId="4D98EC18" w:rsidR="00FC0857" w:rsidRPr="00DD0FD4" w:rsidRDefault="00FC0857" w:rsidP="00200984">
                            <w:pPr>
                              <w:jc w:val="center"/>
                              <w:rPr>
                                <w:b/>
                                <w:bCs/>
                                <w:sz w:val="28"/>
                                <w:szCs w:val="28"/>
                                <w:rtl/>
                                <w:lang w:bidi="ar-MA"/>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1DD73F4"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4" o:spid="_x0000_s1027" type="#_x0000_t176" style="position:absolute;margin-left:9.05pt;margin-top:7.1pt;width:477.75pt;height:207.4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" strokeweight="2.25pt">
                <v:textbox>
                  <w:txbxContent>
                    <w:p w14:paraId="4E474685" w14:textId="0669350C" w:rsidR="00115856" w:rsidRPr="00DD0FD4" w:rsidRDefault="00200984" w:rsidP="00FC0857">
                      <w:pPr>
                        <w:spacing w:line="240" w:lineRule="auto"/>
                        <w:jc w:val="center"/>
                        <w:rPr>
                          <w:rFonts w:asciiTheme="minorBidi" w:hAnsiTheme="minorBidi"/>
                          <w:b/>
                          <w:bCs/>
                          <w:sz w:val="40"/>
                          <w:szCs w:val="40"/>
                          <w:lang w:bidi="ar-MA"/>
                        </w:rPr>
                      </w:pPr>
                      <w:r w:rsidRPr="00DD0FD4">
                        <w:rPr>
                          <w:rFonts w:asciiTheme="minorBidi" w:hAnsiTheme="minorBidi"/>
                          <w:b/>
                          <w:bCs/>
                          <w:sz w:val="40"/>
                          <w:szCs w:val="40"/>
                          <w:lang w:bidi="ar-MA"/>
                        </w:rPr>
                        <w:t>Research Project Title</w:t>
                      </w:r>
                    </w:p>
                    <w:p w14:paraId="201FD1F8" w14:textId="77777777" w:rsidR="00200984" w:rsidRPr="00DD0FD4" w:rsidRDefault="00200984" w:rsidP="00FC0857">
                      <w:pPr>
                        <w:spacing w:line="240" w:lineRule="auto"/>
                        <w:jc w:val="center"/>
                        <w:rPr>
                          <w:b/>
                          <w:bCs/>
                          <w:sz w:val="36"/>
                          <w:szCs w:val="36"/>
                          <w:rtl/>
                          <w:lang w:bidi="ar-MA"/>
                        </w:rPr>
                      </w:pPr>
                    </w:p>
                    <w:p w14:paraId="7EA63167" w14:textId="3B26B76E" w:rsidR="00200984" w:rsidRPr="00DD0FD4" w:rsidRDefault="00200984" w:rsidP="00200984">
                      <w:pPr>
                        <w:jc w:val="center"/>
                        <w:rPr>
                          <w:b/>
                          <w:bCs/>
                          <w:sz w:val="28"/>
                          <w:szCs w:val="28"/>
                          <w:lang w:bidi="ar-MA"/>
                        </w:rPr>
                      </w:pPr>
                      <w:r w:rsidRPr="00DD0FD4">
                        <w:rPr>
                          <w:b/>
                          <w:bCs/>
                          <w:sz w:val="28"/>
                          <w:szCs w:val="28"/>
                          <w:lang w:bidi="ar-MA"/>
                        </w:rPr>
                        <w:t xml:space="preserve">Community Detection in Social </w:t>
                      </w:r>
                      <w:r w:rsidR="00943CDB">
                        <w:rPr>
                          <w:b/>
                          <w:bCs/>
                          <w:sz w:val="28"/>
                          <w:szCs w:val="28"/>
                          <w:lang w:bidi="ar-MA"/>
                        </w:rPr>
                        <w:t>Networks</w:t>
                      </w:r>
                      <w:r w:rsidRPr="00DD0FD4">
                        <w:rPr>
                          <w:b/>
                          <w:bCs/>
                          <w:sz w:val="28"/>
                          <w:szCs w:val="28"/>
                          <w:lang w:bidi="ar-MA"/>
                        </w:rPr>
                        <w:t xml:space="preserve"> for </w:t>
                      </w:r>
                    </w:p>
                    <w:p w14:paraId="48C230B5" w14:textId="77777777" w:rsidR="00200984" w:rsidRPr="00DD0FD4" w:rsidRDefault="00200984" w:rsidP="00200984">
                      <w:pPr>
                        <w:jc w:val="center"/>
                        <w:rPr>
                          <w:b/>
                          <w:bCs/>
                          <w:sz w:val="28"/>
                          <w:szCs w:val="28"/>
                          <w:lang w:bidi="ar-MA"/>
                        </w:rPr>
                      </w:pPr>
                      <w:r w:rsidRPr="00DD0FD4">
                        <w:rPr>
                          <w:b/>
                          <w:bCs/>
                          <w:sz w:val="28"/>
                          <w:szCs w:val="28"/>
                          <w:lang w:bidi="ar-MA"/>
                        </w:rPr>
                        <w:t>Targeted Marketing and Recommender Systems</w:t>
                      </w:r>
                    </w:p>
                    <w:p w14:paraId="5979A043" w14:textId="4D98EC18" w:rsidR="00FC0857" w:rsidRPr="00DD0FD4" w:rsidRDefault="00FC0857" w:rsidP="00200984">
                      <w:pPr>
                        <w:jc w:val="center"/>
                        <w:rPr>
                          <w:b/>
                          <w:bCs/>
                          <w:sz w:val="28"/>
                          <w:szCs w:val="28"/>
                          <w:rtl/>
                          <w:lang w:bidi="ar-MA"/>
                        </w:rPr>
                      </w:pPr>
                    </w:p>
                  </w:txbxContent>
                </v:textbox>
              </v:shape>
            </w:pict>
          </mc:Fallback>
        </mc:AlternateContent>
      </w:r>
    </w:p>
    <w:p w14:paraId="683D83A3" w14:textId="40CC76DE" w:rsidR="00FC0857" w:rsidRPr="00DD0FD4" w:rsidRDefault="00FC0857" w:rsidP="00FC0857"/>
    <w:p w14:paraId="1AEFE626" w14:textId="18F343F1" w:rsidR="00FC0857" w:rsidRPr="00DD0FD4" w:rsidRDefault="00FC0857" w:rsidP="00FC0857"/>
    <w:p w14:paraId="005D02CB" w14:textId="77777777" w:rsidR="00FC0857" w:rsidRPr="00DD0FD4" w:rsidRDefault="00FC0857" w:rsidP="00FC0857"/>
    <w:p w14:paraId="0B40E810" w14:textId="77777777" w:rsidR="00FC0857" w:rsidRPr="00DD0FD4" w:rsidRDefault="00FC0857" w:rsidP="00FC0857"/>
    <w:p w14:paraId="541357C6" w14:textId="77777777" w:rsidR="00FC0857" w:rsidRPr="00DD0FD4" w:rsidRDefault="00FC0857" w:rsidP="00FC0857"/>
    <w:p w14:paraId="051B245C" w14:textId="77777777" w:rsidR="00FC0857" w:rsidRPr="00DD0FD4" w:rsidRDefault="00FC0857" w:rsidP="00FC0857">
      <w:pPr>
        <w:tabs>
          <w:tab w:val="left" w:pos="8610"/>
        </w:tabs>
        <w:rPr>
          <w:rtl/>
        </w:rPr>
      </w:pPr>
      <w:r w:rsidRPr="00DD0FD4">
        <w:tab/>
      </w:r>
    </w:p>
    <w:p w14:paraId="7D4E9504" w14:textId="77777777" w:rsidR="00FC0857" w:rsidRPr="00DD0FD4" w:rsidRDefault="00FC0857" w:rsidP="00FC0857">
      <w:pPr>
        <w:tabs>
          <w:tab w:val="left" w:pos="8610"/>
        </w:tabs>
        <w:rPr>
          <w:rtl/>
        </w:rPr>
      </w:pPr>
    </w:p>
    <w:p w14:paraId="4AB7B21D" w14:textId="77777777" w:rsidR="00FC0857" w:rsidRPr="00DD0FD4" w:rsidRDefault="00FC0857" w:rsidP="00FC0857">
      <w:pPr>
        <w:tabs>
          <w:tab w:val="left" w:pos="8610"/>
        </w:tabs>
        <w:rPr>
          <w:rtl/>
        </w:rPr>
      </w:pPr>
    </w:p>
    <w:p w14:paraId="0438DF86" w14:textId="77777777" w:rsidR="00FC0857" w:rsidRPr="00DD0FD4" w:rsidRDefault="00FC0857" w:rsidP="00FC0857">
      <w:pPr>
        <w:tabs>
          <w:tab w:val="left" w:pos="8610"/>
        </w:tabs>
        <w:rPr>
          <w:rtl/>
        </w:rPr>
      </w:pPr>
      <w:r w:rsidRPr="00DD0FD4">
        <w:rPr>
          <w:rFonts w:ascii="Estrangelo Edessa" w:hAnsi="Estrangelo Edessa" w:cs="Segoe UI"/>
          <w:noProof/>
          <w:sz w:val="30"/>
          <w:szCs w:val="30"/>
          <w:lang w:eastAsia="fr-FR"/>
        </w:rPr>
        <mc:AlternateContent>
          <mc:Choice Requires="wps">
            <w:drawing>
              <wp:anchor distT="0" distB="0" distL="114300" distR="114300" simplePos="0" relativeHeight="251651584" behindDoc="0" locked="0" layoutInCell="1" allowOverlap="1" wp14:anchorId="1F2E400E" wp14:editId="4C5C1075">
                <wp:simplePos x="0" y="0"/>
                <wp:positionH relativeFrom="column">
                  <wp:posOffset>115598</wp:posOffset>
                </wp:positionH>
                <wp:positionV relativeFrom="paragraph">
                  <wp:posOffset>297843</wp:posOffset>
                </wp:positionV>
                <wp:extent cx="2981739" cy="1009650"/>
                <wp:effectExtent l="0" t="0" r="9525" b="0"/>
                <wp:wrapNone/>
                <wp:docPr id="1" name="Zone de texte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1739" cy="10096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664CD28" w14:textId="1B57A213" w:rsidR="00FC0857" w:rsidRPr="00DD0FD4" w:rsidRDefault="00115856" w:rsidP="00115856">
                            <w:pPr>
                              <w:spacing w:line="240" w:lineRule="auto"/>
                              <w:rPr>
                                <w:b/>
                                <w:bCs/>
                                <w:sz w:val="28"/>
                                <w:szCs w:val="28"/>
                                <w:rtl/>
                                <w:lang w:bidi="ar-MA"/>
                              </w:rPr>
                            </w:pPr>
                            <w:r w:rsidRPr="00DD0FD4">
                              <w:rPr>
                                <w:b/>
                                <w:bCs/>
                                <w:sz w:val="28"/>
                                <w:szCs w:val="28"/>
                                <w:lang w:bidi="ar-MA"/>
                              </w:rPr>
                              <w:t>Pr</w:t>
                            </w:r>
                            <w:r w:rsidR="00200984" w:rsidRPr="00DD0FD4">
                              <w:rPr>
                                <w:b/>
                                <w:bCs/>
                                <w:sz w:val="28"/>
                                <w:szCs w:val="28"/>
                                <w:lang w:bidi="ar-MA"/>
                              </w:rPr>
                              <w:t>esented</w:t>
                            </w:r>
                            <w:r w:rsidRPr="00DD0FD4">
                              <w:rPr>
                                <w:b/>
                                <w:bCs/>
                                <w:sz w:val="28"/>
                                <w:szCs w:val="28"/>
                                <w:lang w:bidi="ar-MA"/>
                              </w:rPr>
                              <w:t xml:space="preserve"> </w:t>
                            </w:r>
                            <w:r w:rsidR="00ED7739" w:rsidRPr="00DD0FD4">
                              <w:rPr>
                                <w:b/>
                                <w:bCs/>
                                <w:sz w:val="28"/>
                                <w:szCs w:val="28"/>
                                <w:lang w:bidi="ar-MA"/>
                              </w:rPr>
                              <w:t>by:</w:t>
                            </w:r>
                          </w:p>
                          <w:p w14:paraId="1CCEC471" w14:textId="2B16ED0A" w:rsidR="00115856" w:rsidRPr="00DD0FD4" w:rsidRDefault="00115856" w:rsidP="00115856">
                            <w:pPr>
                              <w:spacing w:line="240" w:lineRule="auto"/>
                              <w:rPr>
                                <w:rFonts w:asciiTheme="minorBidi" w:hAnsiTheme="minorBidi"/>
                                <w:sz w:val="24"/>
                                <w:szCs w:val="24"/>
                                <w:lang w:bidi="ar-MA"/>
                              </w:rPr>
                            </w:pPr>
                            <w:r w:rsidRPr="00DD0FD4">
                              <w:rPr>
                                <w:rFonts w:asciiTheme="minorBidi" w:hAnsiTheme="minorBidi"/>
                                <w:sz w:val="24"/>
                                <w:szCs w:val="24"/>
                                <w:lang w:bidi="ar-MA"/>
                              </w:rPr>
                              <w:t>MOUDDEN Hamza</w:t>
                            </w:r>
                          </w:p>
                          <w:p w14:paraId="1E0D98E2" w14:textId="3EC224B6" w:rsidR="00115856" w:rsidRPr="00DD0FD4" w:rsidRDefault="00115856" w:rsidP="00115856">
                            <w:pPr>
                              <w:spacing w:line="240" w:lineRule="auto"/>
                              <w:rPr>
                                <w:b/>
                                <w:bCs/>
                                <w:sz w:val="28"/>
                                <w:szCs w:val="28"/>
                                <w:rtl/>
                                <w:lang w:bidi="ar-MA"/>
                              </w:rPr>
                            </w:pPr>
                            <w:r w:rsidRPr="00DD0FD4">
                              <w:rPr>
                                <w:b/>
                                <w:bCs/>
                                <w:sz w:val="28"/>
                                <w:szCs w:val="28"/>
                                <w:lang w:bidi="ar-MA"/>
                              </w:rPr>
                              <w:t xml:space="preserve">ENSAM </w:t>
                            </w:r>
                            <w:r w:rsidR="00ED7739" w:rsidRPr="00DD0FD4">
                              <w:rPr>
                                <w:b/>
                                <w:bCs/>
                                <w:sz w:val="28"/>
                                <w:szCs w:val="28"/>
                                <w:lang w:bidi="ar-MA"/>
                              </w:rPr>
                              <w:t>ID:</w:t>
                            </w:r>
                            <w:r w:rsidRPr="00DD0FD4">
                              <w:rPr>
                                <w:b/>
                                <w:bCs/>
                                <w:sz w:val="28"/>
                                <w:szCs w:val="28"/>
                                <w:lang w:bidi="ar-MA"/>
                              </w:rPr>
                              <w:t xml:space="preserve"> </w:t>
                            </w:r>
                            <w:r w:rsidRPr="00DD0FD4">
                              <w:rPr>
                                <w:sz w:val="28"/>
                                <w:szCs w:val="28"/>
                                <w:lang w:bidi="ar-MA"/>
                              </w:rPr>
                              <w:t>FM24005</w:t>
                            </w:r>
                          </w:p>
                          <w:p w14:paraId="3ED1348E" w14:textId="77777777" w:rsidR="00115856" w:rsidRPr="00DD0FD4" w:rsidRDefault="00115856" w:rsidP="00115856">
                            <w:pPr>
                              <w:spacing w:line="240" w:lineRule="auto"/>
                              <w:rPr>
                                <w:rFonts w:asciiTheme="minorBidi" w:hAnsiTheme="minorBidi"/>
                                <w:sz w:val="24"/>
                                <w:szCs w:val="24"/>
                                <w:lang w:bidi="ar-MA"/>
                              </w:rPr>
                            </w:pPr>
                          </w:p>
                          <w:p w14:paraId="223A2386" w14:textId="77777777" w:rsidR="00115856" w:rsidRPr="00DD0FD4" w:rsidRDefault="00115856" w:rsidP="00115856">
                            <w:pPr>
                              <w:spacing w:line="240" w:lineRule="auto"/>
                              <w:rPr>
                                <w:b/>
                                <w:bCs/>
                                <w:sz w:val="28"/>
                                <w:szCs w:val="28"/>
                                <w:rtl/>
                                <w:lang w:bidi="ar-MA"/>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2E400E" id="Zone de texte 1" o:spid="_x0000_s1028" type="#_x0000_t202" style="position:absolute;margin-left:9.1pt;margin-top:23.45pt;width:234.8pt;height:79.5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" stroked="f">
                <v:textbox>
                  <w:txbxContent>
                    <w:p w14:paraId="4664CD28" w14:textId="1B57A213" w:rsidR="00FC0857" w:rsidRPr="00DD0FD4" w:rsidRDefault="00115856" w:rsidP="00115856">
                      <w:pPr>
                        <w:spacing w:line="240" w:lineRule="auto"/>
                        <w:rPr>
                          <w:b/>
                          <w:bCs/>
                          <w:sz w:val="28"/>
                          <w:szCs w:val="28"/>
                          <w:rtl/>
                          <w:lang w:bidi="ar-MA"/>
                        </w:rPr>
                      </w:pPr>
                      <w:r w:rsidRPr="00DD0FD4">
                        <w:rPr>
                          <w:b/>
                          <w:bCs/>
                          <w:sz w:val="28"/>
                          <w:szCs w:val="28"/>
                          <w:lang w:bidi="ar-MA"/>
                        </w:rPr>
                        <w:t>Pr</w:t>
                      </w:r>
                      <w:r w:rsidR="00200984" w:rsidRPr="00DD0FD4">
                        <w:rPr>
                          <w:b/>
                          <w:bCs/>
                          <w:sz w:val="28"/>
                          <w:szCs w:val="28"/>
                          <w:lang w:bidi="ar-MA"/>
                        </w:rPr>
                        <w:t>esented</w:t>
                      </w:r>
                      <w:r w:rsidRPr="00DD0FD4">
                        <w:rPr>
                          <w:b/>
                          <w:bCs/>
                          <w:sz w:val="28"/>
                          <w:szCs w:val="28"/>
                          <w:lang w:bidi="ar-MA"/>
                        </w:rPr>
                        <w:t xml:space="preserve"> </w:t>
                      </w:r>
                      <w:r w:rsidR="00ED7739" w:rsidRPr="00DD0FD4">
                        <w:rPr>
                          <w:b/>
                          <w:bCs/>
                          <w:sz w:val="28"/>
                          <w:szCs w:val="28"/>
                          <w:lang w:bidi="ar-MA"/>
                        </w:rPr>
                        <w:t>by:</w:t>
                      </w:r>
                    </w:p>
                    <w:p w14:paraId="1CCEC471" w14:textId="2B16ED0A" w:rsidR="00115856" w:rsidRPr="00DD0FD4" w:rsidRDefault="00115856" w:rsidP="00115856">
                      <w:pPr>
                        <w:spacing w:line="240" w:lineRule="auto"/>
                        <w:rPr>
                          <w:rFonts w:asciiTheme="minorBidi" w:hAnsiTheme="minorBidi"/>
                          <w:sz w:val="24"/>
                          <w:szCs w:val="24"/>
                          <w:lang w:bidi="ar-MA"/>
                        </w:rPr>
                      </w:pPr>
                      <w:r w:rsidRPr="00DD0FD4">
                        <w:rPr>
                          <w:rFonts w:asciiTheme="minorBidi" w:hAnsiTheme="minorBidi"/>
                          <w:sz w:val="24"/>
                          <w:szCs w:val="24"/>
                          <w:lang w:bidi="ar-MA"/>
                        </w:rPr>
                        <w:t>MOUDDEN Hamza</w:t>
                      </w:r>
                    </w:p>
                    <w:p w14:paraId="1E0D98E2" w14:textId="3EC224B6" w:rsidR="00115856" w:rsidRPr="00DD0FD4" w:rsidRDefault="00115856" w:rsidP="00115856">
                      <w:pPr>
                        <w:spacing w:line="240" w:lineRule="auto"/>
                        <w:rPr>
                          <w:b/>
                          <w:bCs/>
                          <w:sz w:val="28"/>
                          <w:szCs w:val="28"/>
                          <w:rtl/>
                          <w:lang w:bidi="ar-MA"/>
                        </w:rPr>
                      </w:pPr>
                      <w:r w:rsidRPr="00DD0FD4">
                        <w:rPr>
                          <w:b/>
                          <w:bCs/>
                          <w:sz w:val="28"/>
                          <w:szCs w:val="28"/>
                          <w:lang w:bidi="ar-MA"/>
                        </w:rPr>
                        <w:t xml:space="preserve">ENSAM </w:t>
                      </w:r>
                      <w:r w:rsidR="00ED7739" w:rsidRPr="00DD0FD4">
                        <w:rPr>
                          <w:b/>
                          <w:bCs/>
                          <w:sz w:val="28"/>
                          <w:szCs w:val="28"/>
                          <w:lang w:bidi="ar-MA"/>
                        </w:rPr>
                        <w:t>ID:</w:t>
                      </w:r>
                      <w:r w:rsidRPr="00DD0FD4">
                        <w:rPr>
                          <w:b/>
                          <w:bCs/>
                          <w:sz w:val="28"/>
                          <w:szCs w:val="28"/>
                          <w:lang w:bidi="ar-MA"/>
                        </w:rPr>
                        <w:t xml:space="preserve"> </w:t>
                      </w:r>
                      <w:r w:rsidRPr="00DD0FD4">
                        <w:rPr>
                          <w:sz w:val="28"/>
                          <w:szCs w:val="28"/>
                          <w:lang w:bidi="ar-MA"/>
                        </w:rPr>
                        <w:t>FM24005</w:t>
                      </w:r>
                    </w:p>
                    <w:p w14:paraId="3ED1348E" w14:textId="77777777" w:rsidR="00115856" w:rsidRPr="00DD0FD4" w:rsidRDefault="00115856" w:rsidP="00115856">
                      <w:pPr>
                        <w:spacing w:line="240" w:lineRule="auto"/>
                        <w:rPr>
                          <w:rFonts w:asciiTheme="minorBidi" w:hAnsiTheme="minorBidi"/>
                          <w:sz w:val="24"/>
                          <w:szCs w:val="24"/>
                          <w:lang w:bidi="ar-MA"/>
                        </w:rPr>
                      </w:pPr>
                    </w:p>
                    <w:p w14:paraId="223A2386" w14:textId="77777777" w:rsidR="00115856" w:rsidRPr="00DD0FD4" w:rsidRDefault="00115856" w:rsidP="00115856">
                      <w:pPr>
                        <w:spacing w:line="240" w:lineRule="auto"/>
                        <w:rPr>
                          <w:b/>
                          <w:bCs/>
                          <w:sz w:val="28"/>
                          <w:szCs w:val="28"/>
                          <w:rtl/>
                          <w:lang w:bidi="ar-MA"/>
                        </w:rPr>
                      </w:pPr>
                    </w:p>
                  </w:txbxContent>
                </v:textbox>
              </v:shape>
            </w:pict>
          </mc:Fallback>
        </mc:AlternateContent>
      </w:r>
    </w:p>
    <w:p w14:paraId="14E3DB1E" w14:textId="77777777" w:rsidR="00FC0857" w:rsidRPr="00DD0FD4" w:rsidRDefault="00FC0857" w:rsidP="00FC0857">
      <w:pPr>
        <w:tabs>
          <w:tab w:val="left" w:pos="8610"/>
        </w:tabs>
      </w:pPr>
      <w:r w:rsidRPr="00DD0FD4">
        <w:rPr>
          <w:rFonts w:ascii="Estrangelo Edessa" w:hAnsi="Estrangelo Edessa" w:cs="Segoe UI"/>
          <w:noProof/>
          <w:sz w:val="30"/>
          <w:szCs w:val="30"/>
          <w:lang w:eastAsia="fr-FR"/>
        </w:rPr>
        <mc:AlternateContent>
          <mc:Choice Requires="wps">
            <w:drawing>
              <wp:anchor distT="0" distB="0" distL="114300" distR="114300" simplePos="0" relativeHeight="251654656" behindDoc="0" locked="0" layoutInCell="1" allowOverlap="1" wp14:anchorId="02F03B43" wp14:editId="551E3C40">
                <wp:simplePos x="0" y="0"/>
                <wp:positionH relativeFrom="column">
                  <wp:posOffset>4299972</wp:posOffset>
                </wp:positionH>
                <wp:positionV relativeFrom="paragraph">
                  <wp:posOffset>29624</wp:posOffset>
                </wp:positionV>
                <wp:extent cx="2403060" cy="1009650"/>
                <wp:effectExtent l="0" t="0" r="0" b="0"/>
                <wp:wrapNone/>
                <wp:docPr id="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3060" cy="10096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8AAC73" w14:textId="3BC8FE03" w:rsidR="00FC0857" w:rsidRPr="00DD0FD4" w:rsidRDefault="00200984" w:rsidP="00115856">
                            <w:pPr>
                              <w:rPr>
                                <w:b/>
                                <w:bCs/>
                                <w:sz w:val="28"/>
                                <w:szCs w:val="28"/>
                                <w:lang w:bidi="ar-MA"/>
                              </w:rPr>
                            </w:pPr>
                            <w:r w:rsidRPr="00DD0FD4">
                              <w:rPr>
                                <w:b/>
                                <w:bCs/>
                                <w:sz w:val="28"/>
                                <w:szCs w:val="28"/>
                                <w:lang w:bidi="ar-MA"/>
                              </w:rPr>
                              <w:t>Supervised</w:t>
                            </w:r>
                            <w:r w:rsidR="00115856" w:rsidRPr="00DD0FD4">
                              <w:rPr>
                                <w:b/>
                                <w:bCs/>
                                <w:sz w:val="28"/>
                                <w:szCs w:val="28"/>
                                <w:lang w:bidi="ar-MA"/>
                              </w:rPr>
                              <w:t> </w:t>
                            </w:r>
                            <w:r w:rsidR="00ED7739" w:rsidRPr="00DD0FD4">
                              <w:rPr>
                                <w:b/>
                                <w:bCs/>
                                <w:sz w:val="28"/>
                                <w:szCs w:val="28"/>
                                <w:lang w:bidi="ar-MA"/>
                              </w:rPr>
                              <w:t>by:</w:t>
                            </w:r>
                          </w:p>
                          <w:p w14:paraId="260673A6" w14:textId="48D5B597" w:rsidR="00FC0857" w:rsidRPr="00DD0FD4" w:rsidRDefault="00FC0857" w:rsidP="00FC0857">
                            <w:pPr>
                              <w:rPr>
                                <w:rFonts w:asciiTheme="minorBidi" w:hAnsiTheme="minorBidi"/>
                                <w:sz w:val="24"/>
                                <w:szCs w:val="24"/>
                                <w:rtl/>
                                <w:lang w:bidi="ar-MA"/>
                              </w:rPr>
                            </w:pPr>
                            <w:r w:rsidRPr="00DD0FD4">
                              <w:rPr>
                                <w:rFonts w:asciiTheme="minorBidi" w:hAnsiTheme="minorBidi"/>
                                <w:sz w:val="24"/>
                                <w:szCs w:val="24"/>
                                <w:lang w:bidi="ar-MA"/>
                              </w:rPr>
                              <w:t>P</w:t>
                            </w:r>
                            <w:r w:rsidR="00115856" w:rsidRPr="00DD0FD4">
                              <w:rPr>
                                <w:rFonts w:asciiTheme="minorBidi" w:hAnsiTheme="minorBidi"/>
                                <w:sz w:val="24"/>
                                <w:szCs w:val="24"/>
                                <w:lang w:bidi="ar-MA"/>
                              </w:rPr>
                              <w:t>r. E</w:t>
                            </w:r>
                            <w:r w:rsidR="008C2BB5">
                              <w:rPr>
                                <w:rFonts w:asciiTheme="minorBidi" w:hAnsiTheme="minorBidi"/>
                                <w:sz w:val="24"/>
                                <w:szCs w:val="24"/>
                                <w:lang w:bidi="ar-MA"/>
                              </w:rPr>
                              <w:t>LYAZID Akachar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F03B43" id="Zone de texte 2" o:spid="_x0000_s1029" type="#_x0000_t202" style="position:absolute;margin-left:338.6pt;margin-top:2.35pt;width:189.2pt;height:79.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" stroked="f">
                <v:textbox>
                  <w:txbxContent>
                    <w:p w14:paraId="1F8AAC73" w14:textId="3BC8FE03" w:rsidR="00FC0857" w:rsidRPr="00DD0FD4" w:rsidRDefault="00200984" w:rsidP="00115856">
                      <w:pPr>
                        <w:rPr>
                          <w:b/>
                          <w:bCs/>
                          <w:sz w:val="28"/>
                          <w:szCs w:val="28"/>
                          <w:lang w:bidi="ar-MA"/>
                        </w:rPr>
                      </w:pPr>
                      <w:r w:rsidRPr="00DD0FD4">
                        <w:rPr>
                          <w:b/>
                          <w:bCs/>
                          <w:sz w:val="28"/>
                          <w:szCs w:val="28"/>
                          <w:lang w:bidi="ar-MA"/>
                        </w:rPr>
                        <w:t>Supervised</w:t>
                      </w:r>
                      <w:r w:rsidR="00115856" w:rsidRPr="00DD0FD4">
                        <w:rPr>
                          <w:b/>
                          <w:bCs/>
                          <w:sz w:val="28"/>
                          <w:szCs w:val="28"/>
                          <w:lang w:bidi="ar-MA"/>
                        </w:rPr>
                        <w:t> </w:t>
                      </w:r>
                      <w:r w:rsidR="00ED7739" w:rsidRPr="00DD0FD4">
                        <w:rPr>
                          <w:b/>
                          <w:bCs/>
                          <w:sz w:val="28"/>
                          <w:szCs w:val="28"/>
                          <w:lang w:bidi="ar-MA"/>
                        </w:rPr>
                        <w:t>by:</w:t>
                      </w:r>
                    </w:p>
                    <w:p w14:paraId="260673A6" w14:textId="48D5B597" w:rsidR="00FC0857" w:rsidRPr="00DD0FD4" w:rsidRDefault="00FC0857" w:rsidP="00FC0857">
                      <w:pPr>
                        <w:rPr>
                          <w:rFonts w:asciiTheme="minorBidi" w:hAnsiTheme="minorBidi"/>
                          <w:sz w:val="24"/>
                          <w:szCs w:val="24"/>
                          <w:rtl/>
                          <w:lang w:bidi="ar-MA"/>
                        </w:rPr>
                      </w:pPr>
                      <w:r w:rsidRPr="00DD0FD4">
                        <w:rPr>
                          <w:rFonts w:asciiTheme="minorBidi" w:hAnsiTheme="minorBidi"/>
                          <w:sz w:val="24"/>
                          <w:szCs w:val="24"/>
                          <w:lang w:bidi="ar-MA"/>
                        </w:rPr>
                        <w:t>P</w:t>
                      </w:r>
                      <w:r w:rsidR="00115856" w:rsidRPr="00DD0FD4">
                        <w:rPr>
                          <w:rFonts w:asciiTheme="minorBidi" w:hAnsiTheme="minorBidi"/>
                          <w:sz w:val="24"/>
                          <w:szCs w:val="24"/>
                          <w:lang w:bidi="ar-MA"/>
                        </w:rPr>
                        <w:t>r. E</w:t>
                      </w:r>
                      <w:r w:rsidR="008C2BB5">
                        <w:rPr>
                          <w:rFonts w:asciiTheme="minorBidi" w:hAnsiTheme="minorBidi"/>
                          <w:sz w:val="24"/>
                          <w:szCs w:val="24"/>
                          <w:lang w:bidi="ar-MA"/>
                        </w:rPr>
                        <w:t>LYAZID Akachar</w:t>
                      </w:r>
                    </w:p>
                  </w:txbxContent>
                </v:textbox>
              </v:shape>
            </w:pict>
          </mc:Fallback>
        </mc:AlternateContent>
      </w:r>
    </w:p>
    <w:p w14:paraId="0459D3A9" w14:textId="77777777" w:rsidR="00FC0857" w:rsidRPr="00DD0FD4" w:rsidRDefault="00FC0857" w:rsidP="00FC0857">
      <w:r w:rsidRPr="00DD0FD4">
        <w:rPr>
          <w:rFonts w:ascii="Estrangelo Edessa" w:hAnsi="Estrangelo Edessa" w:cs="Segoe UI"/>
          <w:noProof/>
          <w:sz w:val="30"/>
          <w:szCs w:val="30"/>
          <w:lang w:eastAsia="fr-FR"/>
        </w:rPr>
        <mc:AlternateContent>
          <mc:Choice Requires="wps">
            <w:drawing>
              <wp:anchor distT="0" distB="0" distL="114300" distR="114300" simplePos="0" relativeHeight="251660800" behindDoc="0" locked="0" layoutInCell="1" allowOverlap="1" wp14:anchorId="03FA44F6" wp14:editId="33345674">
                <wp:simplePos x="0" y="0"/>
                <wp:positionH relativeFrom="column">
                  <wp:posOffset>1235599</wp:posOffset>
                </wp:positionH>
                <wp:positionV relativeFrom="paragraph">
                  <wp:posOffset>1416022</wp:posOffset>
                </wp:positionV>
                <wp:extent cx="3692525" cy="790575"/>
                <wp:effectExtent l="0" t="0" r="3810" b="2540"/>
                <wp:wrapNone/>
                <wp:docPr id="3" name="Zone de texte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2525" cy="7905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5B13A9" w14:textId="5568460F" w:rsidR="00FC0857" w:rsidRPr="00DD0FD4" w:rsidRDefault="00115856" w:rsidP="00115856">
                            <w:pPr>
                              <w:bidi/>
                              <w:jc w:val="center"/>
                              <w:rPr>
                                <w:b/>
                                <w:bCs/>
                                <w:sz w:val="36"/>
                                <w:szCs w:val="36"/>
                                <w:rtl/>
                                <w:lang w:bidi="ar-MA"/>
                              </w:rPr>
                            </w:pPr>
                            <w:r w:rsidRPr="00DD0FD4">
                              <w:rPr>
                                <w:b/>
                                <w:bCs/>
                                <w:sz w:val="36"/>
                                <w:szCs w:val="36"/>
                                <w:lang w:bidi="ar-MA"/>
                              </w:rPr>
                              <w:t>A</w:t>
                            </w:r>
                            <w:r w:rsidR="00200984" w:rsidRPr="00DD0FD4">
                              <w:rPr>
                                <w:b/>
                                <w:bCs/>
                                <w:sz w:val="36"/>
                                <w:szCs w:val="36"/>
                                <w:lang w:bidi="ar-MA"/>
                              </w:rPr>
                              <w:t xml:space="preserve">cademic </w:t>
                            </w:r>
                            <w:r w:rsidR="00ED7739" w:rsidRPr="00DD0FD4">
                              <w:rPr>
                                <w:b/>
                                <w:bCs/>
                                <w:sz w:val="36"/>
                                <w:szCs w:val="36"/>
                                <w:lang w:bidi="ar-MA"/>
                              </w:rPr>
                              <w:t>Year:</w:t>
                            </w:r>
                            <w:r w:rsidR="00FC0857" w:rsidRPr="00DD0FD4">
                              <w:rPr>
                                <w:b/>
                                <w:bCs/>
                                <w:sz w:val="36"/>
                                <w:szCs w:val="36"/>
                                <w:lang w:bidi="ar-MA"/>
                              </w:rPr>
                              <w:t xml:space="preserve"> </w:t>
                            </w:r>
                            <w:r w:rsidRPr="00DD0FD4">
                              <w:rPr>
                                <w:b/>
                                <w:bCs/>
                                <w:sz w:val="36"/>
                                <w:szCs w:val="36"/>
                                <w:lang w:bidi="ar-MA"/>
                              </w:rPr>
                              <w:t>2025</w:t>
                            </w:r>
                            <w:r w:rsidR="00FC0857" w:rsidRPr="00DD0FD4">
                              <w:rPr>
                                <w:b/>
                                <w:bCs/>
                                <w:sz w:val="36"/>
                                <w:szCs w:val="36"/>
                                <w:lang w:bidi="ar-MA"/>
                              </w:rPr>
                              <w:t>-</w:t>
                            </w:r>
                            <w:r w:rsidRPr="00DD0FD4">
                              <w:rPr>
                                <w:b/>
                                <w:bCs/>
                                <w:sz w:val="36"/>
                                <w:szCs w:val="36"/>
                                <w:lang w:bidi="ar-MA"/>
                              </w:rPr>
                              <w:t>2026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3FA44F6" id="Zone de texte 3" o:spid="_x0000_s1030" type="#_x0000_t202" style="position:absolute;margin-left:97.3pt;margin-top:111.5pt;width:290.75pt;height:62.2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" stroked="f">
                <v:textbox>
                  <w:txbxContent>
                    <w:p w14:paraId="775B13A9" w14:textId="5568460F" w:rsidR="00FC0857" w:rsidRPr="00DD0FD4" w:rsidRDefault="00115856" w:rsidP="00115856">
                      <w:pPr>
                        <w:bidi/>
                        <w:jc w:val="center"/>
                        <w:rPr>
                          <w:b/>
                          <w:bCs/>
                          <w:sz w:val="36"/>
                          <w:szCs w:val="36"/>
                          <w:rtl/>
                          <w:lang w:bidi="ar-MA"/>
                        </w:rPr>
                      </w:pPr>
                      <w:r w:rsidRPr="00DD0FD4">
                        <w:rPr>
                          <w:b/>
                          <w:bCs/>
                          <w:sz w:val="36"/>
                          <w:szCs w:val="36"/>
                          <w:lang w:bidi="ar-MA"/>
                        </w:rPr>
                        <w:t>A</w:t>
                      </w:r>
                      <w:r w:rsidR="00200984" w:rsidRPr="00DD0FD4">
                        <w:rPr>
                          <w:b/>
                          <w:bCs/>
                          <w:sz w:val="36"/>
                          <w:szCs w:val="36"/>
                          <w:lang w:bidi="ar-MA"/>
                        </w:rPr>
                        <w:t xml:space="preserve">cademic </w:t>
                      </w:r>
                      <w:r w:rsidR="00ED7739" w:rsidRPr="00DD0FD4">
                        <w:rPr>
                          <w:b/>
                          <w:bCs/>
                          <w:sz w:val="36"/>
                          <w:szCs w:val="36"/>
                          <w:lang w:bidi="ar-MA"/>
                        </w:rPr>
                        <w:t>Year:</w:t>
                      </w:r>
                      <w:r w:rsidR="00FC0857" w:rsidRPr="00DD0FD4">
                        <w:rPr>
                          <w:b/>
                          <w:bCs/>
                          <w:sz w:val="36"/>
                          <w:szCs w:val="36"/>
                          <w:lang w:bidi="ar-MA"/>
                        </w:rPr>
                        <w:t xml:space="preserve"> </w:t>
                      </w:r>
                      <w:r w:rsidRPr="00DD0FD4">
                        <w:rPr>
                          <w:b/>
                          <w:bCs/>
                          <w:sz w:val="36"/>
                          <w:szCs w:val="36"/>
                          <w:lang w:bidi="ar-MA"/>
                        </w:rPr>
                        <w:t>2025</w:t>
                      </w:r>
                      <w:r w:rsidR="00FC0857" w:rsidRPr="00DD0FD4">
                        <w:rPr>
                          <w:b/>
                          <w:bCs/>
                          <w:sz w:val="36"/>
                          <w:szCs w:val="36"/>
                          <w:lang w:bidi="ar-MA"/>
                        </w:rPr>
                        <w:t>-</w:t>
                      </w:r>
                      <w:r w:rsidRPr="00DD0FD4">
                        <w:rPr>
                          <w:b/>
                          <w:bCs/>
                          <w:sz w:val="36"/>
                          <w:szCs w:val="36"/>
                          <w:lang w:bidi="ar-MA"/>
                        </w:rPr>
                        <w:t>2026</w:t>
                      </w:r>
                    </w:p>
                  </w:txbxContent>
                </v:textbox>
              </v:shape>
            </w:pict>
          </mc:Fallback>
        </mc:AlternateContent>
      </w:r>
    </w:p>
    <w:p w14:paraId="5A285409" w14:textId="77777777" w:rsidR="00FC0857" w:rsidRPr="00DD0FD4" w:rsidRDefault="00FC0857"/>
    <w:p w14:paraId="012C57E0" w14:textId="77777777" w:rsidR="00115856" w:rsidRPr="00DD0FD4" w:rsidRDefault="00115856" w:rsidP="00115856"/>
    <w:p w14:paraId="69F741AD" w14:textId="77777777" w:rsidR="00115856" w:rsidRPr="00DD0FD4" w:rsidRDefault="00115856" w:rsidP="00115856"/>
    <w:p w14:paraId="7B4DC434" w14:textId="77777777" w:rsidR="00115856" w:rsidRPr="00DD0FD4" w:rsidRDefault="00115856" w:rsidP="00115856"/>
    <w:p w14:paraId="7ABFED47" w14:textId="2FFEAD90" w:rsidR="00115856" w:rsidRPr="00DD0FD4" w:rsidRDefault="00115856" w:rsidP="00115856">
      <w:pPr>
        <w:tabs>
          <w:tab w:val="left" w:pos="8370"/>
        </w:tabs>
      </w:pPr>
      <w:r w:rsidRPr="00DD0FD4">
        <w:tab/>
      </w:r>
    </w:p>
    <w:p w14:paraId="56F9DE7B" w14:textId="77777777" w:rsidR="00115856" w:rsidRDefault="00115856" w:rsidP="00115856">
      <w:pPr>
        <w:tabs>
          <w:tab w:val="left" w:pos="8370"/>
        </w:tabs>
      </w:pPr>
    </w:p>
    <w:p w14:paraId="36D9BAF8" w14:textId="77777777" w:rsidR="00915C95" w:rsidRDefault="00915C95" w:rsidP="00115856">
      <w:pPr>
        <w:tabs>
          <w:tab w:val="left" w:pos="8370"/>
        </w:tabs>
      </w:pPr>
    </w:p>
    <w:p w14:paraId="2E02A5BD" w14:textId="65BF5B87" w:rsidR="00C136F6" w:rsidRPr="00C136F6" w:rsidRDefault="00C136F6" w:rsidP="00C136F6">
      <w:pPr>
        <w:jc w:val="right"/>
        <w:rPr>
          <w:rStyle w:val="SubtleEmphasis"/>
          <w:rFonts w:asciiTheme="majorHAnsi" w:hAnsiTheme="majorHAnsi"/>
          <w:sz w:val="40"/>
          <w:szCs w:val="40"/>
        </w:rPr>
      </w:pPr>
      <w:r>
        <w:rPr>
          <w:rStyle w:val="SubtleEmphasis"/>
          <w:rFonts w:asciiTheme="majorHAnsi" w:hAnsiTheme="majorHAnsi"/>
          <w:sz w:val="40"/>
          <w:szCs w:val="40"/>
        </w:rPr>
        <w:lastRenderedPageBreak/>
        <w:t>Abstract</w:t>
      </w:r>
    </w:p>
    <w:p w14:paraId="01720579" w14:textId="77777777" w:rsidR="00C43677" w:rsidRDefault="00C43677" w:rsidP="00C43677">
      <w:pPr>
        <w:spacing w:after="160" w:line="278" w:lineRule="auto"/>
      </w:pPr>
    </w:p>
    <w:p w14:paraId="4D5097E2" w14:textId="77777777" w:rsidR="008E6471" w:rsidRPr="008E6471" w:rsidRDefault="008E6471" w:rsidP="008E6471">
      <w:pPr>
        <w:spacing w:after="160" w:line="360" w:lineRule="auto"/>
        <w:jc w:val="both"/>
        <w:rPr>
          <w:rFonts w:asciiTheme="majorBidi" w:hAnsiTheme="majorBidi" w:cstheme="majorBidi"/>
          <w:sz w:val="24"/>
          <w:szCs w:val="24"/>
          <w:lang w:val="en-GB"/>
        </w:rPr>
      </w:pPr>
      <w:r w:rsidRPr="008E6471">
        <w:rPr>
          <w:rFonts w:asciiTheme="majorBidi" w:hAnsiTheme="majorBidi" w:cstheme="majorBidi"/>
          <w:sz w:val="24"/>
          <w:szCs w:val="24"/>
          <w:lang w:val="en-GB"/>
        </w:rPr>
        <w:t>The detection of communities in social networks has attracted sustained research interest, yet most existing studies evaluate algorithms solely on structural metrics such as modularity or normalized mutual information, without assessing their downstream utility for real-world applications. This project addresses that gap by conducting a dual-phase experimental study that first benchmarks community detection performance and then measures the direct impact of detected communities on recommender system quality.</w:t>
      </w:r>
    </w:p>
    <w:p w14:paraId="27DF853B" w14:textId="48853DC2" w:rsidR="008E6471" w:rsidRPr="008E6471" w:rsidRDefault="008E6471" w:rsidP="008E6471">
      <w:pPr>
        <w:spacing w:after="160" w:line="360" w:lineRule="auto"/>
        <w:jc w:val="both"/>
        <w:rPr>
          <w:rFonts w:asciiTheme="majorBidi" w:hAnsiTheme="majorBidi" w:cstheme="majorBidi"/>
          <w:sz w:val="24"/>
          <w:szCs w:val="24"/>
          <w:lang w:val="en-GB"/>
        </w:rPr>
      </w:pPr>
      <w:r w:rsidRPr="008E6471">
        <w:rPr>
          <w:rFonts w:asciiTheme="majorBidi" w:hAnsiTheme="majorBidi" w:cstheme="majorBidi"/>
          <w:sz w:val="24"/>
          <w:szCs w:val="24"/>
          <w:lang w:val="en-GB"/>
        </w:rPr>
        <w:t>In the first phase, thirteen classical algorithms</w:t>
      </w:r>
      <w:r>
        <w:rPr>
          <w:rFonts w:asciiTheme="majorBidi" w:hAnsiTheme="majorBidi" w:cstheme="majorBidi"/>
          <w:sz w:val="24"/>
          <w:szCs w:val="24"/>
          <w:lang w:val="en-GB"/>
        </w:rPr>
        <w:t xml:space="preserve"> </w:t>
      </w:r>
      <w:r w:rsidRPr="008E6471">
        <w:rPr>
          <w:rFonts w:asciiTheme="majorBidi" w:hAnsiTheme="majorBidi" w:cstheme="majorBidi"/>
          <w:sz w:val="24"/>
          <w:szCs w:val="24"/>
          <w:lang w:val="en-GB"/>
        </w:rPr>
        <w:t xml:space="preserve">including Louvain, Leiden, </w:t>
      </w:r>
      <w:proofErr w:type="spellStart"/>
      <w:r w:rsidRPr="008E6471">
        <w:rPr>
          <w:rFonts w:asciiTheme="majorBidi" w:hAnsiTheme="majorBidi" w:cstheme="majorBidi"/>
          <w:sz w:val="24"/>
          <w:szCs w:val="24"/>
          <w:lang w:val="en-GB"/>
        </w:rPr>
        <w:t>Infomap</w:t>
      </w:r>
      <w:proofErr w:type="spellEnd"/>
      <w:r w:rsidRPr="008E6471">
        <w:rPr>
          <w:rFonts w:asciiTheme="majorBidi" w:hAnsiTheme="majorBidi" w:cstheme="majorBidi"/>
          <w:sz w:val="24"/>
          <w:szCs w:val="24"/>
          <w:lang w:val="en-GB"/>
        </w:rPr>
        <w:t xml:space="preserve">, and </w:t>
      </w:r>
      <w:proofErr w:type="spellStart"/>
      <w:r w:rsidRPr="008E6471">
        <w:rPr>
          <w:rFonts w:asciiTheme="majorBidi" w:hAnsiTheme="majorBidi" w:cstheme="majorBidi"/>
          <w:sz w:val="24"/>
          <w:szCs w:val="24"/>
          <w:lang w:val="en-GB"/>
        </w:rPr>
        <w:t>FluidC</w:t>
      </w:r>
      <w:proofErr w:type="spellEnd"/>
      <w:r w:rsidRPr="008E6471">
        <w:rPr>
          <w:rFonts w:asciiTheme="majorBidi" w:hAnsiTheme="majorBidi" w:cstheme="majorBidi"/>
          <w:sz w:val="24"/>
          <w:szCs w:val="24"/>
          <w:lang w:val="en-GB"/>
        </w:rPr>
        <w:t xml:space="preserve"> and four deep learning methods GCN, GAT, VGAE, and Autoencoder were evaluated across nine real-world benchmark datasets and synthetic LFR networks ranging from 500 to 100,000 nodes. Results show that classical modularity-optimizing algorithms consistently outperform deep learning approaches in both structural quality and computational efficiency</w:t>
      </w:r>
      <w:r w:rsidR="00352961">
        <w:rPr>
          <w:rFonts w:asciiTheme="majorBidi" w:hAnsiTheme="majorBidi" w:cstheme="majorBidi"/>
          <w:sz w:val="24"/>
          <w:szCs w:val="24"/>
          <w:lang w:val="en-GB"/>
        </w:rPr>
        <w:t xml:space="preserve"> (in large graphs +500)</w:t>
      </w:r>
      <w:r w:rsidRPr="008E6471">
        <w:rPr>
          <w:rFonts w:asciiTheme="majorBidi" w:hAnsiTheme="majorBidi" w:cstheme="majorBidi"/>
          <w:sz w:val="24"/>
          <w:szCs w:val="24"/>
          <w:lang w:val="en-GB"/>
        </w:rPr>
        <w:t>, with Louvain and Leiden achieving near-perfect NMI scores on well-structured networks and scaling effectively to large graphs.</w:t>
      </w:r>
    </w:p>
    <w:p w14:paraId="4506F0E4" w14:textId="0F5D4361" w:rsidR="008E6471" w:rsidRPr="008E6471" w:rsidRDefault="008E6471" w:rsidP="008E6471">
      <w:pPr>
        <w:spacing w:after="160" w:line="360" w:lineRule="auto"/>
        <w:jc w:val="both"/>
        <w:rPr>
          <w:rFonts w:asciiTheme="majorBidi" w:hAnsiTheme="majorBidi" w:cstheme="majorBidi"/>
          <w:sz w:val="24"/>
          <w:szCs w:val="24"/>
          <w:lang w:val="en-GB"/>
        </w:rPr>
      </w:pPr>
      <w:r w:rsidRPr="008E6471">
        <w:rPr>
          <w:rFonts w:asciiTheme="majorBidi" w:hAnsiTheme="majorBidi" w:cstheme="majorBidi"/>
          <w:sz w:val="24"/>
          <w:szCs w:val="24"/>
          <w:lang w:val="en-GB"/>
        </w:rPr>
        <w:t xml:space="preserve">In the second phase, the four best-performing algorithms were integrated into hybrid recommendation pipelines combining community partitions with latent factor models (SVD, ALS) and lexical scoring (BM25), evaluated on the UCI Online Retail dataset. The hybrid </w:t>
      </w:r>
      <w:proofErr w:type="spellStart"/>
      <w:r w:rsidRPr="008E6471">
        <w:rPr>
          <w:rFonts w:asciiTheme="majorBidi" w:hAnsiTheme="majorBidi" w:cstheme="majorBidi"/>
          <w:sz w:val="24"/>
          <w:szCs w:val="24"/>
          <w:lang w:val="en-GB"/>
        </w:rPr>
        <w:t>ALS+Louvain</w:t>
      </w:r>
      <w:proofErr w:type="spellEnd"/>
      <w:r w:rsidRPr="008E6471">
        <w:rPr>
          <w:rFonts w:asciiTheme="majorBidi" w:hAnsiTheme="majorBidi" w:cstheme="majorBidi"/>
          <w:sz w:val="24"/>
          <w:szCs w:val="24"/>
          <w:lang w:val="en-GB"/>
        </w:rPr>
        <w:t xml:space="preserve"> approach, after hyperparameter tuning, achieved an F1@5 score of 0.3709 a 58% improvement over the pure community baseline demonstrating that community structure and latent factors capture complementary aspects of user preferences. A deployable </w:t>
      </w:r>
      <w:proofErr w:type="spellStart"/>
      <w:r w:rsidRPr="008E6471">
        <w:rPr>
          <w:rFonts w:asciiTheme="majorBidi" w:hAnsiTheme="majorBidi" w:cstheme="majorBidi"/>
          <w:sz w:val="24"/>
          <w:szCs w:val="24"/>
          <w:lang w:val="en-GB"/>
        </w:rPr>
        <w:t>Streamlit</w:t>
      </w:r>
      <w:proofErr w:type="spellEnd"/>
      <w:r w:rsidRPr="008E6471">
        <w:rPr>
          <w:rFonts w:asciiTheme="majorBidi" w:hAnsiTheme="majorBidi" w:cstheme="majorBidi"/>
          <w:sz w:val="24"/>
          <w:szCs w:val="24"/>
          <w:lang w:val="en-GB"/>
        </w:rPr>
        <w:t xml:space="preserve"> web application was also developed to make the full pipeline interactive and accessible without code modification.</w:t>
      </w:r>
    </w:p>
    <w:p w14:paraId="3654271B" w14:textId="6A544828" w:rsidR="008E6471" w:rsidRPr="008E6471" w:rsidRDefault="008E6471" w:rsidP="008E6471">
      <w:pPr>
        <w:spacing w:after="160" w:line="360" w:lineRule="auto"/>
        <w:jc w:val="both"/>
        <w:rPr>
          <w:rFonts w:asciiTheme="majorBidi" w:hAnsiTheme="majorBidi" w:cstheme="majorBidi"/>
          <w:sz w:val="24"/>
          <w:szCs w:val="24"/>
          <w:lang w:val="en-GB"/>
        </w:rPr>
      </w:pPr>
      <w:r w:rsidRPr="008E6471">
        <w:rPr>
          <w:rFonts w:asciiTheme="majorBidi" w:hAnsiTheme="majorBidi" w:cstheme="majorBidi"/>
          <w:sz w:val="24"/>
          <w:szCs w:val="24"/>
          <w:lang w:val="en-GB"/>
        </w:rPr>
        <w:t>These findings suggest that classical community detection remains the most practical choice for ecommerce recommendation at scale, and that the choice of downstream scoring model and its hyperparameters are at least as important as the community detection algorithm itself.</w:t>
      </w:r>
    </w:p>
    <w:p w14:paraId="4BA96652" w14:textId="21D0B599" w:rsidR="00C43677" w:rsidRPr="00D730BD" w:rsidRDefault="00D730BD" w:rsidP="00D730BD">
      <w:pPr>
        <w:spacing w:after="160" w:line="360" w:lineRule="auto"/>
        <w:jc w:val="both"/>
        <w:rPr>
          <w:rFonts w:asciiTheme="majorBidi" w:hAnsiTheme="majorBidi" w:cstheme="majorBidi"/>
          <w:sz w:val="24"/>
          <w:szCs w:val="24"/>
          <w:lang w:val="en-GB"/>
        </w:rPr>
      </w:pPr>
      <w:r w:rsidRPr="00D730BD">
        <w:rPr>
          <w:rFonts w:asciiTheme="majorBidi" w:hAnsiTheme="majorBidi" w:cstheme="majorBidi"/>
          <w:b/>
          <w:bCs/>
          <w:sz w:val="24"/>
          <w:szCs w:val="24"/>
        </w:rPr>
        <w:t>Keywords</w:t>
      </w:r>
      <w:r w:rsidRPr="00D730BD">
        <w:rPr>
          <w:rFonts w:asciiTheme="majorBidi" w:hAnsiTheme="majorBidi" w:cstheme="majorBidi"/>
          <w:sz w:val="24"/>
          <w:szCs w:val="24"/>
        </w:rPr>
        <w:t xml:space="preserve">: community detection, social networks, recommender systems, targeted marketing, Louvain, Leiden, GCN, collaborative filtering, ALS, </w:t>
      </w:r>
      <w:r w:rsidR="00460BE0" w:rsidRPr="00D730BD">
        <w:rPr>
          <w:rFonts w:asciiTheme="majorBidi" w:hAnsiTheme="majorBidi" w:cstheme="majorBidi"/>
          <w:sz w:val="24"/>
          <w:szCs w:val="24"/>
        </w:rPr>
        <w:t>SVD</w:t>
      </w:r>
      <w:r w:rsidR="00460BE0">
        <w:rPr>
          <w:rFonts w:asciiTheme="majorBidi" w:hAnsiTheme="majorBidi" w:cstheme="majorBidi"/>
          <w:sz w:val="24"/>
          <w:szCs w:val="24"/>
        </w:rPr>
        <w:t>, BM25</w:t>
      </w:r>
      <w:r w:rsidRPr="00D730BD">
        <w:rPr>
          <w:rFonts w:asciiTheme="majorBidi" w:hAnsiTheme="majorBidi" w:cstheme="majorBidi"/>
          <w:sz w:val="24"/>
          <w:szCs w:val="24"/>
        </w:rPr>
        <w:t>.</w:t>
      </w:r>
    </w:p>
    <w:p w14:paraId="4F351BFE" w14:textId="77777777" w:rsidR="00C43677" w:rsidRDefault="00C43677" w:rsidP="00C43677">
      <w:pPr>
        <w:spacing w:after="160" w:line="278" w:lineRule="auto"/>
      </w:pPr>
    </w:p>
    <w:p w14:paraId="5C5EFA87" w14:textId="77777777" w:rsidR="00C43677" w:rsidRDefault="00C43677" w:rsidP="00C43677">
      <w:pPr>
        <w:spacing w:after="160" w:line="278" w:lineRule="auto"/>
      </w:pPr>
    </w:p>
    <w:p w14:paraId="406DAC2F" w14:textId="77777777" w:rsidR="00D730BD" w:rsidRDefault="00D730BD" w:rsidP="00C43677">
      <w:pPr>
        <w:spacing w:after="160" w:line="278" w:lineRule="auto"/>
      </w:pPr>
    </w:p>
    <w:p w14:paraId="305122C0" w14:textId="77777777" w:rsidR="00D730BD" w:rsidRDefault="00D730BD" w:rsidP="00C43677">
      <w:pPr>
        <w:spacing w:after="160" w:line="278" w:lineRule="auto"/>
      </w:pPr>
    </w:p>
    <w:p w14:paraId="70D725CF" w14:textId="06EAD41D" w:rsidR="00D730BD" w:rsidRPr="00D730BD" w:rsidRDefault="00D730BD" w:rsidP="00D730BD">
      <w:pPr>
        <w:jc w:val="right"/>
        <w:rPr>
          <w:rStyle w:val="SubtleEmphasis"/>
          <w:rFonts w:asciiTheme="majorHAnsi" w:hAnsiTheme="majorHAnsi"/>
          <w:sz w:val="40"/>
          <w:szCs w:val="40"/>
          <w:lang w:val="fr-FR"/>
        </w:rPr>
      </w:pPr>
      <w:r w:rsidRPr="00D730BD">
        <w:rPr>
          <w:rStyle w:val="SubtleEmphasis"/>
          <w:rFonts w:asciiTheme="majorHAnsi" w:hAnsiTheme="majorHAnsi"/>
          <w:sz w:val="40"/>
          <w:szCs w:val="40"/>
          <w:lang w:val="fr-FR"/>
        </w:rPr>
        <w:t>Résumé</w:t>
      </w:r>
    </w:p>
    <w:p w14:paraId="0B0716C3" w14:textId="77777777" w:rsidR="00D730BD" w:rsidRPr="00D730BD" w:rsidRDefault="00D730BD" w:rsidP="00D730BD">
      <w:pPr>
        <w:spacing w:after="160" w:line="278" w:lineRule="auto"/>
        <w:rPr>
          <w:lang w:val="fr-FR"/>
        </w:rPr>
      </w:pPr>
    </w:p>
    <w:p w14:paraId="755FE34F" w14:textId="77777777" w:rsidR="00D730BD" w:rsidRPr="00D730BD" w:rsidRDefault="00D730BD" w:rsidP="00D730BD">
      <w:pPr>
        <w:spacing w:after="160" w:line="360" w:lineRule="auto"/>
        <w:jc w:val="both"/>
        <w:rPr>
          <w:rFonts w:asciiTheme="majorBidi" w:hAnsiTheme="majorBidi" w:cstheme="majorBidi"/>
          <w:sz w:val="24"/>
          <w:szCs w:val="24"/>
          <w:lang w:val="fr-FR"/>
        </w:rPr>
      </w:pPr>
      <w:r w:rsidRPr="00D730BD">
        <w:rPr>
          <w:rFonts w:asciiTheme="majorBidi" w:hAnsiTheme="majorBidi" w:cstheme="majorBidi"/>
          <w:sz w:val="24"/>
          <w:szCs w:val="24"/>
          <w:lang w:val="fr-FR"/>
        </w:rPr>
        <w:t>La détection de communautés dans les réseaux sociaux a suscité un intérêt de recherche soutenu, mais la plupart des études existantes évaluent les algorithmes uniquement sur des métriques structurelles telles que la modularité ou l'information mutuelle normalisée, sans mesurer leur utilité réelle pour des applications concrètes. Ce projet comble cette lacune en menant une étude expérimentale en deux phases : la première évalue les performances de détection de communautés, et la seconde mesure l'impact direct des communautés détectées sur la qualité des systèmes de recommandation.</w:t>
      </w:r>
    </w:p>
    <w:p w14:paraId="7AA04A14" w14:textId="39B2591E" w:rsidR="00D730BD" w:rsidRPr="00D730BD" w:rsidRDefault="00D730BD" w:rsidP="00D730BD">
      <w:pPr>
        <w:spacing w:after="160" w:line="360" w:lineRule="auto"/>
        <w:jc w:val="both"/>
        <w:rPr>
          <w:rFonts w:asciiTheme="majorBidi" w:hAnsiTheme="majorBidi" w:cstheme="majorBidi"/>
          <w:sz w:val="24"/>
          <w:szCs w:val="24"/>
          <w:lang w:val="fr-FR"/>
        </w:rPr>
      </w:pPr>
      <w:r w:rsidRPr="00D730BD">
        <w:rPr>
          <w:rFonts w:asciiTheme="majorBidi" w:hAnsiTheme="majorBidi" w:cstheme="majorBidi"/>
          <w:sz w:val="24"/>
          <w:szCs w:val="24"/>
          <w:lang w:val="fr-FR"/>
        </w:rPr>
        <w:t xml:space="preserve">Dans la première phase, treize algorithmes classiques dont Louvain, Leiden, </w:t>
      </w:r>
      <w:proofErr w:type="spellStart"/>
      <w:r w:rsidRPr="00D730BD">
        <w:rPr>
          <w:rFonts w:asciiTheme="majorBidi" w:hAnsiTheme="majorBidi" w:cstheme="majorBidi"/>
          <w:sz w:val="24"/>
          <w:szCs w:val="24"/>
          <w:lang w:val="fr-FR"/>
        </w:rPr>
        <w:t>Infomap</w:t>
      </w:r>
      <w:proofErr w:type="spellEnd"/>
      <w:r w:rsidRPr="00D730BD">
        <w:rPr>
          <w:rFonts w:asciiTheme="majorBidi" w:hAnsiTheme="majorBidi" w:cstheme="majorBidi"/>
          <w:sz w:val="24"/>
          <w:szCs w:val="24"/>
          <w:lang w:val="fr-FR"/>
        </w:rPr>
        <w:t xml:space="preserve"> et </w:t>
      </w:r>
      <w:proofErr w:type="spellStart"/>
      <w:r w:rsidRPr="00D730BD">
        <w:rPr>
          <w:rFonts w:asciiTheme="majorBidi" w:hAnsiTheme="majorBidi" w:cstheme="majorBidi"/>
          <w:sz w:val="24"/>
          <w:szCs w:val="24"/>
          <w:lang w:val="fr-FR"/>
        </w:rPr>
        <w:t>FluidC</w:t>
      </w:r>
      <w:proofErr w:type="spellEnd"/>
      <w:r w:rsidRPr="00D730BD">
        <w:rPr>
          <w:rFonts w:asciiTheme="majorBidi" w:hAnsiTheme="majorBidi" w:cstheme="majorBidi"/>
          <w:sz w:val="24"/>
          <w:szCs w:val="24"/>
          <w:lang w:val="fr-FR"/>
        </w:rPr>
        <w:t xml:space="preserve"> et quatre méthodes d'apprentissage profond GCN, GAT, VGAE et </w:t>
      </w:r>
      <w:proofErr w:type="spellStart"/>
      <w:r w:rsidRPr="00D730BD">
        <w:rPr>
          <w:rFonts w:asciiTheme="majorBidi" w:hAnsiTheme="majorBidi" w:cstheme="majorBidi"/>
          <w:sz w:val="24"/>
          <w:szCs w:val="24"/>
          <w:lang w:val="fr-FR"/>
        </w:rPr>
        <w:t>Autoencoder</w:t>
      </w:r>
      <w:proofErr w:type="spellEnd"/>
      <w:r w:rsidRPr="00D730BD">
        <w:rPr>
          <w:rFonts w:asciiTheme="majorBidi" w:hAnsiTheme="majorBidi" w:cstheme="majorBidi"/>
          <w:sz w:val="24"/>
          <w:szCs w:val="24"/>
          <w:lang w:val="fr-FR"/>
        </w:rPr>
        <w:t xml:space="preserve"> ont été évalués sur neuf jeux de données de référence réels et des réseaux LFR synthétiques allant de 500 à 100 000 nœuds. Les résultats montrent que les algorithmes classiques d'optimisation de la modularité surpassent systématiquement les approches d'apprentissage profond en termes de qualité structurelle et d'efficacité computationnelle, Louvain et Leiden atteignant des scores NMI quasi parfaits sur les réseaux bien structurés.</w:t>
      </w:r>
    </w:p>
    <w:p w14:paraId="7246CF2F" w14:textId="4022F9C4" w:rsidR="00D730BD" w:rsidRPr="00D730BD" w:rsidRDefault="00D730BD" w:rsidP="00D730BD">
      <w:pPr>
        <w:spacing w:after="160" w:line="360" w:lineRule="auto"/>
        <w:jc w:val="both"/>
        <w:rPr>
          <w:rFonts w:asciiTheme="majorBidi" w:hAnsiTheme="majorBidi" w:cstheme="majorBidi"/>
          <w:sz w:val="24"/>
          <w:szCs w:val="24"/>
          <w:lang w:val="fr-FR"/>
        </w:rPr>
      </w:pPr>
      <w:r w:rsidRPr="00D730BD">
        <w:rPr>
          <w:rFonts w:asciiTheme="majorBidi" w:hAnsiTheme="majorBidi" w:cstheme="majorBidi"/>
          <w:sz w:val="24"/>
          <w:szCs w:val="24"/>
          <w:lang w:val="fr-FR"/>
        </w:rPr>
        <w:t xml:space="preserve">Dans la seconde phase, les quatre algorithmes les plus performants ont été intégrés dans des pipelines de recommandation hybrides combinant les partitions communautaires avec des modèles à facteurs latents (SVD, ALS) et un </w:t>
      </w:r>
      <w:proofErr w:type="spellStart"/>
      <w:r w:rsidRPr="00D730BD">
        <w:rPr>
          <w:rFonts w:asciiTheme="majorBidi" w:hAnsiTheme="majorBidi" w:cstheme="majorBidi"/>
          <w:sz w:val="24"/>
          <w:szCs w:val="24"/>
          <w:lang w:val="fr-FR"/>
        </w:rPr>
        <w:t>scoring</w:t>
      </w:r>
      <w:proofErr w:type="spellEnd"/>
      <w:r w:rsidRPr="00D730BD">
        <w:rPr>
          <w:rFonts w:asciiTheme="majorBidi" w:hAnsiTheme="majorBidi" w:cstheme="majorBidi"/>
          <w:sz w:val="24"/>
          <w:szCs w:val="24"/>
          <w:lang w:val="fr-FR"/>
        </w:rPr>
        <w:t xml:space="preserve"> lexical (BM25), évalués sur le jeu de données UCI Online </w:t>
      </w:r>
      <w:proofErr w:type="spellStart"/>
      <w:r w:rsidRPr="00D730BD">
        <w:rPr>
          <w:rFonts w:asciiTheme="majorBidi" w:hAnsiTheme="majorBidi" w:cstheme="majorBidi"/>
          <w:sz w:val="24"/>
          <w:szCs w:val="24"/>
          <w:lang w:val="fr-FR"/>
        </w:rPr>
        <w:t>Retail</w:t>
      </w:r>
      <w:proofErr w:type="spellEnd"/>
      <w:r w:rsidRPr="00D730BD">
        <w:rPr>
          <w:rFonts w:asciiTheme="majorBidi" w:hAnsiTheme="majorBidi" w:cstheme="majorBidi"/>
          <w:sz w:val="24"/>
          <w:szCs w:val="24"/>
          <w:lang w:val="fr-FR"/>
        </w:rPr>
        <w:t xml:space="preserve">. L'approche hybride </w:t>
      </w:r>
      <w:proofErr w:type="spellStart"/>
      <w:r w:rsidRPr="00D730BD">
        <w:rPr>
          <w:rFonts w:asciiTheme="majorBidi" w:hAnsiTheme="majorBidi" w:cstheme="majorBidi"/>
          <w:sz w:val="24"/>
          <w:szCs w:val="24"/>
          <w:lang w:val="fr-FR"/>
        </w:rPr>
        <w:t>ALS+Louvain</w:t>
      </w:r>
      <w:proofErr w:type="spellEnd"/>
      <w:r w:rsidRPr="00D730BD">
        <w:rPr>
          <w:rFonts w:asciiTheme="majorBidi" w:hAnsiTheme="majorBidi" w:cstheme="majorBidi"/>
          <w:sz w:val="24"/>
          <w:szCs w:val="24"/>
          <w:lang w:val="fr-FR"/>
        </w:rPr>
        <w:t>, après optimisation des hyperparamètres, a atteint un score F1@5 de 0,3709</w:t>
      </w:r>
      <w:r>
        <w:rPr>
          <w:rFonts w:asciiTheme="majorBidi" w:hAnsiTheme="majorBidi" w:cstheme="majorBidi"/>
          <w:sz w:val="24"/>
          <w:szCs w:val="24"/>
          <w:lang w:val="fr-FR"/>
        </w:rPr>
        <w:t xml:space="preserve"> </w:t>
      </w:r>
      <w:r w:rsidRPr="00D730BD">
        <w:rPr>
          <w:rFonts w:asciiTheme="majorBidi" w:hAnsiTheme="majorBidi" w:cstheme="majorBidi"/>
          <w:sz w:val="24"/>
          <w:szCs w:val="24"/>
          <w:lang w:val="fr-FR"/>
        </w:rPr>
        <w:t xml:space="preserve">soit une amélioration de 58 % par rapport à la référence purement communautaire démontrant que la structure communautaire et les facteurs latents capturent des aspects complémentaires des préférences utilisateurs. Une application web </w:t>
      </w:r>
      <w:proofErr w:type="spellStart"/>
      <w:r w:rsidRPr="00D730BD">
        <w:rPr>
          <w:rFonts w:asciiTheme="majorBidi" w:hAnsiTheme="majorBidi" w:cstheme="majorBidi"/>
          <w:sz w:val="24"/>
          <w:szCs w:val="24"/>
          <w:lang w:val="fr-FR"/>
        </w:rPr>
        <w:t>Streamlit</w:t>
      </w:r>
      <w:proofErr w:type="spellEnd"/>
      <w:r w:rsidRPr="00D730BD">
        <w:rPr>
          <w:rFonts w:asciiTheme="majorBidi" w:hAnsiTheme="majorBidi" w:cstheme="majorBidi"/>
          <w:sz w:val="24"/>
          <w:szCs w:val="24"/>
          <w:lang w:val="fr-FR"/>
        </w:rPr>
        <w:t xml:space="preserve"> a également été développée pour rendre l'ensemble du pipeline interactif et accessible sans modification de code.</w:t>
      </w:r>
    </w:p>
    <w:p w14:paraId="218729E6" w14:textId="77777777" w:rsidR="00D730BD" w:rsidRPr="00D730BD" w:rsidRDefault="00D730BD" w:rsidP="00D730BD">
      <w:pPr>
        <w:spacing w:after="160" w:line="360" w:lineRule="auto"/>
        <w:jc w:val="both"/>
        <w:rPr>
          <w:rFonts w:asciiTheme="majorBidi" w:hAnsiTheme="majorBidi" w:cstheme="majorBidi"/>
          <w:sz w:val="24"/>
          <w:szCs w:val="24"/>
          <w:lang w:val="fr-FR"/>
        </w:rPr>
      </w:pPr>
      <w:r w:rsidRPr="00D730BD">
        <w:rPr>
          <w:rFonts w:asciiTheme="majorBidi" w:hAnsiTheme="majorBidi" w:cstheme="majorBidi"/>
          <w:sz w:val="24"/>
          <w:szCs w:val="24"/>
          <w:lang w:val="fr-FR"/>
        </w:rPr>
        <w:t xml:space="preserve">Ces résultats suggèrent que la détection de communautés classique reste le choix le plus pratique pour la recommandation en e-commerce à grande échelle, et que le choix du modèle de </w:t>
      </w:r>
      <w:proofErr w:type="spellStart"/>
      <w:r w:rsidRPr="00D730BD">
        <w:rPr>
          <w:rFonts w:asciiTheme="majorBidi" w:hAnsiTheme="majorBidi" w:cstheme="majorBidi"/>
          <w:sz w:val="24"/>
          <w:szCs w:val="24"/>
          <w:lang w:val="fr-FR"/>
        </w:rPr>
        <w:t>scoring</w:t>
      </w:r>
      <w:proofErr w:type="spellEnd"/>
      <w:r w:rsidRPr="00D730BD">
        <w:rPr>
          <w:rFonts w:asciiTheme="majorBidi" w:hAnsiTheme="majorBidi" w:cstheme="majorBidi"/>
          <w:sz w:val="24"/>
          <w:szCs w:val="24"/>
          <w:lang w:val="fr-FR"/>
        </w:rPr>
        <w:t xml:space="preserve"> en aval ainsi que ses hyperparamètres sont au moins aussi importants que l'algorithme de détection de communautés lui-même.</w:t>
      </w:r>
    </w:p>
    <w:p w14:paraId="2441EC1E" w14:textId="6394ED82" w:rsidR="00D730BD" w:rsidRPr="00D730BD" w:rsidRDefault="00D730BD" w:rsidP="00D730BD">
      <w:pPr>
        <w:spacing w:after="160" w:line="360" w:lineRule="auto"/>
        <w:jc w:val="both"/>
        <w:rPr>
          <w:rFonts w:asciiTheme="majorBidi" w:hAnsiTheme="majorBidi" w:cstheme="majorBidi"/>
          <w:sz w:val="24"/>
          <w:szCs w:val="24"/>
          <w:lang w:val="fr-FR"/>
        </w:rPr>
      </w:pPr>
      <w:r w:rsidRPr="00D730BD">
        <w:rPr>
          <w:rFonts w:asciiTheme="majorBidi" w:hAnsiTheme="majorBidi" w:cstheme="majorBidi"/>
          <w:b/>
          <w:bCs/>
          <w:sz w:val="24"/>
          <w:szCs w:val="24"/>
          <w:lang w:val="fr-FR"/>
        </w:rPr>
        <w:t>Mots-clés :</w:t>
      </w:r>
      <w:r w:rsidRPr="00D730BD">
        <w:rPr>
          <w:rFonts w:asciiTheme="majorBidi" w:hAnsiTheme="majorBidi" w:cstheme="majorBidi"/>
          <w:sz w:val="24"/>
          <w:szCs w:val="24"/>
          <w:lang w:val="fr-FR"/>
        </w:rPr>
        <w:t xml:space="preserve"> détection de communautés, réseaux sociaux, systèmes de recommandation, marketing ciblé, Louvain, Leiden, GCN, filtrage collaboratif, ALS, </w:t>
      </w:r>
      <w:r w:rsidR="00460BE0" w:rsidRPr="00D730BD">
        <w:rPr>
          <w:rFonts w:asciiTheme="majorBidi" w:hAnsiTheme="majorBidi" w:cstheme="majorBidi"/>
          <w:sz w:val="24"/>
          <w:szCs w:val="24"/>
          <w:lang w:val="fr-FR"/>
        </w:rPr>
        <w:t>SVD</w:t>
      </w:r>
      <w:r w:rsidR="00460BE0">
        <w:rPr>
          <w:rFonts w:asciiTheme="majorBidi" w:hAnsiTheme="majorBidi" w:cstheme="majorBidi"/>
          <w:sz w:val="24"/>
          <w:szCs w:val="24"/>
          <w:lang w:val="fr-FR"/>
        </w:rPr>
        <w:t>, BM25</w:t>
      </w:r>
      <w:r w:rsidRPr="00D730BD">
        <w:rPr>
          <w:rFonts w:asciiTheme="majorBidi" w:hAnsiTheme="majorBidi" w:cstheme="majorBidi"/>
          <w:sz w:val="24"/>
          <w:szCs w:val="24"/>
          <w:lang w:val="fr-FR"/>
        </w:rPr>
        <w:t>.</w:t>
      </w:r>
    </w:p>
    <w:p w14:paraId="14EA0539" w14:textId="3B0E6294" w:rsidR="00D730BD" w:rsidRPr="00D730BD" w:rsidRDefault="00D730BD" w:rsidP="00D730BD">
      <w:pPr>
        <w:spacing w:after="160" w:line="278" w:lineRule="auto"/>
        <w:rPr>
          <w:lang w:val="fr-FR"/>
        </w:rPr>
      </w:pPr>
    </w:p>
    <w:p w14:paraId="6A865141" w14:textId="77777777" w:rsidR="00C136F6" w:rsidRPr="00D730BD" w:rsidRDefault="00C136F6" w:rsidP="00C43677">
      <w:pPr>
        <w:spacing w:after="160" w:line="278" w:lineRule="auto"/>
        <w:rPr>
          <w:lang w:val="fr-FR"/>
        </w:rPr>
      </w:pPr>
    </w:p>
    <w:p w14:paraId="2DD5D39E" w14:textId="3F0A18AD" w:rsidR="0041427A" w:rsidRPr="00C136F6" w:rsidRDefault="00200984" w:rsidP="00C136F6">
      <w:pPr>
        <w:jc w:val="right"/>
        <w:rPr>
          <w:rStyle w:val="SubtleEmphasis"/>
          <w:rFonts w:asciiTheme="majorHAnsi" w:hAnsiTheme="majorHAnsi"/>
          <w:sz w:val="40"/>
          <w:szCs w:val="40"/>
        </w:rPr>
      </w:pPr>
      <w:r w:rsidRPr="00C136F6">
        <w:rPr>
          <w:rStyle w:val="SubtleEmphasis"/>
          <w:rFonts w:asciiTheme="majorHAnsi" w:hAnsiTheme="majorHAnsi"/>
          <w:sz w:val="40"/>
          <w:szCs w:val="40"/>
        </w:rPr>
        <w:t>Acknowledgements</w:t>
      </w:r>
    </w:p>
    <w:p w14:paraId="2F8C0B0C" w14:textId="77777777" w:rsidR="00327D0C" w:rsidRPr="00DD0FD4" w:rsidRDefault="00327D0C" w:rsidP="003F5A86"/>
    <w:p w14:paraId="6CBBE4EF" w14:textId="77777777" w:rsidR="00327D0C" w:rsidRPr="00DD0FD4" w:rsidRDefault="00327D0C" w:rsidP="00327D0C"/>
    <w:p w14:paraId="45F0BA44" w14:textId="77777777" w:rsidR="00327D0C" w:rsidRPr="00DD0FD4" w:rsidRDefault="00327D0C" w:rsidP="00327D0C"/>
    <w:p w14:paraId="56E17656" w14:textId="71E3CF7E"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First and foremost, I thank Almighty God for granting me the strength, patience, and determination necessary to complete this work.</w:t>
      </w:r>
    </w:p>
    <w:p w14:paraId="77F83E96" w14:textId="20E79778"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This final </w:t>
      </w:r>
      <w:r w:rsidR="00683812" w:rsidRPr="00DD0FD4">
        <w:rPr>
          <w:rFonts w:asciiTheme="majorBidi" w:hAnsiTheme="majorBidi" w:cstheme="majorBidi"/>
          <w:sz w:val="24"/>
          <w:szCs w:val="24"/>
        </w:rPr>
        <w:t>year’s</w:t>
      </w:r>
      <w:r w:rsidRPr="00DD0FD4">
        <w:rPr>
          <w:rFonts w:asciiTheme="majorBidi" w:hAnsiTheme="majorBidi" w:cstheme="majorBidi"/>
          <w:sz w:val="24"/>
          <w:szCs w:val="24"/>
        </w:rPr>
        <w:t xml:space="preserve"> project would not have been possible without the support and valuable contribution of several people, to whom I wish to express my deep gratitude.</w:t>
      </w:r>
    </w:p>
    <w:p w14:paraId="3683F827" w14:textId="50E90634"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I would like to warmly thank my supervisor, Professor </w:t>
      </w:r>
      <w:r w:rsidR="00296761">
        <w:rPr>
          <w:rFonts w:asciiTheme="majorBidi" w:hAnsiTheme="majorBidi" w:cstheme="majorBidi"/>
          <w:sz w:val="24"/>
          <w:szCs w:val="24"/>
        </w:rPr>
        <w:t>ELYAZID</w:t>
      </w:r>
      <w:r w:rsidRPr="00DD0FD4">
        <w:rPr>
          <w:rFonts w:asciiTheme="majorBidi" w:hAnsiTheme="majorBidi" w:cstheme="majorBidi"/>
          <w:sz w:val="24"/>
          <w:szCs w:val="24"/>
        </w:rPr>
        <w:t xml:space="preserve"> </w:t>
      </w:r>
      <w:proofErr w:type="spellStart"/>
      <w:r w:rsidR="00296761">
        <w:rPr>
          <w:rFonts w:asciiTheme="majorBidi" w:hAnsiTheme="majorBidi" w:cstheme="majorBidi"/>
          <w:sz w:val="24"/>
          <w:szCs w:val="24"/>
        </w:rPr>
        <w:t>Akachar</w:t>
      </w:r>
      <w:proofErr w:type="spellEnd"/>
      <w:r w:rsidRPr="00DD0FD4">
        <w:rPr>
          <w:rFonts w:asciiTheme="majorBidi" w:hAnsiTheme="majorBidi" w:cstheme="majorBidi"/>
          <w:sz w:val="24"/>
          <w:szCs w:val="24"/>
        </w:rPr>
        <w:t>, for agreeing to guide this work. I am extremely grateful for his availability, insightful advice, patience, and the trust he placed in me throughout this journey. His relevant guidance and scientific rigor have greatly contributed to the improvement of this work and to my personal development.</w:t>
      </w:r>
    </w:p>
    <w:p w14:paraId="2242E1E2" w14:textId="6A2EA60B"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My thanks also go to the jury members </w:t>
      </w:r>
      <w:r w:rsidR="00327D0C" w:rsidRPr="00DD0FD4">
        <w:rPr>
          <w:rFonts w:asciiTheme="majorBidi" w:hAnsiTheme="majorBidi" w:cstheme="majorBidi"/>
          <w:sz w:val="24"/>
          <w:szCs w:val="24"/>
        </w:rPr>
        <w:t>for taking the time to evaluate this work</w:t>
      </w:r>
      <w:r w:rsidRPr="00DD0FD4">
        <w:rPr>
          <w:rFonts w:asciiTheme="majorBidi" w:hAnsiTheme="majorBidi" w:cstheme="majorBidi"/>
          <w:sz w:val="24"/>
          <w:szCs w:val="24"/>
        </w:rPr>
        <w:t>. Their remarks and suggestions will be valuable in enriching this research and opening new perspectives.</w:t>
      </w:r>
    </w:p>
    <w:p w14:paraId="38DC9849" w14:textId="23BF4BD3"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I wish to express my gratitude to all the professors of the </w:t>
      </w:r>
      <w:r w:rsidR="00327D0C" w:rsidRPr="00DD0FD4">
        <w:rPr>
          <w:rFonts w:asciiTheme="majorBidi" w:hAnsiTheme="majorBidi" w:cstheme="majorBidi"/>
          <w:sz w:val="24"/>
          <w:szCs w:val="24"/>
        </w:rPr>
        <w:t>Master’s</w:t>
      </w:r>
      <w:r w:rsidRPr="00DD0FD4">
        <w:rPr>
          <w:rFonts w:asciiTheme="majorBidi" w:hAnsiTheme="majorBidi" w:cstheme="majorBidi"/>
          <w:sz w:val="24"/>
          <w:szCs w:val="24"/>
        </w:rPr>
        <w:t xml:space="preserve"> program in Data Science for Smart </w:t>
      </w:r>
      <w:r w:rsidR="004458D2" w:rsidRPr="00DD0FD4">
        <w:rPr>
          <w:rFonts w:asciiTheme="majorBidi" w:hAnsiTheme="majorBidi" w:cstheme="majorBidi"/>
          <w:sz w:val="24"/>
          <w:szCs w:val="24"/>
        </w:rPr>
        <w:t>Manufacturing</w:t>
      </w:r>
      <w:r w:rsidRPr="00DD0FD4">
        <w:rPr>
          <w:rFonts w:asciiTheme="majorBidi" w:hAnsiTheme="majorBidi" w:cstheme="majorBidi"/>
          <w:sz w:val="24"/>
          <w:szCs w:val="24"/>
        </w:rPr>
        <w:t>. Their dedication, the quality of their teaching, and their support throughout my training</w:t>
      </w:r>
      <w:r w:rsidR="00327D0C" w:rsidRPr="00DD0FD4">
        <w:rPr>
          <w:rFonts w:asciiTheme="majorBidi" w:hAnsiTheme="majorBidi" w:cstheme="majorBidi"/>
          <w:sz w:val="24"/>
          <w:szCs w:val="24"/>
        </w:rPr>
        <w:t xml:space="preserve"> </w:t>
      </w:r>
      <w:r w:rsidRPr="00DD0FD4">
        <w:rPr>
          <w:rFonts w:asciiTheme="majorBidi" w:hAnsiTheme="majorBidi" w:cstheme="majorBidi"/>
          <w:sz w:val="24"/>
          <w:szCs w:val="24"/>
        </w:rPr>
        <w:t>have been decisive in the success of my academic journey.</w:t>
      </w:r>
    </w:p>
    <w:p w14:paraId="082F2D63" w14:textId="77777777" w:rsidR="002B3EF4" w:rsidRPr="00DD0FD4" w:rsidRDefault="00200984" w:rsidP="002B3EF4">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A great thank you to my parents, for their unconditional love, their sacrifices, and their unwavering support. Their belief in me has been my driving force during difficult times. </w:t>
      </w:r>
      <w:r w:rsidR="002B3EF4" w:rsidRPr="00DD0FD4">
        <w:rPr>
          <w:rFonts w:asciiTheme="majorBidi" w:hAnsiTheme="majorBidi" w:cstheme="majorBidi"/>
          <w:sz w:val="24"/>
          <w:szCs w:val="24"/>
        </w:rPr>
        <w:t>This work is the result of their continuous support and encouragement.</w:t>
      </w:r>
    </w:p>
    <w:p w14:paraId="0D1966AE" w14:textId="5AFF1E03" w:rsidR="0045741C" w:rsidRPr="00DD0FD4" w:rsidRDefault="00200984" w:rsidP="002B3EF4">
      <w:pPr>
        <w:spacing w:line="360" w:lineRule="auto"/>
        <w:rPr>
          <w:rFonts w:asciiTheme="majorBidi" w:hAnsiTheme="majorBidi" w:cstheme="majorBidi"/>
          <w:sz w:val="24"/>
          <w:szCs w:val="24"/>
        </w:rPr>
      </w:pPr>
      <w:r w:rsidRPr="00DD0FD4">
        <w:rPr>
          <w:rFonts w:asciiTheme="majorBidi" w:hAnsiTheme="majorBidi" w:cstheme="majorBidi"/>
          <w:sz w:val="24"/>
          <w:szCs w:val="24"/>
        </w:rPr>
        <w:t>I do not forget my friends and fellow classmates, with whom I shared unforgettable moments, enriching discussions, and valuable mutual support. Their friendship has made this journey more enjoyable and stimulating.</w:t>
      </w:r>
    </w:p>
    <w:p w14:paraId="3545AA5C" w14:textId="77777777" w:rsidR="00327D0C" w:rsidRPr="00DD0FD4" w:rsidRDefault="00327D0C" w:rsidP="00327D0C">
      <w:pPr>
        <w:spacing w:line="360" w:lineRule="auto"/>
        <w:rPr>
          <w:rFonts w:asciiTheme="majorBidi" w:hAnsiTheme="majorBidi" w:cstheme="majorBidi"/>
          <w:sz w:val="24"/>
          <w:szCs w:val="24"/>
        </w:rPr>
      </w:pPr>
    </w:p>
    <w:p w14:paraId="006CAA0B" w14:textId="77777777" w:rsidR="00327D0C" w:rsidRPr="00DD0FD4" w:rsidRDefault="00327D0C" w:rsidP="00327D0C">
      <w:pPr>
        <w:spacing w:line="360" w:lineRule="auto"/>
        <w:rPr>
          <w:rFonts w:asciiTheme="majorBidi" w:hAnsiTheme="majorBidi" w:cstheme="majorBidi"/>
          <w:sz w:val="24"/>
          <w:szCs w:val="24"/>
        </w:rPr>
      </w:pPr>
    </w:p>
    <w:p w14:paraId="7298C292" w14:textId="77777777" w:rsidR="00327D0C" w:rsidRPr="00DD0FD4" w:rsidRDefault="00327D0C" w:rsidP="00327D0C">
      <w:pPr>
        <w:spacing w:line="360" w:lineRule="auto"/>
        <w:rPr>
          <w:rFonts w:asciiTheme="majorBidi" w:hAnsiTheme="majorBidi" w:cstheme="majorBidi"/>
          <w:sz w:val="24"/>
          <w:szCs w:val="24"/>
        </w:rPr>
      </w:pPr>
    </w:p>
    <w:p w14:paraId="3EB6FAC0" w14:textId="0223D381" w:rsidR="00E03ED8" w:rsidRDefault="00E03ED8" w:rsidP="00E03ED8">
      <w:pPr>
        <w:spacing w:after="160" w:line="278" w:lineRule="auto"/>
        <w:rPr>
          <w:rFonts w:asciiTheme="majorBidi" w:hAnsiTheme="majorBidi" w:cstheme="majorBidi"/>
          <w:sz w:val="24"/>
          <w:szCs w:val="24"/>
        </w:rPr>
      </w:pPr>
    </w:p>
    <w:p w14:paraId="779E2D12" w14:textId="77777777" w:rsidR="00E03ED8" w:rsidRDefault="00E03ED8" w:rsidP="00E03ED8">
      <w:pPr>
        <w:spacing w:after="160" w:line="278" w:lineRule="auto"/>
        <w:rPr>
          <w:rFonts w:asciiTheme="majorBidi" w:hAnsiTheme="majorBidi" w:cstheme="majorBidi"/>
          <w:sz w:val="24"/>
          <w:szCs w:val="24"/>
        </w:rPr>
      </w:pPr>
    </w:p>
    <w:p w14:paraId="6207B52C" w14:textId="53F14AA1" w:rsidR="005213DA" w:rsidRPr="00786A43" w:rsidRDefault="00E03ED8" w:rsidP="00786A43">
      <w:pPr>
        <w:jc w:val="center"/>
        <w:rPr>
          <w:rFonts w:asciiTheme="majorHAnsi" w:hAnsiTheme="majorHAnsi"/>
          <w:b/>
          <w:bCs/>
          <w:color w:val="0E2841" w:themeColor="text2"/>
          <w:sz w:val="40"/>
          <w:szCs w:val="40"/>
        </w:rPr>
      </w:pPr>
      <w:r w:rsidRPr="00E9672E">
        <w:rPr>
          <w:rFonts w:asciiTheme="majorHAnsi" w:hAnsiTheme="majorHAnsi"/>
          <w:b/>
          <w:bCs/>
          <w:color w:val="0E2841" w:themeColor="text2"/>
          <w:sz w:val="40"/>
          <w:szCs w:val="40"/>
        </w:rPr>
        <w:t>Table of Contents</w:t>
      </w:r>
    </w:p>
    <w:p w14:paraId="6517B350" w14:textId="708A1487" w:rsidR="00460BE0" w:rsidRDefault="00460BE0">
      <w:pPr>
        <w:pStyle w:val="TOC1"/>
        <w:tabs>
          <w:tab w:val="left" w:pos="440"/>
          <w:tab w:val="right" w:leader="dot" w:pos="9771"/>
        </w:tabs>
        <w:rPr>
          <w:rFonts w:eastAsiaTheme="minorEastAsia"/>
          <w:noProof/>
          <w:kern w:val="2"/>
          <w:sz w:val="24"/>
          <w:szCs w:val="24"/>
          <w:lang w:val="en-GB" w:eastAsia="en-GB"/>
          <w14:ligatures w14:val="standardContextual"/>
        </w:rPr>
      </w:pPr>
      <w:r>
        <w:rPr>
          <w:b/>
          <w:bCs/>
          <w:color w:val="0E2841" w:themeColor="text2"/>
          <w:sz w:val="40"/>
          <w:szCs w:val="40"/>
        </w:rPr>
        <w:fldChar w:fldCharType="begin"/>
      </w:r>
      <w:r>
        <w:rPr>
          <w:b/>
          <w:bCs/>
          <w:color w:val="0E2841" w:themeColor="text2"/>
          <w:sz w:val="40"/>
          <w:szCs w:val="40"/>
        </w:rPr>
        <w:instrText xml:space="preserve"> TOC \o "1-2" \h \z \u </w:instrText>
      </w:r>
      <w:r>
        <w:rPr>
          <w:b/>
          <w:bCs/>
          <w:color w:val="0E2841" w:themeColor="text2"/>
          <w:sz w:val="40"/>
          <w:szCs w:val="40"/>
        </w:rPr>
        <w:fldChar w:fldCharType="separate"/>
      </w:r>
      <w:hyperlink w:anchor="_Toc233034032" w:history="1">
        <w:r w:rsidRPr="00F6032D">
          <w:rPr>
            <w:rStyle w:val="Hyperlink"/>
            <w:noProof/>
          </w:rPr>
          <w:t>1</w:t>
        </w:r>
        <w:r>
          <w:rPr>
            <w:rFonts w:eastAsiaTheme="minorEastAsia"/>
            <w:noProof/>
            <w:kern w:val="2"/>
            <w:sz w:val="24"/>
            <w:szCs w:val="24"/>
            <w:lang w:val="en-GB" w:eastAsia="en-GB"/>
            <w14:ligatures w14:val="standardContextual"/>
          </w:rPr>
          <w:tab/>
        </w:r>
        <w:r w:rsidRPr="00F6032D">
          <w:rPr>
            <w:rStyle w:val="Hyperlink"/>
            <w:noProof/>
          </w:rPr>
          <w:t>Chapter 1: Introduction and Problem Statement</w:t>
        </w:r>
        <w:r>
          <w:rPr>
            <w:noProof/>
            <w:webHidden/>
          </w:rPr>
          <w:tab/>
        </w:r>
        <w:r>
          <w:rPr>
            <w:noProof/>
            <w:webHidden/>
          </w:rPr>
          <w:fldChar w:fldCharType="begin"/>
        </w:r>
        <w:r>
          <w:rPr>
            <w:noProof/>
            <w:webHidden/>
          </w:rPr>
          <w:instrText xml:space="preserve"> PAGEREF _Toc233034032 \h </w:instrText>
        </w:r>
        <w:r>
          <w:rPr>
            <w:noProof/>
            <w:webHidden/>
          </w:rPr>
        </w:r>
        <w:r>
          <w:rPr>
            <w:noProof/>
            <w:webHidden/>
          </w:rPr>
          <w:fldChar w:fldCharType="separate"/>
        </w:r>
        <w:r w:rsidR="00C101DE">
          <w:rPr>
            <w:noProof/>
            <w:webHidden/>
          </w:rPr>
          <w:t>10</w:t>
        </w:r>
        <w:r>
          <w:rPr>
            <w:noProof/>
            <w:webHidden/>
          </w:rPr>
          <w:fldChar w:fldCharType="end"/>
        </w:r>
      </w:hyperlink>
    </w:p>
    <w:p w14:paraId="5946FB46" w14:textId="25C4BCCD"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33" w:history="1">
        <w:r w:rsidRPr="00F6032D">
          <w:rPr>
            <w:rStyle w:val="Hyperlink"/>
            <w:noProof/>
          </w:rPr>
          <w:t>1.1</w:t>
        </w:r>
        <w:r>
          <w:rPr>
            <w:rFonts w:eastAsiaTheme="minorEastAsia"/>
            <w:noProof/>
            <w:kern w:val="2"/>
            <w:sz w:val="24"/>
            <w:szCs w:val="24"/>
            <w:lang w:val="en-GB" w:eastAsia="en-GB"/>
            <w14:ligatures w14:val="standardContextual"/>
          </w:rPr>
          <w:tab/>
        </w:r>
        <w:r w:rsidRPr="00F6032D">
          <w:rPr>
            <w:rStyle w:val="Hyperlink"/>
            <w:noProof/>
          </w:rPr>
          <w:t>Introduction</w:t>
        </w:r>
        <w:r>
          <w:rPr>
            <w:noProof/>
            <w:webHidden/>
          </w:rPr>
          <w:tab/>
        </w:r>
        <w:r>
          <w:rPr>
            <w:noProof/>
            <w:webHidden/>
          </w:rPr>
          <w:fldChar w:fldCharType="begin"/>
        </w:r>
        <w:r>
          <w:rPr>
            <w:noProof/>
            <w:webHidden/>
          </w:rPr>
          <w:instrText xml:space="preserve"> PAGEREF _Toc233034033 \h </w:instrText>
        </w:r>
        <w:r>
          <w:rPr>
            <w:noProof/>
            <w:webHidden/>
          </w:rPr>
        </w:r>
        <w:r>
          <w:rPr>
            <w:noProof/>
            <w:webHidden/>
          </w:rPr>
          <w:fldChar w:fldCharType="separate"/>
        </w:r>
        <w:r w:rsidR="00C101DE">
          <w:rPr>
            <w:noProof/>
            <w:webHidden/>
          </w:rPr>
          <w:t>10</w:t>
        </w:r>
        <w:r>
          <w:rPr>
            <w:noProof/>
            <w:webHidden/>
          </w:rPr>
          <w:fldChar w:fldCharType="end"/>
        </w:r>
      </w:hyperlink>
    </w:p>
    <w:p w14:paraId="132285E6" w14:textId="67F2268D"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34" w:history="1">
        <w:r w:rsidRPr="00F6032D">
          <w:rPr>
            <w:rStyle w:val="Hyperlink"/>
            <w:noProof/>
          </w:rPr>
          <w:t>1.2</w:t>
        </w:r>
        <w:r>
          <w:rPr>
            <w:rFonts w:eastAsiaTheme="minorEastAsia"/>
            <w:noProof/>
            <w:kern w:val="2"/>
            <w:sz w:val="24"/>
            <w:szCs w:val="24"/>
            <w:lang w:val="en-GB" w:eastAsia="en-GB"/>
            <w14:ligatures w14:val="standardContextual"/>
          </w:rPr>
          <w:tab/>
        </w:r>
        <w:r w:rsidRPr="00F6032D">
          <w:rPr>
            <w:rStyle w:val="Hyperlink"/>
            <w:noProof/>
          </w:rPr>
          <w:t>Background</w:t>
        </w:r>
        <w:r>
          <w:rPr>
            <w:noProof/>
            <w:webHidden/>
          </w:rPr>
          <w:tab/>
        </w:r>
        <w:r>
          <w:rPr>
            <w:noProof/>
            <w:webHidden/>
          </w:rPr>
          <w:fldChar w:fldCharType="begin"/>
        </w:r>
        <w:r>
          <w:rPr>
            <w:noProof/>
            <w:webHidden/>
          </w:rPr>
          <w:instrText xml:space="preserve"> PAGEREF _Toc233034034 \h </w:instrText>
        </w:r>
        <w:r>
          <w:rPr>
            <w:noProof/>
            <w:webHidden/>
          </w:rPr>
        </w:r>
        <w:r>
          <w:rPr>
            <w:noProof/>
            <w:webHidden/>
          </w:rPr>
          <w:fldChar w:fldCharType="separate"/>
        </w:r>
        <w:r w:rsidR="00C101DE">
          <w:rPr>
            <w:noProof/>
            <w:webHidden/>
          </w:rPr>
          <w:t>11</w:t>
        </w:r>
        <w:r>
          <w:rPr>
            <w:noProof/>
            <w:webHidden/>
          </w:rPr>
          <w:fldChar w:fldCharType="end"/>
        </w:r>
      </w:hyperlink>
    </w:p>
    <w:p w14:paraId="2E777763" w14:textId="188B7EE3"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35" w:history="1">
        <w:r w:rsidRPr="00F6032D">
          <w:rPr>
            <w:rStyle w:val="Hyperlink"/>
            <w:noProof/>
          </w:rPr>
          <w:t>1.3</w:t>
        </w:r>
        <w:r>
          <w:rPr>
            <w:rFonts w:eastAsiaTheme="minorEastAsia"/>
            <w:noProof/>
            <w:kern w:val="2"/>
            <w:sz w:val="24"/>
            <w:szCs w:val="24"/>
            <w:lang w:val="en-GB" w:eastAsia="en-GB"/>
            <w14:ligatures w14:val="standardContextual"/>
          </w:rPr>
          <w:tab/>
        </w:r>
        <w:r w:rsidRPr="00F6032D">
          <w:rPr>
            <w:rStyle w:val="Hyperlink"/>
            <w:noProof/>
          </w:rPr>
          <w:t>Problem Statement</w:t>
        </w:r>
        <w:r>
          <w:rPr>
            <w:noProof/>
            <w:webHidden/>
          </w:rPr>
          <w:tab/>
        </w:r>
        <w:r>
          <w:rPr>
            <w:noProof/>
            <w:webHidden/>
          </w:rPr>
          <w:fldChar w:fldCharType="begin"/>
        </w:r>
        <w:r>
          <w:rPr>
            <w:noProof/>
            <w:webHidden/>
          </w:rPr>
          <w:instrText xml:space="preserve"> PAGEREF _Toc233034035 \h </w:instrText>
        </w:r>
        <w:r>
          <w:rPr>
            <w:noProof/>
            <w:webHidden/>
          </w:rPr>
        </w:r>
        <w:r>
          <w:rPr>
            <w:noProof/>
            <w:webHidden/>
          </w:rPr>
          <w:fldChar w:fldCharType="separate"/>
        </w:r>
        <w:r w:rsidR="00C101DE">
          <w:rPr>
            <w:noProof/>
            <w:webHidden/>
          </w:rPr>
          <w:t>11</w:t>
        </w:r>
        <w:r>
          <w:rPr>
            <w:noProof/>
            <w:webHidden/>
          </w:rPr>
          <w:fldChar w:fldCharType="end"/>
        </w:r>
      </w:hyperlink>
    </w:p>
    <w:p w14:paraId="382BD899" w14:textId="5F84031D"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36" w:history="1">
        <w:r w:rsidRPr="00F6032D">
          <w:rPr>
            <w:rStyle w:val="Hyperlink"/>
            <w:noProof/>
          </w:rPr>
          <w:t>1.4</w:t>
        </w:r>
        <w:r>
          <w:rPr>
            <w:rFonts w:eastAsiaTheme="minorEastAsia"/>
            <w:noProof/>
            <w:kern w:val="2"/>
            <w:sz w:val="24"/>
            <w:szCs w:val="24"/>
            <w:lang w:val="en-GB" w:eastAsia="en-GB"/>
            <w14:ligatures w14:val="standardContextual"/>
          </w:rPr>
          <w:tab/>
        </w:r>
        <w:r w:rsidRPr="00F6032D">
          <w:rPr>
            <w:rStyle w:val="Hyperlink"/>
            <w:noProof/>
          </w:rPr>
          <w:t>Objectives</w:t>
        </w:r>
        <w:r>
          <w:rPr>
            <w:noProof/>
            <w:webHidden/>
          </w:rPr>
          <w:tab/>
        </w:r>
        <w:r>
          <w:rPr>
            <w:noProof/>
            <w:webHidden/>
          </w:rPr>
          <w:fldChar w:fldCharType="begin"/>
        </w:r>
        <w:r>
          <w:rPr>
            <w:noProof/>
            <w:webHidden/>
          </w:rPr>
          <w:instrText xml:space="preserve"> PAGEREF _Toc233034036 \h </w:instrText>
        </w:r>
        <w:r>
          <w:rPr>
            <w:noProof/>
            <w:webHidden/>
          </w:rPr>
        </w:r>
        <w:r>
          <w:rPr>
            <w:noProof/>
            <w:webHidden/>
          </w:rPr>
          <w:fldChar w:fldCharType="separate"/>
        </w:r>
        <w:r w:rsidR="00C101DE">
          <w:rPr>
            <w:noProof/>
            <w:webHidden/>
          </w:rPr>
          <w:t>12</w:t>
        </w:r>
        <w:r>
          <w:rPr>
            <w:noProof/>
            <w:webHidden/>
          </w:rPr>
          <w:fldChar w:fldCharType="end"/>
        </w:r>
      </w:hyperlink>
    </w:p>
    <w:p w14:paraId="052131F0" w14:textId="3B5CC130" w:rsidR="00460BE0" w:rsidRDefault="00460BE0">
      <w:pPr>
        <w:pStyle w:val="TOC1"/>
        <w:tabs>
          <w:tab w:val="left" w:pos="440"/>
          <w:tab w:val="right" w:leader="dot" w:pos="9771"/>
        </w:tabs>
        <w:rPr>
          <w:rFonts w:eastAsiaTheme="minorEastAsia"/>
          <w:noProof/>
          <w:kern w:val="2"/>
          <w:sz w:val="24"/>
          <w:szCs w:val="24"/>
          <w:lang w:val="en-GB" w:eastAsia="en-GB"/>
          <w14:ligatures w14:val="standardContextual"/>
        </w:rPr>
      </w:pPr>
      <w:hyperlink w:anchor="_Toc233034037" w:history="1">
        <w:r w:rsidRPr="00F6032D">
          <w:rPr>
            <w:rStyle w:val="Hyperlink"/>
            <w:noProof/>
          </w:rPr>
          <w:t>2</w:t>
        </w:r>
        <w:r>
          <w:rPr>
            <w:rFonts w:eastAsiaTheme="minorEastAsia"/>
            <w:noProof/>
            <w:kern w:val="2"/>
            <w:sz w:val="24"/>
            <w:szCs w:val="24"/>
            <w:lang w:val="en-GB" w:eastAsia="en-GB"/>
            <w14:ligatures w14:val="standardContextual"/>
          </w:rPr>
          <w:tab/>
        </w:r>
        <w:r w:rsidRPr="00F6032D">
          <w:rPr>
            <w:rStyle w:val="Hyperlink"/>
            <w:noProof/>
          </w:rPr>
          <w:t>Chapter 2: State of the Art</w:t>
        </w:r>
        <w:r>
          <w:rPr>
            <w:noProof/>
            <w:webHidden/>
          </w:rPr>
          <w:tab/>
        </w:r>
        <w:r>
          <w:rPr>
            <w:noProof/>
            <w:webHidden/>
          </w:rPr>
          <w:fldChar w:fldCharType="begin"/>
        </w:r>
        <w:r>
          <w:rPr>
            <w:noProof/>
            <w:webHidden/>
          </w:rPr>
          <w:instrText xml:space="preserve"> PAGEREF _Toc233034037 \h </w:instrText>
        </w:r>
        <w:r>
          <w:rPr>
            <w:noProof/>
            <w:webHidden/>
          </w:rPr>
        </w:r>
        <w:r>
          <w:rPr>
            <w:noProof/>
            <w:webHidden/>
          </w:rPr>
          <w:fldChar w:fldCharType="separate"/>
        </w:r>
        <w:r w:rsidR="00C101DE">
          <w:rPr>
            <w:noProof/>
            <w:webHidden/>
          </w:rPr>
          <w:t>14</w:t>
        </w:r>
        <w:r>
          <w:rPr>
            <w:noProof/>
            <w:webHidden/>
          </w:rPr>
          <w:fldChar w:fldCharType="end"/>
        </w:r>
      </w:hyperlink>
    </w:p>
    <w:p w14:paraId="65857B2F" w14:textId="4754397C"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38" w:history="1">
        <w:r w:rsidRPr="00F6032D">
          <w:rPr>
            <w:rStyle w:val="Hyperlink"/>
            <w:noProof/>
          </w:rPr>
          <w:t>2.1</w:t>
        </w:r>
        <w:r>
          <w:rPr>
            <w:rFonts w:eastAsiaTheme="minorEastAsia"/>
            <w:noProof/>
            <w:kern w:val="2"/>
            <w:sz w:val="24"/>
            <w:szCs w:val="24"/>
            <w:lang w:val="en-GB" w:eastAsia="en-GB"/>
            <w14:ligatures w14:val="standardContextual"/>
          </w:rPr>
          <w:tab/>
        </w:r>
        <w:r w:rsidRPr="00F6032D">
          <w:rPr>
            <w:rStyle w:val="Hyperlink"/>
            <w:noProof/>
          </w:rPr>
          <w:t>Introduction to Chapter</w:t>
        </w:r>
        <w:r>
          <w:rPr>
            <w:noProof/>
            <w:webHidden/>
          </w:rPr>
          <w:tab/>
        </w:r>
        <w:r>
          <w:rPr>
            <w:noProof/>
            <w:webHidden/>
          </w:rPr>
          <w:fldChar w:fldCharType="begin"/>
        </w:r>
        <w:r>
          <w:rPr>
            <w:noProof/>
            <w:webHidden/>
          </w:rPr>
          <w:instrText xml:space="preserve"> PAGEREF _Toc233034038 \h </w:instrText>
        </w:r>
        <w:r>
          <w:rPr>
            <w:noProof/>
            <w:webHidden/>
          </w:rPr>
        </w:r>
        <w:r>
          <w:rPr>
            <w:noProof/>
            <w:webHidden/>
          </w:rPr>
          <w:fldChar w:fldCharType="separate"/>
        </w:r>
        <w:r w:rsidR="00C101DE">
          <w:rPr>
            <w:noProof/>
            <w:webHidden/>
          </w:rPr>
          <w:t>14</w:t>
        </w:r>
        <w:r>
          <w:rPr>
            <w:noProof/>
            <w:webHidden/>
          </w:rPr>
          <w:fldChar w:fldCharType="end"/>
        </w:r>
      </w:hyperlink>
    </w:p>
    <w:p w14:paraId="4CD3A05A" w14:textId="34D67EF1"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39" w:history="1">
        <w:r w:rsidRPr="00F6032D">
          <w:rPr>
            <w:rStyle w:val="Hyperlink"/>
            <w:noProof/>
          </w:rPr>
          <w:t>2.2</w:t>
        </w:r>
        <w:r>
          <w:rPr>
            <w:rFonts w:eastAsiaTheme="minorEastAsia"/>
            <w:noProof/>
            <w:kern w:val="2"/>
            <w:sz w:val="24"/>
            <w:szCs w:val="24"/>
            <w:lang w:val="en-GB" w:eastAsia="en-GB"/>
            <w14:ligatures w14:val="standardContextual"/>
          </w:rPr>
          <w:tab/>
        </w:r>
        <w:r w:rsidRPr="00F6032D">
          <w:rPr>
            <w:rStyle w:val="Hyperlink"/>
            <w:noProof/>
          </w:rPr>
          <w:t>Literature Review Methodology</w:t>
        </w:r>
        <w:r>
          <w:rPr>
            <w:noProof/>
            <w:webHidden/>
          </w:rPr>
          <w:tab/>
        </w:r>
        <w:r>
          <w:rPr>
            <w:noProof/>
            <w:webHidden/>
          </w:rPr>
          <w:fldChar w:fldCharType="begin"/>
        </w:r>
        <w:r>
          <w:rPr>
            <w:noProof/>
            <w:webHidden/>
          </w:rPr>
          <w:instrText xml:space="preserve"> PAGEREF _Toc233034039 \h </w:instrText>
        </w:r>
        <w:r>
          <w:rPr>
            <w:noProof/>
            <w:webHidden/>
          </w:rPr>
        </w:r>
        <w:r>
          <w:rPr>
            <w:noProof/>
            <w:webHidden/>
          </w:rPr>
          <w:fldChar w:fldCharType="separate"/>
        </w:r>
        <w:r w:rsidR="00C101DE">
          <w:rPr>
            <w:noProof/>
            <w:webHidden/>
          </w:rPr>
          <w:t>14</w:t>
        </w:r>
        <w:r>
          <w:rPr>
            <w:noProof/>
            <w:webHidden/>
          </w:rPr>
          <w:fldChar w:fldCharType="end"/>
        </w:r>
      </w:hyperlink>
    </w:p>
    <w:p w14:paraId="6DBB7436" w14:textId="42FBD43B"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40" w:history="1">
        <w:r w:rsidRPr="00F6032D">
          <w:rPr>
            <w:rStyle w:val="Hyperlink"/>
            <w:noProof/>
          </w:rPr>
          <w:t>2.3</w:t>
        </w:r>
        <w:r>
          <w:rPr>
            <w:rFonts w:eastAsiaTheme="minorEastAsia"/>
            <w:noProof/>
            <w:kern w:val="2"/>
            <w:sz w:val="24"/>
            <w:szCs w:val="24"/>
            <w:lang w:val="en-GB" w:eastAsia="en-GB"/>
            <w14:ligatures w14:val="standardContextual"/>
          </w:rPr>
          <w:tab/>
        </w:r>
        <w:r w:rsidRPr="00F6032D">
          <w:rPr>
            <w:rStyle w:val="Hyperlink"/>
            <w:noProof/>
          </w:rPr>
          <w:t>Graph Theory Fundamentals</w:t>
        </w:r>
        <w:r>
          <w:rPr>
            <w:noProof/>
            <w:webHidden/>
          </w:rPr>
          <w:tab/>
        </w:r>
        <w:r>
          <w:rPr>
            <w:noProof/>
            <w:webHidden/>
          </w:rPr>
          <w:fldChar w:fldCharType="begin"/>
        </w:r>
        <w:r>
          <w:rPr>
            <w:noProof/>
            <w:webHidden/>
          </w:rPr>
          <w:instrText xml:space="preserve"> PAGEREF _Toc233034040 \h </w:instrText>
        </w:r>
        <w:r>
          <w:rPr>
            <w:noProof/>
            <w:webHidden/>
          </w:rPr>
        </w:r>
        <w:r>
          <w:rPr>
            <w:noProof/>
            <w:webHidden/>
          </w:rPr>
          <w:fldChar w:fldCharType="separate"/>
        </w:r>
        <w:r w:rsidR="00C101DE">
          <w:rPr>
            <w:noProof/>
            <w:webHidden/>
          </w:rPr>
          <w:t>16</w:t>
        </w:r>
        <w:r>
          <w:rPr>
            <w:noProof/>
            <w:webHidden/>
          </w:rPr>
          <w:fldChar w:fldCharType="end"/>
        </w:r>
      </w:hyperlink>
    </w:p>
    <w:p w14:paraId="4B661B73" w14:textId="20387C75"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41" w:history="1">
        <w:r w:rsidRPr="00F6032D">
          <w:rPr>
            <w:rStyle w:val="Hyperlink"/>
            <w:noProof/>
          </w:rPr>
          <w:t>2.4</w:t>
        </w:r>
        <w:r>
          <w:rPr>
            <w:rFonts w:eastAsiaTheme="minorEastAsia"/>
            <w:noProof/>
            <w:kern w:val="2"/>
            <w:sz w:val="24"/>
            <w:szCs w:val="24"/>
            <w:lang w:val="en-GB" w:eastAsia="en-GB"/>
            <w14:ligatures w14:val="standardContextual"/>
          </w:rPr>
          <w:tab/>
        </w:r>
        <w:r w:rsidRPr="00F6032D">
          <w:rPr>
            <w:rStyle w:val="Hyperlink"/>
            <w:noProof/>
          </w:rPr>
          <w:t>Community Detection in Graphs</w:t>
        </w:r>
        <w:r>
          <w:rPr>
            <w:noProof/>
            <w:webHidden/>
          </w:rPr>
          <w:tab/>
        </w:r>
        <w:r>
          <w:rPr>
            <w:noProof/>
            <w:webHidden/>
          </w:rPr>
          <w:fldChar w:fldCharType="begin"/>
        </w:r>
        <w:r>
          <w:rPr>
            <w:noProof/>
            <w:webHidden/>
          </w:rPr>
          <w:instrText xml:space="preserve"> PAGEREF _Toc233034041 \h </w:instrText>
        </w:r>
        <w:r>
          <w:rPr>
            <w:noProof/>
            <w:webHidden/>
          </w:rPr>
        </w:r>
        <w:r>
          <w:rPr>
            <w:noProof/>
            <w:webHidden/>
          </w:rPr>
          <w:fldChar w:fldCharType="separate"/>
        </w:r>
        <w:r w:rsidR="00C101DE">
          <w:rPr>
            <w:noProof/>
            <w:webHidden/>
          </w:rPr>
          <w:t>20</w:t>
        </w:r>
        <w:r>
          <w:rPr>
            <w:noProof/>
            <w:webHidden/>
          </w:rPr>
          <w:fldChar w:fldCharType="end"/>
        </w:r>
      </w:hyperlink>
    </w:p>
    <w:p w14:paraId="2737F0E8" w14:textId="4EA243C3"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42" w:history="1">
        <w:r w:rsidRPr="00F6032D">
          <w:rPr>
            <w:rStyle w:val="Hyperlink"/>
            <w:noProof/>
          </w:rPr>
          <w:t>2.5</w:t>
        </w:r>
        <w:r>
          <w:rPr>
            <w:rFonts w:eastAsiaTheme="minorEastAsia"/>
            <w:noProof/>
            <w:kern w:val="2"/>
            <w:sz w:val="24"/>
            <w:szCs w:val="24"/>
            <w:lang w:val="en-GB" w:eastAsia="en-GB"/>
            <w14:ligatures w14:val="standardContextual"/>
          </w:rPr>
          <w:tab/>
        </w:r>
        <w:r w:rsidRPr="00F6032D">
          <w:rPr>
            <w:rStyle w:val="Hyperlink"/>
            <w:noProof/>
          </w:rPr>
          <w:t>Classical Community Detection Algorithms</w:t>
        </w:r>
        <w:r>
          <w:rPr>
            <w:noProof/>
            <w:webHidden/>
          </w:rPr>
          <w:tab/>
        </w:r>
        <w:r>
          <w:rPr>
            <w:noProof/>
            <w:webHidden/>
          </w:rPr>
          <w:fldChar w:fldCharType="begin"/>
        </w:r>
        <w:r>
          <w:rPr>
            <w:noProof/>
            <w:webHidden/>
          </w:rPr>
          <w:instrText xml:space="preserve"> PAGEREF _Toc233034042 \h </w:instrText>
        </w:r>
        <w:r>
          <w:rPr>
            <w:noProof/>
            <w:webHidden/>
          </w:rPr>
        </w:r>
        <w:r>
          <w:rPr>
            <w:noProof/>
            <w:webHidden/>
          </w:rPr>
          <w:fldChar w:fldCharType="separate"/>
        </w:r>
        <w:r w:rsidR="00C101DE">
          <w:rPr>
            <w:noProof/>
            <w:webHidden/>
          </w:rPr>
          <w:t>24</w:t>
        </w:r>
        <w:r>
          <w:rPr>
            <w:noProof/>
            <w:webHidden/>
          </w:rPr>
          <w:fldChar w:fldCharType="end"/>
        </w:r>
      </w:hyperlink>
    </w:p>
    <w:p w14:paraId="2821BDDD" w14:textId="0900D9FE"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43" w:history="1">
        <w:r w:rsidRPr="00F6032D">
          <w:rPr>
            <w:rStyle w:val="Hyperlink"/>
            <w:noProof/>
            <w:lang w:val="en-GB"/>
          </w:rPr>
          <w:t>2.6</w:t>
        </w:r>
        <w:r>
          <w:rPr>
            <w:rFonts w:eastAsiaTheme="minorEastAsia"/>
            <w:noProof/>
            <w:kern w:val="2"/>
            <w:sz w:val="24"/>
            <w:szCs w:val="24"/>
            <w:lang w:val="en-GB" w:eastAsia="en-GB"/>
            <w14:ligatures w14:val="standardContextual"/>
          </w:rPr>
          <w:tab/>
        </w:r>
        <w:r w:rsidRPr="00F6032D">
          <w:rPr>
            <w:rStyle w:val="Hyperlink"/>
            <w:noProof/>
            <w:lang w:val="en-GB"/>
          </w:rPr>
          <w:t>Modern Approaches</w:t>
        </w:r>
        <w:r>
          <w:rPr>
            <w:noProof/>
            <w:webHidden/>
          </w:rPr>
          <w:tab/>
        </w:r>
        <w:r>
          <w:rPr>
            <w:noProof/>
            <w:webHidden/>
          </w:rPr>
          <w:fldChar w:fldCharType="begin"/>
        </w:r>
        <w:r>
          <w:rPr>
            <w:noProof/>
            <w:webHidden/>
          </w:rPr>
          <w:instrText xml:space="preserve"> PAGEREF _Toc233034043 \h </w:instrText>
        </w:r>
        <w:r>
          <w:rPr>
            <w:noProof/>
            <w:webHidden/>
          </w:rPr>
        </w:r>
        <w:r>
          <w:rPr>
            <w:noProof/>
            <w:webHidden/>
          </w:rPr>
          <w:fldChar w:fldCharType="separate"/>
        </w:r>
        <w:r w:rsidR="00C101DE">
          <w:rPr>
            <w:noProof/>
            <w:webHidden/>
          </w:rPr>
          <w:t>33</w:t>
        </w:r>
        <w:r>
          <w:rPr>
            <w:noProof/>
            <w:webHidden/>
          </w:rPr>
          <w:fldChar w:fldCharType="end"/>
        </w:r>
      </w:hyperlink>
    </w:p>
    <w:p w14:paraId="317D8900" w14:textId="27F531E0"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44" w:history="1">
        <w:r w:rsidRPr="00F6032D">
          <w:rPr>
            <w:rStyle w:val="Hyperlink"/>
            <w:noProof/>
          </w:rPr>
          <w:t>2.7</w:t>
        </w:r>
        <w:r>
          <w:rPr>
            <w:rFonts w:eastAsiaTheme="minorEastAsia"/>
            <w:noProof/>
            <w:kern w:val="2"/>
            <w:sz w:val="24"/>
            <w:szCs w:val="24"/>
            <w:lang w:val="en-GB" w:eastAsia="en-GB"/>
            <w14:ligatures w14:val="standardContextual"/>
          </w:rPr>
          <w:tab/>
        </w:r>
        <w:r w:rsidRPr="00F6032D">
          <w:rPr>
            <w:rStyle w:val="Hyperlink"/>
            <w:noProof/>
          </w:rPr>
          <w:t>Applications of Community Detection</w:t>
        </w:r>
        <w:r>
          <w:rPr>
            <w:noProof/>
            <w:webHidden/>
          </w:rPr>
          <w:tab/>
        </w:r>
        <w:r>
          <w:rPr>
            <w:noProof/>
            <w:webHidden/>
          </w:rPr>
          <w:fldChar w:fldCharType="begin"/>
        </w:r>
        <w:r>
          <w:rPr>
            <w:noProof/>
            <w:webHidden/>
          </w:rPr>
          <w:instrText xml:space="preserve"> PAGEREF _Toc233034044 \h </w:instrText>
        </w:r>
        <w:r>
          <w:rPr>
            <w:noProof/>
            <w:webHidden/>
          </w:rPr>
        </w:r>
        <w:r>
          <w:rPr>
            <w:noProof/>
            <w:webHidden/>
          </w:rPr>
          <w:fldChar w:fldCharType="separate"/>
        </w:r>
        <w:r w:rsidR="00C101DE">
          <w:rPr>
            <w:noProof/>
            <w:webHidden/>
          </w:rPr>
          <w:t>40</w:t>
        </w:r>
        <w:r>
          <w:rPr>
            <w:noProof/>
            <w:webHidden/>
          </w:rPr>
          <w:fldChar w:fldCharType="end"/>
        </w:r>
      </w:hyperlink>
    </w:p>
    <w:p w14:paraId="37FD83F1" w14:textId="06F2717F"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45" w:history="1">
        <w:r w:rsidRPr="00F6032D">
          <w:rPr>
            <w:rStyle w:val="Hyperlink"/>
            <w:noProof/>
            <w:lang w:val="en-GB"/>
          </w:rPr>
          <w:t>2.8</w:t>
        </w:r>
        <w:r>
          <w:rPr>
            <w:rFonts w:eastAsiaTheme="minorEastAsia"/>
            <w:noProof/>
            <w:kern w:val="2"/>
            <w:sz w:val="24"/>
            <w:szCs w:val="24"/>
            <w:lang w:val="en-GB" w:eastAsia="en-GB"/>
            <w14:ligatures w14:val="standardContextual"/>
          </w:rPr>
          <w:tab/>
        </w:r>
        <w:r w:rsidRPr="00F6032D">
          <w:rPr>
            <w:rStyle w:val="Hyperlink"/>
            <w:noProof/>
            <w:lang w:val="en-GB"/>
          </w:rPr>
          <w:t>Standard Benchmark Datasets for Community Detection</w:t>
        </w:r>
        <w:r>
          <w:rPr>
            <w:noProof/>
            <w:webHidden/>
          </w:rPr>
          <w:tab/>
        </w:r>
        <w:r>
          <w:rPr>
            <w:noProof/>
            <w:webHidden/>
          </w:rPr>
          <w:fldChar w:fldCharType="begin"/>
        </w:r>
        <w:r>
          <w:rPr>
            <w:noProof/>
            <w:webHidden/>
          </w:rPr>
          <w:instrText xml:space="preserve"> PAGEREF _Toc233034045 \h </w:instrText>
        </w:r>
        <w:r>
          <w:rPr>
            <w:noProof/>
            <w:webHidden/>
          </w:rPr>
        </w:r>
        <w:r>
          <w:rPr>
            <w:noProof/>
            <w:webHidden/>
          </w:rPr>
          <w:fldChar w:fldCharType="separate"/>
        </w:r>
        <w:r w:rsidR="00C101DE">
          <w:rPr>
            <w:noProof/>
            <w:webHidden/>
          </w:rPr>
          <w:t>42</w:t>
        </w:r>
        <w:r>
          <w:rPr>
            <w:noProof/>
            <w:webHidden/>
          </w:rPr>
          <w:fldChar w:fldCharType="end"/>
        </w:r>
      </w:hyperlink>
    </w:p>
    <w:p w14:paraId="13BB7E35" w14:textId="0F1D5F01"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46" w:history="1">
        <w:r w:rsidRPr="00F6032D">
          <w:rPr>
            <w:rStyle w:val="Hyperlink"/>
            <w:noProof/>
            <w:lang w:val="en-GB"/>
          </w:rPr>
          <w:t>2.9</w:t>
        </w:r>
        <w:r>
          <w:rPr>
            <w:rFonts w:eastAsiaTheme="minorEastAsia"/>
            <w:noProof/>
            <w:kern w:val="2"/>
            <w:sz w:val="24"/>
            <w:szCs w:val="24"/>
            <w:lang w:val="en-GB" w:eastAsia="en-GB"/>
            <w14:ligatures w14:val="standardContextual"/>
          </w:rPr>
          <w:tab/>
        </w:r>
        <w:r w:rsidRPr="00F6032D">
          <w:rPr>
            <w:rStyle w:val="Hyperlink"/>
            <w:noProof/>
            <w:lang w:val="en-GB"/>
          </w:rPr>
          <w:t>LFR Benchmark</w:t>
        </w:r>
        <w:r>
          <w:rPr>
            <w:noProof/>
            <w:webHidden/>
          </w:rPr>
          <w:tab/>
        </w:r>
        <w:r>
          <w:rPr>
            <w:noProof/>
            <w:webHidden/>
          </w:rPr>
          <w:fldChar w:fldCharType="begin"/>
        </w:r>
        <w:r>
          <w:rPr>
            <w:noProof/>
            <w:webHidden/>
          </w:rPr>
          <w:instrText xml:space="preserve"> PAGEREF _Toc233034046 \h </w:instrText>
        </w:r>
        <w:r>
          <w:rPr>
            <w:noProof/>
            <w:webHidden/>
          </w:rPr>
        </w:r>
        <w:r>
          <w:rPr>
            <w:noProof/>
            <w:webHidden/>
          </w:rPr>
          <w:fldChar w:fldCharType="separate"/>
        </w:r>
        <w:r w:rsidR="00C101DE">
          <w:rPr>
            <w:noProof/>
            <w:webHidden/>
          </w:rPr>
          <w:t>46</w:t>
        </w:r>
        <w:r>
          <w:rPr>
            <w:noProof/>
            <w:webHidden/>
          </w:rPr>
          <w:fldChar w:fldCharType="end"/>
        </w:r>
      </w:hyperlink>
    </w:p>
    <w:p w14:paraId="1AE57FF0" w14:textId="57F79039"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47" w:history="1">
        <w:r w:rsidRPr="00F6032D">
          <w:rPr>
            <w:rStyle w:val="Hyperlink"/>
            <w:noProof/>
            <w:lang w:val="en-GB"/>
          </w:rPr>
          <w:t>2.10</w:t>
        </w:r>
        <w:r>
          <w:rPr>
            <w:rFonts w:eastAsiaTheme="minorEastAsia"/>
            <w:noProof/>
            <w:kern w:val="2"/>
            <w:sz w:val="24"/>
            <w:szCs w:val="24"/>
            <w:lang w:val="en-GB" w:eastAsia="en-GB"/>
            <w14:ligatures w14:val="standardContextual"/>
          </w:rPr>
          <w:tab/>
        </w:r>
        <w:r w:rsidRPr="00F6032D">
          <w:rPr>
            <w:rStyle w:val="Hyperlink"/>
            <w:noProof/>
            <w:lang w:val="en-GB"/>
          </w:rPr>
          <w:t>Foundations of Recommender Systems</w:t>
        </w:r>
        <w:r>
          <w:rPr>
            <w:noProof/>
            <w:webHidden/>
          </w:rPr>
          <w:tab/>
        </w:r>
        <w:r>
          <w:rPr>
            <w:noProof/>
            <w:webHidden/>
          </w:rPr>
          <w:fldChar w:fldCharType="begin"/>
        </w:r>
        <w:r>
          <w:rPr>
            <w:noProof/>
            <w:webHidden/>
          </w:rPr>
          <w:instrText xml:space="preserve"> PAGEREF _Toc233034047 \h </w:instrText>
        </w:r>
        <w:r>
          <w:rPr>
            <w:noProof/>
            <w:webHidden/>
          </w:rPr>
        </w:r>
        <w:r>
          <w:rPr>
            <w:noProof/>
            <w:webHidden/>
          </w:rPr>
          <w:fldChar w:fldCharType="separate"/>
        </w:r>
        <w:r w:rsidR="00C101DE">
          <w:rPr>
            <w:noProof/>
            <w:webHidden/>
          </w:rPr>
          <w:t>47</w:t>
        </w:r>
        <w:r>
          <w:rPr>
            <w:noProof/>
            <w:webHidden/>
          </w:rPr>
          <w:fldChar w:fldCharType="end"/>
        </w:r>
      </w:hyperlink>
    </w:p>
    <w:p w14:paraId="7169D501" w14:textId="3F24E7B1"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48" w:history="1">
        <w:r w:rsidRPr="00F6032D">
          <w:rPr>
            <w:rStyle w:val="Hyperlink"/>
            <w:noProof/>
            <w:lang w:val="en-GB"/>
          </w:rPr>
          <w:t>2.11</w:t>
        </w:r>
        <w:r>
          <w:rPr>
            <w:rFonts w:eastAsiaTheme="minorEastAsia"/>
            <w:noProof/>
            <w:kern w:val="2"/>
            <w:sz w:val="24"/>
            <w:szCs w:val="24"/>
            <w:lang w:val="en-GB" w:eastAsia="en-GB"/>
            <w14:ligatures w14:val="standardContextual"/>
          </w:rPr>
          <w:tab/>
        </w:r>
        <w:r w:rsidRPr="00F6032D">
          <w:rPr>
            <w:rStyle w:val="Hyperlink"/>
            <w:noProof/>
            <w:lang w:val="en-GB"/>
          </w:rPr>
          <w:t>Community Detection for Recommender Systems</w:t>
        </w:r>
        <w:r>
          <w:rPr>
            <w:noProof/>
            <w:webHidden/>
          </w:rPr>
          <w:tab/>
        </w:r>
        <w:r>
          <w:rPr>
            <w:noProof/>
            <w:webHidden/>
          </w:rPr>
          <w:fldChar w:fldCharType="begin"/>
        </w:r>
        <w:r>
          <w:rPr>
            <w:noProof/>
            <w:webHidden/>
          </w:rPr>
          <w:instrText xml:space="preserve"> PAGEREF _Toc233034048 \h </w:instrText>
        </w:r>
        <w:r>
          <w:rPr>
            <w:noProof/>
            <w:webHidden/>
          </w:rPr>
        </w:r>
        <w:r>
          <w:rPr>
            <w:noProof/>
            <w:webHidden/>
          </w:rPr>
          <w:fldChar w:fldCharType="separate"/>
        </w:r>
        <w:r w:rsidR="00C101DE">
          <w:rPr>
            <w:noProof/>
            <w:webHidden/>
          </w:rPr>
          <w:t>49</w:t>
        </w:r>
        <w:r>
          <w:rPr>
            <w:noProof/>
            <w:webHidden/>
          </w:rPr>
          <w:fldChar w:fldCharType="end"/>
        </w:r>
      </w:hyperlink>
    </w:p>
    <w:p w14:paraId="041D77C2" w14:textId="26CAA934"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49" w:history="1">
        <w:r w:rsidRPr="00F6032D">
          <w:rPr>
            <w:rStyle w:val="Hyperlink"/>
            <w:noProof/>
          </w:rPr>
          <w:t>2.12</w:t>
        </w:r>
        <w:r>
          <w:rPr>
            <w:rFonts w:eastAsiaTheme="minorEastAsia"/>
            <w:noProof/>
            <w:kern w:val="2"/>
            <w:sz w:val="24"/>
            <w:szCs w:val="24"/>
            <w:lang w:val="en-GB" w:eastAsia="en-GB"/>
            <w14:ligatures w14:val="standardContextual"/>
          </w:rPr>
          <w:tab/>
        </w:r>
        <w:r w:rsidRPr="00F6032D">
          <w:rPr>
            <w:rStyle w:val="Hyperlink"/>
            <w:noProof/>
          </w:rPr>
          <w:t>Proposed Hybrid Approaches</w:t>
        </w:r>
        <w:r>
          <w:rPr>
            <w:noProof/>
            <w:webHidden/>
          </w:rPr>
          <w:tab/>
        </w:r>
        <w:r>
          <w:rPr>
            <w:noProof/>
            <w:webHidden/>
          </w:rPr>
          <w:fldChar w:fldCharType="begin"/>
        </w:r>
        <w:r>
          <w:rPr>
            <w:noProof/>
            <w:webHidden/>
          </w:rPr>
          <w:instrText xml:space="preserve"> PAGEREF _Toc233034049 \h </w:instrText>
        </w:r>
        <w:r>
          <w:rPr>
            <w:noProof/>
            <w:webHidden/>
          </w:rPr>
        </w:r>
        <w:r>
          <w:rPr>
            <w:noProof/>
            <w:webHidden/>
          </w:rPr>
          <w:fldChar w:fldCharType="separate"/>
        </w:r>
        <w:r w:rsidR="00C101DE">
          <w:rPr>
            <w:noProof/>
            <w:webHidden/>
          </w:rPr>
          <w:t>53</w:t>
        </w:r>
        <w:r>
          <w:rPr>
            <w:noProof/>
            <w:webHidden/>
          </w:rPr>
          <w:fldChar w:fldCharType="end"/>
        </w:r>
      </w:hyperlink>
    </w:p>
    <w:p w14:paraId="798812A2" w14:textId="42D7CAB9"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50" w:history="1">
        <w:r w:rsidRPr="00F6032D">
          <w:rPr>
            <w:rStyle w:val="Hyperlink"/>
            <w:noProof/>
            <w:lang w:val="en-GB"/>
          </w:rPr>
          <w:t>2.13</w:t>
        </w:r>
        <w:r>
          <w:rPr>
            <w:rFonts w:eastAsiaTheme="minorEastAsia"/>
            <w:noProof/>
            <w:kern w:val="2"/>
            <w:sz w:val="24"/>
            <w:szCs w:val="24"/>
            <w:lang w:val="en-GB" w:eastAsia="en-GB"/>
            <w14:ligatures w14:val="standardContextual"/>
          </w:rPr>
          <w:tab/>
        </w:r>
        <w:r w:rsidRPr="00F6032D">
          <w:rPr>
            <w:rStyle w:val="Hyperlink"/>
            <w:noProof/>
            <w:lang w:val="en-GB"/>
          </w:rPr>
          <w:t>Conclusion of Chapter</w:t>
        </w:r>
        <w:r>
          <w:rPr>
            <w:noProof/>
            <w:webHidden/>
          </w:rPr>
          <w:tab/>
        </w:r>
        <w:r>
          <w:rPr>
            <w:noProof/>
            <w:webHidden/>
          </w:rPr>
          <w:fldChar w:fldCharType="begin"/>
        </w:r>
        <w:r>
          <w:rPr>
            <w:noProof/>
            <w:webHidden/>
          </w:rPr>
          <w:instrText xml:space="preserve"> PAGEREF _Toc233034050 \h </w:instrText>
        </w:r>
        <w:r>
          <w:rPr>
            <w:noProof/>
            <w:webHidden/>
          </w:rPr>
        </w:r>
        <w:r>
          <w:rPr>
            <w:noProof/>
            <w:webHidden/>
          </w:rPr>
          <w:fldChar w:fldCharType="separate"/>
        </w:r>
        <w:r w:rsidR="00C101DE">
          <w:rPr>
            <w:noProof/>
            <w:webHidden/>
          </w:rPr>
          <w:t>59</w:t>
        </w:r>
        <w:r>
          <w:rPr>
            <w:noProof/>
            <w:webHidden/>
          </w:rPr>
          <w:fldChar w:fldCharType="end"/>
        </w:r>
      </w:hyperlink>
    </w:p>
    <w:p w14:paraId="743FC3CA" w14:textId="1F25CF4F" w:rsidR="00460BE0" w:rsidRDefault="00460BE0">
      <w:pPr>
        <w:pStyle w:val="TOC1"/>
        <w:tabs>
          <w:tab w:val="left" w:pos="440"/>
          <w:tab w:val="right" w:leader="dot" w:pos="9771"/>
        </w:tabs>
        <w:rPr>
          <w:rFonts w:eastAsiaTheme="minorEastAsia"/>
          <w:noProof/>
          <w:kern w:val="2"/>
          <w:sz w:val="24"/>
          <w:szCs w:val="24"/>
          <w:lang w:val="en-GB" w:eastAsia="en-GB"/>
          <w14:ligatures w14:val="standardContextual"/>
        </w:rPr>
      </w:pPr>
      <w:hyperlink w:anchor="_Toc233034051" w:history="1">
        <w:r w:rsidRPr="00F6032D">
          <w:rPr>
            <w:rStyle w:val="Hyperlink"/>
            <w:noProof/>
            <w:lang w:val="en-GB"/>
          </w:rPr>
          <w:t>3</w:t>
        </w:r>
        <w:r>
          <w:rPr>
            <w:rFonts w:eastAsiaTheme="minorEastAsia"/>
            <w:noProof/>
            <w:kern w:val="2"/>
            <w:sz w:val="24"/>
            <w:szCs w:val="24"/>
            <w:lang w:val="en-GB" w:eastAsia="en-GB"/>
            <w14:ligatures w14:val="standardContextual"/>
          </w:rPr>
          <w:tab/>
        </w:r>
        <w:r w:rsidRPr="00F6032D">
          <w:rPr>
            <w:rStyle w:val="Hyperlink"/>
            <w:noProof/>
            <w:lang w:val="en-GB"/>
          </w:rPr>
          <w:t>Chapter 3: Implementation and Experimental Results</w:t>
        </w:r>
        <w:r>
          <w:rPr>
            <w:noProof/>
            <w:webHidden/>
          </w:rPr>
          <w:tab/>
        </w:r>
        <w:r>
          <w:rPr>
            <w:noProof/>
            <w:webHidden/>
          </w:rPr>
          <w:fldChar w:fldCharType="begin"/>
        </w:r>
        <w:r>
          <w:rPr>
            <w:noProof/>
            <w:webHidden/>
          </w:rPr>
          <w:instrText xml:space="preserve"> PAGEREF _Toc233034051 \h </w:instrText>
        </w:r>
        <w:r>
          <w:rPr>
            <w:noProof/>
            <w:webHidden/>
          </w:rPr>
        </w:r>
        <w:r>
          <w:rPr>
            <w:noProof/>
            <w:webHidden/>
          </w:rPr>
          <w:fldChar w:fldCharType="separate"/>
        </w:r>
        <w:r w:rsidR="00C101DE">
          <w:rPr>
            <w:noProof/>
            <w:webHidden/>
          </w:rPr>
          <w:t>61</w:t>
        </w:r>
        <w:r>
          <w:rPr>
            <w:noProof/>
            <w:webHidden/>
          </w:rPr>
          <w:fldChar w:fldCharType="end"/>
        </w:r>
      </w:hyperlink>
    </w:p>
    <w:p w14:paraId="4D470ECC" w14:textId="462AD8BE"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52" w:history="1">
        <w:r w:rsidRPr="00F6032D">
          <w:rPr>
            <w:rStyle w:val="Hyperlink"/>
            <w:noProof/>
            <w:lang w:val="en-GB"/>
          </w:rPr>
          <w:t>3.1</w:t>
        </w:r>
        <w:r>
          <w:rPr>
            <w:rFonts w:eastAsiaTheme="minorEastAsia"/>
            <w:noProof/>
            <w:kern w:val="2"/>
            <w:sz w:val="24"/>
            <w:szCs w:val="24"/>
            <w:lang w:val="en-GB" w:eastAsia="en-GB"/>
            <w14:ligatures w14:val="standardContextual"/>
          </w:rPr>
          <w:tab/>
        </w:r>
        <w:r w:rsidRPr="00F6032D">
          <w:rPr>
            <w:rStyle w:val="Hyperlink"/>
            <w:noProof/>
            <w:lang w:val="en-GB"/>
          </w:rPr>
          <w:t>Introduction to Chapter</w:t>
        </w:r>
        <w:r>
          <w:rPr>
            <w:noProof/>
            <w:webHidden/>
          </w:rPr>
          <w:tab/>
        </w:r>
        <w:r>
          <w:rPr>
            <w:noProof/>
            <w:webHidden/>
          </w:rPr>
          <w:fldChar w:fldCharType="begin"/>
        </w:r>
        <w:r>
          <w:rPr>
            <w:noProof/>
            <w:webHidden/>
          </w:rPr>
          <w:instrText xml:space="preserve"> PAGEREF _Toc233034052 \h </w:instrText>
        </w:r>
        <w:r>
          <w:rPr>
            <w:noProof/>
            <w:webHidden/>
          </w:rPr>
        </w:r>
        <w:r>
          <w:rPr>
            <w:noProof/>
            <w:webHidden/>
          </w:rPr>
          <w:fldChar w:fldCharType="separate"/>
        </w:r>
        <w:r w:rsidR="00C101DE">
          <w:rPr>
            <w:noProof/>
            <w:webHidden/>
          </w:rPr>
          <w:t>61</w:t>
        </w:r>
        <w:r>
          <w:rPr>
            <w:noProof/>
            <w:webHidden/>
          </w:rPr>
          <w:fldChar w:fldCharType="end"/>
        </w:r>
      </w:hyperlink>
    </w:p>
    <w:p w14:paraId="3A0F9009" w14:textId="405AA0BD"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53" w:history="1">
        <w:r w:rsidRPr="00F6032D">
          <w:rPr>
            <w:rStyle w:val="Hyperlink"/>
            <w:noProof/>
            <w:lang w:val="en-GB"/>
          </w:rPr>
          <w:t>3.2</w:t>
        </w:r>
        <w:r>
          <w:rPr>
            <w:rFonts w:eastAsiaTheme="minorEastAsia"/>
            <w:noProof/>
            <w:kern w:val="2"/>
            <w:sz w:val="24"/>
            <w:szCs w:val="24"/>
            <w:lang w:val="en-GB" w:eastAsia="en-GB"/>
            <w14:ligatures w14:val="standardContextual"/>
          </w:rPr>
          <w:tab/>
        </w:r>
        <w:r w:rsidRPr="00F6032D">
          <w:rPr>
            <w:rStyle w:val="Hyperlink"/>
            <w:noProof/>
            <w:lang w:val="en-GB"/>
          </w:rPr>
          <w:t>Experimental Setup</w:t>
        </w:r>
        <w:r>
          <w:rPr>
            <w:noProof/>
            <w:webHidden/>
          </w:rPr>
          <w:tab/>
        </w:r>
        <w:r>
          <w:rPr>
            <w:noProof/>
            <w:webHidden/>
          </w:rPr>
          <w:fldChar w:fldCharType="begin"/>
        </w:r>
        <w:r>
          <w:rPr>
            <w:noProof/>
            <w:webHidden/>
          </w:rPr>
          <w:instrText xml:space="preserve"> PAGEREF _Toc233034053 \h </w:instrText>
        </w:r>
        <w:r>
          <w:rPr>
            <w:noProof/>
            <w:webHidden/>
          </w:rPr>
        </w:r>
        <w:r>
          <w:rPr>
            <w:noProof/>
            <w:webHidden/>
          </w:rPr>
          <w:fldChar w:fldCharType="separate"/>
        </w:r>
        <w:r w:rsidR="00C101DE">
          <w:rPr>
            <w:noProof/>
            <w:webHidden/>
          </w:rPr>
          <w:t>61</w:t>
        </w:r>
        <w:r>
          <w:rPr>
            <w:noProof/>
            <w:webHidden/>
          </w:rPr>
          <w:fldChar w:fldCharType="end"/>
        </w:r>
      </w:hyperlink>
    </w:p>
    <w:p w14:paraId="021580A4" w14:textId="24E09925"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54" w:history="1">
        <w:r w:rsidRPr="00F6032D">
          <w:rPr>
            <w:rStyle w:val="Hyperlink"/>
            <w:noProof/>
            <w:lang w:val="en-GB"/>
          </w:rPr>
          <w:t>3.3</w:t>
        </w:r>
        <w:r>
          <w:rPr>
            <w:rFonts w:eastAsiaTheme="minorEastAsia"/>
            <w:noProof/>
            <w:kern w:val="2"/>
            <w:sz w:val="24"/>
            <w:szCs w:val="24"/>
            <w:lang w:val="en-GB" w:eastAsia="en-GB"/>
            <w14:ligatures w14:val="standardContextual"/>
          </w:rPr>
          <w:tab/>
        </w:r>
        <w:r w:rsidRPr="00F6032D">
          <w:rPr>
            <w:rStyle w:val="Hyperlink"/>
            <w:noProof/>
            <w:lang w:val="en-GB"/>
          </w:rPr>
          <w:t>Part 1: Community Detection Results</w:t>
        </w:r>
        <w:r>
          <w:rPr>
            <w:noProof/>
            <w:webHidden/>
          </w:rPr>
          <w:tab/>
        </w:r>
        <w:r>
          <w:rPr>
            <w:noProof/>
            <w:webHidden/>
          </w:rPr>
          <w:fldChar w:fldCharType="begin"/>
        </w:r>
        <w:r>
          <w:rPr>
            <w:noProof/>
            <w:webHidden/>
          </w:rPr>
          <w:instrText xml:space="preserve"> PAGEREF _Toc233034054 \h </w:instrText>
        </w:r>
        <w:r>
          <w:rPr>
            <w:noProof/>
            <w:webHidden/>
          </w:rPr>
        </w:r>
        <w:r>
          <w:rPr>
            <w:noProof/>
            <w:webHidden/>
          </w:rPr>
          <w:fldChar w:fldCharType="separate"/>
        </w:r>
        <w:r w:rsidR="00C101DE">
          <w:rPr>
            <w:noProof/>
            <w:webHidden/>
          </w:rPr>
          <w:t>64</w:t>
        </w:r>
        <w:r>
          <w:rPr>
            <w:noProof/>
            <w:webHidden/>
          </w:rPr>
          <w:fldChar w:fldCharType="end"/>
        </w:r>
      </w:hyperlink>
    </w:p>
    <w:p w14:paraId="0DF4BF1D" w14:textId="11F4C69A"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55" w:history="1">
        <w:r w:rsidRPr="00F6032D">
          <w:rPr>
            <w:rStyle w:val="Hyperlink"/>
            <w:noProof/>
            <w:lang w:val="en-GB"/>
          </w:rPr>
          <w:t>3.4</w:t>
        </w:r>
        <w:r>
          <w:rPr>
            <w:rFonts w:eastAsiaTheme="minorEastAsia"/>
            <w:noProof/>
            <w:kern w:val="2"/>
            <w:sz w:val="24"/>
            <w:szCs w:val="24"/>
            <w:lang w:val="en-GB" w:eastAsia="en-GB"/>
            <w14:ligatures w14:val="standardContextual"/>
          </w:rPr>
          <w:tab/>
        </w:r>
        <w:r w:rsidRPr="00F6032D">
          <w:rPr>
            <w:rStyle w:val="Hyperlink"/>
            <w:noProof/>
            <w:lang w:val="en-GB"/>
          </w:rPr>
          <w:t>Part 2: Recommender System Integration</w:t>
        </w:r>
        <w:r>
          <w:rPr>
            <w:noProof/>
            <w:webHidden/>
          </w:rPr>
          <w:tab/>
        </w:r>
        <w:r>
          <w:rPr>
            <w:noProof/>
            <w:webHidden/>
          </w:rPr>
          <w:fldChar w:fldCharType="begin"/>
        </w:r>
        <w:r>
          <w:rPr>
            <w:noProof/>
            <w:webHidden/>
          </w:rPr>
          <w:instrText xml:space="preserve"> PAGEREF _Toc233034055 \h </w:instrText>
        </w:r>
        <w:r>
          <w:rPr>
            <w:noProof/>
            <w:webHidden/>
          </w:rPr>
        </w:r>
        <w:r>
          <w:rPr>
            <w:noProof/>
            <w:webHidden/>
          </w:rPr>
          <w:fldChar w:fldCharType="separate"/>
        </w:r>
        <w:r w:rsidR="00C101DE">
          <w:rPr>
            <w:noProof/>
            <w:webHidden/>
          </w:rPr>
          <w:t>70</w:t>
        </w:r>
        <w:r>
          <w:rPr>
            <w:noProof/>
            <w:webHidden/>
          </w:rPr>
          <w:fldChar w:fldCharType="end"/>
        </w:r>
      </w:hyperlink>
    </w:p>
    <w:p w14:paraId="01548379" w14:textId="785F2A94"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56" w:history="1">
        <w:r w:rsidRPr="00F6032D">
          <w:rPr>
            <w:rStyle w:val="Hyperlink"/>
            <w:noProof/>
          </w:rPr>
          <w:t>3.5</w:t>
        </w:r>
        <w:r>
          <w:rPr>
            <w:rFonts w:eastAsiaTheme="minorEastAsia"/>
            <w:noProof/>
            <w:kern w:val="2"/>
            <w:sz w:val="24"/>
            <w:szCs w:val="24"/>
            <w:lang w:val="en-GB" w:eastAsia="en-GB"/>
            <w14:ligatures w14:val="standardContextual"/>
          </w:rPr>
          <w:tab/>
        </w:r>
        <w:r w:rsidRPr="00F6032D">
          <w:rPr>
            <w:rStyle w:val="Hyperlink"/>
            <w:noProof/>
          </w:rPr>
          <w:t>Part 3: Web Application Interface</w:t>
        </w:r>
        <w:r>
          <w:rPr>
            <w:noProof/>
            <w:webHidden/>
          </w:rPr>
          <w:tab/>
        </w:r>
        <w:r>
          <w:rPr>
            <w:noProof/>
            <w:webHidden/>
          </w:rPr>
          <w:fldChar w:fldCharType="begin"/>
        </w:r>
        <w:r>
          <w:rPr>
            <w:noProof/>
            <w:webHidden/>
          </w:rPr>
          <w:instrText xml:space="preserve"> PAGEREF _Toc233034056 \h </w:instrText>
        </w:r>
        <w:r>
          <w:rPr>
            <w:noProof/>
            <w:webHidden/>
          </w:rPr>
        </w:r>
        <w:r>
          <w:rPr>
            <w:noProof/>
            <w:webHidden/>
          </w:rPr>
          <w:fldChar w:fldCharType="separate"/>
        </w:r>
        <w:r w:rsidR="00C101DE">
          <w:rPr>
            <w:noProof/>
            <w:webHidden/>
          </w:rPr>
          <w:t>74</w:t>
        </w:r>
        <w:r>
          <w:rPr>
            <w:noProof/>
            <w:webHidden/>
          </w:rPr>
          <w:fldChar w:fldCharType="end"/>
        </w:r>
      </w:hyperlink>
    </w:p>
    <w:p w14:paraId="22446B76" w14:textId="52ABC968" w:rsidR="00460BE0" w:rsidRDefault="00460BE0">
      <w:pPr>
        <w:pStyle w:val="TOC1"/>
        <w:tabs>
          <w:tab w:val="left" w:pos="440"/>
          <w:tab w:val="right" w:leader="dot" w:pos="9771"/>
        </w:tabs>
        <w:rPr>
          <w:rFonts w:eastAsiaTheme="minorEastAsia"/>
          <w:noProof/>
          <w:kern w:val="2"/>
          <w:sz w:val="24"/>
          <w:szCs w:val="24"/>
          <w:lang w:val="en-GB" w:eastAsia="en-GB"/>
          <w14:ligatures w14:val="standardContextual"/>
        </w:rPr>
      </w:pPr>
      <w:hyperlink w:anchor="_Toc233034057" w:history="1">
        <w:r w:rsidRPr="00F6032D">
          <w:rPr>
            <w:rStyle w:val="Hyperlink"/>
            <w:noProof/>
          </w:rPr>
          <w:t>4</w:t>
        </w:r>
        <w:r>
          <w:rPr>
            <w:rFonts w:eastAsiaTheme="minorEastAsia"/>
            <w:noProof/>
            <w:kern w:val="2"/>
            <w:sz w:val="24"/>
            <w:szCs w:val="24"/>
            <w:lang w:val="en-GB" w:eastAsia="en-GB"/>
            <w14:ligatures w14:val="standardContextual"/>
          </w:rPr>
          <w:tab/>
        </w:r>
        <w:r w:rsidRPr="00F6032D">
          <w:rPr>
            <w:rStyle w:val="Hyperlink"/>
            <w:noProof/>
          </w:rPr>
          <w:t>Chapter 4: Conclusion and Future Perspectives</w:t>
        </w:r>
        <w:r>
          <w:rPr>
            <w:noProof/>
            <w:webHidden/>
          </w:rPr>
          <w:tab/>
        </w:r>
        <w:r>
          <w:rPr>
            <w:noProof/>
            <w:webHidden/>
          </w:rPr>
          <w:fldChar w:fldCharType="begin"/>
        </w:r>
        <w:r>
          <w:rPr>
            <w:noProof/>
            <w:webHidden/>
          </w:rPr>
          <w:instrText xml:space="preserve"> PAGEREF _Toc233034057 \h </w:instrText>
        </w:r>
        <w:r>
          <w:rPr>
            <w:noProof/>
            <w:webHidden/>
          </w:rPr>
        </w:r>
        <w:r>
          <w:rPr>
            <w:noProof/>
            <w:webHidden/>
          </w:rPr>
          <w:fldChar w:fldCharType="separate"/>
        </w:r>
        <w:r w:rsidR="00C101DE">
          <w:rPr>
            <w:noProof/>
            <w:webHidden/>
          </w:rPr>
          <w:t>79</w:t>
        </w:r>
        <w:r>
          <w:rPr>
            <w:noProof/>
            <w:webHidden/>
          </w:rPr>
          <w:fldChar w:fldCharType="end"/>
        </w:r>
      </w:hyperlink>
    </w:p>
    <w:p w14:paraId="35DB51AE" w14:textId="2A8D006C"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58" w:history="1">
        <w:r w:rsidRPr="00F6032D">
          <w:rPr>
            <w:rStyle w:val="Hyperlink"/>
            <w:noProof/>
            <w:lang w:val="en-GB"/>
          </w:rPr>
          <w:t>4.1</w:t>
        </w:r>
        <w:r>
          <w:rPr>
            <w:rFonts w:eastAsiaTheme="minorEastAsia"/>
            <w:noProof/>
            <w:kern w:val="2"/>
            <w:sz w:val="24"/>
            <w:szCs w:val="24"/>
            <w:lang w:val="en-GB" w:eastAsia="en-GB"/>
            <w14:ligatures w14:val="standardContextual"/>
          </w:rPr>
          <w:tab/>
        </w:r>
        <w:r w:rsidRPr="00F6032D">
          <w:rPr>
            <w:rStyle w:val="Hyperlink"/>
            <w:noProof/>
            <w:lang w:val="en-GB"/>
          </w:rPr>
          <w:t>Summary of Contributions</w:t>
        </w:r>
        <w:r>
          <w:rPr>
            <w:noProof/>
            <w:webHidden/>
          </w:rPr>
          <w:tab/>
        </w:r>
        <w:r>
          <w:rPr>
            <w:noProof/>
            <w:webHidden/>
          </w:rPr>
          <w:fldChar w:fldCharType="begin"/>
        </w:r>
        <w:r>
          <w:rPr>
            <w:noProof/>
            <w:webHidden/>
          </w:rPr>
          <w:instrText xml:space="preserve"> PAGEREF _Toc233034058 \h </w:instrText>
        </w:r>
        <w:r>
          <w:rPr>
            <w:noProof/>
            <w:webHidden/>
          </w:rPr>
        </w:r>
        <w:r>
          <w:rPr>
            <w:noProof/>
            <w:webHidden/>
          </w:rPr>
          <w:fldChar w:fldCharType="separate"/>
        </w:r>
        <w:r w:rsidR="00C101DE">
          <w:rPr>
            <w:noProof/>
            <w:webHidden/>
          </w:rPr>
          <w:t>79</w:t>
        </w:r>
        <w:r>
          <w:rPr>
            <w:noProof/>
            <w:webHidden/>
          </w:rPr>
          <w:fldChar w:fldCharType="end"/>
        </w:r>
      </w:hyperlink>
    </w:p>
    <w:p w14:paraId="39D94DF3" w14:textId="7A3C7325"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59" w:history="1">
        <w:r w:rsidRPr="00F6032D">
          <w:rPr>
            <w:rStyle w:val="Hyperlink"/>
            <w:noProof/>
            <w:lang w:val="en-GB"/>
          </w:rPr>
          <w:t>4.2</w:t>
        </w:r>
        <w:r>
          <w:rPr>
            <w:rFonts w:eastAsiaTheme="minorEastAsia"/>
            <w:noProof/>
            <w:kern w:val="2"/>
            <w:sz w:val="24"/>
            <w:szCs w:val="24"/>
            <w:lang w:val="en-GB" w:eastAsia="en-GB"/>
            <w14:ligatures w14:val="standardContextual"/>
          </w:rPr>
          <w:tab/>
        </w:r>
        <w:r w:rsidRPr="00F6032D">
          <w:rPr>
            <w:rStyle w:val="Hyperlink"/>
            <w:noProof/>
            <w:lang w:val="en-GB"/>
          </w:rPr>
          <w:t>Future Perspectives</w:t>
        </w:r>
        <w:r>
          <w:rPr>
            <w:noProof/>
            <w:webHidden/>
          </w:rPr>
          <w:tab/>
        </w:r>
        <w:r>
          <w:rPr>
            <w:noProof/>
            <w:webHidden/>
          </w:rPr>
          <w:fldChar w:fldCharType="begin"/>
        </w:r>
        <w:r>
          <w:rPr>
            <w:noProof/>
            <w:webHidden/>
          </w:rPr>
          <w:instrText xml:space="preserve"> PAGEREF _Toc233034059 \h </w:instrText>
        </w:r>
        <w:r>
          <w:rPr>
            <w:noProof/>
            <w:webHidden/>
          </w:rPr>
        </w:r>
        <w:r>
          <w:rPr>
            <w:noProof/>
            <w:webHidden/>
          </w:rPr>
          <w:fldChar w:fldCharType="separate"/>
        </w:r>
        <w:r w:rsidR="00C101DE">
          <w:rPr>
            <w:noProof/>
            <w:webHidden/>
          </w:rPr>
          <w:t>80</w:t>
        </w:r>
        <w:r>
          <w:rPr>
            <w:noProof/>
            <w:webHidden/>
          </w:rPr>
          <w:fldChar w:fldCharType="end"/>
        </w:r>
      </w:hyperlink>
    </w:p>
    <w:p w14:paraId="2D740181" w14:textId="37965FBD" w:rsidR="00786A43" w:rsidRDefault="00460BE0" w:rsidP="00460BE0">
      <w:pPr>
        <w:rPr>
          <w:b/>
          <w:bCs/>
          <w:color w:val="0E2841" w:themeColor="text2"/>
          <w:sz w:val="40"/>
          <w:szCs w:val="40"/>
        </w:rPr>
      </w:pPr>
      <w:r>
        <w:rPr>
          <w:b/>
          <w:bCs/>
          <w:color w:val="0E2841" w:themeColor="text2"/>
          <w:sz w:val="40"/>
          <w:szCs w:val="40"/>
        </w:rPr>
        <w:fldChar w:fldCharType="end"/>
      </w:r>
    </w:p>
    <w:p w14:paraId="4DF766AC" w14:textId="0F70386E" w:rsidR="0076184C" w:rsidRPr="00786A43" w:rsidRDefault="00E9672E" w:rsidP="00577292">
      <w:pPr>
        <w:spacing w:after="0"/>
        <w:jc w:val="center"/>
        <w:rPr>
          <w:rFonts w:asciiTheme="majorHAnsi" w:hAnsiTheme="majorHAnsi"/>
          <w:b/>
          <w:bCs/>
          <w:color w:val="0E2841" w:themeColor="text2"/>
          <w:sz w:val="40"/>
          <w:szCs w:val="40"/>
        </w:rPr>
      </w:pPr>
      <w:r w:rsidRPr="00E9672E">
        <w:rPr>
          <w:rFonts w:asciiTheme="majorHAnsi" w:hAnsiTheme="majorHAnsi"/>
          <w:b/>
          <w:bCs/>
          <w:color w:val="0E2841" w:themeColor="text2"/>
          <w:sz w:val="40"/>
          <w:szCs w:val="40"/>
        </w:rPr>
        <w:lastRenderedPageBreak/>
        <w:t xml:space="preserve">Table of </w:t>
      </w:r>
      <w:r>
        <w:rPr>
          <w:rFonts w:asciiTheme="majorHAnsi" w:hAnsiTheme="majorHAnsi"/>
          <w:b/>
          <w:bCs/>
          <w:color w:val="0E2841" w:themeColor="text2"/>
          <w:sz w:val="40"/>
          <w:szCs w:val="40"/>
        </w:rPr>
        <w:t>Figures</w:t>
      </w:r>
    </w:p>
    <w:p w14:paraId="69F7FDA6" w14:textId="02BE6A1C" w:rsidR="00460BE0" w:rsidRPr="00460BE0" w:rsidRDefault="00460BE0">
      <w:pPr>
        <w:pStyle w:val="TableofFigures"/>
        <w:tabs>
          <w:tab w:val="right" w:leader="dot" w:pos="9771"/>
        </w:tabs>
        <w:rPr>
          <w:rFonts w:eastAsiaTheme="minorEastAsia"/>
          <w:noProof/>
          <w:kern w:val="2"/>
          <w:lang w:val="en-GB" w:eastAsia="en-GB"/>
          <w14:ligatures w14:val="standardContextual"/>
        </w:rPr>
      </w:pPr>
      <w:r>
        <w:rPr>
          <w:b/>
          <w:bCs/>
          <w:color w:val="0E2841" w:themeColor="text2"/>
          <w:sz w:val="20"/>
          <w:szCs w:val="20"/>
        </w:rPr>
        <w:fldChar w:fldCharType="begin"/>
      </w:r>
      <w:r>
        <w:rPr>
          <w:b/>
          <w:bCs/>
          <w:color w:val="0E2841" w:themeColor="text2"/>
          <w:sz w:val="20"/>
          <w:szCs w:val="20"/>
        </w:rPr>
        <w:instrText xml:space="preserve"> TOC \h \z \c "Figure" </w:instrText>
      </w:r>
      <w:r>
        <w:rPr>
          <w:b/>
          <w:bCs/>
          <w:color w:val="0E2841" w:themeColor="text2"/>
          <w:sz w:val="20"/>
          <w:szCs w:val="20"/>
        </w:rPr>
        <w:fldChar w:fldCharType="separate"/>
      </w:r>
      <w:hyperlink w:anchor="_Toc233034086" w:history="1">
        <w:r w:rsidRPr="00460BE0">
          <w:rPr>
            <w:rStyle w:val="Hyperlink"/>
            <w:noProof/>
            <w:sz w:val="20"/>
            <w:szCs w:val="20"/>
          </w:rPr>
          <w:t>Figure 1</w:t>
        </w:r>
        <w:r w:rsidRPr="00460BE0">
          <w:rPr>
            <w:rStyle w:val="Hyperlink"/>
            <w:noProof/>
            <w:sz w:val="20"/>
            <w:szCs w:val="20"/>
            <w:lang w:val="en-GB"/>
          </w:rPr>
          <w:t xml:space="preserve"> : PRISMA 2020 flow diagram of the literature selection process.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_Toc233034086 \h </w:instrText>
        </w:r>
        <w:r w:rsidRPr="00460BE0">
          <w:rPr>
            <w:noProof/>
            <w:webHidden/>
            <w:sz w:val="20"/>
            <w:szCs w:val="20"/>
          </w:rPr>
        </w:r>
        <w:r w:rsidRPr="00460BE0">
          <w:rPr>
            <w:noProof/>
            <w:webHidden/>
            <w:sz w:val="20"/>
            <w:szCs w:val="20"/>
          </w:rPr>
          <w:fldChar w:fldCharType="separate"/>
        </w:r>
        <w:r w:rsidR="00C101DE">
          <w:rPr>
            <w:noProof/>
            <w:webHidden/>
            <w:sz w:val="20"/>
            <w:szCs w:val="20"/>
          </w:rPr>
          <w:t>15</w:t>
        </w:r>
        <w:r w:rsidRPr="00460BE0">
          <w:rPr>
            <w:noProof/>
            <w:webHidden/>
            <w:sz w:val="20"/>
            <w:szCs w:val="20"/>
          </w:rPr>
          <w:fldChar w:fldCharType="end"/>
        </w:r>
      </w:hyperlink>
    </w:p>
    <w:p w14:paraId="69CABD71" w14:textId="708E8DC0"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87" w:history="1">
        <w:r w:rsidRPr="00460BE0">
          <w:rPr>
            <w:rStyle w:val="Hyperlink"/>
            <w:noProof/>
            <w:sz w:val="20"/>
            <w:szCs w:val="20"/>
          </w:rPr>
          <w:t>Figure 2</w:t>
        </w:r>
        <w:r w:rsidRPr="00460BE0">
          <w:rPr>
            <w:rStyle w:val="Hyperlink"/>
            <w:noProof/>
            <w:sz w:val="20"/>
            <w:szCs w:val="20"/>
            <w:lang w:val="en-GB"/>
          </w:rPr>
          <w:t xml:space="preserve"> : Undirected vs Directed Graphs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_Toc233034087 \h </w:instrText>
        </w:r>
        <w:r w:rsidRPr="00460BE0">
          <w:rPr>
            <w:noProof/>
            <w:webHidden/>
            <w:sz w:val="20"/>
            <w:szCs w:val="20"/>
          </w:rPr>
        </w:r>
        <w:r w:rsidRPr="00460BE0">
          <w:rPr>
            <w:noProof/>
            <w:webHidden/>
            <w:sz w:val="20"/>
            <w:szCs w:val="20"/>
          </w:rPr>
          <w:fldChar w:fldCharType="separate"/>
        </w:r>
        <w:r w:rsidR="00C101DE">
          <w:rPr>
            <w:noProof/>
            <w:webHidden/>
            <w:sz w:val="20"/>
            <w:szCs w:val="20"/>
          </w:rPr>
          <w:t>17</w:t>
        </w:r>
        <w:r w:rsidRPr="00460BE0">
          <w:rPr>
            <w:noProof/>
            <w:webHidden/>
            <w:sz w:val="20"/>
            <w:szCs w:val="20"/>
          </w:rPr>
          <w:fldChar w:fldCharType="end"/>
        </w:r>
      </w:hyperlink>
    </w:p>
    <w:p w14:paraId="21D286B9" w14:textId="11FE6700"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88" w:history="1">
        <w:r w:rsidRPr="00460BE0">
          <w:rPr>
            <w:rStyle w:val="Hyperlink"/>
            <w:noProof/>
            <w:sz w:val="20"/>
            <w:szCs w:val="20"/>
          </w:rPr>
          <w:t>Figure 3</w:t>
        </w:r>
        <w:r w:rsidRPr="00460BE0">
          <w:rPr>
            <w:rStyle w:val="Hyperlink"/>
            <w:noProof/>
            <w:sz w:val="20"/>
            <w:szCs w:val="20"/>
            <w:lang w:val="en-GB"/>
          </w:rPr>
          <w:t xml:space="preserve"> : Weighted Graphs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_Toc233034088 \h </w:instrText>
        </w:r>
        <w:r w:rsidRPr="00460BE0">
          <w:rPr>
            <w:noProof/>
            <w:webHidden/>
            <w:sz w:val="20"/>
            <w:szCs w:val="20"/>
          </w:rPr>
        </w:r>
        <w:r w:rsidRPr="00460BE0">
          <w:rPr>
            <w:noProof/>
            <w:webHidden/>
            <w:sz w:val="20"/>
            <w:szCs w:val="20"/>
          </w:rPr>
          <w:fldChar w:fldCharType="separate"/>
        </w:r>
        <w:r w:rsidR="00C101DE">
          <w:rPr>
            <w:noProof/>
            <w:webHidden/>
            <w:sz w:val="20"/>
            <w:szCs w:val="20"/>
          </w:rPr>
          <w:t>17</w:t>
        </w:r>
        <w:r w:rsidRPr="00460BE0">
          <w:rPr>
            <w:noProof/>
            <w:webHidden/>
            <w:sz w:val="20"/>
            <w:szCs w:val="20"/>
          </w:rPr>
          <w:fldChar w:fldCharType="end"/>
        </w:r>
      </w:hyperlink>
    </w:p>
    <w:p w14:paraId="2487258D" w14:textId="70FFACEC"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89" w:history="1">
        <w:r w:rsidRPr="00460BE0">
          <w:rPr>
            <w:rStyle w:val="Hyperlink"/>
            <w:noProof/>
            <w:sz w:val="20"/>
            <w:szCs w:val="20"/>
          </w:rPr>
          <w:t>Figure 4</w:t>
        </w:r>
        <w:r w:rsidRPr="00460BE0">
          <w:rPr>
            <w:rStyle w:val="Hyperlink"/>
            <w:noProof/>
            <w:sz w:val="20"/>
            <w:szCs w:val="20"/>
            <w:lang w:val="en-GB"/>
          </w:rPr>
          <w:t xml:space="preserve"> : Adjacency Matrix</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_Toc233034089 \h </w:instrText>
        </w:r>
        <w:r w:rsidRPr="00460BE0">
          <w:rPr>
            <w:noProof/>
            <w:webHidden/>
            <w:sz w:val="20"/>
            <w:szCs w:val="20"/>
          </w:rPr>
        </w:r>
        <w:r w:rsidRPr="00460BE0">
          <w:rPr>
            <w:noProof/>
            <w:webHidden/>
            <w:sz w:val="20"/>
            <w:szCs w:val="20"/>
          </w:rPr>
          <w:fldChar w:fldCharType="separate"/>
        </w:r>
        <w:r w:rsidR="00C101DE">
          <w:rPr>
            <w:noProof/>
            <w:webHidden/>
            <w:sz w:val="20"/>
            <w:szCs w:val="20"/>
          </w:rPr>
          <w:t>18</w:t>
        </w:r>
        <w:r w:rsidRPr="00460BE0">
          <w:rPr>
            <w:noProof/>
            <w:webHidden/>
            <w:sz w:val="20"/>
            <w:szCs w:val="20"/>
          </w:rPr>
          <w:fldChar w:fldCharType="end"/>
        </w:r>
      </w:hyperlink>
    </w:p>
    <w:p w14:paraId="6FB84A7E" w14:textId="78593CE2"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90" w:history="1">
        <w:r w:rsidRPr="00460BE0">
          <w:rPr>
            <w:rStyle w:val="Hyperlink"/>
            <w:noProof/>
            <w:sz w:val="20"/>
            <w:szCs w:val="20"/>
          </w:rPr>
          <w:t>Figure 5</w:t>
        </w:r>
        <w:r w:rsidRPr="00460BE0">
          <w:rPr>
            <w:rStyle w:val="Hyperlink"/>
            <w:noProof/>
            <w:sz w:val="20"/>
            <w:szCs w:val="20"/>
            <w:lang w:val="en-GB"/>
          </w:rPr>
          <w:t xml:space="preserve"> : Betweenness concept</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_Toc233034090 \h </w:instrText>
        </w:r>
        <w:r w:rsidRPr="00460BE0">
          <w:rPr>
            <w:noProof/>
            <w:webHidden/>
            <w:sz w:val="20"/>
            <w:szCs w:val="20"/>
          </w:rPr>
        </w:r>
        <w:r w:rsidRPr="00460BE0">
          <w:rPr>
            <w:noProof/>
            <w:webHidden/>
            <w:sz w:val="20"/>
            <w:szCs w:val="20"/>
          </w:rPr>
          <w:fldChar w:fldCharType="separate"/>
        </w:r>
        <w:r w:rsidR="00C101DE">
          <w:rPr>
            <w:noProof/>
            <w:webHidden/>
            <w:sz w:val="20"/>
            <w:szCs w:val="20"/>
          </w:rPr>
          <w:t>19</w:t>
        </w:r>
        <w:r w:rsidRPr="00460BE0">
          <w:rPr>
            <w:noProof/>
            <w:webHidden/>
            <w:sz w:val="20"/>
            <w:szCs w:val="20"/>
          </w:rPr>
          <w:fldChar w:fldCharType="end"/>
        </w:r>
      </w:hyperlink>
    </w:p>
    <w:p w14:paraId="0C0EAD6D" w14:textId="10257DD7"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91" w:history="1">
        <w:r w:rsidRPr="00460BE0">
          <w:rPr>
            <w:rStyle w:val="Hyperlink"/>
            <w:noProof/>
            <w:sz w:val="20"/>
            <w:szCs w:val="20"/>
          </w:rPr>
          <w:t>Figure 6</w:t>
        </w:r>
        <w:r w:rsidRPr="00460BE0">
          <w:rPr>
            <w:rStyle w:val="Hyperlink"/>
            <w:noProof/>
            <w:sz w:val="20"/>
            <w:szCs w:val="20"/>
            <w:lang w:val="en-GB"/>
          </w:rPr>
          <w:t xml:space="preserve"> : Connected components of an undirected graph</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_Toc233034091 \h </w:instrText>
        </w:r>
        <w:r w:rsidRPr="00460BE0">
          <w:rPr>
            <w:noProof/>
            <w:webHidden/>
            <w:sz w:val="20"/>
            <w:szCs w:val="20"/>
          </w:rPr>
        </w:r>
        <w:r w:rsidRPr="00460BE0">
          <w:rPr>
            <w:noProof/>
            <w:webHidden/>
            <w:sz w:val="20"/>
            <w:szCs w:val="20"/>
          </w:rPr>
          <w:fldChar w:fldCharType="separate"/>
        </w:r>
        <w:r w:rsidR="00C101DE">
          <w:rPr>
            <w:noProof/>
            <w:webHidden/>
            <w:sz w:val="20"/>
            <w:szCs w:val="20"/>
          </w:rPr>
          <w:t>19</w:t>
        </w:r>
        <w:r w:rsidRPr="00460BE0">
          <w:rPr>
            <w:noProof/>
            <w:webHidden/>
            <w:sz w:val="20"/>
            <w:szCs w:val="20"/>
          </w:rPr>
          <w:fldChar w:fldCharType="end"/>
        </w:r>
      </w:hyperlink>
    </w:p>
    <w:p w14:paraId="2A1FE692" w14:textId="28C2D50A"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92" w:history="1">
        <w:r w:rsidRPr="00460BE0">
          <w:rPr>
            <w:rStyle w:val="Hyperlink"/>
            <w:noProof/>
            <w:sz w:val="20"/>
            <w:szCs w:val="20"/>
          </w:rPr>
          <w:t>Figure 7</w:t>
        </w:r>
        <w:r w:rsidRPr="00460BE0">
          <w:rPr>
            <w:rStyle w:val="Hyperlink"/>
            <w:noProof/>
            <w:sz w:val="20"/>
            <w:szCs w:val="20"/>
            <w:lang w:val="en-GB"/>
          </w:rPr>
          <w:t xml:space="preserve"> : Dense vs Sparse Graphs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_Toc233034092 \h </w:instrText>
        </w:r>
        <w:r w:rsidRPr="00460BE0">
          <w:rPr>
            <w:noProof/>
            <w:webHidden/>
            <w:sz w:val="20"/>
            <w:szCs w:val="20"/>
          </w:rPr>
        </w:r>
        <w:r w:rsidRPr="00460BE0">
          <w:rPr>
            <w:noProof/>
            <w:webHidden/>
            <w:sz w:val="20"/>
            <w:szCs w:val="20"/>
          </w:rPr>
          <w:fldChar w:fldCharType="separate"/>
        </w:r>
        <w:r w:rsidR="00C101DE">
          <w:rPr>
            <w:noProof/>
            <w:webHidden/>
            <w:sz w:val="20"/>
            <w:szCs w:val="20"/>
          </w:rPr>
          <w:t>20</w:t>
        </w:r>
        <w:r w:rsidRPr="00460BE0">
          <w:rPr>
            <w:noProof/>
            <w:webHidden/>
            <w:sz w:val="20"/>
            <w:szCs w:val="20"/>
          </w:rPr>
          <w:fldChar w:fldCharType="end"/>
        </w:r>
      </w:hyperlink>
    </w:p>
    <w:p w14:paraId="24DD3CD1" w14:textId="2AA7D824"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93" w:history="1">
        <w:r w:rsidRPr="00460BE0">
          <w:rPr>
            <w:rStyle w:val="Hyperlink"/>
            <w:noProof/>
            <w:sz w:val="20"/>
            <w:szCs w:val="20"/>
          </w:rPr>
          <w:t>Figure 8</w:t>
        </w:r>
        <w:r w:rsidRPr="00460BE0">
          <w:rPr>
            <w:rStyle w:val="Hyperlink"/>
            <w:noProof/>
            <w:sz w:val="20"/>
            <w:szCs w:val="20"/>
            <w:lang w:val="en-GB"/>
          </w:rPr>
          <w:t xml:space="preserve"> : Balanced vs Real world Partition</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_Toc233034093 \h </w:instrText>
        </w:r>
        <w:r w:rsidRPr="00460BE0">
          <w:rPr>
            <w:noProof/>
            <w:webHidden/>
            <w:sz w:val="20"/>
            <w:szCs w:val="20"/>
          </w:rPr>
        </w:r>
        <w:r w:rsidRPr="00460BE0">
          <w:rPr>
            <w:noProof/>
            <w:webHidden/>
            <w:sz w:val="20"/>
            <w:szCs w:val="20"/>
          </w:rPr>
          <w:fldChar w:fldCharType="separate"/>
        </w:r>
        <w:r w:rsidR="00C101DE">
          <w:rPr>
            <w:noProof/>
            <w:webHidden/>
            <w:sz w:val="20"/>
            <w:szCs w:val="20"/>
          </w:rPr>
          <w:t>22</w:t>
        </w:r>
        <w:r w:rsidRPr="00460BE0">
          <w:rPr>
            <w:noProof/>
            <w:webHidden/>
            <w:sz w:val="20"/>
            <w:szCs w:val="20"/>
          </w:rPr>
          <w:fldChar w:fldCharType="end"/>
        </w:r>
      </w:hyperlink>
    </w:p>
    <w:p w14:paraId="5672E63B" w14:textId="617FE7BC"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94" w:history="1">
        <w:r w:rsidRPr="00460BE0">
          <w:rPr>
            <w:rStyle w:val="Hyperlink"/>
            <w:noProof/>
            <w:sz w:val="20"/>
            <w:szCs w:val="20"/>
          </w:rPr>
          <w:t>Figure 9</w:t>
        </w:r>
        <w:r w:rsidRPr="00460BE0">
          <w:rPr>
            <w:rStyle w:val="Hyperlink"/>
            <w:noProof/>
            <w:sz w:val="20"/>
            <w:szCs w:val="20"/>
            <w:lang w:val="en-GB"/>
          </w:rPr>
          <w:t xml:space="preserve"> : Overlapping communities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_Toc233034094 \h </w:instrText>
        </w:r>
        <w:r w:rsidRPr="00460BE0">
          <w:rPr>
            <w:noProof/>
            <w:webHidden/>
            <w:sz w:val="20"/>
            <w:szCs w:val="20"/>
          </w:rPr>
        </w:r>
        <w:r w:rsidRPr="00460BE0">
          <w:rPr>
            <w:noProof/>
            <w:webHidden/>
            <w:sz w:val="20"/>
            <w:szCs w:val="20"/>
          </w:rPr>
          <w:fldChar w:fldCharType="separate"/>
        </w:r>
        <w:r w:rsidR="00C101DE">
          <w:rPr>
            <w:noProof/>
            <w:webHidden/>
            <w:sz w:val="20"/>
            <w:szCs w:val="20"/>
          </w:rPr>
          <w:t>22</w:t>
        </w:r>
        <w:r w:rsidRPr="00460BE0">
          <w:rPr>
            <w:noProof/>
            <w:webHidden/>
            <w:sz w:val="20"/>
            <w:szCs w:val="20"/>
          </w:rPr>
          <w:fldChar w:fldCharType="end"/>
        </w:r>
      </w:hyperlink>
    </w:p>
    <w:p w14:paraId="10F74A24" w14:textId="074CBE60"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95" w:history="1">
        <w:r w:rsidRPr="00460BE0">
          <w:rPr>
            <w:rStyle w:val="Hyperlink"/>
            <w:noProof/>
            <w:sz w:val="20"/>
            <w:szCs w:val="20"/>
          </w:rPr>
          <w:t>Figure 10</w:t>
        </w:r>
        <w:r w:rsidRPr="00460BE0">
          <w:rPr>
            <w:rStyle w:val="Hyperlink"/>
            <w:noProof/>
            <w:sz w:val="20"/>
            <w:szCs w:val="20"/>
            <w:lang w:val="en-GB"/>
          </w:rPr>
          <w:t xml:space="preserve"> : Louvain Algorithm</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_Toc233034095 \h </w:instrText>
        </w:r>
        <w:r w:rsidRPr="00460BE0">
          <w:rPr>
            <w:noProof/>
            <w:webHidden/>
            <w:sz w:val="20"/>
            <w:szCs w:val="20"/>
          </w:rPr>
        </w:r>
        <w:r w:rsidRPr="00460BE0">
          <w:rPr>
            <w:noProof/>
            <w:webHidden/>
            <w:sz w:val="20"/>
            <w:szCs w:val="20"/>
          </w:rPr>
          <w:fldChar w:fldCharType="separate"/>
        </w:r>
        <w:r w:rsidR="00C101DE">
          <w:rPr>
            <w:noProof/>
            <w:webHidden/>
            <w:sz w:val="20"/>
            <w:szCs w:val="20"/>
          </w:rPr>
          <w:t>24</w:t>
        </w:r>
        <w:r w:rsidRPr="00460BE0">
          <w:rPr>
            <w:noProof/>
            <w:webHidden/>
            <w:sz w:val="20"/>
            <w:szCs w:val="20"/>
          </w:rPr>
          <w:fldChar w:fldCharType="end"/>
        </w:r>
      </w:hyperlink>
    </w:p>
    <w:p w14:paraId="79E3FF59" w14:textId="745674E0"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96" w:history="1">
        <w:r w:rsidRPr="00460BE0">
          <w:rPr>
            <w:rStyle w:val="Hyperlink"/>
            <w:noProof/>
            <w:sz w:val="20"/>
            <w:szCs w:val="20"/>
          </w:rPr>
          <w:t>Figure 11</w:t>
        </w:r>
        <w:r w:rsidRPr="00460BE0">
          <w:rPr>
            <w:rStyle w:val="Hyperlink"/>
            <w:noProof/>
            <w:sz w:val="20"/>
            <w:szCs w:val="20"/>
            <w:lang w:val="en-GB"/>
          </w:rPr>
          <w:t xml:space="preserve"> : Leiden Algorithm</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_Toc233034096 \h </w:instrText>
        </w:r>
        <w:r w:rsidRPr="00460BE0">
          <w:rPr>
            <w:noProof/>
            <w:webHidden/>
            <w:sz w:val="20"/>
            <w:szCs w:val="20"/>
          </w:rPr>
        </w:r>
        <w:r w:rsidRPr="00460BE0">
          <w:rPr>
            <w:noProof/>
            <w:webHidden/>
            <w:sz w:val="20"/>
            <w:szCs w:val="20"/>
          </w:rPr>
          <w:fldChar w:fldCharType="separate"/>
        </w:r>
        <w:r w:rsidR="00C101DE">
          <w:rPr>
            <w:noProof/>
            <w:webHidden/>
            <w:sz w:val="20"/>
            <w:szCs w:val="20"/>
          </w:rPr>
          <w:t>25</w:t>
        </w:r>
        <w:r w:rsidRPr="00460BE0">
          <w:rPr>
            <w:noProof/>
            <w:webHidden/>
            <w:sz w:val="20"/>
            <w:szCs w:val="20"/>
          </w:rPr>
          <w:fldChar w:fldCharType="end"/>
        </w:r>
      </w:hyperlink>
    </w:p>
    <w:p w14:paraId="3AC7E2FB" w14:textId="2AFFE157"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97" w:history="1">
        <w:r w:rsidRPr="00460BE0">
          <w:rPr>
            <w:rStyle w:val="Hyperlink"/>
            <w:noProof/>
            <w:sz w:val="20"/>
            <w:szCs w:val="20"/>
          </w:rPr>
          <w:t>Figure 12</w:t>
        </w:r>
        <w:r w:rsidRPr="00460BE0">
          <w:rPr>
            <w:rStyle w:val="Hyperlink"/>
            <w:noProof/>
            <w:sz w:val="20"/>
            <w:szCs w:val="20"/>
            <w:lang w:val="en-GB"/>
          </w:rPr>
          <w:t xml:space="preserve"> : Girvan Newman Algorithm</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_Toc233034097 \h </w:instrText>
        </w:r>
        <w:r w:rsidRPr="00460BE0">
          <w:rPr>
            <w:noProof/>
            <w:webHidden/>
            <w:sz w:val="20"/>
            <w:szCs w:val="20"/>
          </w:rPr>
        </w:r>
        <w:r w:rsidRPr="00460BE0">
          <w:rPr>
            <w:noProof/>
            <w:webHidden/>
            <w:sz w:val="20"/>
            <w:szCs w:val="20"/>
          </w:rPr>
          <w:fldChar w:fldCharType="separate"/>
        </w:r>
        <w:r w:rsidR="00C101DE">
          <w:rPr>
            <w:noProof/>
            <w:webHidden/>
            <w:sz w:val="20"/>
            <w:szCs w:val="20"/>
          </w:rPr>
          <w:t>28</w:t>
        </w:r>
        <w:r w:rsidRPr="00460BE0">
          <w:rPr>
            <w:noProof/>
            <w:webHidden/>
            <w:sz w:val="20"/>
            <w:szCs w:val="20"/>
          </w:rPr>
          <w:fldChar w:fldCharType="end"/>
        </w:r>
      </w:hyperlink>
    </w:p>
    <w:p w14:paraId="215B9585" w14:textId="7A17259F"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98" w:history="1">
        <w:r w:rsidRPr="00460BE0">
          <w:rPr>
            <w:rStyle w:val="Hyperlink"/>
            <w:noProof/>
            <w:sz w:val="20"/>
            <w:szCs w:val="20"/>
          </w:rPr>
          <w:t>Figure 13</w:t>
        </w:r>
        <w:r w:rsidRPr="00460BE0">
          <w:rPr>
            <w:rStyle w:val="Hyperlink"/>
            <w:noProof/>
            <w:sz w:val="20"/>
            <w:szCs w:val="20"/>
            <w:lang w:val="en-GB"/>
          </w:rPr>
          <w:t xml:space="preserve"> : LPA Algorithm</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_Toc233034098 \h </w:instrText>
        </w:r>
        <w:r w:rsidRPr="00460BE0">
          <w:rPr>
            <w:noProof/>
            <w:webHidden/>
            <w:sz w:val="20"/>
            <w:szCs w:val="20"/>
          </w:rPr>
        </w:r>
        <w:r w:rsidRPr="00460BE0">
          <w:rPr>
            <w:noProof/>
            <w:webHidden/>
            <w:sz w:val="20"/>
            <w:szCs w:val="20"/>
          </w:rPr>
          <w:fldChar w:fldCharType="separate"/>
        </w:r>
        <w:r w:rsidR="00C101DE">
          <w:rPr>
            <w:noProof/>
            <w:webHidden/>
            <w:sz w:val="20"/>
            <w:szCs w:val="20"/>
          </w:rPr>
          <w:t>30</w:t>
        </w:r>
        <w:r w:rsidRPr="00460BE0">
          <w:rPr>
            <w:noProof/>
            <w:webHidden/>
            <w:sz w:val="20"/>
            <w:szCs w:val="20"/>
          </w:rPr>
          <w:fldChar w:fldCharType="end"/>
        </w:r>
      </w:hyperlink>
    </w:p>
    <w:p w14:paraId="5183DD17" w14:textId="1AF4694E"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99" w:history="1">
        <w:r w:rsidRPr="00460BE0">
          <w:rPr>
            <w:rStyle w:val="Hyperlink"/>
            <w:noProof/>
            <w:sz w:val="20"/>
            <w:szCs w:val="20"/>
          </w:rPr>
          <w:t>Figure 14</w:t>
        </w:r>
        <w:r w:rsidRPr="00460BE0">
          <w:rPr>
            <w:rStyle w:val="Hyperlink"/>
            <w:noProof/>
            <w:sz w:val="20"/>
            <w:szCs w:val="20"/>
            <w:lang w:val="en-GB"/>
          </w:rPr>
          <w:t xml:space="preserve"> : Illustration of the graph embedding pipeline from knowledge graph to feature vectors.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_Toc233034099 \h </w:instrText>
        </w:r>
        <w:r w:rsidRPr="00460BE0">
          <w:rPr>
            <w:noProof/>
            <w:webHidden/>
            <w:sz w:val="20"/>
            <w:szCs w:val="20"/>
          </w:rPr>
        </w:r>
        <w:r w:rsidRPr="00460BE0">
          <w:rPr>
            <w:noProof/>
            <w:webHidden/>
            <w:sz w:val="20"/>
            <w:szCs w:val="20"/>
          </w:rPr>
          <w:fldChar w:fldCharType="separate"/>
        </w:r>
        <w:r w:rsidR="00C101DE">
          <w:rPr>
            <w:noProof/>
            <w:webHidden/>
            <w:sz w:val="20"/>
            <w:szCs w:val="20"/>
          </w:rPr>
          <w:t>34</w:t>
        </w:r>
        <w:r w:rsidRPr="00460BE0">
          <w:rPr>
            <w:noProof/>
            <w:webHidden/>
            <w:sz w:val="20"/>
            <w:szCs w:val="20"/>
          </w:rPr>
          <w:fldChar w:fldCharType="end"/>
        </w:r>
      </w:hyperlink>
    </w:p>
    <w:p w14:paraId="4AC5AA06" w14:textId="0C21D9E6"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00" w:history="1">
        <w:r w:rsidRPr="00460BE0">
          <w:rPr>
            <w:rStyle w:val="Hyperlink"/>
            <w:noProof/>
            <w:sz w:val="20"/>
            <w:szCs w:val="20"/>
          </w:rPr>
          <w:t>Figure 15</w:t>
        </w:r>
        <w:r w:rsidRPr="00460BE0">
          <w:rPr>
            <w:rStyle w:val="Hyperlink"/>
            <w:noProof/>
            <w:sz w:val="20"/>
            <w:szCs w:val="20"/>
            <w:lang w:val="en-GB"/>
          </w:rPr>
          <w:t xml:space="preserve"> : Architecture of a Multi-layer Graph Neural Network.</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_Toc233034100 \h </w:instrText>
        </w:r>
        <w:r w:rsidRPr="00460BE0">
          <w:rPr>
            <w:noProof/>
            <w:webHidden/>
            <w:sz w:val="20"/>
            <w:szCs w:val="20"/>
          </w:rPr>
        </w:r>
        <w:r w:rsidRPr="00460BE0">
          <w:rPr>
            <w:noProof/>
            <w:webHidden/>
            <w:sz w:val="20"/>
            <w:szCs w:val="20"/>
          </w:rPr>
          <w:fldChar w:fldCharType="separate"/>
        </w:r>
        <w:r w:rsidR="00C101DE">
          <w:rPr>
            <w:noProof/>
            <w:webHidden/>
            <w:sz w:val="20"/>
            <w:szCs w:val="20"/>
          </w:rPr>
          <w:t>36</w:t>
        </w:r>
        <w:r w:rsidRPr="00460BE0">
          <w:rPr>
            <w:noProof/>
            <w:webHidden/>
            <w:sz w:val="20"/>
            <w:szCs w:val="20"/>
          </w:rPr>
          <w:fldChar w:fldCharType="end"/>
        </w:r>
      </w:hyperlink>
    </w:p>
    <w:p w14:paraId="1C188CE3" w14:textId="38B804A0"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01" w:history="1">
        <w:r w:rsidRPr="00460BE0">
          <w:rPr>
            <w:rStyle w:val="Hyperlink"/>
            <w:noProof/>
            <w:sz w:val="20"/>
            <w:szCs w:val="20"/>
          </w:rPr>
          <w:t>Figure 16</w:t>
        </w:r>
        <w:r w:rsidRPr="00460BE0">
          <w:rPr>
            <w:rStyle w:val="Hyperlink"/>
            <w:noProof/>
            <w:sz w:val="20"/>
            <w:szCs w:val="20"/>
            <w:lang w:val="en-GB"/>
          </w:rPr>
          <w:t xml:space="preserve"> : Schematic representation of GCN layers.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_Toc233034101 \h </w:instrText>
        </w:r>
        <w:r w:rsidRPr="00460BE0">
          <w:rPr>
            <w:noProof/>
            <w:webHidden/>
            <w:sz w:val="20"/>
            <w:szCs w:val="20"/>
          </w:rPr>
        </w:r>
        <w:r w:rsidRPr="00460BE0">
          <w:rPr>
            <w:noProof/>
            <w:webHidden/>
            <w:sz w:val="20"/>
            <w:szCs w:val="20"/>
          </w:rPr>
          <w:fldChar w:fldCharType="separate"/>
        </w:r>
        <w:r w:rsidR="00C101DE">
          <w:rPr>
            <w:noProof/>
            <w:webHidden/>
            <w:sz w:val="20"/>
            <w:szCs w:val="20"/>
          </w:rPr>
          <w:t>37</w:t>
        </w:r>
        <w:r w:rsidRPr="00460BE0">
          <w:rPr>
            <w:noProof/>
            <w:webHidden/>
            <w:sz w:val="20"/>
            <w:szCs w:val="20"/>
          </w:rPr>
          <w:fldChar w:fldCharType="end"/>
        </w:r>
      </w:hyperlink>
    </w:p>
    <w:p w14:paraId="74E198BC" w14:textId="79A647E6"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02" w:history="1">
        <w:r w:rsidRPr="00460BE0">
          <w:rPr>
            <w:rStyle w:val="Hyperlink"/>
            <w:noProof/>
            <w:sz w:val="20"/>
            <w:szCs w:val="20"/>
          </w:rPr>
          <w:t>Figure 17</w:t>
        </w:r>
        <w:r w:rsidRPr="00460BE0">
          <w:rPr>
            <w:rStyle w:val="Hyperlink"/>
            <w:noProof/>
            <w:sz w:val="20"/>
            <w:szCs w:val="20"/>
            <w:lang w:val="en-GB"/>
          </w:rPr>
          <w:t xml:space="preserve"> : Graph Attention Network</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_Toc233034102 \h </w:instrText>
        </w:r>
        <w:r w:rsidRPr="00460BE0">
          <w:rPr>
            <w:noProof/>
            <w:webHidden/>
            <w:sz w:val="20"/>
            <w:szCs w:val="20"/>
          </w:rPr>
        </w:r>
        <w:r w:rsidRPr="00460BE0">
          <w:rPr>
            <w:noProof/>
            <w:webHidden/>
            <w:sz w:val="20"/>
            <w:szCs w:val="20"/>
          </w:rPr>
          <w:fldChar w:fldCharType="separate"/>
        </w:r>
        <w:r w:rsidR="00C101DE">
          <w:rPr>
            <w:noProof/>
            <w:webHidden/>
            <w:sz w:val="20"/>
            <w:szCs w:val="20"/>
          </w:rPr>
          <w:t>38</w:t>
        </w:r>
        <w:r w:rsidRPr="00460BE0">
          <w:rPr>
            <w:noProof/>
            <w:webHidden/>
            <w:sz w:val="20"/>
            <w:szCs w:val="20"/>
          </w:rPr>
          <w:fldChar w:fldCharType="end"/>
        </w:r>
      </w:hyperlink>
    </w:p>
    <w:p w14:paraId="0DAD4DF3" w14:textId="082511EE"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03" w:history="1">
        <w:r w:rsidRPr="00460BE0">
          <w:rPr>
            <w:rStyle w:val="Hyperlink"/>
            <w:noProof/>
            <w:sz w:val="20"/>
            <w:szCs w:val="20"/>
          </w:rPr>
          <w:t>Figure 18</w:t>
        </w:r>
        <w:r w:rsidRPr="00460BE0">
          <w:rPr>
            <w:rStyle w:val="Hyperlink"/>
            <w:noProof/>
            <w:sz w:val="20"/>
            <w:szCs w:val="20"/>
            <w:lang w:val="en-GB"/>
          </w:rPr>
          <w:t xml:space="preserve"> : Architecture of a VGAE with encoder and decoder</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_Toc233034103 \h </w:instrText>
        </w:r>
        <w:r w:rsidRPr="00460BE0">
          <w:rPr>
            <w:noProof/>
            <w:webHidden/>
            <w:sz w:val="20"/>
            <w:szCs w:val="20"/>
          </w:rPr>
        </w:r>
        <w:r w:rsidRPr="00460BE0">
          <w:rPr>
            <w:noProof/>
            <w:webHidden/>
            <w:sz w:val="20"/>
            <w:szCs w:val="20"/>
          </w:rPr>
          <w:fldChar w:fldCharType="separate"/>
        </w:r>
        <w:r w:rsidR="00C101DE">
          <w:rPr>
            <w:noProof/>
            <w:webHidden/>
            <w:sz w:val="20"/>
            <w:szCs w:val="20"/>
          </w:rPr>
          <w:t>39</w:t>
        </w:r>
        <w:r w:rsidRPr="00460BE0">
          <w:rPr>
            <w:noProof/>
            <w:webHidden/>
            <w:sz w:val="20"/>
            <w:szCs w:val="20"/>
          </w:rPr>
          <w:fldChar w:fldCharType="end"/>
        </w:r>
      </w:hyperlink>
    </w:p>
    <w:p w14:paraId="4C941B40" w14:textId="1C22DB9E"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04" w:history="1">
        <w:r w:rsidRPr="00460BE0">
          <w:rPr>
            <w:rStyle w:val="Hyperlink"/>
            <w:noProof/>
            <w:sz w:val="20"/>
            <w:szCs w:val="20"/>
          </w:rPr>
          <w:t>Figure 19</w:t>
        </w:r>
        <w:r w:rsidRPr="00460BE0">
          <w:rPr>
            <w:rStyle w:val="Hyperlink"/>
            <w:noProof/>
            <w:sz w:val="20"/>
            <w:szCs w:val="20"/>
            <w:lang w:val="en-GB"/>
          </w:rPr>
          <w:t xml:space="preserve"> : Original vs Coarsened Graphs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_Toc233034104 \h </w:instrText>
        </w:r>
        <w:r w:rsidRPr="00460BE0">
          <w:rPr>
            <w:noProof/>
            <w:webHidden/>
            <w:sz w:val="20"/>
            <w:szCs w:val="20"/>
          </w:rPr>
        </w:r>
        <w:r w:rsidRPr="00460BE0">
          <w:rPr>
            <w:noProof/>
            <w:webHidden/>
            <w:sz w:val="20"/>
            <w:szCs w:val="20"/>
          </w:rPr>
          <w:fldChar w:fldCharType="separate"/>
        </w:r>
        <w:r w:rsidR="00C101DE">
          <w:rPr>
            <w:noProof/>
            <w:webHidden/>
            <w:sz w:val="20"/>
            <w:szCs w:val="20"/>
          </w:rPr>
          <w:t>41</w:t>
        </w:r>
        <w:r w:rsidRPr="00460BE0">
          <w:rPr>
            <w:noProof/>
            <w:webHidden/>
            <w:sz w:val="20"/>
            <w:szCs w:val="20"/>
          </w:rPr>
          <w:fldChar w:fldCharType="end"/>
        </w:r>
      </w:hyperlink>
    </w:p>
    <w:p w14:paraId="68E63406" w14:textId="355DC3ED"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05" w:history="1">
        <w:r w:rsidRPr="00460BE0">
          <w:rPr>
            <w:rStyle w:val="Hyperlink"/>
            <w:noProof/>
            <w:sz w:val="20"/>
            <w:szCs w:val="20"/>
          </w:rPr>
          <w:t>Figure 20</w:t>
        </w:r>
        <w:r w:rsidRPr="00460BE0">
          <w:rPr>
            <w:rStyle w:val="Hyperlink"/>
            <w:noProof/>
            <w:sz w:val="20"/>
            <w:szCs w:val="20"/>
            <w:lang w:val="en-GB"/>
          </w:rPr>
          <w:t xml:space="preserve"> : Semantic-topological community detection framework</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_Toc233034105 \h </w:instrText>
        </w:r>
        <w:r w:rsidRPr="00460BE0">
          <w:rPr>
            <w:noProof/>
            <w:webHidden/>
            <w:sz w:val="20"/>
            <w:szCs w:val="20"/>
          </w:rPr>
        </w:r>
        <w:r w:rsidRPr="00460BE0">
          <w:rPr>
            <w:noProof/>
            <w:webHidden/>
            <w:sz w:val="20"/>
            <w:szCs w:val="20"/>
          </w:rPr>
          <w:fldChar w:fldCharType="separate"/>
        </w:r>
        <w:r w:rsidR="00C101DE">
          <w:rPr>
            <w:noProof/>
            <w:webHidden/>
            <w:sz w:val="20"/>
            <w:szCs w:val="20"/>
          </w:rPr>
          <w:t>42</w:t>
        </w:r>
        <w:r w:rsidRPr="00460BE0">
          <w:rPr>
            <w:noProof/>
            <w:webHidden/>
            <w:sz w:val="20"/>
            <w:szCs w:val="20"/>
          </w:rPr>
          <w:fldChar w:fldCharType="end"/>
        </w:r>
      </w:hyperlink>
    </w:p>
    <w:p w14:paraId="6266B8D9" w14:textId="462D39B0"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06" w:history="1">
        <w:r w:rsidRPr="00460BE0">
          <w:rPr>
            <w:rStyle w:val="Hyperlink"/>
            <w:noProof/>
            <w:sz w:val="20"/>
            <w:szCs w:val="20"/>
          </w:rPr>
          <w:t>Figure 21</w:t>
        </w:r>
        <w:r w:rsidRPr="00460BE0">
          <w:rPr>
            <w:rStyle w:val="Hyperlink"/>
            <w:noProof/>
            <w:sz w:val="20"/>
            <w:szCs w:val="20"/>
            <w:lang w:val="en-GB"/>
          </w:rPr>
          <w:t xml:space="preserve"> : Zachary's Karate Club</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_Toc233034106 \h </w:instrText>
        </w:r>
        <w:r w:rsidRPr="00460BE0">
          <w:rPr>
            <w:noProof/>
            <w:webHidden/>
            <w:sz w:val="20"/>
            <w:szCs w:val="20"/>
          </w:rPr>
        </w:r>
        <w:r w:rsidRPr="00460BE0">
          <w:rPr>
            <w:noProof/>
            <w:webHidden/>
            <w:sz w:val="20"/>
            <w:szCs w:val="20"/>
          </w:rPr>
          <w:fldChar w:fldCharType="separate"/>
        </w:r>
        <w:r w:rsidR="00C101DE">
          <w:rPr>
            <w:noProof/>
            <w:webHidden/>
            <w:sz w:val="20"/>
            <w:szCs w:val="20"/>
          </w:rPr>
          <w:t>43</w:t>
        </w:r>
        <w:r w:rsidRPr="00460BE0">
          <w:rPr>
            <w:noProof/>
            <w:webHidden/>
            <w:sz w:val="20"/>
            <w:szCs w:val="20"/>
          </w:rPr>
          <w:fldChar w:fldCharType="end"/>
        </w:r>
      </w:hyperlink>
    </w:p>
    <w:p w14:paraId="19CE418A" w14:textId="24B25E52"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07" w:history="1">
        <w:r w:rsidRPr="00460BE0">
          <w:rPr>
            <w:rStyle w:val="Hyperlink"/>
            <w:noProof/>
            <w:sz w:val="20"/>
            <w:szCs w:val="20"/>
          </w:rPr>
          <w:t>Figure 22</w:t>
        </w:r>
        <w:r w:rsidRPr="00460BE0">
          <w:rPr>
            <w:rStyle w:val="Hyperlink"/>
            <w:noProof/>
            <w:sz w:val="20"/>
            <w:szCs w:val="20"/>
            <w:lang w:val="en-GB"/>
          </w:rPr>
          <w:t xml:space="preserve"> : Impact of the parameter u on the detectability of clusters in heterogeneous networks.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_Toc233034107 \h </w:instrText>
        </w:r>
        <w:r w:rsidRPr="00460BE0">
          <w:rPr>
            <w:noProof/>
            <w:webHidden/>
            <w:sz w:val="20"/>
            <w:szCs w:val="20"/>
          </w:rPr>
        </w:r>
        <w:r w:rsidRPr="00460BE0">
          <w:rPr>
            <w:noProof/>
            <w:webHidden/>
            <w:sz w:val="20"/>
            <w:szCs w:val="20"/>
          </w:rPr>
          <w:fldChar w:fldCharType="separate"/>
        </w:r>
        <w:r w:rsidR="00C101DE">
          <w:rPr>
            <w:noProof/>
            <w:webHidden/>
            <w:sz w:val="20"/>
            <w:szCs w:val="20"/>
          </w:rPr>
          <w:t>46</w:t>
        </w:r>
        <w:r w:rsidRPr="00460BE0">
          <w:rPr>
            <w:noProof/>
            <w:webHidden/>
            <w:sz w:val="20"/>
            <w:szCs w:val="20"/>
          </w:rPr>
          <w:fldChar w:fldCharType="end"/>
        </w:r>
      </w:hyperlink>
    </w:p>
    <w:p w14:paraId="18B50368" w14:textId="631A3D59"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08" w:history="1">
        <w:r w:rsidRPr="00460BE0">
          <w:rPr>
            <w:rStyle w:val="Hyperlink"/>
            <w:noProof/>
            <w:sz w:val="20"/>
            <w:szCs w:val="20"/>
          </w:rPr>
          <w:t>Figure 23</w:t>
        </w:r>
        <w:r w:rsidRPr="00460BE0">
          <w:rPr>
            <w:rStyle w:val="Hyperlink"/>
            <w:noProof/>
            <w:sz w:val="20"/>
            <w:szCs w:val="20"/>
            <w:lang w:val="en-GB"/>
          </w:rPr>
          <w:t xml:space="preserve"> : Overview of the CBMF recommendation pipeline.</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_Toc233034108 \h </w:instrText>
        </w:r>
        <w:r w:rsidRPr="00460BE0">
          <w:rPr>
            <w:noProof/>
            <w:webHidden/>
            <w:sz w:val="20"/>
            <w:szCs w:val="20"/>
          </w:rPr>
        </w:r>
        <w:r w:rsidRPr="00460BE0">
          <w:rPr>
            <w:noProof/>
            <w:webHidden/>
            <w:sz w:val="20"/>
            <w:szCs w:val="20"/>
          </w:rPr>
          <w:fldChar w:fldCharType="separate"/>
        </w:r>
        <w:r w:rsidR="00C101DE">
          <w:rPr>
            <w:noProof/>
            <w:webHidden/>
            <w:sz w:val="20"/>
            <w:szCs w:val="20"/>
          </w:rPr>
          <w:t>50</w:t>
        </w:r>
        <w:r w:rsidRPr="00460BE0">
          <w:rPr>
            <w:noProof/>
            <w:webHidden/>
            <w:sz w:val="20"/>
            <w:szCs w:val="20"/>
          </w:rPr>
          <w:fldChar w:fldCharType="end"/>
        </w:r>
      </w:hyperlink>
    </w:p>
    <w:p w14:paraId="73507010" w14:textId="1E0FD3F3"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09" w:history="1">
        <w:r w:rsidRPr="00460BE0">
          <w:rPr>
            <w:rStyle w:val="Hyperlink"/>
            <w:noProof/>
            <w:sz w:val="20"/>
            <w:szCs w:val="20"/>
          </w:rPr>
          <w:t>Figure 24</w:t>
        </w:r>
        <w:r w:rsidRPr="00460BE0">
          <w:rPr>
            <w:rStyle w:val="Hyperlink"/>
            <w:noProof/>
            <w:sz w:val="20"/>
            <w:szCs w:val="20"/>
            <w:lang w:val="en-GB"/>
          </w:rPr>
          <w:t xml:space="preserve"> : Schematic representation of the hybrid food recommendation model [34].</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_Toc233034109 \h </w:instrText>
        </w:r>
        <w:r w:rsidRPr="00460BE0">
          <w:rPr>
            <w:noProof/>
            <w:webHidden/>
            <w:sz w:val="20"/>
            <w:szCs w:val="20"/>
          </w:rPr>
        </w:r>
        <w:r w:rsidRPr="00460BE0">
          <w:rPr>
            <w:noProof/>
            <w:webHidden/>
            <w:sz w:val="20"/>
            <w:szCs w:val="20"/>
          </w:rPr>
          <w:fldChar w:fldCharType="separate"/>
        </w:r>
        <w:r w:rsidR="00C101DE">
          <w:rPr>
            <w:noProof/>
            <w:webHidden/>
            <w:sz w:val="20"/>
            <w:szCs w:val="20"/>
          </w:rPr>
          <w:t>51</w:t>
        </w:r>
        <w:r w:rsidRPr="00460BE0">
          <w:rPr>
            <w:noProof/>
            <w:webHidden/>
            <w:sz w:val="20"/>
            <w:szCs w:val="20"/>
          </w:rPr>
          <w:fldChar w:fldCharType="end"/>
        </w:r>
      </w:hyperlink>
    </w:p>
    <w:p w14:paraId="6FE81A5C" w14:textId="39B4FCA5"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10" w:history="1">
        <w:r w:rsidRPr="00460BE0">
          <w:rPr>
            <w:rStyle w:val="Hyperlink"/>
            <w:noProof/>
            <w:sz w:val="20"/>
            <w:szCs w:val="20"/>
          </w:rPr>
          <w:t>Figure 25</w:t>
        </w:r>
        <w:r w:rsidRPr="00460BE0">
          <w:rPr>
            <w:rStyle w:val="Hyperlink"/>
            <w:noProof/>
            <w:sz w:val="20"/>
            <w:szCs w:val="20"/>
            <w:lang w:val="en-GB"/>
          </w:rPr>
          <w:t xml:space="preserve"> : Comparison between traditional neighborhood-based collaborative filtering (a) and community-based collaborative filtering (b) [50].</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_Toc233034110 \h </w:instrText>
        </w:r>
        <w:r w:rsidRPr="00460BE0">
          <w:rPr>
            <w:noProof/>
            <w:webHidden/>
            <w:sz w:val="20"/>
            <w:szCs w:val="20"/>
          </w:rPr>
        </w:r>
        <w:r w:rsidRPr="00460BE0">
          <w:rPr>
            <w:noProof/>
            <w:webHidden/>
            <w:sz w:val="20"/>
            <w:szCs w:val="20"/>
          </w:rPr>
          <w:fldChar w:fldCharType="separate"/>
        </w:r>
        <w:r w:rsidR="00C101DE">
          <w:rPr>
            <w:noProof/>
            <w:webHidden/>
            <w:sz w:val="20"/>
            <w:szCs w:val="20"/>
          </w:rPr>
          <w:t>52</w:t>
        </w:r>
        <w:r w:rsidRPr="00460BE0">
          <w:rPr>
            <w:noProof/>
            <w:webHidden/>
            <w:sz w:val="20"/>
            <w:szCs w:val="20"/>
          </w:rPr>
          <w:fldChar w:fldCharType="end"/>
        </w:r>
      </w:hyperlink>
    </w:p>
    <w:p w14:paraId="364821B3" w14:textId="66D51492"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11" w:history="1">
        <w:r w:rsidRPr="00460BE0">
          <w:rPr>
            <w:rStyle w:val="Hyperlink"/>
            <w:noProof/>
            <w:sz w:val="20"/>
            <w:szCs w:val="20"/>
          </w:rPr>
          <w:t>Figure 26</w:t>
        </w:r>
        <w:r w:rsidRPr="00460BE0">
          <w:rPr>
            <w:rStyle w:val="Hyperlink"/>
            <w:noProof/>
            <w:sz w:val="20"/>
            <w:szCs w:val="20"/>
            <w:lang w:val="en-GB"/>
          </w:rPr>
          <w:t xml:space="preserve"> : Community-constrained SVD matrix factorization workflow [49].</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_Toc233034111 \h </w:instrText>
        </w:r>
        <w:r w:rsidRPr="00460BE0">
          <w:rPr>
            <w:noProof/>
            <w:webHidden/>
            <w:sz w:val="20"/>
            <w:szCs w:val="20"/>
          </w:rPr>
        </w:r>
        <w:r w:rsidRPr="00460BE0">
          <w:rPr>
            <w:noProof/>
            <w:webHidden/>
            <w:sz w:val="20"/>
            <w:szCs w:val="20"/>
          </w:rPr>
          <w:fldChar w:fldCharType="separate"/>
        </w:r>
        <w:r w:rsidR="00C101DE">
          <w:rPr>
            <w:noProof/>
            <w:webHidden/>
            <w:sz w:val="20"/>
            <w:szCs w:val="20"/>
          </w:rPr>
          <w:t>53</w:t>
        </w:r>
        <w:r w:rsidRPr="00460BE0">
          <w:rPr>
            <w:noProof/>
            <w:webHidden/>
            <w:sz w:val="20"/>
            <w:szCs w:val="20"/>
          </w:rPr>
          <w:fldChar w:fldCharType="end"/>
        </w:r>
      </w:hyperlink>
    </w:p>
    <w:p w14:paraId="0841A79F" w14:textId="6E6F8072"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12" w:history="1">
        <w:r w:rsidRPr="00460BE0">
          <w:rPr>
            <w:rStyle w:val="Hyperlink"/>
            <w:noProof/>
            <w:sz w:val="20"/>
            <w:szCs w:val="20"/>
          </w:rPr>
          <w:t>Figure 27</w:t>
        </w:r>
        <w:r w:rsidRPr="00460BE0">
          <w:rPr>
            <w:rStyle w:val="Hyperlink"/>
            <w:noProof/>
            <w:sz w:val="20"/>
            <w:szCs w:val="20"/>
            <w:lang w:val="en-GB"/>
          </w:rPr>
          <w:t xml:space="preserve"> : User-Based Collaborative Filtering</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_Toc233034112 \h </w:instrText>
        </w:r>
        <w:r w:rsidRPr="00460BE0">
          <w:rPr>
            <w:noProof/>
            <w:webHidden/>
            <w:sz w:val="20"/>
            <w:szCs w:val="20"/>
          </w:rPr>
        </w:r>
        <w:r w:rsidRPr="00460BE0">
          <w:rPr>
            <w:noProof/>
            <w:webHidden/>
            <w:sz w:val="20"/>
            <w:szCs w:val="20"/>
          </w:rPr>
          <w:fldChar w:fldCharType="separate"/>
        </w:r>
        <w:r w:rsidR="00C101DE">
          <w:rPr>
            <w:noProof/>
            <w:webHidden/>
            <w:sz w:val="20"/>
            <w:szCs w:val="20"/>
          </w:rPr>
          <w:t>54</w:t>
        </w:r>
        <w:r w:rsidRPr="00460BE0">
          <w:rPr>
            <w:noProof/>
            <w:webHidden/>
            <w:sz w:val="20"/>
            <w:szCs w:val="20"/>
          </w:rPr>
          <w:fldChar w:fldCharType="end"/>
        </w:r>
      </w:hyperlink>
    </w:p>
    <w:p w14:paraId="59C83F33" w14:textId="38F5D0CC"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13" w:history="1">
        <w:r w:rsidRPr="00460BE0">
          <w:rPr>
            <w:rStyle w:val="Hyperlink"/>
            <w:noProof/>
            <w:sz w:val="20"/>
            <w:szCs w:val="20"/>
          </w:rPr>
          <w:t>Figure 28</w:t>
        </w:r>
        <w:r w:rsidRPr="00460BE0">
          <w:rPr>
            <w:rStyle w:val="Hyperlink"/>
            <w:noProof/>
            <w:sz w:val="20"/>
            <w:szCs w:val="20"/>
            <w:lang w:val="en-GB"/>
          </w:rPr>
          <w:t xml:space="preserve"> : Item-Based Collaborative Filtering</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_Toc233034113 \h </w:instrText>
        </w:r>
        <w:r w:rsidRPr="00460BE0">
          <w:rPr>
            <w:noProof/>
            <w:webHidden/>
            <w:sz w:val="20"/>
            <w:szCs w:val="20"/>
          </w:rPr>
        </w:r>
        <w:r w:rsidRPr="00460BE0">
          <w:rPr>
            <w:noProof/>
            <w:webHidden/>
            <w:sz w:val="20"/>
            <w:szCs w:val="20"/>
          </w:rPr>
          <w:fldChar w:fldCharType="separate"/>
        </w:r>
        <w:r w:rsidR="00C101DE">
          <w:rPr>
            <w:noProof/>
            <w:webHidden/>
            <w:sz w:val="20"/>
            <w:szCs w:val="20"/>
          </w:rPr>
          <w:t>55</w:t>
        </w:r>
        <w:r w:rsidRPr="00460BE0">
          <w:rPr>
            <w:noProof/>
            <w:webHidden/>
            <w:sz w:val="20"/>
            <w:szCs w:val="20"/>
          </w:rPr>
          <w:fldChar w:fldCharType="end"/>
        </w:r>
      </w:hyperlink>
    </w:p>
    <w:p w14:paraId="722D6975" w14:textId="530623CA"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14" w:history="1">
        <w:r w:rsidRPr="00460BE0">
          <w:rPr>
            <w:rStyle w:val="Hyperlink"/>
            <w:noProof/>
            <w:sz w:val="20"/>
            <w:szCs w:val="20"/>
          </w:rPr>
          <w:t>Figure 29</w:t>
        </w:r>
        <w:r w:rsidRPr="00460BE0">
          <w:rPr>
            <w:rStyle w:val="Hyperlink"/>
            <w:noProof/>
            <w:sz w:val="20"/>
            <w:szCs w:val="20"/>
            <w:lang w:val="en-GB"/>
          </w:rPr>
          <w:t xml:space="preserve"> : SVD of a matrix</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_Toc233034114 \h </w:instrText>
        </w:r>
        <w:r w:rsidRPr="00460BE0">
          <w:rPr>
            <w:noProof/>
            <w:webHidden/>
            <w:sz w:val="20"/>
            <w:szCs w:val="20"/>
          </w:rPr>
        </w:r>
        <w:r w:rsidRPr="00460BE0">
          <w:rPr>
            <w:noProof/>
            <w:webHidden/>
            <w:sz w:val="20"/>
            <w:szCs w:val="20"/>
          </w:rPr>
          <w:fldChar w:fldCharType="separate"/>
        </w:r>
        <w:r w:rsidR="00C101DE">
          <w:rPr>
            <w:noProof/>
            <w:webHidden/>
            <w:sz w:val="20"/>
            <w:szCs w:val="20"/>
          </w:rPr>
          <w:t>56</w:t>
        </w:r>
        <w:r w:rsidRPr="00460BE0">
          <w:rPr>
            <w:noProof/>
            <w:webHidden/>
            <w:sz w:val="20"/>
            <w:szCs w:val="20"/>
          </w:rPr>
          <w:fldChar w:fldCharType="end"/>
        </w:r>
      </w:hyperlink>
    </w:p>
    <w:p w14:paraId="533396DA" w14:textId="32EA54B9"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15" w:history="1">
        <w:r w:rsidRPr="00460BE0">
          <w:rPr>
            <w:rStyle w:val="Hyperlink"/>
            <w:noProof/>
            <w:sz w:val="20"/>
            <w:szCs w:val="20"/>
          </w:rPr>
          <w:t>Figure 30</w:t>
        </w:r>
        <w:r w:rsidRPr="00460BE0">
          <w:rPr>
            <w:rStyle w:val="Hyperlink"/>
            <w:noProof/>
            <w:sz w:val="20"/>
            <w:szCs w:val="20"/>
            <w:lang w:val="en-GB"/>
          </w:rPr>
          <w:t xml:space="preserve"> : Alternating Least Squares Method</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_Toc233034115 \h </w:instrText>
        </w:r>
        <w:r w:rsidRPr="00460BE0">
          <w:rPr>
            <w:noProof/>
            <w:webHidden/>
            <w:sz w:val="20"/>
            <w:szCs w:val="20"/>
          </w:rPr>
        </w:r>
        <w:r w:rsidRPr="00460BE0">
          <w:rPr>
            <w:noProof/>
            <w:webHidden/>
            <w:sz w:val="20"/>
            <w:szCs w:val="20"/>
          </w:rPr>
          <w:fldChar w:fldCharType="separate"/>
        </w:r>
        <w:r w:rsidR="00C101DE">
          <w:rPr>
            <w:noProof/>
            <w:webHidden/>
            <w:sz w:val="20"/>
            <w:szCs w:val="20"/>
          </w:rPr>
          <w:t>57</w:t>
        </w:r>
        <w:r w:rsidRPr="00460BE0">
          <w:rPr>
            <w:noProof/>
            <w:webHidden/>
            <w:sz w:val="20"/>
            <w:szCs w:val="20"/>
          </w:rPr>
          <w:fldChar w:fldCharType="end"/>
        </w:r>
      </w:hyperlink>
    </w:p>
    <w:p w14:paraId="7D2F1204" w14:textId="78130B96"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16" w:history="1">
        <w:r w:rsidRPr="00460BE0">
          <w:rPr>
            <w:rStyle w:val="Hyperlink"/>
            <w:noProof/>
            <w:sz w:val="20"/>
            <w:szCs w:val="20"/>
          </w:rPr>
          <w:t>Figure 31</w:t>
        </w:r>
        <w:r w:rsidRPr="00460BE0">
          <w:rPr>
            <w:rStyle w:val="Hyperlink"/>
            <w:noProof/>
            <w:sz w:val="20"/>
            <w:szCs w:val="20"/>
            <w:lang w:val="en-GB"/>
          </w:rPr>
          <w:t xml:space="preserve"> : Best Matching 25 Algorithm</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_Toc233034116 \h </w:instrText>
        </w:r>
        <w:r w:rsidRPr="00460BE0">
          <w:rPr>
            <w:noProof/>
            <w:webHidden/>
            <w:sz w:val="20"/>
            <w:szCs w:val="20"/>
          </w:rPr>
        </w:r>
        <w:r w:rsidRPr="00460BE0">
          <w:rPr>
            <w:noProof/>
            <w:webHidden/>
            <w:sz w:val="20"/>
            <w:szCs w:val="20"/>
          </w:rPr>
          <w:fldChar w:fldCharType="separate"/>
        </w:r>
        <w:r w:rsidR="00C101DE">
          <w:rPr>
            <w:noProof/>
            <w:webHidden/>
            <w:sz w:val="20"/>
            <w:szCs w:val="20"/>
          </w:rPr>
          <w:t>58</w:t>
        </w:r>
        <w:r w:rsidRPr="00460BE0">
          <w:rPr>
            <w:noProof/>
            <w:webHidden/>
            <w:sz w:val="20"/>
            <w:szCs w:val="20"/>
          </w:rPr>
          <w:fldChar w:fldCharType="end"/>
        </w:r>
      </w:hyperlink>
    </w:p>
    <w:p w14:paraId="11D32814" w14:textId="392F6083"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17" w:history="1">
        <w:r w:rsidRPr="00460BE0">
          <w:rPr>
            <w:rStyle w:val="Hyperlink"/>
            <w:noProof/>
            <w:sz w:val="20"/>
            <w:szCs w:val="20"/>
          </w:rPr>
          <w:t>Figure 32</w:t>
        </w:r>
        <w:r w:rsidRPr="00460BE0">
          <w:rPr>
            <w:rStyle w:val="Hyperlink"/>
            <w:noProof/>
            <w:sz w:val="20"/>
            <w:szCs w:val="20"/>
            <w:lang w:val="en-GB"/>
          </w:rPr>
          <w:t xml:space="preserve"> : LFR Benchmark Results: Network Size = 500 nodes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_Toc233034117 \h </w:instrText>
        </w:r>
        <w:r w:rsidRPr="00460BE0">
          <w:rPr>
            <w:noProof/>
            <w:webHidden/>
            <w:sz w:val="20"/>
            <w:szCs w:val="20"/>
          </w:rPr>
        </w:r>
        <w:r w:rsidRPr="00460BE0">
          <w:rPr>
            <w:noProof/>
            <w:webHidden/>
            <w:sz w:val="20"/>
            <w:szCs w:val="20"/>
          </w:rPr>
          <w:fldChar w:fldCharType="separate"/>
        </w:r>
        <w:r w:rsidR="00C101DE">
          <w:rPr>
            <w:noProof/>
            <w:webHidden/>
            <w:sz w:val="20"/>
            <w:szCs w:val="20"/>
          </w:rPr>
          <w:t>67</w:t>
        </w:r>
        <w:r w:rsidRPr="00460BE0">
          <w:rPr>
            <w:noProof/>
            <w:webHidden/>
            <w:sz w:val="20"/>
            <w:szCs w:val="20"/>
          </w:rPr>
          <w:fldChar w:fldCharType="end"/>
        </w:r>
      </w:hyperlink>
    </w:p>
    <w:p w14:paraId="6CB54E38" w14:textId="043BF72B"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18" w:history="1">
        <w:r w:rsidRPr="00460BE0">
          <w:rPr>
            <w:rStyle w:val="Hyperlink"/>
            <w:noProof/>
            <w:sz w:val="20"/>
            <w:szCs w:val="20"/>
          </w:rPr>
          <w:t>Figure 33</w:t>
        </w:r>
        <w:r w:rsidRPr="00460BE0">
          <w:rPr>
            <w:rStyle w:val="Hyperlink"/>
            <w:noProof/>
            <w:sz w:val="20"/>
            <w:szCs w:val="20"/>
            <w:lang w:val="en-GB"/>
          </w:rPr>
          <w:t xml:space="preserve"> : LFR Benchmark Results: Network Size = 1000 nodes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_Toc233034118 \h </w:instrText>
        </w:r>
        <w:r w:rsidRPr="00460BE0">
          <w:rPr>
            <w:noProof/>
            <w:webHidden/>
            <w:sz w:val="20"/>
            <w:szCs w:val="20"/>
          </w:rPr>
        </w:r>
        <w:r w:rsidRPr="00460BE0">
          <w:rPr>
            <w:noProof/>
            <w:webHidden/>
            <w:sz w:val="20"/>
            <w:szCs w:val="20"/>
          </w:rPr>
          <w:fldChar w:fldCharType="separate"/>
        </w:r>
        <w:r w:rsidR="00C101DE">
          <w:rPr>
            <w:noProof/>
            <w:webHidden/>
            <w:sz w:val="20"/>
            <w:szCs w:val="20"/>
          </w:rPr>
          <w:t>67</w:t>
        </w:r>
        <w:r w:rsidRPr="00460BE0">
          <w:rPr>
            <w:noProof/>
            <w:webHidden/>
            <w:sz w:val="20"/>
            <w:szCs w:val="20"/>
          </w:rPr>
          <w:fldChar w:fldCharType="end"/>
        </w:r>
      </w:hyperlink>
    </w:p>
    <w:p w14:paraId="0286BB13" w14:textId="19625D96"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19" w:history="1">
        <w:r w:rsidRPr="00460BE0">
          <w:rPr>
            <w:rStyle w:val="Hyperlink"/>
            <w:noProof/>
            <w:sz w:val="20"/>
            <w:szCs w:val="20"/>
          </w:rPr>
          <w:t xml:space="preserve">Figure 34 </w:t>
        </w:r>
        <w:r w:rsidRPr="00460BE0">
          <w:rPr>
            <w:rStyle w:val="Hyperlink"/>
            <w:noProof/>
            <w:sz w:val="20"/>
            <w:szCs w:val="20"/>
            <w:lang w:val="en-GB"/>
          </w:rPr>
          <w:t xml:space="preserve"> : LFR Benchmark Results: Network Size = 5000 nodes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_Toc233034119 \h </w:instrText>
        </w:r>
        <w:r w:rsidRPr="00460BE0">
          <w:rPr>
            <w:noProof/>
            <w:webHidden/>
            <w:sz w:val="20"/>
            <w:szCs w:val="20"/>
          </w:rPr>
        </w:r>
        <w:r w:rsidRPr="00460BE0">
          <w:rPr>
            <w:noProof/>
            <w:webHidden/>
            <w:sz w:val="20"/>
            <w:szCs w:val="20"/>
          </w:rPr>
          <w:fldChar w:fldCharType="separate"/>
        </w:r>
        <w:r w:rsidR="00C101DE">
          <w:rPr>
            <w:noProof/>
            <w:webHidden/>
            <w:sz w:val="20"/>
            <w:szCs w:val="20"/>
          </w:rPr>
          <w:t>68</w:t>
        </w:r>
        <w:r w:rsidRPr="00460BE0">
          <w:rPr>
            <w:noProof/>
            <w:webHidden/>
            <w:sz w:val="20"/>
            <w:szCs w:val="20"/>
          </w:rPr>
          <w:fldChar w:fldCharType="end"/>
        </w:r>
      </w:hyperlink>
    </w:p>
    <w:p w14:paraId="05C37DC8" w14:textId="1DCA2BDD"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20" w:history="1">
        <w:r w:rsidRPr="00460BE0">
          <w:rPr>
            <w:rStyle w:val="Hyperlink"/>
            <w:noProof/>
            <w:sz w:val="20"/>
            <w:szCs w:val="20"/>
          </w:rPr>
          <w:t>Figure 35 : LFR Benchmark Results: mixing parameter = 0.7</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_Toc233034120 \h </w:instrText>
        </w:r>
        <w:r w:rsidRPr="00460BE0">
          <w:rPr>
            <w:noProof/>
            <w:webHidden/>
            <w:sz w:val="20"/>
            <w:szCs w:val="20"/>
          </w:rPr>
        </w:r>
        <w:r w:rsidRPr="00460BE0">
          <w:rPr>
            <w:noProof/>
            <w:webHidden/>
            <w:sz w:val="20"/>
            <w:szCs w:val="20"/>
          </w:rPr>
          <w:fldChar w:fldCharType="separate"/>
        </w:r>
        <w:r w:rsidR="00C101DE">
          <w:rPr>
            <w:noProof/>
            <w:webHidden/>
            <w:sz w:val="20"/>
            <w:szCs w:val="20"/>
          </w:rPr>
          <w:t>68</w:t>
        </w:r>
        <w:r w:rsidRPr="00460BE0">
          <w:rPr>
            <w:noProof/>
            <w:webHidden/>
            <w:sz w:val="20"/>
            <w:szCs w:val="20"/>
          </w:rPr>
          <w:fldChar w:fldCharType="end"/>
        </w:r>
      </w:hyperlink>
    </w:p>
    <w:p w14:paraId="37BD05C6" w14:textId="072AC2A8"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21" w:history="1">
        <w:r w:rsidRPr="00460BE0">
          <w:rPr>
            <w:rStyle w:val="Hyperlink"/>
            <w:noProof/>
            <w:sz w:val="20"/>
            <w:szCs w:val="20"/>
          </w:rPr>
          <w:t>Figure 36</w:t>
        </w:r>
        <w:r w:rsidRPr="00460BE0">
          <w:rPr>
            <w:rStyle w:val="Hyperlink"/>
            <w:noProof/>
            <w:sz w:val="20"/>
            <w:szCs w:val="20"/>
            <w:lang w:val="en-GB"/>
          </w:rPr>
          <w:t xml:space="preserve"> : LFR Benchmark Results: Network Size = 10000 nodes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_Toc233034121 \h </w:instrText>
        </w:r>
        <w:r w:rsidRPr="00460BE0">
          <w:rPr>
            <w:noProof/>
            <w:webHidden/>
            <w:sz w:val="20"/>
            <w:szCs w:val="20"/>
          </w:rPr>
        </w:r>
        <w:r w:rsidRPr="00460BE0">
          <w:rPr>
            <w:noProof/>
            <w:webHidden/>
            <w:sz w:val="20"/>
            <w:szCs w:val="20"/>
          </w:rPr>
          <w:fldChar w:fldCharType="separate"/>
        </w:r>
        <w:r w:rsidR="00C101DE">
          <w:rPr>
            <w:noProof/>
            <w:webHidden/>
            <w:sz w:val="20"/>
            <w:szCs w:val="20"/>
          </w:rPr>
          <w:t>69</w:t>
        </w:r>
        <w:r w:rsidRPr="00460BE0">
          <w:rPr>
            <w:noProof/>
            <w:webHidden/>
            <w:sz w:val="20"/>
            <w:szCs w:val="20"/>
          </w:rPr>
          <w:fldChar w:fldCharType="end"/>
        </w:r>
      </w:hyperlink>
    </w:p>
    <w:p w14:paraId="69935C87" w14:textId="09E891CD"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22" w:history="1">
        <w:r w:rsidRPr="00460BE0">
          <w:rPr>
            <w:rStyle w:val="Hyperlink"/>
            <w:noProof/>
            <w:sz w:val="20"/>
            <w:szCs w:val="20"/>
          </w:rPr>
          <w:t>Figure 37</w:t>
        </w:r>
        <w:r w:rsidRPr="00460BE0">
          <w:rPr>
            <w:rStyle w:val="Hyperlink"/>
            <w:noProof/>
            <w:sz w:val="20"/>
            <w:szCs w:val="20"/>
            <w:lang w:val="en-GB"/>
          </w:rPr>
          <w:t xml:space="preserve"> : LFR Benchmark Results: Network Size = 50000 nodes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_Toc233034122 \h </w:instrText>
        </w:r>
        <w:r w:rsidRPr="00460BE0">
          <w:rPr>
            <w:noProof/>
            <w:webHidden/>
            <w:sz w:val="20"/>
            <w:szCs w:val="20"/>
          </w:rPr>
        </w:r>
        <w:r w:rsidRPr="00460BE0">
          <w:rPr>
            <w:noProof/>
            <w:webHidden/>
            <w:sz w:val="20"/>
            <w:szCs w:val="20"/>
          </w:rPr>
          <w:fldChar w:fldCharType="separate"/>
        </w:r>
        <w:r w:rsidR="00C101DE">
          <w:rPr>
            <w:noProof/>
            <w:webHidden/>
            <w:sz w:val="20"/>
            <w:szCs w:val="20"/>
          </w:rPr>
          <w:t>69</w:t>
        </w:r>
        <w:r w:rsidRPr="00460BE0">
          <w:rPr>
            <w:noProof/>
            <w:webHidden/>
            <w:sz w:val="20"/>
            <w:szCs w:val="20"/>
          </w:rPr>
          <w:fldChar w:fldCharType="end"/>
        </w:r>
      </w:hyperlink>
    </w:p>
    <w:p w14:paraId="55518F44" w14:textId="0B11D94F"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23" w:history="1">
        <w:r w:rsidRPr="00460BE0">
          <w:rPr>
            <w:rStyle w:val="Hyperlink"/>
            <w:noProof/>
            <w:sz w:val="20"/>
            <w:szCs w:val="20"/>
          </w:rPr>
          <w:t>Figure 38</w:t>
        </w:r>
        <w:r w:rsidRPr="00460BE0">
          <w:rPr>
            <w:rStyle w:val="Hyperlink"/>
            <w:noProof/>
            <w:sz w:val="20"/>
            <w:szCs w:val="20"/>
            <w:lang w:val="en-GB"/>
          </w:rPr>
          <w:t xml:space="preserve"> : LFR Benchmark Results: Network Size = 100000 nodes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_Toc233034123 \h </w:instrText>
        </w:r>
        <w:r w:rsidRPr="00460BE0">
          <w:rPr>
            <w:noProof/>
            <w:webHidden/>
            <w:sz w:val="20"/>
            <w:szCs w:val="20"/>
          </w:rPr>
        </w:r>
        <w:r w:rsidRPr="00460BE0">
          <w:rPr>
            <w:noProof/>
            <w:webHidden/>
            <w:sz w:val="20"/>
            <w:szCs w:val="20"/>
          </w:rPr>
          <w:fldChar w:fldCharType="separate"/>
        </w:r>
        <w:r w:rsidR="00C101DE">
          <w:rPr>
            <w:noProof/>
            <w:webHidden/>
            <w:sz w:val="20"/>
            <w:szCs w:val="20"/>
          </w:rPr>
          <w:t>70</w:t>
        </w:r>
        <w:r w:rsidRPr="00460BE0">
          <w:rPr>
            <w:noProof/>
            <w:webHidden/>
            <w:sz w:val="20"/>
            <w:szCs w:val="20"/>
          </w:rPr>
          <w:fldChar w:fldCharType="end"/>
        </w:r>
      </w:hyperlink>
    </w:p>
    <w:p w14:paraId="34F216F2" w14:textId="7EE24935"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24" w:history="1">
        <w:r w:rsidRPr="00460BE0">
          <w:rPr>
            <w:rStyle w:val="Hyperlink"/>
            <w:noProof/>
            <w:sz w:val="20"/>
            <w:szCs w:val="20"/>
          </w:rPr>
          <w:t>Figure 39</w:t>
        </w:r>
        <w:r w:rsidRPr="00460BE0">
          <w:rPr>
            <w:rStyle w:val="Hyperlink"/>
            <w:noProof/>
            <w:sz w:val="20"/>
            <w:szCs w:val="20"/>
            <w:lang w:val="en-GB"/>
          </w:rPr>
          <w:t xml:space="preserve"> : Comparative performance of all evaluated recommender approaches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_Toc233034124 \h </w:instrText>
        </w:r>
        <w:r w:rsidRPr="00460BE0">
          <w:rPr>
            <w:noProof/>
            <w:webHidden/>
            <w:sz w:val="20"/>
            <w:szCs w:val="20"/>
          </w:rPr>
        </w:r>
        <w:r w:rsidRPr="00460BE0">
          <w:rPr>
            <w:noProof/>
            <w:webHidden/>
            <w:sz w:val="20"/>
            <w:szCs w:val="20"/>
          </w:rPr>
          <w:fldChar w:fldCharType="separate"/>
        </w:r>
        <w:r w:rsidR="00C101DE">
          <w:rPr>
            <w:noProof/>
            <w:webHidden/>
            <w:sz w:val="20"/>
            <w:szCs w:val="20"/>
          </w:rPr>
          <w:t>71</w:t>
        </w:r>
        <w:r w:rsidRPr="00460BE0">
          <w:rPr>
            <w:noProof/>
            <w:webHidden/>
            <w:sz w:val="20"/>
            <w:szCs w:val="20"/>
          </w:rPr>
          <w:fldChar w:fldCharType="end"/>
        </w:r>
      </w:hyperlink>
    </w:p>
    <w:p w14:paraId="46670354" w14:textId="689FB54B"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25" w:history="1">
        <w:r w:rsidRPr="00460BE0">
          <w:rPr>
            <w:rStyle w:val="Hyperlink"/>
            <w:noProof/>
            <w:sz w:val="20"/>
            <w:szCs w:val="20"/>
          </w:rPr>
          <w:t>Figure 40</w:t>
        </w:r>
        <w:r w:rsidRPr="00460BE0">
          <w:rPr>
            <w:rStyle w:val="Hyperlink"/>
            <w:noProof/>
            <w:sz w:val="20"/>
            <w:szCs w:val="20"/>
            <w:lang w:val="en-GB"/>
          </w:rPr>
          <w:t xml:space="preserve"> : SVD-based and ALS-based hybrid recommenders versus pure community baselines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_Toc233034125 \h </w:instrText>
        </w:r>
        <w:r w:rsidRPr="00460BE0">
          <w:rPr>
            <w:noProof/>
            <w:webHidden/>
            <w:sz w:val="20"/>
            <w:szCs w:val="20"/>
          </w:rPr>
        </w:r>
        <w:r w:rsidRPr="00460BE0">
          <w:rPr>
            <w:noProof/>
            <w:webHidden/>
            <w:sz w:val="20"/>
            <w:szCs w:val="20"/>
          </w:rPr>
          <w:fldChar w:fldCharType="separate"/>
        </w:r>
        <w:r w:rsidR="00C101DE">
          <w:rPr>
            <w:noProof/>
            <w:webHidden/>
            <w:sz w:val="20"/>
            <w:szCs w:val="20"/>
          </w:rPr>
          <w:t>71</w:t>
        </w:r>
        <w:r w:rsidRPr="00460BE0">
          <w:rPr>
            <w:noProof/>
            <w:webHidden/>
            <w:sz w:val="20"/>
            <w:szCs w:val="20"/>
          </w:rPr>
          <w:fldChar w:fldCharType="end"/>
        </w:r>
      </w:hyperlink>
    </w:p>
    <w:p w14:paraId="78F776F1" w14:textId="19C21B3E"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26" w:history="1">
        <w:r w:rsidRPr="00460BE0">
          <w:rPr>
            <w:rStyle w:val="Hyperlink"/>
            <w:noProof/>
            <w:sz w:val="20"/>
            <w:szCs w:val="20"/>
          </w:rPr>
          <w:t>Figure 41</w:t>
        </w:r>
        <w:r w:rsidRPr="00460BE0">
          <w:rPr>
            <w:rStyle w:val="Hyperlink"/>
            <w:noProof/>
            <w:sz w:val="20"/>
            <w:szCs w:val="20"/>
            <w:lang w:val="en-GB"/>
          </w:rPr>
          <w:t xml:space="preserve"> : Precision-recall scatter plot illustrating trade-offs across different method categories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_Toc233034126 \h </w:instrText>
        </w:r>
        <w:r w:rsidRPr="00460BE0">
          <w:rPr>
            <w:noProof/>
            <w:webHidden/>
            <w:sz w:val="20"/>
            <w:szCs w:val="20"/>
          </w:rPr>
        </w:r>
        <w:r w:rsidRPr="00460BE0">
          <w:rPr>
            <w:noProof/>
            <w:webHidden/>
            <w:sz w:val="20"/>
            <w:szCs w:val="20"/>
          </w:rPr>
          <w:fldChar w:fldCharType="separate"/>
        </w:r>
        <w:r w:rsidR="00C101DE">
          <w:rPr>
            <w:noProof/>
            <w:webHidden/>
            <w:sz w:val="20"/>
            <w:szCs w:val="20"/>
          </w:rPr>
          <w:t>72</w:t>
        </w:r>
        <w:r w:rsidRPr="00460BE0">
          <w:rPr>
            <w:noProof/>
            <w:webHidden/>
            <w:sz w:val="20"/>
            <w:szCs w:val="20"/>
          </w:rPr>
          <w:fldChar w:fldCharType="end"/>
        </w:r>
      </w:hyperlink>
    </w:p>
    <w:p w14:paraId="489AFC0D" w14:textId="4B5D8312"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27" w:history="1">
        <w:r w:rsidRPr="00460BE0">
          <w:rPr>
            <w:rStyle w:val="Hyperlink"/>
            <w:noProof/>
            <w:sz w:val="20"/>
            <w:szCs w:val="20"/>
          </w:rPr>
          <w:t>Figure 42</w:t>
        </w:r>
        <w:r w:rsidRPr="00460BE0">
          <w:rPr>
            <w:rStyle w:val="Hyperlink"/>
            <w:noProof/>
            <w:sz w:val="20"/>
            <w:szCs w:val="20"/>
            <w:lang w:val="en-GB"/>
          </w:rPr>
          <w:t xml:space="preserve"> : Performance comparison across different community detection algorithms for each hybrid type</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_Toc233034127 \h </w:instrText>
        </w:r>
        <w:r w:rsidRPr="00460BE0">
          <w:rPr>
            <w:noProof/>
            <w:webHidden/>
            <w:sz w:val="20"/>
            <w:szCs w:val="20"/>
          </w:rPr>
        </w:r>
        <w:r w:rsidRPr="00460BE0">
          <w:rPr>
            <w:noProof/>
            <w:webHidden/>
            <w:sz w:val="20"/>
            <w:szCs w:val="20"/>
          </w:rPr>
          <w:fldChar w:fldCharType="separate"/>
        </w:r>
        <w:r w:rsidR="00C101DE">
          <w:rPr>
            <w:noProof/>
            <w:webHidden/>
            <w:sz w:val="20"/>
            <w:szCs w:val="20"/>
          </w:rPr>
          <w:t>73</w:t>
        </w:r>
        <w:r w:rsidRPr="00460BE0">
          <w:rPr>
            <w:noProof/>
            <w:webHidden/>
            <w:sz w:val="20"/>
            <w:szCs w:val="20"/>
          </w:rPr>
          <w:fldChar w:fldCharType="end"/>
        </w:r>
      </w:hyperlink>
    </w:p>
    <w:p w14:paraId="7CC46C57" w14:textId="592F884A"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28" w:history="1">
        <w:r w:rsidRPr="00460BE0">
          <w:rPr>
            <w:rStyle w:val="Hyperlink"/>
            <w:noProof/>
            <w:sz w:val="20"/>
            <w:szCs w:val="20"/>
          </w:rPr>
          <w:t>Figure 43</w:t>
        </w:r>
        <w:r w:rsidRPr="00460BE0">
          <w:rPr>
            <w:rStyle w:val="Hyperlink"/>
            <w:noProof/>
            <w:sz w:val="20"/>
            <w:szCs w:val="20"/>
            <w:lang w:val="en-GB"/>
          </w:rPr>
          <w:t xml:space="preserve"> : Relative percentage improvement of SVD and ALS hybrid methods over the baseline</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_Toc233034128 \h </w:instrText>
        </w:r>
        <w:r w:rsidRPr="00460BE0">
          <w:rPr>
            <w:noProof/>
            <w:webHidden/>
            <w:sz w:val="20"/>
            <w:szCs w:val="20"/>
          </w:rPr>
        </w:r>
        <w:r w:rsidRPr="00460BE0">
          <w:rPr>
            <w:noProof/>
            <w:webHidden/>
            <w:sz w:val="20"/>
            <w:szCs w:val="20"/>
          </w:rPr>
          <w:fldChar w:fldCharType="separate"/>
        </w:r>
        <w:r w:rsidR="00C101DE">
          <w:rPr>
            <w:noProof/>
            <w:webHidden/>
            <w:sz w:val="20"/>
            <w:szCs w:val="20"/>
          </w:rPr>
          <w:t>73</w:t>
        </w:r>
        <w:r w:rsidRPr="00460BE0">
          <w:rPr>
            <w:noProof/>
            <w:webHidden/>
            <w:sz w:val="20"/>
            <w:szCs w:val="20"/>
          </w:rPr>
          <w:fldChar w:fldCharType="end"/>
        </w:r>
      </w:hyperlink>
    </w:p>
    <w:p w14:paraId="167D3BD8" w14:textId="141F9E13"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29" w:history="1">
        <w:r w:rsidRPr="00460BE0">
          <w:rPr>
            <w:rStyle w:val="Hyperlink"/>
            <w:noProof/>
            <w:sz w:val="20"/>
            <w:szCs w:val="20"/>
          </w:rPr>
          <w:t>Figure 44</w:t>
        </w:r>
        <w:r w:rsidRPr="00460BE0">
          <w:rPr>
            <w:rStyle w:val="Hyperlink"/>
            <w:noProof/>
            <w:sz w:val="20"/>
            <w:szCs w:val="20"/>
            <w:lang w:val="en-GB"/>
          </w:rPr>
          <w:t xml:space="preserve"> : Pipeline Configuration</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_Toc233034129 \h </w:instrText>
        </w:r>
        <w:r w:rsidRPr="00460BE0">
          <w:rPr>
            <w:noProof/>
            <w:webHidden/>
            <w:sz w:val="20"/>
            <w:szCs w:val="20"/>
          </w:rPr>
        </w:r>
        <w:r w:rsidRPr="00460BE0">
          <w:rPr>
            <w:noProof/>
            <w:webHidden/>
            <w:sz w:val="20"/>
            <w:szCs w:val="20"/>
          </w:rPr>
          <w:fldChar w:fldCharType="separate"/>
        </w:r>
        <w:r w:rsidR="00C101DE">
          <w:rPr>
            <w:noProof/>
            <w:webHidden/>
            <w:sz w:val="20"/>
            <w:szCs w:val="20"/>
          </w:rPr>
          <w:t>74</w:t>
        </w:r>
        <w:r w:rsidRPr="00460BE0">
          <w:rPr>
            <w:noProof/>
            <w:webHidden/>
            <w:sz w:val="20"/>
            <w:szCs w:val="20"/>
          </w:rPr>
          <w:fldChar w:fldCharType="end"/>
        </w:r>
      </w:hyperlink>
    </w:p>
    <w:p w14:paraId="5D6D9938" w14:textId="71886FFF"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30" w:history="1">
        <w:r w:rsidRPr="00460BE0">
          <w:rPr>
            <w:rStyle w:val="Hyperlink"/>
            <w:noProof/>
            <w:sz w:val="20"/>
            <w:szCs w:val="20"/>
          </w:rPr>
          <w:t>Figure 45</w:t>
        </w:r>
        <w:r w:rsidRPr="00460BE0">
          <w:rPr>
            <w:rStyle w:val="Hyperlink"/>
            <w:noProof/>
            <w:sz w:val="20"/>
            <w:szCs w:val="20"/>
            <w:lang w:val="en-GB"/>
          </w:rPr>
          <w:t xml:space="preserve"> : User-Based Interface</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_Toc233034130 \h </w:instrText>
        </w:r>
        <w:r w:rsidRPr="00460BE0">
          <w:rPr>
            <w:noProof/>
            <w:webHidden/>
            <w:sz w:val="20"/>
            <w:szCs w:val="20"/>
          </w:rPr>
        </w:r>
        <w:r w:rsidRPr="00460BE0">
          <w:rPr>
            <w:noProof/>
            <w:webHidden/>
            <w:sz w:val="20"/>
            <w:szCs w:val="20"/>
          </w:rPr>
          <w:fldChar w:fldCharType="separate"/>
        </w:r>
        <w:r w:rsidR="00C101DE">
          <w:rPr>
            <w:noProof/>
            <w:webHidden/>
            <w:sz w:val="20"/>
            <w:szCs w:val="20"/>
          </w:rPr>
          <w:t>75</w:t>
        </w:r>
        <w:r w:rsidRPr="00460BE0">
          <w:rPr>
            <w:noProof/>
            <w:webHidden/>
            <w:sz w:val="20"/>
            <w:szCs w:val="20"/>
          </w:rPr>
          <w:fldChar w:fldCharType="end"/>
        </w:r>
      </w:hyperlink>
    </w:p>
    <w:p w14:paraId="509BEBAF" w14:textId="7D45D6B9"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31" w:history="1">
        <w:r w:rsidRPr="00460BE0">
          <w:rPr>
            <w:rStyle w:val="Hyperlink"/>
            <w:noProof/>
            <w:sz w:val="20"/>
            <w:szCs w:val="20"/>
          </w:rPr>
          <w:t>Figure 46</w:t>
        </w:r>
        <w:r w:rsidRPr="00460BE0">
          <w:rPr>
            <w:rStyle w:val="Hyperlink"/>
            <w:noProof/>
            <w:sz w:val="20"/>
            <w:szCs w:val="20"/>
            <w:lang w:val="en-GB"/>
          </w:rPr>
          <w:t xml:space="preserve"> : Item-Based Interface</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_Toc233034131 \h </w:instrText>
        </w:r>
        <w:r w:rsidRPr="00460BE0">
          <w:rPr>
            <w:noProof/>
            <w:webHidden/>
            <w:sz w:val="20"/>
            <w:szCs w:val="20"/>
          </w:rPr>
        </w:r>
        <w:r w:rsidRPr="00460BE0">
          <w:rPr>
            <w:noProof/>
            <w:webHidden/>
            <w:sz w:val="20"/>
            <w:szCs w:val="20"/>
          </w:rPr>
          <w:fldChar w:fldCharType="separate"/>
        </w:r>
        <w:r w:rsidR="00C101DE">
          <w:rPr>
            <w:noProof/>
            <w:webHidden/>
            <w:sz w:val="20"/>
            <w:szCs w:val="20"/>
          </w:rPr>
          <w:t>75</w:t>
        </w:r>
        <w:r w:rsidRPr="00460BE0">
          <w:rPr>
            <w:noProof/>
            <w:webHidden/>
            <w:sz w:val="20"/>
            <w:szCs w:val="20"/>
          </w:rPr>
          <w:fldChar w:fldCharType="end"/>
        </w:r>
      </w:hyperlink>
    </w:p>
    <w:p w14:paraId="08AD7976" w14:textId="6737064A"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32" w:history="1">
        <w:r w:rsidRPr="00460BE0">
          <w:rPr>
            <w:rStyle w:val="Hyperlink"/>
            <w:noProof/>
            <w:sz w:val="20"/>
            <w:szCs w:val="20"/>
          </w:rPr>
          <w:t>Figure 47</w:t>
        </w:r>
        <w:r w:rsidRPr="00460BE0">
          <w:rPr>
            <w:rStyle w:val="Hyperlink"/>
            <w:noProof/>
            <w:sz w:val="20"/>
            <w:szCs w:val="20"/>
            <w:lang w:val="en-GB"/>
          </w:rPr>
          <w:t xml:space="preserve"> : Trending Community Updates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_Toc233034132 \h </w:instrText>
        </w:r>
        <w:r w:rsidRPr="00460BE0">
          <w:rPr>
            <w:noProof/>
            <w:webHidden/>
            <w:sz w:val="20"/>
            <w:szCs w:val="20"/>
          </w:rPr>
        </w:r>
        <w:r w:rsidRPr="00460BE0">
          <w:rPr>
            <w:noProof/>
            <w:webHidden/>
            <w:sz w:val="20"/>
            <w:szCs w:val="20"/>
          </w:rPr>
          <w:fldChar w:fldCharType="separate"/>
        </w:r>
        <w:r w:rsidR="00C101DE">
          <w:rPr>
            <w:noProof/>
            <w:webHidden/>
            <w:sz w:val="20"/>
            <w:szCs w:val="20"/>
          </w:rPr>
          <w:t>76</w:t>
        </w:r>
        <w:r w:rsidRPr="00460BE0">
          <w:rPr>
            <w:noProof/>
            <w:webHidden/>
            <w:sz w:val="20"/>
            <w:szCs w:val="20"/>
          </w:rPr>
          <w:fldChar w:fldCharType="end"/>
        </w:r>
      </w:hyperlink>
    </w:p>
    <w:p w14:paraId="22119DA1" w14:textId="02195207" w:rsidR="00D370BD" w:rsidRDefault="00460BE0" w:rsidP="00786A43">
      <w:pPr>
        <w:jc w:val="center"/>
        <w:rPr>
          <w:b/>
          <w:bCs/>
          <w:color w:val="0E2841" w:themeColor="text2"/>
        </w:rPr>
      </w:pPr>
      <w:r>
        <w:rPr>
          <w:b/>
          <w:bCs/>
          <w:color w:val="0E2841" w:themeColor="text2"/>
          <w:sz w:val="20"/>
          <w:szCs w:val="20"/>
        </w:rPr>
        <w:lastRenderedPageBreak/>
        <w:fldChar w:fldCharType="end"/>
      </w:r>
    </w:p>
    <w:p w14:paraId="56F74F7B" w14:textId="77777777" w:rsidR="00D370BD" w:rsidRDefault="00D370BD" w:rsidP="00786A43">
      <w:pPr>
        <w:jc w:val="center"/>
        <w:rPr>
          <w:b/>
          <w:bCs/>
          <w:color w:val="0E2841" w:themeColor="text2"/>
        </w:rPr>
      </w:pPr>
    </w:p>
    <w:p w14:paraId="6BB072B1" w14:textId="77777777" w:rsidR="00D370BD" w:rsidRDefault="00D370BD" w:rsidP="00786A43">
      <w:pPr>
        <w:jc w:val="center"/>
        <w:rPr>
          <w:b/>
          <w:bCs/>
          <w:color w:val="0E2841" w:themeColor="text2"/>
        </w:rPr>
      </w:pPr>
    </w:p>
    <w:p w14:paraId="3178CBA3" w14:textId="77777777" w:rsidR="00D370BD" w:rsidRDefault="00D370BD" w:rsidP="00786A43">
      <w:pPr>
        <w:jc w:val="center"/>
        <w:rPr>
          <w:b/>
          <w:bCs/>
          <w:color w:val="0E2841" w:themeColor="text2"/>
        </w:rPr>
      </w:pPr>
    </w:p>
    <w:p w14:paraId="76568CBE" w14:textId="77777777" w:rsidR="00D370BD" w:rsidRDefault="00D370BD" w:rsidP="00786A43">
      <w:pPr>
        <w:jc w:val="center"/>
        <w:rPr>
          <w:b/>
          <w:bCs/>
          <w:color w:val="0E2841" w:themeColor="text2"/>
        </w:rPr>
      </w:pPr>
    </w:p>
    <w:p w14:paraId="65696F5D" w14:textId="77777777" w:rsidR="00D370BD" w:rsidRDefault="00D370BD" w:rsidP="00786A43">
      <w:pPr>
        <w:jc w:val="center"/>
        <w:rPr>
          <w:b/>
          <w:bCs/>
          <w:color w:val="0E2841" w:themeColor="text2"/>
        </w:rPr>
      </w:pPr>
    </w:p>
    <w:p w14:paraId="372BA3E2" w14:textId="77777777" w:rsidR="00D370BD" w:rsidRDefault="00D370BD" w:rsidP="00786A43">
      <w:pPr>
        <w:jc w:val="center"/>
        <w:rPr>
          <w:b/>
          <w:bCs/>
          <w:color w:val="0E2841" w:themeColor="text2"/>
        </w:rPr>
      </w:pPr>
    </w:p>
    <w:p w14:paraId="552A1C10" w14:textId="18E2282A" w:rsidR="00786A43" w:rsidRDefault="00786A43" w:rsidP="00786A43">
      <w:pPr>
        <w:jc w:val="center"/>
        <w:rPr>
          <w:rFonts w:asciiTheme="majorHAnsi" w:hAnsiTheme="majorHAnsi"/>
          <w:b/>
          <w:bCs/>
          <w:color w:val="0E2841" w:themeColor="text2"/>
          <w:sz w:val="40"/>
          <w:szCs w:val="40"/>
        </w:rPr>
      </w:pPr>
      <w:r w:rsidRPr="00786A43">
        <w:rPr>
          <w:rFonts w:asciiTheme="majorHAnsi" w:hAnsiTheme="majorHAnsi"/>
          <w:b/>
          <w:bCs/>
          <w:color w:val="0E2841" w:themeColor="text2"/>
          <w:sz w:val="40"/>
          <w:szCs w:val="40"/>
        </w:rPr>
        <w:t xml:space="preserve"> List of Tables</w:t>
      </w:r>
    </w:p>
    <w:p w14:paraId="15FA34B9" w14:textId="77777777" w:rsidR="00D370BD" w:rsidRPr="00786A43" w:rsidRDefault="00D370BD" w:rsidP="00786A43">
      <w:pPr>
        <w:jc w:val="center"/>
        <w:rPr>
          <w:rFonts w:asciiTheme="majorHAnsi" w:hAnsiTheme="majorHAnsi"/>
          <w:b/>
          <w:bCs/>
          <w:color w:val="0E2841" w:themeColor="text2"/>
          <w:sz w:val="40"/>
          <w:szCs w:val="40"/>
        </w:rPr>
      </w:pPr>
    </w:p>
    <w:p w14:paraId="3643A109" w14:textId="27ABCA9D" w:rsidR="00C101DE" w:rsidRDefault="00786A43">
      <w:pPr>
        <w:pStyle w:val="TableofFigures"/>
        <w:tabs>
          <w:tab w:val="right" w:leader="dot" w:pos="9771"/>
        </w:tabs>
        <w:rPr>
          <w:rFonts w:eastAsiaTheme="minorEastAsia"/>
          <w:noProof/>
          <w:kern w:val="2"/>
          <w:sz w:val="24"/>
          <w:szCs w:val="24"/>
          <w:lang w:val="en-GB" w:eastAsia="en-GB"/>
          <w14:ligatures w14:val="standardContextual"/>
        </w:rPr>
      </w:pPr>
      <w:r>
        <w:rPr>
          <w:b/>
          <w:bCs/>
          <w:color w:val="0E2841" w:themeColor="text2"/>
          <w:sz w:val="36"/>
          <w:szCs w:val="36"/>
        </w:rPr>
        <w:fldChar w:fldCharType="begin"/>
      </w:r>
      <w:r>
        <w:rPr>
          <w:b/>
          <w:bCs/>
          <w:color w:val="0E2841" w:themeColor="text2"/>
          <w:sz w:val="36"/>
          <w:szCs w:val="36"/>
        </w:rPr>
        <w:instrText xml:space="preserve"> TOC \h \z \c "Table" </w:instrText>
      </w:r>
      <w:r>
        <w:rPr>
          <w:b/>
          <w:bCs/>
          <w:color w:val="0E2841" w:themeColor="text2"/>
          <w:sz w:val="36"/>
          <w:szCs w:val="36"/>
        </w:rPr>
        <w:fldChar w:fldCharType="separate"/>
      </w:r>
      <w:hyperlink w:anchor="_Toc233042526" w:history="1">
        <w:r w:rsidR="00C101DE" w:rsidRPr="00A34932">
          <w:rPr>
            <w:rStyle w:val="Hyperlink"/>
            <w:noProof/>
          </w:rPr>
          <w:t>Table 1</w:t>
        </w:r>
        <w:r w:rsidR="00C101DE" w:rsidRPr="00A34932">
          <w:rPr>
            <w:rStyle w:val="Hyperlink"/>
            <w:noProof/>
            <w:lang w:val="en-GB"/>
          </w:rPr>
          <w:t>: NMI (Normalized Mutual Information) - Classical Algorithms</w:t>
        </w:r>
        <w:r w:rsidR="00C101DE">
          <w:rPr>
            <w:noProof/>
            <w:webHidden/>
          </w:rPr>
          <w:tab/>
        </w:r>
        <w:r w:rsidR="00C101DE">
          <w:rPr>
            <w:noProof/>
            <w:webHidden/>
          </w:rPr>
          <w:fldChar w:fldCharType="begin"/>
        </w:r>
        <w:r w:rsidR="00C101DE">
          <w:rPr>
            <w:noProof/>
            <w:webHidden/>
          </w:rPr>
          <w:instrText xml:space="preserve"> PAGEREF _Toc233042526 \h </w:instrText>
        </w:r>
        <w:r w:rsidR="00C101DE">
          <w:rPr>
            <w:noProof/>
            <w:webHidden/>
          </w:rPr>
        </w:r>
        <w:r w:rsidR="00C101DE">
          <w:rPr>
            <w:noProof/>
            <w:webHidden/>
          </w:rPr>
          <w:fldChar w:fldCharType="separate"/>
        </w:r>
        <w:r w:rsidR="00C101DE">
          <w:rPr>
            <w:noProof/>
            <w:webHidden/>
          </w:rPr>
          <w:t>64</w:t>
        </w:r>
        <w:r w:rsidR="00C101DE">
          <w:rPr>
            <w:noProof/>
            <w:webHidden/>
          </w:rPr>
          <w:fldChar w:fldCharType="end"/>
        </w:r>
      </w:hyperlink>
    </w:p>
    <w:p w14:paraId="5B85ACA9" w14:textId="0D94BDF5"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27" w:history="1">
        <w:r w:rsidRPr="00A34932">
          <w:rPr>
            <w:rStyle w:val="Hyperlink"/>
            <w:noProof/>
          </w:rPr>
          <w:t>Table 2</w:t>
        </w:r>
        <w:r w:rsidRPr="00A34932">
          <w:rPr>
            <w:rStyle w:val="Hyperlink"/>
            <w:noProof/>
            <w:lang w:val="en-GB"/>
          </w:rPr>
          <w:t xml:space="preserve"> : ARI (Adjusted Rand Index) - Classical Algorithms</w:t>
        </w:r>
        <w:r>
          <w:rPr>
            <w:noProof/>
            <w:webHidden/>
          </w:rPr>
          <w:tab/>
        </w:r>
        <w:r>
          <w:rPr>
            <w:noProof/>
            <w:webHidden/>
          </w:rPr>
          <w:fldChar w:fldCharType="begin"/>
        </w:r>
        <w:r>
          <w:rPr>
            <w:noProof/>
            <w:webHidden/>
          </w:rPr>
          <w:instrText xml:space="preserve"> PAGEREF _Toc233042527 \h </w:instrText>
        </w:r>
        <w:r>
          <w:rPr>
            <w:noProof/>
            <w:webHidden/>
          </w:rPr>
        </w:r>
        <w:r>
          <w:rPr>
            <w:noProof/>
            <w:webHidden/>
          </w:rPr>
          <w:fldChar w:fldCharType="separate"/>
        </w:r>
        <w:r>
          <w:rPr>
            <w:noProof/>
            <w:webHidden/>
          </w:rPr>
          <w:t>65</w:t>
        </w:r>
        <w:r>
          <w:rPr>
            <w:noProof/>
            <w:webHidden/>
          </w:rPr>
          <w:fldChar w:fldCharType="end"/>
        </w:r>
      </w:hyperlink>
    </w:p>
    <w:p w14:paraId="323DB9CB" w14:textId="4CA1D88E"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28" w:history="1">
        <w:r w:rsidRPr="00A34932">
          <w:rPr>
            <w:rStyle w:val="Hyperlink"/>
            <w:noProof/>
          </w:rPr>
          <w:t>Table 3</w:t>
        </w:r>
        <w:r w:rsidRPr="00A34932">
          <w:rPr>
            <w:rStyle w:val="Hyperlink"/>
            <w:noProof/>
            <w:lang w:val="en-GB"/>
          </w:rPr>
          <w:t xml:space="preserve"> : Modularity - Classical Algorithms</w:t>
        </w:r>
        <w:r>
          <w:rPr>
            <w:noProof/>
            <w:webHidden/>
          </w:rPr>
          <w:tab/>
        </w:r>
        <w:r>
          <w:rPr>
            <w:noProof/>
            <w:webHidden/>
          </w:rPr>
          <w:fldChar w:fldCharType="begin"/>
        </w:r>
        <w:r>
          <w:rPr>
            <w:noProof/>
            <w:webHidden/>
          </w:rPr>
          <w:instrText xml:space="preserve"> PAGEREF _Toc233042528 \h </w:instrText>
        </w:r>
        <w:r>
          <w:rPr>
            <w:noProof/>
            <w:webHidden/>
          </w:rPr>
        </w:r>
        <w:r>
          <w:rPr>
            <w:noProof/>
            <w:webHidden/>
          </w:rPr>
          <w:fldChar w:fldCharType="separate"/>
        </w:r>
        <w:r>
          <w:rPr>
            <w:noProof/>
            <w:webHidden/>
          </w:rPr>
          <w:t>65</w:t>
        </w:r>
        <w:r>
          <w:rPr>
            <w:noProof/>
            <w:webHidden/>
          </w:rPr>
          <w:fldChar w:fldCharType="end"/>
        </w:r>
      </w:hyperlink>
    </w:p>
    <w:p w14:paraId="050D77E4" w14:textId="58890A09"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29" w:history="1">
        <w:r w:rsidRPr="00A34932">
          <w:rPr>
            <w:rStyle w:val="Hyperlink"/>
            <w:noProof/>
          </w:rPr>
          <w:t>Table 4</w:t>
        </w:r>
        <w:r w:rsidRPr="00A34932">
          <w:rPr>
            <w:rStyle w:val="Hyperlink"/>
            <w:noProof/>
            <w:lang w:val="en-GB"/>
          </w:rPr>
          <w:t xml:space="preserve"> : Normalized Mutual Information (NMI) - Deep Learning Methods</w:t>
        </w:r>
        <w:r>
          <w:rPr>
            <w:noProof/>
            <w:webHidden/>
          </w:rPr>
          <w:tab/>
        </w:r>
        <w:r>
          <w:rPr>
            <w:noProof/>
            <w:webHidden/>
          </w:rPr>
          <w:fldChar w:fldCharType="begin"/>
        </w:r>
        <w:r>
          <w:rPr>
            <w:noProof/>
            <w:webHidden/>
          </w:rPr>
          <w:instrText xml:space="preserve"> PAGEREF _Toc233042529 \h </w:instrText>
        </w:r>
        <w:r>
          <w:rPr>
            <w:noProof/>
            <w:webHidden/>
          </w:rPr>
        </w:r>
        <w:r>
          <w:rPr>
            <w:noProof/>
            <w:webHidden/>
          </w:rPr>
          <w:fldChar w:fldCharType="separate"/>
        </w:r>
        <w:r>
          <w:rPr>
            <w:noProof/>
            <w:webHidden/>
          </w:rPr>
          <w:t>66</w:t>
        </w:r>
        <w:r>
          <w:rPr>
            <w:noProof/>
            <w:webHidden/>
          </w:rPr>
          <w:fldChar w:fldCharType="end"/>
        </w:r>
      </w:hyperlink>
    </w:p>
    <w:p w14:paraId="70BD22D1" w14:textId="2FE06F31"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30" w:history="1">
        <w:r w:rsidRPr="00A34932">
          <w:rPr>
            <w:rStyle w:val="Hyperlink"/>
            <w:noProof/>
          </w:rPr>
          <w:t>Table 5</w:t>
        </w:r>
        <w:r w:rsidRPr="00A34932">
          <w:rPr>
            <w:rStyle w:val="Hyperlink"/>
            <w:noProof/>
            <w:lang w:val="en-GB"/>
          </w:rPr>
          <w:t xml:space="preserve"> : Adjusted Rand Index (ARI) - Deep Learning Methods</w:t>
        </w:r>
        <w:r>
          <w:rPr>
            <w:noProof/>
            <w:webHidden/>
          </w:rPr>
          <w:tab/>
        </w:r>
        <w:r>
          <w:rPr>
            <w:noProof/>
            <w:webHidden/>
          </w:rPr>
          <w:fldChar w:fldCharType="begin"/>
        </w:r>
        <w:r>
          <w:rPr>
            <w:noProof/>
            <w:webHidden/>
          </w:rPr>
          <w:instrText xml:space="preserve"> PAGEREF _Toc233042530 \h </w:instrText>
        </w:r>
        <w:r>
          <w:rPr>
            <w:noProof/>
            <w:webHidden/>
          </w:rPr>
        </w:r>
        <w:r>
          <w:rPr>
            <w:noProof/>
            <w:webHidden/>
          </w:rPr>
          <w:fldChar w:fldCharType="separate"/>
        </w:r>
        <w:r>
          <w:rPr>
            <w:noProof/>
            <w:webHidden/>
          </w:rPr>
          <w:t>66</w:t>
        </w:r>
        <w:r>
          <w:rPr>
            <w:noProof/>
            <w:webHidden/>
          </w:rPr>
          <w:fldChar w:fldCharType="end"/>
        </w:r>
      </w:hyperlink>
    </w:p>
    <w:p w14:paraId="22EDA696" w14:textId="088434EE"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31" w:history="1">
        <w:r w:rsidRPr="00A34932">
          <w:rPr>
            <w:rStyle w:val="Hyperlink"/>
            <w:noProof/>
          </w:rPr>
          <w:t>Table 6</w:t>
        </w:r>
        <w:r w:rsidRPr="00A34932">
          <w:rPr>
            <w:rStyle w:val="Hyperlink"/>
            <w:noProof/>
            <w:lang w:val="en-GB"/>
          </w:rPr>
          <w:t xml:space="preserve"> : Modularity - Deep Learning Methods</w:t>
        </w:r>
        <w:r>
          <w:rPr>
            <w:noProof/>
            <w:webHidden/>
          </w:rPr>
          <w:tab/>
        </w:r>
        <w:r>
          <w:rPr>
            <w:noProof/>
            <w:webHidden/>
          </w:rPr>
          <w:fldChar w:fldCharType="begin"/>
        </w:r>
        <w:r>
          <w:rPr>
            <w:noProof/>
            <w:webHidden/>
          </w:rPr>
          <w:instrText xml:space="preserve"> PAGEREF _Toc233042531 \h </w:instrText>
        </w:r>
        <w:r>
          <w:rPr>
            <w:noProof/>
            <w:webHidden/>
          </w:rPr>
        </w:r>
        <w:r>
          <w:rPr>
            <w:noProof/>
            <w:webHidden/>
          </w:rPr>
          <w:fldChar w:fldCharType="separate"/>
        </w:r>
        <w:r>
          <w:rPr>
            <w:noProof/>
            <w:webHidden/>
          </w:rPr>
          <w:t>66</w:t>
        </w:r>
        <w:r>
          <w:rPr>
            <w:noProof/>
            <w:webHidden/>
          </w:rPr>
          <w:fldChar w:fldCharType="end"/>
        </w:r>
      </w:hyperlink>
    </w:p>
    <w:p w14:paraId="121C894F" w14:textId="3F9EE769"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32" w:history="1">
        <w:r w:rsidRPr="00A34932">
          <w:rPr>
            <w:rStyle w:val="Hyperlink"/>
            <w:noProof/>
          </w:rPr>
          <w:t>Table 7</w:t>
        </w:r>
        <w:r w:rsidRPr="00A34932">
          <w:rPr>
            <w:rStyle w:val="Hyperlink"/>
            <w:noProof/>
            <w:lang w:val="en-GB"/>
          </w:rPr>
          <w:t xml:space="preserve"> : Hyperparameter Tuning Results for ALS and BM25</w:t>
        </w:r>
        <w:r>
          <w:rPr>
            <w:noProof/>
            <w:webHidden/>
          </w:rPr>
          <w:tab/>
        </w:r>
        <w:r>
          <w:rPr>
            <w:noProof/>
            <w:webHidden/>
          </w:rPr>
          <w:fldChar w:fldCharType="begin"/>
        </w:r>
        <w:r>
          <w:rPr>
            <w:noProof/>
            <w:webHidden/>
          </w:rPr>
          <w:instrText xml:space="preserve"> PAGEREF _Toc233042532 \h </w:instrText>
        </w:r>
        <w:r>
          <w:rPr>
            <w:noProof/>
            <w:webHidden/>
          </w:rPr>
        </w:r>
        <w:r>
          <w:rPr>
            <w:noProof/>
            <w:webHidden/>
          </w:rPr>
          <w:fldChar w:fldCharType="separate"/>
        </w:r>
        <w:r>
          <w:rPr>
            <w:noProof/>
            <w:webHidden/>
          </w:rPr>
          <w:t>70</w:t>
        </w:r>
        <w:r>
          <w:rPr>
            <w:noProof/>
            <w:webHidden/>
          </w:rPr>
          <w:fldChar w:fldCharType="end"/>
        </w:r>
      </w:hyperlink>
    </w:p>
    <w:p w14:paraId="709A3B46" w14:textId="6BCC53BE" w:rsidR="00E9672E" w:rsidRDefault="00786A43">
      <w:pPr>
        <w:spacing w:after="160" w:line="278" w:lineRule="auto"/>
        <w:rPr>
          <w:b/>
          <w:bCs/>
          <w:color w:val="0E2841" w:themeColor="text2"/>
          <w:sz w:val="36"/>
          <w:szCs w:val="36"/>
        </w:rPr>
      </w:pPr>
      <w:r>
        <w:rPr>
          <w:b/>
          <w:bCs/>
          <w:color w:val="0E2841" w:themeColor="text2"/>
          <w:sz w:val="36"/>
          <w:szCs w:val="36"/>
        </w:rPr>
        <w:fldChar w:fldCharType="end"/>
      </w:r>
    </w:p>
    <w:p w14:paraId="13E8FE3E" w14:textId="77777777" w:rsidR="00D370BD" w:rsidRDefault="00D370BD">
      <w:pPr>
        <w:spacing w:after="160" w:line="278" w:lineRule="auto"/>
        <w:rPr>
          <w:b/>
          <w:bCs/>
          <w:color w:val="0E2841" w:themeColor="text2"/>
          <w:sz w:val="36"/>
          <w:szCs w:val="36"/>
        </w:rPr>
      </w:pPr>
    </w:p>
    <w:p w14:paraId="5C2B1192" w14:textId="77777777" w:rsidR="00D370BD" w:rsidRDefault="00D370BD">
      <w:pPr>
        <w:spacing w:after="160" w:line="278" w:lineRule="auto"/>
        <w:rPr>
          <w:b/>
          <w:bCs/>
          <w:color w:val="0E2841" w:themeColor="text2"/>
          <w:sz w:val="36"/>
          <w:szCs w:val="36"/>
        </w:rPr>
      </w:pPr>
    </w:p>
    <w:p w14:paraId="760D7CAF" w14:textId="77777777" w:rsidR="00D370BD" w:rsidRDefault="00D370BD">
      <w:pPr>
        <w:spacing w:after="160" w:line="278" w:lineRule="auto"/>
        <w:rPr>
          <w:b/>
          <w:bCs/>
          <w:color w:val="0E2841" w:themeColor="text2"/>
          <w:sz w:val="36"/>
          <w:szCs w:val="36"/>
        </w:rPr>
      </w:pPr>
    </w:p>
    <w:p w14:paraId="733F3DD5" w14:textId="77777777" w:rsidR="00D370BD" w:rsidRDefault="00D370BD">
      <w:pPr>
        <w:spacing w:after="160" w:line="278" w:lineRule="auto"/>
        <w:rPr>
          <w:b/>
          <w:bCs/>
          <w:color w:val="0E2841" w:themeColor="text2"/>
          <w:sz w:val="36"/>
          <w:szCs w:val="36"/>
        </w:rPr>
      </w:pPr>
    </w:p>
    <w:p w14:paraId="52040C89" w14:textId="77777777" w:rsidR="00D370BD" w:rsidRDefault="00D370BD">
      <w:pPr>
        <w:spacing w:after="160" w:line="278" w:lineRule="auto"/>
        <w:rPr>
          <w:b/>
          <w:bCs/>
          <w:color w:val="0E2841" w:themeColor="text2"/>
          <w:sz w:val="36"/>
          <w:szCs w:val="36"/>
        </w:rPr>
      </w:pPr>
    </w:p>
    <w:p w14:paraId="40777E0F" w14:textId="77777777" w:rsidR="00D370BD" w:rsidRDefault="00D370BD">
      <w:pPr>
        <w:spacing w:after="160" w:line="278" w:lineRule="auto"/>
        <w:rPr>
          <w:b/>
          <w:bCs/>
          <w:color w:val="0E2841" w:themeColor="text2"/>
          <w:sz w:val="36"/>
          <w:szCs w:val="36"/>
        </w:rPr>
      </w:pPr>
    </w:p>
    <w:p w14:paraId="068949C7" w14:textId="77777777" w:rsidR="00D370BD" w:rsidRDefault="00D370BD">
      <w:pPr>
        <w:spacing w:after="160" w:line="278" w:lineRule="auto"/>
        <w:rPr>
          <w:b/>
          <w:bCs/>
          <w:color w:val="0E2841" w:themeColor="text2"/>
          <w:sz w:val="36"/>
          <w:szCs w:val="36"/>
        </w:rPr>
      </w:pPr>
    </w:p>
    <w:p w14:paraId="3F8AFC66" w14:textId="77777777" w:rsidR="00D370BD" w:rsidRDefault="00D370BD">
      <w:pPr>
        <w:spacing w:after="160" w:line="278" w:lineRule="auto"/>
        <w:rPr>
          <w:b/>
          <w:bCs/>
          <w:color w:val="0E2841" w:themeColor="text2"/>
          <w:sz w:val="36"/>
          <w:szCs w:val="36"/>
        </w:rPr>
      </w:pPr>
    </w:p>
    <w:p w14:paraId="39CC5028" w14:textId="77777777" w:rsidR="00D370BD" w:rsidRDefault="00D370BD">
      <w:pPr>
        <w:spacing w:after="160" w:line="278" w:lineRule="auto"/>
        <w:rPr>
          <w:b/>
          <w:bCs/>
          <w:color w:val="0E2841" w:themeColor="text2"/>
          <w:sz w:val="36"/>
          <w:szCs w:val="36"/>
        </w:rPr>
      </w:pPr>
    </w:p>
    <w:p w14:paraId="7F4B25BC" w14:textId="77777777" w:rsidR="00AC0FCE" w:rsidRDefault="00AC0FCE">
      <w:pPr>
        <w:spacing w:after="160" w:line="278" w:lineRule="auto"/>
        <w:rPr>
          <w:b/>
          <w:bCs/>
          <w:color w:val="0E2841" w:themeColor="text2"/>
          <w:sz w:val="36"/>
          <w:szCs w:val="36"/>
        </w:rPr>
      </w:pPr>
    </w:p>
    <w:p w14:paraId="01E8E4A7" w14:textId="5F4EE22B" w:rsidR="00EC6D4F" w:rsidRDefault="00EC6D4F" w:rsidP="00EC6D4F">
      <w:pPr>
        <w:spacing w:after="160" w:line="278" w:lineRule="auto"/>
        <w:jc w:val="center"/>
        <w:rPr>
          <w:b/>
          <w:bCs/>
          <w:color w:val="0E2841" w:themeColor="text2"/>
          <w:sz w:val="36"/>
          <w:szCs w:val="36"/>
        </w:rPr>
      </w:pPr>
      <w:r w:rsidRPr="00EC6D4F">
        <w:rPr>
          <w:b/>
          <w:bCs/>
          <w:color w:val="0E2841" w:themeColor="text2"/>
          <w:sz w:val="36"/>
          <w:szCs w:val="36"/>
        </w:rPr>
        <w:t>List of Acronyms</w:t>
      </w:r>
    </w:p>
    <w:p w14:paraId="42BFECB0" w14:textId="77777777" w:rsidR="00D370BD" w:rsidRPr="007016CF" w:rsidRDefault="00D370BD" w:rsidP="00D370BD">
      <w:pPr>
        <w:spacing w:after="160" w:line="278" w:lineRule="auto"/>
        <w:rPr>
          <w:b/>
          <w:bCs/>
          <w:color w:val="0E2841" w:themeColor="text2"/>
          <w:sz w:val="36"/>
          <w:szCs w:val="36"/>
        </w:rPr>
      </w:pPr>
    </w:p>
    <w:tbl>
      <w:tblPr>
        <w:tblStyle w:val="PlainTable4"/>
        <w:tblW w:w="14078" w:type="dxa"/>
        <w:tblLook w:val="04A0" w:firstRow="1" w:lastRow="0" w:firstColumn="1" w:lastColumn="0" w:noHBand="0" w:noVBand="1"/>
      </w:tblPr>
      <w:tblGrid>
        <w:gridCol w:w="1480"/>
        <w:gridCol w:w="3198"/>
        <w:gridCol w:w="1284"/>
        <w:gridCol w:w="3076"/>
        <w:gridCol w:w="1885"/>
        <w:gridCol w:w="3155"/>
      </w:tblGrid>
      <w:tr w:rsidR="00974A9C" w:rsidRPr="00974A9C" w14:paraId="1AAA3A04" w14:textId="77777777" w:rsidTr="00D370BD">
        <w:trPr>
          <w:cnfStyle w:val="100000000000" w:firstRow="1" w:lastRow="0" w:firstColumn="0" w:lastColumn="0" w:oddVBand="0" w:evenVBand="0" w:oddHBand="0"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1480" w:type="dxa"/>
            <w:noWrap/>
            <w:hideMark/>
          </w:tcPr>
          <w:p w14:paraId="0D60C42C" w14:textId="77777777" w:rsidR="00974A9C" w:rsidRPr="00974A9C" w:rsidRDefault="00974A9C" w:rsidP="00974A9C">
            <w:pPr>
              <w:spacing w:after="0" w:line="240" w:lineRule="auto"/>
              <w:jc w:val="center"/>
              <w:rPr>
                <w:rFonts w:ascii="Segoe UI" w:eastAsia="Times New Roman" w:hAnsi="Segoe UI" w:cs="Segoe UI"/>
                <w:color w:val="FFFFFF"/>
                <w:lang w:val="en-GB" w:eastAsia="en-GB"/>
              </w:rPr>
            </w:pPr>
            <w:r w:rsidRPr="00974A9C">
              <w:rPr>
                <w:rFonts w:ascii="Segoe UI" w:eastAsia="Times New Roman" w:hAnsi="Segoe UI" w:cs="Segoe UI"/>
                <w:color w:val="FFFFFF"/>
                <w:lang w:val="en-GB" w:eastAsia="en-GB"/>
              </w:rPr>
              <w:t>Acronym</w:t>
            </w:r>
          </w:p>
        </w:tc>
        <w:tc>
          <w:tcPr>
            <w:tcW w:w="3198" w:type="dxa"/>
            <w:noWrap/>
            <w:hideMark/>
          </w:tcPr>
          <w:p w14:paraId="545285C1" w14:textId="77777777" w:rsidR="00974A9C" w:rsidRPr="00974A9C" w:rsidRDefault="00974A9C" w:rsidP="00974A9C">
            <w:pPr>
              <w:spacing w:after="0"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FFFFFF"/>
                <w:lang w:val="en-GB" w:eastAsia="en-GB"/>
              </w:rPr>
            </w:pPr>
            <w:r w:rsidRPr="00974A9C">
              <w:rPr>
                <w:rFonts w:ascii="Segoe UI" w:eastAsia="Times New Roman" w:hAnsi="Segoe UI" w:cs="Segoe UI"/>
                <w:color w:val="FFFFFF"/>
                <w:lang w:val="en-GB" w:eastAsia="en-GB"/>
              </w:rPr>
              <w:t>Full Form</w:t>
            </w:r>
          </w:p>
        </w:tc>
        <w:tc>
          <w:tcPr>
            <w:tcW w:w="4360" w:type="dxa"/>
            <w:gridSpan w:val="2"/>
            <w:noWrap/>
            <w:hideMark/>
          </w:tcPr>
          <w:p w14:paraId="7CE218AC" w14:textId="77777777" w:rsidR="00974A9C" w:rsidRPr="00974A9C" w:rsidRDefault="00974A9C" w:rsidP="00974A9C">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FFFFFF"/>
                <w:lang w:val="en-GB" w:eastAsia="en-GB"/>
              </w:rPr>
            </w:pPr>
            <w:r w:rsidRPr="00974A9C">
              <w:rPr>
                <w:rFonts w:ascii="Segoe UI" w:eastAsia="Times New Roman" w:hAnsi="Segoe UI" w:cs="Segoe UI"/>
                <w:color w:val="FFFFFF"/>
                <w:lang w:val="en-GB" w:eastAsia="en-GB"/>
              </w:rPr>
              <w:t>Acronym</w:t>
            </w:r>
          </w:p>
        </w:tc>
        <w:tc>
          <w:tcPr>
            <w:tcW w:w="5040" w:type="dxa"/>
            <w:gridSpan w:val="2"/>
            <w:noWrap/>
            <w:hideMark/>
          </w:tcPr>
          <w:p w14:paraId="08D97D57" w14:textId="77777777" w:rsidR="00974A9C" w:rsidRPr="00974A9C" w:rsidRDefault="00974A9C" w:rsidP="00974A9C">
            <w:pPr>
              <w:spacing w:after="0"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FFFFFF"/>
                <w:lang w:val="en-GB" w:eastAsia="en-GB"/>
              </w:rPr>
            </w:pPr>
            <w:r w:rsidRPr="00974A9C">
              <w:rPr>
                <w:rFonts w:ascii="Segoe UI" w:eastAsia="Times New Roman" w:hAnsi="Segoe UI" w:cs="Segoe UI"/>
                <w:color w:val="FFFFFF"/>
                <w:lang w:val="en-GB" w:eastAsia="en-GB"/>
              </w:rPr>
              <w:t>Full Form</w:t>
            </w:r>
          </w:p>
        </w:tc>
      </w:tr>
      <w:tr w:rsidR="00974A9C" w:rsidRPr="00974A9C" w14:paraId="7260278E"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0F8062E7"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AE</w:t>
            </w:r>
          </w:p>
        </w:tc>
        <w:tc>
          <w:tcPr>
            <w:tcW w:w="3198" w:type="dxa"/>
            <w:noWrap/>
            <w:hideMark/>
          </w:tcPr>
          <w:p w14:paraId="4B5EFB47"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Autoencoder</w:t>
            </w:r>
          </w:p>
        </w:tc>
        <w:tc>
          <w:tcPr>
            <w:tcW w:w="1284" w:type="dxa"/>
            <w:noWrap/>
            <w:hideMark/>
          </w:tcPr>
          <w:p w14:paraId="15DAB7F3"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LFR</w:t>
            </w:r>
          </w:p>
        </w:tc>
        <w:tc>
          <w:tcPr>
            <w:tcW w:w="4961" w:type="dxa"/>
            <w:gridSpan w:val="2"/>
            <w:noWrap/>
            <w:hideMark/>
          </w:tcPr>
          <w:p w14:paraId="02CFA100"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proofErr w:type="spellStart"/>
            <w:r w:rsidRPr="00974A9C">
              <w:rPr>
                <w:rFonts w:ascii="Segoe UI" w:eastAsia="Times New Roman" w:hAnsi="Segoe UI" w:cs="Segoe UI"/>
                <w:lang w:val="en-GB" w:eastAsia="en-GB"/>
              </w:rPr>
              <w:t>Lancichinetti</w:t>
            </w:r>
            <w:proofErr w:type="spellEnd"/>
            <w:r w:rsidRPr="00974A9C">
              <w:rPr>
                <w:rFonts w:ascii="Segoe UI" w:eastAsia="Times New Roman" w:hAnsi="Segoe UI" w:cs="Segoe UI"/>
                <w:lang w:val="en-GB" w:eastAsia="en-GB"/>
              </w:rPr>
              <w:t>-Fortunato-</w:t>
            </w:r>
            <w:proofErr w:type="spellStart"/>
            <w:r w:rsidRPr="00974A9C">
              <w:rPr>
                <w:rFonts w:ascii="Segoe UI" w:eastAsia="Times New Roman" w:hAnsi="Segoe UI" w:cs="Segoe UI"/>
                <w:lang w:val="en-GB" w:eastAsia="en-GB"/>
              </w:rPr>
              <w:t>Radicchi</w:t>
            </w:r>
            <w:proofErr w:type="spellEnd"/>
          </w:p>
        </w:tc>
      </w:tr>
      <w:tr w:rsidR="00974A9C" w:rsidRPr="00974A9C" w14:paraId="0C32CC19"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6DDA7962"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ALS</w:t>
            </w:r>
          </w:p>
        </w:tc>
        <w:tc>
          <w:tcPr>
            <w:tcW w:w="3198" w:type="dxa"/>
            <w:noWrap/>
            <w:hideMark/>
          </w:tcPr>
          <w:p w14:paraId="716F8CAD"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Alternating Least Squares</w:t>
            </w:r>
          </w:p>
        </w:tc>
        <w:tc>
          <w:tcPr>
            <w:tcW w:w="1284" w:type="dxa"/>
            <w:noWrap/>
            <w:hideMark/>
          </w:tcPr>
          <w:p w14:paraId="5F74AE39"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LPA</w:t>
            </w:r>
          </w:p>
        </w:tc>
        <w:tc>
          <w:tcPr>
            <w:tcW w:w="4961" w:type="dxa"/>
            <w:gridSpan w:val="2"/>
            <w:noWrap/>
            <w:hideMark/>
          </w:tcPr>
          <w:p w14:paraId="1A4CB7C5"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Label Propagation Algorithm</w:t>
            </w:r>
          </w:p>
        </w:tc>
      </w:tr>
      <w:tr w:rsidR="00974A9C" w:rsidRPr="00974A9C" w14:paraId="57389C28"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13CC9228"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ARI</w:t>
            </w:r>
          </w:p>
        </w:tc>
        <w:tc>
          <w:tcPr>
            <w:tcW w:w="3198" w:type="dxa"/>
            <w:noWrap/>
            <w:hideMark/>
          </w:tcPr>
          <w:p w14:paraId="2A0FCF6A"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Adjusted Rand Index</w:t>
            </w:r>
          </w:p>
        </w:tc>
        <w:tc>
          <w:tcPr>
            <w:tcW w:w="1284" w:type="dxa"/>
            <w:noWrap/>
            <w:hideMark/>
          </w:tcPr>
          <w:p w14:paraId="3B94E8E7"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LPA-MNI</w:t>
            </w:r>
          </w:p>
        </w:tc>
        <w:tc>
          <w:tcPr>
            <w:tcW w:w="4961" w:type="dxa"/>
            <w:gridSpan w:val="2"/>
            <w:noWrap/>
            <w:hideMark/>
          </w:tcPr>
          <w:p w14:paraId="5AB7C620"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LPA with Modularity and Node Importance</w:t>
            </w:r>
          </w:p>
        </w:tc>
      </w:tr>
      <w:tr w:rsidR="00974A9C" w:rsidRPr="00974A9C" w14:paraId="69402F51"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31CB7EE7"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BM25</w:t>
            </w:r>
          </w:p>
        </w:tc>
        <w:tc>
          <w:tcPr>
            <w:tcW w:w="3198" w:type="dxa"/>
            <w:noWrap/>
            <w:hideMark/>
          </w:tcPr>
          <w:p w14:paraId="66D02B9F"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Best Matching 25</w:t>
            </w:r>
          </w:p>
        </w:tc>
        <w:tc>
          <w:tcPr>
            <w:tcW w:w="1284" w:type="dxa"/>
            <w:noWrap/>
            <w:hideMark/>
          </w:tcPr>
          <w:p w14:paraId="5B266C72"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MAE</w:t>
            </w:r>
          </w:p>
        </w:tc>
        <w:tc>
          <w:tcPr>
            <w:tcW w:w="4961" w:type="dxa"/>
            <w:gridSpan w:val="2"/>
            <w:noWrap/>
            <w:hideMark/>
          </w:tcPr>
          <w:p w14:paraId="6C1B2AA7"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Mean Absolute Error</w:t>
            </w:r>
          </w:p>
        </w:tc>
      </w:tr>
      <w:tr w:rsidR="00974A9C" w:rsidRPr="00974A9C" w14:paraId="46FFBF18"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E6430EF"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CBMF</w:t>
            </w:r>
          </w:p>
        </w:tc>
        <w:tc>
          <w:tcPr>
            <w:tcW w:w="3198" w:type="dxa"/>
            <w:noWrap/>
            <w:hideMark/>
          </w:tcPr>
          <w:p w14:paraId="44B619FD"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Community-Based Matrix Factorization</w:t>
            </w:r>
          </w:p>
        </w:tc>
        <w:tc>
          <w:tcPr>
            <w:tcW w:w="1284" w:type="dxa"/>
            <w:noWrap/>
            <w:hideMark/>
          </w:tcPr>
          <w:p w14:paraId="190FDE99"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MCL</w:t>
            </w:r>
          </w:p>
        </w:tc>
        <w:tc>
          <w:tcPr>
            <w:tcW w:w="4961" w:type="dxa"/>
            <w:gridSpan w:val="2"/>
            <w:noWrap/>
            <w:hideMark/>
          </w:tcPr>
          <w:p w14:paraId="10DB4556"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Markov Clustering</w:t>
            </w:r>
          </w:p>
        </w:tc>
      </w:tr>
      <w:tr w:rsidR="00974A9C" w:rsidRPr="00974A9C" w14:paraId="4AE6E528"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C52E72A"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CF</w:t>
            </w:r>
          </w:p>
        </w:tc>
        <w:tc>
          <w:tcPr>
            <w:tcW w:w="3198" w:type="dxa"/>
            <w:noWrap/>
            <w:hideMark/>
          </w:tcPr>
          <w:p w14:paraId="737B223A"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Collaborative Filtering</w:t>
            </w:r>
          </w:p>
        </w:tc>
        <w:tc>
          <w:tcPr>
            <w:tcW w:w="1284" w:type="dxa"/>
            <w:noWrap/>
            <w:hideMark/>
          </w:tcPr>
          <w:p w14:paraId="55DD0175"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MF</w:t>
            </w:r>
          </w:p>
        </w:tc>
        <w:tc>
          <w:tcPr>
            <w:tcW w:w="4961" w:type="dxa"/>
            <w:gridSpan w:val="2"/>
            <w:noWrap/>
            <w:hideMark/>
          </w:tcPr>
          <w:p w14:paraId="1A8DBF0C"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Matrix Factorization</w:t>
            </w:r>
          </w:p>
        </w:tc>
      </w:tr>
      <w:tr w:rsidR="00974A9C" w:rsidRPr="00974A9C" w14:paraId="0B87373A"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16F21968"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CLPA</w:t>
            </w:r>
          </w:p>
        </w:tc>
        <w:tc>
          <w:tcPr>
            <w:tcW w:w="3198" w:type="dxa"/>
            <w:noWrap/>
            <w:hideMark/>
          </w:tcPr>
          <w:p w14:paraId="60C57782"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Constrained Label Propagation Algorithm</w:t>
            </w:r>
          </w:p>
        </w:tc>
        <w:tc>
          <w:tcPr>
            <w:tcW w:w="1284" w:type="dxa"/>
            <w:noWrap/>
            <w:hideMark/>
          </w:tcPr>
          <w:p w14:paraId="12869012"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NDCG</w:t>
            </w:r>
          </w:p>
        </w:tc>
        <w:tc>
          <w:tcPr>
            <w:tcW w:w="4961" w:type="dxa"/>
            <w:gridSpan w:val="2"/>
            <w:noWrap/>
            <w:hideMark/>
          </w:tcPr>
          <w:p w14:paraId="4F51ADD9"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Normalized Discounted Cumulative Gain</w:t>
            </w:r>
          </w:p>
        </w:tc>
      </w:tr>
      <w:tr w:rsidR="00974A9C" w:rsidRPr="00974A9C" w14:paraId="26EF3DCD"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D5E53EE"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DL</w:t>
            </w:r>
          </w:p>
        </w:tc>
        <w:tc>
          <w:tcPr>
            <w:tcW w:w="3198" w:type="dxa"/>
            <w:noWrap/>
            <w:hideMark/>
          </w:tcPr>
          <w:p w14:paraId="06C6C395"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Deep Learning</w:t>
            </w:r>
          </w:p>
        </w:tc>
        <w:tc>
          <w:tcPr>
            <w:tcW w:w="1284" w:type="dxa"/>
            <w:noWrap/>
            <w:hideMark/>
          </w:tcPr>
          <w:p w14:paraId="1249D0BF"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NGCF</w:t>
            </w:r>
          </w:p>
        </w:tc>
        <w:tc>
          <w:tcPr>
            <w:tcW w:w="4961" w:type="dxa"/>
            <w:gridSpan w:val="2"/>
            <w:noWrap/>
            <w:hideMark/>
          </w:tcPr>
          <w:p w14:paraId="34D9E9E8"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Neural Graph Collaborative Filtering</w:t>
            </w:r>
          </w:p>
        </w:tc>
      </w:tr>
      <w:tr w:rsidR="00974A9C" w:rsidRPr="00974A9C" w14:paraId="07DD4E5A"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4322B71E"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EBC</w:t>
            </w:r>
          </w:p>
        </w:tc>
        <w:tc>
          <w:tcPr>
            <w:tcW w:w="3198" w:type="dxa"/>
            <w:noWrap/>
            <w:hideMark/>
          </w:tcPr>
          <w:p w14:paraId="25D7C4FA"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Edge Betweenness Centrality</w:t>
            </w:r>
          </w:p>
        </w:tc>
        <w:tc>
          <w:tcPr>
            <w:tcW w:w="1284" w:type="dxa"/>
            <w:noWrap/>
            <w:hideMark/>
          </w:tcPr>
          <w:p w14:paraId="61AC84CF"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NMF</w:t>
            </w:r>
          </w:p>
        </w:tc>
        <w:tc>
          <w:tcPr>
            <w:tcW w:w="4961" w:type="dxa"/>
            <w:gridSpan w:val="2"/>
            <w:noWrap/>
            <w:hideMark/>
          </w:tcPr>
          <w:p w14:paraId="326FD8CF"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Non-Negative Matrix Factorization</w:t>
            </w:r>
          </w:p>
        </w:tc>
      </w:tr>
      <w:tr w:rsidR="00974A9C" w:rsidRPr="00974A9C" w14:paraId="15A6901E"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0137B4E"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FLPA</w:t>
            </w:r>
          </w:p>
        </w:tc>
        <w:tc>
          <w:tcPr>
            <w:tcW w:w="3198" w:type="dxa"/>
            <w:noWrap/>
            <w:hideMark/>
          </w:tcPr>
          <w:p w14:paraId="166E4A69"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Fast Label Propagation Algorithm</w:t>
            </w:r>
          </w:p>
        </w:tc>
        <w:tc>
          <w:tcPr>
            <w:tcW w:w="1284" w:type="dxa"/>
            <w:noWrap/>
            <w:hideMark/>
          </w:tcPr>
          <w:p w14:paraId="20296747"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NMI</w:t>
            </w:r>
          </w:p>
        </w:tc>
        <w:tc>
          <w:tcPr>
            <w:tcW w:w="4961" w:type="dxa"/>
            <w:gridSpan w:val="2"/>
            <w:noWrap/>
            <w:hideMark/>
          </w:tcPr>
          <w:p w14:paraId="6F6BCD0E"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Normalized Mutual Information</w:t>
            </w:r>
          </w:p>
        </w:tc>
      </w:tr>
      <w:tr w:rsidR="00974A9C" w:rsidRPr="00974A9C" w14:paraId="4DF7D5F7"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31F39675" w14:textId="77777777" w:rsidR="00974A9C" w:rsidRPr="00974A9C" w:rsidRDefault="00974A9C" w:rsidP="00974A9C">
            <w:pPr>
              <w:spacing w:after="0" w:line="240" w:lineRule="auto"/>
              <w:jc w:val="center"/>
              <w:rPr>
                <w:rFonts w:ascii="Segoe UI" w:eastAsia="Times New Roman" w:hAnsi="Segoe UI" w:cs="Segoe UI"/>
                <w:lang w:val="en-GB" w:eastAsia="en-GB"/>
              </w:rPr>
            </w:pPr>
            <w:proofErr w:type="spellStart"/>
            <w:r w:rsidRPr="00974A9C">
              <w:rPr>
                <w:rFonts w:ascii="Segoe UI" w:eastAsia="Times New Roman" w:hAnsi="Segoe UI" w:cs="Segoe UI"/>
                <w:lang w:val="en-GB" w:eastAsia="en-GB"/>
              </w:rPr>
              <w:t>FluidC</w:t>
            </w:r>
            <w:proofErr w:type="spellEnd"/>
          </w:p>
        </w:tc>
        <w:tc>
          <w:tcPr>
            <w:tcW w:w="3198" w:type="dxa"/>
            <w:noWrap/>
            <w:hideMark/>
          </w:tcPr>
          <w:p w14:paraId="68DFCBE3"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Fluid Communities Algorithm</w:t>
            </w:r>
          </w:p>
        </w:tc>
        <w:tc>
          <w:tcPr>
            <w:tcW w:w="1284" w:type="dxa"/>
            <w:noWrap/>
            <w:hideMark/>
          </w:tcPr>
          <w:p w14:paraId="6C9DA4F2"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PCA</w:t>
            </w:r>
          </w:p>
        </w:tc>
        <w:tc>
          <w:tcPr>
            <w:tcW w:w="4961" w:type="dxa"/>
            <w:gridSpan w:val="2"/>
            <w:noWrap/>
            <w:hideMark/>
          </w:tcPr>
          <w:p w14:paraId="76CDBDD0"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Principal Component Analysis</w:t>
            </w:r>
          </w:p>
        </w:tc>
      </w:tr>
      <w:tr w:rsidR="00974A9C" w:rsidRPr="00974A9C" w14:paraId="7A4BC432"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37D832E2"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GAN</w:t>
            </w:r>
          </w:p>
        </w:tc>
        <w:tc>
          <w:tcPr>
            <w:tcW w:w="3198" w:type="dxa"/>
            <w:noWrap/>
            <w:hideMark/>
          </w:tcPr>
          <w:p w14:paraId="7C24CCE2"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Generative Adversarial Network</w:t>
            </w:r>
          </w:p>
        </w:tc>
        <w:tc>
          <w:tcPr>
            <w:tcW w:w="1284" w:type="dxa"/>
            <w:noWrap/>
            <w:hideMark/>
          </w:tcPr>
          <w:p w14:paraId="2AD4F091"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RFID</w:t>
            </w:r>
          </w:p>
        </w:tc>
        <w:tc>
          <w:tcPr>
            <w:tcW w:w="4961" w:type="dxa"/>
            <w:gridSpan w:val="2"/>
            <w:noWrap/>
            <w:hideMark/>
          </w:tcPr>
          <w:p w14:paraId="461DA4E5"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Radio-Frequency Identification</w:t>
            </w:r>
          </w:p>
        </w:tc>
      </w:tr>
      <w:tr w:rsidR="00974A9C" w:rsidRPr="00974A9C" w14:paraId="1C120829"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47B2BEA8"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GAT</w:t>
            </w:r>
          </w:p>
        </w:tc>
        <w:tc>
          <w:tcPr>
            <w:tcW w:w="3198" w:type="dxa"/>
            <w:noWrap/>
            <w:hideMark/>
          </w:tcPr>
          <w:p w14:paraId="2F48FCB0"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Graph Attention Network</w:t>
            </w:r>
          </w:p>
        </w:tc>
        <w:tc>
          <w:tcPr>
            <w:tcW w:w="1284" w:type="dxa"/>
            <w:noWrap/>
            <w:hideMark/>
          </w:tcPr>
          <w:p w14:paraId="1E12B49F"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RMSE</w:t>
            </w:r>
          </w:p>
        </w:tc>
        <w:tc>
          <w:tcPr>
            <w:tcW w:w="4961" w:type="dxa"/>
            <w:gridSpan w:val="2"/>
            <w:noWrap/>
            <w:hideMark/>
          </w:tcPr>
          <w:p w14:paraId="4EA7F294"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Root Mean Square Error</w:t>
            </w:r>
          </w:p>
        </w:tc>
      </w:tr>
      <w:tr w:rsidR="00974A9C" w:rsidRPr="00974A9C" w14:paraId="1689F420"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7ACFD20D"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GCN</w:t>
            </w:r>
          </w:p>
        </w:tc>
        <w:tc>
          <w:tcPr>
            <w:tcW w:w="3198" w:type="dxa"/>
            <w:noWrap/>
            <w:hideMark/>
          </w:tcPr>
          <w:p w14:paraId="11BA2FAA"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Graph Convolutional Network</w:t>
            </w:r>
          </w:p>
        </w:tc>
        <w:tc>
          <w:tcPr>
            <w:tcW w:w="1284" w:type="dxa"/>
            <w:noWrap/>
            <w:hideMark/>
          </w:tcPr>
          <w:p w14:paraId="2EC358D0"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RS</w:t>
            </w:r>
          </w:p>
        </w:tc>
        <w:tc>
          <w:tcPr>
            <w:tcW w:w="4961" w:type="dxa"/>
            <w:gridSpan w:val="2"/>
            <w:noWrap/>
            <w:hideMark/>
          </w:tcPr>
          <w:p w14:paraId="1732E50D"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Recommender System</w:t>
            </w:r>
          </w:p>
        </w:tc>
      </w:tr>
      <w:tr w:rsidR="00974A9C" w:rsidRPr="00974A9C" w14:paraId="56DC851B"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45671F48"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GGCRF</w:t>
            </w:r>
          </w:p>
        </w:tc>
        <w:tc>
          <w:tcPr>
            <w:tcW w:w="3198" w:type="dxa"/>
            <w:noWrap/>
            <w:hideMark/>
          </w:tcPr>
          <w:p w14:paraId="2027D4B7"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General Graph Coarsening Recommendation Framework</w:t>
            </w:r>
          </w:p>
        </w:tc>
        <w:tc>
          <w:tcPr>
            <w:tcW w:w="1284" w:type="dxa"/>
            <w:noWrap/>
            <w:hideMark/>
          </w:tcPr>
          <w:p w14:paraId="331835DD"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SGD</w:t>
            </w:r>
          </w:p>
        </w:tc>
        <w:tc>
          <w:tcPr>
            <w:tcW w:w="4961" w:type="dxa"/>
            <w:gridSpan w:val="2"/>
            <w:noWrap/>
            <w:hideMark/>
          </w:tcPr>
          <w:p w14:paraId="42D740C4"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Stochastic Gradient Descent</w:t>
            </w:r>
          </w:p>
        </w:tc>
      </w:tr>
      <w:tr w:rsidR="00974A9C" w:rsidRPr="00974A9C" w14:paraId="49262C20"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64EB37D8"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GNN</w:t>
            </w:r>
          </w:p>
        </w:tc>
        <w:tc>
          <w:tcPr>
            <w:tcW w:w="3198" w:type="dxa"/>
            <w:noWrap/>
            <w:hideMark/>
          </w:tcPr>
          <w:p w14:paraId="2ECA4DE9"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Graph Neural Network</w:t>
            </w:r>
          </w:p>
        </w:tc>
        <w:tc>
          <w:tcPr>
            <w:tcW w:w="1284" w:type="dxa"/>
            <w:noWrap/>
            <w:hideMark/>
          </w:tcPr>
          <w:p w14:paraId="221BA176"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proofErr w:type="spellStart"/>
            <w:r w:rsidRPr="00974A9C">
              <w:rPr>
                <w:rFonts w:ascii="Segoe UI" w:eastAsia="Times New Roman" w:hAnsi="Segoe UI" w:cs="Segoe UI"/>
                <w:b/>
                <w:bCs/>
                <w:lang w:val="en-GB" w:eastAsia="en-GB"/>
              </w:rPr>
              <w:t>SimCMR</w:t>
            </w:r>
            <w:proofErr w:type="spellEnd"/>
          </w:p>
        </w:tc>
        <w:tc>
          <w:tcPr>
            <w:tcW w:w="4961" w:type="dxa"/>
            <w:gridSpan w:val="2"/>
            <w:noWrap/>
            <w:hideMark/>
          </w:tcPr>
          <w:p w14:paraId="190E0017"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Similarity-Based Community Merge/Refinement</w:t>
            </w:r>
          </w:p>
        </w:tc>
      </w:tr>
      <w:tr w:rsidR="00974A9C" w:rsidRPr="00974A9C" w14:paraId="26C966CE"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877A330"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KL</w:t>
            </w:r>
          </w:p>
        </w:tc>
        <w:tc>
          <w:tcPr>
            <w:tcW w:w="3198" w:type="dxa"/>
            <w:noWrap/>
            <w:hideMark/>
          </w:tcPr>
          <w:p w14:paraId="00BC40EF"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Kernighan-Lin</w:t>
            </w:r>
          </w:p>
        </w:tc>
        <w:tc>
          <w:tcPr>
            <w:tcW w:w="1284" w:type="dxa"/>
            <w:noWrap/>
            <w:hideMark/>
          </w:tcPr>
          <w:p w14:paraId="5113B1CB"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SNA</w:t>
            </w:r>
          </w:p>
        </w:tc>
        <w:tc>
          <w:tcPr>
            <w:tcW w:w="4961" w:type="dxa"/>
            <w:gridSpan w:val="2"/>
            <w:noWrap/>
            <w:hideMark/>
          </w:tcPr>
          <w:p w14:paraId="7B988F96"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Social Network Analysis</w:t>
            </w:r>
          </w:p>
        </w:tc>
      </w:tr>
      <w:tr w:rsidR="00974A9C" w:rsidRPr="00974A9C" w14:paraId="754206C4"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1779A350"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LDA</w:t>
            </w:r>
          </w:p>
        </w:tc>
        <w:tc>
          <w:tcPr>
            <w:tcW w:w="3198" w:type="dxa"/>
            <w:noWrap/>
            <w:hideMark/>
          </w:tcPr>
          <w:p w14:paraId="307AE990"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Latent Dirichlet Allocation</w:t>
            </w:r>
          </w:p>
        </w:tc>
        <w:tc>
          <w:tcPr>
            <w:tcW w:w="1284" w:type="dxa"/>
            <w:noWrap/>
            <w:hideMark/>
          </w:tcPr>
          <w:p w14:paraId="765F074F"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SRS</w:t>
            </w:r>
          </w:p>
        </w:tc>
        <w:tc>
          <w:tcPr>
            <w:tcW w:w="4961" w:type="dxa"/>
            <w:gridSpan w:val="2"/>
            <w:noWrap/>
            <w:hideMark/>
          </w:tcPr>
          <w:p w14:paraId="36A86546"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Social Recommender System</w:t>
            </w:r>
          </w:p>
        </w:tc>
      </w:tr>
      <w:tr w:rsidR="00974A9C" w:rsidRPr="00974A9C" w14:paraId="6DCAEB4F"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010A9354"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LFM</w:t>
            </w:r>
          </w:p>
        </w:tc>
        <w:tc>
          <w:tcPr>
            <w:tcW w:w="3198" w:type="dxa"/>
            <w:noWrap/>
            <w:hideMark/>
          </w:tcPr>
          <w:p w14:paraId="0DC2B664"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Local Fitness Maximization</w:t>
            </w:r>
          </w:p>
        </w:tc>
        <w:tc>
          <w:tcPr>
            <w:tcW w:w="1284" w:type="dxa"/>
            <w:noWrap/>
            <w:hideMark/>
          </w:tcPr>
          <w:p w14:paraId="01DBC8A4"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SVD</w:t>
            </w:r>
          </w:p>
        </w:tc>
        <w:tc>
          <w:tcPr>
            <w:tcW w:w="4961" w:type="dxa"/>
            <w:gridSpan w:val="2"/>
            <w:noWrap/>
            <w:hideMark/>
          </w:tcPr>
          <w:p w14:paraId="67ACDDEE"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Singular Value Decomposition</w:t>
            </w:r>
          </w:p>
        </w:tc>
      </w:tr>
      <w:tr w:rsidR="00974A9C" w:rsidRPr="00974A9C" w14:paraId="3F1627DC"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1CB227D1"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UCI</w:t>
            </w:r>
          </w:p>
        </w:tc>
        <w:tc>
          <w:tcPr>
            <w:tcW w:w="3198" w:type="dxa"/>
            <w:noWrap/>
            <w:hideMark/>
          </w:tcPr>
          <w:p w14:paraId="79AE48FA"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University of California Irvine</w:t>
            </w:r>
          </w:p>
        </w:tc>
        <w:tc>
          <w:tcPr>
            <w:tcW w:w="1284" w:type="dxa"/>
            <w:noWrap/>
            <w:hideMark/>
          </w:tcPr>
          <w:p w14:paraId="2E3286AC"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VGAE</w:t>
            </w:r>
          </w:p>
        </w:tc>
        <w:tc>
          <w:tcPr>
            <w:tcW w:w="4961" w:type="dxa"/>
            <w:gridSpan w:val="2"/>
            <w:noWrap/>
            <w:hideMark/>
          </w:tcPr>
          <w:p w14:paraId="63654508"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Variational Graph Autoencoder</w:t>
            </w:r>
          </w:p>
        </w:tc>
      </w:tr>
    </w:tbl>
    <w:p w14:paraId="61323798" w14:textId="5C24B864" w:rsidR="00786A43" w:rsidRDefault="00786A43">
      <w:pPr>
        <w:spacing w:after="160" w:line="278" w:lineRule="auto"/>
        <w:rPr>
          <w:b/>
          <w:bCs/>
          <w:color w:val="0E2841" w:themeColor="text2"/>
          <w:sz w:val="40"/>
          <w:szCs w:val="40"/>
        </w:rPr>
      </w:pPr>
      <w:r>
        <w:rPr>
          <w:b/>
          <w:bCs/>
          <w:color w:val="0E2841" w:themeColor="text2"/>
          <w:sz w:val="40"/>
          <w:szCs w:val="40"/>
        </w:rPr>
        <w:br w:type="page"/>
      </w:r>
    </w:p>
    <w:p w14:paraId="07C2BF1B" w14:textId="77777777" w:rsidR="00E9672E" w:rsidRDefault="00E9672E">
      <w:pPr>
        <w:spacing w:after="160" w:line="278" w:lineRule="auto"/>
        <w:rPr>
          <w:b/>
          <w:bCs/>
          <w:color w:val="0E2841" w:themeColor="text2"/>
          <w:sz w:val="40"/>
          <w:szCs w:val="40"/>
        </w:rPr>
      </w:pPr>
    </w:p>
    <w:p w14:paraId="3831BE2E" w14:textId="77777777" w:rsidR="00E9672E" w:rsidRDefault="00E9672E">
      <w:pPr>
        <w:spacing w:after="160" w:line="278" w:lineRule="auto"/>
        <w:rPr>
          <w:b/>
          <w:bCs/>
          <w:color w:val="0E2841" w:themeColor="text2"/>
          <w:sz w:val="40"/>
          <w:szCs w:val="40"/>
        </w:rPr>
      </w:pPr>
    </w:p>
    <w:p w14:paraId="53AF15A1" w14:textId="77777777" w:rsidR="00E9672E" w:rsidRDefault="00E9672E">
      <w:pPr>
        <w:spacing w:after="160" w:line="278" w:lineRule="auto"/>
        <w:rPr>
          <w:b/>
          <w:bCs/>
          <w:color w:val="0E2841" w:themeColor="text2"/>
          <w:sz w:val="40"/>
          <w:szCs w:val="40"/>
        </w:rPr>
      </w:pPr>
    </w:p>
    <w:p w14:paraId="17E18894" w14:textId="77777777" w:rsidR="00E9672E" w:rsidRDefault="00E9672E">
      <w:pPr>
        <w:spacing w:after="160" w:line="278" w:lineRule="auto"/>
        <w:rPr>
          <w:b/>
          <w:bCs/>
          <w:color w:val="0E2841" w:themeColor="text2"/>
          <w:sz w:val="40"/>
          <w:szCs w:val="40"/>
        </w:rPr>
      </w:pPr>
    </w:p>
    <w:p w14:paraId="42BF1EA2" w14:textId="77777777" w:rsidR="00E9672E" w:rsidRDefault="00E9672E" w:rsidP="005213DA">
      <w:pPr>
        <w:rPr>
          <w:b/>
          <w:bCs/>
          <w:color w:val="0E2841" w:themeColor="text2"/>
          <w:sz w:val="40"/>
          <w:szCs w:val="40"/>
        </w:rPr>
      </w:pPr>
    </w:p>
    <w:p w14:paraId="3EFE7328" w14:textId="77777777" w:rsidR="00F62CA6" w:rsidRDefault="00F62CA6" w:rsidP="005213DA">
      <w:pPr>
        <w:rPr>
          <w:b/>
          <w:bCs/>
          <w:color w:val="0E2841" w:themeColor="text2"/>
          <w:sz w:val="40"/>
          <w:szCs w:val="40"/>
        </w:rPr>
      </w:pPr>
    </w:p>
    <w:p w14:paraId="588AEA03" w14:textId="77777777" w:rsidR="00F62CA6" w:rsidRDefault="00F62CA6" w:rsidP="005213DA">
      <w:pPr>
        <w:rPr>
          <w:b/>
          <w:bCs/>
          <w:color w:val="0E2841" w:themeColor="text2"/>
          <w:sz w:val="40"/>
          <w:szCs w:val="40"/>
        </w:rPr>
      </w:pPr>
    </w:p>
    <w:p w14:paraId="15A76987" w14:textId="77777777" w:rsidR="00F62CA6" w:rsidRDefault="00F62CA6" w:rsidP="005213DA">
      <w:pPr>
        <w:rPr>
          <w:b/>
          <w:bCs/>
          <w:color w:val="0E2841" w:themeColor="text2"/>
          <w:sz w:val="40"/>
          <w:szCs w:val="40"/>
        </w:rPr>
      </w:pPr>
    </w:p>
    <w:p w14:paraId="4ADD15EB" w14:textId="77777777" w:rsidR="00F62CA6" w:rsidRDefault="00F62CA6" w:rsidP="005213DA">
      <w:pPr>
        <w:rPr>
          <w:b/>
          <w:bCs/>
          <w:color w:val="0E2841" w:themeColor="text2"/>
          <w:sz w:val="40"/>
          <w:szCs w:val="40"/>
        </w:rPr>
      </w:pPr>
    </w:p>
    <w:p w14:paraId="1FB6724D" w14:textId="354BC87E" w:rsidR="00405708" w:rsidRDefault="00F62CA6" w:rsidP="001E5848">
      <w:pPr>
        <w:jc w:val="center"/>
        <w:rPr>
          <w:rFonts w:asciiTheme="majorHAnsi" w:hAnsiTheme="majorHAnsi"/>
          <w:color w:val="0E2841" w:themeColor="text2"/>
          <w:sz w:val="48"/>
          <w:szCs w:val="48"/>
        </w:rPr>
      </w:pPr>
      <w:r w:rsidRPr="00F62CA6">
        <w:rPr>
          <w:rFonts w:asciiTheme="majorHAnsi" w:hAnsiTheme="majorHAnsi"/>
          <w:color w:val="0E2841" w:themeColor="text2"/>
          <w:sz w:val="48"/>
          <w:szCs w:val="48"/>
        </w:rPr>
        <w:t>Chapter 1: Introduction and Problem Statement</w:t>
      </w:r>
    </w:p>
    <w:p w14:paraId="2DF456F3" w14:textId="77777777" w:rsidR="00405708" w:rsidRDefault="00405708" w:rsidP="00405708">
      <w:pPr>
        <w:rPr>
          <w:rFonts w:asciiTheme="majorHAnsi" w:hAnsiTheme="majorHAnsi"/>
          <w:color w:val="0E2841" w:themeColor="text2"/>
          <w:sz w:val="48"/>
          <w:szCs w:val="48"/>
        </w:rPr>
      </w:pPr>
    </w:p>
    <w:p w14:paraId="3EB8B992" w14:textId="77777777" w:rsidR="00405708" w:rsidRDefault="00405708" w:rsidP="00405708">
      <w:pPr>
        <w:rPr>
          <w:rFonts w:asciiTheme="majorHAnsi" w:hAnsiTheme="majorHAnsi"/>
          <w:color w:val="0E2841" w:themeColor="text2"/>
          <w:sz w:val="48"/>
          <w:szCs w:val="48"/>
        </w:rPr>
      </w:pPr>
    </w:p>
    <w:p w14:paraId="443485DA" w14:textId="77777777" w:rsidR="00405708" w:rsidRDefault="00405708" w:rsidP="00405708">
      <w:pPr>
        <w:rPr>
          <w:rFonts w:asciiTheme="majorHAnsi" w:hAnsiTheme="majorHAnsi"/>
          <w:color w:val="0E2841" w:themeColor="text2"/>
          <w:sz w:val="48"/>
          <w:szCs w:val="48"/>
        </w:rPr>
      </w:pPr>
    </w:p>
    <w:p w14:paraId="06289EC9" w14:textId="77777777" w:rsidR="00405708" w:rsidRDefault="00405708" w:rsidP="00405708">
      <w:pPr>
        <w:rPr>
          <w:rFonts w:asciiTheme="majorHAnsi" w:hAnsiTheme="majorHAnsi"/>
          <w:color w:val="0E2841" w:themeColor="text2"/>
          <w:sz w:val="48"/>
          <w:szCs w:val="48"/>
        </w:rPr>
      </w:pPr>
    </w:p>
    <w:p w14:paraId="05753B49" w14:textId="77777777" w:rsidR="00405708" w:rsidRDefault="00405708" w:rsidP="00405708">
      <w:pPr>
        <w:rPr>
          <w:rFonts w:asciiTheme="majorHAnsi" w:hAnsiTheme="majorHAnsi"/>
          <w:color w:val="0E2841" w:themeColor="text2"/>
          <w:sz w:val="48"/>
          <w:szCs w:val="48"/>
        </w:rPr>
      </w:pPr>
    </w:p>
    <w:p w14:paraId="2408EFB0" w14:textId="77777777" w:rsidR="00405708" w:rsidRDefault="00405708" w:rsidP="00405708">
      <w:pPr>
        <w:rPr>
          <w:rFonts w:asciiTheme="majorHAnsi" w:hAnsiTheme="majorHAnsi"/>
          <w:color w:val="0E2841" w:themeColor="text2"/>
          <w:sz w:val="48"/>
          <w:szCs w:val="48"/>
        </w:rPr>
      </w:pPr>
    </w:p>
    <w:p w14:paraId="652413BA" w14:textId="77777777" w:rsidR="00862F2C" w:rsidRPr="00C136F6" w:rsidRDefault="00862F2C" w:rsidP="00C136F6">
      <w:pPr>
        <w:rPr>
          <w:rFonts w:asciiTheme="majorHAnsi" w:hAnsiTheme="majorHAnsi"/>
          <w:color w:val="0E2841" w:themeColor="text2"/>
          <w:sz w:val="48"/>
          <w:szCs w:val="48"/>
        </w:rPr>
      </w:pPr>
    </w:p>
    <w:p w14:paraId="524CF95A" w14:textId="77777777" w:rsidR="00E03ED8" w:rsidRPr="00E03ED8" w:rsidRDefault="00ED7739" w:rsidP="001F10A8">
      <w:pPr>
        <w:pStyle w:val="Heading1"/>
        <w:bidi/>
      </w:pPr>
      <w:bookmarkStart w:id="0" w:name="_Toc233034032"/>
      <w:r w:rsidRPr="00DD0FD4">
        <w:lastRenderedPageBreak/>
        <w:t>Chapter 1: Introduction and Problem Statement</w:t>
      </w:r>
      <w:bookmarkEnd w:id="0"/>
    </w:p>
    <w:p w14:paraId="3900DBF5" w14:textId="77777777" w:rsidR="00ED7739" w:rsidRPr="00DD0FD4" w:rsidRDefault="00ED7739" w:rsidP="00ED7739">
      <w:pPr>
        <w:bidi/>
      </w:pPr>
    </w:p>
    <w:p w14:paraId="1C8BA393" w14:textId="37C156CB" w:rsidR="004F71C1" w:rsidRPr="00DD0FD4" w:rsidRDefault="00ED7739" w:rsidP="00EA3A5A">
      <w:pPr>
        <w:pStyle w:val="Heading2"/>
      </w:pPr>
      <w:bookmarkStart w:id="1" w:name="_Toc233034033"/>
      <w:r w:rsidRPr="00DD0FD4">
        <w:t>Introduction</w:t>
      </w:r>
      <w:bookmarkEnd w:id="1"/>
    </w:p>
    <w:p w14:paraId="5E6DDC8C" w14:textId="5707C0B1" w:rsidR="004F71C1" w:rsidRPr="00DD0FD4" w:rsidRDefault="003214B5" w:rsidP="003214B5">
      <w:pPr>
        <w:spacing w:line="360" w:lineRule="auto"/>
        <w:jc w:val="both"/>
        <w:rPr>
          <w:rFonts w:asciiTheme="majorBidi" w:hAnsiTheme="majorBidi" w:cstheme="majorBidi"/>
          <w:sz w:val="24"/>
          <w:szCs w:val="24"/>
        </w:rPr>
      </w:pPr>
      <w:r w:rsidRPr="003214B5">
        <w:rPr>
          <w:rFonts w:asciiTheme="majorBidi" w:hAnsiTheme="majorBidi" w:cstheme="majorBidi"/>
          <w:sz w:val="24"/>
          <w:szCs w:val="24"/>
        </w:rPr>
        <w:t>The scale of social media today is difficult to overstate. Facebook alone surpassed two billion active users by the late 2010s, and platforms like Twitter and Reddit collectively process hundreds of millions of interactions per day.</w:t>
      </w:r>
      <w:r>
        <w:rPr>
          <w:rFonts w:asciiTheme="majorBidi" w:hAnsiTheme="majorBidi" w:cstheme="majorBidi"/>
          <w:sz w:val="24"/>
          <w:szCs w:val="24"/>
        </w:rPr>
        <w:t xml:space="preserve"> </w:t>
      </w:r>
      <w:r w:rsidR="004F71C1" w:rsidRPr="00DD0FD4">
        <w:rPr>
          <w:rFonts w:asciiTheme="majorBidi" w:hAnsiTheme="majorBidi" w:cstheme="majorBidi"/>
          <w:sz w:val="24"/>
          <w:szCs w:val="24"/>
        </w:rPr>
        <w:t>T</w:t>
      </w:r>
      <w:r>
        <w:rPr>
          <w:rFonts w:asciiTheme="majorBidi" w:hAnsiTheme="majorBidi" w:cstheme="majorBidi"/>
          <w:sz w:val="24"/>
          <w:szCs w:val="24"/>
        </w:rPr>
        <w:t>he</w:t>
      </w:r>
      <w:r w:rsidR="004F71C1" w:rsidRPr="00DD0FD4">
        <w:rPr>
          <w:rFonts w:asciiTheme="majorBidi" w:hAnsiTheme="majorBidi" w:cstheme="majorBidi"/>
          <w:sz w:val="24"/>
          <w:szCs w:val="24"/>
        </w:rPr>
        <w:t xml:space="preserve"> </w:t>
      </w:r>
      <w:r>
        <w:rPr>
          <w:rFonts w:asciiTheme="majorBidi" w:hAnsiTheme="majorBidi" w:cstheme="majorBidi"/>
          <w:sz w:val="24"/>
          <w:szCs w:val="24"/>
        </w:rPr>
        <w:t xml:space="preserve">collected </w:t>
      </w:r>
      <w:r w:rsidR="004F71C1" w:rsidRPr="00DD0FD4">
        <w:rPr>
          <w:rFonts w:asciiTheme="majorBidi" w:hAnsiTheme="majorBidi" w:cstheme="majorBidi"/>
          <w:sz w:val="24"/>
          <w:szCs w:val="24"/>
        </w:rPr>
        <w:t>data includes various forms of user activity, such as liking posts, sharing content, leaving comments, and following other users. When examined together, these actions form intricate networks that reveal important patterns about how people connect and interact with one another.</w:t>
      </w:r>
    </w:p>
    <w:p w14:paraId="6115B37F" w14:textId="53A22DDD" w:rsidR="004F71C1" w:rsidRPr="00DD0FD4" w:rsidRDefault="003214B5" w:rsidP="003214B5">
      <w:pPr>
        <w:spacing w:line="360" w:lineRule="auto"/>
        <w:jc w:val="both"/>
        <w:rPr>
          <w:rFonts w:asciiTheme="majorBidi" w:hAnsiTheme="majorBidi" w:cstheme="majorBidi"/>
          <w:sz w:val="24"/>
          <w:szCs w:val="24"/>
        </w:rPr>
      </w:pPr>
      <w:r w:rsidRPr="003214B5">
        <w:rPr>
          <w:rFonts w:asciiTheme="majorBidi" w:hAnsiTheme="majorBidi" w:cstheme="majorBidi"/>
          <w:sz w:val="24"/>
          <w:szCs w:val="24"/>
        </w:rPr>
        <w:t xml:space="preserve">This clustering behavior is not merely a sociological curiosity. From a computational standpoint, it creates </w:t>
      </w:r>
      <w:r>
        <w:rPr>
          <w:rFonts w:asciiTheme="majorBidi" w:hAnsiTheme="majorBidi" w:cstheme="majorBidi"/>
          <w:sz w:val="24"/>
          <w:szCs w:val="24"/>
        </w:rPr>
        <w:t xml:space="preserve">a </w:t>
      </w:r>
      <w:r w:rsidRPr="003214B5">
        <w:rPr>
          <w:rFonts w:asciiTheme="majorBidi" w:hAnsiTheme="majorBidi" w:cstheme="majorBidi"/>
          <w:sz w:val="24"/>
          <w:szCs w:val="24"/>
        </w:rPr>
        <w:t>structure that neither raw user attributes nor simple popularity metrics can fully capture.</w:t>
      </w:r>
      <w:r>
        <w:rPr>
          <w:rFonts w:asciiTheme="majorBidi" w:hAnsiTheme="majorBidi" w:cstheme="majorBidi"/>
          <w:sz w:val="24"/>
          <w:szCs w:val="24"/>
        </w:rPr>
        <w:t xml:space="preserve"> </w:t>
      </w:r>
      <w:r w:rsidR="004F71C1" w:rsidRPr="00DD0FD4">
        <w:rPr>
          <w:rFonts w:asciiTheme="majorBidi" w:hAnsiTheme="majorBidi" w:cstheme="majorBidi"/>
          <w:sz w:val="24"/>
          <w:szCs w:val="24"/>
        </w:rPr>
        <w:t>One particularly important type of structure is the presence of groups where members are more strongly connected to each other than to people outside the group. These clusters are commonly referred to as communities in network science. The task of automatically identifying these groups is known as community detection, and it represents a fundamental challenge in the analysis of complex networks.</w:t>
      </w:r>
    </w:p>
    <w:p w14:paraId="572156B5" w14:textId="3D3268D3" w:rsidR="00D730BD" w:rsidRDefault="00D730BD" w:rsidP="00D730BD">
      <w:pPr>
        <w:spacing w:line="360" w:lineRule="auto"/>
        <w:jc w:val="both"/>
        <w:rPr>
          <w:rFonts w:asciiTheme="majorBidi" w:hAnsiTheme="majorBidi" w:cstheme="majorBidi"/>
          <w:sz w:val="24"/>
          <w:szCs w:val="24"/>
        </w:rPr>
      </w:pPr>
      <w:r w:rsidRPr="00D730BD">
        <w:rPr>
          <w:rFonts w:asciiTheme="majorBidi" w:hAnsiTheme="majorBidi" w:cstheme="majorBidi"/>
          <w:sz w:val="24"/>
          <w:szCs w:val="24"/>
        </w:rPr>
        <w:t>This project applies community detection techniques to graphs derived from social media, with two practical purposes in mind. The first is targeted marketing delivering advertisements to specific groups of users likely to be interested in a product or service. The second is recommender systems, which suggest items, content, or connections that a user may find appealing.</w:t>
      </w:r>
    </w:p>
    <w:p w14:paraId="3D269147" w14:textId="10EC5FBC" w:rsidR="004F71C1" w:rsidRPr="00DD0FD4" w:rsidRDefault="004F71C1" w:rsidP="00D730BD">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By identifying communities of users who share common interests or </w:t>
      </w:r>
      <w:r w:rsidR="00683812" w:rsidRPr="00DD0FD4">
        <w:rPr>
          <w:rFonts w:asciiTheme="majorBidi" w:hAnsiTheme="majorBidi" w:cstheme="majorBidi"/>
          <w:sz w:val="24"/>
          <w:szCs w:val="24"/>
        </w:rPr>
        <w:t>behavioral</w:t>
      </w:r>
      <w:r w:rsidRPr="00DD0FD4">
        <w:rPr>
          <w:rFonts w:asciiTheme="majorBidi" w:hAnsiTheme="majorBidi" w:cstheme="majorBidi"/>
          <w:sz w:val="24"/>
          <w:szCs w:val="24"/>
        </w:rPr>
        <w:t xml:space="preserve"> patterns, marketers can move away from broadcasting the same message to everyone. Instead, they can tailor their campaigns to resonate with specific communities. Similarly, recommendation algorithms can take advantage of community information to provide more personalized suggestions. For example, a user might receive recommendations based on what other members of their community have enjoyed.</w:t>
      </w:r>
    </w:p>
    <w:p w14:paraId="3B9BBF56" w14:textId="7DDA5584" w:rsidR="004F71C1" w:rsidRPr="00DD0FD4" w:rsidRDefault="003214B5" w:rsidP="003214B5">
      <w:pPr>
        <w:spacing w:line="360" w:lineRule="auto"/>
        <w:jc w:val="both"/>
        <w:rPr>
          <w:rFonts w:asciiTheme="majorBidi" w:hAnsiTheme="majorBidi" w:cstheme="majorBidi"/>
          <w:sz w:val="24"/>
          <w:szCs w:val="24"/>
        </w:rPr>
      </w:pPr>
      <w:r w:rsidRPr="003214B5">
        <w:rPr>
          <w:rFonts w:asciiTheme="majorBidi" w:hAnsiTheme="majorBidi" w:cstheme="majorBidi"/>
          <w:sz w:val="24"/>
          <w:szCs w:val="24"/>
        </w:rPr>
        <w:t>Combining community detection with recommendation is not straightforward. The first difficulty is algorithmic: dozens of methods exist, each optimizing a different objective. The second is evaluative: structural metrics like modularity do not necessarily predict recommendation quality. The third is practical: a method that works on a 100-node benchmark may collapse on a network with 100,000 users. This project addresses all three</w:t>
      </w:r>
      <w:r>
        <w:rPr>
          <w:rFonts w:asciiTheme="majorBidi" w:hAnsiTheme="majorBidi" w:cstheme="majorBidi"/>
          <w:sz w:val="24"/>
          <w:szCs w:val="24"/>
        </w:rPr>
        <w:t>.</w:t>
      </w:r>
      <w:r w:rsidR="004F71C1" w:rsidRPr="00DD0FD4">
        <w:rPr>
          <w:rFonts w:asciiTheme="majorBidi" w:hAnsiTheme="majorBidi" w:cstheme="majorBidi"/>
          <w:sz w:val="24"/>
          <w:szCs w:val="24"/>
        </w:rPr>
        <w:t xml:space="preserve"> measuring the quality of the communities that are </w:t>
      </w:r>
      <w:r w:rsidRPr="00DD0FD4">
        <w:rPr>
          <w:rFonts w:asciiTheme="majorBidi" w:hAnsiTheme="majorBidi" w:cstheme="majorBidi"/>
          <w:sz w:val="24"/>
          <w:szCs w:val="24"/>
        </w:rPr>
        <w:t>found and</w:t>
      </w:r>
      <w:r w:rsidR="004F71C1" w:rsidRPr="00DD0FD4">
        <w:rPr>
          <w:rFonts w:asciiTheme="majorBidi" w:hAnsiTheme="majorBidi" w:cstheme="majorBidi"/>
          <w:sz w:val="24"/>
          <w:szCs w:val="24"/>
        </w:rPr>
        <w:t xml:space="preserve"> effectively incorporating community information into real-world systems.</w:t>
      </w:r>
    </w:p>
    <w:p w14:paraId="36A664BB" w14:textId="4C44FC93" w:rsidR="00FA483D" w:rsidRPr="00DD0FD4" w:rsidRDefault="00605FE4" w:rsidP="00FA483D">
      <w:pPr>
        <w:pStyle w:val="Heading2"/>
      </w:pPr>
      <w:bookmarkStart w:id="2" w:name="_Toc233034034"/>
      <w:r w:rsidRPr="00DD0FD4">
        <w:lastRenderedPageBreak/>
        <w:t>Background</w:t>
      </w:r>
      <w:bookmarkEnd w:id="2"/>
    </w:p>
    <w:p w14:paraId="5CE7B1EA" w14:textId="08C1A203" w:rsidR="00605FE4" w:rsidRPr="00DD0FD4" w:rsidRDefault="00605FE4" w:rsidP="00605FE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Social media platforms can be modelled as graphs, where users are represented as nodes and interactions between them are represented as edges. These graphs are typically very large and sparse, meaning that only a small fraction of possible connections exist.</w:t>
      </w:r>
    </w:p>
    <w:p w14:paraId="7AEDA6B1" w14:textId="32CDCCD2" w:rsidR="003214B5" w:rsidRDefault="003214B5" w:rsidP="003214B5">
      <w:pPr>
        <w:spacing w:line="360" w:lineRule="auto"/>
        <w:jc w:val="both"/>
        <w:rPr>
          <w:rFonts w:asciiTheme="majorBidi" w:hAnsiTheme="majorBidi" w:cstheme="majorBidi"/>
          <w:sz w:val="24"/>
          <w:szCs w:val="24"/>
        </w:rPr>
      </w:pPr>
      <w:r w:rsidRPr="003214B5">
        <w:rPr>
          <w:rFonts w:asciiTheme="majorBidi" w:hAnsiTheme="majorBidi" w:cstheme="majorBidi"/>
          <w:sz w:val="24"/>
          <w:szCs w:val="24"/>
        </w:rPr>
        <w:t xml:space="preserve">Social networks tend to exhibit two structural properties that directly affect how community detection behaves. First, average path lengths are surprisingly short even in massive networks a phenomenon Watts and </w:t>
      </w:r>
      <w:proofErr w:type="spellStart"/>
      <w:r w:rsidRPr="003214B5">
        <w:rPr>
          <w:rFonts w:asciiTheme="majorBidi" w:hAnsiTheme="majorBidi" w:cstheme="majorBidi"/>
          <w:sz w:val="24"/>
          <w:szCs w:val="24"/>
        </w:rPr>
        <w:t>Strogatz</w:t>
      </w:r>
      <w:proofErr w:type="spellEnd"/>
      <w:r w:rsidRPr="003214B5">
        <w:rPr>
          <w:rFonts w:asciiTheme="majorBidi" w:hAnsiTheme="majorBidi" w:cstheme="majorBidi"/>
          <w:sz w:val="24"/>
          <w:szCs w:val="24"/>
        </w:rPr>
        <w:t xml:space="preserve"> formalized as the small-world property. Second, degree distributions follow a power law: a small number of highly connected users coexist with a large majority who have few connections. These properties mean that standard clustering assumptions, such as uniform density or equal community size, are rarely held.</w:t>
      </w:r>
    </w:p>
    <w:p w14:paraId="2AEA8356" w14:textId="213149EC" w:rsidR="00605FE4" w:rsidRPr="00DD0FD4" w:rsidRDefault="00605FE4" w:rsidP="003214B5">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detection algorithms aim to divide the network into groups such that connections within the same group are dense, while connections between groups are limited. These communities often reflect real-world groupings such as shared interests or social circles.</w:t>
      </w:r>
    </w:p>
    <w:p w14:paraId="01BD4639" w14:textId="77777777" w:rsidR="00605FE4" w:rsidRPr="00DD0FD4" w:rsidRDefault="00605FE4" w:rsidP="00605FE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This concept has practical importance. In marketing, identifying communities helps in targeting specific audiences and identifying influential users. In recommendation systems, it can improve personalization and help overcome issues like lack of data for new users or limited interaction history.</w:t>
      </w:r>
    </w:p>
    <w:p w14:paraId="6279F3EF" w14:textId="21015C77" w:rsidR="00FA483D" w:rsidRPr="00DD0FD4" w:rsidRDefault="00605FE4" w:rsidP="00FA483D">
      <w:pPr>
        <w:pStyle w:val="Heading2"/>
      </w:pPr>
      <w:bookmarkStart w:id="3" w:name="_Toc233034035"/>
      <w:r w:rsidRPr="00DD0FD4">
        <w:t>Problem Statement</w:t>
      </w:r>
      <w:bookmarkEnd w:id="3"/>
    </w:p>
    <w:p w14:paraId="15DEBAA4"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Despite the large number of community detection algorithms available in the literature, selecting the most appropriate method for real-world applications remains a challenging task.</w:t>
      </w:r>
    </w:p>
    <w:p w14:paraId="1CAAE246"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First, existing approaches differ significantly in their underlying principles, ranging from modularity optimization and random walks to embedding-based and deep learning methods. This diversity makes it difficult to determine which techniques are best suited for specific use cases.</w:t>
      </w:r>
    </w:p>
    <w:p w14:paraId="62B74FD9"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Second, most studies evaluate these algorithms using structural metrics such as modularity, which measure how well a network is partitioned. However, these metrics do not necessarily reflect the practical usefulness of the detected communities in applications such as marketing or recommendation systems.</w:t>
      </w:r>
    </w:p>
    <w:p w14:paraId="2D7F2F6B"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Third, while modern approaches like graph embeddings and graph neural networks have shown promising results, their added value compared to classical methods is not always clearly demonstrated, especially in large-scale social network scenarios.</w:t>
      </w:r>
    </w:p>
    <w:p w14:paraId="034AF1D1"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Finally, there is a lack of comparative analysis that considers both traditional and modern techniques within a unified framework, particularly when evaluated on realistic datasets and application-oriented criteria.</w:t>
      </w:r>
    </w:p>
    <w:p w14:paraId="6D2B9F83"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Based on these limitations, the main research question of this project is:</w:t>
      </w:r>
    </w:p>
    <w:p w14:paraId="198DCFC0" w14:textId="7C5B8EA6" w:rsidR="00605FE4" w:rsidRPr="00DD0FD4" w:rsidRDefault="00FA483D" w:rsidP="00FA483D">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How do different community detection approaches, ranging from classical algorithms to modern graph learning methods, compare in terms of their effectiveness and practical utility for recommender systems?</w:t>
      </w:r>
    </w:p>
    <w:p w14:paraId="5DF74441" w14:textId="0792ACF1" w:rsidR="00FA483D" w:rsidRPr="00DD0FD4" w:rsidRDefault="00DB3D8B" w:rsidP="00FA483D">
      <w:pPr>
        <w:pStyle w:val="Heading2"/>
      </w:pPr>
      <w:bookmarkStart w:id="4" w:name="_Toc233034036"/>
      <w:r w:rsidRPr="00DD0FD4">
        <w:t>Objectives</w:t>
      </w:r>
      <w:bookmarkEnd w:id="4"/>
    </w:p>
    <w:p w14:paraId="15C92CA2" w14:textId="0073BE1C" w:rsidR="00DB3D8B" w:rsidRPr="00DD0FD4" w:rsidRDefault="00FA483D" w:rsidP="004458D2">
      <w:pPr>
        <w:jc w:val="both"/>
        <w:rPr>
          <w:rFonts w:asciiTheme="majorBidi" w:hAnsiTheme="majorBidi" w:cstheme="majorBidi"/>
          <w:sz w:val="24"/>
          <w:szCs w:val="24"/>
        </w:rPr>
      </w:pPr>
      <w:r w:rsidRPr="00DD0FD4">
        <w:rPr>
          <w:rFonts w:asciiTheme="majorBidi" w:hAnsiTheme="majorBidi" w:cstheme="majorBidi"/>
          <w:sz w:val="24"/>
          <w:szCs w:val="24"/>
        </w:rPr>
        <w:t>The main objectives of this project can be summarized as follows:</w:t>
      </w:r>
    </w:p>
    <w:p w14:paraId="61C1ED7C"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study and categorize community detection approaches, including both classical algorithms and modern graph-based learning methods </w:t>
      </w:r>
    </w:p>
    <w:p w14:paraId="67C09572"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implement a selection of representative algorithms from different categories (e.g., Louvain, Label Propagation, and embedding-based methods) </w:t>
      </w:r>
    </w:p>
    <w:p w14:paraId="623229BA" w14:textId="21E6ADD0"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apply these algorithms to real-world and synthetic network datasets </w:t>
      </w:r>
    </w:p>
    <w:p w14:paraId="3977B351"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evaluate the detected communities using structural metrics such as modularity and conductance </w:t>
      </w:r>
    </w:p>
    <w:p w14:paraId="4026EFBC"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assess the usefulness of these communities in practical applications, particularly targeted marketing and recommendation systems </w:t>
      </w:r>
    </w:p>
    <w:p w14:paraId="30C7D9D0"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compare the performance of different approaches and identify their strengths and limitations </w:t>
      </w:r>
    </w:p>
    <w:p w14:paraId="7DFBC438"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To provide insights into the trade-offs between simplicity, scalability, and effectiveness</w:t>
      </w:r>
    </w:p>
    <w:p w14:paraId="490768D3" w14:textId="77777777" w:rsidR="00036962" w:rsidRDefault="00036962" w:rsidP="00036962">
      <w:pPr>
        <w:jc w:val="center"/>
        <w:rPr>
          <w:rFonts w:asciiTheme="majorHAnsi" w:hAnsiTheme="majorHAnsi"/>
          <w:color w:val="0E2841" w:themeColor="text2"/>
          <w:sz w:val="48"/>
          <w:szCs w:val="48"/>
        </w:rPr>
      </w:pPr>
    </w:p>
    <w:p w14:paraId="7D5934CB" w14:textId="77777777" w:rsidR="00036962" w:rsidRDefault="00036962" w:rsidP="00036962">
      <w:pPr>
        <w:jc w:val="center"/>
        <w:rPr>
          <w:rFonts w:asciiTheme="majorHAnsi" w:hAnsiTheme="majorHAnsi"/>
          <w:color w:val="0E2841" w:themeColor="text2"/>
          <w:sz w:val="48"/>
          <w:szCs w:val="48"/>
        </w:rPr>
      </w:pPr>
    </w:p>
    <w:p w14:paraId="7B922E43" w14:textId="77777777" w:rsidR="00036962" w:rsidRDefault="00036962" w:rsidP="00036962">
      <w:pPr>
        <w:jc w:val="center"/>
        <w:rPr>
          <w:rFonts w:asciiTheme="majorHAnsi" w:hAnsiTheme="majorHAnsi"/>
          <w:color w:val="0E2841" w:themeColor="text2"/>
          <w:sz w:val="48"/>
          <w:szCs w:val="48"/>
        </w:rPr>
      </w:pPr>
    </w:p>
    <w:p w14:paraId="2319F66A" w14:textId="77777777" w:rsidR="00036962" w:rsidRDefault="00036962" w:rsidP="00036962">
      <w:pPr>
        <w:jc w:val="center"/>
        <w:rPr>
          <w:rFonts w:asciiTheme="majorHAnsi" w:hAnsiTheme="majorHAnsi"/>
          <w:color w:val="0E2841" w:themeColor="text2"/>
          <w:sz w:val="48"/>
          <w:szCs w:val="48"/>
        </w:rPr>
      </w:pPr>
    </w:p>
    <w:p w14:paraId="777EF309" w14:textId="77777777" w:rsidR="00036962" w:rsidRDefault="00036962" w:rsidP="00036962">
      <w:pPr>
        <w:jc w:val="center"/>
        <w:rPr>
          <w:rFonts w:asciiTheme="majorHAnsi" w:hAnsiTheme="majorHAnsi"/>
          <w:color w:val="0E2841" w:themeColor="text2"/>
          <w:sz w:val="48"/>
          <w:szCs w:val="48"/>
        </w:rPr>
      </w:pPr>
    </w:p>
    <w:p w14:paraId="65F31DEB" w14:textId="77777777" w:rsidR="00036962" w:rsidRDefault="00036962" w:rsidP="00036962">
      <w:pPr>
        <w:jc w:val="center"/>
        <w:rPr>
          <w:rFonts w:asciiTheme="majorHAnsi" w:hAnsiTheme="majorHAnsi"/>
          <w:color w:val="0E2841" w:themeColor="text2"/>
          <w:sz w:val="48"/>
          <w:szCs w:val="48"/>
        </w:rPr>
      </w:pPr>
    </w:p>
    <w:p w14:paraId="4A0573A9" w14:textId="77777777" w:rsidR="00036962" w:rsidRDefault="00036962" w:rsidP="00036962">
      <w:pPr>
        <w:jc w:val="center"/>
        <w:rPr>
          <w:rFonts w:asciiTheme="majorHAnsi" w:hAnsiTheme="majorHAnsi"/>
          <w:color w:val="0E2841" w:themeColor="text2"/>
          <w:sz w:val="48"/>
          <w:szCs w:val="48"/>
        </w:rPr>
      </w:pPr>
    </w:p>
    <w:p w14:paraId="73E69925" w14:textId="77777777" w:rsidR="00FE3F44" w:rsidRDefault="00FE3F44" w:rsidP="00036962">
      <w:pPr>
        <w:jc w:val="center"/>
        <w:rPr>
          <w:rFonts w:asciiTheme="majorHAnsi" w:hAnsiTheme="majorHAnsi"/>
          <w:color w:val="0E2841" w:themeColor="text2"/>
          <w:sz w:val="48"/>
          <w:szCs w:val="48"/>
        </w:rPr>
      </w:pPr>
    </w:p>
    <w:p w14:paraId="11CDEA9F" w14:textId="77777777" w:rsidR="00036962" w:rsidRDefault="00036962" w:rsidP="00036962">
      <w:pPr>
        <w:jc w:val="center"/>
        <w:rPr>
          <w:rFonts w:asciiTheme="majorHAnsi" w:hAnsiTheme="majorHAnsi"/>
          <w:color w:val="0E2841" w:themeColor="text2"/>
          <w:sz w:val="48"/>
          <w:szCs w:val="48"/>
        </w:rPr>
      </w:pPr>
    </w:p>
    <w:p w14:paraId="7B12CC79" w14:textId="77777777" w:rsidR="00036962" w:rsidRDefault="00036962" w:rsidP="00036962">
      <w:pPr>
        <w:jc w:val="center"/>
        <w:rPr>
          <w:rFonts w:asciiTheme="majorHAnsi" w:hAnsiTheme="majorHAnsi"/>
          <w:color w:val="0E2841" w:themeColor="text2"/>
          <w:sz w:val="48"/>
          <w:szCs w:val="48"/>
        </w:rPr>
      </w:pPr>
    </w:p>
    <w:p w14:paraId="4174B73E" w14:textId="77777777" w:rsidR="00862F2C" w:rsidRDefault="00862F2C" w:rsidP="00036962">
      <w:pPr>
        <w:jc w:val="center"/>
        <w:rPr>
          <w:rFonts w:asciiTheme="majorHAnsi" w:hAnsiTheme="majorHAnsi"/>
          <w:color w:val="0E2841" w:themeColor="text2"/>
          <w:sz w:val="48"/>
          <w:szCs w:val="48"/>
        </w:rPr>
      </w:pPr>
    </w:p>
    <w:p w14:paraId="34F7F059" w14:textId="77777777" w:rsidR="00862F2C" w:rsidRDefault="00862F2C" w:rsidP="00036962">
      <w:pPr>
        <w:jc w:val="center"/>
        <w:rPr>
          <w:rFonts w:asciiTheme="majorHAnsi" w:hAnsiTheme="majorHAnsi"/>
          <w:color w:val="0E2841" w:themeColor="text2"/>
          <w:sz w:val="48"/>
          <w:szCs w:val="48"/>
        </w:rPr>
      </w:pPr>
    </w:p>
    <w:p w14:paraId="057638FE" w14:textId="77777777" w:rsidR="00862F2C" w:rsidRDefault="00862F2C" w:rsidP="00036962">
      <w:pPr>
        <w:jc w:val="center"/>
        <w:rPr>
          <w:rFonts w:asciiTheme="majorHAnsi" w:hAnsiTheme="majorHAnsi"/>
          <w:color w:val="0E2841" w:themeColor="text2"/>
          <w:sz w:val="48"/>
          <w:szCs w:val="48"/>
        </w:rPr>
      </w:pPr>
    </w:p>
    <w:p w14:paraId="473F50DB" w14:textId="23AE918E" w:rsidR="00036962" w:rsidRPr="00036962" w:rsidRDefault="00036962" w:rsidP="00036962">
      <w:pPr>
        <w:jc w:val="center"/>
        <w:rPr>
          <w:rFonts w:asciiTheme="majorHAnsi" w:hAnsiTheme="majorHAnsi"/>
          <w:color w:val="0E2841" w:themeColor="text2"/>
          <w:sz w:val="48"/>
          <w:szCs w:val="48"/>
        </w:rPr>
      </w:pPr>
      <w:r w:rsidRPr="00036962">
        <w:rPr>
          <w:rFonts w:asciiTheme="majorHAnsi" w:hAnsiTheme="majorHAnsi"/>
          <w:color w:val="0E2841" w:themeColor="text2"/>
          <w:sz w:val="48"/>
          <w:szCs w:val="48"/>
        </w:rPr>
        <w:t>Chapter 2: State of the Art</w:t>
      </w:r>
    </w:p>
    <w:p w14:paraId="6484B6F3" w14:textId="1B3B40A2" w:rsidR="00036962" w:rsidRPr="00DD0FD4" w:rsidRDefault="00036962" w:rsidP="00036962">
      <w:pPr>
        <w:spacing w:after="160" w:line="278" w:lineRule="auto"/>
        <w:rPr>
          <w:rFonts w:asciiTheme="majorBidi" w:hAnsiTheme="majorBidi" w:cstheme="majorBidi"/>
          <w:sz w:val="24"/>
          <w:szCs w:val="24"/>
        </w:rPr>
      </w:pPr>
      <w:r>
        <w:rPr>
          <w:rFonts w:asciiTheme="majorBidi" w:hAnsiTheme="majorBidi" w:cstheme="majorBidi"/>
          <w:sz w:val="24"/>
          <w:szCs w:val="24"/>
        </w:rPr>
        <w:br w:type="page"/>
      </w:r>
    </w:p>
    <w:p w14:paraId="5DD3CA4F" w14:textId="77777777" w:rsidR="00FA483D" w:rsidRPr="00DD0FD4" w:rsidRDefault="00683812" w:rsidP="00683812">
      <w:pPr>
        <w:pStyle w:val="Heading1"/>
        <w:bidi/>
      </w:pPr>
      <w:bookmarkStart w:id="5" w:name="_Toc233034037"/>
      <w:r w:rsidRPr="00DD0FD4">
        <w:lastRenderedPageBreak/>
        <w:t>Chapter 2: State of the Art</w:t>
      </w:r>
      <w:bookmarkEnd w:id="5"/>
    </w:p>
    <w:p w14:paraId="4744929C" w14:textId="77777777" w:rsidR="00526BF7" w:rsidRDefault="00526BF7" w:rsidP="00526BF7">
      <w:pPr>
        <w:pStyle w:val="Heading2"/>
      </w:pPr>
      <w:bookmarkStart w:id="6" w:name="_Toc233034038"/>
      <w:r w:rsidRPr="00526BF7">
        <w:t>Introduction to Chapter</w:t>
      </w:r>
      <w:bookmarkEnd w:id="6"/>
    </w:p>
    <w:p w14:paraId="248F990D" w14:textId="7D48877E" w:rsidR="00C242A5" w:rsidRPr="00C242A5" w:rsidRDefault="00C242A5" w:rsidP="00C242A5">
      <w:pPr>
        <w:spacing w:line="360" w:lineRule="auto"/>
        <w:jc w:val="both"/>
        <w:rPr>
          <w:rFonts w:asciiTheme="majorBidi" w:hAnsiTheme="majorBidi" w:cstheme="majorBidi"/>
          <w:sz w:val="24"/>
          <w:szCs w:val="24"/>
        </w:rPr>
      </w:pPr>
      <w:r w:rsidRPr="00C242A5">
        <w:rPr>
          <w:rFonts w:asciiTheme="majorBidi" w:hAnsiTheme="majorBidi" w:cstheme="majorBidi"/>
          <w:sz w:val="24"/>
          <w:szCs w:val="24"/>
        </w:rPr>
        <w:t>Before comparing algorithms, it is necessary to establish what they are trying to do. This chapter builds that foundation in layers. It starts with the graph-theoretic vocabulary that all community detection methods share, then moves to the contested question of what a community even means in a network context. From there it surveys the algorithmic landscape from greedy modularity optimization to variational autoencoders and then turns to the application side: how recommendation systems work, where they fail, and what community structure can realistically contribute.</w:t>
      </w:r>
    </w:p>
    <w:p w14:paraId="794CE816" w14:textId="4EC36776" w:rsidR="00AD5690" w:rsidRDefault="00AD5690" w:rsidP="00AD5690">
      <w:pPr>
        <w:pStyle w:val="Heading2"/>
      </w:pPr>
      <w:bookmarkStart w:id="7" w:name="_Toc233034039"/>
      <w:r w:rsidRPr="00AD5690">
        <w:t>Literature Review Methodology</w:t>
      </w:r>
      <w:bookmarkEnd w:id="7"/>
    </w:p>
    <w:p w14:paraId="1E392D68" w14:textId="7C8A3B5F" w:rsidR="00AD5690" w:rsidRPr="00AD5690" w:rsidRDefault="00AD5690" w:rsidP="00AD5690">
      <w:pPr>
        <w:spacing w:line="360" w:lineRule="auto"/>
        <w:jc w:val="both"/>
        <w:rPr>
          <w:rFonts w:asciiTheme="majorBidi" w:hAnsiTheme="majorBidi" w:cstheme="majorBidi"/>
          <w:sz w:val="24"/>
          <w:szCs w:val="24"/>
          <w:lang w:val="en-GB"/>
        </w:rPr>
      </w:pPr>
      <w:r w:rsidRPr="00AD5690">
        <w:rPr>
          <w:rFonts w:asciiTheme="majorBidi" w:hAnsiTheme="majorBidi" w:cstheme="majorBidi"/>
          <w:sz w:val="24"/>
          <w:szCs w:val="24"/>
          <w:lang w:val="en-GB"/>
        </w:rPr>
        <w:t>To ensure a systematic and transparent identification of the literature underpinning this work, the review process followed the PRISMA 2020 guidelines [53]. Three complementary identification strategies were combined to build the literature corpus: an initial set of seven articles recommended directly by the supervisor based on their direct relevance to the project's core themes, a structured database search targeting community detection and recommender system literature, and a supplementary identification phase relying on reference list screening, forward citation tracking, and technical documentation review.</w:t>
      </w:r>
    </w:p>
    <w:p w14:paraId="68A029C6" w14:textId="6282D9DE" w:rsidR="00AD5690" w:rsidRDefault="00AD5690" w:rsidP="00C242A5">
      <w:pPr>
        <w:spacing w:line="360" w:lineRule="auto"/>
        <w:jc w:val="both"/>
        <w:rPr>
          <w:rFonts w:asciiTheme="majorBidi" w:hAnsiTheme="majorBidi" w:cstheme="majorBidi"/>
          <w:sz w:val="24"/>
          <w:szCs w:val="24"/>
          <w:lang w:val="en-GB"/>
        </w:rPr>
      </w:pPr>
      <w:r w:rsidRPr="00AD5690">
        <w:rPr>
          <w:rFonts w:asciiTheme="majorBidi" w:hAnsiTheme="majorBidi" w:cstheme="majorBidi"/>
          <w:sz w:val="24"/>
          <w:szCs w:val="24"/>
          <w:lang w:val="en-GB"/>
        </w:rPr>
        <w:t>The structured search was conducted on PubMed/MEDLINE using the following Boolean string: ("community detection" OR "community structure" OR "graph clustering" OR "network clustering") AND ("recommender systems" OR "collaborative filtering" OR "recommendation" OR "recommender") AND ("social networks" OR "complex networks" OR "network science" OR "graph"). The search was restricted to English-language journal articles and reviews published between 2000 and 2026, yielding 147 records. All seven supervisor-recommended articles also satisfied this search string, since each contains the term "community detection" in its title or abstract, confirming the relevance and discoverability of the supervisor's initial recommendations within the broader literature.</w:t>
      </w:r>
    </w:p>
    <w:p w14:paraId="2FF7B50C" w14:textId="77777777" w:rsidR="00C242A5" w:rsidRDefault="00C242A5" w:rsidP="00C242A5">
      <w:pPr>
        <w:spacing w:line="360" w:lineRule="auto"/>
        <w:jc w:val="both"/>
        <w:rPr>
          <w:rFonts w:asciiTheme="majorBidi" w:hAnsiTheme="majorBidi" w:cstheme="majorBidi"/>
          <w:sz w:val="24"/>
          <w:szCs w:val="24"/>
          <w:lang w:val="en-GB"/>
        </w:rPr>
      </w:pPr>
    </w:p>
    <w:p w14:paraId="2C99D5B5" w14:textId="77777777" w:rsidR="00C242A5" w:rsidRDefault="00C242A5" w:rsidP="00C242A5">
      <w:pPr>
        <w:spacing w:line="360" w:lineRule="auto"/>
        <w:jc w:val="both"/>
        <w:rPr>
          <w:rFonts w:asciiTheme="majorBidi" w:hAnsiTheme="majorBidi" w:cstheme="majorBidi"/>
          <w:sz w:val="24"/>
          <w:szCs w:val="24"/>
          <w:lang w:val="en-GB"/>
        </w:rPr>
      </w:pPr>
    </w:p>
    <w:p w14:paraId="675DE545" w14:textId="77777777" w:rsidR="00C242A5" w:rsidRDefault="00C242A5" w:rsidP="00C242A5">
      <w:pPr>
        <w:spacing w:line="360" w:lineRule="auto"/>
        <w:jc w:val="both"/>
        <w:rPr>
          <w:rFonts w:asciiTheme="majorBidi" w:hAnsiTheme="majorBidi" w:cstheme="majorBidi"/>
          <w:sz w:val="24"/>
          <w:szCs w:val="24"/>
          <w:lang w:val="en-GB"/>
        </w:rPr>
      </w:pPr>
    </w:p>
    <w:p w14:paraId="3EB5D734" w14:textId="77777777" w:rsidR="00C242A5" w:rsidRPr="00AD5690" w:rsidRDefault="00C242A5" w:rsidP="00C242A5">
      <w:pPr>
        <w:spacing w:line="360" w:lineRule="auto"/>
        <w:jc w:val="both"/>
        <w:rPr>
          <w:rFonts w:asciiTheme="majorBidi" w:hAnsiTheme="majorBidi" w:cstheme="majorBidi"/>
          <w:sz w:val="24"/>
          <w:szCs w:val="24"/>
          <w:lang w:val="en-GB"/>
        </w:rPr>
      </w:pPr>
    </w:p>
    <w:p w14:paraId="659D1579" w14:textId="69D0F44A" w:rsidR="00AD5690" w:rsidRPr="00AD5690" w:rsidRDefault="00AD5690" w:rsidP="00AD5690">
      <w:pPr>
        <w:spacing w:line="360" w:lineRule="auto"/>
        <w:jc w:val="both"/>
        <w:rPr>
          <w:rFonts w:asciiTheme="majorBidi" w:hAnsiTheme="majorBidi" w:cstheme="majorBidi"/>
          <w:sz w:val="24"/>
          <w:szCs w:val="24"/>
          <w:lang w:val="en-GB"/>
        </w:rPr>
      </w:pPr>
      <w:r w:rsidRPr="00AD5690">
        <w:rPr>
          <w:rFonts w:asciiTheme="majorBidi" w:hAnsiTheme="majorBidi" w:cstheme="majorBidi"/>
          <w:sz w:val="24"/>
          <w:szCs w:val="24"/>
          <w:lang w:val="en-GB"/>
        </w:rPr>
        <w:lastRenderedPageBreak/>
        <w:t>In addition to the database search, sixteen further records were identified through complementary methods, including snowballing techniques such as reference list screening and forward citation tracking [54], as well as direct review of technical documentation for software libraries and datasets used in the implementation, namely Scikit-</w:t>
      </w:r>
      <w:proofErr w:type="spellStart"/>
      <w:r w:rsidRPr="00AD5690">
        <w:rPr>
          <w:rFonts w:asciiTheme="majorBidi" w:hAnsiTheme="majorBidi" w:cstheme="majorBidi"/>
          <w:sz w:val="24"/>
          <w:szCs w:val="24"/>
          <w:lang w:val="en-GB"/>
        </w:rPr>
        <w:t>learn's</w:t>
      </w:r>
      <w:proofErr w:type="spellEnd"/>
      <w:r w:rsidRPr="00AD5690">
        <w:rPr>
          <w:rFonts w:asciiTheme="majorBidi" w:hAnsiTheme="majorBidi" w:cstheme="majorBidi"/>
          <w:sz w:val="24"/>
          <w:szCs w:val="24"/>
          <w:lang w:val="en-GB"/>
        </w:rPr>
        <w:t xml:space="preserve"> </w:t>
      </w:r>
      <w:proofErr w:type="spellStart"/>
      <w:r w:rsidRPr="00AD5690">
        <w:rPr>
          <w:rFonts w:asciiTheme="majorBidi" w:hAnsiTheme="majorBidi" w:cstheme="majorBidi"/>
          <w:sz w:val="24"/>
          <w:szCs w:val="24"/>
          <w:lang w:val="en-GB"/>
        </w:rPr>
        <w:t>TruncatedSVD</w:t>
      </w:r>
      <w:proofErr w:type="spellEnd"/>
      <w:r w:rsidRPr="00AD5690">
        <w:rPr>
          <w:rFonts w:asciiTheme="majorBidi" w:hAnsiTheme="majorBidi" w:cstheme="majorBidi"/>
          <w:sz w:val="24"/>
          <w:szCs w:val="24"/>
          <w:lang w:val="en-GB"/>
        </w:rPr>
        <w:t xml:space="preserve"> module, the implicit library for collaborative filtering, and the UCI Online Retail dataset.</w:t>
      </w:r>
    </w:p>
    <w:p w14:paraId="63B244D9" w14:textId="77777777" w:rsidR="00AD5690" w:rsidRDefault="00AD5690" w:rsidP="00AD5690">
      <w:pPr>
        <w:spacing w:line="360" w:lineRule="auto"/>
        <w:jc w:val="both"/>
        <w:rPr>
          <w:rFonts w:asciiTheme="majorBidi" w:hAnsiTheme="majorBidi" w:cstheme="majorBidi"/>
          <w:sz w:val="24"/>
          <w:szCs w:val="24"/>
          <w:lang w:val="en-GB"/>
        </w:rPr>
      </w:pPr>
      <w:r w:rsidRPr="00AD5690">
        <w:rPr>
          <w:rFonts w:asciiTheme="majorBidi" w:hAnsiTheme="majorBidi" w:cstheme="majorBidi"/>
          <w:sz w:val="24"/>
          <w:szCs w:val="24"/>
          <w:lang w:val="en-GB"/>
        </w:rPr>
        <w:t>Following deduplication, which removed 12 duplicate records, 151 records were screened by title and abstract, of which 89 were excluded for lack of relevance to community detection or recommender systems. The remaining 62 reports were sought for full-text retrieval; five could not be retrieved, leaving 57 reports assessed for eligibility. At this stage, five additional reports were excluded following full-text review for insufficient relevance to the research scope. Two reviewers independently screened titles and abstracts, with disagreements resolved through consensus. This process resulted in a final corpus of 52 studies, comprising 36 records identified through the database search (including the seven supervisor-recommended articles) and 16 records identified through supplementary methods, as summarized in Figure 1.</w:t>
      </w:r>
    </w:p>
    <w:p w14:paraId="45C4AE79" w14:textId="77777777" w:rsidR="00AD5690" w:rsidRDefault="00AD5690" w:rsidP="00AD5690">
      <w:pPr>
        <w:keepNext/>
        <w:spacing w:line="360" w:lineRule="auto"/>
        <w:jc w:val="center"/>
      </w:pPr>
      <w:r>
        <w:rPr>
          <w:rFonts w:asciiTheme="majorBidi" w:hAnsiTheme="majorBidi" w:cstheme="majorBidi"/>
          <w:noProof/>
          <w:sz w:val="24"/>
          <w:szCs w:val="24"/>
          <w:lang w:val="en-GB"/>
        </w:rPr>
        <w:drawing>
          <wp:inline distT="0" distB="0" distL="0" distR="0" wp14:anchorId="1259592A" wp14:editId="0F99E279">
            <wp:extent cx="4219345" cy="4107180"/>
            <wp:effectExtent l="0" t="0" r="0" b="7620"/>
            <wp:docPr id="8919939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
                      <a:extLst>
                        <a:ext uri="{28A0092B-C50C-407E-A947-70E740481C1C}">
                          <a14:useLocalDpi xmlns:a14="http://schemas.microsoft.com/office/drawing/2010/main" val="0"/>
                        </a:ext>
                      </a:extLst>
                    </a:blip>
                    <a:srcRect t="5273"/>
                    <a:stretch>
                      <a:fillRect/>
                    </a:stretch>
                  </pic:blipFill>
                  <pic:spPr bwMode="auto">
                    <a:xfrm>
                      <a:off x="0" y="0"/>
                      <a:ext cx="4236311" cy="4123695"/>
                    </a:xfrm>
                    <a:prstGeom prst="rect">
                      <a:avLst/>
                    </a:prstGeom>
                    <a:noFill/>
                    <a:ln>
                      <a:noFill/>
                    </a:ln>
                    <a:extLst>
                      <a:ext uri="{53640926-AAD7-44D8-BBD7-CCE9431645EC}">
                        <a14:shadowObscured xmlns:a14="http://schemas.microsoft.com/office/drawing/2010/main"/>
                      </a:ext>
                    </a:extLst>
                  </pic:spPr>
                </pic:pic>
              </a:graphicData>
            </a:graphic>
          </wp:inline>
        </w:drawing>
      </w:r>
    </w:p>
    <w:p w14:paraId="6AAA9575" w14:textId="4122262B" w:rsidR="00AD5690" w:rsidRPr="00AD5690" w:rsidRDefault="00AD5690" w:rsidP="00AD5690">
      <w:pPr>
        <w:pStyle w:val="Caption"/>
        <w:jc w:val="center"/>
        <w:rPr>
          <w:rFonts w:asciiTheme="majorBidi" w:hAnsiTheme="majorBidi" w:cstheme="majorBidi"/>
          <w:sz w:val="24"/>
          <w:szCs w:val="24"/>
          <w:lang w:val="en-GB"/>
        </w:rPr>
      </w:pPr>
      <w:bookmarkStart w:id="8" w:name="_Toc233034086"/>
      <w:r>
        <w:t xml:space="preserve">Figure </w:t>
      </w:r>
      <w:r>
        <w:fldChar w:fldCharType="begin"/>
      </w:r>
      <w:r>
        <w:instrText xml:space="preserve"> SEQ Figure \* ARABIC </w:instrText>
      </w:r>
      <w:r>
        <w:fldChar w:fldCharType="separate"/>
      </w:r>
      <w:r w:rsidR="00C101DE">
        <w:rPr>
          <w:noProof/>
        </w:rPr>
        <w:t>1</w:t>
      </w:r>
      <w:r>
        <w:fldChar w:fldCharType="end"/>
      </w:r>
      <w:r w:rsidR="00D1677C">
        <w:t xml:space="preserve"> </w:t>
      </w:r>
      <w:r>
        <w:rPr>
          <w:lang w:val="en-GB"/>
        </w:rPr>
        <w:t xml:space="preserve">: </w:t>
      </w:r>
      <w:r w:rsidRPr="00FB1D90">
        <w:rPr>
          <w:lang w:val="en-GB"/>
        </w:rPr>
        <w:t>PRISMA 2020 flow diagram of the literature selection process.</w:t>
      </w:r>
      <w:bookmarkEnd w:id="8"/>
    </w:p>
    <w:p w14:paraId="5D575FE3" w14:textId="00BE760F" w:rsidR="00AD5690" w:rsidRPr="00AD5690" w:rsidRDefault="00AD5690" w:rsidP="00AD5690">
      <w:pPr>
        <w:jc w:val="center"/>
        <w:rPr>
          <w:lang w:val="en-GB"/>
        </w:rPr>
      </w:pPr>
    </w:p>
    <w:p w14:paraId="42A4248A" w14:textId="6C8058AD" w:rsidR="00DB3D8B" w:rsidRPr="00DD0FD4" w:rsidRDefault="00F9199A" w:rsidP="00F9199A">
      <w:pPr>
        <w:pStyle w:val="Heading2"/>
      </w:pPr>
      <w:bookmarkStart w:id="9" w:name="_Toc233034040"/>
      <w:r w:rsidRPr="00DD0FD4">
        <w:lastRenderedPageBreak/>
        <w:t>Graph Theory Fundamentals</w:t>
      </w:r>
      <w:bookmarkEnd w:id="9"/>
    </w:p>
    <w:p w14:paraId="4CDA0F1F" w14:textId="7EF7284B" w:rsidR="00DB3D8B" w:rsidRPr="00DD0FD4" w:rsidRDefault="00683812" w:rsidP="00F9199A">
      <w:pPr>
        <w:pStyle w:val="Heading3"/>
      </w:pPr>
      <w:r w:rsidRPr="00DD0FD4">
        <w:t>Introduction</w:t>
      </w:r>
    </w:p>
    <w:p w14:paraId="2A45293F" w14:textId="2AB49644" w:rsidR="00547272" w:rsidRPr="00547272" w:rsidRDefault="00547272" w:rsidP="00547272">
      <w:pPr>
        <w:spacing w:line="360" w:lineRule="auto"/>
        <w:jc w:val="both"/>
        <w:rPr>
          <w:rFonts w:asciiTheme="majorBidi" w:hAnsiTheme="majorBidi" w:cstheme="majorBidi"/>
          <w:sz w:val="24"/>
          <w:szCs w:val="24"/>
          <w:lang w:val="en-GB"/>
        </w:rPr>
      </w:pPr>
      <w:r w:rsidRPr="00547272">
        <w:rPr>
          <w:rFonts w:asciiTheme="majorBidi" w:hAnsiTheme="majorBidi" w:cstheme="majorBidi"/>
          <w:sz w:val="24"/>
          <w:szCs w:val="24"/>
          <w:lang w:val="en-GB"/>
        </w:rPr>
        <w:t xml:space="preserve">Graph theory provides the mathematical framework used to model and </w:t>
      </w:r>
      <w:proofErr w:type="spellStart"/>
      <w:r w:rsidRPr="00547272">
        <w:rPr>
          <w:rFonts w:asciiTheme="majorBidi" w:hAnsiTheme="majorBidi" w:cstheme="majorBidi"/>
          <w:sz w:val="24"/>
          <w:szCs w:val="24"/>
          <w:lang w:val="en-GB"/>
        </w:rPr>
        <w:t>analyze</w:t>
      </w:r>
      <w:proofErr w:type="spellEnd"/>
      <w:r w:rsidRPr="00547272">
        <w:rPr>
          <w:rFonts w:asciiTheme="majorBidi" w:hAnsiTheme="majorBidi" w:cstheme="majorBidi"/>
          <w:sz w:val="24"/>
          <w:szCs w:val="24"/>
          <w:lang w:val="en-GB"/>
        </w:rPr>
        <w:t xml:space="preserve"> complex systems such as social networks, biological systems, and information networks. Networks from diverse domains, ranging from online social platforms to biological pathways, can be effectively represented using this formalism. In social media analysis, nodes typically represent individual users while edges capture various forms of interaction such as follows, likes, comments, or message exchanges.</w:t>
      </w:r>
    </w:p>
    <w:p w14:paraId="3A4C15A7" w14:textId="77777777" w:rsidR="00547272" w:rsidRPr="00547272" w:rsidRDefault="00547272" w:rsidP="00547272">
      <w:pPr>
        <w:spacing w:line="360" w:lineRule="auto"/>
        <w:jc w:val="both"/>
        <w:rPr>
          <w:rFonts w:asciiTheme="majorBidi" w:hAnsiTheme="majorBidi" w:cstheme="majorBidi"/>
          <w:sz w:val="24"/>
          <w:szCs w:val="24"/>
          <w:lang w:val="en-GB"/>
        </w:rPr>
      </w:pPr>
      <w:r w:rsidRPr="00547272">
        <w:rPr>
          <w:rFonts w:asciiTheme="majorBidi" w:hAnsiTheme="majorBidi" w:cstheme="majorBidi"/>
          <w:sz w:val="24"/>
          <w:szCs w:val="24"/>
          <w:lang w:val="en-GB"/>
        </w:rPr>
        <w:t xml:space="preserve">In this context, a graph is defined as a structure composed of a set of nodes (vertices) connected by edges that represent relationships between entities. This intuitive mapping from real-world users and their connections to a mathematical structure allows researchers to apply powerful analytical techniques to study user </w:t>
      </w:r>
      <w:proofErr w:type="spellStart"/>
      <w:r w:rsidRPr="00547272">
        <w:rPr>
          <w:rFonts w:asciiTheme="majorBidi" w:hAnsiTheme="majorBidi" w:cstheme="majorBidi"/>
          <w:sz w:val="24"/>
          <w:szCs w:val="24"/>
          <w:lang w:val="en-GB"/>
        </w:rPr>
        <w:t>behavior</w:t>
      </w:r>
      <w:proofErr w:type="spellEnd"/>
      <w:r w:rsidRPr="00547272">
        <w:rPr>
          <w:rFonts w:asciiTheme="majorBidi" w:hAnsiTheme="majorBidi" w:cstheme="majorBidi"/>
          <w:sz w:val="24"/>
          <w:szCs w:val="24"/>
          <w:lang w:val="en-GB"/>
        </w:rPr>
        <w:t xml:space="preserve"> and community formation.</w:t>
      </w:r>
    </w:p>
    <w:p w14:paraId="07D617C1" w14:textId="00E1F82A" w:rsidR="00683812" w:rsidRPr="00547272" w:rsidRDefault="00547272" w:rsidP="00547272">
      <w:pPr>
        <w:spacing w:line="360" w:lineRule="auto"/>
        <w:jc w:val="both"/>
        <w:rPr>
          <w:rFonts w:asciiTheme="majorBidi" w:hAnsiTheme="majorBidi" w:cstheme="majorBidi"/>
          <w:sz w:val="24"/>
          <w:szCs w:val="24"/>
          <w:lang w:val="en-GB"/>
        </w:rPr>
      </w:pPr>
      <w:r w:rsidRPr="00547272">
        <w:rPr>
          <w:rFonts w:asciiTheme="majorBidi" w:hAnsiTheme="majorBidi" w:cstheme="majorBidi"/>
          <w:sz w:val="24"/>
          <w:szCs w:val="24"/>
          <w:lang w:val="en-GB"/>
        </w:rPr>
        <w:t>Formally, a graph is denoted as </w:t>
      </w:r>
      <w:r w:rsidRPr="00547272">
        <w:rPr>
          <w:rFonts w:asciiTheme="majorBidi" w:hAnsiTheme="majorBidi" w:cstheme="majorBidi"/>
          <w:b/>
          <w:bCs/>
          <w:sz w:val="24"/>
          <w:szCs w:val="24"/>
          <w:lang w:val="en-GB"/>
        </w:rPr>
        <w:t>G = (V, E)</w:t>
      </w:r>
      <w:r w:rsidRPr="00547272">
        <w:rPr>
          <w:rFonts w:asciiTheme="majorBidi" w:hAnsiTheme="majorBidi" w:cstheme="majorBidi"/>
          <w:sz w:val="24"/>
          <w:szCs w:val="24"/>
          <w:lang w:val="en-GB"/>
        </w:rPr>
        <w:t>, where </w:t>
      </w:r>
      <w:r w:rsidRPr="00547272">
        <w:rPr>
          <w:rFonts w:asciiTheme="majorBidi" w:hAnsiTheme="majorBidi" w:cstheme="majorBidi"/>
          <w:b/>
          <w:bCs/>
          <w:sz w:val="24"/>
          <w:szCs w:val="24"/>
          <w:lang w:val="en-GB"/>
        </w:rPr>
        <w:t>V</w:t>
      </w:r>
      <w:r w:rsidRPr="00547272">
        <w:rPr>
          <w:rFonts w:asciiTheme="majorBidi" w:hAnsiTheme="majorBidi" w:cstheme="majorBidi"/>
          <w:sz w:val="24"/>
          <w:szCs w:val="24"/>
          <w:lang w:val="en-GB"/>
        </w:rPr>
        <w:t> is the set of nodes and </w:t>
      </w:r>
      <w:r w:rsidRPr="00547272">
        <w:rPr>
          <w:rFonts w:asciiTheme="majorBidi" w:hAnsiTheme="majorBidi" w:cstheme="majorBidi"/>
          <w:b/>
          <w:bCs/>
          <w:sz w:val="24"/>
          <w:szCs w:val="24"/>
          <w:lang w:val="en-GB"/>
        </w:rPr>
        <w:t xml:space="preserve">E </w:t>
      </w:r>
      <w:r w:rsidRPr="00547272">
        <w:rPr>
          <w:rFonts w:ascii="Cambria Math" w:hAnsi="Cambria Math" w:cs="Cambria Math"/>
          <w:b/>
          <w:bCs/>
          <w:sz w:val="24"/>
          <w:szCs w:val="24"/>
          <w:lang w:val="en-GB"/>
        </w:rPr>
        <w:t>⊆</w:t>
      </w:r>
      <w:r w:rsidRPr="00547272">
        <w:rPr>
          <w:rFonts w:asciiTheme="majorBidi" w:hAnsiTheme="majorBidi" w:cstheme="majorBidi"/>
          <w:b/>
          <w:bCs/>
          <w:sz w:val="24"/>
          <w:szCs w:val="24"/>
          <w:lang w:val="en-GB"/>
        </w:rPr>
        <w:t xml:space="preserve"> V </w:t>
      </w:r>
      <w:r w:rsidRPr="00547272">
        <w:rPr>
          <w:rFonts w:ascii="Times New Roman" w:hAnsi="Times New Roman" w:cs="Times New Roman"/>
          <w:b/>
          <w:bCs/>
          <w:sz w:val="24"/>
          <w:szCs w:val="24"/>
          <w:lang w:val="en-GB"/>
        </w:rPr>
        <w:t>×</w:t>
      </w:r>
      <w:r w:rsidRPr="00547272">
        <w:rPr>
          <w:rFonts w:asciiTheme="majorBidi" w:hAnsiTheme="majorBidi" w:cstheme="majorBidi"/>
          <w:b/>
          <w:bCs/>
          <w:sz w:val="24"/>
          <w:szCs w:val="24"/>
          <w:lang w:val="en-GB"/>
        </w:rPr>
        <w:t xml:space="preserve"> V</w:t>
      </w:r>
      <w:r w:rsidRPr="00547272">
        <w:rPr>
          <w:rFonts w:asciiTheme="majorBidi" w:hAnsiTheme="majorBidi" w:cstheme="majorBidi"/>
          <w:sz w:val="24"/>
          <w:szCs w:val="24"/>
          <w:lang w:val="en-GB"/>
        </w:rPr>
        <w:t> is the set of edges. This simple yet powerful abstraction enables the application of a wide range of analytical tools to study connectivity patterns and relational dynamics. Graph-based representations are widely used in network analysis because they allow capturing both the structure and interactions within a system [1].</w:t>
      </w:r>
    </w:p>
    <w:p w14:paraId="0D4EC161" w14:textId="269160CF" w:rsidR="00683812" w:rsidRPr="00DD0FD4" w:rsidRDefault="00683812" w:rsidP="00F9199A">
      <w:pPr>
        <w:pStyle w:val="Heading3"/>
      </w:pPr>
      <w:r w:rsidRPr="00DD0FD4">
        <w:t>Directed and Undirected Graphs</w:t>
      </w:r>
    </w:p>
    <w:p w14:paraId="62DFC76E" w14:textId="77777777" w:rsidR="00683812" w:rsidRPr="00DD0FD4" w:rsidRDefault="00683812" w:rsidP="00F14780">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Graphs usually fall into two categories based on the kind of relationships they show: undirected or directed.</w:t>
      </w:r>
    </w:p>
    <w:p w14:paraId="3DF2A885" w14:textId="6FC623FA" w:rsidR="00683812" w:rsidRPr="00DD0FD4" w:rsidRDefault="00683812" w:rsidP="00F14780">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undirected graphs, edges have no direction, so the relationship is symmetric. For instance, if you’re modelling a friendship where both people feel the same way, an undirected graph works perfectly.</w:t>
      </w:r>
    </w:p>
    <w:p w14:paraId="2137BCD3" w14:textId="5C572221" w:rsidR="00683812" w:rsidRPr="00DD0FD4" w:rsidRDefault="00683812" w:rsidP="00F14780">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Directed graphs or digraphs take things a step further by giving each edge a direction. Here, an edge from </w:t>
      </w:r>
      <m:oMath>
        <m:r>
          <w:rPr>
            <w:rFonts w:ascii="Cambria Math" w:hAnsi="Cambria Math" w:cstheme="majorBidi"/>
            <w:sz w:val="24"/>
            <w:szCs w:val="24"/>
          </w:rPr>
          <m:t>u</m:t>
        </m:r>
      </m:oMath>
      <w:r w:rsidRPr="00DD0FD4">
        <w:rPr>
          <w:rFonts w:asciiTheme="majorBidi" w:hAnsiTheme="majorBidi" w:cstheme="majorBidi"/>
          <w:sz w:val="24"/>
          <w:szCs w:val="24"/>
        </w:rPr>
        <w:t> to </w:t>
      </w:r>
      <m:oMath>
        <m:r>
          <w:rPr>
            <w:rFonts w:ascii="Cambria Math" w:hAnsi="Cambria Math" w:cstheme="majorBidi"/>
            <w:sz w:val="24"/>
            <w:szCs w:val="24"/>
          </w:rPr>
          <m:t>v</m:t>
        </m:r>
      </m:oMath>
      <w:r w:rsidRPr="00DD0FD4">
        <w:rPr>
          <w:rFonts w:asciiTheme="majorBidi" w:hAnsiTheme="majorBidi" w:cstheme="majorBidi"/>
          <w:sz w:val="24"/>
          <w:szCs w:val="24"/>
        </w:rPr>
        <w:t> isn’t the same as one from </w:t>
      </w:r>
      <m:oMath>
        <m:r>
          <w:rPr>
            <w:rFonts w:ascii="Cambria Math" w:hAnsi="Cambria Math" w:cstheme="majorBidi"/>
            <w:sz w:val="24"/>
            <w:szCs w:val="24"/>
          </w:rPr>
          <m:t>v</m:t>
        </m:r>
      </m:oMath>
      <w:r w:rsidRPr="00DD0FD4">
        <w:rPr>
          <w:rFonts w:asciiTheme="majorBidi" w:hAnsiTheme="majorBidi" w:cstheme="majorBidi"/>
          <w:sz w:val="24"/>
          <w:szCs w:val="24"/>
        </w:rPr>
        <w:t> to </w:t>
      </w:r>
      <m:oMath>
        <m:r>
          <w:rPr>
            <w:rFonts w:ascii="Cambria Math" w:hAnsi="Cambria Math" w:cstheme="majorBidi"/>
            <w:sz w:val="24"/>
            <w:szCs w:val="24"/>
          </w:rPr>
          <m:t>u</m:t>
        </m:r>
      </m:oMath>
      <w:r w:rsidRPr="00DD0FD4">
        <w:rPr>
          <w:rFonts w:asciiTheme="majorBidi" w:hAnsiTheme="majorBidi" w:cstheme="majorBidi"/>
          <w:sz w:val="24"/>
          <w:szCs w:val="24"/>
        </w:rPr>
        <w:t>. You see this a lot on social media, where following someone doesn’t mean they follow you back.</w:t>
      </w:r>
    </w:p>
    <w:p w14:paraId="7253C191" w14:textId="77777777" w:rsidR="00683812" w:rsidRPr="00DD0FD4" w:rsidRDefault="00683812" w:rsidP="00F14780">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One big advantage of directed graphs is that they let you track incoming links (in-degree) and outgoing links (out-degree) separately, which tells you a lot more about each node’s role.</w:t>
      </w:r>
    </w:p>
    <w:p w14:paraId="2F613D50" w14:textId="77777777" w:rsidR="007654E0" w:rsidRDefault="00683812" w:rsidP="007654E0">
      <w:pPr>
        <w:keepNext/>
        <w:jc w:val="center"/>
      </w:pPr>
      <w:r w:rsidRPr="00DD0FD4">
        <w:rPr>
          <w:rFonts w:asciiTheme="majorBidi" w:hAnsiTheme="majorBidi" w:cstheme="majorBidi"/>
          <w:noProof/>
          <w:sz w:val="24"/>
          <w:szCs w:val="24"/>
        </w:rPr>
        <w:lastRenderedPageBreak/>
        <w:drawing>
          <wp:inline distT="0" distB="0" distL="0" distR="0" wp14:anchorId="4CE2D00A" wp14:editId="417D81E6">
            <wp:extent cx="2743200" cy="1360241"/>
            <wp:effectExtent l="0" t="0" r="0" b="0"/>
            <wp:docPr id="13263815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48313" cy="1362776"/>
                    </a:xfrm>
                    <a:prstGeom prst="rect">
                      <a:avLst/>
                    </a:prstGeom>
                    <a:noFill/>
                    <a:ln>
                      <a:noFill/>
                    </a:ln>
                  </pic:spPr>
                </pic:pic>
              </a:graphicData>
            </a:graphic>
          </wp:inline>
        </w:drawing>
      </w:r>
    </w:p>
    <w:p w14:paraId="12015F75" w14:textId="71D79735" w:rsidR="00683812" w:rsidRPr="00DD0FD4" w:rsidRDefault="007654E0" w:rsidP="007654E0">
      <w:pPr>
        <w:pStyle w:val="Caption"/>
        <w:jc w:val="center"/>
        <w:rPr>
          <w:rFonts w:asciiTheme="majorBidi" w:hAnsiTheme="majorBidi" w:cstheme="majorBidi"/>
          <w:sz w:val="24"/>
          <w:szCs w:val="24"/>
        </w:rPr>
      </w:pPr>
      <w:bookmarkStart w:id="10" w:name="_Toc225939017"/>
      <w:bookmarkStart w:id="11" w:name="_Toc225939251"/>
      <w:bookmarkStart w:id="12" w:name="_Toc227525956"/>
      <w:bookmarkStart w:id="13" w:name="_Toc233034087"/>
      <w:r>
        <w:t xml:space="preserve">Figure </w:t>
      </w:r>
      <w:r>
        <w:fldChar w:fldCharType="begin"/>
      </w:r>
      <w:r>
        <w:instrText xml:space="preserve"> SEQ Figure \* ARABIC </w:instrText>
      </w:r>
      <w:r>
        <w:fldChar w:fldCharType="separate"/>
      </w:r>
      <w:r w:rsidR="00C101DE">
        <w:rPr>
          <w:noProof/>
        </w:rPr>
        <w:t>2</w:t>
      </w:r>
      <w:r>
        <w:fldChar w:fldCharType="end"/>
      </w:r>
      <w:r>
        <w:rPr>
          <w:lang w:val="en-GB"/>
        </w:rPr>
        <w:t xml:space="preserve"> </w:t>
      </w:r>
      <w:r w:rsidR="00DE4A03">
        <w:rPr>
          <w:lang w:val="en-GB"/>
        </w:rPr>
        <w:t xml:space="preserve"> </w:t>
      </w:r>
      <w:r>
        <w:rPr>
          <w:lang w:val="en-GB"/>
        </w:rPr>
        <w:t>: Undirected vs Directed Graphs</w:t>
      </w:r>
      <w:bookmarkEnd w:id="10"/>
      <w:bookmarkEnd w:id="11"/>
      <w:bookmarkEnd w:id="12"/>
      <w:bookmarkEnd w:id="13"/>
    </w:p>
    <w:p w14:paraId="0AD25116" w14:textId="77777777" w:rsidR="00683812" w:rsidRPr="00DD0FD4" w:rsidRDefault="00683812" w:rsidP="00333006">
      <w:pPr>
        <w:rPr>
          <w:rFonts w:asciiTheme="majorBidi" w:hAnsiTheme="majorBidi" w:cstheme="majorBidi"/>
          <w:sz w:val="24"/>
          <w:szCs w:val="24"/>
        </w:rPr>
      </w:pPr>
    </w:p>
    <w:p w14:paraId="777A2FEC" w14:textId="73DE5E03" w:rsidR="00683812" w:rsidRPr="00DD0FD4" w:rsidRDefault="00F9199A" w:rsidP="00F9199A">
      <w:pPr>
        <w:pStyle w:val="Heading3"/>
      </w:pPr>
      <w:r w:rsidRPr="00DD0FD4">
        <w:t>Weighted Graphs</w:t>
      </w:r>
    </w:p>
    <w:p w14:paraId="6CBA4D6A" w14:textId="5772C9D6"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In a lot of real-world situations, not every connection between nodes carries the same meaning. That's where weighted graphs come </w:t>
      </w:r>
      <w:r w:rsidR="00D2391B" w:rsidRPr="00DD0FD4">
        <w:rPr>
          <w:rFonts w:asciiTheme="majorBidi" w:hAnsiTheme="majorBidi" w:cstheme="majorBidi"/>
          <w:sz w:val="24"/>
          <w:szCs w:val="24"/>
        </w:rPr>
        <w:t xml:space="preserve">in, </w:t>
      </w:r>
      <w:r w:rsidRPr="00DD0FD4">
        <w:rPr>
          <w:rFonts w:asciiTheme="majorBidi" w:hAnsiTheme="majorBidi" w:cstheme="majorBidi"/>
          <w:sz w:val="24"/>
          <w:szCs w:val="24"/>
        </w:rPr>
        <w:t>they're basically an extension that adds a numerical value, or weight, to each edge.</w:t>
      </w:r>
    </w:p>
    <w:p w14:paraId="4238C049" w14:textId="434030C2"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That weight usually reflects something like </w:t>
      </w:r>
      <w:r w:rsidR="004458D2" w:rsidRPr="00DD0FD4">
        <w:rPr>
          <w:rFonts w:asciiTheme="majorBidi" w:hAnsiTheme="majorBidi" w:cstheme="majorBidi"/>
          <w:sz w:val="24"/>
          <w:szCs w:val="24"/>
        </w:rPr>
        <w:t>strength</w:t>
      </w:r>
      <w:r w:rsidRPr="00DD0FD4">
        <w:rPr>
          <w:rFonts w:asciiTheme="majorBidi" w:hAnsiTheme="majorBidi" w:cstheme="majorBidi"/>
          <w:sz w:val="24"/>
          <w:szCs w:val="24"/>
        </w:rPr>
        <w:t xml:space="preserve">, frequency, or significance of </w:t>
      </w:r>
      <w:r w:rsidR="004458D2" w:rsidRPr="00DD0FD4">
        <w:rPr>
          <w:rFonts w:asciiTheme="majorBidi" w:hAnsiTheme="majorBidi" w:cstheme="majorBidi"/>
          <w:sz w:val="24"/>
          <w:szCs w:val="24"/>
        </w:rPr>
        <w:t>interaction</w:t>
      </w:r>
      <w:r w:rsidRPr="00DD0FD4">
        <w:rPr>
          <w:rFonts w:asciiTheme="majorBidi" w:hAnsiTheme="majorBidi" w:cstheme="majorBidi"/>
          <w:sz w:val="24"/>
          <w:szCs w:val="24"/>
        </w:rPr>
        <w:t>. Take a social network, for instance: you might use weights to capture how many messages two people exchange, the number of likes or comments between them, or how often they interact.</w:t>
      </w:r>
    </w:p>
    <w:p w14:paraId="16359633" w14:textId="77777777"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Compared to unweighted graphs, weighted ones give you a much richer picture. They let algorithms consider not just whether a connection exists, but how strong it is [2].</w:t>
      </w:r>
    </w:p>
    <w:p w14:paraId="20CFE8AA" w14:textId="2085E95E"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trade-off, though, is that adding </w:t>
      </w:r>
      <w:r w:rsidR="00E3373A" w:rsidRPr="00DD0FD4">
        <w:rPr>
          <w:rFonts w:asciiTheme="majorBidi" w:hAnsiTheme="majorBidi" w:cstheme="majorBidi"/>
          <w:sz w:val="24"/>
          <w:szCs w:val="24"/>
        </w:rPr>
        <w:t>weight</w:t>
      </w:r>
      <w:r w:rsidRPr="00DD0FD4">
        <w:rPr>
          <w:rFonts w:asciiTheme="majorBidi" w:hAnsiTheme="majorBidi" w:cstheme="majorBidi"/>
          <w:sz w:val="24"/>
          <w:szCs w:val="24"/>
        </w:rPr>
        <w:t xml:space="preserve"> makes things more computationally demanding. You also must be careful about normalizing the values depending on what algorithm you're using.</w:t>
      </w:r>
    </w:p>
    <w:p w14:paraId="15F005A4" w14:textId="77777777" w:rsidR="007654E0" w:rsidRDefault="00D2391B" w:rsidP="007654E0">
      <w:pPr>
        <w:keepNext/>
        <w:spacing w:line="360" w:lineRule="auto"/>
        <w:jc w:val="center"/>
      </w:pPr>
      <w:r w:rsidRPr="00DD0FD4">
        <w:rPr>
          <w:rFonts w:asciiTheme="majorBidi" w:hAnsiTheme="majorBidi" w:cstheme="majorBidi"/>
          <w:noProof/>
          <w:sz w:val="24"/>
          <w:szCs w:val="24"/>
        </w:rPr>
        <w:drawing>
          <wp:inline distT="0" distB="0" distL="0" distR="0" wp14:anchorId="534CE8F1" wp14:editId="36A79D7A">
            <wp:extent cx="3148330" cy="1333500"/>
            <wp:effectExtent l="0" t="0" r="0" b="0"/>
            <wp:docPr id="19399845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14632"/>
                    <a:stretch>
                      <a:fillRect/>
                    </a:stretch>
                  </pic:blipFill>
                  <pic:spPr bwMode="auto">
                    <a:xfrm>
                      <a:off x="0" y="0"/>
                      <a:ext cx="3153864" cy="1335844"/>
                    </a:xfrm>
                    <a:prstGeom prst="rect">
                      <a:avLst/>
                    </a:prstGeom>
                    <a:noFill/>
                    <a:ln>
                      <a:noFill/>
                    </a:ln>
                    <a:extLst>
                      <a:ext uri="{53640926-AAD7-44D8-BBD7-CCE9431645EC}">
                        <a14:shadowObscured xmlns:a14="http://schemas.microsoft.com/office/drawing/2010/main"/>
                      </a:ext>
                    </a:extLst>
                  </pic:spPr>
                </pic:pic>
              </a:graphicData>
            </a:graphic>
          </wp:inline>
        </w:drawing>
      </w:r>
    </w:p>
    <w:p w14:paraId="4A74DCB3" w14:textId="5BEE60BF" w:rsidR="00F9199A" w:rsidRPr="00DD0FD4" w:rsidRDefault="007654E0" w:rsidP="007654E0">
      <w:pPr>
        <w:pStyle w:val="Caption"/>
        <w:jc w:val="center"/>
        <w:rPr>
          <w:rFonts w:asciiTheme="majorBidi" w:hAnsiTheme="majorBidi" w:cstheme="majorBidi"/>
          <w:sz w:val="24"/>
          <w:szCs w:val="24"/>
        </w:rPr>
      </w:pPr>
      <w:bookmarkStart w:id="14" w:name="_Toc225939018"/>
      <w:bookmarkStart w:id="15" w:name="_Toc225939252"/>
      <w:bookmarkStart w:id="16" w:name="_Toc227525957"/>
      <w:bookmarkStart w:id="17" w:name="_Toc233034088"/>
      <w:r>
        <w:t xml:space="preserve">Figure </w:t>
      </w:r>
      <w:r>
        <w:fldChar w:fldCharType="begin"/>
      </w:r>
      <w:r>
        <w:instrText xml:space="preserve"> SEQ Figure \* ARABIC </w:instrText>
      </w:r>
      <w:r>
        <w:fldChar w:fldCharType="separate"/>
      </w:r>
      <w:r w:rsidR="00C101DE">
        <w:rPr>
          <w:noProof/>
        </w:rPr>
        <w:t>3</w:t>
      </w:r>
      <w:r>
        <w:fldChar w:fldCharType="end"/>
      </w:r>
      <w:r>
        <w:rPr>
          <w:lang w:val="en-GB"/>
        </w:rPr>
        <w:t xml:space="preserve"> : Weighted Graphs</w:t>
      </w:r>
      <w:bookmarkEnd w:id="14"/>
      <w:bookmarkEnd w:id="15"/>
      <w:bookmarkEnd w:id="16"/>
      <w:bookmarkEnd w:id="17"/>
    </w:p>
    <w:p w14:paraId="77AA9840" w14:textId="77777777" w:rsidR="005A40B7" w:rsidRDefault="005A40B7" w:rsidP="00D2391B">
      <w:pPr>
        <w:spacing w:line="360" w:lineRule="auto"/>
        <w:jc w:val="center"/>
        <w:rPr>
          <w:rFonts w:asciiTheme="majorBidi" w:hAnsiTheme="majorBidi" w:cstheme="majorBidi"/>
          <w:sz w:val="24"/>
          <w:szCs w:val="24"/>
        </w:rPr>
      </w:pPr>
    </w:p>
    <w:p w14:paraId="1E487775" w14:textId="77777777" w:rsidR="00526BF7" w:rsidRDefault="00526BF7" w:rsidP="00D2391B">
      <w:pPr>
        <w:spacing w:line="360" w:lineRule="auto"/>
        <w:jc w:val="center"/>
        <w:rPr>
          <w:rFonts w:asciiTheme="majorBidi" w:hAnsiTheme="majorBidi" w:cstheme="majorBidi"/>
          <w:sz w:val="24"/>
          <w:szCs w:val="24"/>
        </w:rPr>
      </w:pPr>
    </w:p>
    <w:p w14:paraId="07F31762" w14:textId="77777777" w:rsidR="00AD5690" w:rsidRDefault="00AD5690" w:rsidP="00D2391B">
      <w:pPr>
        <w:spacing w:line="360" w:lineRule="auto"/>
        <w:jc w:val="center"/>
        <w:rPr>
          <w:rFonts w:asciiTheme="majorBidi" w:hAnsiTheme="majorBidi" w:cstheme="majorBidi"/>
          <w:sz w:val="24"/>
          <w:szCs w:val="24"/>
        </w:rPr>
      </w:pPr>
    </w:p>
    <w:p w14:paraId="294074BE" w14:textId="77777777" w:rsidR="00AD5690" w:rsidRPr="00DD0FD4" w:rsidRDefault="00AD5690" w:rsidP="00547272">
      <w:pPr>
        <w:spacing w:line="360" w:lineRule="auto"/>
        <w:rPr>
          <w:rFonts w:asciiTheme="majorBidi" w:hAnsiTheme="majorBidi" w:cstheme="majorBidi"/>
          <w:sz w:val="24"/>
          <w:szCs w:val="24"/>
        </w:rPr>
      </w:pPr>
    </w:p>
    <w:p w14:paraId="60205D72" w14:textId="2D7EFAE8" w:rsidR="00D2391B" w:rsidRPr="00DD0FD4" w:rsidRDefault="00D2391B" w:rsidP="00D2391B">
      <w:pPr>
        <w:pStyle w:val="Heading3"/>
      </w:pPr>
      <w:r w:rsidRPr="00DD0FD4">
        <w:lastRenderedPageBreak/>
        <w:t>Adjacency Matrix</w:t>
      </w:r>
    </w:p>
    <w:p w14:paraId="655DF172" w14:textId="5A53AC51"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The adjacency matrix is a go-to mathematical way to represent graphs. For a graph with </w:t>
      </w:r>
      <m:oMath>
        <m:r>
          <w:rPr>
            <w:rFonts w:ascii="Cambria Math" w:hAnsi="Cambria Math" w:cstheme="majorBidi"/>
            <w:sz w:val="24"/>
            <w:szCs w:val="24"/>
          </w:rPr>
          <m:t>n</m:t>
        </m:r>
      </m:oMath>
      <w:r w:rsidRPr="00DD0FD4">
        <w:rPr>
          <w:rFonts w:asciiTheme="majorBidi" w:hAnsiTheme="majorBidi" w:cstheme="majorBidi"/>
          <w:sz w:val="24"/>
          <w:szCs w:val="24"/>
        </w:rPr>
        <w:t> nodes, it's an </w:t>
      </w:r>
      <m:oMath>
        <m:r>
          <w:rPr>
            <w:rFonts w:ascii="Cambria Math" w:hAnsi="Cambria Math" w:cstheme="majorBidi"/>
            <w:sz w:val="24"/>
            <w:szCs w:val="24"/>
          </w:rPr>
          <m:t>n×n</m:t>
        </m:r>
      </m:oMath>
      <w:r w:rsidRPr="00DD0FD4">
        <w:rPr>
          <w:rFonts w:asciiTheme="majorBidi" w:hAnsiTheme="majorBidi" w:cstheme="majorBidi"/>
          <w:sz w:val="24"/>
          <w:szCs w:val="24"/>
        </w:rPr>
        <w:t> matrix </w:t>
      </w:r>
      <m:oMath>
        <m:r>
          <w:rPr>
            <w:rFonts w:ascii="Cambria Math" w:hAnsi="Cambria Math" w:cstheme="majorBidi"/>
            <w:sz w:val="24"/>
            <w:szCs w:val="24"/>
          </w:rPr>
          <m:t>A</m:t>
        </m:r>
      </m:oMath>
      <w:r w:rsidRPr="00DD0FD4">
        <w:rPr>
          <w:rFonts w:asciiTheme="majorBidi" w:hAnsiTheme="majorBidi" w:cstheme="majorBidi"/>
          <w:sz w:val="24"/>
          <w:szCs w:val="24"/>
        </w:rPr>
        <w:t> where each </w:t>
      </w: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oMath>
      <w:r w:rsidRPr="00DD0FD4">
        <w:rPr>
          <w:rFonts w:asciiTheme="majorBidi" w:hAnsiTheme="majorBidi" w:cstheme="majorBidi"/>
          <w:sz w:val="24"/>
          <w:szCs w:val="24"/>
        </w:rPr>
        <w:t> tells you something about the connection between node </w:t>
      </w:r>
      <m:oMath>
        <m:r>
          <w:rPr>
            <w:rFonts w:ascii="Cambria Math" w:hAnsi="Cambria Math" w:cstheme="majorBidi"/>
            <w:sz w:val="24"/>
            <w:szCs w:val="24"/>
          </w:rPr>
          <m:t>i</m:t>
        </m:r>
      </m:oMath>
      <w:r w:rsidRPr="00DD0FD4">
        <w:rPr>
          <w:rFonts w:asciiTheme="majorBidi" w:hAnsiTheme="majorBidi" w:cstheme="majorBidi"/>
          <w:sz w:val="24"/>
          <w:szCs w:val="24"/>
        </w:rPr>
        <w:t> and node </w:t>
      </w:r>
      <m:oMath>
        <m:r>
          <w:rPr>
            <w:rFonts w:ascii="Cambria Math" w:hAnsi="Cambria Math" w:cstheme="majorBidi"/>
            <w:sz w:val="24"/>
            <w:szCs w:val="24"/>
          </w:rPr>
          <m:t>j</m:t>
        </m:r>
      </m:oMath>
      <w:r w:rsidRPr="00DD0FD4">
        <w:rPr>
          <w:rFonts w:asciiTheme="majorBidi" w:hAnsiTheme="majorBidi" w:cstheme="majorBidi"/>
          <w:sz w:val="24"/>
          <w:szCs w:val="24"/>
        </w:rPr>
        <w:t>.</w:t>
      </w:r>
    </w:p>
    <w:p w14:paraId="6004871E" w14:textId="77777777"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an unweighted graph:</w:t>
      </w:r>
    </w:p>
    <w:p w14:paraId="28C06889" w14:textId="5FD46B13" w:rsidR="00D2391B" w:rsidRPr="00DD0FD4" w:rsidRDefault="00000000">
      <w:pPr>
        <w:numPr>
          <w:ilvl w:val="0"/>
          <w:numId w:val="2"/>
        </w:numPr>
        <w:spacing w:line="360" w:lineRule="auto"/>
        <w:jc w:val="both"/>
        <w:rPr>
          <w:rFonts w:asciiTheme="majorBidi" w:hAnsiTheme="majorBidi" w:cstheme="majorBidi"/>
          <w:sz w:val="24"/>
          <w:szCs w:val="24"/>
        </w:rPr>
      </w:pP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r>
          <w:rPr>
            <w:rFonts w:ascii="Cambria Math" w:hAnsi="Cambria Math" w:cstheme="majorBidi"/>
            <w:sz w:val="24"/>
            <w:szCs w:val="24"/>
          </w:rPr>
          <m:t>=1</m:t>
        </m:r>
      </m:oMath>
      <w:r w:rsidR="00D2391B" w:rsidRPr="00DD0FD4">
        <w:rPr>
          <w:rFonts w:asciiTheme="majorBidi" w:hAnsiTheme="majorBidi" w:cstheme="majorBidi"/>
          <w:sz w:val="24"/>
          <w:szCs w:val="24"/>
        </w:rPr>
        <w:t> if an edge exists between </w:t>
      </w:r>
      <m:oMath>
        <m:r>
          <w:rPr>
            <w:rFonts w:ascii="Cambria Math" w:hAnsi="Cambria Math" w:cstheme="majorBidi"/>
            <w:sz w:val="24"/>
            <w:szCs w:val="24"/>
          </w:rPr>
          <m:t>i</m:t>
        </m:r>
      </m:oMath>
      <w:r w:rsidR="00D2391B" w:rsidRPr="00DD0FD4">
        <w:rPr>
          <w:rFonts w:asciiTheme="majorBidi" w:hAnsiTheme="majorBidi" w:cstheme="majorBidi"/>
          <w:sz w:val="24"/>
          <w:szCs w:val="24"/>
        </w:rPr>
        <w:t> and </w:t>
      </w:r>
      <m:oMath>
        <m:r>
          <w:rPr>
            <w:rFonts w:ascii="Cambria Math" w:hAnsi="Cambria Math" w:cstheme="majorBidi"/>
            <w:sz w:val="24"/>
            <w:szCs w:val="24"/>
          </w:rPr>
          <m:t>j</m:t>
        </m:r>
      </m:oMath>
    </w:p>
    <w:p w14:paraId="7877130D" w14:textId="10A966DA" w:rsidR="00D2391B" w:rsidRPr="00DD0FD4" w:rsidRDefault="00000000">
      <w:pPr>
        <w:numPr>
          <w:ilvl w:val="0"/>
          <w:numId w:val="2"/>
        </w:numPr>
        <w:spacing w:line="360" w:lineRule="auto"/>
        <w:jc w:val="both"/>
        <w:rPr>
          <w:rFonts w:asciiTheme="majorBidi" w:hAnsiTheme="majorBidi" w:cstheme="majorBidi"/>
          <w:sz w:val="24"/>
          <w:szCs w:val="24"/>
        </w:rPr>
      </w:pP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r>
          <w:rPr>
            <w:rFonts w:ascii="Cambria Math" w:hAnsi="Cambria Math" w:cstheme="majorBidi"/>
            <w:sz w:val="24"/>
            <w:szCs w:val="24"/>
          </w:rPr>
          <m:t>=0</m:t>
        </m:r>
      </m:oMath>
      <w:r w:rsidR="00D2391B" w:rsidRPr="00DD0FD4">
        <w:rPr>
          <w:rFonts w:asciiTheme="majorBidi" w:hAnsiTheme="majorBidi" w:cstheme="majorBidi"/>
          <w:sz w:val="24"/>
          <w:szCs w:val="24"/>
        </w:rPr>
        <w:t> otherwise</w:t>
      </w:r>
    </w:p>
    <w:p w14:paraId="7E8A876A" w14:textId="77777777"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For weighted graphs, </w:t>
      </w: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oMath>
      <w:r w:rsidRPr="00DD0FD4">
        <w:rPr>
          <w:rFonts w:asciiTheme="majorBidi" w:hAnsiTheme="majorBidi" w:cstheme="majorBidi"/>
          <w:sz w:val="24"/>
          <w:szCs w:val="24"/>
        </w:rPr>
        <w:t> simply stores the weight of that edge.</w:t>
      </w:r>
    </w:p>
    <w:p w14:paraId="53B5E358" w14:textId="1698BCC4"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Undirected graphs give you a symmetric adjacency matrix, whereas directed ones usually don't.</w:t>
      </w:r>
    </w:p>
    <w:p w14:paraId="03DF7E7D" w14:textId="128707B3"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This representation shows up all over the place in practice especially in algorithms like spectral clustering, graph </w:t>
      </w:r>
      <w:r w:rsidR="00761833" w:rsidRPr="00DD0FD4">
        <w:rPr>
          <w:rFonts w:asciiTheme="majorBidi" w:hAnsiTheme="majorBidi" w:cstheme="majorBidi"/>
          <w:sz w:val="24"/>
          <w:szCs w:val="24"/>
        </w:rPr>
        <w:t>convolutional</w:t>
      </w:r>
      <w:r w:rsidRPr="00DD0FD4">
        <w:rPr>
          <w:rFonts w:asciiTheme="majorBidi" w:hAnsiTheme="majorBidi" w:cstheme="majorBidi"/>
          <w:sz w:val="24"/>
          <w:szCs w:val="24"/>
        </w:rPr>
        <w:t xml:space="preserve"> networks (GCNs), and a wide range of network analysis tasks.</w:t>
      </w:r>
    </w:p>
    <w:p w14:paraId="1B1624AF" w14:textId="77777777" w:rsidR="007654E0" w:rsidRDefault="004458D2" w:rsidP="007654E0">
      <w:pPr>
        <w:keepNext/>
        <w:spacing w:line="360" w:lineRule="auto"/>
        <w:jc w:val="center"/>
      </w:pPr>
      <w:r w:rsidRPr="00DD0FD4">
        <w:rPr>
          <w:rFonts w:asciiTheme="majorBidi" w:hAnsiTheme="majorBidi" w:cstheme="majorBidi"/>
          <w:noProof/>
          <w:sz w:val="24"/>
          <w:szCs w:val="24"/>
        </w:rPr>
        <w:drawing>
          <wp:inline distT="0" distB="0" distL="0" distR="0" wp14:anchorId="469AFC24" wp14:editId="59D6043C">
            <wp:extent cx="2959472" cy="1314450"/>
            <wp:effectExtent l="0" t="0" r="0" b="0"/>
            <wp:docPr id="16218850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11170"/>
                    <a:stretch>
                      <a:fillRect/>
                    </a:stretch>
                  </pic:blipFill>
                  <pic:spPr bwMode="auto">
                    <a:xfrm>
                      <a:off x="0" y="0"/>
                      <a:ext cx="2966922" cy="1317759"/>
                    </a:xfrm>
                    <a:prstGeom prst="rect">
                      <a:avLst/>
                    </a:prstGeom>
                    <a:noFill/>
                    <a:ln>
                      <a:noFill/>
                    </a:ln>
                    <a:extLst>
                      <a:ext uri="{53640926-AAD7-44D8-BBD7-CCE9431645EC}">
                        <a14:shadowObscured xmlns:a14="http://schemas.microsoft.com/office/drawing/2010/main"/>
                      </a:ext>
                    </a:extLst>
                  </pic:spPr>
                </pic:pic>
              </a:graphicData>
            </a:graphic>
          </wp:inline>
        </w:drawing>
      </w:r>
    </w:p>
    <w:p w14:paraId="1BDAE768" w14:textId="5D1C11F9" w:rsidR="005A40B7" w:rsidRPr="00DD0FD4" w:rsidRDefault="007654E0" w:rsidP="007654E0">
      <w:pPr>
        <w:pStyle w:val="Caption"/>
        <w:jc w:val="center"/>
        <w:rPr>
          <w:rFonts w:asciiTheme="majorBidi" w:hAnsiTheme="majorBidi" w:cstheme="majorBidi"/>
          <w:sz w:val="24"/>
          <w:szCs w:val="24"/>
        </w:rPr>
      </w:pPr>
      <w:bookmarkStart w:id="18" w:name="_Toc225939019"/>
      <w:bookmarkStart w:id="19" w:name="_Toc225939253"/>
      <w:bookmarkStart w:id="20" w:name="_Toc227525958"/>
      <w:bookmarkStart w:id="21" w:name="_Toc233034089"/>
      <w:r>
        <w:t xml:space="preserve">Figure </w:t>
      </w:r>
      <w:r>
        <w:fldChar w:fldCharType="begin"/>
      </w:r>
      <w:r>
        <w:instrText xml:space="preserve"> SEQ Figure \* ARABIC </w:instrText>
      </w:r>
      <w:r>
        <w:fldChar w:fldCharType="separate"/>
      </w:r>
      <w:r w:rsidR="00C101DE">
        <w:rPr>
          <w:noProof/>
        </w:rPr>
        <w:t>4</w:t>
      </w:r>
      <w:r>
        <w:fldChar w:fldCharType="end"/>
      </w:r>
      <w:r>
        <w:rPr>
          <w:lang w:val="en-GB"/>
        </w:rPr>
        <w:t xml:space="preserve"> : </w:t>
      </w:r>
      <w:r w:rsidRPr="00BB742D">
        <w:rPr>
          <w:lang w:val="en-GB"/>
        </w:rPr>
        <w:t>Adjacency Matrix</w:t>
      </w:r>
      <w:bookmarkEnd w:id="18"/>
      <w:bookmarkEnd w:id="19"/>
      <w:bookmarkEnd w:id="20"/>
      <w:bookmarkEnd w:id="21"/>
    </w:p>
    <w:p w14:paraId="327F30FD" w14:textId="37A7EAD7" w:rsidR="004458D2" w:rsidRPr="00DD0FD4" w:rsidRDefault="004458D2" w:rsidP="004458D2">
      <w:pPr>
        <w:pStyle w:val="Heading3"/>
      </w:pPr>
      <w:r w:rsidRPr="00DD0FD4">
        <w:t>Degree and Centrality Measures</w:t>
      </w:r>
    </w:p>
    <w:p w14:paraId="44F9D55A" w14:textId="11FF43FE"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One of the simplest but most powerful graph measures is node degree. It's just the number of edges connected to a node.</w:t>
      </w:r>
    </w:p>
    <w:p w14:paraId="3F7AC40C" w14:textId="77777777"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undirected graphs, you get a single degree value. In directed graphs, there's a split: in-degree for incoming connections and out-degree for outgoing ones.</w:t>
      </w:r>
    </w:p>
    <w:p w14:paraId="63BFDED8" w14:textId="77777777"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High-degree nodes are often seen as important or influential.</w:t>
      </w:r>
    </w:p>
    <w:p w14:paraId="52D4E02E" w14:textId="77777777"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But if you want a deeper look at node importance, there are a few go-to centrality measures:</w:t>
      </w:r>
    </w:p>
    <w:p w14:paraId="4BA92B23" w14:textId="77777777" w:rsidR="004458D2" w:rsidRPr="00DD0FD4" w:rsidRDefault="004458D2">
      <w:pPr>
        <w:numPr>
          <w:ilvl w:val="0"/>
          <w:numId w:val="3"/>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Degree Centrality – basically just the degree itself; measures direct connections.</w:t>
      </w:r>
    </w:p>
    <w:p w14:paraId="33E8C32B" w14:textId="77777777" w:rsidR="004458D2" w:rsidRPr="00DD0FD4" w:rsidRDefault="004458D2">
      <w:pPr>
        <w:numPr>
          <w:ilvl w:val="0"/>
          <w:numId w:val="3"/>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Betweenness Centrality – tracks how often a node lies on shortest paths between others. High betweenness means it's acting as a bridge.</w:t>
      </w:r>
    </w:p>
    <w:p w14:paraId="03942037" w14:textId="77777777" w:rsidR="004458D2" w:rsidRPr="00DD0FD4" w:rsidRDefault="004458D2">
      <w:pPr>
        <w:numPr>
          <w:ilvl w:val="0"/>
          <w:numId w:val="3"/>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Closeness Centrality – measures how quickly a node can reach everyone else in the network.</w:t>
      </w:r>
    </w:p>
    <w:p w14:paraId="64A49E6B" w14:textId="77777777"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These are especially handy for things like spotting influencers, modeling how information spreads, and designing marketing strategies [3].</w:t>
      </w:r>
    </w:p>
    <w:p w14:paraId="6A3A9A6B" w14:textId="77777777" w:rsidR="007654E0" w:rsidRDefault="00E3373A" w:rsidP="007654E0">
      <w:pPr>
        <w:keepNext/>
        <w:spacing w:line="360" w:lineRule="auto"/>
        <w:jc w:val="center"/>
      </w:pPr>
      <w:r w:rsidRPr="00DD0FD4">
        <w:rPr>
          <w:rFonts w:asciiTheme="majorBidi" w:hAnsiTheme="majorBidi" w:cstheme="majorBidi"/>
          <w:noProof/>
          <w:sz w:val="24"/>
          <w:szCs w:val="24"/>
        </w:rPr>
        <w:drawing>
          <wp:inline distT="0" distB="0" distL="0" distR="0" wp14:anchorId="36ADC5B2" wp14:editId="0AFB72C9">
            <wp:extent cx="2406770" cy="1124767"/>
            <wp:effectExtent l="0" t="0" r="0" b="0"/>
            <wp:docPr id="315645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45035" name=""/>
                    <pic:cNvPicPr/>
                  </pic:nvPicPr>
                  <pic:blipFill>
                    <a:blip r:embed="rId15"/>
                    <a:stretch>
                      <a:fillRect/>
                    </a:stretch>
                  </pic:blipFill>
                  <pic:spPr>
                    <a:xfrm>
                      <a:off x="0" y="0"/>
                      <a:ext cx="2417841" cy="1129941"/>
                    </a:xfrm>
                    <a:prstGeom prst="rect">
                      <a:avLst/>
                    </a:prstGeom>
                  </pic:spPr>
                </pic:pic>
              </a:graphicData>
            </a:graphic>
          </wp:inline>
        </w:drawing>
      </w:r>
    </w:p>
    <w:p w14:paraId="66145D2F" w14:textId="3788BBE7" w:rsidR="00E3373A" w:rsidRPr="00DD0FD4" w:rsidRDefault="007654E0" w:rsidP="007654E0">
      <w:pPr>
        <w:pStyle w:val="Caption"/>
        <w:jc w:val="center"/>
        <w:rPr>
          <w:rFonts w:asciiTheme="majorBidi" w:hAnsiTheme="majorBidi" w:cstheme="majorBidi"/>
          <w:sz w:val="24"/>
          <w:szCs w:val="24"/>
        </w:rPr>
      </w:pPr>
      <w:bookmarkStart w:id="22" w:name="_Toc225939020"/>
      <w:bookmarkStart w:id="23" w:name="_Toc225939254"/>
      <w:bookmarkStart w:id="24" w:name="_Toc227525959"/>
      <w:bookmarkStart w:id="25" w:name="_Toc233034090"/>
      <w:r>
        <w:t xml:space="preserve">Figure </w:t>
      </w:r>
      <w:r>
        <w:fldChar w:fldCharType="begin"/>
      </w:r>
      <w:r>
        <w:instrText xml:space="preserve"> SEQ Figure \* ARABIC </w:instrText>
      </w:r>
      <w:r>
        <w:fldChar w:fldCharType="separate"/>
      </w:r>
      <w:r w:rsidR="00C101DE">
        <w:rPr>
          <w:noProof/>
        </w:rPr>
        <w:t>5</w:t>
      </w:r>
      <w:r>
        <w:fldChar w:fldCharType="end"/>
      </w:r>
      <w:r>
        <w:rPr>
          <w:lang w:val="en-GB"/>
        </w:rPr>
        <w:t xml:space="preserve"> : Betweenness concept</w:t>
      </w:r>
      <w:bookmarkEnd w:id="22"/>
      <w:bookmarkEnd w:id="23"/>
      <w:bookmarkEnd w:id="24"/>
      <w:bookmarkEnd w:id="25"/>
    </w:p>
    <w:p w14:paraId="77B6B25D" w14:textId="50A61CB4" w:rsidR="00E3373A" w:rsidRPr="00DD0FD4" w:rsidRDefault="00E3373A" w:rsidP="00E3373A">
      <w:pPr>
        <w:pStyle w:val="Heading3"/>
      </w:pPr>
      <w:r w:rsidRPr="00DD0FD4">
        <w:t>Paths and Connected Components</w:t>
      </w:r>
    </w:p>
    <w:p w14:paraId="776EAE94" w14:textId="77777777"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graph terms, a path is just a sequence of nodes where each pair in order is connected by an edge. Paths are essential for understanding how things travel through a network.</w:t>
      </w:r>
    </w:p>
    <w:p w14:paraId="6C2C5594" w14:textId="1673FD51"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When there's a path between every pair of nodes, the graph is connected. If not, it splits into connected components subgraphs where nodes are all reachable from one another but not to nodes in other components.</w:t>
      </w:r>
    </w:p>
    <w:p w14:paraId="7BDC0BAB" w14:textId="77777777"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Take real-world networks like social platforms: you usually have one giant connected component holding most of the users, plus a handful of smaller isolated components.</w:t>
      </w:r>
    </w:p>
    <w:p w14:paraId="43B89788" w14:textId="73AA8095"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Connectivity isn't just a theoretical concept, it's key for community detection, analyzing how resilient a network is, and modeling how information propagates.</w:t>
      </w:r>
    </w:p>
    <w:p w14:paraId="77823F33" w14:textId="77777777" w:rsidR="00AC6788" w:rsidRDefault="005A40B7" w:rsidP="00AC6788">
      <w:pPr>
        <w:keepNext/>
        <w:spacing w:line="360" w:lineRule="auto"/>
        <w:jc w:val="center"/>
      </w:pPr>
      <w:r w:rsidRPr="00DD0FD4">
        <w:rPr>
          <w:rFonts w:asciiTheme="majorBidi" w:hAnsiTheme="majorBidi" w:cstheme="majorBidi"/>
          <w:noProof/>
          <w:sz w:val="24"/>
          <w:szCs w:val="24"/>
        </w:rPr>
        <w:drawing>
          <wp:inline distT="0" distB="0" distL="0" distR="0" wp14:anchorId="722E8CF0" wp14:editId="7AE96AC0">
            <wp:extent cx="3065780" cy="1390650"/>
            <wp:effectExtent l="0" t="0" r="1270" b="0"/>
            <wp:docPr id="3301040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6">
                      <a:extLst>
                        <a:ext uri="{28A0092B-C50C-407E-A947-70E740481C1C}">
                          <a14:useLocalDpi xmlns:a14="http://schemas.microsoft.com/office/drawing/2010/main" val="0"/>
                        </a:ext>
                      </a:extLst>
                    </a:blip>
                    <a:srcRect b="22989"/>
                    <a:stretch>
                      <a:fillRect/>
                    </a:stretch>
                  </pic:blipFill>
                  <pic:spPr bwMode="auto">
                    <a:xfrm>
                      <a:off x="0" y="0"/>
                      <a:ext cx="3073419" cy="1394115"/>
                    </a:xfrm>
                    <a:prstGeom prst="rect">
                      <a:avLst/>
                    </a:prstGeom>
                    <a:noFill/>
                    <a:ln>
                      <a:noFill/>
                    </a:ln>
                    <a:extLst>
                      <a:ext uri="{53640926-AAD7-44D8-BBD7-CCE9431645EC}">
                        <a14:shadowObscured xmlns:a14="http://schemas.microsoft.com/office/drawing/2010/main"/>
                      </a:ext>
                    </a:extLst>
                  </pic:spPr>
                </pic:pic>
              </a:graphicData>
            </a:graphic>
          </wp:inline>
        </w:drawing>
      </w:r>
    </w:p>
    <w:p w14:paraId="7F1011F1" w14:textId="072A0EF6" w:rsidR="005A40B7" w:rsidRPr="00DD0FD4" w:rsidRDefault="00AC6788" w:rsidP="00AC6788">
      <w:pPr>
        <w:pStyle w:val="Caption"/>
        <w:jc w:val="center"/>
        <w:rPr>
          <w:rFonts w:asciiTheme="majorBidi" w:hAnsiTheme="majorBidi" w:cstheme="majorBidi"/>
          <w:sz w:val="24"/>
          <w:szCs w:val="24"/>
        </w:rPr>
      </w:pPr>
      <w:bookmarkStart w:id="26" w:name="_Toc225939021"/>
      <w:bookmarkStart w:id="27" w:name="_Toc225939255"/>
      <w:bookmarkStart w:id="28" w:name="_Toc227525960"/>
      <w:bookmarkStart w:id="29" w:name="_Toc233034091"/>
      <w:r>
        <w:t xml:space="preserve">Figure </w:t>
      </w:r>
      <w:r>
        <w:fldChar w:fldCharType="begin"/>
      </w:r>
      <w:r>
        <w:instrText xml:space="preserve"> SEQ Figure \* ARABIC </w:instrText>
      </w:r>
      <w:r>
        <w:fldChar w:fldCharType="separate"/>
      </w:r>
      <w:r w:rsidR="00C101DE">
        <w:rPr>
          <w:noProof/>
        </w:rPr>
        <w:t>6</w:t>
      </w:r>
      <w:r>
        <w:fldChar w:fldCharType="end"/>
      </w:r>
      <w:r>
        <w:rPr>
          <w:lang w:val="en-GB"/>
        </w:rPr>
        <w:t xml:space="preserve"> : </w:t>
      </w:r>
      <w:r w:rsidRPr="00965F59">
        <w:rPr>
          <w:lang w:val="en-GB"/>
        </w:rPr>
        <w:t>Connected components of an undirected graph</w:t>
      </w:r>
      <w:bookmarkEnd w:id="26"/>
      <w:bookmarkEnd w:id="27"/>
      <w:bookmarkEnd w:id="28"/>
      <w:bookmarkEnd w:id="29"/>
    </w:p>
    <w:p w14:paraId="28F3A69B" w14:textId="699222CF" w:rsidR="005A40B7" w:rsidRPr="00DD0FD4" w:rsidRDefault="005A40B7" w:rsidP="005A40B7">
      <w:pPr>
        <w:pStyle w:val="Heading3"/>
      </w:pPr>
      <w:r w:rsidRPr="00DD0FD4">
        <w:lastRenderedPageBreak/>
        <w:t>Graph Density</w:t>
      </w:r>
    </w:p>
    <w:p w14:paraId="722CF5DA" w14:textId="77777777"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Graph density is a simple way to describe how many edges a graph has relative to the maximum possible.</w:t>
      </w:r>
    </w:p>
    <w:p w14:paraId="41E09013" w14:textId="77777777"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For undirected graphs, you calculate it as:</w:t>
      </w:r>
    </w:p>
    <w:p w14:paraId="5F0407AF" w14:textId="69912D8A" w:rsidR="005A40B7" w:rsidRPr="00DD0FD4" w:rsidRDefault="005A40B7" w:rsidP="005A40B7">
      <w:pPr>
        <w:spacing w:line="360" w:lineRule="auto"/>
        <w:jc w:val="both"/>
        <w:rPr>
          <w:rFonts w:asciiTheme="majorBidi" w:hAnsiTheme="majorBidi" w:cstheme="majorBidi"/>
          <w:sz w:val="24"/>
          <w:szCs w:val="24"/>
        </w:rPr>
      </w:pPr>
      <m:oMathPara>
        <m:oMath>
          <m:r>
            <m:rPr>
              <m:nor/>
            </m:rPr>
            <w:rPr>
              <w:rFonts w:asciiTheme="majorBidi" w:hAnsiTheme="majorBidi" w:cstheme="majorBidi"/>
              <w:sz w:val="24"/>
              <w:szCs w:val="24"/>
            </w:rPr>
            <m:t>Density</m:t>
          </m:r>
          <m:r>
            <w:rPr>
              <w:rFonts w:ascii="Cambria Math" w:hAnsi="Cambria Math" w:cstheme="majorBidi"/>
              <w:sz w:val="24"/>
              <w:szCs w:val="24"/>
            </w:rPr>
            <m:t>=</m:t>
          </m:r>
          <m:f>
            <m:fPr>
              <m:ctrlPr>
                <w:rPr>
                  <w:rFonts w:ascii="Cambria Math" w:hAnsi="Cambria Math" w:cstheme="majorBidi"/>
                  <w:sz w:val="24"/>
                  <w:szCs w:val="24"/>
                </w:rPr>
              </m:ctrlPr>
            </m:fPr>
            <m:num>
              <m:r>
                <w:rPr>
                  <w:rFonts w:ascii="Cambria Math" w:hAnsi="Cambria Math" w:cstheme="majorBidi"/>
                  <w:sz w:val="24"/>
                  <w:szCs w:val="24"/>
                </w:rPr>
                <m:t>2</m:t>
              </m:r>
              <m:r>
                <m:rPr>
                  <m:sty m:val="p"/>
                </m:rPr>
                <w:rPr>
                  <w:rFonts w:ascii="Cambria Math" w:hAnsi="Cambria Math" w:cstheme="majorBidi"/>
                  <w:sz w:val="24"/>
                  <w:szCs w:val="24"/>
                </w:rPr>
                <m:t>∣</m:t>
              </m:r>
              <m:r>
                <w:rPr>
                  <w:rFonts w:ascii="Cambria Math" w:hAnsi="Cambria Math" w:cstheme="majorBidi"/>
                  <w:sz w:val="24"/>
                  <w:szCs w:val="24"/>
                </w:rPr>
                <m:t>E</m:t>
              </m:r>
              <m:r>
                <m:rPr>
                  <m:sty m:val="p"/>
                </m:rPr>
                <w:rPr>
                  <w:rFonts w:ascii="Cambria Math" w:hAnsi="Cambria Math" w:cstheme="majorBidi"/>
                  <w:sz w:val="24"/>
                  <w:szCs w:val="24"/>
                </w:rPr>
                <m:t>∣</m:t>
              </m:r>
            </m:num>
            <m:den>
              <m:r>
                <m:rPr>
                  <m:sty m:val="p"/>
                </m:rPr>
                <w:rPr>
                  <w:rFonts w:ascii="Cambria Math" w:hAnsi="Cambria Math" w:cstheme="majorBidi"/>
                  <w:sz w:val="24"/>
                  <w:szCs w:val="24"/>
                </w:rPr>
                <m:t>∣</m:t>
              </m:r>
              <m:r>
                <w:rPr>
                  <w:rFonts w:ascii="Cambria Math" w:hAnsi="Cambria Math" w:cstheme="majorBidi"/>
                  <w:sz w:val="24"/>
                  <w:szCs w:val="24"/>
                </w:rPr>
                <m:t>V</m:t>
              </m:r>
              <m:r>
                <m:rPr>
                  <m:sty m:val="p"/>
                </m:rPr>
                <w:rPr>
                  <w:rFonts w:ascii="Cambria Math" w:hAnsi="Cambria Math" w:cstheme="majorBidi"/>
                  <w:sz w:val="24"/>
                  <w:szCs w:val="24"/>
                </w:rPr>
                <m:t>∣</m:t>
              </m:r>
              <m:r>
                <w:rPr>
                  <w:rFonts w:ascii="Cambria Math" w:hAnsi="Cambria Math" w:cstheme="majorBidi"/>
                  <w:sz w:val="24"/>
                  <w:szCs w:val="24"/>
                </w:rPr>
                <m:t>(</m:t>
              </m:r>
              <m:r>
                <m:rPr>
                  <m:sty m:val="p"/>
                </m:rPr>
                <w:rPr>
                  <w:rFonts w:ascii="Cambria Math" w:hAnsi="Cambria Math" w:cstheme="majorBidi"/>
                  <w:sz w:val="24"/>
                  <w:szCs w:val="24"/>
                </w:rPr>
                <m:t>∣</m:t>
              </m:r>
              <m:r>
                <w:rPr>
                  <w:rFonts w:ascii="Cambria Math" w:hAnsi="Cambria Math" w:cstheme="majorBidi"/>
                  <w:sz w:val="24"/>
                  <w:szCs w:val="24"/>
                </w:rPr>
                <m:t>V</m:t>
              </m:r>
              <m:r>
                <m:rPr>
                  <m:sty m:val="p"/>
                </m:rPr>
                <w:rPr>
                  <w:rFonts w:ascii="Cambria Math" w:hAnsi="Cambria Math" w:cstheme="majorBidi"/>
                  <w:sz w:val="24"/>
                  <w:szCs w:val="24"/>
                </w:rPr>
                <m:t>∣</m:t>
              </m:r>
              <m:r>
                <w:rPr>
                  <w:rFonts w:ascii="Cambria Math" w:hAnsi="Cambria Math" w:cstheme="majorBidi"/>
                  <w:sz w:val="24"/>
                  <w:szCs w:val="24"/>
                </w:rPr>
                <m:t>-1)</m:t>
              </m:r>
            </m:den>
          </m:f>
        </m:oMath>
      </m:oMathPara>
    </w:p>
    <w:p w14:paraId="38A7BC29" w14:textId="77777777"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Dense graphs have lots of edges; sparse graphs have relatively few.</w:t>
      </w:r>
    </w:p>
    <w:p w14:paraId="15EA46D7" w14:textId="52E2BEAF"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Most real-world </w:t>
      </w:r>
      <w:r w:rsidR="00034002" w:rsidRPr="00DD0FD4">
        <w:rPr>
          <w:rFonts w:asciiTheme="majorBidi" w:hAnsiTheme="majorBidi" w:cstheme="majorBidi"/>
          <w:sz w:val="24"/>
          <w:szCs w:val="24"/>
        </w:rPr>
        <w:t>networks,</w:t>
      </w:r>
      <w:r w:rsidRPr="00DD0FD4">
        <w:rPr>
          <w:rFonts w:asciiTheme="majorBidi" w:hAnsiTheme="majorBidi" w:cstheme="majorBidi"/>
          <w:sz w:val="24"/>
          <w:szCs w:val="24"/>
        </w:rPr>
        <w:t xml:space="preserve"> especially social networks fall into the sparse category. Typically, each node connects to only a small fraction of the other nodes.</w:t>
      </w:r>
    </w:p>
    <w:p w14:paraId="57AC66B1" w14:textId="15A7F63C"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This sparsity isn't just an observation it has real implications. It reduces computational costs and makes community detection more practical and meaningful.</w:t>
      </w:r>
    </w:p>
    <w:p w14:paraId="0FC6E4CD" w14:textId="77777777" w:rsidR="00AC6788" w:rsidRDefault="005A40B7" w:rsidP="00AC6788">
      <w:pPr>
        <w:keepNext/>
        <w:spacing w:line="360" w:lineRule="auto"/>
        <w:jc w:val="center"/>
      </w:pPr>
      <w:r w:rsidRPr="00DD0FD4">
        <w:rPr>
          <w:rFonts w:asciiTheme="majorBidi" w:hAnsiTheme="majorBidi" w:cstheme="majorBidi"/>
          <w:noProof/>
          <w:sz w:val="24"/>
          <w:szCs w:val="24"/>
        </w:rPr>
        <w:drawing>
          <wp:inline distT="0" distB="0" distL="0" distR="0" wp14:anchorId="39E31CCB" wp14:editId="4F75C5B3">
            <wp:extent cx="3071004" cy="1175322"/>
            <wp:effectExtent l="0" t="0" r="0" b="6350"/>
            <wp:docPr id="15151852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a:extLst>
                        <a:ext uri="{28A0092B-C50C-407E-A947-70E740481C1C}">
                          <a14:useLocalDpi xmlns:a14="http://schemas.microsoft.com/office/drawing/2010/main" val="0"/>
                        </a:ext>
                      </a:extLst>
                    </a:blip>
                    <a:srcRect l="32500"/>
                    <a:stretch>
                      <a:fillRect/>
                    </a:stretch>
                  </pic:blipFill>
                  <pic:spPr bwMode="auto">
                    <a:xfrm>
                      <a:off x="0" y="0"/>
                      <a:ext cx="3094364" cy="1184262"/>
                    </a:xfrm>
                    <a:prstGeom prst="rect">
                      <a:avLst/>
                    </a:prstGeom>
                    <a:noFill/>
                    <a:ln>
                      <a:noFill/>
                    </a:ln>
                    <a:extLst>
                      <a:ext uri="{53640926-AAD7-44D8-BBD7-CCE9431645EC}">
                        <a14:shadowObscured xmlns:a14="http://schemas.microsoft.com/office/drawing/2010/main"/>
                      </a:ext>
                    </a:extLst>
                  </pic:spPr>
                </pic:pic>
              </a:graphicData>
            </a:graphic>
          </wp:inline>
        </w:drawing>
      </w:r>
    </w:p>
    <w:p w14:paraId="05FF480B" w14:textId="568CA9E0" w:rsidR="000E1A30" w:rsidRPr="00DD0FD4" w:rsidRDefault="00AC6788" w:rsidP="00AC6788">
      <w:pPr>
        <w:pStyle w:val="Caption"/>
        <w:jc w:val="center"/>
        <w:rPr>
          <w:rFonts w:asciiTheme="majorBidi" w:hAnsiTheme="majorBidi" w:cstheme="majorBidi"/>
          <w:sz w:val="24"/>
          <w:szCs w:val="24"/>
        </w:rPr>
      </w:pPr>
      <w:bookmarkStart w:id="30" w:name="_Toc225939022"/>
      <w:bookmarkStart w:id="31" w:name="_Toc225939256"/>
      <w:bookmarkStart w:id="32" w:name="_Toc227525961"/>
      <w:bookmarkStart w:id="33" w:name="_Toc233034092"/>
      <w:r>
        <w:t xml:space="preserve">Figure </w:t>
      </w:r>
      <w:r>
        <w:fldChar w:fldCharType="begin"/>
      </w:r>
      <w:r>
        <w:instrText xml:space="preserve"> SEQ Figure \* ARABIC </w:instrText>
      </w:r>
      <w:r>
        <w:fldChar w:fldCharType="separate"/>
      </w:r>
      <w:r w:rsidR="00C101DE">
        <w:rPr>
          <w:noProof/>
        </w:rPr>
        <w:t>7</w:t>
      </w:r>
      <w:r>
        <w:fldChar w:fldCharType="end"/>
      </w:r>
      <w:r>
        <w:rPr>
          <w:lang w:val="en-GB"/>
        </w:rPr>
        <w:t xml:space="preserve"> : Dense vs Sparse Graphs</w:t>
      </w:r>
      <w:bookmarkEnd w:id="30"/>
      <w:bookmarkEnd w:id="31"/>
      <w:bookmarkEnd w:id="32"/>
      <w:bookmarkEnd w:id="33"/>
    </w:p>
    <w:p w14:paraId="79D50C8E" w14:textId="77777777" w:rsidR="000E1A30" w:rsidRPr="00DD0FD4" w:rsidRDefault="000E1A30" w:rsidP="000E1A30">
      <w:pPr>
        <w:pStyle w:val="Heading2"/>
      </w:pPr>
      <w:bookmarkStart w:id="34" w:name="_Toc233034041"/>
      <w:r w:rsidRPr="00DD0FD4">
        <w:t>Community Detection in Graphs</w:t>
      </w:r>
      <w:bookmarkEnd w:id="34"/>
    </w:p>
    <w:p w14:paraId="3D98FDA1" w14:textId="5D63A86F" w:rsidR="000E1A30" w:rsidRPr="00DD0FD4" w:rsidRDefault="000E1A30" w:rsidP="000E1A30">
      <w:pPr>
        <w:pStyle w:val="Heading3"/>
      </w:pPr>
      <w:r w:rsidRPr="00DD0FD4">
        <w:t>Definition of a Community</w:t>
      </w:r>
    </w:p>
    <w:p w14:paraId="5518D4EA" w14:textId="4A66F92C" w:rsidR="00AF3A1E" w:rsidRPr="00DD0FD4" w:rsidRDefault="00AF3A1E" w:rsidP="00C242A5">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Community is a central concept in network science, but there's no universally accepted definition. Fortunato describes it broadly as a group of nodes that are more densely connected internally than externally [4]. </w:t>
      </w:r>
      <w:r w:rsidR="00C242A5" w:rsidRPr="00C242A5">
        <w:rPr>
          <w:rFonts w:asciiTheme="majorBidi" w:hAnsiTheme="majorBidi" w:cstheme="majorBidi"/>
          <w:sz w:val="24"/>
          <w:szCs w:val="24"/>
        </w:rPr>
        <w:t>This definition is deliberately loose. A karate club that splits into two factions and a set of co-expressed genes in a biological network are both communities under Fortunato's definition, yet the structure driving each is entirely different. This ambiguity is not a flaw in the definition it reflects a genuine property of the problem.</w:t>
      </w:r>
    </w:p>
    <w:p w14:paraId="030EFD15" w14:textId="2A97E59D" w:rsidR="00526BF7" w:rsidRPr="00DD0FD4" w:rsidRDefault="00AF3A1E" w:rsidP="00C242A5">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Fortunato notes that this ambiguity comes from the diversity of real-world networks. What counts as dense or significant varies, so different algorithms often produce different results on the same network [4]. Later research reinforces this, framing community detection as inherently ill-posed and context-dependent [5], [6].</w:t>
      </w:r>
    </w:p>
    <w:p w14:paraId="6BFA2DFB" w14:textId="098223F3"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Newer approaches have pushed beyond structural definitions. Probabilistic models define communities by shared connection patterns, while embedding-based methods locate communities in latent spaces where structurally similar nodes sit closer together [7], [8]. Together, these reflect a broader evolution from purely graph-theor</w:t>
      </w:r>
      <w:r w:rsidR="00FC0D93" w:rsidRPr="00DD0FD4">
        <w:rPr>
          <w:rFonts w:asciiTheme="majorBidi" w:hAnsiTheme="majorBidi" w:cstheme="majorBidi"/>
          <w:sz w:val="24"/>
          <w:szCs w:val="24"/>
        </w:rPr>
        <w:t>y</w:t>
      </w:r>
      <w:r w:rsidRPr="00DD0FD4">
        <w:rPr>
          <w:rFonts w:asciiTheme="majorBidi" w:hAnsiTheme="majorBidi" w:cstheme="majorBidi"/>
          <w:sz w:val="24"/>
          <w:szCs w:val="24"/>
        </w:rPr>
        <w:t xml:space="preserve"> definitions toward more data-driven representations.</w:t>
      </w:r>
    </w:p>
    <w:p w14:paraId="02BEE0A7" w14:textId="436E81D0" w:rsidR="00AF3A1E" w:rsidRPr="00DD0FD4" w:rsidRDefault="00AF3A1E" w:rsidP="00AF3A1E">
      <w:pPr>
        <w:pStyle w:val="Heading3"/>
      </w:pPr>
      <w:r w:rsidRPr="00DD0FD4">
        <w:t>Local and Global Definitions of Communities</w:t>
      </w:r>
    </w:p>
    <w:p w14:paraId="29FA2261"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definitions generally split into local and global approaches.</w:t>
      </w:r>
    </w:p>
    <w:p w14:paraId="7C05A9BE" w14:textId="63FF9DBB"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Local definitions focus on subgraph structure. A set of nodes counts as a community if it meets local properties like high internal density or a strong clustering coefficient. These methods are fast computationally but can overlook large-scale network organization [4].</w:t>
      </w:r>
    </w:p>
    <w:p w14:paraId="004DDB4F"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Global definitions consider the whole network and optimize an overall objective. Modularity is a prime example: it compares edge density inside communities to what you'd see in a random graph [4], [9].</w:t>
      </w:r>
    </w:p>
    <w:p w14:paraId="45E30DC9"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According to Fortunato, global methods tend to give more consistent, meaningful partitions, but they come with heavy computational costs [4]. Recent advances address this through scalable approximations and parallel algorithms [10].</w:t>
      </w:r>
    </w:p>
    <w:p w14:paraId="3294B8AE"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Modern approaches also incorporate machine learning, letting us infer communities from both structure and node attributes. These hybrid methods offer more flexible and expressive community representations [7], [11].</w:t>
      </w:r>
    </w:p>
    <w:p w14:paraId="11C14DFA" w14:textId="2DC2EB22" w:rsidR="00AF3A1E" w:rsidRPr="00DD0FD4" w:rsidRDefault="00AF3A1E" w:rsidP="00AF3A1E">
      <w:pPr>
        <w:pStyle w:val="Heading3"/>
      </w:pPr>
      <w:r w:rsidRPr="00DD0FD4">
        <w:t>Graph Partitioning Perspective</w:t>
      </w:r>
    </w:p>
    <w:p w14:paraId="383EAE10"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detection can also be framed as a graph partitioning problem: divide the network so that connections inside each group are maximized and connections between groups are minimized [4].</w:t>
      </w:r>
    </w:p>
    <w:p w14:paraId="57A85A9A" w14:textId="30342BE3"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Traditional graph partitioning comes with strict constraints</w:t>
      </w:r>
      <w:r w:rsidR="00F14780">
        <w:rPr>
          <w:rFonts w:asciiTheme="majorBidi" w:hAnsiTheme="majorBidi" w:cstheme="majorBidi"/>
          <w:sz w:val="24"/>
          <w:szCs w:val="24"/>
        </w:rPr>
        <w:t xml:space="preserve"> </w:t>
      </w:r>
      <w:r w:rsidRPr="00DD0FD4">
        <w:rPr>
          <w:rFonts w:asciiTheme="majorBidi" w:hAnsiTheme="majorBidi" w:cstheme="majorBidi"/>
          <w:sz w:val="24"/>
          <w:szCs w:val="24"/>
        </w:rPr>
        <w:t>like requiring a predefined number of clusters and forcing them to be balanced in size.</w:t>
      </w:r>
    </w:p>
    <w:p w14:paraId="70A8A806"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But real-world networks rarely fit that mold. Social networks, for example, have skewed degree distributions and highly uneven community sizes, so classical methods often fall short [5].</w:t>
      </w:r>
    </w:p>
    <w:p w14:paraId="1142E578"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Modern approaches address this by supporting:</w:t>
      </w:r>
    </w:p>
    <w:p w14:paraId="4E69E6AA" w14:textId="77777777" w:rsidR="00AF3A1E" w:rsidRPr="00DD0FD4" w:rsidRDefault="00AF3A1E">
      <w:pPr>
        <w:numPr>
          <w:ilvl w:val="0"/>
          <w:numId w:val="4"/>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Flexible community sizes</w:t>
      </w:r>
    </w:p>
    <w:p w14:paraId="4FC2D8D4" w14:textId="77777777" w:rsidR="00AF3A1E" w:rsidRPr="00DD0FD4" w:rsidRDefault="00AF3A1E">
      <w:pPr>
        <w:numPr>
          <w:ilvl w:val="0"/>
          <w:numId w:val="4"/>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Hierarchical structures</w:t>
      </w:r>
    </w:p>
    <w:p w14:paraId="01052B64" w14:textId="77777777" w:rsidR="00AF3A1E" w:rsidRPr="00DD0FD4" w:rsidRDefault="00AF3A1E">
      <w:pPr>
        <w:numPr>
          <w:ilvl w:val="0"/>
          <w:numId w:val="4"/>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More adaptable partitioning criteria</w:t>
      </w:r>
    </w:p>
    <w:p w14:paraId="3E5E3DCC"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These advances have made community detection far more applicable to real-world scenarios [6], [10].</w:t>
      </w:r>
    </w:p>
    <w:p w14:paraId="75FDE77E" w14:textId="77777777" w:rsidR="00AC6788" w:rsidRDefault="00AF3A1E" w:rsidP="00AC6788">
      <w:pPr>
        <w:keepNext/>
        <w:spacing w:line="360" w:lineRule="auto"/>
        <w:jc w:val="center"/>
      </w:pPr>
      <w:r w:rsidRPr="00DD0FD4">
        <w:rPr>
          <w:noProof/>
        </w:rPr>
        <w:drawing>
          <wp:inline distT="0" distB="0" distL="0" distR="0" wp14:anchorId="1777C706" wp14:editId="28AEB3F2">
            <wp:extent cx="3619186" cy="1639689"/>
            <wp:effectExtent l="0" t="0" r="635" b="0"/>
            <wp:docPr id="8530734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7025"/>
                    <a:stretch>
                      <a:fillRect/>
                    </a:stretch>
                  </pic:blipFill>
                  <pic:spPr bwMode="auto">
                    <a:xfrm>
                      <a:off x="0" y="0"/>
                      <a:ext cx="3629949" cy="1644565"/>
                    </a:xfrm>
                    <a:prstGeom prst="rect">
                      <a:avLst/>
                    </a:prstGeom>
                    <a:noFill/>
                    <a:ln>
                      <a:noFill/>
                    </a:ln>
                    <a:extLst>
                      <a:ext uri="{53640926-AAD7-44D8-BBD7-CCE9431645EC}">
                        <a14:shadowObscured xmlns:a14="http://schemas.microsoft.com/office/drawing/2010/main"/>
                      </a:ext>
                    </a:extLst>
                  </pic:spPr>
                </pic:pic>
              </a:graphicData>
            </a:graphic>
          </wp:inline>
        </w:drawing>
      </w:r>
    </w:p>
    <w:p w14:paraId="2AAF2E02" w14:textId="2929EFE2" w:rsidR="00AF3A1E" w:rsidRPr="00DD0FD4" w:rsidRDefault="00AC6788" w:rsidP="00AC6788">
      <w:pPr>
        <w:pStyle w:val="Caption"/>
        <w:jc w:val="center"/>
      </w:pPr>
      <w:bookmarkStart w:id="35" w:name="_Toc225939023"/>
      <w:bookmarkStart w:id="36" w:name="_Toc225939257"/>
      <w:bookmarkStart w:id="37" w:name="_Toc227525962"/>
      <w:bookmarkStart w:id="38" w:name="_Toc233034093"/>
      <w:r>
        <w:t xml:space="preserve">Figure </w:t>
      </w:r>
      <w:r>
        <w:fldChar w:fldCharType="begin"/>
      </w:r>
      <w:r>
        <w:instrText xml:space="preserve"> SEQ Figure \* ARABIC </w:instrText>
      </w:r>
      <w:r>
        <w:fldChar w:fldCharType="separate"/>
      </w:r>
      <w:r w:rsidR="00C101DE">
        <w:rPr>
          <w:noProof/>
        </w:rPr>
        <w:t>8</w:t>
      </w:r>
      <w:r>
        <w:fldChar w:fldCharType="end"/>
      </w:r>
      <w:r>
        <w:rPr>
          <w:lang w:val="en-GB"/>
        </w:rPr>
        <w:t xml:space="preserve"> : Balanced vs Real world Partition</w:t>
      </w:r>
      <w:bookmarkEnd w:id="35"/>
      <w:bookmarkEnd w:id="36"/>
      <w:bookmarkEnd w:id="37"/>
      <w:bookmarkEnd w:id="38"/>
    </w:p>
    <w:p w14:paraId="0C1A2358" w14:textId="0A0D32BA" w:rsidR="00AF3A1E" w:rsidRPr="00DD0FD4" w:rsidRDefault="005565CB" w:rsidP="005565CB">
      <w:pPr>
        <w:pStyle w:val="Heading3"/>
      </w:pPr>
      <w:r w:rsidRPr="00DD0FD4">
        <w:t>Disjoint and Overlapping Communities</w:t>
      </w:r>
    </w:p>
    <w:p w14:paraId="7A265F73" w14:textId="7777777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structures can also be categorized by how membership works.</w:t>
      </w:r>
    </w:p>
    <w:p w14:paraId="2D28C4D3" w14:textId="7777777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disjoint communities, each node belongs to exactly one group. This keeps things simple and is common in classical algorithms, but it often oversimplifies real-world complexity.</w:t>
      </w:r>
    </w:p>
    <w:p w14:paraId="1013AAD9" w14:textId="7777777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Overlapping communities allow nodes to belong to multiple groups at once. That's especially useful for social networks, where people are part of different circles like family, work, or hobbies [5], [12].</w:t>
      </w:r>
    </w:p>
    <w:p w14:paraId="5D8DF24A" w14:textId="7777777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Fortunato discusses overlapping detection techniques such as clique percolation, which finds communities by linking fully connected subgraphs into chains [4].</w:t>
      </w:r>
    </w:p>
    <w:p w14:paraId="5B2A7505" w14:textId="78EA740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Studies show that overlapping community detection leads to more realistic representations and better results in areas like recommender systems and social network analysis [11], [13].</w:t>
      </w:r>
    </w:p>
    <w:p w14:paraId="43722BED" w14:textId="77777777" w:rsidR="00AC6788" w:rsidRDefault="007A5A77" w:rsidP="00AC6788">
      <w:pPr>
        <w:keepNext/>
        <w:jc w:val="center"/>
      </w:pPr>
      <w:r w:rsidRPr="00DD0FD4">
        <w:rPr>
          <w:noProof/>
        </w:rPr>
        <w:drawing>
          <wp:inline distT="0" distB="0" distL="0" distR="0" wp14:anchorId="1BE82CE2" wp14:editId="6054B13D">
            <wp:extent cx="3257550" cy="1828800"/>
            <wp:effectExtent l="0" t="0" r="0" b="0"/>
            <wp:docPr id="1406135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35492" name=""/>
                    <pic:cNvPicPr/>
                  </pic:nvPicPr>
                  <pic:blipFill>
                    <a:blip r:embed="rId19"/>
                    <a:stretch>
                      <a:fillRect/>
                    </a:stretch>
                  </pic:blipFill>
                  <pic:spPr>
                    <a:xfrm>
                      <a:off x="0" y="0"/>
                      <a:ext cx="3258013" cy="1829060"/>
                    </a:xfrm>
                    <a:prstGeom prst="rect">
                      <a:avLst/>
                    </a:prstGeom>
                  </pic:spPr>
                </pic:pic>
              </a:graphicData>
            </a:graphic>
          </wp:inline>
        </w:drawing>
      </w:r>
    </w:p>
    <w:p w14:paraId="129DDF07" w14:textId="40F99500" w:rsidR="007A5A77" w:rsidRDefault="00AC6788" w:rsidP="00AC6788">
      <w:pPr>
        <w:pStyle w:val="Caption"/>
        <w:jc w:val="center"/>
        <w:rPr>
          <w:lang w:val="en-GB"/>
        </w:rPr>
      </w:pPr>
      <w:bookmarkStart w:id="39" w:name="_Toc225939024"/>
      <w:bookmarkStart w:id="40" w:name="_Toc225939258"/>
      <w:bookmarkStart w:id="41" w:name="_Toc227525963"/>
      <w:bookmarkStart w:id="42" w:name="_Toc233034094"/>
      <w:r>
        <w:t xml:space="preserve">Figure </w:t>
      </w:r>
      <w:r>
        <w:fldChar w:fldCharType="begin"/>
      </w:r>
      <w:r>
        <w:instrText xml:space="preserve"> SEQ Figure \* ARABIC </w:instrText>
      </w:r>
      <w:r>
        <w:fldChar w:fldCharType="separate"/>
      </w:r>
      <w:r w:rsidR="00C101DE">
        <w:rPr>
          <w:noProof/>
        </w:rPr>
        <w:t>9</w:t>
      </w:r>
      <w:r>
        <w:fldChar w:fldCharType="end"/>
      </w:r>
      <w:r>
        <w:rPr>
          <w:lang w:val="en-GB"/>
        </w:rPr>
        <w:t xml:space="preserve"> : </w:t>
      </w:r>
      <w:r w:rsidRPr="00415590">
        <w:rPr>
          <w:lang w:val="en-GB"/>
        </w:rPr>
        <w:t>Overlapping communities</w:t>
      </w:r>
      <w:bookmarkEnd w:id="39"/>
      <w:bookmarkEnd w:id="40"/>
      <w:bookmarkEnd w:id="41"/>
      <w:bookmarkEnd w:id="42"/>
    </w:p>
    <w:p w14:paraId="03E9DF3F" w14:textId="77777777" w:rsidR="00526BF7" w:rsidRPr="00526BF7" w:rsidRDefault="00526BF7" w:rsidP="00526BF7">
      <w:pPr>
        <w:rPr>
          <w:lang w:val="en-GB"/>
        </w:rPr>
      </w:pPr>
    </w:p>
    <w:p w14:paraId="050F74E8" w14:textId="7363CBBA" w:rsidR="007A5A77" w:rsidRPr="00DD0FD4" w:rsidRDefault="007A5A77" w:rsidP="007A5A77">
      <w:pPr>
        <w:pStyle w:val="Heading3"/>
      </w:pPr>
      <w:r w:rsidRPr="00DD0FD4">
        <w:lastRenderedPageBreak/>
        <w:t>Quality Functions</w:t>
      </w:r>
    </w:p>
    <w:p w14:paraId="146F06A6" w14:textId="77777777" w:rsidR="00FC0D93" w:rsidRPr="00DD0FD4" w:rsidRDefault="00FC0D93" w:rsidP="00FC0D93">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Evaluating community quality is a crucial part of community detection. The go-to measure here is modularity, developed by Newman and Girvan.</w:t>
      </w:r>
    </w:p>
    <w:p w14:paraId="025EC60E" w14:textId="77777777" w:rsidR="00FC0D93" w:rsidRPr="00DD0FD4" w:rsidRDefault="00FC0D93" w:rsidP="00FC0D93">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Modularity calculates the difference between the actual number of internal edges and what you'd expect in a random graph with the same degree distribution [9]. High modularity signals strong community structure.</w:t>
      </w:r>
    </w:p>
    <w:p w14:paraId="722A8A42" w14:textId="347A52E7" w:rsidR="00FC0D93" w:rsidRPr="00AC6788" w:rsidRDefault="00FC0D93" w:rsidP="00AC6788">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But modularity has its flaws. Fortunato highlights that it struggles to detect small communities in large networks [4]. This led to the development of alternative metrics and multi-resolution methods.</w:t>
      </w:r>
    </w:p>
    <w:p w14:paraId="553AD5DC" w14:textId="2161B777" w:rsidR="00FC0D93" w:rsidRDefault="00FC0D93" w:rsidP="00FC0D93">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Recent studies propose improved metrics that overcome these limitations, including multi-scale modularity, stability-based measures, and likelihood-based evaluation methods [6], [10], [14]. To benchmark these metrics, synthetic networks such as those generated by the LFR benchmark are commonly used.</w:t>
      </w:r>
    </w:p>
    <w:p w14:paraId="3CF267F0" w14:textId="77777777" w:rsidR="00AC6788" w:rsidRPr="00DD0FD4" w:rsidRDefault="00AC6788" w:rsidP="00AC6788">
      <w:pPr>
        <w:spacing w:after="160" w:line="360" w:lineRule="auto"/>
        <w:jc w:val="both"/>
        <w:rPr>
          <w:rFonts w:asciiTheme="majorBidi" w:hAnsiTheme="majorBidi" w:cstheme="majorBidi"/>
          <w:sz w:val="24"/>
          <w:szCs w:val="24"/>
        </w:rPr>
      </w:pPr>
    </w:p>
    <w:p w14:paraId="29FC27B7" w14:textId="77777777" w:rsidR="001F6ACE" w:rsidRPr="00DD0FD4" w:rsidRDefault="001F6ACE" w:rsidP="001F6ACE">
      <w:pPr>
        <w:pStyle w:val="Heading2"/>
        <w:rPr>
          <w:rFonts w:eastAsiaTheme="minorHAnsi"/>
        </w:rPr>
      </w:pPr>
      <w:r w:rsidRPr="00DD0FD4">
        <w:br w:type="page"/>
      </w:r>
      <w:bookmarkStart w:id="43" w:name="_Toc233034042"/>
      <w:r w:rsidRPr="00DD0FD4">
        <w:rPr>
          <w:rFonts w:eastAsiaTheme="minorHAnsi"/>
        </w:rPr>
        <w:lastRenderedPageBreak/>
        <w:t>Classical Community Detection Algorithms</w:t>
      </w:r>
      <w:bookmarkEnd w:id="43"/>
    </w:p>
    <w:p w14:paraId="4BD4708D" w14:textId="0591AD13" w:rsidR="001F6ACE" w:rsidRPr="00DD0FD4" w:rsidRDefault="001F6ACE" w:rsidP="001F6ACE">
      <w:pPr>
        <w:spacing w:after="160" w:line="360" w:lineRule="auto"/>
        <w:jc w:val="both"/>
        <w:rPr>
          <w:rFonts w:asciiTheme="majorBidi" w:hAnsiTheme="majorBidi" w:cstheme="majorBidi"/>
          <w:sz w:val="24"/>
          <w:szCs w:val="24"/>
        </w:rPr>
      </w:pPr>
      <w:r w:rsidRPr="00DD0FD4">
        <w:rPr>
          <w:rFonts w:asciiTheme="majorBidi" w:hAnsiTheme="majorBidi" w:cstheme="majorBidi"/>
          <w:sz w:val="24"/>
          <w:szCs w:val="24"/>
        </w:rPr>
        <w:t>Classical community detection algorithms form the foundation of modern network analysis and have been extensively studied and applied across various domains [11]. These methods can be categorized based on their underlying principles: modularity optimization, random walk-based approaches, label propagation, spectral methods, and flow simulation. This section provides a comprehensive overview of the most prominent classical algorithms and their characteristics.</w:t>
      </w:r>
    </w:p>
    <w:p w14:paraId="30944B44" w14:textId="77777777" w:rsidR="001F6ACE" w:rsidRPr="00DD0FD4" w:rsidRDefault="001F6ACE" w:rsidP="001F6ACE">
      <w:pPr>
        <w:pStyle w:val="Heading3"/>
      </w:pPr>
      <w:r w:rsidRPr="00DD0FD4">
        <w:t>Modularity-Based Algorithms</w:t>
      </w:r>
    </w:p>
    <w:p w14:paraId="2D9FCEEE" w14:textId="77777777" w:rsidR="001F6ACE" w:rsidRPr="00DD0FD4" w:rsidRDefault="001F6ACE" w:rsidP="001F6ACE">
      <w:pPr>
        <w:pStyle w:val="Heading4"/>
        <w:rPr>
          <w:sz w:val="24"/>
          <w:szCs w:val="24"/>
        </w:rPr>
      </w:pPr>
      <w:r w:rsidRPr="00DD0FD4">
        <w:rPr>
          <w:sz w:val="24"/>
          <w:szCs w:val="24"/>
        </w:rPr>
        <w:t>Louvain Algorithm</w:t>
      </w:r>
    </w:p>
    <w:p w14:paraId="1BB7267E" w14:textId="77777777" w:rsidR="001F6ACE" w:rsidRPr="00DD0FD4" w:rsidRDefault="001F6ACE" w:rsidP="001F6ACE">
      <w:pPr>
        <w:spacing w:line="360" w:lineRule="auto"/>
        <w:jc w:val="both"/>
        <w:rPr>
          <w:rFonts w:asciiTheme="majorBidi" w:hAnsiTheme="majorBidi" w:cstheme="majorBidi"/>
          <w:sz w:val="24"/>
          <w:szCs w:val="24"/>
        </w:rPr>
      </w:pPr>
      <w:r w:rsidRPr="001F6ACE">
        <w:rPr>
          <w:rFonts w:asciiTheme="majorBidi" w:hAnsiTheme="majorBidi" w:cstheme="majorBidi"/>
          <w:sz w:val="24"/>
          <w:szCs w:val="24"/>
        </w:rPr>
        <w:t>The Louvain method, introduced by Blondel et al., is one of the most widely adopted algorithms for community detection in large networks [24]. It operates through a greedy optimization approach that maximizes modularity, a quality function measuring the density of edges within communities compared to edges between communities.</w:t>
      </w:r>
    </w:p>
    <w:p w14:paraId="448D1620" w14:textId="77777777" w:rsidR="008162D6" w:rsidRDefault="003D784B" w:rsidP="008162D6">
      <w:pPr>
        <w:keepNext/>
        <w:spacing w:line="360" w:lineRule="auto"/>
        <w:jc w:val="center"/>
      </w:pPr>
      <w:r w:rsidRPr="00DD0FD4">
        <w:rPr>
          <w:rFonts w:asciiTheme="majorBidi" w:hAnsiTheme="majorBidi" w:cstheme="majorBidi"/>
          <w:noProof/>
          <w:sz w:val="24"/>
          <w:szCs w:val="24"/>
        </w:rPr>
        <w:drawing>
          <wp:inline distT="0" distB="0" distL="0" distR="0" wp14:anchorId="1B6A1F84" wp14:editId="62C3D582">
            <wp:extent cx="4805917" cy="2677607"/>
            <wp:effectExtent l="0" t="0" r="0" b="8890"/>
            <wp:docPr id="4810190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20">
                      <a:extLst>
                        <a:ext uri="{28A0092B-C50C-407E-A947-70E740481C1C}">
                          <a14:useLocalDpi xmlns:a14="http://schemas.microsoft.com/office/drawing/2010/main" val="0"/>
                        </a:ext>
                      </a:extLst>
                    </a:blip>
                    <a:srcRect t="5980" b="6611"/>
                    <a:stretch>
                      <a:fillRect/>
                    </a:stretch>
                  </pic:blipFill>
                  <pic:spPr bwMode="auto">
                    <a:xfrm>
                      <a:off x="0" y="0"/>
                      <a:ext cx="4873991" cy="2715534"/>
                    </a:xfrm>
                    <a:prstGeom prst="rect">
                      <a:avLst/>
                    </a:prstGeom>
                    <a:noFill/>
                    <a:ln>
                      <a:noFill/>
                    </a:ln>
                    <a:extLst>
                      <a:ext uri="{53640926-AAD7-44D8-BBD7-CCE9431645EC}">
                        <a14:shadowObscured xmlns:a14="http://schemas.microsoft.com/office/drawing/2010/main"/>
                      </a:ext>
                    </a:extLst>
                  </pic:spPr>
                </pic:pic>
              </a:graphicData>
            </a:graphic>
          </wp:inline>
        </w:drawing>
      </w:r>
    </w:p>
    <w:p w14:paraId="74FC078F" w14:textId="72679758" w:rsidR="004E2C30" w:rsidRDefault="008162D6" w:rsidP="008162D6">
      <w:pPr>
        <w:pStyle w:val="Caption"/>
        <w:jc w:val="center"/>
      </w:pPr>
      <w:bookmarkStart w:id="44" w:name="_Toc233034095"/>
      <w:r>
        <w:t xml:space="preserve">Figure </w:t>
      </w:r>
      <w:r>
        <w:fldChar w:fldCharType="begin"/>
      </w:r>
      <w:r>
        <w:instrText xml:space="preserve"> SEQ Figure \* ARABIC </w:instrText>
      </w:r>
      <w:r>
        <w:fldChar w:fldCharType="separate"/>
      </w:r>
      <w:r w:rsidR="00C101DE">
        <w:rPr>
          <w:noProof/>
        </w:rPr>
        <w:t>10</w:t>
      </w:r>
      <w:r>
        <w:fldChar w:fldCharType="end"/>
      </w:r>
      <w:r>
        <w:rPr>
          <w:lang w:val="en-GB"/>
        </w:rPr>
        <w:t xml:space="preserve"> : </w:t>
      </w:r>
      <w:r w:rsidRPr="00FE4158">
        <w:rPr>
          <w:lang w:val="en-GB"/>
        </w:rPr>
        <w:t>Louvain Algorithm</w:t>
      </w:r>
      <w:bookmarkEnd w:id="44"/>
    </w:p>
    <w:p w14:paraId="79C0CB61" w14:textId="4FB82CE8" w:rsidR="001F6ACE" w:rsidRPr="00DD0FD4" w:rsidRDefault="001F6ACE" w:rsidP="003D784B">
      <w:pPr>
        <w:spacing w:line="360" w:lineRule="auto"/>
        <w:jc w:val="both"/>
        <w:rPr>
          <w:rFonts w:asciiTheme="majorBidi" w:hAnsiTheme="majorBidi" w:cstheme="majorBidi"/>
          <w:sz w:val="24"/>
          <w:szCs w:val="24"/>
        </w:rPr>
      </w:pPr>
      <w:r w:rsidRPr="001F6ACE">
        <w:rPr>
          <w:rFonts w:asciiTheme="majorBidi" w:hAnsiTheme="majorBidi" w:cstheme="majorBidi"/>
          <w:sz w:val="24"/>
          <w:szCs w:val="24"/>
        </w:rPr>
        <w:t>The algorithm proceeds in two phases that are iterated recursively. In the first phase, each node is initially assigned to its own community. The algorithm then evaluates the modularity gain obtained by moving each node to neighboring communities, selecting the move that yields the highest positive gain. This process continues until no further improvement is possible. In the second phase, a new network is constructed where nodes represent the communities identified in the first phase, and edges between these super-nodes are weighted by the sum of edges between nodes in the corresponding communities [11].</w:t>
      </w:r>
    </w:p>
    <w:p w14:paraId="4FB70198" w14:textId="77777777" w:rsidR="003D784B" w:rsidRPr="001F6ACE" w:rsidRDefault="003D784B" w:rsidP="003D784B">
      <w:pPr>
        <w:spacing w:line="360" w:lineRule="auto"/>
        <w:jc w:val="both"/>
        <w:rPr>
          <w:rFonts w:asciiTheme="majorBidi" w:hAnsiTheme="majorBidi" w:cstheme="majorBidi"/>
          <w:sz w:val="24"/>
          <w:szCs w:val="24"/>
        </w:rPr>
      </w:pPr>
    </w:p>
    <w:p w14:paraId="63AFCCF3" w14:textId="12A5FFF5" w:rsidR="001F6ACE" w:rsidRPr="00DD0FD4" w:rsidRDefault="001F6ACE" w:rsidP="001F6ACE">
      <w:pPr>
        <w:spacing w:line="360" w:lineRule="auto"/>
        <w:jc w:val="both"/>
        <w:rPr>
          <w:rFonts w:asciiTheme="majorBidi" w:hAnsiTheme="majorBidi" w:cstheme="majorBidi"/>
          <w:sz w:val="24"/>
          <w:szCs w:val="24"/>
        </w:rPr>
      </w:pPr>
      <w:r w:rsidRPr="001F6ACE">
        <w:rPr>
          <w:rFonts w:asciiTheme="majorBidi" w:hAnsiTheme="majorBidi" w:cstheme="majorBidi"/>
          <w:sz w:val="24"/>
          <w:szCs w:val="24"/>
        </w:rPr>
        <w:lastRenderedPageBreak/>
        <w:t>The Louvain algorithm's primary strengths lie in its computational efficiency and scalability, making it suitable for networks with millions of nodes. It runs in near-linear time complexity and consistently produces high modularity values [26]. However, the algorithm suffers from significant limitations. Research has demonstrated that Louvain may yield arbitrarily badly connected communities, with up to 25% of communities being poorly connected and up to 16% being internally disconnected, especially when the algorithm is applied iteratively [24]. This occurs when nodes acting as bridges between groups are moved to new communities, leaving the original community fragmented into disjoint subgraphs.</w:t>
      </w:r>
    </w:p>
    <w:p w14:paraId="452F4472" w14:textId="77777777" w:rsidR="001F6ACE" w:rsidRPr="00DD0FD4" w:rsidRDefault="001F6ACE" w:rsidP="001F6ACE">
      <w:pPr>
        <w:pStyle w:val="Heading4"/>
        <w:rPr>
          <w:sz w:val="24"/>
          <w:szCs w:val="24"/>
        </w:rPr>
      </w:pPr>
      <w:r w:rsidRPr="00DD0FD4">
        <w:rPr>
          <w:sz w:val="24"/>
          <w:szCs w:val="24"/>
        </w:rPr>
        <w:t>Leiden Algorithm</w:t>
      </w:r>
    </w:p>
    <w:p w14:paraId="1F19B636" w14:textId="77777777" w:rsidR="003D784B" w:rsidRPr="00DD0FD4" w:rsidRDefault="003D784B" w:rsidP="003D784B">
      <w:pPr>
        <w:spacing w:line="360" w:lineRule="auto"/>
        <w:jc w:val="both"/>
        <w:rPr>
          <w:rFonts w:asciiTheme="majorBidi" w:hAnsiTheme="majorBidi" w:cstheme="majorBidi"/>
          <w:sz w:val="24"/>
          <w:szCs w:val="24"/>
        </w:rPr>
      </w:pPr>
      <w:r w:rsidRPr="003D784B">
        <w:rPr>
          <w:rFonts w:asciiTheme="majorBidi" w:hAnsiTheme="majorBidi" w:cstheme="majorBidi"/>
          <w:sz w:val="24"/>
          <w:szCs w:val="24"/>
        </w:rPr>
        <w:t xml:space="preserve">The Leiden algorithm was specifically developed to address the fundamental deficiencies of the Louvain method. Introduced by </w:t>
      </w:r>
      <w:proofErr w:type="spellStart"/>
      <w:r w:rsidRPr="003D784B">
        <w:rPr>
          <w:rFonts w:asciiTheme="majorBidi" w:hAnsiTheme="majorBidi" w:cstheme="majorBidi"/>
          <w:sz w:val="24"/>
          <w:szCs w:val="24"/>
        </w:rPr>
        <w:t>Traag</w:t>
      </w:r>
      <w:proofErr w:type="spellEnd"/>
      <w:r w:rsidRPr="003D784B">
        <w:rPr>
          <w:rFonts w:asciiTheme="majorBidi" w:hAnsiTheme="majorBidi" w:cstheme="majorBidi"/>
          <w:sz w:val="24"/>
          <w:szCs w:val="24"/>
        </w:rPr>
        <w:t xml:space="preserve"> et al. [24] in 2019, it guarantees that all detected communities are well-connected and provides explicit mathematical guarantees on partition quality.</w:t>
      </w:r>
    </w:p>
    <w:p w14:paraId="4CA7C320" w14:textId="77777777" w:rsidR="008162D6" w:rsidRDefault="003D784B" w:rsidP="008162D6">
      <w:pPr>
        <w:keepNext/>
        <w:spacing w:line="360" w:lineRule="auto"/>
        <w:jc w:val="center"/>
      </w:pPr>
      <w:r w:rsidRPr="00DD0FD4">
        <w:rPr>
          <w:rFonts w:asciiTheme="majorBidi" w:hAnsiTheme="majorBidi" w:cstheme="majorBidi"/>
          <w:noProof/>
          <w:sz w:val="24"/>
          <w:szCs w:val="24"/>
        </w:rPr>
        <w:drawing>
          <wp:inline distT="0" distB="0" distL="0" distR="0" wp14:anchorId="1C899D50" wp14:editId="66A73885">
            <wp:extent cx="4622561" cy="2493034"/>
            <wp:effectExtent l="0" t="0" r="6985" b="2540"/>
            <wp:docPr id="16556604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49545" cy="2507587"/>
                    </a:xfrm>
                    <a:prstGeom prst="rect">
                      <a:avLst/>
                    </a:prstGeom>
                    <a:noFill/>
                    <a:ln>
                      <a:noFill/>
                    </a:ln>
                  </pic:spPr>
                </pic:pic>
              </a:graphicData>
            </a:graphic>
          </wp:inline>
        </w:drawing>
      </w:r>
    </w:p>
    <w:p w14:paraId="04AF3D11" w14:textId="74D3A20A" w:rsidR="008162D6" w:rsidRDefault="008162D6" w:rsidP="008162D6">
      <w:pPr>
        <w:pStyle w:val="Caption"/>
        <w:jc w:val="center"/>
      </w:pPr>
      <w:bookmarkStart w:id="45" w:name="_Toc233034096"/>
      <w:r>
        <w:t xml:space="preserve">Figure </w:t>
      </w:r>
      <w:r>
        <w:fldChar w:fldCharType="begin"/>
      </w:r>
      <w:r>
        <w:instrText xml:space="preserve"> SEQ Figure \* ARABIC </w:instrText>
      </w:r>
      <w:r>
        <w:fldChar w:fldCharType="separate"/>
      </w:r>
      <w:r w:rsidR="00C101DE">
        <w:rPr>
          <w:noProof/>
        </w:rPr>
        <w:t>11</w:t>
      </w:r>
      <w:r>
        <w:fldChar w:fldCharType="end"/>
      </w:r>
      <w:r>
        <w:rPr>
          <w:lang w:val="en-GB"/>
        </w:rPr>
        <w:t xml:space="preserve"> : </w:t>
      </w:r>
      <w:r w:rsidRPr="00E26554">
        <w:rPr>
          <w:lang w:val="en-GB"/>
        </w:rPr>
        <w:t>Leiden Algorithm</w:t>
      </w:r>
      <w:bookmarkEnd w:id="45"/>
    </w:p>
    <w:p w14:paraId="387004E4" w14:textId="77777777" w:rsidR="003D784B" w:rsidRPr="003D784B" w:rsidRDefault="003D784B" w:rsidP="003D784B">
      <w:pPr>
        <w:spacing w:line="360" w:lineRule="auto"/>
        <w:jc w:val="both"/>
        <w:rPr>
          <w:rFonts w:asciiTheme="majorBidi" w:hAnsiTheme="majorBidi" w:cstheme="majorBidi"/>
          <w:sz w:val="24"/>
          <w:szCs w:val="24"/>
        </w:rPr>
      </w:pPr>
      <w:r w:rsidRPr="003D784B">
        <w:rPr>
          <w:rFonts w:asciiTheme="majorBidi" w:hAnsiTheme="majorBidi" w:cstheme="majorBidi"/>
          <w:sz w:val="24"/>
          <w:szCs w:val="24"/>
        </w:rPr>
        <w:t>The Leiden algorithm incorporates three key innovations. First, it introduces a refinement phase that subdivides communities and then moves nodes between these refined partitions, ensuring internal connectivity. Second, it uses a smart local move strategy that considers only nodes whose neighborhoods have changed, reducing unnecessary computations. Third, when constructing the aggregate network for the next iteration, Leiden merges only nodes within well-connected subsets of communities rather than entire communities [24].</w:t>
      </w:r>
    </w:p>
    <w:p w14:paraId="3C787F69" w14:textId="77777777" w:rsidR="003D784B" w:rsidRPr="003D784B" w:rsidRDefault="003D784B" w:rsidP="003D784B">
      <w:pPr>
        <w:spacing w:line="360" w:lineRule="auto"/>
        <w:jc w:val="both"/>
        <w:rPr>
          <w:rFonts w:asciiTheme="majorBidi" w:hAnsiTheme="majorBidi" w:cstheme="majorBidi"/>
          <w:sz w:val="24"/>
          <w:szCs w:val="24"/>
        </w:rPr>
      </w:pPr>
      <w:r w:rsidRPr="003D784B">
        <w:rPr>
          <w:rFonts w:asciiTheme="majorBidi" w:hAnsiTheme="majorBidi" w:cstheme="majorBidi"/>
          <w:sz w:val="24"/>
          <w:szCs w:val="24"/>
        </w:rPr>
        <w:t xml:space="preserve">Comparative studies show that Leiden consistently outperforms Louvain across multiple metrics [25]. It achieves higher modularity values (typically 0.7453 versus 0.5942 for Louvain on real-world networks), demonstrates significantly shorter execution times (averaging 22.52 seconds compared to </w:t>
      </w:r>
      <w:r w:rsidRPr="003D784B">
        <w:rPr>
          <w:rFonts w:asciiTheme="majorBidi" w:hAnsiTheme="majorBidi" w:cstheme="majorBidi"/>
          <w:sz w:val="24"/>
          <w:szCs w:val="24"/>
        </w:rPr>
        <w:lastRenderedPageBreak/>
        <w:t>Louvain's longer runtimes on Twitter networks), and provides more stable partitions with better-defined community boundaries [25]. The algorithm converges to a partition where all subsets of all communities are locally optimally assigned, a property that Louvain cannot guarantee [24]. In a case study analyzing Twitter communities during the 2022 war in Ukraine, Sliwa et al. [25] found that Leiden detected substantially more communities (97 compared to Louvain's 41) and produced partitions with higher average modularity scores.</w:t>
      </w:r>
    </w:p>
    <w:p w14:paraId="027427D4" w14:textId="77777777" w:rsidR="003D784B" w:rsidRPr="00DD0FD4" w:rsidRDefault="003D784B" w:rsidP="003D784B">
      <w:pPr>
        <w:pStyle w:val="Heading3"/>
      </w:pPr>
      <w:r w:rsidRPr="00DD0FD4">
        <w:t>Random Walk-Based Algorithms</w:t>
      </w:r>
    </w:p>
    <w:p w14:paraId="168AC9A9" w14:textId="77777777" w:rsidR="003D784B" w:rsidRPr="00DD0FD4" w:rsidRDefault="003D784B" w:rsidP="003D784B">
      <w:pPr>
        <w:pStyle w:val="Heading4"/>
        <w:rPr>
          <w:sz w:val="24"/>
          <w:szCs w:val="24"/>
        </w:rPr>
      </w:pPr>
      <w:proofErr w:type="spellStart"/>
      <w:r w:rsidRPr="00DD0FD4">
        <w:rPr>
          <w:sz w:val="24"/>
          <w:szCs w:val="24"/>
        </w:rPr>
        <w:t>Walktrap</w:t>
      </w:r>
      <w:proofErr w:type="spellEnd"/>
      <w:r w:rsidRPr="00DD0FD4">
        <w:rPr>
          <w:sz w:val="24"/>
          <w:szCs w:val="24"/>
        </w:rPr>
        <w:t xml:space="preserve"> Algorithm</w:t>
      </w:r>
    </w:p>
    <w:p w14:paraId="239CB450" w14:textId="7777777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w:t>
      </w:r>
      <w:proofErr w:type="spellStart"/>
      <w:r w:rsidRPr="00DD0FD4">
        <w:rPr>
          <w:rFonts w:asciiTheme="majorBidi" w:hAnsiTheme="majorBidi" w:cstheme="majorBidi"/>
          <w:sz w:val="24"/>
          <w:szCs w:val="24"/>
        </w:rPr>
        <w:t>Walktrap</w:t>
      </w:r>
      <w:proofErr w:type="spellEnd"/>
      <w:r w:rsidRPr="00DD0FD4">
        <w:rPr>
          <w:rFonts w:asciiTheme="majorBidi" w:hAnsiTheme="majorBidi" w:cstheme="majorBidi"/>
          <w:sz w:val="24"/>
          <w:szCs w:val="24"/>
        </w:rPr>
        <w:t xml:space="preserve"> algorithm, proposed by Pons and </w:t>
      </w:r>
      <w:proofErr w:type="spellStart"/>
      <w:r w:rsidRPr="00DD0FD4">
        <w:rPr>
          <w:rFonts w:asciiTheme="majorBidi" w:hAnsiTheme="majorBidi" w:cstheme="majorBidi"/>
          <w:sz w:val="24"/>
          <w:szCs w:val="24"/>
        </w:rPr>
        <w:t>Latapy</w:t>
      </w:r>
      <w:proofErr w:type="spellEnd"/>
      <w:r w:rsidRPr="00DD0FD4">
        <w:rPr>
          <w:rFonts w:asciiTheme="majorBidi" w:hAnsiTheme="majorBidi" w:cstheme="majorBidi"/>
          <w:sz w:val="24"/>
          <w:szCs w:val="24"/>
        </w:rPr>
        <w:t>, leverages the intuition that random walks on a graph tend to remain trapped within densely connected regions [27]. The algorithm defines distances between vertices based on random walk transition probabilities and uses hierarchical agglomerative clustering to merge communities.</w:t>
      </w:r>
    </w:p>
    <w:p w14:paraId="4DBE2E77" w14:textId="7777777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The method begins by computing transition probabilities for random walkers of a specified length (typically 4 steps). The distance between two nodes is calculated based on the similarity of their random walk probability distributions to all other nodes in the network. Communities are then identified by iteratively merging the pair of communities that results in the smallest increase in within-community distances [11].</w:t>
      </w:r>
    </w:p>
    <w:p w14:paraId="14095710" w14:textId="77777777" w:rsidR="00DD0FD4" w:rsidRPr="00DD0FD4" w:rsidRDefault="00DD0FD4" w:rsidP="00DD0FD4">
      <w:pPr>
        <w:spacing w:line="360" w:lineRule="auto"/>
        <w:jc w:val="both"/>
        <w:rPr>
          <w:rFonts w:asciiTheme="majorBidi" w:hAnsiTheme="majorBidi" w:cstheme="majorBidi"/>
        </w:rPr>
      </w:pPr>
      <w:proofErr w:type="spellStart"/>
      <w:r w:rsidRPr="00DD0FD4">
        <w:rPr>
          <w:rFonts w:asciiTheme="majorBidi" w:hAnsiTheme="majorBidi" w:cstheme="majorBidi"/>
          <w:sz w:val="24"/>
          <w:szCs w:val="24"/>
        </w:rPr>
        <w:t>Walktrap</w:t>
      </w:r>
      <w:proofErr w:type="spellEnd"/>
      <w:r w:rsidRPr="00DD0FD4">
        <w:rPr>
          <w:rFonts w:asciiTheme="majorBidi" w:hAnsiTheme="majorBidi" w:cstheme="majorBidi"/>
          <w:sz w:val="24"/>
          <w:szCs w:val="24"/>
        </w:rPr>
        <w:t xml:space="preserve"> demonstrates strong performance on networks with clear flow-based community structure [27]. Studies indicate it achieves relatively better accuracy and smaller standard deviations for larger networks (N &gt; 1000) and maintains stable performance across varying network densities [11], [26]. The algorithm has time complexity of O(n²m) or O(n² log n) on sparse networks. It is particularly well-suited for applications involving transmission of information, communication, behaviors, or infectious disease spread, as it naturally captures flow dynamics [27]. However, </w:t>
      </w:r>
      <w:proofErr w:type="spellStart"/>
      <w:r w:rsidRPr="00DD0FD4">
        <w:rPr>
          <w:rFonts w:asciiTheme="majorBidi" w:hAnsiTheme="majorBidi" w:cstheme="majorBidi"/>
          <w:sz w:val="24"/>
          <w:szCs w:val="24"/>
        </w:rPr>
        <w:t>Walktrap's</w:t>
      </w:r>
      <w:proofErr w:type="spellEnd"/>
      <w:r w:rsidRPr="00DD0FD4">
        <w:rPr>
          <w:rFonts w:asciiTheme="majorBidi" w:hAnsiTheme="majorBidi" w:cstheme="majorBidi"/>
          <w:sz w:val="24"/>
          <w:szCs w:val="24"/>
        </w:rPr>
        <w:t xml:space="preserve"> hierarchical nature means it requires selection </w:t>
      </w:r>
      <w:r w:rsidRPr="00DD0FD4">
        <w:rPr>
          <w:rFonts w:asciiTheme="majorBidi" w:hAnsiTheme="majorBidi" w:cstheme="majorBidi"/>
        </w:rPr>
        <w:t>of an appropriate cut point in the dendrogram to obtain the final partition.</w:t>
      </w:r>
    </w:p>
    <w:p w14:paraId="0FB2F29F" w14:textId="77777777" w:rsidR="00DD0FD4" w:rsidRPr="00DD0FD4" w:rsidRDefault="00DD0FD4" w:rsidP="00DD0FD4">
      <w:pPr>
        <w:pStyle w:val="Heading4"/>
        <w:rPr>
          <w:sz w:val="24"/>
          <w:szCs w:val="24"/>
        </w:rPr>
      </w:pPr>
      <w:proofErr w:type="spellStart"/>
      <w:r w:rsidRPr="00DD0FD4">
        <w:rPr>
          <w:sz w:val="24"/>
          <w:szCs w:val="24"/>
        </w:rPr>
        <w:t>Infomap</w:t>
      </w:r>
      <w:proofErr w:type="spellEnd"/>
      <w:r w:rsidRPr="00DD0FD4">
        <w:rPr>
          <w:sz w:val="24"/>
          <w:szCs w:val="24"/>
        </w:rPr>
        <w:t xml:space="preserve"> Algorithm</w:t>
      </w:r>
    </w:p>
    <w:p w14:paraId="37E56AB3" w14:textId="77777777" w:rsidR="00DD0FD4" w:rsidRPr="00DD0FD4" w:rsidRDefault="00DD0FD4" w:rsidP="00DD0FD4">
      <w:pPr>
        <w:spacing w:line="360" w:lineRule="auto"/>
        <w:jc w:val="both"/>
        <w:rPr>
          <w:rFonts w:asciiTheme="majorBidi" w:hAnsiTheme="majorBidi" w:cstheme="majorBidi"/>
          <w:sz w:val="24"/>
          <w:szCs w:val="24"/>
        </w:rPr>
      </w:pP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developed by Rosvall and Bergstrom, approaches community detection from an information-theoretic perspective. The algorithm seeks to minimize the map equation, which represents the expected description length of a random walk on the network using a two-level coding scheme [27].</w:t>
      </w:r>
    </w:p>
    <w:p w14:paraId="17D9B9A9" w14:textId="77777777" w:rsidR="00DD0FD4" w:rsidRPr="00DD0FD4" w:rsidRDefault="00DD0FD4" w:rsidP="00DD0FD4">
      <w:pPr>
        <w:spacing w:line="360" w:lineRule="auto"/>
        <w:jc w:val="both"/>
        <w:rPr>
          <w:rFonts w:asciiTheme="majorBidi" w:hAnsiTheme="majorBidi" w:cstheme="majorBidi"/>
          <w:sz w:val="24"/>
          <w:szCs w:val="24"/>
        </w:rPr>
      </w:pPr>
    </w:p>
    <w:p w14:paraId="1A9AB4FF" w14:textId="77777777" w:rsidR="00DD0FD4" w:rsidRPr="00DD0FD4" w:rsidRDefault="00DD0FD4" w:rsidP="00DD0FD4">
      <w:pPr>
        <w:spacing w:line="360" w:lineRule="auto"/>
        <w:jc w:val="both"/>
        <w:rPr>
          <w:rFonts w:asciiTheme="majorBidi" w:hAnsiTheme="majorBidi" w:cstheme="majorBidi"/>
          <w:sz w:val="24"/>
          <w:szCs w:val="24"/>
        </w:rPr>
      </w:pPr>
    </w:p>
    <w:p w14:paraId="773B31C9" w14:textId="7777777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 xml:space="preserve">The key insight is that if a network has community structure, a random walker will spend long periods within communities before occasionally jumping between them.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exploits this by assigning short code words to nodes within the same community (using community-specific codebooks) and longer codes for inter-community transitions. The optimal partition is the one that minimizes the total information needed to describe the random walker's trajectory [11].</w:t>
      </w:r>
    </w:p>
    <w:p w14:paraId="34F1E747" w14:textId="77777777" w:rsidR="00DD0FD4" w:rsidRPr="00DD0FD4" w:rsidRDefault="00DD0FD4" w:rsidP="00DD0FD4">
      <w:pPr>
        <w:spacing w:line="360" w:lineRule="auto"/>
        <w:jc w:val="both"/>
        <w:rPr>
          <w:rFonts w:asciiTheme="majorBidi" w:hAnsiTheme="majorBidi" w:cstheme="majorBidi"/>
          <w:sz w:val="24"/>
          <w:szCs w:val="24"/>
        </w:rPr>
      </w:pP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consistently ranks among the top-performing algorithms in comparative studies [11], [26], [27]. For small networks (N ≤ 1000), it achieves high accuracy with very small standard deviations, demonstrating excellent repeatability. The algorithm has linear time complexity O(m) and scales well to large networks [26]. It shows a steep change in performance at a mixing parameter around μ = 0.6, after which accuracy degrades [11].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is particularly effective for directed networks and networks with well-defined flow patterns. Studies comparing it to </w:t>
      </w:r>
      <w:proofErr w:type="spellStart"/>
      <w:r w:rsidRPr="00DD0FD4">
        <w:rPr>
          <w:rFonts w:asciiTheme="majorBidi" w:hAnsiTheme="majorBidi" w:cstheme="majorBidi"/>
          <w:sz w:val="24"/>
          <w:szCs w:val="24"/>
        </w:rPr>
        <w:t>Walktrap</w:t>
      </w:r>
      <w:proofErr w:type="spellEnd"/>
      <w:r w:rsidRPr="00DD0FD4">
        <w:rPr>
          <w:rFonts w:asciiTheme="majorBidi" w:hAnsiTheme="majorBidi" w:cstheme="majorBidi"/>
          <w:sz w:val="24"/>
          <w:szCs w:val="24"/>
        </w:rPr>
        <w:t xml:space="preserve"> show high overlap in detected communities (Adjusted Rand Index of 0.72), though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typically requires fewer iterations to converge and does not require manual selection of partition granularity [26].</w:t>
      </w:r>
    </w:p>
    <w:p w14:paraId="1151A702" w14:textId="77777777" w:rsidR="00DD0FD4" w:rsidRPr="00DD0FD4" w:rsidRDefault="00DD0FD4" w:rsidP="00DD0FD4">
      <w:pPr>
        <w:pStyle w:val="Heading4"/>
        <w:rPr>
          <w:sz w:val="24"/>
          <w:szCs w:val="24"/>
        </w:rPr>
      </w:pPr>
      <w:r w:rsidRPr="00DD0FD4">
        <w:rPr>
          <w:sz w:val="24"/>
          <w:szCs w:val="24"/>
        </w:rPr>
        <w:t>Markov Clustering (MCL)</w:t>
      </w:r>
    </w:p>
    <w:p w14:paraId="47611E07" w14:textId="7777777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The Markov Clustering algorithm simulates flow in a graph using two operators: expansion and inflation. The expansion operator computes random walks of higher length by raising the adjacency matrix to a power, allowing nodes to reach distant neighbors. The inflation operator strengthens strong connections and weakens weak ones by raising matrix elements to a power and renormalizing columns [28].</w:t>
      </w:r>
    </w:p>
    <w:p w14:paraId="73C9C70F" w14:textId="7501A9DA"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MCL iteratively applies expansion and inflation until the matrix converges to a form interpretable as disconnected components, which represent communities. Unlike many algorithms, MCL does not require pre-specification of the number of communities the partition emerges naturally from network topology [28].</w:t>
      </w:r>
    </w:p>
    <w:p w14:paraId="1EE68675" w14:textId="4B633DD1"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However, MCL's performance heavily depends on the inflation parameter setting, making it sensitive to parameter selection. Studies show that while MCL performs well on synthetic networks and biological networks where it was originally developed, it generally produces results inferior to Louvain and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on social networks [26], [28]. Recent work by Papadopoulos et al. [28] has demonstrated that pre-weighting the network using geometric or similarity measures significantly improves MCL's community detection performance. Their experiments show that geometrically inspired pre-weighting can increase the Normalized Mutual Information (NMI) of MCL from approximately 0.4 to 0.8 on certain benchmark networks, bringing it closer to current state-of-the-art methods [28].</w:t>
      </w:r>
    </w:p>
    <w:p w14:paraId="7296A645" w14:textId="40803603" w:rsidR="00DD0FD4" w:rsidRPr="00DD0FD4" w:rsidRDefault="00DD0FD4" w:rsidP="00DD0FD4">
      <w:pPr>
        <w:pStyle w:val="Heading4"/>
        <w:rPr>
          <w:sz w:val="24"/>
          <w:szCs w:val="24"/>
        </w:rPr>
      </w:pPr>
      <w:proofErr w:type="spellStart"/>
      <w:r w:rsidRPr="00DD0FD4">
        <w:rPr>
          <w:sz w:val="24"/>
          <w:szCs w:val="24"/>
        </w:rPr>
        <w:lastRenderedPageBreak/>
        <w:t>Spin</w:t>
      </w:r>
      <w:r w:rsidR="00DE4A03">
        <w:rPr>
          <w:sz w:val="24"/>
          <w:szCs w:val="24"/>
        </w:rPr>
        <w:t>G</w:t>
      </w:r>
      <w:r w:rsidRPr="00DD0FD4">
        <w:rPr>
          <w:sz w:val="24"/>
          <w:szCs w:val="24"/>
        </w:rPr>
        <w:t>lass</w:t>
      </w:r>
      <w:proofErr w:type="spellEnd"/>
      <w:r w:rsidRPr="00DD0FD4">
        <w:rPr>
          <w:sz w:val="24"/>
          <w:szCs w:val="24"/>
        </w:rPr>
        <w:t xml:space="preserve"> Algorithm</w:t>
      </w:r>
    </w:p>
    <w:p w14:paraId="1CF59190" w14:textId="1923E646"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w:t>
      </w:r>
      <w:proofErr w:type="spellStart"/>
      <w:r w:rsidRPr="00DD0FD4">
        <w:rPr>
          <w:rFonts w:asciiTheme="majorBidi" w:hAnsiTheme="majorBidi" w:cstheme="majorBidi"/>
          <w:sz w:val="24"/>
          <w:szCs w:val="24"/>
        </w:rPr>
        <w:t>Spin</w:t>
      </w:r>
      <w:r w:rsidR="00DE4A03">
        <w:rPr>
          <w:rFonts w:asciiTheme="majorBidi" w:hAnsiTheme="majorBidi" w:cstheme="majorBidi"/>
          <w:sz w:val="24"/>
          <w:szCs w:val="24"/>
        </w:rPr>
        <w:t>G</w:t>
      </w:r>
      <w:r w:rsidRPr="00DD0FD4">
        <w:rPr>
          <w:rFonts w:asciiTheme="majorBidi" w:hAnsiTheme="majorBidi" w:cstheme="majorBidi"/>
          <w:sz w:val="24"/>
          <w:szCs w:val="24"/>
        </w:rPr>
        <w:t>lass</w:t>
      </w:r>
      <w:proofErr w:type="spellEnd"/>
      <w:r w:rsidRPr="00DD0FD4">
        <w:rPr>
          <w:rFonts w:asciiTheme="majorBidi" w:hAnsiTheme="majorBidi" w:cstheme="majorBidi"/>
          <w:sz w:val="24"/>
          <w:szCs w:val="24"/>
        </w:rPr>
        <w:t xml:space="preserve"> algorithm, inspired by statistical physics, formulates community detection as finding the ground state of a Potts spin glass model. Each node is assigned to a spin value, and the algorithm minimizes an energy function that favors configurations where connected nodes have the same spin [11].</w:t>
      </w:r>
    </w:p>
    <w:p w14:paraId="13DE0A98" w14:textId="3D350AE2" w:rsid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method uses simulated annealing to explore the configuration space and find low-energy states corresponding to good community partitions. For small networks (N ≤ 1000), </w:t>
      </w:r>
      <w:proofErr w:type="spellStart"/>
      <w:r w:rsidRPr="00DD0FD4">
        <w:rPr>
          <w:rFonts w:asciiTheme="majorBidi" w:hAnsiTheme="majorBidi" w:cstheme="majorBidi"/>
          <w:sz w:val="24"/>
          <w:szCs w:val="24"/>
        </w:rPr>
        <w:t>Spin</w:t>
      </w:r>
      <w:r w:rsidR="00DE4A03">
        <w:rPr>
          <w:rFonts w:asciiTheme="majorBidi" w:hAnsiTheme="majorBidi" w:cstheme="majorBidi"/>
          <w:sz w:val="24"/>
          <w:szCs w:val="24"/>
        </w:rPr>
        <w:t>G</w:t>
      </w:r>
      <w:r w:rsidRPr="00DD0FD4">
        <w:rPr>
          <w:rFonts w:asciiTheme="majorBidi" w:hAnsiTheme="majorBidi" w:cstheme="majorBidi"/>
          <w:sz w:val="24"/>
          <w:szCs w:val="24"/>
        </w:rPr>
        <w:t>lass</w:t>
      </w:r>
      <w:proofErr w:type="spellEnd"/>
      <w:r w:rsidRPr="00DD0FD4">
        <w:rPr>
          <w:rFonts w:asciiTheme="majorBidi" w:hAnsiTheme="majorBidi" w:cstheme="majorBidi"/>
          <w:sz w:val="24"/>
          <w:szCs w:val="24"/>
        </w:rPr>
        <w:t xml:space="preserve"> achieves high accuracy comparable to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and </w:t>
      </w:r>
      <w:proofErr w:type="spellStart"/>
      <w:r w:rsidRPr="00DD0FD4">
        <w:rPr>
          <w:rFonts w:asciiTheme="majorBidi" w:hAnsiTheme="majorBidi" w:cstheme="majorBidi"/>
          <w:sz w:val="24"/>
          <w:szCs w:val="24"/>
        </w:rPr>
        <w:t>Walktrap</w:t>
      </w:r>
      <w:proofErr w:type="spellEnd"/>
      <w:r w:rsidRPr="00DD0FD4">
        <w:rPr>
          <w:rFonts w:asciiTheme="majorBidi" w:hAnsiTheme="majorBidi" w:cstheme="majorBidi"/>
          <w:sz w:val="24"/>
          <w:szCs w:val="24"/>
        </w:rPr>
        <w:t xml:space="preserve"> [11], [26]. However, its computational complexity is prohibitively high for large networks, with running times that make it impractical for networks beyond a few thousand nodes. The algorithm is typically limited to networks smaller than 10,000 nodes due to computational constraints [26].</w:t>
      </w:r>
    </w:p>
    <w:p w14:paraId="3A40F1A1" w14:textId="77777777" w:rsidR="00DD0FD4" w:rsidRPr="00DD0FD4" w:rsidRDefault="00DD0FD4" w:rsidP="00DD0FD4">
      <w:pPr>
        <w:pStyle w:val="Heading3"/>
        <w:rPr>
          <w:lang w:val="en-GB"/>
        </w:rPr>
      </w:pPr>
      <w:r w:rsidRPr="00DD0FD4">
        <w:rPr>
          <w:lang w:val="en-GB"/>
        </w:rPr>
        <w:t>Divisive Algorithms</w:t>
      </w:r>
    </w:p>
    <w:p w14:paraId="5CD8F3C4" w14:textId="77777777" w:rsidR="00DD0FD4" w:rsidRPr="00DD0FD4" w:rsidRDefault="00DD0FD4" w:rsidP="00DD0FD4">
      <w:pPr>
        <w:pStyle w:val="Heading4"/>
        <w:rPr>
          <w:sz w:val="24"/>
          <w:szCs w:val="24"/>
          <w:lang w:val="en-GB"/>
        </w:rPr>
      </w:pPr>
      <w:r w:rsidRPr="00DD0FD4">
        <w:rPr>
          <w:sz w:val="24"/>
          <w:szCs w:val="24"/>
          <w:lang w:val="en-GB"/>
        </w:rPr>
        <w:t>Girvan–Newman (GN) Algorithm</w:t>
      </w:r>
    </w:p>
    <w:p w14:paraId="6F91A05B" w14:textId="6B0320DF" w:rsidR="00DD0FD4" w:rsidRDefault="00DD0FD4" w:rsidP="00DD0FD4">
      <w:pPr>
        <w:spacing w:line="360" w:lineRule="auto"/>
        <w:jc w:val="both"/>
        <w:rPr>
          <w:rFonts w:asciiTheme="majorBidi" w:hAnsiTheme="majorBidi" w:cstheme="majorBidi"/>
          <w:sz w:val="24"/>
          <w:szCs w:val="24"/>
          <w:lang w:val="en-GB"/>
        </w:rPr>
      </w:pPr>
      <w:r w:rsidRPr="00DD0FD4">
        <w:rPr>
          <w:rFonts w:asciiTheme="majorBidi" w:hAnsiTheme="majorBidi" w:cstheme="majorBidi"/>
          <w:sz w:val="24"/>
          <w:szCs w:val="24"/>
          <w:lang w:val="en-GB"/>
        </w:rPr>
        <w:t>The Girvan</w:t>
      </w:r>
      <w:r w:rsidR="00DE4A03">
        <w:rPr>
          <w:rFonts w:asciiTheme="majorBidi" w:hAnsiTheme="majorBidi" w:cstheme="majorBidi"/>
          <w:sz w:val="24"/>
          <w:szCs w:val="24"/>
          <w:lang w:val="en-GB"/>
        </w:rPr>
        <w:t>-</w:t>
      </w:r>
      <w:r w:rsidRPr="00DD0FD4">
        <w:rPr>
          <w:rFonts w:asciiTheme="majorBidi" w:hAnsiTheme="majorBidi" w:cstheme="majorBidi"/>
          <w:sz w:val="24"/>
          <w:szCs w:val="24"/>
          <w:lang w:val="en-GB"/>
        </w:rPr>
        <w:t>Newman algorithm is one of the earliest and most influential divisive methods for community detection [11]. It operates by iteratively identifying and removing edges with high betweenness centrality</w:t>
      </w:r>
      <w:r>
        <w:rPr>
          <w:rFonts w:asciiTheme="majorBidi" w:hAnsiTheme="majorBidi" w:cstheme="majorBidi"/>
          <w:sz w:val="24"/>
          <w:szCs w:val="24"/>
          <w:lang w:val="en-GB"/>
        </w:rPr>
        <w:t xml:space="preserve"> </w:t>
      </w:r>
      <w:r w:rsidRPr="00DD0FD4">
        <w:rPr>
          <w:rFonts w:asciiTheme="majorBidi" w:hAnsiTheme="majorBidi" w:cstheme="majorBidi"/>
          <w:sz w:val="24"/>
          <w:szCs w:val="24"/>
          <w:lang w:val="en-GB"/>
        </w:rPr>
        <w:t>edges that lie on many shortest paths between node pairs.</w:t>
      </w:r>
    </w:p>
    <w:p w14:paraId="13763A0B" w14:textId="77777777" w:rsidR="008162D6" w:rsidRDefault="002819FF" w:rsidP="008162D6">
      <w:pPr>
        <w:keepNext/>
        <w:spacing w:line="360" w:lineRule="auto"/>
        <w:jc w:val="center"/>
      </w:pPr>
      <w:r w:rsidRPr="002819FF">
        <w:rPr>
          <w:rFonts w:asciiTheme="majorBidi" w:hAnsiTheme="majorBidi" w:cstheme="majorBidi"/>
          <w:noProof/>
          <w:sz w:val="24"/>
          <w:szCs w:val="24"/>
          <w:lang w:val="en-GB"/>
        </w:rPr>
        <w:drawing>
          <wp:inline distT="0" distB="0" distL="0" distR="0" wp14:anchorId="066D5096" wp14:editId="2A50CC31">
            <wp:extent cx="4157932" cy="2527237"/>
            <wp:effectExtent l="0" t="0" r="0" b="6985"/>
            <wp:docPr id="1656833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33371" name=""/>
                    <pic:cNvPicPr/>
                  </pic:nvPicPr>
                  <pic:blipFill>
                    <a:blip r:embed="rId22"/>
                    <a:stretch>
                      <a:fillRect/>
                    </a:stretch>
                  </pic:blipFill>
                  <pic:spPr>
                    <a:xfrm>
                      <a:off x="0" y="0"/>
                      <a:ext cx="4169285" cy="2534138"/>
                    </a:xfrm>
                    <a:prstGeom prst="rect">
                      <a:avLst/>
                    </a:prstGeom>
                  </pic:spPr>
                </pic:pic>
              </a:graphicData>
            </a:graphic>
          </wp:inline>
        </w:drawing>
      </w:r>
    </w:p>
    <w:p w14:paraId="3DAF5168" w14:textId="1616D16D" w:rsidR="004E2C30" w:rsidRDefault="008162D6" w:rsidP="008162D6">
      <w:pPr>
        <w:pStyle w:val="Caption"/>
        <w:jc w:val="center"/>
      </w:pPr>
      <w:bookmarkStart w:id="46" w:name="_Toc233034097"/>
      <w:r>
        <w:t xml:space="preserve">Figure </w:t>
      </w:r>
      <w:r>
        <w:fldChar w:fldCharType="begin"/>
      </w:r>
      <w:r>
        <w:instrText xml:space="preserve"> SEQ Figure \* ARABIC </w:instrText>
      </w:r>
      <w:r>
        <w:fldChar w:fldCharType="separate"/>
      </w:r>
      <w:r w:rsidR="00C101DE">
        <w:rPr>
          <w:noProof/>
        </w:rPr>
        <w:t>12</w:t>
      </w:r>
      <w:r>
        <w:fldChar w:fldCharType="end"/>
      </w:r>
      <w:r>
        <w:rPr>
          <w:lang w:val="en-GB"/>
        </w:rPr>
        <w:t xml:space="preserve"> : </w:t>
      </w:r>
      <w:r w:rsidRPr="0058722A">
        <w:rPr>
          <w:lang w:val="en-GB"/>
        </w:rPr>
        <w:t>Girvan Newman Algorithm</w:t>
      </w:r>
      <w:bookmarkEnd w:id="46"/>
    </w:p>
    <w:p w14:paraId="40C1B387" w14:textId="77777777" w:rsidR="00DD0FD4" w:rsidRPr="00DD0FD4" w:rsidRDefault="00DD0FD4" w:rsidP="00DD0FD4">
      <w:pPr>
        <w:spacing w:line="360" w:lineRule="auto"/>
        <w:jc w:val="both"/>
        <w:rPr>
          <w:rFonts w:asciiTheme="majorBidi" w:hAnsiTheme="majorBidi" w:cstheme="majorBidi"/>
          <w:sz w:val="24"/>
          <w:szCs w:val="24"/>
          <w:lang w:val="en-GB"/>
        </w:rPr>
      </w:pPr>
      <w:r w:rsidRPr="00DD0FD4">
        <w:rPr>
          <w:rFonts w:asciiTheme="majorBidi" w:hAnsiTheme="majorBidi" w:cstheme="majorBidi"/>
          <w:sz w:val="24"/>
          <w:szCs w:val="24"/>
          <w:lang w:val="en-GB"/>
        </w:rPr>
        <w:t>The algorithm begins with the complete network and repeatedly calculates edge betweenness for all edges, removes the edge with highest betweenness, and recalculates betweenness values. This process continues until all edges are removed or a desired number of communities is reached. A dendrogram captures the hierarchical community structure, and the partition with maximum modularity is typically selected [11].</w:t>
      </w:r>
    </w:p>
    <w:p w14:paraId="62110E3E" w14:textId="77777777" w:rsidR="00DD0FD4" w:rsidRDefault="00DD0FD4" w:rsidP="00DD0FD4">
      <w:pPr>
        <w:spacing w:line="360" w:lineRule="auto"/>
        <w:jc w:val="both"/>
        <w:rPr>
          <w:rFonts w:asciiTheme="majorBidi" w:hAnsiTheme="majorBidi" w:cstheme="majorBidi"/>
          <w:sz w:val="24"/>
          <w:szCs w:val="24"/>
          <w:lang w:val="en-GB"/>
        </w:rPr>
      </w:pPr>
      <w:r w:rsidRPr="00DD0FD4">
        <w:rPr>
          <w:rFonts w:asciiTheme="majorBidi" w:hAnsiTheme="majorBidi" w:cstheme="majorBidi"/>
          <w:sz w:val="24"/>
          <w:szCs w:val="24"/>
          <w:lang w:val="en-GB"/>
        </w:rPr>
        <w:lastRenderedPageBreak/>
        <w:t>Despite its historical importance and conceptual elegance, the GN algorithm has severe computational limitations. Its time complexity is O(m²n) or O(n³) on sparse graphs, making it impractical for networks larger than a few thousand nodes [26]. Studies show it cannot complete execution on networks with 20,000+ nodes even after multiple days of computation [11]. Additionally, the algorithm's performance degrades when multiple edges have identical betweenness values, creating ambiguity in edge selection. For these reasons, GN has largely been superseded by more efficient methods, though it remains valuable for small networks and as a conceptual baseline [27].</w:t>
      </w:r>
    </w:p>
    <w:p w14:paraId="4832B268" w14:textId="77777777" w:rsidR="0068367C" w:rsidRPr="0068367C" w:rsidRDefault="0068367C" w:rsidP="0068367C">
      <w:pPr>
        <w:pStyle w:val="Heading4"/>
        <w:rPr>
          <w:sz w:val="24"/>
          <w:szCs w:val="24"/>
          <w:lang w:val="en-GB"/>
        </w:rPr>
      </w:pPr>
      <w:r w:rsidRPr="0068367C">
        <w:rPr>
          <w:sz w:val="24"/>
          <w:szCs w:val="24"/>
          <w:lang w:val="en-GB"/>
        </w:rPr>
        <w:t>Kernighan-Lin Algorithm</w:t>
      </w:r>
    </w:p>
    <w:p w14:paraId="77A5D74E"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Kernighan-Lin algorithm is one of the earliest heuristic methods for graph partitioning, introduced by Kernighan and Lin in 1970 [43]. Unlike modern modularity optimization methods, this algorithm was designed to partition a graph into two equal-sized subsets while minimizing the number of edges crossing between them.</w:t>
      </w:r>
    </w:p>
    <w:p w14:paraId="3041D32F"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algorithm works through an iterative greedy strategy. It begins with an arbitrary initial partition of the nodes into two groups of specified sizes. At each step, the algorithm evaluates all possible swaps of node pairs between the two groups, calculating the gain in cut size for each swap. The pair that produces the largest reduction is swapped, even if the gain is negative, allowing the algorithm to escape local optima. This process continues until no further improvement is possible [43].</w:t>
      </w:r>
    </w:p>
    <w:p w14:paraId="684F71B0"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primary advantage of the Kernighan-Lin algorithm is its ability to find high-quality partitions through its sophisticated local search strategy. However, it has several limitations. The algorithm requires the number of communities to be specified in advance and is typically designed for bisection rather than arbitrary community numbers. It also has relatively high computational complexity, making it impractical for very large networks. Despite these limitations, the Kernighan-Lin algorithm remains influential as one of the foundational methods in graph partitioning and community detection [43].</w:t>
      </w:r>
    </w:p>
    <w:p w14:paraId="4AC94EF2"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Several extensions have been proposed to address its limitations. The Combo algorithm combines merging, splitting, and node-moving strategies to optimize modularity across different objective functions. The Modified Fine-Tuning Strategy adds an additional refinement step to the recursive bisection process, allowing nodes to move across existing communities after the standard bisection, which improves accuracy without increasing computational complexity [43].</w:t>
      </w:r>
    </w:p>
    <w:p w14:paraId="073B08EF" w14:textId="77777777" w:rsidR="0068367C" w:rsidRDefault="0068367C" w:rsidP="00DD0FD4">
      <w:pPr>
        <w:spacing w:line="360" w:lineRule="auto"/>
        <w:jc w:val="both"/>
        <w:rPr>
          <w:rFonts w:asciiTheme="majorBidi" w:hAnsiTheme="majorBidi" w:cstheme="majorBidi"/>
          <w:sz w:val="24"/>
          <w:szCs w:val="24"/>
          <w:lang w:val="en-GB"/>
        </w:rPr>
      </w:pPr>
    </w:p>
    <w:p w14:paraId="1996D4C6" w14:textId="77777777" w:rsidR="002819FF" w:rsidRPr="00A44128" w:rsidRDefault="002819FF" w:rsidP="002819FF">
      <w:pPr>
        <w:pStyle w:val="Heading3"/>
        <w:rPr>
          <w:lang w:val="en-GB"/>
        </w:rPr>
      </w:pPr>
      <w:r w:rsidRPr="00A44128">
        <w:rPr>
          <w:lang w:val="en-GB"/>
        </w:rPr>
        <w:lastRenderedPageBreak/>
        <w:t>Label Propagation Methods</w:t>
      </w:r>
    </w:p>
    <w:p w14:paraId="4277B8FE" w14:textId="77777777" w:rsidR="002819FF" w:rsidRPr="00A44128" w:rsidRDefault="002819FF" w:rsidP="002819FF">
      <w:pPr>
        <w:pStyle w:val="Heading4"/>
        <w:rPr>
          <w:sz w:val="24"/>
          <w:szCs w:val="24"/>
          <w:lang w:val="en-GB"/>
        </w:rPr>
      </w:pPr>
      <w:r w:rsidRPr="00A44128">
        <w:rPr>
          <w:sz w:val="24"/>
          <w:szCs w:val="24"/>
          <w:lang w:val="en-GB"/>
        </w:rPr>
        <w:t>Label Propagation Algorithm (LPA)</w:t>
      </w:r>
    </w:p>
    <w:p w14:paraId="51211387" w14:textId="77777777" w:rsid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 xml:space="preserve">The Label Propagation Algorithm is a near-linear time method based on local information diffusion [27]. Each node is initially assigned a unique label. In each iteration, nodes adopt the label that is most frequent among their </w:t>
      </w:r>
      <w:proofErr w:type="spellStart"/>
      <w:r w:rsidRPr="002819FF">
        <w:rPr>
          <w:rFonts w:asciiTheme="majorBidi" w:hAnsiTheme="majorBidi" w:cstheme="majorBidi"/>
          <w:sz w:val="24"/>
          <w:szCs w:val="24"/>
          <w:lang w:val="en-GB"/>
        </w:rPr>
        <w:t>neighbors</w:t>
      </w:r>
      <w:proofErr w:type="spellEnd"/>
      <w:r w:rsidRPr="002819FF">
        <w:rPr>
          <w:rFonts w:asciiTheme="majorBidi" w:hAnsiTheme="majorBidi" w:cstheme="majorBidi"/>
          <w:sz w:val="24"/>
          <w:szCs w:val="24"/>
          <w:lang w:val="en-GB"/>
        </w:rPr>
        <w:t>, with ties broken randomly or using node degree as a tiebreaker.</w:t>
      </w:r>
    </w:p>
    <w:p w14:paraId="1477EE06" w14:textId="77777777" w:rsidR="008162D6" w:rsidRDefault="002819FF" w:rsidP="008162D6">
      <w:pPr>
        <w:keepNext/>
        <w:spacing w:line="360" w:lineRule="auto"/>
        <w:jc w:val="center"/>
      </w:pPr>
      <w:r w:rsidRPr="002819FF">
        <w:rPr>
          <w:rFonts w:asciiTheme="majorBidi" w:hAnsiTheme="majorBidi" w:cstheme="majorBidi"/>
          <w:noProof/>
          <w:sz w:val="24"/>
          <w:szCs w:val="24"/>
          <w:lang w:val="en-GB"/>
        </w:rPr>
        <w:drawing>
          <wp:inline distT="0" distB="0" distL="0" distR="0" wp14:anchorId="2DB25FC1" wp14:editId="17BBB2D1">
            <wp:extent cx="2580236" cy="1639019"/>
            <wp:effectExtent l="0" t="0" r="0" b="0"/>
            <wp:docPr id="52650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506010" name=""/>
                    <pic:cNvPicPr/>
                  </pic:nvPicPr>
                  <pic:blipFill>
                    <a:blip r:embed="rId23"/>
                    <a:stretch>
                      <a:fillRect/>
                    </a:stretch>
                  </pic:blipFill>
                  <pic:spPr>
                    <a:xfrm>
                      <a:off x="0" y="0"/>
                      <a:ext cx="2595748" cy="1648873"/>
                    </a:xfrm>
                    <a:prstGeom prst="rect">
                      <a:avLst/>
                    </a:prstGeom>
                  </pic:spPr>
                </pic:pic>
              </a:graphicData>
            </a:graphic>
          </wp:inline>
        </w:drawing>
      </w:r>
    </w:p>
    <w:p w14:paraId="584DE265" w14:textId="190B3E66" w:rsidR="004E2C30" w:rsidRDefault="008162D6" w:rsidP="008162D6">
      <w:pPr>
        <w:pStyle w:val="Caption"/>
        <w:jc w:val="center"/>
      </w:pPr>
      <w:bookmarkStart w:id="47" w:name="_Toc233034098"/>
      <w:r>
        <w:t xml:space="preserve">Figure </w:t>
      </w:r>
      <w:r>
        <w:fldChar w:fldCharType="begin"/>
      </w:r>
      <w:r>
        <w:instrText xml:space="preserve"> SEQ Figure \* ARABIC </w:instrText>
      </w:r>
      <w:r>
        <w:fldChar w:fldCharType="separate"/>
      </w:r>
      <w:r w:rsidR="00C101DE">
        <w:rPr>
          <w:noProof/>
        </w:rPr>
        <w:t>13</w:t>
      </w:r>
      <w:r>
        <w:fldChar w:fldCharType="end"/>
      </w:r>
      <w:r>
        <w:rPr>
          <w:lang w:val="en-GB"/>
        </w:rPr>
        <w:t xml:space="preserve"> : </w:t>
      </w:r>
      <w:r w:rsidRPr="004645A2">
        <w:rPr>
          <w:lang w:val="en-GB"/>
        </w:rPr>
        <w:t>LPA Algorithm</w:t>
      </w:r>
      <w:bookmarkEnd w:id="47"/>
    </w:p>
    <w:p w14:paraId="7CF70818" w14:textId="168E723F"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The process continues until labels stabilize, meaning no node changes its label. Nodes sharing the same final label belong to the same community. LPA's primary advantage is its simplicity and speed</w:t>
      </w:r>
      <w:r>
        <w:rPr>
          <w:rFonts w:asciiTheme="majorBidi" w:hAnsiTheme="majorBidi" w:cstheme="majorBidi"/>
          <w:sz w:val="24"/>
          <w:szCs w:val="24"/>
          <w:lang w:val="en-GB"/>
        </w:rPr>
        <w:t xml:space="preserve"> </w:t>
      </w:r>
      <w:r w:rsidRPr="002819FF">
        <w:rPr>
          <w:rFonts w:asciiTheme="majorBidi" w:hAnsiTheme="majorBidi" w:cstheme="majorBidi"/>
          <w:sz w:val="24"/>
          <w:szCs w:val="24"/>
          <w:lang w:val="en-GB"/>
        </w:rPr>
        <w:t>it runs in O(m) time and requires no parameter tuning or prior knowledge of community number [11], [26].</w:t>
      </w:r>
    </w:p>
    <w:p w14:paraId="2BFE69B2"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However, LPA suffers from significant stability issues. Different runs on the same network can produce dramatically different results due to its stochastic nature [11], [26]. Studies report that LPA has much larger standard deviations than other algorithms, with outputs that are fundamentally unstable. The algorithm frequently converges to a single giant community rather than meaningful partitions, particularly in networks lacking strong community structure [26]. While some nodes quickly reach consensus, others may oscillate between labels indefinitely. Gates et al. [27] note that LPA's lack of stability makes it problematic for applications requiring reproducible results. Despite these limitations, LPA achieves competitive performance on certain benchmark networks, particularly when combined with memory mechanisms or other enhancements [11].</w:t>
      </w:r>
    </w:p>
    <w:p w14:paraId="13D9DCA3" w14:textId="65153EC6" w:rsidR="002819FF" w:rsidRPr="002819FF" w:rsidRDefault="002819FF" w:rsidP="002819FF">
      <w:pPr>
        <w:pStyle w:val="Heading4"/>
        <w:rPr>
          <w:sz w:val="24"/>
          <w:szCs w:val="24"/>
          <w:lang w:val="en-GB"/>
        </w:rPr>
      </w:pPr>
      <w:r w:rsidRPr="002819FF">
        <w:rPr>
          <w:sz w:val="24"/>
          <w:szCs w:val="24"/>
        </w:rPr>
        <w:t>Fast Label Propagation Algorithm</w:t>
      </w:r>
    </w:p>
    <w:p w14:paraId="176D74F1"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FLPA introduces optimizations to the standard LPA to improve convergence speed and stability. It employs techniques such as asynchronous updates (where nodes update labels immediately rather than synchronously), preferential treatment of high-degree nodes in the update order, and strategic initialization of labels based on network topology [26].</w:t>
      </w:r>
    </w:p>
    <w:p w14:paraId="5D2C04C3"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Some variants incorporate a memory mechanism (</w:t>
      </w:r>
      <w:proofErr w:type="spellStart"/>
      <w:r w:rsidRPr="002819FF">
        <w:rPr>
          <w:rFonts w:asciiTheme="majorBidi" w:hAnsiTheme="majorBidi" w:cstheme="majorBidi"/>
          <w:sz w:val="24"/>
          <w:szCs w:val="24"/>
          <w:lang w:val="en-GB"/>
        </w:rPr>
        <w:t>MemLPA</w:t>
      </w:r>
      <w:proofErr w:type="spellEnd"/>
      <w:r w:rsidRPr="002819FF">
        <w:rPr>
          <w:rFonts w:asciiTheme="majorBidi" w:hAnsiTheme="majorBidi" w:cstheme="majorBidi"/>
          <w:sz w:val="24"/>
          <w:szCs w:val="24"/>
          <w:lang w:val="en-GB"/>
        </w:rPr>
        <w:t xml:space="preserve">) where nodes remember past label states and use this historical information in decision-making. Experiments show that </w:t>
      </w:r>
      <w:proofErr w:type="spellStart"/>
      <w:r w:rsidRPr="002819FF">
        <w:rPr>
          <w:rFonts w:asciiTheme="majorBidi" w:hAnsiTheme="majorBidi" w:cstheme="majorBidi"/>
          <w:sz w:val="24"/>
          <w:szCs w:val="24"/>
          <w:lang w:val="en-GB"/>
        </w:rPr>
        <w:t>MemLPA</w:t>
      </w:r>
      <w:proofErr w:type="spellEnd"/>
      <w:r w:rsidRPr="002819FF">
        <w:rPr>
          <w:rFonts w:asciiTheme="majorBidi" w:hAnsiTheme="majorBidi" w:cstheme="majorBidi"/>
          <w:sz w:val="24"/>
          <w:szCs w:val="24"/>
          <w:lang w:val="en-GB"/>
        </w:rPr>
        <w:t xml:space="preserve"> outperforms </w:t>
      </w:r>
      <w:r w:rsidRPr="002819FF">
        <w:rPr>
          <w:rFonts w:asciiTheme="majorBidi" w:hAnsiTheme="majorBidi" w:cstheme="majorBidi"/>
          <w:sz w:val="24"/>
          <w:szCs w:val="24"/>
          <w:lang w:val="en-GB"/>
        </w:rPr>
        <w:lastRenderedPageBreak/>
        <w:t xml:space="preserve">standard LPA for mixing parameters μ </w:t>
      </w:r>
      <w:r w:rsidRPr="002819FF">
        <w:rPr>
          <w:rFonts w:ascii="Cambria Math" w:hAnsi="Cambria Math" w:cs="Cambria Math"/>
          <w:sz w:val="24"/>
          <w:szCs w:val="24"/>
          <w:lang w:val="en-GB"/>
        </w:rPr>
        <w:t>∈</w:t>
      </w:r>
      <w:r w:rsidRPr="002819FF">
        <w:rPr>
          <w:rFonts w:asciiTheme="majorBidi" w:hAnsiTheme="majorBidi" w:cstheme="majorBidi"/>
          <w:sz w:val="24"/>
          <w:szCs w:val="24"/>
          <w:lang w:val="en-GB"/>
        </w:rPr>
        <w:t xml:space="preserve"> [0.5, 0.7] and performs comparably to </w:t>
      </w:r>
      <w:proofErr w:type="spellStart"/>
      <w:r w:rsidRPr="002819FF">
        <w:rPr>
          <w:rFonts w:asciiTheme="majorBidi" w:hAnsiTheme="majorBidi" w:cstheme="majorBidi"/>
          <w:sz w:val="24"/>
          <w:szCs w:val="24"/>
          <w:lang w:val="en-GB"/>
        </w:rPr>
        <w:t>Infomap</w:t>
      </w:r>
      <w:proofErr w:type="spellEnd"/>
      <w:r w:rsidRPr="002819FF">
        <w:rPr>
          <w:rFonts w:asciiTheme="majorBidi" w:hAnsiTheme="majorBidi" w:cstheme="majorBidi"/>
          <w:sz w:val="24"/>
          <w:szCs w:val="24"/>
          <w:lang w:val="en-GB"/>
        </w:rPr>
        <w:t xml:space="preserve"> and </w:t>
      </w:r>
      <w:proofErr w:type="spellStart"/>
      <w:r w:rsidRPr="002819FF">
        <w:rPr>
          <w:rFonts w:asciiTheme="majorBidi" w:hAnsiTheme="majorBidi" w:cstheme="majorBidi"/>
          <w:sz w:val="24"/>
          <w:szCs w:val="24"/>
          <w:lang w:val="en-GB"/>
        </w:rPr>
        <w:t>Walktrap</w:t>
      </w:r>
      <w:proofErr w:type="spellEnd"/>
      <w:r w:rsidRPr="002819FF">
        <w:rPr>
          <w:rFonts w:asciiTheme="majorBidi" w:hAnsiTheme="majorBidi" w:cstheme="majorBidi"/>
          <w:sz w:val="24"/>
          <w:szCs w:val="24"/>
          <w:lang w:val="en-GB"/>
        </w:rPr>
        <w:t xml:space="preserve"> in this range [11]. For </w:t>
      </w:r>
      <w:r w:rsidRPr="002819FF">
        <w:rPr>
          <w:rFonts w:ascii="Times New Roman" w:hAnsi="Times New Roman" w:cs="Times New Roman"/>
          <w:sz w:val="24"/>
          <w:szCs w:val="24"/>
          <w:lang w:val="en-GB"/>
        </w:rPr>
        <w:t>μ</w:t>
      </w:r>
      <w:r w:rsidRPr="002819FF">
        <w:rPr>
          <w:rFonts w:asciiTheme="majorBidi" w:hAnsiTheme="majorBidi" w:cstheme="majorBidi"/>
          <w:sz w:val="24"/>
          <w:szCs w:val="24"/>
          <w:lang w:val="en-GB"/>
        </w:rPr>
        <w:t xml:space="preserve"> </w:t>
      </w:r>
      <w:r w:rsidRPr="002819FF">
        <w:rPr>
          <w:rFonts w:ascii="Times New Roman" w:hAnsi="Times New Roman" w:cs="Times New Roman"/>
          <w:sz w:val="24"/>
          <w:szCs w:val="24"/>
          <w:lang w:val="en-GB"/>
        </w:rPr>
        <w:t>≥</w:t>
      </w:r>
      <w:r w:rsidRPr="002819FF">
        <w:rPr>
          <w:rFonts w:asciiTheme="majorBidi" w:hAnsiTheme="majorBidi" w:cstheme="majorBidi"/>
          <w:sz w:val="24"/>
          <w:szCs w:val="24"/>
          <w:lang w:val="en-GB"/>
        </w:rPr>
        <w:t xml:space="preserve"> 0.7, </w:t>
      </w:r>
      <w:proofErr w:type="spellStart"/>
      <w:r w:rsidRPr="002819FF">
        <w:rPr>
          <w:rFonts w:asciiTheme="majorBidi" w:hAnsiTheme="majorBidi" w:cstheme="majorBidi"/>
          <w:sz w:val="24"/>
          <w:szCs w:val="24"/>
          <w:lang w:val="en-GB"/>
        </w:rPr>
        <w:t>MemLPA</w:t>
      </w:r>
      <w:proofErr w:type="spellEnd"/>
      <w:r w:rsidRPr="002819FF">
        <w:rPr>
          <w:rFonts w:asciiTheme="majorBidi" w:hAnsiTheme="majorBidi" w:cstheme="majorBidi"/>
          <w:sz w:val="24"/>
          <w:szCs w:val="24"/>
          <w:lang w:val="en-GB"/>
        </w:rPr>
        <w:t xml:space="preserve"> demonstrates superior performance compared to most algorithms except edge betweenness methods.</w:t>
      </w:r>
    </w:p>
    <w:p w14:paraId="7CBF840E" w14:textId="77777777" w:rsid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However, even with these improvements, FLPA variants still exhibit some instability, though less severe than standard LPA [26]. The memory-based approaches tend to find a greater number of smaller communities, which can affect partition quality metrics depending on the application requirements.</w:t>
      </w:r>
    </w:p>
    <w:p w14:paraId="0E74ADAE" w14:textId="77777777" w:rsidR="0068367C" w:rsidRPr="0068367C" w:rsidRDefault="0068367C" w:rsidP="0068367C">
      <w:pPr>
        <w:pStyle w:val="Heading4"/>
        <w:rPr>
          <w:sz w:val="24"/>
          <w:szCs w:val="24"/>
          <w:lang w:val="en-GB"/>
        </w:rPr>
      </w:pPr>
      <w:r w:rsidRPr="0068367C">
        <w:rPr>
          <w:sz w:val="24"/>
          <w:szCs w:val="24"/>
          <w:lang w:val="en-GB"/>
        </w:rPr>
        <w:t>Label Propagation Algorithm with Modularity and Node Importance (LPA-MNI)</w:t>
      </w:r>
    </w:p>
    <w:p w14:paraId="374B6652"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standard Label Propagation Algorithm suffers from randomness and instability, as different runs can produce dramatically different community partitions. LPA-MNI addresses these issues by integrating modularity optimization and node importance into the label propagation framework [43].</w:t>
      </w:r>
    </w:p>
    <w:p w14:paraId="62A116E0"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algorithm operates in two main stages. First, it identifies initial communities through modularity maximization, assigning unique labels to nodes within these initial communities. This initialization step significantly reduces the method's susceptibility to randomness. Second, node importance, determined by degree centrality, dictates the order of label updates. Nodes with higher importance are updated first, ensuring a systematic and stable propagation process [43].</w:t>
      </w:r>
    </w:p>
    <w:p w14:paraId="01BE52E9" w14:textId="6ED7E094" w:rsidR="0068367C" w:rsidRDefault="0068367C" w:rsidP="00EC02FB">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Extensive testing on real-world and synthetic networks demonstrates that LPA-MNI achieves enhanced accuracy, robustness, and efficiency compared to the standard LPA. The method produces higher modularity values and more consistent community numbers, confirming its effectiveness. The introduction of a deterministic and accurate label update mechanism significantly improves upon the traditional label propagation method's stability, making it a more reliable choice for practical applications [43].</w:t>
      </w:r>
    </w:p>
    <w:p w14:paraId="4B8E3B2B" w14:textId="77777777" w:rsidR="0068367C" w:rsidRPr="0068367C" w:rsidRDefault="0068367C" w:rsidP="0068367C">
      <w:pPr>
        <w:pStyle w:val="Heading4"/>
        <w:rPr>
          <w:sz w:val="24"/>
          <w:szCs w:val="24"/>
          <w:lang w:val="fr-FR"/>
        </w:rPr>
      </w:pPr>
      <w:proofErr w:type="spellStart"/>
      <w:r w:rsidRPr="0068367C">
        <w:rPr>
          <w:sz w:val="24"/>
          <w:szCs w:val="24"/>
          <w:lang w:val="fr-FR"/>
        </w:rPr>
        <w:t>Constrained</w:t>
      </w:r>
      <w:proofErr w:type="spellEnd"/>
      <w:r w:rsidRPr="0068367C">
        <w:rPr>
          <w:sz w:val="24"/>
          <w:szCs w:val="24"/>
          <w:lang w:val="fr-FR"/>
        </w:rPr>
        <w:t xml:space="preserve"> Label Propagation </w:t>
      </w:r>
      <w:proofErr w:type="spellStart"/>
      <w:r w:rsidRPr="0068367C">
        <w:rPr>
          <w:sz w:val="24"/>
          <w:szCs w:val="24"/>
          <w:lang w:val="fr-FR"/>
        </w:rPr>
        <w:t>Algorithm</w:t>
      </w:r>
      <w:proofErr w:type="spellEnd"/>
      <w:r w:rsidRPr="0068367C">
        <w:rPr>
          <w:sz w:val="24"/>
          <w:szCs w:val="24"/>
          <w:lang w:val="fr-FR"/>
        </w:rPr>
        <w:t xml:space="preserve"> (CLPA)</w:t>
      </w:r>
    </w:p>
    <w:p w14:paraId="52E7D0BC"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CLPA reformulates the label propagation algorithm as an optimization problem to address its inherent drawbacks. The key innovation is the introduction of a modified objective function that incorporates constraints to penalize less desirable solutions, such as the trivial solution where all vertices share the same label [43].</w:t>
      </w:r>
    </w:p>
    <w:p w14:paraId="223FA606"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algorithm proposes several constraint variants tailored to different network types. A modularity-maximizing variant focuses on optimizing community quality, while specialized adaptations exist for bipartite networks. Through comparative analysis of both synthetic and real-world networks, CLPA demonstrates its ability to evade the pitfalls of standard LPA while showing versatility in handling different network structures [43].</w:t>
      </w:r>
    </w:p>
    <w:p w14:paraId="1D682C51" w14:textId="5BAB3965"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lastRenderedPageBreak/>
        <w:t>This methodology enables the detection of more meaningful communities by effectively leveraging constraints within the optimization process. CLPA offers a nuanced and flexible tool for network analysis, providing researchers with greater control over the community detection process through its constraint-based formulation [43].</w:t>
      </w:r>
    </w:p>
    <w:p w14:paraId="455EC758" w14:textId="77777777" w:rsidR="002819FF" w:rsidRPr="002819FF" w:rsidRDefault="002819FF" w:rsidP="002819FF">
      <w:pPr>
        <w:pStyle w:val="Heading4"/>
        <w:rPr>
          <w:sz w:val="24"/>
          <w:szCs w:val="24"/>
          <w:lang w:val="en-GB"/>
        </w:rPr>
      </w:pPr>
      <w:proofErr w:type="spellStart"/>
      <w:r w:rsidRPr="002819FF">
        <w:rPr>
          <w:sz w:val="24"/>
          <w:szCs w:val="24"/>
          <w:lang w:val="en-GB"/>
        </w:rPr>
        <w:t>FluidC</w:t>
      </w:r>
      <w:proofErr w:type="spellEnd"/>
      <w:r w:rsidRPr="002819FF">
        <w:rPr>
          <w:sz w:val="24"/>
          <w:szCs w:val="24"/>
          <w:lang w:val="en-GB"/>
        </w:rPr>
        <w:t xml:space="preserve"> Algorithm</w:t>
      </w:r>
    </w:p>
    <w:p w14:paraId="0E72D94E" w14:textId="77777777" w:rsidR="002819FF" w:rsidRPr="002819FF" w:rsidRDefault="002819FF" w:rsidP="002819FF">
      <w:pPr>
        <w:spacing w:line="360" w:lineRule="auto"/>
        <w:jc w:val="both"/>
        <w:rPr>
          <w:rFonts w:asciiTheme="majorBidi" w:hAnsiTheme="majorBidi" w:cstheme="majorBidi"/>
          <w:sz w:val="24"/>
          <w:szCs w:val="24"/>
          <w:lang w:val="en-GB"/>
        </w:rPr>
      </w:pPr>
      <w:proofErr w:type="spellStart"/>
      <w:r w:rsidRPr="002819FF">
        <w:rPr>
          <w:rFonts w:asciiTheme="majorBidi" w:hAnsiTheme="majorBidi" w:cstheme="majorBidi"/>
          <w:sz w:val="24"/>
          <w:szCs w:val="24"/>
          <w:lang w:val="en-GB"/>
        </w:rPr>
        <w:t>FluidC</w:t>
      </w:r>
      <w:proofErr w:type="spellEnd"/>
      <w:r w:rsidRPr="002819FF">
        <w:rPr>
          <w:rFonts w:asciiTheme="majorBidi" w:hAnsiTheme="majorBidi" w:cstheme="majorBidi"/>
          <w:sz w:val="24"/>
          <w:szCs w:val="24"/>
          <w:lang w:val="en-GB"/>
        </w:rPr>
        <w:t xml:space="preserve"> (Fluid Communities) is a propagation-based algorithm that treats communities as fluids expanding through the network. Each community is initialized at a random seed node and grows by incorporating </w:t>
      </w:r>
      <w:proofErr w:type="spellStart"/>
      <w:r w:rsidRPr="002819FF">
        <w:rPr>
          <w:rFonts w:asciiTheme="majorBidi" w:hAnsiTheme="majorBidi" w:cstheme="majorBidi"/>
          <w:sz w:val="24"/>
          <w:szCs w:val="24"/>
          <w:lang w:val="en-GB"/>
        </w:rPr>
        <w:t>neighboring</w:t>
      </w:r>
      <w:proofErr w:type="spellEnd"/>
      <w:r w:rsidRPr="002819FF">
        <w:rPr>
          <w:rFonts w:asciiTheme="majorBidi" w:hAnsiTheme="majorBidi" w:cstheme="majorBidi"/>
          <w:sz w:val="24"/>
          <w:szCs w:val="24"/>
          <w:lang w:val="en-GB"/>
        </w:rPr>
        <w:t xml:space="preserve"> nodes based on density and flow dynamics [26].</w:t>
      </w:r>
    </w:p>
    <w:p w14:paraId="67072F38"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 xml:space="preserve">The algorithm simulates the process of fluids flowing and displacing each other, where denser regions (communities) naturally emerge. Like LPA, </w:t>
      </w:r>
      <w:proofErr w:type="spellStart"/>
      <w:r w:rsidRPr="002819FF">
        <w:rPr>
          <w:rFonts w:asciiTheme="majorBidi" w:hAnsiTheme="majorBidi" w:cstheme="majorBidi"/>
          <w:sz w:val="24"/>
          <w:szCs w:val="24"/>
          <w:lang w:val="en-GB"/>
        </w:rPr>
        <w:t>FluidC</w:t>
      </w:r>
      <w:proofErr w:type="spellEnd"/>
      <w:r w:rsidRPr="002819FF">
        <w:rPr>
          <w:rFonts w:asciiTheme="majorBidi" w:hAnsiTheme="majorBidi" w:cstheme="majorBidi"/>
          <w:sz w:val="24"/>
          <w:szCs w:val="24"/>
          <w:lang w:val="en-GB"/>
        </w:rPr>
        <w:t xml:space="preserve"> is computationally efficient with complexity near-linear time. It performs particularly well on large-scale networks; studies show it achieves high and stable performance (ARI and Purity around 0.9) on LFR benchmark networks with up to 500,000 nodes [26].</w:t>
      </w:r>
    </w:p>
    <w:p w14:paraId="033D95D7" w14:textId="6ACF8D11" w:rsidR="00DD0FD4" w:rsidRPr="00DD0FD4" w:rsidRDefault="002819FF" w:rsidP="00EC02FB">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 xml:space="preserve">However, </w:t>
      </w:r>
      <w:proofErr w:type="spellStart"/>
      <w:r w:rsidRPr="002819FF">
        <w:rPr>
          <w:rFonts w:asciiTheme="majorBidi" w:hAnsiTheme="majorBidi" w:cstheme="majorBidi"/>
          <w:sz w:val="24"/>
          <w:szCs w:val="24"/>
          <w:lang w:val="en-GB"/>
        </w:rPr>
        <w:t>FluidC</w:t>
      </w:r>
      <w:proofErr w:type="spellEnd"/>
      <w:r w:rsidRPr="002819FF">
        <w:rPr>
          <w:rFonts w:asciiTheme="majorBidi" w:hAnsiTheme="majorBidi" w:cstheme="majorBidi"/>
          <w:sz w:val="24"/>
          <w:szCs w:val="24"/>
          <w:lang w:val="en-GB"/>
        </w:rPr>
        <w:t xml:space="preserve"> requires the number of communities as an input parameter, which is often unknown in real-world scenarios [26], [27]. Additionally, the algorithm produces different results across runs due to its stochastic initialization and propagation process, though this instability is less pronounced than in standard LPA. On some networks, </w:t>
      </w:r>
      <w:proofErr w:type="spellStart"/>
      <w:r w:rsidRPr="002819FF">
        <w:rPr>
          <w:rFonts w:asciiTheme="majorBidi" w:hAnsiTheme="majorBidi" w:cstheme="majorBidi"/>
          <w:sz w:val="24"/>
          <w:szCs w:val="24"/>
          <w:lang w:val="en-GB"/>
        </w:rPr>
        <w:t>FluidC's</w:t>
      </w:r>
      <w:proofErr w:type="spellEnd"/>
      <w:r w:rsidRPr="002819FF">
        <w:rPr>
          <w:rFonts w:asciiTheme="majorBidi" w:hAnsiTheme="majorBidi" w:cstheme="majorBidi"/>
          <w:sz w:val="24"/>
          <w:szCs w:val="24"/>
          <w:lang w:val="en-GB"/>
        </w:rPr>
        <w:t xml:space="preserve"> ARI values drop nearly to zero, indicating highly inconsistent partitions depending on initialization [26].</w:t>
      </w:r>
    </w:p>
    <w:p w14:paraId="3A964497" w14:textId="77777777" w:rsidR="00585EAE" w:rsidRPr="00585EAE" w:rsidRDefault="00585EAE" w:rsidP="00585EAE">
      <w:pPr>
        <w:pStyle w:val="Heading3"/>
        <w:rPr>
          <w:lang w:val="en-GB"/>
        </w:rPr>
      </w:pPr>
      <w:r w:rsidRPr="00585EAE">
        <w:rPr>
          <w:lang w:val="en-GB"/>
        </w:rPr>
        <w:t>Spectral Methods</w:t>
      </w:r>
    </w:p>
    <w:p w14:paraId="1DAFE6A4" w14:textId="252D8FC5" w:rsidR="00585EAE" w:rsidRPr="00585EAE" w:rsidRDefault="00585EAE" w:rsidP="00585EAE">
      <w:pPr>
        <w:pStyle w:val="Heading4"/>
        <w:rPr>
          <w:sz w:val="24"/>
          <w:szCs w:val="24"/>
          <w:lang w:val="en-GB"/>
        </w:rPr>
      </w:pPr>
      <w:r w:rsidRPr="00585EAE">
        <w:rPr>
          <w:sz w:val="24"/>
          <w:szCs w:val="24"/>
          <w:lang w:val="en-GB"/>
        </w:rPr>
        <w:t xml:space="preserve">Eigenvector-Based Method </w:t>
      </w:r>
    </w:p>
    <w:p w14:paraId="6466DCA0"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t>Spectral methods leverage the eigenvectors and eigenvalues of matrices derived from the graph, such as the adjacency matrix, Laplacian matrix, or modularity matrix [11]. Newman's leading eigenvector method is a prominent example that uses the eigenvector corresponding to the largest positive eigenvalue of the modularity matrix to recursively bisect the network.</w:t>
      </w:r>
    </w:p>
    <w:p w14:paraId="592ADD56" w14:textId="69D82C6F" w:rsidR="00585EAE" w:rsidRPr="00585EAE" w:rsidRDefault="00585EAE" w:rsidP="00585EAE">
      <w:pPr>
        <w:spacing w:line="360" w:lineRule="auto"/>
        <w:jc w:val="both"/>
        <w:rPr>
          <w:rFonts w:asciiTheme="majorBidi" w:eastAsiaTheme="minorEastAsia" w:hAnsiTheme="majorBidi" w:cstheme="majorBidi"/>
          <w:sz w:val="24"/>
          <w:szCs w:val="24"/>
          <w:lang w:val="en-GB"/>
        </w:rPr>
      </w:pPr>
      <w:r w:rsidRPr="00585EAE">
        <w:rPr>
          <w:rFonts w:asciiTheme="majorBidi" w:hAnsiTheme="majorBidi" w:cstheme="majorBidi"/>
          <w:sz w:val="24"/>
          <w:szCs w:val="24"/>
          <w:lang w:val="en-GB"/>
        </w:rPr>
        <w:t xml:space="preserve">The algorithm computes the modularity matrix B, where </w:t>
      </w:r>
      <m:oMath>
        <m:sSub>
          <m:sSubPr>
            <m:ctrlPr>
              <w:rPr>
                <w:rFonts w:ascii="Cambria Math" w:hAnsi="Cambria Math" w:cstheme="majorBidi"/>
                <w:i/>
                <w:sz w:val="24"/>
                <w:szCs w:val="24"/>
                <w:lang w:val="en-GB"/>
              </w:rPr>
            </m:ctrlPr>
          </m:sSubPr>
          <m:e>
            <m:r>
              <w:rPr>
                <w:rFonts w:ascii="Cambria Math" w:hAnsi="Cambria Math" w:cstheme="majorBidi"/>
                <w:sz w:val="24"/>
                <w:szCs w:val="24"/>
                <w:lang w:val="en-GB"/>
              </w:rPr>
              <m:t>B</m:t>
            </m:r>
          </m:e>
          <m:sub>
            <m:d>
              <m:dPr>
                <m:begChr m:val="{"/>
                <m:endChr m:val="}"/>
                <m:ctrlPr>
                  <w:rPr>
                    <w:rFonts w:ascii="Cambria Math" w:hAnsi="Cambria Math" w:cstheme="majorBidi"/>
                    <w:i/>
                    <w:sz w:val="24"/>
                    <w:szCs w:val="24"/>
                    <w:lang w:val="en-GB"/>
                  </w:rPr>
                </m:ctrlPr>
              </m:dPr>
              <m:e>
                <m:r>
                  <w:rPr>
                    <w:rFonts w:ascii="Cambria Math" w:hAnsi="Cambria Math" w:cstheme="majorBidi"/>
                    <w:sz w:val="24"/>
                    <w:szCs w:val="24"/>
                    <w:lang w:val="en-GB"/>
                  </w:rPr>
                  <m:t>ij</m:t>
                </m:r>
              </m:e>
            </m:d>
          </m:sub>
        </m:sSub>
        <m:r>
          <w:rPr>
            <w:rFonts w:ascii="Cambria Math" w:hAnsi="Cambria Math" w:cstheme="majorBidi"/>
            <w:sz w:val="24"/>
            <w:szCs w:val="24"/>
            <w:lang w:val="en-GB"/>
          </w:rPr>
          <m:t xml:space="preserve">= </m:t>
        </m:r>
        <m:sSub>
          <m:sSubPr>
            <m:ctrlPr>
              <w:rPr>
                <w:rFonts w:ascii="Cambria Math" w:hAnsi="Cambria Math" w:cstheme="majorBidi"/>
                <w:i/>
                <w:sz w:val="24"/>
                <w:szCs w:val="24"/>
                <w:lang w:val="en-GB"/>
              </w:rPr>
            </m:ctrlPr>
          </m:sSubPr>
          <m:e>
            <m:r>
              <w:rPr>
                <w:rFonts w:ascii="Cambria Math" w:hAnsi="Cambria Math" w:cstheme="majorBidi"/>
                <w:sz w:val="24"/>
                <w:szCs w:val="24"/>
                <w:lang w:val="en-GB"/>
              </w:rPr>
              <m:t>A</m:t>
            </m:r>
          </m:e>
          <m:sub>
            <m:d>
              <m:dPr>
                <m:begChr m:val="{"/>
                <m:endChr m:val="}"/>
                <m:ctrlPr>
                  <w:rPr>
                    <w:rFonts w:ascii="Cambria Math" w:hAnsi="Cambria Math" w:cstheme="majorBidi"/>
                    <w:i/>
                    <w:sz w:val="24"/>
                    <w:szCs w:val="24"/>
                    <w:lang w:val="en-GB"/>
                  </w:rPr>
                </m:ctrlPr>
              </m:dPr>
              <m:e>
                <m:r>
                  <w:rPr>
                    <w:rFonts w:ascii="Cambria Math" w:hAnsi="Cambria Math" w:cstheme="majorBidi"/>
                    <w:sz w:val="24"/>
                    <w:szCs w:val="24"/>
                    <w:lang w:val="en-GB"/>
                  </w:rPr>
                  <m:t>ij</m:t>
                </m:r>
              </m:e>
            </m:d>
          </m:sub>
        </m:sSub>
        <m:r>
          <w:rPr>
            <w:rFonts w:ascii="Cambria Math" w:hAnsi="Cambria Math" w:cstheme="majorBidi"/>
            <w:sz w:val="24"/>
            <w:szCs w:val="24"/>
            <w:lang w:val="en-GB"/>
          </w:rPr>
          <m:t>-</m:t>
        </m:r>
        <m:f>
          <m:fPr>
            <m:ctrlPr>
              <w:rPr>
                <w:rFonts w:ascii="Cambria Math" w:hAnsi="Cambria Math" w:cstheme="majorBidi"/>
                <w:i/>
                <w:sz w:val="24"/>
                <w:szCs w:val="24"/>
                <w:lang w:val="en-GB"/>
              </w:rPr>
            </m:ctrlPr>
          </m:fPr>
          <m:num>
            <m:d>
              <m:dPr>
                <m:ctrlPr>
                  <w:rPr>
                    <w:rFonts w:ascii="Cambria Math" w:hAnsi="Cambria Math" w:cstheme="majorBidi"/>
                    <w:i/>
                    <w:sz w:val="24"/>
                    <w:szCs w:val="24"/>
                    <w:lang w:val="en-GB"/>
                  </w:rPr>
                </m:ctrlPr>
              </m:dPr>
              <m:e>
                <m:sSub>
                  <m:sSubPr>
                    <m:ctrlPr>
                      <w:rPr>
                        <w:rFonts w:ascii="Cambria Math" w:hAnsi="Cambria Math" w:cstheme="majorBidi"/>
                        <w:i/>
                        <w:sz w:val="24"/>
                        <w:szCs w:val="24"/>
                        <w:lang w:val="en-GB"/>
                      </w:rPr>
                    </m:ctrlPr>
                  </m:sSubPr>
                  <m:e>
                    <m:r>
                      <w:rPr>
                        <w:rFonts w:ascii="Cambria Math" w:hAnsi="Cambria Math" w:cstheme="majorBidi"/>
                        <w:sz w:val="24"/>
                        <w:szCs w:val="24"/>
                        <w:lang w:val="en-GB"/>
                      </w:rPr>
                      <m:t>k</m:t>
                    </m:r>
                  </m:e>
                  <m:sub>
                    <m:r>
                      <w:rPr>
                        <w:rFonts w:ascii="Cambria Math" w:hAnsi="Cambria Math" w:cstheme="majorBidi"/>
                        <w:sz w:val="24"/>
                        <w:szCs w:val="24"/>
                        <w:lang w:val="en-GB"/>
                      </w:rPr>
                      <m:t>i</m:t>
                    </m:r>
                  </m:sub>
                </m:sSub>
                <m:sSub>
                  <m:sSubPr>
                    <m:ctrlPr>
                      <w:rPr>
                        <w:rFonts w:ascii="Cambria Math" w:hAnsi="Cambria Math" w:cstheme="majorBidi"/>
                        <w:i/>
                        <w:sz w:val="24"/>
                        <w:szCs w:val="24"/>
                        <w:lang w:val="en-GB"/>
                      </w:rPr>
                    </m:ctrlPr>
                  </m:sSubPr>
                  <m:e>
                    <m:r>
                      <w:rPr>
                        <w:rFonts w:ascii="Cambria Math" w:hAnsi="Cambria Math" w:cstheme="majorBidi"/>
                        <w:sz w:val="24"/>
                        <w:szCs w:val="24"/>
                        <w:lang w:val="en-GB"/>
                      </w:rPr>
                      <m:t>k</m:t>
                    </m:r>
                  </m:e>
                  <m:sub>
                    <m:r>
                      <w:rPr>
                        <w:rFonts w:ascii="Cambria Math" w:hAnsi="Cambria Math" w:cstheme="majorBidi"/>
                        <w:sz w:val="24"/>
                        <w:szCs w:val="24"/>
                        <w:lang w:val="en-GB"/>
                      </w:rPr>
                      <m:t>j</m:t>
                    </m:r>
                  </m:sub>
                </m:sSub>
              </m:e>
            </m:d>
          </m:num>
          <m:den>
            <m:r>
              <w:rPr>
                <w:rFonts w:ascii="Cambria Math" w:hAnsi="Cambria Math" w:cstheme="majorBidi"/>
                <w:sz w:val="24"/>
                <w:szCs w:val="24"/>
                <w:lang w:val="en-GB"/>
              </w:rPr>
              <m:t>2m</m:t>
            </m:r>
          </m:den>
        </m:f>
      </m:oMath>
      <w:r>
        <w:rPr>
          <w:rFonts w:asciiTheme="majorBidi" w:eastAsiaTheme="minorEastAsia" w:hAnsiTheme="majorBidi" w:cstheme="majorBidi"/>
          <w:sz w:val="24"/>
          <w:szCs w:val="24"/>
          <w:lang w:val="en-GB"/>
        </w:rPr>
        <w:t xml:space="preserve"> </w:t>
      </w:r>
      <w:r w:rsidRPr="00585EAE">
        <w:rPr>
          <w:rFonts w:asciiTheme="majorBidi" w:hAnsiTheme="majorBidi" w:cstheme="majorBidi"/>
          <w:sz w:val="24"/>
          <w:szCs w:val="24"/>
          <w:lang w:val="en-GB"/>
        </w:rPr>
        <w:t>with A being the adjacency matrix, k representing node degrees, and m the total number of edges. The leading eigenvector is calculated, and nodes are assigned to communities based on the sign of their corresponding eigenvector components. This process is applied recursively to each subcommunity until modularity cannot be further improved [11].</w:t>
      </w:r>
    </w:p>
    <w:p w14:paraId="5C7A05B5"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lastRenderedPageBreak/>
        <w:t>Spectral methods have theoretical guarantees under certain network models (such as the stochastic block model) and can detect communities with clear structural separation [27]. However, comparative studies show that the leading eigenvector method tends to overshoot results and perform worse than optimization-based methods like Louvain [11], [26]. The method has time complexity of O(n(</w:t>
      </w:r>
      <w:proofErr w:type="spellStart"/>
      <w:r w:rsidRPr="00585EAE">
        <w:rPr>
          <w:rFonts w:asciiTheme="majorBidi" w:hAnsiTheme="majorBidi" w:cstheme="majorBidi"/>
          <w:sz w:val="24"/>
          <w:szCs w:val="24"/>
          <w:lang w:val="en-GB"/>
        </w:rPr>
        <w:t>m+n</w:t>
      </w:r>
      <w:proofErr w:type="spellEnd"/>
      <w:r w:rsidRPr="00585EAE">
        <w:rPr>
          <w:rFonts w:asciiTheme="majorBidi" w:hAnsiTheme="majorBidi" w:cstheme="majorBidi"/>
          <w:sz w:val="24"/>
          <w:szCs w:val="24"/>
          <w:lang w:val="en-GB"/>
        </w:rPr>
        <w:t>)) or O(n²) on sparse networks.</w:t>
      </w:r>
    </w:p>
    <w:p w14:paraId="5039C5F2"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t>Recent advances have combined spectral methods with other techniques. For instance, using node embeddings (like Node2Vec) followed by spectral clustering shows improved performance, particularly when enhanced with neural network-based embeddings for networks with high clustering coefficients [26]. Spectral approaches also face challenges in determining the appropriate number of communities and can struggle with networks containing overlapping or hierarchical community structures [27].</w:t>
      </w:r>
    </w:p>
    <w:p w14:paraId="61B343BF" w14:textId="764A58C0" w:rsidR="00585EAE" w:rsidRPr="00585EAE" w:rsidRDefault="0027122F" w:rsidP="00585EAE">
      <w:pPr>
        <w:pStyle w:val="Heading3"/>
        <w:rPr>
          <w:lang w:val="en-GB"/>
        </w:rPr>
      </w:pPr>
      <w:r>
        <w:rPr>
          <w:lang w:val="en-GB"/>
        </w:rPr>
        <w:t>Seed-centric Approaches</w:t>
      </w:r>
    </w:p>
    <w:p w14:paraId="1172D63E" w14:textId="77777777" w:rsidR="00585EAE" w:rsidRPr="00585EAE" w:rsidRDefault="00585EAE" w:rsidP="00585EAE">
      <w:pPr>
        <w:pStyle w:val="Heading4"/>
        <w:rPr>
          <w:sz w:val="24"/>
          <w:szCs w:val="24"/>
          <w:lang w:val="en-GB"/>
        </w:rPr>
      </w:pPr>
      <w:proofErr w:type="spellStart"/>
      <w:r w:rsidRPr="00585EAE">
        <w:rPr>
          <w:sz w:val="24"/>
          <w:szCs w:val="24"/>
          <w:lang w:val="en-GB"/>
        </w:rPr>
        <w:t>SimCMR</w:t>
      </w:r>
      <w:proofErr w:type="spellEnd"/>
      <w:r w:rsidRPr="00585EAE">
        <w:rPr>
          <w:sz w:val="24"/>
          <w:szCs w:val="24"/>
          <w:lang w:val="en-GB"/>
        </w:rPr>
        <w:t xml:space="preserve"> (Similarity-Based Community Merge/Refinement)</w:t>
      </w:r>
    </w:p>
    <w:p w14:paraId="329D013F" w14:textId="3763B665" w:rsidR="00585EAE" w:rsidRDefault="00585EAE" w:rsidP="00EC02FB">
      <w:pPr>
        <w:spacing w:line="360" w:lineRule="auto"/>
        <w:jc w:val="both"/>
        <w:rPr>
          <w:rFonts w:asciiTheme="majorBidi" w:hAnsiTheme="majorBidi" w:cstheme="majorBidi"/>
          <w:sz w:val="24"/>
          <w:szCs w:val="24"/>
        </w:rPr>
      </w:pPr>
      <w:proofErr w:type="spellStart"/>
      <w:r w:rsidRPr="00585EAE">
        <w:rPr>
          <w:rFonts w:asciiTheme="majorBidi" w:hAnsiTheme="majorBidi" w:cstheme="majorBidi"/>
          <w:sz w:val="24"/>
          <w:szCs w:val="24"/>
        </w:rPr>
        <w:t>SimCMR</w:t>
      </w:r>
      <w:proofErr w:type="spellEnd"/>
      <w:r w:rsidRPr="00585EAE">
        <w:rPr>
          <w:rFonts w:asciiTheme="majorBidi" w:hAnsiTheme="majorBidi" w:cstheme="majorBidi"/>
          <w:sz w:val="24"/>
          <w:szCs w:val="24"/>
        </w:rPr>
        <w:t xml:space="preserve"> represents a class of algorithms that combine multiple strategies for community detection [26]. These methods typically begin with an initial partition (often from a fast algorithm) and then refine it by merging or splitting communities based on similarity measures.</w:t>
      </w:r>
    </w:p>
    <w:p w14:paraId="1A98EDA8"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t>The approach involves computing node or community similarities using various metrics (structural equivalence, random walk probabilities, or embedding distances) and iteratively improving the partition by merging similar communities or refining boundary nodes. Some variants use a two-stage process: first detecting candidate communities quickly, then refining boundaries using more sophisticated similarity computations [26].</w:t>
      </w:r>
    </w:p>
    <w:p w14:paraId="77E20BB6" w14:textId="77777777" w:rsidR="00585EAE" w:rsidRDefault="00585EAE" w:rsidP="00585EAE">
      <w:pPr>
        <w:spacing w:line="360" w:lineRule="auto"/>
        <w:jc w:val="both"/>
        <w:rPr>
          <w:rFonts w:asciiTheme="majorBidi" w:hAnsiTheme="majorBidi" w:cstheme="majorBidi"/>
          <w:sz w:val="24"/>
          <w:szCs w:val="24"/>
          <w:lang w:val="en-GB"/>
        </w:rPr>
      </w:pPr>
      <w:proofErr w:type="spellStart"/>
      <w:r w:rsidRPr="00585EAE">
        <w:rPr>
          <w:rFonts w:asciiTheme="majorBidi" w:hAnsiTheme="majorBidi" w:cstheme="majorBidi"/>
          <w:sz w:val="24"/>
          <w:szCs w:val="24"/>
          <w:lang w:val="en-GB"/>
        </w:rPr>
        <w:t>SimCMR</w:t>
      </w:r>
      <w:proofErr w:type="spellEnd"/>
      <w:r w:rsidRPr="00585EAE">
        <w:rPr>
          <w:rFonts w:asciiTheme="majorBidi" w:hAnsiTheme="majorBidi" w:cstheme="majorBidi"/>
          <w:sz w:val="24"/>
          <w:szCs w:val="24"/>
          <w:lang w:val="en-GB"/>
        </w:rPr>
        <w:t>-type approaches can incorporate both global and local information, balancing accuracy with computational efficiency. They often achieve better stability than pure propagation methods while maintaining reasonable runtime. However, the performance depends heavily on the choice of similarity metric and the initial partition quality [26].</w:t>
      </w:r>
    </w:p>
    <w:p w14:paraId="7F5AE6A1" w14:textId="2A9A27A5" w:rsidR="00CA5DA8" w:rsidRPr="00CA5DA8" w:rsidRDefault="0027122F" w:rsidP="00CA5DA8">
      <w:pPr>
        <w:pStyle w:val="Heading2"/>
        <w:rPr>
          <w:lang w:val="en-GB"/>
        </w:rPr>
      </w:pPr>
      <w:bookmarkStart w:id="48" w:name="_Toc233034043"/>
      <w:r>
        <w:rPr>
          <w:lang w:val="en-GB"/>
        </w:rPr>
        <w:t>Modern Approaches</w:t>
      </w:r>
      <w:bookmarkEnd w:id="48"/>
    </w:p>
    <w:p w14:paraId="515E3B07" w14:textId="563684A5" w:rsidR="00CA5DA8" w:rsidRPr="00CA5DA8" w:rsidRDefault="00CA5DA8" w:rsidP="007F2BFA">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While classical algorithms have been the foundation of community detection for many years, modern approaches have emerged to overcome their limitations in terms of scalability, expressiveness, and the ability to leverage node attributes. These methods fall into two major categories: graph embedding techniques, which learn low-dimensional vector representations of nodes, and deep learning approaches, which use neural network architectures specifically designed for graph-structured data.</w:t>
      </w:r>
    </w:p>
    <w:p w14:paraId="7BF2730A" w14:textId="77777777" w:rsidR="00CA5DA8" w:rsidRPr="00CA5DA8" w:rsidRDefault="00CA5DA8" w:rsidP="00CA5DA8">
      <w:pPr>
        <w:pStyle w:val="Heading3"/>
        <w:rPr>
          <w:lang w:val="en-GB"/>
        </w:rPr>
      </w:pPr>
      <w:r w:rsidRPr="00CA5DA8">
        <w:rPr>
          <w:lang w:val="en-GB"/>
        </w:rPr>
        <w:lastRenderedPageBreak/>
        <w:t>Graph Embeddings</w:t>
      </w:r>
    </w:p>
    <w:p w14:paraId="0AB0EA36" w14:textId="77777777" w:rsid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Graph embedding methods aim to represent each node of a network as a dense, low-dimensional vector in a continuous space such that structurally similar nodes are mapped close together. These representations can then be used with standard machine learning techniques, such as k-means clustering, to perform community detection [7], [8].</w:t>
      </w:r>
    </w:p>
    <w:p w14:paraId="4222BF29" w14:textId="77777777" w:rsidR="008162D6" w:rsidRDefault="00CA5DA8" w:rsidP="008162D6">
      <w:pPr>
        <w:keepNext/>
        <w:spacing w:line="360" w:lineRule="auto"/>
        <w:jc w:val="center"/>
      </w:pPr>
      <w:r>
        <w:rPr>
          <w:rFonts w:asciiTheme="majorBidi" w:hAnsiTheme="majorBidi" w:cstheme="majorBidi"/>
          <w:noProof/>
          <w:sz w:val="24"/>
          <w:szCs w:val="24"/>
          <w:lang w:val="en-GB"/>
        </w:rPr>
        <w:drawing>
          <wp:inline distT="0" distB="0" distL="0" distR="0" wp14:anchorId="666A1682" wp14:editId="06C54ADF">
            <wp:extent cx="3539657" cy="1590675"/>
            <wp:effectExtent l="0" t="0" r="3810" b="0"/>
            <wp:docPr id="2248580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565288" cy="1602193"/>
                    </a:xfrm>
                    <a:prstGeom prst="rect">
                      <a:avLst/>
                    </a:prstGeom>
                    <a:noFill/>
                    <a:ln>
                      <a:noFill/>
                    </a:ln>
                  </pic:spPr>
                </pic:pic>
              </a:graphicData>
            </a:graphic>
          </wp:inline>
        </w:drawing>
      </w:r>
    </w:p>
    <w:p w14:paraId="7ACFB89E" w14:textId="4B8F850D" w:rsidR="008162D6" w:rsidRDefault="008162D6" w:rsidP="008162D6">
      <w:pPr>
        <w:pStyle w:val="Caption"/>
        <w:jc w:val="center"/>
      </w:pPr>
      <w:bookmarkStart w:id="49" w:name="_Toc233034099"/>
      <w:r>
        <w:t xml:space="preserve">Figure </w:t>
      </w:r>
      <w:r>
        <w:fldChar w:fldCharType="begin"/>
      </w:r>
      <w:r>
        <w:instrText xml:space="preserve"> SEQ Figure \* ARABIC </w:instrText>
      </w:r>
      <w:r>
        <w:fldChar w:fldCharType="separate"/>
      </w:r>
      <w:r w:rsidR="00C101DE">
        <w:rPr>
          <w:noProof/>
        </w:rPr>
        <w:t>14</w:t>
      </w:r>
      <w:r>
        <w:fldChar w:fldCharType="end"/>
      </w:r>
      <w:r>
        <w:rPr>
          <w:lang w:val="en-GB"/>
        </w:rPr>
        <w:t xml:space="preserve"> : </w:t>
      </w:r>
      <w:r w:rsidRPr="004F4000">
        <w:rPr>
          <w:lang w:val="en-GB"/>
        </w:rPr>
        <w:t>Illustration of the graph embedding pipeline from knowledge graph to feature vectors.</w:t>
      </w:r>
      <w:bookmarkEnd w:id="49"/>
    </w:p>
    <w:p w14:paraId="7978BF73" w14:textId="2855917F" w:rsidR="007F2BFA" w:rsidRPr="007F2BFA" w:rsidRDefault="00CA5DA8" w:rsidP="007F2BFA">
      <w:pPr>
        <w:pStyle w:val="Heading4"/>
        <w:rPr>
          <w:sz w:val="24"/>
          <w:szCs w:val="24"/>
        </w:rPr>
      </w:pPr>
      <w:proofErr w:type="spellStart"/>
      <w:r w:rsidRPr="00CA5DA8">
        <w:rPr>
          <w:sz w:val="24"/>
          <w:szCs w:val="24"/>
        </w:rPr>
        <w:t>DeepWalk</w:t>
      </w:r>
      <w:proofErr w:type="spellEnd"/>
    </w:p>
    <w:p w14:paraId="0FA0EBE9" w14:textId="77777777" w:rsidR="00CA5DA8" w:rsidRPr="00CA5DA8" w:rsidRDefault="00CA5DA8" w:rsidP="00CA5DA8">
      <w:pPr>
        <w:spacing w:line="360" w:lineRule="auto"/>
        <w:jc w:val="both"/>
        <w:rPr>
          <w:rFonts w:asciiTheme="majorBidi" w:hAnsiTheme="majorBidi" w:cstheme="majorBidi"/>
          <w:sz w:val="24"/>
          <w:szCs w:val="24"/>
          <w:lang w:val="en-GB"/>
        </w:rPr>
      </w:pP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was one of the first methods to apply natural language processing techniques to graph representation learning. Proposed by Perozzi et al. in 2014, it draws an analogy between sentences in a corpus and sequences of nodes visited during random walks on a graph [29].</w:t>
      </w:r>
    </w:p>
    <w:p w14:paraId="2B870C08" w14:textId="543AA56F"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The algorithm works in two steps. First, it generates many truncated random walks starting from each node in the graph. These walks produce sequences of nodes that reflect the local </w:t>
      </w:r>
      <w:proofErr w:type="spellStart"/>
      <w:r w:rsidRPr="00CA5DA8">
        <w:rPr>
          <w:rFonts w:asciiTheme="majorBidi" w:hAnsiTheme="majorBidi" w:cstheme="majorBidi"/>
          <w:sz w:val="24"/>
          <w:szCs w:val="24"/>
          <w:lang w:val="en-GB"/>
        </w:rPr>
        <w:t>neighborhood</w:t>
      </w:r>
      <w:proofErr w:type="spellEnd"/>
      <w:r w:rsidRPr="00CA5DA8">
        <w:rPr>
          <w:rFonts w:asciiTheme="majorBidi" w:hAnsiTheme="majorBidi" w:cstheme="majorBidi"/>
          <w:sz w:val="24"/>
          <w:szCs w:val="24"/>
          <w:lang w:val="en-GB"/>
        </w:rPr>
        <w:t xml:space="preserve"> structure. Second, these sequences are fed into the Word2Vec Skip-gram model, which learns node embeddings by predicting the context nodes surrounding each node within a fixed window [29].</w:t>
      </w:r>
    </w:p>
    <w:p w14:paraId="76E56632" w14:textId="77777777"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The key insight behind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is that nodes which frequently co-occur in random walks tend to be structurally related, often belonging to the same community. As a result, their embeddings end up close together in the vector space. Once embeddings are learned, standard clustering algorithms such as k-means can be applied to group nodes into communities [29].</w:t>
      </w:r>
    </w:p>
    <w:p w14:paraId="02419481" w14:textId="048B8769" w:rsidR="00CA5DA8" w:rsidRPr="00FC2825" w:rsidRDefault="00CA5DA8" w:rsidP="007F2BFA">
      <w:pPr>
        <w:spacing w:line="360" w:lineRule="auto"/>
        <w:jc w:val="both"/>
        <w:rPr>
          <w:rFonts w:asciiTheme="majorBidi" w:hAnsiTheme="majorBidi" w:cstheme="majorBidi"/>
          <w:sz w:val="24"/>
          <w:szCs w:val="24"/>
          <w:lang w:val="en-GB"/>
        </w:rPr>
      </w:pP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scales well to large networks and runs efficiently in an online manner, making it suitable for dynamic graphs. However, its random walks are entirely uniform, meaning it does not distinguish between exploration of different structural properties. Additionally,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is a </w:t>
      </w:r>
      <w:proofErr w:type="spellStart"/>
      <w:r w:rsidRPr="00CA5DA8">
        <w:rPr>
          <w:rFonts w:asciiTheme="majorBidi" w:hAnsiTheme="majorBidi" w:cstheme="majorBidi"/>
          <w:sz w:val="24"/>
          <w:szCs w:val="24"/>
          <w:lang w:val="en-GB"/>
        </w:rPr>
        <w:t>transductive</w:t>
      </w:r>
      <w:proofErr w:type="spellEnd"/>
      <w:r w:rsidRPr="00CA5DA8">
        <w:rPr>
          <w:rFonts w:asciiTheme="majorBidi" w:hAnsiTheme="majorBidi" w:cstheme="majorBidi"/>
          <w:sz w:val="24"/>
          <w:szCs w:val="24"/>
          <w:lang w:val="en-GB"/>
        </w:rPr>
        <w:t xml:space="preserve"> method, which means it cannot directly generate embeddings for unseen nodes without retraining [8].</w:t>
      </w:r>
    </w:p>
    <w:p w14:paraId="06C891DB" w14:textId="60141BE3" w:rsidR="00FC2825" w:rsidRPr="00CA5DA8" w:rsidRDefault="00CA5DA8" w:rsidP="00CA5DA8">
      <w:pPr>
        <w:pStyle w:val="Heading4"/>
        <w:rPr>
          <w:sz w:val="24"/>
          <w:szCs w:val="24"/>
          <w:lang w:val="en-GB"/>
        </w:rPr>
      </w:pPr>
      <w:r w:rsidRPr="00CA5DA8">
        <w:rPr>
          <w:sz w:val="24"/>
          <w:szCs w:val="24"/>
        </w:rPr>
        <w:lastRenderedPageBreak/>
        <w:t>Node2Vec</w:t>
      </w:r>
    </w:p>
    <w:p w14:paraId="445D02A1" w14:textId="77777777"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Node2Vec, introduced by Grover and Leskovec, extends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by introducing a more flexible and controllable random walk strategy. The main contribution is a biased second-order random walk mechanism governed by two parameters: the return parameter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and the in-out parameter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[29].</w:t>
      </w:r>
    </w:p>
    <w:p w14:paraId="404CB824" w14:textId="4E79B850" w:rsidR="007F2BFA" w:rsidRPr="00CA5DA8" w:rsidRDefault="00CA5DA8" w:rsidP="008162D6">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The parameter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controls the likelihood of immediately revisiting a node already visited, effectively regulating how much the walk explores or returns to its starting area. The parameter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balances the walk between two different strategies: Breadth-First Sampling (BFS), which explores the immediate </w:t>
      </w:r>
      <w:proofErr w:type="spellStart"/>
      <w:r w:rsidRPr="00CA5DA8">
        <w:rPr>
          <w:rFonts w:asciiTheme="majorBidi" w:hAnsiTheme="majorBidi" w:cstheme="majorBidi"/>
          <w:sz w:val="24"/>
          <w:szCs w:val="24"/>
          <w:lang w:val="en-GB"/>
        </w:rPr>
        <w:t>neighborhood</w:t>
      </w:r>
      <w:proofErr w:type="spellEnd"/>
      <w:r w:rsidRPr="00CA5DA8">
        <w:rPr>
          <w:rFonts w:asciiTheme="majorBidi" w:hAnsiTheme="majorBidi" w:cstheme="majorBidi"/>
          <w:sz w:val="24"/>
          <w:szCs w:val="24"/>
          <w:lang w:val="en-GB"/>
        </w:rPr>
        <w:t xml:space="preserve"> and captures homophily, and Depth-First Sampling (DFS), which moves further away from the starting node and captures structural equivalence. By tuning these two parameters, Node2Vec can produce embeddings that reflect either community membership (when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is high and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is low) or structural roles within the network (when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is low and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is high) [29].</w:t>
      </w:r>
    </w:p>
    <w:p w14:paraId="4A7DE82E" w14:textId="77777777"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Comparative studies show that Node2Vec consistently outperforms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on community detection tasks, particularly on networks where both community membership and structural roles are important. However, like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Node2Vec is </w:t>
      </w:r>
      <w:proofErr w:type="spellStart"/>
      <w:r w:rsidRPr="00CA5DA8">
        <w:rPr>
          <w:rFonts w:asciiTheme="majorBidi" w:hAnsiTheme="majorBidi" w:cstheme="majorBidi"/>
          <w:sz w:val="24"/>
          <w:szCs w:val="24"/>
          <w:lang w:val="en-GB"/>
        </w:rPr>
        <w:t>transductive</w:t>
      </w:r>
      <w:proofErr w:type="spellEnd"/>
      <w:r w:rsidRPr="00CA5DA8">
        <w:rPr>
          <w:rFonts w:asciiTheme="majorBidi" w:hAnsiTheme="majorBidi" w:cstheme="majorBidi"/>
          <w:sz w:val="24"/>
          <w:szCs w:val="24"/>
          <w:lang w:val="en-GB"/>
        </w:rPr>
        <w:t xml:space="preserve"> and does not generalize to unseen nodes. Its performance also depends on careful tuning of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and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which may require domain knowledge or cross-validation [8].</w:t>
      </w:r>
    </w:p>
    <w:p w14:paraId="3C8DEF7F" w14:textId="311DDBF2" w:rsidR="00585EAE" w:rsidRPr="00DD0FD4" w:rsidRDefault="00CA5DA8" w:rsidP="00CA5DA8">
      <w:pPr>
        <w:pStyle w:val="Heading4"/>
        <w:rPr>
          <w:lang w:val="en-GB"/>
        </w:rPr>
      </w:pPr>
      <w:proofErr w:type="spellStart"/>
      <w:r w:rsidRPr="00CA5DA8">
        <w:t>GraphSAGE</w:t>
      </w:r>
      <w:proofErr w:type="spellEnd"/>
    </w:p>
    <w:p w14:paraId="125A07B4" w14:textId="77777777" w:rsidR="00CA5DA8" w:rsidRPr="00CA5DA8" w:rsidRDefault="00CA5DA8" w:rsidP="000E5867">
      <w:pPr>
        <w:spacing w:line="360" w:lineRule="auto"/>
        <w:jc w:val="both"/>
        <w:rPr>
          <w:rFonts w:asciiTheme="majorBidi" w:hAnsiTheme="majorBidi" w:cstheme="majorBidi"/>
          <w:sz w:val="24"/>
          <w:szCs w:val="24"/>
          <w:lang w:val="en-GB"/>
        </w:rPr>
      </w:pPr>
      <w:proofErr w:type="spellStart"/>
      <w:r w:rsidRPr="00CA5DA8">
        <w:rPr>
          <w:rFonts w:asciiTheme="majorBidi" w:hAnsiTheme="majorBidi" w:cstheme="majorBidi"/>
          <w:sz w:val="24"/>
          <w:szCs w:val="24"/>
          <w:lang w:val="en-GB"/>
        </w:rPr>
        <w:t>GraphSAGE</w:t>
      </w:r>
      <w:proofErr w:type="spellEnd"/>
      <w:r w:rsidRPr="00CA5DA8">
        <w:rPr>
          <w:rFonts w:asciiTheme="majorBidi" w:hAnsiTheme="majorBidi" w:cstheme="majorBidi"/>
          <w:sz w:val="24"/>
          <w:szCs w:val="24"/>
          <w:lang w:val="en-GB"/>
        </w:rPr>
        <w:t xml:space="preserve"> (Graph </w:t>
      </w:r>
      <w:proofErr w:type="spellStart"/>
      <w:r w:rsidRPr="00CA5DA8">
        <w:rPr>
          <w:rFonts w:asciiTheme="majorBidi" w:hAnsiTheme="majorBidi" w:cstheme="majorBidi"/>
          <w:sz w:val="24"/>
          <w:szCs w:val="24"/>
          <w:lang w:val="en-GB"/>
        </w:rPr>
        <w:t>SAmple</w:t>
      </w:r>
      <w:proofErr w:type="spellEnd"/>
      <w:r w:rsidRPr="00CA5DA8">
        <w:rPr>
          <w:rFonts w:asciiTheme="majorBidi" w:hAnsiTheme="majorBidi" w:cstheme="majorBidi"/>
          <w:sz w:val="24"/>
          <w:szCs w:val="24"/>
          <w:lang w:val="en-GB"/>
        </w:rPr>
        <w:t xml:space="preserve"> and </w:t>
      </w:r>
      <w:proofErr w:type="spellStart"/>
      <w:r w:rsidRPr="00CA5DA8">
        <w:rPr>
          <w:rFonts w:asciiTheme="majorBidi" w:hAnsiTheme="majorBidi" w:cstheme="majorBidi"/>
          <w:sz w:val="24"/>
          <w:szCs w:val="24"/>
          <w:lang w:val="en-GB"/>
        </w:rPr>
        <w:t>aggreGatE</w:t>
      </w:r>
      <w:proofErr w:type="spellEnd"/>
      <w:r w:rsidRPr="00CA5DA8">
        <w:rPr>
          <w:rFonts w:asciiTheme="majorBidi" w:hAnsiTheme="majorBidi" w:cstheme="majorBidi"/>
          <w:sz w:val="24"/>
          <w:szCs w:val="24"/>
          <w:lang w:val="en-GB"/>
        </w:rPr>
        <w:t xml:space="preserve">) addresses a key limitation of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and Node2Vec by introducing an inductive learning framework. Proposed by Hamilton et al., it learns an aggregation function over node </w:t>
      </w:r>
      <w:proofErr w:type="spellStart"/>
      <w:r w:rsidRPr="00CA5DA8">
        <w:rPr>
          <w:rFonts w:asciiTheme="majorBidi" w:hAnsiTheme="majorBidi" w:cstheme="majorBidi"/>
          <w:sz w:val="24"/>
          <w:szCs w:val="24"/>
          <w:lang w:val="en-GB"/>
        </w:rPr>
        <w:t>neighborhoods</w:t>
      </w:r>
      <w:proofErr w:type="spellEnd"/>
      <w:r w:rsidRPr="00CA5DA8">
        <w:rPr>
          <w:rFonts w:asciiTheme="majorBidi" w:hAnsiTheme="majorBidi" w:cstheme="majorBidi"/>
          <w:sz w:val="24"/>
          <w:szCs w:val="24"/>
          <w:lang w:val="en-GB"/>
        </w:rPr>
        <w:t xml:space="preserve"> rather than learning fixed embeddings for each node [30].</w:t>
      </w:r>
    </w:p>
    <w:p w14:paraId="22E630AD" w14:textId="77777777" w:rsidR="00CA5DA8" w:rsidRPr="00CA5DA8" w:rsidRDefault="00CA5DA8" w:rsidP="000E5867">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At inference time, the embedding of a node is computed by sampling a fixed number of </w:t>
      </w:r>
      <w:proofErr w:type="spellStart"/>
      <w:r w:rsidRPr="00CA5DA8">
        <w:rPr>
          <w:rFonts w:asciiTheme="majorBidi" w:hAnsiTheme="majorBidi" w:cstheme="majorBidi"/>
          <w:sz w:val="24"/>
          <w:szCs w:val="24"/>
          <w:lang w:val="en-GB"/>
        </w:rPr>
        <w:t>neighbors</w:t>
      </w:r>
      <w:proofErr w:type="spellEnd"/>
      <w:r w:rsidRPr="00CA5DA8">
        <w:rPr>
          <w:rFonts w:asciiTheme="majorBidi" w:hAnsiTheme="majorBidi" w:cstheme="majorBidi"/>
          <w:sz w:val="24"/>
          <w:szCs w:val="24"/>
          <w:lang w:val="en-GB"/>
        </w:rPr>
        <w:t xml:space="preserve"> and applying a learned aggregation function (such as mean pooling, max pooling, or an LSTM) to combine the features of those </w:t>
      </w:r>
      <w:proofErr w:type="spellStart"/>
      <w:r w:rsidRPr="00CA5DA8">
        <w:rPr>
          <w:rFonts w:asciiTheme="majorBidi" w:hAnsiTheme="majorBidi" w:cstheme="majorBidi"/>
          <w:sz w:val="24"/>
          <w:szCs w:val="24"/>
          <w:lang w:val="en-GB"/>
        </w:rPr>
        <w:t>neighbors</w:t>
      </w:r>
      <w:proofErr w:type="spellEnd"/>
      <w:r w:rsidRPr="00CA5DA8">
        <w:rPr>
          <w:rFonts w:asciiTheme="majorBidi" w:hAnsiTheme="majorBidi" w:cstheme="majorBidi"/>
          <w:sz w:val="24"/>
          <w:szCs w:val="24"/>
          <w:lang w:val="en-GB"/>
        </w:rPr>
        <w:t xml:space="preserve">. This process is applied over multiple hops, allowing information from further parts of the graph to be incorporated. Because the aggregation function is shared across all nodes, </w:t>
      </w:r>
      <w:proofErr w:type="spellStart"/>
      <w:r w:rsidRPr="00CA5DA8">
        <w:rPr>
          <w:rFonts w:asciiTheme="majorBidi" w:hAnsiTheme="majorBidi" w:cstheme="majorBidi"/>
          <w:sz w:val="24"/>
          <w:szCs w:val="24"/>
          <w:lang w:val="en-GB"/>
        </w:rPr>
        <w:t>GraphSAGE</w:t>
      </w:r>
      <w:proofErr w:type="spellEnd"/>
      <w:r w:rsidRPr="00CA5DA8">
        <w:rPr>
          <w:rFonts w:asciiTheme="majorBidi" w:hAnsiTheme="majorBidi" w:cstheme="majorBidi"/>
          <w:sz w:val="24"/>
          <w:szCs w:val="24"/>
          <w:lang w:val="en-GB"/>
        </w:rPr>
        <w:t xml:space="preserve"> can generate embeddings for nodes that were not present during training, making it inherently inductive [30].</w:t>
      </w:r>
    </w:p>
    <w:p w14:paraId="73E61DBC" w14:textId="77777777" w:rsidR="00CA5DA8" w:rsidRPr="00CA5DA8" w:rsidRDefault="00CA5DA8" w:rsidP="000E5867">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For community detection, the embeddings produced by </w:t>
      </w:r>
      <w:proofErr w:type="spellStart"/>
      <w:r w:rsidRPr="00CA5DA8">
        <w:rPr>
          <w:rFonts w:asciiTheme="majorBidi" w:hAnsiTheme="majorBidi" w:cstheme="majorBidi"/>
          <w:sz w:val="24"/>
          <w:szCs w:val="24"/>
          <w:lang w:val="en-GB"/>
        </w:rPr>
        <w:t>GraphSAGE</w:t>
      </w:r>
      <w:proofErr w:type="spellEnd"/>
      <w:r w:rsidRPr="00CA5DA8">
        <w:rPr>
          <w:rFonts w:asciiTheme="majorBidi" w:hAnsiTheme="majorBidi" w:cstheme="majorBidi"/>
          <w:sz w:val="24"/>
          <w:szCs w:val="24"/>
          <w:lang w:val="en-GB"/>
        </w:rPr>
        <w:t xml:space="preserve"> can be clustered using standard algorithms. Its ability to incorporate both structural information and node features (such as user profile attributes) makes it especially useful in attributed social networks. Hamilton et al. demonstrated that </w:t>
      </w:r>
      <w:proofErr w:type="spellStart"/>
      <w:r w:rsidRPr="00CA5DA8">
        <w:rPr>
          <w:rFonts w:asciiTheme="majorBidi" w:hAnsiTheme="majorBidi" w:cstheme="majorBidi"/>
          <w:sz w:val="24"/>
          <w:szCs w:val="24"/>
          <w:lang w:val="en-GB"/>
        </w:rPr>
        <w:t>GraphSAGE</w:t>
      </w:r>
      <w:proofErr w:type="spellEnd"/>
      <w:r w:rsidRPr="00CA5DA8">
        <w:rPr>
          <w:rFonts w:asciiTheme="majorBidi" w:hAnsiTheme="majorBidi" w:cstheme="majorBidi"/>
          <w:sz w:val="24"/>
          <w:szCs w:val="24"/>
          <w:lang w:val="en-GB"/>
        </w:rPr>
        <w:t xml:space="preserve"> significantly outperforms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and Node2Vec on node classification and link prediction tasks in large-scale graphs such as Reddit and Pinterest [30].</w:t>
      </w:r>
    </w:p>
    <w:p w14:paraId="7212EE50" w14:textId="77777777" w:rsidR="00CA5DA8" w:rsidRPr="00CA5DA8" w:rsidRDefault="00CA5DA8" w:rsidP="00CA5DA8">
      <w:pPr>
        <w:pStyle w:val="Heading3"/>
        <w:rPr>
          <w:lang w:val="en-GB"/>
        </w:rPr>
      </w:pPr>
      <w:r w:rsidRPr="00CA5DA8">
        <w:rPr>
          <w:lang w:val="en-GB"/>
        </w:rPr>
        <w:lastRenderedPageBreak/>
        <w:t>Deep Learning on Graphs</w:t>
      </w:r>
    </w:p>
    <w:p w14:paraId="4CFBA903" w14:textId="4783C49F" w:rsidR="001F6ACE" w:rsidRDefault="00CA5DA8" w:rsidP="000E5867">
      <w:pPr>
        <w:spacing w:line="360" w:lineRule="auto"/>
        <w:jc w:val="both"/>
        <w:rPr>
          <w:rFonts w:asciiTheme="majorBidi" w:hAnsiTheme="majorBidi" w:cstheme="majorBidi"/>
          <w:sz w:val="24"/>
          <w:szCs w:val="24"/>
        </w:rPr>
      </w:pPr>
      <w:r w:rsidRPr="00CA5DA8">
        <w:rPr>
          <w:rFonts w:asciiTheme="majorBidi" w:hAnsiTheme="majorBidi" w:cstheme="majorBidi"/>
          <w:sz w:val="24"/>
          <w:szCs w:val="24"/>
        </w:rPr>
        <w:t>Deep learning approaches for graphs extend classical neural network architectures to handle the irregular, non-Euclidean structure of graph data. Unlike images or text sequences, graphs have no fixed spatial locality or ordering, which makes conventional convolutional or recurrent networks unsuitable. A family of models known as Graph Neural Networks (GNNs) addresses this challenge by defining learnable operations that propagate and aggregate information along graph edges [15].</w:t>
      </w:r>
    </w:p>
    <w:p w14:paraId="0C297769" w14:textId="77777777" w:rsidR="00CA5DA8" w:rsidRPr="00CA5DA8" w:rsidRDefault="00CA5DA8" w:rsidP="00CA5DA8">
      <w:pPr>
        <w:pStyle w:val="Heading4"/>
        <w:rPr>
          <w:lang w:val="en-GB"/>
        </w:rPr>
      </w:pPr>
      <w:r w:rsidRPr="00CA5DA8">
        <w:rPr>
          <w:lang w:val="en-GB"/>
        </w:rPr>
        <w:t>Graph Neural Networks (GNN)</w:t>
      </w:r>
    </w:p>
    <w:p w14:paraId="3B8BCB03" w14:textId="77777777" w:rsid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Graph Neural Networks (GNNs) constitute a broad class of models that learn representations for nodes, edges, or entire graphs by iteratively aggregating information from local </w:t>
      </w:r>
      <w:proofErr w:type="spellStart"/>
      <w:r w:rsidRPr="00CA5DA8">
        <w:rPr>
          <w:rFonts w:asciiTheme="majorBidi" w:hAnsiTheme="majorBidi" w:cstheme="majorBidi"/>
          <w:sz w:val="24"/>
          <w:szCs w:val="24"/>
          <w:lang w:val="en-GB"/>
        </w:rPr>
        <w:t>neighborhoods</w:t>
      </w:r>
      <w:proofErr w:type="spellEnd"/>
      <w:r w:rsidRPr="00CA5DA8">
        <w:rPr>
          <w:rFonts w:asciiTheme="majorBidi" w:hAnsiTheme="majorBidi" w:cstheme="majorBidi"/>
          <w:sz w:val="24"/>
          <w:szCs w:val="24"/>
          <w:lang w:val="en-GB"/>
        </w:rPr>
        <w:t xml:space="preserve">. The core idea, shared across most GNN variants, is a message-passing mechanism: at each layer, every node collects feature vectors from its </w:t>
      </w:r>
      <w:proofErr w:type="spellStart"/>
      <w:r w:rsidRPr="00CA5DA8">
        <w:rPr>
          <w:rFonts w:asciiTheme="majorBidi" w:hAnsiTheme="majorBidi" w:cstheme="majorBidi"/>
          <w:sz w:val="24"/>
          <w:szCs w:val="24"/>
          <w:lang w:val="en-GB"/>
        </w:rPr>
        <w:t>neighbors</w:t>
      </w:r>
      <w:proofErr w:type="spellEnd"/>
      <w:r w:rsidRPr="00CA5DA8">
        <w:rPr>
          <w:rFonts w:asciiTheme="majorBidi" w:hAnsiTheme="majorBidi" w:cstheme="majorBidi"/>
          <w:sz w:val="24"/>
          <w:szCs w:val="24"/>
          <w:lang w:val="en-GB"/>
        </w:rPr>
        <w:t>, aggregates them (typically through summation or averaging), and updates its own representation [15].</w:t>
      </w:r>
    </w:p>
    <w:p w14:paraId="3F2CC335" w14:textId="77777777" w:rsidR="008162D6" w:rsidRDefault="00CA5DA8" w:rsidP="008162D6">
      <w:pPr>
        <w:keepNext/>
        <w:spacing w:line="360" w:lineRule="auto"/>
        <w:jc w:val="center"/>
      </w:pPr>
      <w:r>
        <w:rPr>
          <w:rFonts w:asciiTheme="majorBidi" w:hAnsiTheme="majorBidi" w:cstheme="majorBidi"/>
          <w:noProof/>
          <w:sz w:val="24"/>
          <w:szCs w:val="24"/>
          <w:lang w:val="en-GB"/>
        </w:rPr>
        <w:drawing>
          <wp:inline distT="0" distB="0" distL="0" distR="0" wp14:anchorId="0FFB3A5F" wp14:editId="5D9FC25E">
            <wp:extent cx="3352800" cy="1738108"/>
            <wp:effectExtent l="0" t="0" r="0" b="0"/>
            <wp:docPr id="1738812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60217" cy="1741953"/>
                    </a:xfrm>
                    <a:prstGeom prst="rect">
                      <a:avLst/>
                    </a:prstGeom>
                    <a:noFill/>
                    <a:ln>
                      <a:noFill/>
                    </a:ln>
                  </pic:spPr>
                </pic:pic>
              </a:graphicData>
            </a:graphic>
          </wp:inline>
        </w:drawing>
      </w:r>
    </w:p>
    <w:p w14:paraId="60F845AB" w14:textId="2F3DC5A5" w:rsidR="00A2578C" w:rsidRDefault="008162D6" w:rsidP="008162D6">
      <w:pPr>
        <w:pStyle w:val="Caption"/>
        <w:jc w:val="center"/>
      </w:pPr>
      <w:bookmarkStart w:id="50" w:name="_Toc233034100"/>
      <w:r>
        <w:t xml:space="preserve">Figure </w:t>
      </w:r>
      <w:r>
        <w:fldChar w:fldCharType="begin"/>
      </w:r>
      <w:r>
        <w:instrText xml:space="preserve"> SEQ Figure \* ARABIC </w:instrText>
      </w:r>
      <w:r>
        <w:fldChar w:fldCharType="separate"/>
      </w:r>
      <w:r w:rsidR="00C101DE">
        <w:rPr>
          <w:noProof/>
        </w:rPr>
        <w:t>15</w:t>
      </w:r>
      <w:r>
        <w:fldChar w:fldCharType="end"/>
      </w:r>
      <w:r>
        <w:rPr>
          <w:lang w:val="en-GB"/>
        </w:rPr>
        <w:t xml:space="preserve"> : </w:t>
      </w:r>
      <w:r w:rsidRPr="003A0C78">
        <w:rPr>
          <w:lang w:val="en-GB"/>
        </w:rPr>
        <w:t>Architecture of a Multi-layer Graph Neural Network.</w:t>
      </w:r>
      <w:bookmarkEnd w:id="50"/>
    </w:p>
    <w:p w14:paraId="7CF800D6" w14:textId="77777777"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After </w:t>
      </w:r>
      <w:r w:rsidRPr="00CA5DA8">
        <w:rPr>
          <w:rFonts w:asciiTheme="majorBidi" w:hAnsiTheme="majorBidi" w:cstheme="majorBidi"/>
          <w:i/>
          <w:iCs/>
          <w:sz w:val="24"/>
          <w:szCs w:val="24"/>
          <w:lang w:val="en-GB"/>
        </w:rPr>
        <w:t>k</w:t>
      </w:r>
      <w:r w:rsidRPr="00CA5DA8">
        <w:rPr>
          <w:rFonts w:asciiTheme="majorBidi" w:hAnsiTheme="majorBidi" w:cstheme="majorBidi"/>
          <w:sz w:val="24"/>
          <w:szCs w:val="24"/>
          <w:lang w:val="en-GB"/>
        </w:rPr>
        <w:t xml:space="preserve"> layers, the representation of a node encodes information from its </w:t>
      </w:r>
      <w:r w:rsidRPr="00CA5DA8">
        <w:rPr>
          <w:rFonts w:asciiTheme="majorBidi" w:hAnsiTheme="majorBidi" w:cstheme="majorBidi"/>
          <w:i/>
          <w:iCs/>
          <w:sz w:val="24"/>
          <w:szCs w:val="24"/>
          <w:lang w:val="en-GB"/>
        </w:rPr>
        <w:t>k</w:t>
      </w:r>
      <w:r w:rsidRPr="00CA5DA8">
        <w:rPr>
          <w:rFonts w:asciiTheme="majorBidi" w:hAnsiTheme="majorBidi" w:cstheme="majorBidi"/>
          <w:sz w:val="24"/>
          <w:szCs w:val="24"/>
          <w:lang w:val="en-GB"/>
        </w:rPr>
        <w:t xml:space="preserve">-hop </w:t>
      </w:r>
      <w:proofErr w:type="spellStart"/>
      <w:r w:rsidRPr="00CA5DA8">
        <w:rPr>
          <w:rFonts w:asciiTheme="majorBidi" w:hAnsiTheme="majorBidi" w:cstheme="majorBidi"/>
          <w:sz w:val="24"/>
          <w:szCs w:val="24"/>
          <w:lang w:val="en-GB"/>
        </w:rPr>
        <w:t>neighborhood</w:t>
      </w:r>
      <w:proofErr w:type="spellEnd"/>
      <w:r w:rsidRPr="00CA5DA8">
        <w:rPr>
          <w:rFonts w:asciiTheme="majorBidi" w:hAnsiTheme="majorBidi" w:cstheme="majorBidi"/>
          <w:sz w:val="24"/>
          <w:szCs w:val="24"/>
          <w:lang w:val="en-GB"/>
        </w:rPr>
        <w:t xml:space="preserve">. This multi-hop aggregation makes GNNs naturally suited for community detection, as nodes belonging to the same community tend to have similar </w:t>
      </w:r>
      <w:proofErr w:type="spellStart"/>
      <w:r w:rsidRPr="00CA5DA8">
        <w:rPr>
          <w:rFonts w:asciiTheme="majorBidi" w:hAnsiTheme="majorBidi" w:cstheme="majorBidi"/>
          <w:sz w:val="24"/>
          <w:szCs w:val="24"/>
          <w:lang w:val="en-GB"/>
        </w:rPr>
        <w:t>neighborhood</w:t>
      </w:r>
      <w:proofErr w:type="spellEnd"/>
      <w:r w:rsidRPr="00CA5DA8">
        <w:rPr>
          <w:rFonts w:asciiTheme="majorBidi" w:hAnsiTheme="majorBidi" w:cstheme="majorBidi"/>
          <w:sz w:val="24"/>
          <w:szCs w:val="24"/>
          <w:lang w:val="en-GB"/>
        </w:rPr>
        <w:t xml:space="preserve"> structures. GNNs can be trained in a supervised manner using </w:t>
      </w:r>
      <w:proofErr w:type="spellStart"/>
      <w:r w:rsidRPr="00CA5DA8">
        <w:rPr>
          <w:rFonts w:asciiTheme="majorBidi" w:hAnsiTheme="majorBidi" w:cstheme="majorBidi"/>
          <w:sz w:val="24"/>
          <w:szCs w:val="24"/>
          <w:lang w:val="en-GB"/>
        </w:rPr>
        <w:t>labeled</w:t>
      </w:r>
      <w:proofErr w:type="spellEnd"/>
      <w:r w:rsidRPr="00CA5DA8">
        <w:rPr>
          <w:rFonts w:asciiTheme="majorBidi" w:hAnsiTheme="majorBidi" w:cstheme="majorBidi"/>
          <w:sz w:val="24"/>
          <w:szCs w:val="24"/>
          <w:lang w:val="en-GB"/>
        </w:rPr>
        <w:t xml:space="preserve"> node data, in a semi-supervised manner with partial labels, or in an unsupervised manner using reconstruction-based objectives [15].</w:t>
      </w:r>
    </w:p>
    <w:p w14:paraId="265DE71E" w14:textId="5A411784" w:rsidR="00CA5DA8" w:rsidRDefault="00CA5DA8" w:rsidP="007F2BFA">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Zhou et al. [15] provide a comprehensive review of GNN architectures and applications, noting that GNNs have achieved state-of-the-art results on node classification, link prediction, and graph classification benchmarks, making them a powerful backbone for downstream community detection tasks.</w:t>
      </w:r>
    </w:p>
    <w:p w14:paraId="7D4248C5" w14:textId="77777777" w:rsidR="00EC02FB" w:rsidRDefault="00EC02FB" w:rsidP="007F2BFA">
      <w:pPr>
        <w:spacing w:line="360" w:lineRule="auto"/>
        <w:jc w:val="both"/>
        <w:rPr>
          <w:rFonts w:asciiTheme="majorBidi" w:hAnsiTheme="majorBidi" w:cstheme="majorBidi"/>
          <w:sz w:val="24"/>
          <w:szCs w:val="24"/>
          <w:lang w:val="en-GB"/>
        </w:rPr>
      </w:pPr>
    </w:p>
    <w:p w14:paraId="5BF7047E" w14:textId="77777777" w:rsidR="00CA5DA8" w:rsidRPr="00CA5DA8" w:rsidRDefault="00CA5DA8" w:rsidP="00CA5DA8">
      <w:pPr>
        <w:pStyle w:val="Heading4"/>
        <w:rPr>
          <w:lang w:val="en-GB"/>
        </w:rPr>
      </w:pPr>
      <w:r w:rsidRPr="00CA5DA8">
        <w:rPr>
          <w:lang w:val="en-GB"/>
        </w:rPr>
        <w:lastRenderedPageBreak/>
        <w:t>Graph Convolutional Networks (GCN)</w:t>
      </w:r>
    </w:p>
    <w:p w14:paraId="690BD2CE" w14:textId="05A31137" w:rsidR="005E3A5E" w:rsidRDefault="005E3A5E" w:rsidP="005E3A5E">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Graph Convolutional Networks (GCNs), introduced by Thomas Kipf and Max Welling, are among the most influential and widely used variants of Graph Neural Networks (GNNs). They extend the concept of convolution from regular grid-structured data, such as images, to irregular graph structures by relying on principles from spectral graph theory [30].</w:t>
      </w:r>
    </w:p>
    <w:p w14:paraId="1027E69E" w14:textId="77777777" w:rsidR="003B4511" w:rsidRDefault="007F2BFA" w:rsidP="003B4511">
      <w:pPr>
        <w:keepNext/>
        <w:spacing w:line="360" w:lineRule="auto"/>
        <w:jc w:val="center"/>
      </w:pPr>
      <w:r w:rsidRPr="005E3A5E">
        <w:rPr>
          <w:rFonts w:asciiTheme="majorBidi" w:hAnsiTheme="majorBidi" w:cstheme="majorBidi"/>
          <w:noProof/>
          <w:sz w:val="24"/>
          <w:szCs w:val="24"/>
          <w:lang w:val="en-GB"/>
        </w:rPr>
        <w:drawing>
          <wp:inline distT="0" distB="0" distL="0" distR="0" wp14:anchorId="71B4ACAD" wp14:editId="3B516468">
            <wp:extent cx="3495552" cy="1752600"/>
            <wp:effectExtent l="0" t="0" r="0" b="0"/>
            <wp:docPr id="686625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625415" name=""/>
                    <pic:cNvPicPr/>
                  </pic:nvPicPr>
                  <pic:blipFill>
                    <a:blip r:embed="rId26"/>
                    <a:stretch>
                      <a:fillRect/>
                    </a:stretch>
                  </pic:blipFill>
                  <pic:spPr>
                    <a:xfrm>
                      <a:off x="0" y="0"/>
                      <a:ext cx="3510838" cy="1760264"/>
                    </a:xfrm>
                    <a:prstGeom prst="rect">
                      <a:avLst/>
                    </a:prstGeom>
                  </pic:spPr>
                </pic:pic>
              </a:graphicData>
            </a:graphic>
          </wp:inline>
        </w:drawing>
      </w:r>
    </w:p>
    <w:p w14:paraId="03575453" w14:textId="75C34434" w:rsidR="007F2BFA" w:rsidRDefault="003B4511" w:rsidP="003B4511">
      <w:pPr>
        <w:pStyle w:val="Caption"/>
        <w:jc w:val="center"/>
      </w:pPr>
      <w:bookmarkStart w:id="51" w:name="_Toc233034101"/>
      <w:r>
        <w:t xml:space="preserve">Figure </w:t>
      </w:r>
      <w:r>
        <w:fldChar w:fldCharType="begin"/>
      </w:r>
      <w:r>
        <w:instrText xml:space="preserve"> SEQ Figure \* ARABIC </w:instrText>
      </w:r>
      <w:r>
        <w:fldChar w:fldCharType="separate"/>
      </w:r>
      <w:r w:rsidR="00C101DE">
        <w:rPr>
          <w:noProof/>
        </w:rPr>
        <w:t>16</w:t>
      </w:r>
      <w:r>
        <w:fldChar w:fldCharType="end"/>
      </w:r>
      <w:r>
        <w:rPr>
          <w:lang w:val="en-GB"/>
        </w:rPr>
        <w:t xml:space="preserve"> : </w:t>
      </w:r>
      <w:r w:rsidRPr="00995635">
        <w:rPr>
          <w:lang w:val="en-GB"/>
        </w:rPr>
        <w:t>Schematic representation of GCN layers.</w:t>
      </w:r>
      <w:bookmarkEnd w:id="51"/>
    </w:p>
    <w:p w14:paraId="6C586E2C" w14:textId="77777777" w:rsidR="007F2BFA" w:rsidRPr="007F2BFA" w:rsidRDefault="007F2BFA" w:rsidP="007F2BFA">
      <w:pPr>
        <w:rPr>
          <w:lang w:val="en-GB"/>
        </w:rPr>
      </w:pPr>
    </w:p>
    <w:p w14:paraId="3C5C796F" w14:textId="77777777" w:rsidR="005E3A5E" w:rsidRDefault="005E3A5E" w:rsidP="005E3A5E">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 xml:space="preserve">In a GCN layer, each node updates its representation by combining its own features with those of its </w:t>
      </w:r>
      <w:proofErr w:type="spellStart"/>
      <w:r w:rsidRPr="005E3A5E">
        <w:rPr>
          <w:rFonts w:asciiTheme="majorBidi" w:hAnsiTheme="majorBidi" w:cstheme="majorBidi"/>
          <w:sz w:val="24"/>
          <w:szCs w:val="24"/>
          <w:lang w:val="en-GB"/>
        </w:rPr>
        <w:t>neighboring</w:t>
      </w:r>
      <w:proofErr w:type="spellEnd"/>
      <w:r w:rsidRPr="005E3A5E">
        <w:rPr>
          <w:rFonts w:asciiTheme="majorBidi" w:hAnsiTheme="majorBidi" w:cstheme="majorBidi"/>
          <w:sz w:val="24"/>
          <w:szCs w:val="24"/>
          <w:lang w:val="en-GB"/>
        </w:rPr>
        <w:t xml:space="preserve"> nodes. This aggregation is performed in a normalized manner to ensure stability and balanced contributions from different nodes, followed by a non-linear transformation. By stacking multiple layers, the model can capture information from progressively larger </w:t>
      </w:r>
      <w:proofErr w:type="spellStart"/>
      <w:r w:rsidRPr="005E3A5E">
        <w:rPr>
          <w:rFonts w:asciiTheme="majorBidi" w:hAnsiTheme="majorBidi" w:cstheme="majorBidi"/>
          <w:sz w:val="24"/>
          <w:szCs w:val="24"/>
          <w:lang w:val="en-GB"/>
        </w:rPr>
        <w:t>neighborhoods</w:t>
      </w:r>
      <w:proofErr w:type="spellEnd"/>
      <w:r w:rsidRPr="005E3A5E">
        <w:rPr>
          <w:rFonts w:asciiTheme="majorBidi" w:hAnsiTheme="majorBidi" w:cstheme="majorBidi"/>
          <w:sz w:val="24"/>
          <w:szCs w:val="24"/>
          <w:lang w:val="en-GB"/>
        </w:rPr>
        <w:t>, enabling it to learn both local and global structural patterns in the graph [30].</w:t>
      </w:r>
    </w:p>
    <w:p w14:paraId="42AB59F0" w14:textId="240794D7" w:rsidR="005E3A5E" w:rsidRPr="005E3A5E" w:rsidRDefault="005E3A5E" w:rsidP="005E3A5E">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For community detection tasks, GCNs are often employed within an encoder–decoder framework. The encoder uses graph convolution operations to transform nodes into a latent embedding space, while the decoder leverages these embeddings to reconstruct the graph structure or to infer community memberships. This approach has shown strong performance on benchmark datasets, often producing more coherent and semantically meaningful communities compared to traditional methods, especially when node features are available [15], [30].</w:t>
      </w:r>
    </w:p>
    <w:p w14:paraId="2D81340B" w14:textId="17E45D06" w:rsidR="00CA5DA8" w:rsidRDefault="005E3A5E" w:rsidP="00A2578C">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 xml:space="preserve">Despite their effectiveness, GCNs present several challenges in practice. One major issue is over-smoothing, where node representations become increasingly similar as more layers are added, reducing their discriminative power. Additionally, scaling GCNs to large graphs can be computationally demanding. To address these limitations, recent research has introduced techniques such as </w:t>
      </w:r>
      <w:proofErr w:type="spellStart"/>
      <w:r w:rsidRPr="005E3A5E">
        <w:rPr>
          <w:rFonts w:asciiTheme="majorBidi" w:hAnsiTheme="majorBidi" w:cstheme="majorBidi"/>
          <w:sz w:val="24"/>
          <w:szCs w:val="24"/>
          <w:lang w:val="en-GB"/>
        </w:rPr>
        <w:t>neighbor</w:t>
      </w:r>
      <w:proofErr w:type="spellEnd"/>
      <w:r w:rsidRPr="005E3A5E">
        <w:rPr>
          <w:rFonts w:asciiTheme="majorBidi" w:hAnsiTheme="majorBidi" w:cstheme="majorBidi"/>
          <w:sz w:val="24"/>
          <w:szCs w:val="24"/>
          <w:lang w:val="en-GB"/>
        </w:rPr>
        <w:t xml:space="preserve"> sampling, mini-batch training, and graph partitioning, which improve both efficiency and scalability [15].</w:t>
      </w:r>
    </w:p>
    <w:p w14:paraId="6648259C" w14:textId="77777777" w:rsidR="00FF226A" w:rsidRPr="00FF226A" w:rsidRDefault="00FF226A" w:rsidP="00FF226A">
      <w:pPr>
        <w:pStyle w:val="Heading4"/>
        <w:rPr>
          <w:lang w:val="en-GB"/>
        </w:rPr>
      </w:pPr>
      <w:r w:rsidRPr="00FF226A">
        <w:rPr>
          <w:lang w:val="en-GB"/>
        </w:rPr>
        <w:lastRenderedPageBreak/>
        <w:t>Graph Attention Networks (GAT)</w:t>
      </w:r>
    </w:p>
    <w:p w14:paraId="2179E387" w14:textId="7579BD28" w:rsid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Standard Graph Convolutional Networks treat all </w:t>
      </w:r>
      <w:proofErr w:type="spellStart"/>
      <w:r w:rsidRPr="00FF226A">
        <w:rPr>
          <w:rFonts w:asciiTheme="majorBidi" w:hAnsiTheme="majorBidi" w:cstheme="majorBidi"/>
          <w:sz w:val="24"/>
          <w:szCs w:val="24"/>
          <w:lang w:val="en-GB"/>
        </w:rPr>
        <w:t>neighbors</w:t>
      </w:r>
      <w:proofErr w:type="spellEnd"/>
      <w:r w:rsidRPr="00FF226A">
        <w:rPr>
          <w:rFonts w:asciiTheme="majorBidi" w:hAnsiTheme="majorBidi" w:cstheme="majorBidi"/>
          <w:sz w:val="24"/>
          <w:szCs w:val="24"/>
          <w:lang w:val="en-GB"/>
        </w:rPr>
        <w:t xml:space="preserve"> equally when updating a node's representation. Graph Attention Networks improve upon this by learning to assign different levels of importance to different </w:t>
      </w:r>
      <w:proofErr w:type="spellStart"/>
      <w:r w:rsidRPr="00FF226A">
        <w:rPr>
          <w:rFonts w:asciiTheme="majorBidi" w:hAnsiTheme="majorBidi" w:cstheme="majorBidi"/>
          <w:sz w:val="24"/>
          <w:szCs w:val="24"/>
          <w:lang w:val="en-GB"/>
        </w:rPr>
        <w:t>neighbors</w:t>
      </w:r>
      <w:proofErr w:type="spellEnd"/>
      <w:r w:rsidRPr="00FF226A">
        <w:rPr>
          <w:rFonts w:asciiTheme="majorBidi" w:hAnsiTheme="majorBidi" w:cstheme="majorBidi"/>
          <w:sz w:val="24"/>
          <w:szCs w:val="24"/>
          <w:lang w:val="en-GB"/>
        </w:rPr>
        <w:t xml:space="preserve">, as surveyed by Su et al. </w:t>
      </w:r>
      <w:r w:rsidR="0042010F">
        <w:rPr>
          <w:rFonts w:asciiTheme="majorBidi" w:hAnsiTheme="majorBidi" w:cstheme="majorBidi"/>
          <w:sz w:val="24"/>
          <w:szCs w:val="24"/>
          <w:lang w:val="en-GB"/>
        </w:rPr>
        <w:t>[42]</w:t>
      </w:r>
      <w:r w:rsidRPr="00FF226A">
        <w:rPr>
          <w:rFonts w:asciiTheme="majorBidi" w:hAnsiTheme="majorBidi" w:cstheme="majorBidi"/>
          <w:sz w:val="24"/>
          <w:szCs w:val="24"/>
          <w:lang w:val="en-GB"/>
        </w:rPr>
        <w:t>.</w:t>
      </w:r>
    </w:p>
    <w:p w14:paraId="61E820E9" w14:textId="77777777" w:rsidR="00FF226A" w:rsidRDefault="00FF226A" w:rsidP="00FF226A">
      <w:pPr>
        <w:keepNext/>
        <w:spacing w:line="360" w:lineRule="auto"/>
        <w:jc w:val="center"/>
      </w:pPr>
      <w:r w:rsidRPr="00FF226A">
        <w:rPr>
          <w:rFonts w:asciiTheme="majorBidi" w:hAnsiTheme="majorBidi" w:cstheme="majorBidi"/>
          <w:noProof/>
          <w:sz w:val="24"/>
          <w:szCs w:val="24"/>
          <w:lang w:val="en-GB"/>
        </w:rPr>
        <w:drawing>
          <wp:inline distT="0" distB="0" distL="0" distR="0" wp14:anchorId="149BA036" wp14:editId="67308076">
            <wp:extent cx="3695700" cy="1972317"/>
            <wp:effectExtent l="0" t="0" r="0" b="8890"/>
            <wp:docPr id="109294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942129" name=""/>
                    <pic:cNvPicPr/>
                  </pic:nvPicPr>
                  <pic:blipFill>
                    <a:blip r:embed="rId27"/>
                    <a:stretch>
                      <a:fillRect/>
                    </a:stretch>
                  </pic:blipFill>
                  <pic:spPr>
                    <a:xfrm>
                      <a:off x="0" y="0"/>
                      <a:ext cx="3698788" cy="1973965"/>
                    </a:xfrm>
                    <a:prstGeom prst="rect">
                      <a:avLst/>
                    </a:prstGeom>
                  </pic:spPr>
                </pic:pic>
              </a:graphicData>
            </a:graphic>
          </wp:inline>
        </w:drawing>
      </w:r>
    </w:p>
    <w:p w14:paraId="59406D04" w14:textId="628F235B" w:rsidR="00FF226A" w:rsidRDefault="00FF226A" w:rsidP="00FF226A">
      <w:pPr>
        <w:pStyle w:val="Caption"/>
        <w:jc w:val="center"/>
        <w:rPr>
          <w:lang w:val="en-GB"/>
        </w:rPr>
      </w:pPr>
      <w:bookmarkStart w:id="52" w:name="_Toc233034102"/>
      <w:r>
        <w:t xml:space="preserve">Figure </w:t>
      </w:r>
      <w:r>
        <w:fldChar w:fldCharType="begin"/>
      </w:r>
      <w:r>
        <w:instrText xml:space="preserve"> SEQ Figure \* ARABIC </w:instrText>
      </w:r>
      <w:r>
        <w:fldChar w:fldCharType="separate"/>
      </w:r>
      <w:r w:rsidR="00C101DE">
        <w:rPr>
          <w:noProof/>
        </w:rPr>
        <w:t>17</w:t>
      </w:r>
      <w:r>
        <w:fldChar w:fldCharType="end"/>
      </w:r>
      <w:r>
        <w:rPr>
          <w:lang w:val="en-GB"/>
        </w:rPr>
        <w:t xml:space="preserve"> : Graph Attention Network</w:t>
      </w:r>
      <w:bookmarkEnd w:id="52"/>
    </w:p>
    <w:p w14:paraId="79861A64" w14:textId="77777777" w:rsidR="00FF226A" w:rsidRPr="00FF226A" w:rsidRDefault="00FF226A" w:rsidP="00FF226A">
      <w:pPr>
        <w:rPr>
          <w:lang w:val="en-GB"/>
        </w:rPr>
      </w:pPr>
    </w:p>
    <w:p w14:paraId="3B7812BB" w14:textId="398C9E8B" w:rsidR="00FF226A" w:rsidRP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The key idea is that not all connections in a social network matter the same way. A close friend should have more influence on a user's community membership than a casual acquaintance. GAT automatically learns these importance weights through an attention mechanism. For each node, the model calculates how much attention to pay to each </w:t>
      </w:r>
      <w:proofErr w:type="spellStart"/>
      <w:r w:rsidRPr="00FF226A">
        <w:rPr>
          <w:rFonts w:asciiTheme="majorBidi" w:hAnsiTheme="majorBidi" w:cstheme="majorBidi"/>
          <w:sz w:val="24"/>
          <w:szCs w:val="24"/>
          <w:lang w:val="en-GB"/>
        </w:rPr>
        <w:t>neighbor</w:t>
      </w:r>
      <w:proofErr w:type="spellEnd"/>
      <w:r w:rsidRPr="00FF226A">
        <w:rPr>
          <w:rFonts w:asciiTheme="majorBidi" w:hAnsiTheme="majorBidi" w:cstheme="majorBidi"/>
          <w:sz w:val="24"/>
          <w:szCs w:val="24"/>
          <w:lang w:val="en-GB"/>
        </w:rPr>
        <w:t xml:space="preserve">, then aggregates </w:t>
      </w:r>
      <w:proofErr w:type="spellStart"/>
      <w:r w:rsidRPr="00FF226A">
        <w:rPr>
          <w:rFonts w:asciiTheme="majorBidi" w:hAnsiTheme="majorBidi" w:cstheme="majorBidi"/>
          <w:sz w:val="24"/>
          <w:szCs w:val="24"/>
          <w:lang w:val="en-GB"/>
        </w:rPr>
        <w:t>neighbor</w:t>
      </w:r>
      <w:proofErr w:type="spellEnd"/>
      <w:r w:rsidRPr="00FF226A">
        <w:rPr>
          <w:rFonts w:asciiTheme="majorBidi" w:hAnsiTheme="majorBidi" w:cstheme="majorBidi"/>
          <w:sz w:val="24"/>
          <w:szCs w:val="24"/>
          <w:lang w:val="en-GB"/>
        </w:rPr>
        <w:t xml:space="preserve"> information accordingly.</w:t>
      </w:r>
    </w:p>
    <w:p w14:paraId="08735279" w14:textId="5F3B7326" w:rsidR="00FF226A" w:rsidRP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For community detection, GAT offers several practical advantages. First, it can filter out noisy or irrelevant connections that might otherwise mislead the detection process. Second, it handles networks with multiple relationship types, such as friendship, family, and professional connections on the same platform. Third, the learned attention weights can be interpreted, revealing which types of relationships are most predictive of community belonging </w:t>
      </w:r>
      <w:r w:rsidR="0042010F">
        <w:rPr>
          <w:rFonts w:asciiTheme="majorBidi" w:hAnsiTheme="majorBidi" w:cstheme="majorBidi"/>
          <w:sz w:val="24"/>
          <w:szCs w:val="24"/>
          <w:lang w:val="en-GB"/>
        </w:rPr>
        <w:t>[42]</w:t>
      </w:r>
      <w:r w:rsidRPr="00FF226A">
        <w:rPr>
          <w:rFonts w:asciiTheme="majorBidi" w:hAnsiTheme="majorBidi" w:cstheme="majorBidi"/>
          <w:sz w:val="24"/>
          <w:szCs w:val="24"/>
          <w:lang w:val="en-GB"/>
        </w:rPr>
        <w:t>.</w:t>
      </w:r>
    </w:p>
    <w:p w14:paraId="4B2FAAD2" w14:textId="299C6428" w:rsid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Several researchers have successfully applied GAT to community detection. DMGI uses attention to combine information from different types of relationships in multiplex networks. MAGNN applies attention along </w:t>
      </w:r>
      <w:proofErr w:type="spellStart"/>
      <w:r w:rsidRPr="00FF226A">
        <w:rPr>
          <w:rFonts w:asciiTheme="majorBidi" w:hAnsiTheme="majorBidi" w:cstheme="majorBidi"/>
          <w:sz w:val="24"/>
          <w:szCs w:val="24"/>
          <w:lang w:val="en-GB"/>
        </w:rPr>
        <w:t>metapaths</w:t>
      </w:r>
      <w:proofErr w:type="spellEnd"/>
      <w:r w:rsidRPr="00FF226A">
        <w:rPr>
          <w:rFonts w:asciiTheme="majorBidi" w:hAnsiTheme="majorBidi" w:cstheme="majorBidi"/>
          <w:sz w:val="24"/>
          <w:szCs w:val="24"/>
          <w:lang w:val="en-GB"/>
        </w:rPr>
        <w:t xml:space="preserve"> in heterogeneous networks, capturing complex semantic relationships. HDMI extends this approach with semantic attention to fuse embeddings across multiple network layers </w:t>
      </w:r>
      <w:r w:rsidR="0042010F">
        <w:rPr>
          <w:rFonts w:asciiTheme="majorBidi" w:hAnsiTheme="majorBidi" w:cstheme="majorBidi"/>
          <w:sz w:val="24"/>
          <w:szCs w:val="24"/>
          <w:lang w:val="en-GB"/>
        </w:rPr>
        <w:t>[42]</w:t>
      </w:r>
      <w:r w:rsidRPr="00FF226A">
        <w:rPr>
          <w:rFonts w:asciiTheme="majorBidi" w:hAnsiTheme="majorBidi" w:cstheme="majorBidi"/>
          <w:sz w:val="24"/>
          <w:szCs w:val="24"/>
          <w:lang w:val="en-GB"/>
        </w:rPr>
        <w:t>.</w:t>
      </w:r>
    </w:p>
    <w:p w14:paraId="189F6D76" w14:textId="77777777" w:rsidR="009E20DC" w:rsidRDefault="009E20DC" w:rsidP="00FF226A">
      <w:pPr>
        <w:spacing w:line="360" w:lineRule="auto"/>
        <w:jc w:val="both"/>
        <w:rPr>
          <w:rFonts w:asciiTheme="majorBidi" w:hAnsiTheme="majorBidi" w:cstheme="majorBidi"/>
          <w:sz w:val="24"/>
          <w:szCs w:val="24"/>
          <w:lang w:val="en-GB"/>
        </w:rPr>
      </w:pPr>
    </w:p>
    <w:p w14:paraId="5D2743F1" w14:textId="77777777" w:rsidR="00FF226A" w:rsidRDefault="00FF226A" w:rsidP="00FF226A">
      <w:pPr>
        <w:pStyle w:val="Heading4"/>
        <w:rPr>
          <w:lang w:val="en-GB"/>
        </w:rPr>
      </w:pPr>
      <w:r w:rsidRPr="00FF226A">
        <w:rPr>
          <w:lang w:val="en-GB"/>
        </w:rPr>
        <w:lastRenderedPageBreak/>
        <w:t>Autoencoder-Based Methods</w:t>
      </w:r>
    </w:p>
    <w:p w14:paraId="35396230" w14:textId="77777777" w:rsidR="001F10A8" w:rsidRPr="001F10A8" w:rsidRDefault="001F10A8" w:rsidP="001F10A8">
      <w:pPr>
        <w:spacing w:line="360" w:lineRule="auto"/>
        <w:jc w:val="both"/>
        <w:rPr>
          <w:rFonts w:asciiTheme="majorBidi" w:hAnsiTheme="majorBidi" w:cstheme="majorBidi"/>
          <w:sz w:val="24"/>
          <w:szCs w:val="24"/>
          <w:lang w:val="en-GB"/>
        </w:rPr>
      </w:pPr>
      <w:r w:rsidRPr="001F10A8">
        <w:rPr>
          <w:rFonts w:asciiTheme="majorBidi" w:hAnsiTheme="majorBidi" w:cstheme="majorBidi"/>
          <w:sz w:val="24"/>
          <w:szCs w:val="24"/>
          <w:lang w:val="en-GB"/>
        </w:rPr>
        <w:t>Autoencoders are a popular deep learning architecture for unsupervised community detection. They learn compact node representations by compressing and reconstructing a network's adjacency matrix through an encoder decoder structure with a narrow bottleneck. Nodes that share similar connectivity patterns end up with similar compressed representations, enabling standard clustering algorithms like k means to effectively detect communities [42].</w:t>
      </w:r>
    </w:p>
    <w:p w14:paraId="7578A0A1" w14:textId="77777777" w:rsidR="001F10A8" w:rsidRPr="001F10A8" w:rsidRDefault="001F10A8" w:rsidP="001F10A8">
      <w:pPr>
        <w:spacing w:line="360" w:lineRule="auto"/>
        <w:jc w:val="both"/>
        <w:rPr>
          <w:rFonts w:asciiTheme="majorBidi" w:hAnsiTheme="majorBidi" w:cstheme="majorBidi"/>
          <w:sz w:val="24"/>
          <w:szCs w:val="24"/>
          <w:lang w:val="en-GB"/>
        </w:rPr>
      </w:pPr>
      <w:r w:rsidRPr="001F10A8">
        <w:rPr>
          <w:rFonts w:asciiTheme="majorBidi" w:hAnsiTheme="majorBidi" w:cstheme="majorBidi"/>
          <w:sz w:val="24"/>
          <w:szCs w:val="24"/>
          <w:lang w:val="en-GB"/>
        </w:rPr>
        <w:t>Several important variants exist. Stacked autoencoders use multiple hidden layers to learn hierarchical features. Denoising autoencoders are trained on corrupted versions of the input, making them robust to missing or noisy edges. Variational autoencoders learn probability distributions over embeddings rather than fixed points, capturing uncertainty in community assignments [42].</w:t>
      </w:r>
    </w:p>
    <w:p w14:paraId="1C65E54E" w14:textId="2FB72E7C" w:rsidR="001F10A8" w:rsidRPr="001F10A8" w:rsidRDefault="001F10A8" w:rsidP="001F10A8">
      <w:pPr>
        <w:spacing w:line="360" w:lineRule="auto"/>
        <w:jc w:val="both"/>
        <w:rPr>
          <w:rFonts w:asciiTheme="majorBidi" w:hAnsiTheme="majorBidi" w:cstheme="majorBidi"/>
          <w:sz w:val="24"/>
          <w:szCs w:val="24"/>
          <w:lang w:val="en-GB"/>
        </w:rPr>
      </w:pPr>
      <w:r w:rsidRPr="001F10A8">
        <w:rPr>
          <w:rFonts w:asciiTheme="majorBidi" w:hAnsiTheme="majorBidi" w:cstheme="majorBidi"/>
          <w:sz w:val="24"/>
          <w:szCs w:val="24"/>
          <w:lang w:val="en-GB"/>
        </w:rPr>
        <w:t xml:space="preserve">Specific methods include Semi DRN, which incorporates modularity optimization into autoencoder training, DANE, which uses two parallel autoencoders for network structure and node attributes, and MGAE, which marginalizes over multiple corrupted inputs for greater robustness. Autoencoders are particularly well suited for social network community detection because they require no </w:t>
      </w:r>
      <w:proofErr w:type="spellStart"/>
      <w:r w:rsidRPr="001F10A8">
        <w:rPr>
          <w:rFonts w:asciiTheme="majorBidi" w:hAnsiTheme="majorBidi" w:cstheme="majorBidi"/>
          <w:sz w:val="24"/>
          <w:szCs w:val="24"/>
          <w:lang w:val="en-GB"/>
        </w:rPr>
        <w:t>labeled</w:t>
      </w:r>
      <w:proofErr w:type="spellEnd"/>
      <w:r w:rsidRPr="001F10A8">
        <w:rPr>
          <w:rFonts w:asciiTheme="majorBidi" w:hAnsiTheme="majorBidi" w:cstheme="majorBidi"/>
          <w:sz w:val="24"/>
          <w:szCs w:val="24"/>
          <w:lang w:val="en-GB"/>
        </w:rPr>
        <w:t xml:space="preserve"> training data, scale efficiently to large networks, and can easily incorporate multiple information sources such as user profiles and interaction histories alongside network structure [42].</w:t>
      </w:r>
    </w:p>
    <w:p w14:paraId="773AFFDB" w14:textId="21A85E91" w:rsidR="009E20DC" w:rsidRPr="009E20DC" w:rsidRDefault="009E20DC" w:rsidP="00270AE3">
      <w:pPr>
        <w:pStyle w:val="Heading4"/>
        <w:rPr>
          <w:lang w:val="en-GB"/>
        </w:rPr>
      </w:pPr>
      <w:r w:rsidRPr="009E20DC">
        <w:rPr>
          <w:lang w:val="en-GB"/>
        </w:rPr>
        <w:t>Variational Graph Autoencoders</w:t>
      </w:r>
    </w:p>
    <w:p w14:paraId="7B989260" w14:textId="77777777" w:rsidR="009E20DC" w:rsidRDefault="009E20DC" w:rsidP="009E20DC">
      <w:pPr>
        <w:spacing w:line="360" w:lineRule="auto"/>
        <w:jc w:val="both"/>
        <w:rPr>
          <w:rFonts w:asciiTheme="majorBidi" w:hAnsiTheme="majorBidi" w:cstheme="majorBidi"/>
          <w:sz w:val="24"/>
          <w:szCs w:val="24"/>
          <w:lang w:val="en-GB"/>
        </w:rPr>
      </w:pPr>
      <w:r w:rsidRPr="009E20DC">
        <w:rPr>
          <w:rFonts w:asciiTheme="majorBidi" w:hAnsiTheme="majorBidi" w:cstheme="majorBidi"/>
          <w:sz w:val="24"/>
          <w:szCs w:val="24"/>
          <w:lang w:val="en-GB"/>
        </w:rPr>
        <w:t>While the previous section discussed deterministic autoencoders for community detection, the Variational Graph Autoencoder (VGAE), introduced by Kipf and Welling, extends this framework with a probabilistic approach [4]. Unlike standard autoencoders that learn fixed embeddings, VGAE learns a probability distribution over the latent space, capturing uncertainty in node representations and community assignments [1].</w:t>
      </w:r>
    </w:p>
    <w:p w14:paraId="2BDBC063" w14:textId="77777777" w:rsidR="009E20DC" w:rsidRDefault="009E20DC" w:rsidP="009E20DC">
      <w:pPr>
        <w:keepNext/>
        <w:spacing w:line="360" w:lineRule="auto"/>
        <w:jc w:val="center"/>
      </w:pPr>
      <w:r w:rsidRPr="009E20DC">
        <w:rPr>
          <w:rFonts w:asciiTheme="majorBidi" w:hAnsiTheme="majorBidi" w:cstheme="majorBidi"/>
          <w:noProof/>
          <w:sz w:val="24"/>
          <w:szCs w:val="24"/>
          <w:lang w:val="en-GB"/>
        </w:rPr>
        <w:drawing>
          <wp:inline distT="0" distB="0" distL="0" distR="0" wp14:anchorId="663ECD30" wp14:editId="27C253F2">
            <wp:extent cx="3347013" cy="1000125"/>
            <wp:effectExtent l="0" t="0" r="6350" b="0"/>
            <wp:docPr id="1395500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00509" name=""/>
                    <pic:cNvPicPr/>
                  </pic:nvPicPr>
                  <pic:blipFill rotWithShape="1">
                    <a:blip r:embed="rId28"/>
                    <a:srcRect r="1084"/>
                    <a:stretch>
                      <a:fillRect/>
                    </a:stretch>
                  </pic:blipFill>
                  <pic:spPr bwMode="auto">
                    <a:xfrm>
                      <a:off x="0" y="0"/>
                      <a:ext cx="3407808" cy="1018291"/>
                    </a:xfrm>
                    <a:prstGeom prst="rect">
                      <a:avLst/>
                    </a:prstGeom>
                    <a:ln>
                      <a:noFill/>
                    </a:ln>
                    <a:extLst>
                      <a:ext uri="{53640926-AAD7-44D8-BBD7-CCE9431645EC}">
                        <a14:shadowObscured xmlns:a14="http://schemas.microsoft.com/office/drawing/2010/main"/>
                      </a:ext>
                    </a:extLst>
                  </pic:spPr>
                </pic:pic>
              </a:graphicData>
            </a:graphic>
          </wp:inline>
        </w:drawing>
      </w:r>
    </w:p>
    <w:p w14:paraId="5B63E313" w14:textId="05EF73F6" w:rsidR="009E20DC" w:rsidRPr="009E20DC" w:rsidRDefault="009E20DC" w:rsidP="009E20DC">
      <w:pPr>
        <w:pStyle w:val="Caption"/>
        <w:jc w:val="center"/>
        <w:rPr>
          <w:rFonts w:asciiTheme="majorBidi" w:hAnsiTheme="majorBidi" w:cstheme="majorBidi"/>
          <w:sz w:val="24"/>
          <w:szCs w:val="24"/>
          <w:lang w:val="en-GB"/>
        </w:rPr>
      </w:pPr>
      <w:bookmarkStart w:id="53" w:name="_Toc233034103"/>
      <w:r>
        <w:t xml:space="preserve">Figure </w:t>
      </w:r>
      <w:r>
        <w:fldChar w:fldCharType="begin"/>
      </w:r>
      <w:r>
        <w:instrText xml:space="preserve"> SEQ Figure \* ARABIC </w:instrText>
      </w:r>
      <w:r>
        <w:fldChar w:fldCharType="separate"/>
      </w:r>
      <w:r w:rsidR="00C101DE">
        <w:rPr>
          <w:noProof/>
        </w:rPr>
        <w:t>18</w:t>
      </w:r>
      <w:r>
        <w:fldChar w:fldCharType="end"/>
      </w:r>
      <w:r w:rsidRPr="00270AE3">
        <w:rPr>
          <w:lang w:val="en-GB"/>
        </w:rPr>
        <w:t xml:space="preserve"> : Architecture of a VGAE with encoder and decoder</w:t>
      </w:r>
      <w:bookmarkEnd w:id="53"/>
    </w:p>
    <w:p w14:paraId="273467FC" w14:textId="77777777" w:rsidR="009E20DC" w:rsidRPr="009E20DC" w:rsidRDefault="009E20DC" w:rsidP="009E20DC">
      <w:pPr>
        <w:spacing w:line="360" w:lineRule="auto"/>
        <w:jc w:val="both"/>
        <w:rPr>
          <w:rFonts w:asciiTheme="majorBidi" w:hAnsiTheme="majorBidi" w:cstheme="majorBidi"/>
          <w:sz w:val="24"/>
          <w:szCs w:val="24"/>
          <w:lang w:val="en-GB"/>
        </w:rPr>
      </w:pPr>
      <w:r w:rsidRPr="009E20DC">
        <w:rPr>
          <w:rFonts w:asciiTheme="majorBidi" w:hAnsiTheme="majorBidi" w:cstheme="majorBidi"/>
          <w:sz w:val="24"/>
          <w:szCs w:val="24"/>
          <w:lang w:val="en-GB"/>
        </w:rPr>
        <w:t xml:space="preserve">The architecture follows the same encoder-decoder principle as deterministic autoencoders, but with a key difference: the encoder outputs parameters of a Gaussian distribution (mean and variance vectors) rather than fixed embeddings. Training optimizes a variational lower bound that balances reconstruction accuracy against a KL divergence </w:t>
      </w:r>
      <w:proofErr w:type="spellStart"/>
      <w:r w:rsidRPr="009E20DC">
        <w:rPr>
          <w:rFonts w:asciiTheme="majorBidi" w:hAnsiTheme="majorBidi" w:cstheme="majorBidi"/>
          <w:sz w:val="24"/>
          <w:szCs w:val="24"/>
          <w:lang w:val="en-GB"/>
        </w:rPr>
        <w:t>regularizer</w:t>
      </w:r>
      <w:proofErr w:type="spellEnd"/>
      <w:r w:rsidRPr="009E20DC">
        <w:rPr>
          <w:rFonts w:asciiTheme="majorBidi" w:hAnsiTheme="majorBidi" w:cstheme="majorBidi"/>
          <w:sz w:val="24"/>
          <w:szCs w:val="24"/>
          <w:lang w:val="en-GB"/>
        </w:rPr>
        <w:t>, which prevents overfitting and promotes smooth latent spaces [4].</w:t>
      </w:r>
    </w:p>
    <w:p w14:paraId="2085F2CF" w14:textId="77777777" w:rsidR="009E20DC" w:rsidRPr="009E20DC" w:rsidRDefault="009E20DC" w:rsidP="009E20DC">
      <w:pPr>
        <w:spacing w:line="360" w:lineRule="auto"/>
        <w:jc w:val="both"/>
        <w:rPr>
          <w:rFonts w:asciiTheme="majorBidi" w:hAnsiTheme="majorBidi" w:cstheme="majorBidi"/>
          <w:sz w:val="24"/>
          <w:szCs w:val="24"/>
          <w:lang w:val="en-GB"/>
        </w:rPr>
      </w:pPr>
      <w:r w:rsidRPr="009E20DC">
        <w:rPr>
          <w:rFonts w:asciiTheme="majorBidi" w:hAnsiTheme="majorBidi" w:cstheme="majorBidi"/>
          <w:sz w:val="24"/>
          <w:szCs w:val="24"/>
          <w:lang w:val="en-GB"/>
        </w:rPr>
        <w:lastRenderedPageBreak/>
        <w:t>For community detection, VGAE offers advantages over deterministic autoencoders. The probabilistic representation naturally handles ambiguous community boundaries, where nodes at the periphery of communities exhibit higher variance. Choong et al. demonstrated that VGAE with dual optimization achieves competitive community detection performance with faster convergence compared to standard autoencoders [1]. Murata's research further validated that encoding graph structure using multiple Gaussian distributions enables effective unsupervised community extraction [3].</w:t>
      </w:r>
    </w:p>
    <w:p w14:paraId="4DC0B4E2" w14:textId="77777777" w:rsidR="009E20DC" w:rsidRPr="009E20DC" w:rsidRDefault="009E20DC" w:rsidP="009E20DC">
      <w:pPr>
        <w:spacing w:line="360" w:lineRule="auto"/>
        <w:jc w:val="both"/>
        <w:rPr>
          <w:rFonts w:asciiTheme="majorBidi" w:hAnsiTheme="majorBidi" w:cstheme="majorBidi"/>
          <w:sz w:val="24"/>
          <w:szCs w:val="24"/>
          <w:lang w:val="en-GB"/>
        </w:rPr>
      </w:pPr>
      <w:r w:rsidRPr="009E20DC">
        <w:rPr>
          <w:rFonts w:asciiTheme="majorBidi" w:hAnsiTheme="majorBidi" w:cstheme="majorBidi"/>
          <w:sz w:val="24"/>
          <w:szCs w:val="24"/>
          <w:lang w:val="en-GB"/>
        </w:rPr>
        <w:t>The main strength of VGAE lies in its robustness to noise and missing edges, making it particularly suitable for real-world social networks where interaction data is often incomplete [2].</w:t>
      </w:r>
    </w:p>
    <w:p w14:paraId="7CD26C8C" w14:textId="77777777" w:rsidR="002D580E" w:rsidRPr="00DD0FD4" w:rsidRDefault="002D580E" w:rsidP="00270AE3">
      <w:pPr>
        <w:pStyle w:val="Heading2"/>
      </w:pPr>
      <w:bookmarkStart w:id="54" w:name="_Toc233034044"/>
      <w:r w:rsidRPr="00DD0FD4">
        <w:t>Applications of Community Detection</w:t>
      </w:r>
      <w:bookmarkEnd w:id="54"/>
    </w:p>
    <w:p w14:paraId="2F9B2C33" w14:textId="77777777" w:rsidR="002D580E" w:rsidRPr="00DD0FD4" w:rsidRDefault="002D580E" w:rsidP="002D580E">
      <w:pPr>
        <w:pStyle w:val="Heading3"/>
      </w:pPr>
      <w:r w:rsidRPr="00DD0FD4">
        <w:t>Community Detection for Targeted Marketing and E-Commerce</w:t>
      </w:r>
    </w:p>
    <w:p w14:paraId="6EFB6562" w14:textId="77777777" w:rsidR="002D580E" w:rsidRPr="000317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 xml:space="preserve">Recent research demonstrates the practical value of community detection in marketing contexts. </w:t>
      </w:r>
      <w:r w:rsidRPr="00DD0FD4">
        <w:rPr>
          <w:rFonts w:asciiTheme="majorBidi" w:hAnsiTheme="majorBidi" w:cstheme="majorBidi"/>
          <w:sz w:val="24"/>
          <w:szCs w:val="24"/>
        </w:rPr>
        <w:t xml:space="preserve">S. Paul </w:t>
      </w:r>
      <w:r w:rsidRPr="00DD0FD4">
        <w:rPr>
          <w:rFonts w:asciiTheme="majorBidi" w:hAnsiTheme="majorBidi" w:cstheme="majorBidi"/>
          <w:i/>
          <w:iCs/>
          <w:sz w:val="24"/>
          <w:szCs w:val="24"/>
        </w:rPr>
        <w:t>et al.</w:t>
      </w:r>
      <w:r w:rsidRPr="00DD0FD4">
        <w:rPr>
          <w:rFonts w:asciiTheme="majorBidi" w:hAnsiTheme="majorBidi" w:cstheme="majorBidi"/>
          <w:sz w:val="24"/>
          <w:szCs w:val="24"/>
        </w:rPr>
        <w:t xml:space="preserve"> </w:t>
      </w:r>
      <w:r w:rsidRPr="000317BB">
        <w:rPr>
          <w:rFonts w:asciiTheme="majorBidi" w:hAnsiTheme="majorBidi" w:cstheme="majorBidi"/>
          <w:sz w:val="24"/>
          <w:szCs w:val="24"/>
        </w:rPr>
        <w:t>[17] introduced the Commerce Graph</w:t>
      </w:r>
      <w:r w:rsidRPr="00DD0FD4">
        <w:rPr>
          <w:rFonts w:asciiTheme="majorBidi" w:hAnsiTheme="majorBidi" w:cstheme="majorBidi"/>
          <w:sz w:val="24"/>
          <w:szCs w:val="24"/>
        </w:rPr>
        <w:t xml:space="preserve"> which is a</w:t>
      </w:r>
      <w:r w:rsidRPr="000317BB">
        <w:rPr>
          <w:rFonts w:asciiTheme="majorBidi" w:hAnsiTheme="majorBidi" w:cstheme="majorBidi"/>
          <w:sz w:val="24"/>
          <w:szCs w:val="24"/>
        </w:rPr>
        <w:t xml:space="preserve"> dynamic network </w:t>
      </w:r>
      <w:r w:rsidRPr="00DD0FD4">
        <w:rPr>
          <w:rFonts w:asciiTheme="majorBidi" w:hAnsiTheme="majorBidi" w:cstheme="majorBidi"/>
          <w:sz w:val="24"/>
          <w:szCs w:val="24"/>
        </w:rPr>
        <w:t>that links</w:t>
      </w:r>
      <w:r w:rsidRPr="000317BB">
        <w:rPr>
          <w:rFonts w:asciiTheme="majorBidi" w:hAnsiTheme="majorBidi" w:cstheme="majorBidi"/>
          <w:sz w:val="24"/>
          <w:szCs w:val="24"/>
        </w:rPr>
        <w:t xml:space="preserve"> buyers, sellers, products, and transactions</w:t>
      </w:r>
      <w:r w:rsidRPr="00DD0FD4">
        <w:rPr>
          <w:rFonts w:asciiTheme="majorBidi" w:hAnsiTheme="majorBidi" w:cstheme="majorBidi"/>
          <w:sz w:val="24"/>
          <w:szCs w:val="24"/>
        </w:rPr>
        <w:t xml:space="preserve"> </w:t>
      </w:r>
      <w:r w:rsidRPr="000317BB">
        <w:rPr>
          <w:rFonts w:asciiTheme="majorBidi" w:hAnsiTheme="majorBidi" w:cstheme="majorBidi"/>
          <w:sz w:val="24"/>
          <w:szCs w:val="24"/>
        </w:rPr>
        <w:t>demonstrating that community detection using the Louvain algorithm enables effective customer segmentation. The study found that customers with higher centrality scores (degree, betweenness, closeness) play pivotal roles in the network, providing actionable insights for personalized promotions and optimized business operations.</w:t>
      </w:r>
    </w:p>
    <w:p w14:paraId="67C04DC5" w14:textId="77777777" w:rsidR="00D34F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 xml:space="preserve">In the domain of customer segmentation, </w:t>
      </w:r>
      <w:proofErr w:type="spellStart"/>
      <w:r w:rsidRPr="000317BB">
        <w:rPr>
          <w:rFonts w:asciiTheme="majorBidi" w:hAnsiTheme="majorBidi" w:cstheme="majorBidi"/>
          <w:sz w:val="24"/>
          <w:szCs w:val="24"/>
        </w:rPr>
        <w:t>Nasirzonouzi</w:t>
      </w:r>
      <w:proofErr w:type="spellEnd"/>
      <w:r w:rsidRPr="000317BB">
        <w:rPr>
          <w:rFonts w:asciiTheme="majorBidi" w:hAnsiTheme="majorBidi" w:cstheme="majorBidi"/>
          <w:sz w:val="24"/>
          <w:szCs w:val="24"/>
        </w:rPr>
        <w:t xml:space="preserve"> [21] proposed a bipartite graph model of customers and products using the "Online Retail II" dataset. </w:t>
      </w:r>
    </w:p>
    <w:p w14:paraId="3D6D5E08" w14:textId="4A382A6C" w:rsidR="002D580E" w:rsidRPr="000317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By converting the bipartite graph into a customer-to-customer network and applying community detection, the study revealed complex interrelations that traditional methods (K-means clustering) fail to capture</w:t>
      </w:r>
      <w:r w:rsidRPr="00DD0FD4">
        <w:rPr>
          <w:rFonts w:asciiTheme="majorBidi" w:hAnsiTheme="majorBidi" w:cstheme="majorBidi"/>
          <w:sz w:val="24"/>
          <w:szCs w:val="24"/>
        </w:rPr>
        <w:t xml:space="preserve"> effectively</w:t>
      </w:r>
      <w:r w:rsidRPr="000317BB">
        <w:rPr>
          <w:rFonts w:asciiTheme="majorBidi" w:hAnsiTheme="majorBidi" w:cstheme="majorBidi"/>
          <w:sz w:val="24"/>
          <w:szCs w:val="24"/>
        </w:rPr>
        <w:t>. Centrality metrics were used to quantify customer influence, enabling highly targeted marketing strategies based on network roles such as key influencers and bridging nodes.</w:t>
      </w:r>
    </w:p>
    <w:p w14:paraId="27BD3572" w14:textId="77777777" w:rsidR="002D580E" w:rsidRDefault="002D580E" w:rsidP="002D580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A. Kanavos </w:t>
      </w:r>
      <w:r w:rsidRPr="00DD0FD4">
        <w:rPr>
          <w:rFonts w:asciiTheme="majorBidi" w:hAnsiTheme="majorBidi" w:cstheme="majorBidi"/>
          <w:i/>
          <w:iCs/>
          <w:sz w:val="24"/>
          <w:szCs w:val="24"/>
        </w:rPr>
        <w:t>et al.</w:t>
      </w:r>
      <w:r w:rsidRPr="00DD0FD4">
        <w:rPr>
          <w:rFonts w:asciiTheme="majorBidi" w:hAnsiTheme="majorBidi" w:cstheme="majorBidi"/>
          <w:sz w:val="24"/>
          <w:szCs w:val="24"/>
        </w:rPr>
        <w:t xml:space="preserve"> </w:t>
      </w:r>
      <w:r w:rsidRPr="000317BB">
        <w:rPr>
          <w:rFonts w:asciiTheme="majorBidi" w:hAnsiTheme="majorBidi" w:cstheme="majorBidi"/>
          <w:sz w:val="24"/>
          <w:szCs w:val="24"/>
        </w:rPr>
        <w:t>[19] applied Louvain and Label Propagation algorithms to Twitter datasets to delineate community structures and identify influential users. Their findings demonstrate that community structures significantly influence information dissemination and user engagement, offering strategic insights for influencer engagement across marketing, politics, and public health sectors.</w:t>
      </w:r>
    </w:p>
    <w:p w14:paraId="0AE77112" w14:textId="77777777" w:rsidR="00270AE3" w:rsidRDefault="00270AE3" w:rsidP="002D580E">
      <w:pPr>
        <w:spacing w:line="360" w:lineRule="auto"/>
        <w:jc w:val="both"/>
        <w:rPr>
          <w:rFonts w:asciiTheme="majorBidi" w:hAnsiTheme="majorBidi" w:cstheme="majorBidi"/>
          <w:sz w:val="24"/>
          <w:szCs w:val="24"/>
        </w:rPr>
      </w:pPr>
    </w:p>
    <w:p w14:paraId="56B023BB" w14:textId="77777777" w:rsidR="00270AE3" w:rsidRPr="00DD0FD4" w:rsidRDefault="00270AE3" w:rsidP="002D580E">
      <w:pPr>
        <w:spacing w:line="360" w:lineRule="auto"/>
        <w:jc w:val="both"/>
        <w:rPr>
          <w:rFonts w:asciiTheme="majorBidi" w:hAnsiTheme="majorBidi" w:cstheme="majorBidi"/>
          <w:sz w:val="24"/>
          <w:szCs w:val="24"/>
        </w:rPr>
      </w:pPr>
    </w:p>
    <w:p w14:paraId="20B81668" w14:textId="77777777" w:rsidR="002D580E" w:rsidRPr="00DD0FD4" w:rsidRDefault="002D580E" w:rsidP="002D580E">
      <w:pPr>
        <w:pStyle w:val="Heading3"/>
      </w:pPr>
      <w:r w:rsidRPr="00DD0FD4">
        <w:lastRenderedPageBreak/>
        <w:t>Community Detection for Recommender Systems</w:t>
      </w:r>
    </w:p>
    <w:p w14:paraId="51404BE7" w14:textId="77777777" w:rsidR="002D580E" w:rsidRPr="000317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Community detection has emerged as a powerful approach for addressing fundamental challenges in recommender systems. Sánchez-Moreno et al. [18] addressed the cold-start problem (new users with no interaction history) and the gray-sheep problem (users with unusual preferences) in music recommender systems. Their proposed user similarity metric</w:t>
      </w:r>
      <w:r w:rsidRPr="00DD0FD4">
        <w:rPr>
          <w:rFonts w:asciiTheme="majorBidi" w:hAnsiTheme="majorBidi" w:cstheme="majorBidi"/>
          <w:sz w:val="24"/>
          <w:szCs w:val="24"/>
        </w:rPr>
        <w:t xml:space="preserve"> </w:t>
      </w:r>
      <w:r w:rsidRPr="000317BB">
        <w:rPr>
          <w:rFonts w:asciiTheme="majorBidi" w:hAnsiTheme="majorBidi" w:cstheme="majorBidi"/>
          <w:sz w:val="24"/>
          <w:szCs w:val="24"/>
        </w:rPr>
        <w:t>based on social network structure and user ratings</w:t>
      </w:r>
      <w:r w:rsidRPr="00DD0FD4">
        <w:rPr>
          <w:rFonts w:asciiTheme="majorBidi" w:hAnsiTheme="majorBidi" w:cstheme="majorBidi"/>
          <w:sz w:val="24"/>
          <w:szCs w:val="24"/>
        </w:rPr>
        <w:t xml:space="preserve"> </w:t>
      </w:r>
      <w:r w:rsidRPr="000317BB">
        <w:rPr>
          <w:rFonts w:asciiTheme="majorBidi" w:hAnsiTheme="majorBidi" w:cstheme="majorBidi"/>
          <w:sz w:val="24"/>
          <w:szCs w:val="24"/>
        </w:rPr>
        <w:t>captures homophily effects in implicit communities, significantly improving recommendation reliability for users with limited or atypical preference data.</w:t>
      </w:r>
    </w:p>
    <w:p w14:paraId="2AACB8A2" w14:textId="77777777" w:rsidR="002D580E" w:rsidRPr="000317BB" w:rsidRDefault="002D580E" w:rsidP="002D580E">
      <w:pPr>
        <w:spacing w:line="360" w:lineRule="auto"/>
        <w:jc w:val="both"/>
        <w:rPr>
          <w:rFonts w:asciiTheme="majorBidi" w:hAnsiTheme="majorBidi" w:cstheme="majorBidi"/>
          <w:sz w:val="24"/>
          <w:szCs w:val="24"/>
        </w:rPr>
      </w:pPr>
      <w:proofErr w:type="spellStart"/>
      <w:r w:rsidRPr="000317BB">
        <w:rPr>
          <w:rFonts w:asciiTheme="majorBidi" w:hAnsiTheme="majorBidi" w:cstheme="majorBidi"/>
          <w:sz w:val="24"/>
          <w:szCs w:val="24"/>
        </w:rPr>
        <w:t>Saikalyan</w:t>
      </w:r>
      <w:proofErr w:type="spellEnd"/>
      <w:r w:rsidRPr="000317BB">
        <w:rPr>
          <w:rFonts w:asciiTheme="majorBidi" w:hAnsiTheme="majorBidi" w:cstheme="majorBidi"/>
          <w:sz w:val="24"/>
          <w:szCs w:val="24"/>
        </w:rPr>
        <w:t xml:space="preserve"> et al. [22] proposed a recommender system using local community detection via personalized PageRank and the Bethe Hessian matrix to estimate community numbers, followed by non-negative matrix factorization for overlapping community detection. The approach defines a belongingness</w:t>
      </w:r>
      <w:r w:rsidRPr="000317BB">
        <w:rPr>
          <w:rFonts w:asciiTheme="majorBidi" w:hAnsiTheme="majorBidi" w:cstheme="majorBidi"/>
          <w:i/>
          <w:iCs/>
          <w:sz w:val="24"/>
          <w:szCs w:val="24"/>
        </w:rPr>
        <w:t xml:space="preserve"> </w:t>
      </w:r>
      <w:r w:rsidRPr="000317BB">
        <w:rPr>
          <w:rFonts w:asciiTheme="majorBidi" w:hAnsiTheme="majorBidi" w:cstheme="majorBidi"/>
          <w:sz w:val="24"/>
          <w:szCs w:val="24"/>
        </w:rPr>
        <w:t xml:space="preserve">factor for each user-community relationship and effectively addresses the cold-start problem on </w:t>
      </w:r>
      <w:proofErr w:type="spellStart"/>
      <w:r w:rsidRPr="000317BB">
        <w:rPr>
          <w:rFonts w:asciiTheme="majorBidi" w:hAnsiTheme="majorBidi" w:cstheme="majorBidi"/>
          <w:sz w:val="24"/>
          <w:szCs w:val="24"/>
        </w:rPr>
        <w:t>MovieLens</w:t>
      </w:r>
      <w:proofErr w:type="spellEnd"/>
      <w:r w:rsidRPr="000317BB">
        <w:rPr>
          <w:rFonts w:asciiTheme="majorBidi" w:hAnsiTheme="majorBidi" w:cstheme="majorBidi"/>
          <w:sz w:val="24"/>
          <w:szCs w:val="24"/>
        </w:rPr>
        <w:t xml:space="preserve"> 1M and Facebook Ego Network datasets.</w:t>
      </w:r>
    </w:p>
    <w:p w14:paraId="3F33DEEA" w14:textId="77777777" w:rsidR="002D580E" w:rsidRPr="00DD0FD4"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For GNN-based recommender systems, Hu et al. [23] introduced the General Graph Coarsening Recommendation Framework (GGCRF</w:t>
      </w:r>
      <w:r w:rsidRPr="00DD0FD4">
        <w:rPr>
          <w:rFonts w:asciiTheme="majorBidi" w:hAnsiTheme="majorBidi" w:cstheme="majorBidi"/>
          <w:sz w:val="24"/>
          <w:szCs w:val="24"/>
        </w:rPr>
        <w:t>),</w:t>
      </w:r>
      <w:r w:rsidRPr="000317BB">
        <w:rPr>
          <w:rFonts w:asciiTheme="majorBidi" w:hAnsiTheme="majorBidi" w:cstheme="majorBidi"/>
          <w:sz w:val="24"/>
          <w:szCs w:val="24"/>
        </w:rPr>
        <w:t xml:space="preserve"> which uses community detection to divide user-item graphs into smaller segments, forming</w:t>
      </w:r>
      <w:r w:rsidRPr="00DD0FD4">
        <w:rPr>
          <w:rFonts w:asciiTheme="majorBidi" w:hAnsiTheme="majorBidi" w:cstheme="majorBidi"/>
          <w:sz w:val="24"/>
          <w:szCs w:val="24"/>
        </w:rPr>
        <w:t xml:space="preserve"> </w:t>
      </w:r>
      <w:r w:rsidRPr="000317BB">
        <w:rPr>
          <w:rFonts w:asciiTheme="majorBidi" w:hAnsiTheme="majorBidi" w:cstheme="majorBidi"/>
          <w:sz w:val="24"/>
          <w:szCs w:val="24"/>
        </w:rPr>
        <w:t>super-</w:t>
      </w:r>
      <w:r w:rsidRPr="00DD0FD4">
        <w:rPr>
          <w:rFonts w:asciiTheme="majorBidi" w:hAnsiTheme="majorBidi" w:cstheme="majorBidi"/>
          <w:sz w:val="24"/>
          <w:szCs w:val="24"/>
        </w:rPr>
        <w:t>nodes</w:t>
      </w:r>
      <w:r w:rsidRPr="00DD0FD4">
        <w:rPr>
          <w:rFonts w:asciiTheme="majorBidi" w:hAnsiTheme="majorBidi" w:cstheme="majorBidi"/>
          <w:i/>
          <w:iCs/>
          <w:sz w:val="24"/>
          <w:szCs w:val="24"/>
        </w:rPr>
        <w:t xml:space="preserve"> </w:t>
      </w:r>
      <w:r w:rsidRPr="00DD0FD4">
        <w:rPr>
          <w:rFonts w:asciiTheme="majorBidi" w:hAnsiTheme="majorBidi" w:cstheme="majorBidi"/>
          <w:sz w:val="24"/>
          <w:szCs w:val="24"/>
        </w:rPr>
        <w:t>that</w:t>
      </w:r>
      <w:r w:rsidRPr="000317BB">
        <w:rPr>
          <w:rFonts w:asciiTheme="majorBidi" w:hAnsiTheme="majorBidi" w:cstheme="majorBidi"/>
          <w:sz w:val="24"/>
          <w:szCs w:val="24"/>
        </w:rPr>
        <w:t xml:space="preserve"> encapsulate groups of similar nodes. This framework overcomes the limitation of GNNs that primarily focus on closely located nodes, addressing the long-tail effect prevalent in recommendation systems.</w:t>
      </w:r>
    </w:p>
    <w:p w14:paraId="2069A798" w14:textId="77777777" w:rsidR="003B4511" w:rsidRDefault="002D580E" w:rsidP="003B4511">
      <w:pPr>
        <w:keepNext/>
        <w:spacing w:line="360" w:lineRule="auto"/>
        <w:jc w:val="center"/>
      </w:pPr>
      <w:r w:rsidRPr="00DD0FD4">
        <w:rPr>
          <w:rFonts w:asciiTheme="majorBidi" w:hAnsiTheme="majorBidi" w:cstheme="majorBidi"/>
          <w:noProof/>
          <w:sz w:val="24"/>
          <w:szCs w:val="24"/>
        </w:rPr>
        <w:drawing>
          <wp:inline distT="0" distB="0" distL="0" distR="0" wp14:anchorId="211CB453" wp14:editId="6F526A30">
            <wp:extent cx="2820837" cy="1260927"/>
            <wp:effectExtent l="0" t="0" r="0" b="0"/>
            <wp:docPr id="697554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554315" name=""/>
                    <pic:cNvPicPr/>
                  </pic:nvPicPr>
                  <pic:blipFill>
                    <a:blip r:embed="rId29"/>
                    <a:stretch>
                      <a:fillRect/>
                    </a:stretch>
                  </pic:blipFill>
                  <pic:spPr>
                    <a:xfrm>
                      <a:off x="0" y="0"/>
                      <a:ext cx="2839251" cy="1269158"/>
                    </a:xfrm>
                    <a:prstGeom prst="rect">
                      <a:avLst/>
                    </a:prstGeom>
                  </pic:spPr>
                </pic:pic>
              </a:graphicData>
            </a:graphic>
          </wp:inline>
        </w:drawing>
      </w:r>
    </w:p>
    <w:p w14:paraId="43FB9C76" w14:textId="7EAC9F6D" w:rsidR="002D580E" w:rsidRDefault="003B4511" w:rsidP="003B4511">
      <w:pPr>
        <w:pStyle w:val="Caption"/>
        <w:jc w:val="center"/>
      </w:pPr>
      <w:bookmarkStart w:id="55" w:name="_Toc233034104"/>
      <w:r>
        <w:t xml:space="preserve">Figure </w:t>
      </w:r>
      <w:r>
        <w:fldChar w:fldCharType="begin"/>
      </w:r>
      <w:r>
        <w:instrText xml:space="preserve"> SEQ Figure \* ARABIC </w:instrText>
      </w:r>
      <w:r>
        <w:fldChar w:fldCharType="separate"/>
      </w:r>
      <w:r w:rsidR="00C101DE">
        <w:rPr>
          <w:noProof/>
        </w:rPr>
        <w:t>19</w:t>
      </w:r>
      <w:r>
        <w:fldChar w:fldCharType="end"/>
      </w:r>
      <w:r>
        <w:rPr>
          <w:lang w:val="en-GB"/>
        </w:rPr>
        <w:t xml:space="preserve"> : </w:t>
      </w:r>
      <w:r w:rsidRPr="00C57C15">
        <w:rPr>
          <w:lang w:val="en-GB"/>
        </w:rPr>
        <w:t>Original vs Coarsened Graphs</w:t>
      </w:r>
      <w:bookmarkEnd w:id="55"/>
    </w:p>
    <w:p w14:paraId="03D2994F" w14:textId="77777777" w:rsidR="002D580E" w:rsidRPr="00DD0FD4" w:rsidRDefault="002D580E" w:rsidP="002D580E">
      <w:pPr>
        <w:pStyle w:val="Heading3"/>
      </w:pPr>
      <w:r w:rsidRPr="00DD0FD4">
        <w:t>Integrating Textual Semantics</w:t>
      </w:r>
    </w:p>
    <w:p w14:paraId="41502744" w14:textId="77777777" w:rsidR="002D580E" w:rsidRPr="00DD0FD4" w:rsidRDefault="002D580E" w:rsidP="002D580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S. K. S. </w:t>
      </w:r>
      <w:r w:rsidRPr="00DD0FD4">
        <w:rPr>
          <w:rFonts w:asciiTheme="majorBidi" w:hAnsiTheme="majorBidi" w:cstheme="majorBidi"/>
          <w:i/>
          <w:iCs/>
          <w:sz w:val="24"/>
          <w:szCs w:val="24"/>
        </w:rPr>
        <w:t>et al.</w:t>
      </w:r>
      <w:r w:rsidRPr="000317BB">
        <w:rPr>
          <w:rFonts w:asciiTheme="majorBidi" w:hAnsiTheme="majorBidi" w:cstheme="majorBidi"/>
          <w:sz w:val="24"/>
          <w:szCs w:val="24"/>
        </w:rPr>
        <w:t xml:space="preserve"> [20] proposed a novel framework combining pre-trained language models (PLMs) and graph neural networks (GNNs) for community detection in text-attributed graphs. Using datasets from Goodreads (books, reviews) and Amazon (movies), the study demonstrates that integrating textual embeddings with graph structure significantly improves community detection accuracy for recommendation systems. This approach bridges the gap between semantic content and topological structure, enabling more nuanced community identification in text-rich domains.</w:t>
      </w:r>
    </w:p>
    <w:p w14:paraId="509B380F" w14:textId="77777777" w:rsidR="003B4511" w:rsidRDefault="002D580E" w:rsidP="003B4511">
      <w:pPr>
        <w:keepNext/>
        <w:spacing w:line="360" w:lineRule="auto"/>
        <w:jc w:val="center"/>
      </w:pPr>
      <w:r w:rsidRPr="00DD0FD4">
        <w:rPr>
          <w:rFonts w:asciiTheme="majorBidi" w:hAnsiTheme="majorBidi" w:cstheme="majorBidi"/>
          <w:noProof/>
          <w:sz w:val="24"/>
          <w:szCs w:val="24"/>
        </w:rPr>
        <w:lastRenderedPageBreak/>
        <w:drawing>
          <wp:inline distT="0" distB="0" distL="0" distR="0" wp14:anchorId="2C9249E4" wp14:editId="032988FF">
            <wp:extent cx="4677428" cy="1552792"/>
            <wp:effectExtent l="0" t="0" r="0" b="9525"/>
            <wp:docPr id="43281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815525" name=""/>
                    <pic:cNvPicPr/>
                  </pic:nvPicPr>
                  <pic:blipFill>
                    <a:blip r:embed="rId30"/>
                    <a:stretch>
                      <a:fillRect/>
                    </a:stretch>
                  </pic:blipFill>
                  <pic:spPr>
                    <a:xfrm>
                      <a:off x="0" y="0"/>
                      <a:ext cx="4677428" cy="1552792"/>
                    </a:xfrm>
                    <a:prstGeom prst="rect">
                      <a:avLst/>
                    </a:prstGeom>
                  </pic:spPr>
                </pic:pic>
              </a:graphicData>
            </a:graphic>
          </wp:inline>
        </w:drawing>
      </w:r>
    </w:p>
    <w:p w14:paraId="23CCA493" w14:textId="14120F1A" w:rsidR="002D580E" w:rsidRPr="00D34FBB" w:rsidRDefault="003B4511" w:rsidP="00D34FBB">
      <w:pPr>
        <w:pStyle w:val="Caption"/>
        <w:jc w:val="center"/>
      </w:pPr>
      <w:bookmarkStart w:id="56" w:name="_Toc233034105"/>
      <w:r>
        <w:t xml:space="preserve">Figure </w:t>
      </w:r>
      <w:r>
        <w:fldChar w:fldCharType="begin"/>
      </w:r>
      <w:r>
        <w:instrText xml:space="preserve"> SEQ Figure \* ARABIC </w:instrText>
      </w:r>
      <w:r>
        <w:fldChar w:fldCharType="separate"/>
      </w:r>
      <w:r w:rsidR="00C101DE">
        <w:rPr>
          <w:noProof/>
        </w:rPr>
        <w:t>20</w:t>
      </w:r>
      <w:r>
        <w:fldChar w:fldCharType="end"/>
      </w:r>
      <w:r>
        <w:rPr>
          <w:lang w:val="en-GB"/>
        </w:rPr>
        <w:t xml:space="preserve"> : </w:t>
      </w:r>
      <w:r w:rsidRPr="00AD33E7">
        <w:rPr>
          <w:lang w:val="en-GB"/>
        </w:rPr>
        <w:t>Semantic-topological community detection framework</w:t>
      </w:r>
      <w:bookmarkEnd w:id="56"/>
    </w:p>
    <w:p w14:paraId="1E8465C5" w14:textId="77777777" w:rsidR="00272921" w:rsidRPr="00272921" w:rsidRDefault="00272921" w:rsidP="00272921">
      <w:pPr>
        <w:pStyle w:val="Heading2"/>
        <w:rPr>
          <w:lang w:val="en-GB"/>
        </w:rPr>
      </w:pPr>
      <w:bookmarkStart w:id="57" w:name="_Toc233034045"/>
      <w:r w:rsidRPr="00272921">
        <w:rPr>
          <w:lang w:val="en-GB"/>
        </w:rPr>
        <w:t>Standard Benchmark Datasets for Community Detection</w:t>
      </w:r>
      <w:bookmarkEnd w:id="57"/>
    </w:p>
    <w:p w14:paraId="2ED58B75" w14:textId="717C8838" w:rsidR="00272921" w:rsidRPr="00272921" w:rsidRDefault="00272921" w:rsidP="00272921">
      <w:pPr>
        <w:spacing w:line="360" w:lineRule="auto"/>
        <w:jc w:val="both"/>
        <w:rPr>
          <w:rFonts w:asciiTheme="majorBidi" w:hAnsiTheme="majorBidi" w:cstheme="majorBidi"/>
          <w:sz w:val="24"/>
          <w:szCs w:val="24"/>
          <w:lang w:val="en-GB"/>
        </w:rPr>
      </w:pPr>
      <w:r w:rsidRPr="00272921">
        <w:rPr>
          <w:rFonts w:asciiTheme="majorBidi" w:hAnsiTheme="majorBidi" w:cstheme="majorBidi"/>
          <w:sz w:val="24"/>
          <w:szCs w:val="24"/>
          <w:lang w:val="en-GB"/>
        </w:rPr>
        <w:t>To fairly compare different community detection methods, researchers need standardized test networks. Synthetic benchmarks such as LFR offer controlled conditions for experimentation, but real-world networks remain essential for assessing how algorithms perform on authentic data. Over the past several decades, a collection of relatively small networks has become widely adopted as the standard test suite in this field. These datasets are popular because they are openly accessible, possess known or interpretable group structures, and span different types of real systems [11], [26].</w:t>
      </w:r>
    </w:p>
    <w:p w14:paraId="2A238CF6" w14:textId="77777777" w:rsidR="00272921" w:rsidRPr="00272921" w:rsidRDefault="00272921" w:rsidP="00272921">
      <w:pPr>
        <w:pStyle w:val="Heading3"/>
        <w:rPr>
          <w:lang w:val="en-GB"/>
        </w:rPr>
      </w:pPr>
      <w:r w:rsidRPr="00272921">
        <w:rPr>
          <w:lang w:val="en-GB"/>
        </w:rPr>
        <w:t>Zachary's Karate Club</w:t>
      </w:r>
    </w:p>
    <w:p w14:paraId="3D5128F7" w14:textId="77777777" w:rsidR="00D34FBB" w:rsidRDefault="00272921" w:rsidP="00D34FBB">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The Karate Club network stands as the most widely recognized dataset in social network analysis. Wayne Zachary collected this data in 1977, mapping friendships among 34 members of a university karate club [38]. What makes this network particularly valuable is its natural ground truth: an actual conflict caused the club to divide into two separate factions following a disagreement between the instructor and the president. This real-world split provides an ideal reference for testing community detection algorithms. The network consists of 34 nodes connected by 78 edges. Its modest size facilitates easy visualization and rapid algorithm testing, yet its structure is sufficiently nuanced to highlight performance differences between methods [38]. </w:t>
      </w:r>
    </w:p>
    <w:p w14:paraId="6CBB188C" w14:textId="53249411" w:rsidR="00272921" w:rsidRPr="00272921" w:rsidRDefault="00272921" w:rsidP="00D34FBB">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According to published surveys, the Karate Club dataset appears in over 26% of community detection studies, making it the most frequently used benchmark in the literature [38], [39].</w:t>
      </w:r>
    </w:p>
    <w:p w14:paraId="02DA57A4" w14:textId="77777777" w:rsidR="00272921" w:rsidRDefault="00272921" w:rsidP="00272921">
      <w:pPr>
        <w:keepNext/>
        <w:jc w:val="center"/>
      </w:pPr>
      <w:r>
        <w:rPr>
          <w:noProof/>
        </w:rPr>
        <w:lastRenderedPageBreak/>
        <w:drawing>
          <wp:inline distT="0" distB="0" distL="0" distR="0" wp14:anchorId="38997790" wp14:editId="11515F81">
            <wp:extent cx="2984739" cy="1643437"/>
            <wp:effectExtent l="0" t="0" r="6350" b="0"/>
            <wp:docPr id="14691352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993823" cy="1648439"/>
                    </a:xfrm>
                    <a:prstGeom prst="rect">
                      <a:avLst/>
                    </a:prstGeom>
                    <a:noFill/>
                    <a:ln>
                      <a:noFill/>
                    </a:ln>
                  </pic:spPr>
                </pic:pic>
              </a:graphicData>
            </a:graphic>
          </wp:inline>
        </w:drawing>
      </w:r>
    </w:p>
    <w:p w14:paraId="6B18CB06" w14:textId="7D7CAF85" w:rsidR="00272921" w:rsidRDefault="00272921" w:rsidP="00272921">
      <w:pPr>
        <w:pStyle w:val="Caption"/>
        <w:jc w:val="center"/>
        <w:rPr>
          <w:lang w:val="en-GB"/>
        </w:rPr>
      </w:pPr>
      <w:bookmarkStart w:id="58" w:name="_Toc233034106"/>
      <w:r>
        <w:t xml:space="preserve">Figure </w:t>
      </w:r>
      <w:r>
        <w:fldChar w:fldCharType="begin"/>
      </w:r>
      <w:r>
        <w:instrText xml:space="preserve"> SEQ Figure \* ARABIC </w:instrText>
      </w:r>
      <w:r>
        <w:fldChar w:fldCharType="separate"/>
      </w:r>
      <w:r w:rsidR="00C101DE">
        <w:rPr>
          <w:noProof/>
        </w:rPr>
        <w:t>21</w:t>
      </w:r>
      <w:r>
        <w:fldChar w:fldCharType="end"/>
      </w:r>
      <w:r>
        <w:rPr>
          <w:lang w:val="en-GB"/>
        </w:rPr>
        <w:t xml:space="preserve"> : </w:t>
      </w:r>
      <w:r w:rsidRPr="004A6DF9">
        <w:rPr>
          <w:lang w:val="en-GB"/>
        </w:rPr>
        <w:t>Zachary's Karate Club</w:t>
      </w:r>
      <w:bookmarkEnd w:id="58"/>
    </w:p>
    <w:p w14:paraId="50657876" w14:textId="77777777" w:rsidR="00272921" w:rsidRPr="00272921" w:rsidRDefault="00272921" w:rsidP="00272921">
      <w:pPr>
        <w:rPr>
          <w:lang w:val="en-GB"/>
        </w:rPr>
      </w:pPr>
    </w:p>
    <w:p w14:paraId="2F39E065" w14:textId="77777777" w:rsidR="00272921" w:rsidRPr="00272921" w:rsidRDefault="00272921" w:rsidP="00272921">
      <w:pPr>
        <w:pStyle w:val="Heading3"/>
        <w:rPr>
          <w:lang w:val="en-GB"/>
        </w:rPr>
      </w:pPr>
      <w:r w:rsidRPr="00272921">
        <w:rPr>
          <w:lang w:val="en-GB"/>
        </w:rPr>
        <w:t>Dolphin Social Network</w:t>
      </w:r>
    </w:p>
    <w:p w14:paraId="5ED11263" w14:textId="77777777" w:rsidR="00D34FBB" w:rsidRDefault="00272921" w:rsidP="00272921">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David Lusseau compiled the Dolphin network by observing a population of 62 bottlenose dolphins in Doubtful Sound, New Zealand [3]. Between 1995 and 2001, researchers identified each adult dolphin through natural markings on their dorsal fins and recorded which individuals were frequently seen together. An edge between two dolphins indicates that they were observed in close association more often than would be expected randomly. The network naturally separates into two primary groups, mirroring the actual social division observed in the fjord. </w:t>
      </w:r>
    </w:p>
    <w:p w14:paraId="226C6F07" w14:textId="1748CC44" w:rsidR="00272921" w:rsidRDefault="00272921" w:rsidP="00272921">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With 62 nodes and 159 edges, this dataset offers greater complexity than the Karate Club, including instances where some individuals may belong to multiple groups. When properly partitioned, the network yields a modularity score of approximately 0.5258, making it a useful test case for evaluating algorithmic stability and detection accuracy [26], [38].</w:t>
      </w:r>
    </w:p>
    <w:p w14:paraId="41DE0B73" w14:textId="77777777" w:rsidR="00272921" w:rsidRPr="00272921" w:rsidRDefault="00272921" w:rsidP="00272921">
      <w:pPr>
        <w:pStyle w:val="Heading3"/>
        <w:rPr>
          <w:lang w:val="en-GB"/>
        </w:rPr>
      </w:pPr>
      <w:r w:rsidRPr="00272921">
        <w:rPr>
          <w:lang w:val="en-GB"/>
        </w:rPr>
        <w:t>American College Football Network</w:t>
      </w:r>
    </w:p>
    <w:p w14:paraId="4BB5B38B" w14:textId="77777777" w:rsidR="00D34FBB" w:rsidRDefault="00272921" w:rsidP="00272921">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Michelle Girvan and Mark Newman constructed the Football network from the schedule of games played during the 2000 American college football regular season [26]. In this network, 115 nodes represent individual teams, and 613 edges represent games played between them. The ground-truth communities correspond to the 12 official conferences to which teams belong. Because teams compete more frequently against opponents within their own conference than against those from other conferences, the network exhibits a clear community structure. </w:t>
      </w:r>
    </w:p>
    <w:p w14:paraId="74ACB6A9" w14:textId="6D9D6EEF" w:rsidR="00272921" w:rsidRDefault="00272921" w:rsidP="00272921">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This dataset is especially valuable because the true community labels are known in advance, enabling precise quantitative evaluation of detection performance. Under optimal partitioning, the Football network achieves a modularity of approximately 0.6006 [38].</w:t>
      </w:r>
    </w:p>
    <w:p w14:paraId="03914887" w14:textId="77777777" w:rsidR="00272921" w:rsidRPr="00272921" w:rsidRDefault="00272921" w:rsidP="00272921">
      <w:pPr>
        <w:pStyle w:val="Heading3"/>
        <w:rPr>
          <w:lang w:val="en-GB"/>
        </w:rPr>
      </w:pPr>
      <w:r w:rsidRPr="00272921">
        <w:rPr>
          <w:lang w:val="en-GB"/>
        </w:rPr>
        <w:lastRenderedPageBreak/>
        <w:t>Political Books Network (</w:t>
      </w:r>
      <w:proofErr w:type="spellStart"/>
      <w:r w:rsidRPr="00272921">
        <w:rPr>
          <w:lang w:val="en-GB"/>
        </w:rPr>
        <w:t>Polbooks</w:t>
      </w:r>
      <w:proofErr w:type="spellEnd"/>
      <w:r w:rsidRPr="00272921">
        <w:rPr>
          <w:lang w:val="en-GB"/>
        </w:rPr>
        <w:t>)</w:t>
      </w:r>
    </w:p>
    <w:p w14:paraId="6CE56D7F" w14:textId="38A69880" w:rsidR="00D34FBB" w:rsidRDefault="00272921" w:rsidP="00D34FBB">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V. Krebs created the </w:t>
      </w:r>
      <w:proofErr w:type="spellStart"/>
      <w:r w:rsidRPr="00272921">
        <w:rPr>
          <w:rFonts w:asciiTheme="majorBidi" w:hAnsiTheme="majorBidi" w:cstheme="majorBidi"/>
          <w:sz w:val="24"/>
          <w:szCs w:val="24"/>
        </w:rPr>
        <w:t>Polbooks</w:t>
      </w:r>
      <w:proofErr w:type="spellEnd"/>
      <w:r w:rsidRPr="00272921">
        <w:rPr>
          <w:rFonts w:asciiTheme="majorBidi" w:hAnsiTheme="majorBidi" w:cstheme="majorBidi"/>
          <w:sz w:val="24"/>
          <w:szCs w:val="24"/>
        </w:rPr>
        <w:t xml:space="preserve"> network by analyzing co-purchase relationships among books about American politics sold on</w:t>
      </w:r>
      <w:r>
        <w:rPr>
          <w:rFonts w:asciiTheme="majorBidi" w:hAnsiTheme="majorBidi" w:cstheme="majorBidi"/>
          <w:sz w:val="24"/>
          <w:szCs w:val="24"/>
        </w:rPr>
        <w:t xml:space="preserve"> </w:t>
      </w:r>
      <w:r w:rsidR="00445ACD">
        <w:rPr>
          <w:rFonts w:asciiTheme="majorBidi" w:hAnsiTheme="majorBidi" w:cstheme="majorBidi"/>
          <w:sz w:val="24"/>
          <w:szCs w:val="24"/>
        </w:rPr>
        <w:t>A</w:t>
      </w:r>
      <w:r>
        <w:rPr>
          <w:rFonts w:asciiTheme="majorBidi" w:hAnsiTheme="majorBidi" w:cstheme="majorBidi"/>
          <w:sz w:val="24"/>
          <w:szCs w:val="24"/>
        </w:rPr>
        <w:t>mazon</w:t>
      </w:r>
      <w:r w:rsidRPr="00272921">
        <w:rPr>
          <w:rFonts w:asciiTheme="majorBidi" w:hAnsiTheme="majorBidi" w:cstheme="majorBidi"/>
          <w:sz w:val="24"/>
          <w:szCs w:val="24"/>
        </w:rPr>
        <w:t> around the time of the 2004 presidential election [40]. In this network, each node represents a book, and edges indicate that the same buyers frequently purchased both books together. The network displays a clear political division, with books falling naturally into three clusters corresponding to liberal, conservative, and neutral political leanings. What makes this dataset particularly interesting is that the ground-truth communities derive from semantic content (political alignment) rather than purely topological features. This allows researchers to test whether algorithms can recover meaningful semantic groupings based solely on network structure [40]. The network contains 105 nodes and 441 edges, with an average degree of 8.4 [40].</w:t>
      </w:r>
    </w:p>
    <w:p w14:paraId="438A48B7" w14:textId="77777777" w:rsidR="00D7757B" w:rsidRPr="00D7757B" w:rsidRDefault="00D7757B" w:rsidP="00D7757B">
      <w:pPr>
        <w:pStyle w:val="Heading3"/>
        <w:rPr>
          <w:lang w:val="en-GB"/>
        </w:rPr>
      </w:pPr>
      <w:r w:rsidRPr="00D7757B">
        <w:rPr>
          <w:lang w:val="en-GB"/>
        </w:rPr>
        <w:t>Primary School Contact Network (Thiers)</w:t>
      </w:r>
    </w:p>
    <w:p w14:paraId="143D85F5" w14:textId="77777777" w:rsidR="00D34FBB" w:rsidRDefault="00D7757B" w:rsidP="00D7757B">
      <w:pPr>
        <w:spacing w:line="360" w:lineRule="auto"/>
        <w:jc w:val="both"/>
        <w:rPr>
          <w:rFonts w:asciiTheme="majorBidi" w:hAnsiTheme="majorBidi" w:cstheme="majorBidi"/>
          <w:sz w:val="24"/>
          <w:szCs w:val="24"/>
        </w:rPr>
      </w:pPr>
      <w:proofErr w:type="spellStart"/>
      <w:r w:rsidRPr="00D7757B">
        <w:rPr>
          <w:rFonts w:asciiTheme="majorBidi" w:hAnsiTheme="majorBidi" w:cstheme="majorBidi"/>
          <w:sz w:val="24"/>
          <w:szCs w:val="24"/>
        </w:rPr>
        <w:t>Stehlé</w:t>
      </w:r>
      <w:proofErr w:type="spellEnd"/>
      <w:r w:rsidRPr="00D7757B">
        <w:rPr>
          <w:rFonts w:asciiTheme="majorBidi" w:hAnsiTheme="majorBidi" w:cstheme="majorBidi"/>
          <w:sz w:val="24"/>
          <w:szCs w:val="24"/>
        </w:rPr>
        <w:t xml:space="preserve"> and colleagues collected the Primary School network in 2009 by recording face-to-face contacts among 242 children and teachers at a school in Lyon, France [41]. The research team equipped participants with radio-frequency identification (RFID) devices that measured physical proximity at 20-second intervals over two consecutive days. The resulting network captures who interacted with whom and for how long, with edge weights representing contact duration. This dataset stands out for its high temporal resolution and for representing physical social interactions rather than virtual ones.</w:t>
      </w:r>
    </w:p>
    <w:p w14:paraId="44583C93" w14:textId="15BB36F6" w:rsidR="00272921" w:rsidRDefault="00D7757B" w:rsidP="00D7757B">
      <w:pPr>
        <w:spacing w:line="360" w:lineRule="auto"/>
        <w:jc w:val="both"/>
        <w:rPr>
          <w:rFonts w:asciiTheme="majorBidi" w:hAnsiTheme="majorBidi" w:cstheme="majorBidi"/>
          <w:sz w:val="24"/>
          <w:szCs w:val="24"/>
        </w:rPr>
      </w:pPr>
      <w:r w:rsidRPr="00D7757B">
        <w:rPr>
          <w:rFonts w:asciiTheme="majorBidi" w:hAnsiTheme="majorBidi" w:cstheme="majorBidi"/>
          <w:sz w:val="24"/>
          <w:szCs w:val="24"/>
        </w:rPr>
        <w:t>With 242 nodes and approximately 125,000 weighted edges, it ranks among the larger benchmark datasets commonly used in literature. The ground-truth communities correspond to school classes, since children naturally interact most frequently with classmates [41].</w:t>
      </w:r>
    </w:p>
    <w:p w14:paraId="429E9C08" w14:textId="77777777" w:rsidR="003C4F08" w:rsidRPr="003C4F08" w:rsidRDefault="003C4F08" w:rsidP="003C4F08">
      <w:pPr>
        <w:pStyle w:val="Heading3"/>
        <w:rPr>
          <w:lang w:val="en-GB"/>
        </w:rPr>
      </w:pPr>
      <w:r w:rsidRPr="003C4F08">
        <w:rPr>
          <w:lang w:val="en-GB"/>
        </w:rPr>
        <w:t>Facebook Social Network</w:t>
      </w:r>
    </w:p>
    <w:p w14:paraId="4B4938D2" w14:textId="1EA742A7" w:rsidR="003C4F08" w:rsidRDefault="003C4F08" w:rsidP="00D7757B">
      <w:pPr>
        <w:spacing w:line="360" w:lineRule="auto"/>
        <w:jc w:val="both"/>
        <w:rPr>
          <w:rFonts w:asciiTheme="majorBidi" w:hAnsiTheme="majorBidi" w:cstheme="majorBidi"/>
          <w:sz w:val="24"/>
          <w:szCs w:val="24"/>
          <w:lang w:val="en-GB"/>
        </w:rPr>
      </w:pPr>
      <w:r w:rsidRPr="003C4F08">
        <w:rPr>
          <w:rFonts w:asciiTheme="majorBidi" w:hAnsiTheme="majorBidi" w:cstheme="majorBidi"/>
          <w:sz w:val="24"/>
          <w:szCs w:val="24"/>
          <w:lang w:val="en-GB"/>
        </w:rPr>
        <w:t>The Facebook dataset, introduced by McAuley and Leskovec [44], consists of anonymized ego</w:t>
      </w:r>
      <w:r>
        <w:rPr>
          <w:rFonts w:asciiTheme="majorBidi" w:hAnsiTheme="majorBidi" w:cstheme="majorBidi"/>
          <w:sz w:val="24"/>
          <w:szCs w:val="24"/>
          <w:lang w:val="en-GB"/>
        </w:rPr>
        <w:t xml:space="preserve"> </w:t>
      </w:r>
      <w:r w:rsidRPr="003C4F08">
        <w:rPr>
          <w:rFonts w:asciiTheme="majorBidi" w:hAnsiTheme="majorBidi" w:cstheme="majorBidi"/>
          <w:sz w:val="24"/>
          <w:szCs w:val="24"/>
          <w:lang w:val="en-GB"/>
        </w:rPr>
        <w:t xml:space="preserve">networks collected from survey participants. In network analysis, an ego-network is a subgraph </w:t>
      </w:r>
      <w:proofErr w:type="spellStart"/>
      <w:r w:rsidRPr="003C4F08">
        <w:rPr>
          <w:rFonts w:asciiTheme="majorBidi" w:hAnsiTheme="majorBidi" w:cstheme="majorBidi"/>
          <w:sz w:val="24"/>
          <w:szCs w:val="24"/>
          <w:lang w:val="en-GB"/>
        </w:rPr>
        <w:t>centered</w:t>
      </w:r>
      <w:proofErr w:type="spellEnd"/>
      <w:r w:rsidRPr="003C4F08">
        <w:rPr>
          <w:rFonts w:asciiTheme="majorBidi" w:hAnsiTheme="majorBidi" w:cstheme="majorBidi"/>
          <w:sz w:val="24"/>
          <w:szCs w:val="24"/>
          <w:lang w:val="en-GB"/>
        </w:rPr>
        <w:t xml:space="preserve"> around a single user (the "ego"), including their immediate connections (friends) and the connections among those friends. The dataset contains 4,039 nodes and 88,234 edges, with ground</w:t>
      </w:r>
      <w:r>
        <w:rPr>
          <w:rFonts w:asciiTheme="majorBidi" w:hAnsiTheme="majorBidi" w:cstheme="majorBidi"/>
          <w:sz w:val="24"/>
          <w:szCs w:val="24"/>
          <w:lang w:val="en-GB"/>
        </w:rPr>
        <w:t xml:space="preserve"> </w:t>
      </w:r>
      <w:r w:rsidRPr="003C4F08">
        <w:rPr>
          <w:rFonts w:asciiTheme="majorBidi" w:hAnsiTheme="majorBidi" w:cstheme="majorBidi"/>
          <w:sz w:val="24"/>
          <w:szCs w:val="24"/>
          <w:lang w:val="en-GB"/>
        </w:rPr>
        <w:t>truth communities corresponding to user-created "circles" such as family, classmates, or coworkers [44]. This dataset is valuable for evaluating algorithms on realistic social structures with overlapping communities, where a single user naturally belongs to multiple distinct social groups.</w:t>
      </w:r>
    </w:p>
    <w:p w14:paraId="5D869491" w14:textId="77777777" w:rsidR="003C4F08" w:rsidRDefault="003C4F08" w:rsidP="00D7757B">
      <w:pPr>
        <w:spacing w:line="360" w:lineRule="auto"/>
        <w:jc w:val="both"/>
        <w:rPr>
          <w:rFonts w:asciiTheme="majorBidi" w:hAnsiTheme="majorBidi" w:cstheme="majorBidi"/>
          <w:sz w:val="24"/>
          <w:szCs w:val="24"/>
          <w:lang w:val="en-GB"/>
        </w:rPr>
      </w:pPr>
    </w:p>
    <w:p w14:paraId="51DB0BFE" w14:textId="77777777" w:rsidR="003C4F08" w:rsidRDefault="003C4F08" w:rsidP="00D7757B">
      <w:pPr>
        <w:spacing w:line="360" w:lineRule="auto"/>
        <w:jc w:val="both"/>
        <w:rPr>
          <w:rFonts w:asciiTheme="majorBidi" w:hAnsiTheme="majorBidi" w:cstheme="majorBidi"/>
          <w:sz w:val="24"/>
          <w:szCs w:val="24"/>
          <w:lang w:val="en-GB"/>
        </w:rPr>
      </w:pPr>
    </w:p>
    <w:p w14:paraId="5DEA598E" w14:textId="77777777" w:rsidR="003C4F08" w:rsidRPr="003C4F08" w:rsidRDefault="003C4F08" w:rsidP="003C4F08">
      <w:pPr>
        <w:pStyle w:val="Heading3"/>
        <w:rPr>
          <w:lang w:val="en-GB"/>
        </w:rPr>
      </w:pPr>
      <w:proofErr w:type="spellStart"/>
      <w:r w:rsidRPr="003C4F08">
        <w:rPr>
          <w:lang w:val="en-GB"/>
        </w:rPr>
        <w:lastRenderedPageBreak/>
        <w:t>LastFM</w:t>
      </w:r>
      <w:proofErr w:type="spellEnd"/>
      <w:r w:rsidRPr="003C4F08">
        <w:rPr>
          <w:lang w:val="en-GB"/>
        </w:rPr>
        <w:t xml:space="preserve"> Social Network</w:t>
      </w:r>
    </w:p>
    <w:p w14:paraId="3AD7412F" w14:textId="3343D330" w:rsidR="003C4F08" w:rsidRPr="003C4F08" w:rsidRDefault="003C4F08" w:rsidP="00D7757B">
      <w:pPr>
        <w:spacing w:line="360" w:lineRule="auto"/>
        <w:jc w:val="both"/>
        <w:rPr>
          <w:rFonts w:asciiTheme="majorBidi" w:hAnsiTheme="majorBidi" w:cstheme="majorBidi"/>
          <w:sz w:val="24"/>
          <w:szCs w:val="24"/>
          <w:lang w:val="en-GB"/>
        </w:rPr>
      </w:pPr>
      <w:r w:rsidRPr="003C4F08">
        <w:rPr>
          <w:rFonts w:asciiTheme="majorBidi" w:hAnsiTheme="majorBidi" w:cstheme="majorBidi"/>
          <w:sz w:val="24"/>
          <w:szCs w:val="24"/>
          <w:lang w:val="en-GB"/>
        </w:rPr>
        <w:t xml:space="preserve">The </w:t>
      </w:r>
      <w:proofErr w:type="spellStart"/>
      <w:r w:rsidRPr="003C4F08">
        <w:rPr>
          <w:rFonts w:asciiTheme="majorBidi" w:hAnsiTheme="majorBidi" w:cstheme="majorBidi"/>
          <w:sz w:val="24"/>
          <w:szCs w:val="24"/>
          <w:lang w:val="en-GB"/>
        </w:rPr>
        <w:t>LastFM</w:t>
      </w:r>
      <w:proofErr w:type="spellEnd"/>
      <w:r w:rsidRPr="003C4F08">
        <w:rPr>
          <w:rFonts w:asciiTheme="majorBidi" w:hAnsiTheme="majorBidi" w:cstheme="majorBidi"/>
          <w:sz w:val="24"/>
          <w:szCs w:val="24"/>
          <w:lang w:val="en-GB"/>
        </w:rPr>
        <w:t xml:space="preserve"> dataset, also collected by McAuley and Leskovec [44], captures social connections and musical listening habits on the </w:t>
      </w:r>
      <w:proofErr w:type="spellStart"/>
      <w:r w:rsidRPr="003C4F08">
        <w:rPr>
          <w:rFonts w:asciiTheme="majorBidi" w:hAnsiTheme="majorBidi" w:cstheme="majorBidi"/>
          <w:sz w:val="24"/>
          <w:szCs w:val="24"/>
          <w:lang w:val="en-GB"/>
        </w:rPr>
        <w:t>LastFM</w:t>
      </w:r>
      <w:proofErr w:type="spellEnd"/>
      <w:r w:rsidRPr="003C4F08">
        <w:rPr>
          <w:rFonts w:asciiTheme="majorBidi" w:hAnsiTheme="majorBidi" w:cstheme="majorBidi"/>
          <w:sz w:val="24"/>
          <w:szCs w:val="24"/>
          <w:lang w:val="en-GB"/>
        </w:rPr>
        <w:t xml:space="preserve"> online music platform. It contains 28,281 nodes (users) and 92,752 edges (friendship links), with ground-truth communities derived from user membership in interest groups corresponding to artists, genres, or listening clubs [44]. This dataset combines social structure with explicit </w:t>
      </w:r>
      <w:proofErr w:type="spellStart"/>
      <w:r w:rsidRPr="003C4F08">
        <w:rPr>
          <w:rFonts w:asciiTheme="majorBidi" w:hAnsiTheme="majorBidi" w:cstheme="majorBidi"/>
          <w:sz w:val="24"/>
          <w:szCs w:val="24"/>
          <w:lang w:val="en-GB"/>
        </w:rPr>
        <w:t>behavioral</w:t>
      </w:r>
      <w:proofErr w:type="spellEnd"/>
      <w:r w:rsidRPr="003C4F08">
        <w:rPr>
          <w:rFonts w:asciiTheme="majorBidi" w:hAnsiTheme="majorBidi" w:cstheme="majorBidi"/>
          <w:sz w:val="24"/>
          <w:szCs w:val="24"/>
          <w:lang w:val="en-GB"/>
        </w:rPr>
        <w:t xml:space="preserve"> affinities, making it suitable for evaluating </w:t>
      </w:r>
      <w:r w:rsidR="00816F3F" w:rsidRPr="003C4F08">
        <w:rPr>
          <w:rFonts w:asciiTheme="majorBidi" w:hAnsiTheme="majorBidi" w:cstheme="majorBidi"/>
          <w:sz w:val="24"/>
          <w:szCs w:val="24"/>
          <w:lang w:val="en-GB"/>
        </w:rPr>
        <w:t>homophily driven</w:t>
      </w:r>
      <w:r w:rsidRPr="003C4F08">
        <w:rPr>
          <w:rFonts w:asciiTheme="majorBidi" w:hAnsiTheme="majorBidi" w:cstheme="majorBidi"/>
          <w:sz w:val="24"/>
          <w:szCs w:val="24"/>
          <w:lang w:val="en-GB"/>
        </w:rPr>
        <w:t xml:space="preserve"> community formation in medium-scale social graphs.</w:t>
      </w:r>
    </w:p>
    <w:p w14:paraId="2E70CDD8" w14:textId="77777777" w:rsidR="00D7757B" w:rsidRPr="00D7757B" w:rsidRDefault="00D7757B" w:rsidP="00D7757B">
      <w:pPr>
        <w:pStyle w:val="Heading3"/>
        <w:rPr>
          <w:lang w:val="en-GB"/>
        </w:rPr>
      </w:pPr>
      <w:r w:rsidRPr="00D7757B">
        <w:rPr>
          <w:lang w:val="en-GB"/>
        </w:rPr>
        <w:t>Additional Datasets (VS13 and VS15)</w:t>
      </w:r>
    </w:p>
    <w:p w14:paraId="0D46FF9B" w14:textId="0DFEE604" w:rsidR="00D7757B" w:rsidRDefault="00D7757B" w:rsidP="00D7757B">
      <w:pPr>
        <w:spacing w:line="360" w:lineRule="auto"/>
        <w:jc w:val="both"/>
        <w:rPr>
          <w:rFonts w:asciiTheme="majorBidi" w:hAnsiTheme="majorBidi" w:cstheme="majorBidi"/>
          <w:sz w:val="24"/>
          <w:szCs w:val="24"/>
        </w:rPr>
      </w:pPr>
      <w:r w:rsidRPr="00D7757B">
        <w:rPr>
          <w:rFonts w:asciiTheme="majorBidi" w:hAnsiTheme="majorBidi" w:cstheme="majorBidi"/>
          <w:sz w:val="24"/>
          <w:szCs w:val="24"/>
        </w:rPr>
        <w:t>The VS13 and VS15 datasets, occasionally referred to as the "versus" datasets in published work, appear in certain comparative studies of community detection methods [26]. Researchers typically employ these networks when evaluating algorithm performance across graphs with differing structural characteristics or when comparing modularity-based approaches against alternative techniques. Although less frequently used than the Karate Club or Football networks, VS13 and VS15 offer additional test cases for assessing algorithmic robustness under various network topologies [26].</w:t>
      </w:r>
    </w:p>
    <w:p w14:paraId="4516AE52" w14:textId="77777777" w:rsidR="00D34FBB" w:rsidRDefault="00D34FBB" w:rsidP="00D7757B">
      <w:pPr>
        <w:spacing w:line="360" w:lineRule="auto"/>
        <w:jc w:val="both"/>
        <w:rPr>
          <w:rFonts w:asciiTheme="majorBidi" w:hAnsiTheme="majorBidi" w:cstheme="majorBidi"/>
          <w:sz w:val="24"/>
          <w:szCs w:val="24"/>
          <w:lang w:val="en-GB"/>
        </w:rPr>
      </w:pPr>
    </w:p>
    <w:p w14:paraId="3A23FA98" w14:textId="77777777" w:rsidR="00EC02FB" w:rsidRDefault="00EC02FB" w:rsidP="00D7757B">
      <w:pPr>
        <w:spacing w:line="360" w:lineRule="auto"/>
        <w:jc w:val="both"/>
        <w:rPr>
          <w:rFonts w:asciiTheme="majorBidi" w:hAnsiTheme="majorBidi" w:cstheme="majorBidi"/>
          <w:sz w:val="24"/>
          <w:szCs w:val="24"/>
          <w:lang w:val="en-GB"/>
        </w:rPr>
      </w:pPr>
    </w:p>
    <w:p w14:paraId="50684CC5" w14:textId="77777777" w:rsidR="003C4F08" w:rsidRDefault="003C4F08" w:rsidP="00D7757B">
      <w:pPr>
        <w:spacing w:line="360" w:lineRule="auto"/>
        <w:jc w:val="both"/>
        <w:rPr>
          <w:rFonts w:asciiTheme="majorBidi" w:hAnsiTheme="majorBidi" w:cstheme="majorBidi"/>
          <w:sz w:val="24"/>
          <w:szCs w:val="24"/>
          <w:lang w:val="en-GB"/>
        </w:rPr>
      </w:pPr>
    </w:p>
    <w:p w14:paraId="192A7B80" w14:textId="77777777" w:rsidR="003C4F08" w:rsidRDefault="003C4F08" w:rsidP="00D7757B">
      <w:pPr>
        <w:spacing w:line="360" w:lineRule="auto"/>
        <w:jc w:val="both"/>
        <w:rPr>
          <w:rFonts w:asciiTheme="majorBidi" w:hAnsiTheme="majorBidi" w:cstheme="majorBidi"/>
          <w:sz w:val="24"/>
          <w:szCs w:val="24"/>
          <w:lang w:val="en-GB"/>
        </w:rPr>
      </w:pPr>
    </w:p>
    <w:p w14:paraId="5F96B846" w14:textId="77777777" w:rsidR="003C4F08" w:rsidRDefault="003C4F08" w:rsidP="00D7757B">
      <w:pPr>
        <w:spacing w:line="360" w:lineRule="auto"/>
        <w:jc w:val="both"/>
        <w:rPr>
          <w:rFonts w:asciiTheme="majorBidi" w:hAnsiTheme="majorBidi" w:cstheme="majorBidi"/>
          <w:sz w:val="24"/>
          <w:szCs w:val="24"/>
          <w:lang w:val="en-GB"/>
        </w:rPr>
      </w:pPr>
    </w:p>
    <w:p w14:paraId="0842125C" w14:textId="77777777" w:rsidR="003C4F08" w:rsidRDefault="003C4F08" w:rsidP="00D7757B">
      <w:pPr>
        <w:spacing w:line="360" w:lineRule="auto"/>
        <w:jc w:val="both"/>
        <w:rPr>
          <w:rFonts w:asciiTheme="majorBidi" w:hAnsiTheme="majorBidi" w:cstheme="majorBidi"/>
          <w:sz w:val="24"/>
          <w:szCs w:val="24"/>
          <w:lang w:val="en-GB"/>
        </w:rPr>
      </w:pPr>
    </w:p>
    <w:p w14:paraId="2D44F980" w14:textId="77777777" w:rsidR="003C4F08" w:rsidRDefault="003C4F08" w:rsidP="00D7757B">
      <w:pPr>
        <w:spacing w:line="360" w:lineRule="auto"/>
        <w:jc w:val="both"/>
        <w:rPr>
          <w:rFonts w:asciiTheme="majorBidi" w:hAnsiTheme="majorBidi" w:cstheme="majorBidi"/>
          <w:sz w:val="24"/>
          <w:szCs w:val="24"/>
          <w:lang w:val="en-GB"/>
        </w:rPr>
      </w:pPr>
    </w:p>
    <w:p w14:paraId="1D1ACE86" w14:textId="77777777" w:rsidR="003C4F08" w:rsidRDefault="003C4F08" w:rsidP="00D7757B">
      <w:pPr>
        <w:spacing w:line="360" w:lineRule="auto"/>
        <w:jc w:val="both"/>
        <w:rPr>
          <w:rFonts w:asciiTheme="majorBidi" w:hAnsiTheme="majorBidi" w:cstheme="majorBidi"/>
          <w:sz w:val="24"/>
          <w:szCs w:val="24"/>
          <w:lang w:val="en-GB"/>
        </w:rPr>
      </w:pPr>
    </w:p>
    <w:p w14:paraId="671BA8C6" w14:textId="77777777" w:rsidR="003C4F08" w:rsidRDefault="003C4F08" w:rsidP="00D7757B">
      <w:pPr>
        <w:spacing w:line="360" w:lineRule="auto"/>
        <w:jc w:val="both"/>
        <w:rPr>
          <w:rFonts w:asciiTheme="majorBidi" w:hAnsiTheme="majorBidi" w:cstheme="majorBidi"/>
          <w:sz w:val="24"/>
          <w:szCs w:val="24"/>
          <w:lang w:val="en-GB"/>
        </w:rPr>
      </w:pPr>
    </w:p>
    <w:p w14:paraId="331100F9" w14:textId="77777777" w:rsidR="003C4F08" w:rsidRDefault="003C4F08" w:rsidP="00D7757B">
      <w:pPr>
        <w:spacing w:line="360" w:lineRule="auto"/>
        <w:jc w:val="both"/>
        <w:rPr>
          <w:rFonts w:asciiTheme="majorBidi" w:hAnsiTheme="majorBidi" w:cstheme="majorBidi"/>
          <w:sz w:val="24"/>
          <w:szCs w:val="24"/>
          <w:lang w:val="en-GB"/>
        </w:rPr>
      </w:pPr>
    </w:p>
    <w:p w14:paraId="45CE48E3" w14:textId="77777777" w:rsidR="003C4F08" w:rsidRPr="00272921" w:rsidRDefault="003C4F08" w:rsidP="00D7757B">
      <w:pPr>
        <w:spacing w:line="360" w:lineRule="auto"/>
        <w:jc w:val="both"/>
        <w:rPr>
          <w:rFonts w:asciiTheme="majorBidi" w:hAnsiTheme="majorBidi" w:cstheme="majorBidi"/>
          <w:sz w:val="24"/>
          <w:szCs w:val="24"/>
          <w:lang w:val="en-GB"/>
        </w:rPr>
      </w:pPr>
    </w:p>
    <w:p w14:paraId="446F70FA" w14:textId="03A6BE0C" w:rsidR="00A44128" w:rsidRPr="00A44128" w:rsidRDefault="00A44128" w:rsidP="00272921">
      <w:pPr>
        <w:pStyle w:val="Heading2"/>
        <w:rPr>
          <w:lang w:val="en-GB"/>
        </w:rPr>
      </w:pPr>
      <w:bookmarkStart w:id="59" w:name="_Toc233034046"/>
      <w:r w:rsidRPr="00A44128">
        <w:rPr>
          <w:lang w:val="en-GB"/>
        </w:rPr>
        <w:lastRenderedPageBreak/>
        <w:t>LFR Benchmark</w:t>
      </w:r>
      <w:bookmarkEnd w:id="59"/>
    </w:p>
    <w:p w14:paraId="0AE2D338" w14:textId="20A04228" w:rsidR="00A44128" w:rsidRP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The </w:t>
      </w:r>
      <w:proofErr w:type="spellStart"/>
      <w:r w:rsidRPr="00A44128">
        <w:rPr>
          <w:rFonts w:asciiTheme="majorBidi" w:hAnsiTheme="majorBidi" w:cstheme="majorBidi"/>
          <w:sz w:val="24"/>
          <w:szCs w:val="24"/>
          <w:lang w:val="en-GB"/>
        </w:rPr>
        <w:t>Lancichinetti</w:t>
      </w:r>
      <w:proofErr w:type="spellEnd"/>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Fortunato</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Radicchi (LFR) benchmark is the most widely used standard for evaluating community detection algorithms on synthetic networks. Proposed to address the limitations of the Girvan</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Newman (GN) benchmark</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such as homogeneous degree distributions and equal-sized communities</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it generates more realistic graph structures [31].</w:t>
      </w:r>
    </w:p>
    <w:p w14:paraId="3ACDB6CE" w14:textId="77777777" w:rsidR="00A44128" w:rsidRP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LFR produces networks with properties closer to real-world systems by drawing node degrees and community sizes from power-law distributions. This results in heterogeneous structures with hubs and communities of varying sizes, better reflecting social and information networks [11], [31].</w:t>
      </w:r>
    </w:p>
    <w:p w14:paraId="6F478E66" w14:textId="7640F6FE" w:rsid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A key parameter in LFR is the mixing parameter </w:t>
      </w:r>
      <w:r w:rsidRPr="00A44128">
        <w:rPr>
          <w:rFonts w:ascii="Cambria Math" w:hAnsi="Cambria Math" w:cs="Cambria Math"/>
          <w:sz w:val="24"/>
          <w:szCs w:val="24"/>
          <w:lang w:val="en-GB"/>
        </w:rPr>
        <w:t>𝜇</w:t>
      </w:r>
      <w:r w:rsidRPr="00A44128">
        <w:rPr>
          <w:rFonts w:asciiTheme="majorBidi" w:hAnsiTheme="majorBidi" w:cstheme="majorBidi"/>
          <w:sz w:val="24"/>
          <w:szCs w:val="24"/>
          <w:lang w:val="en-GB"/>
        </w:rPr>
        <w:t xml:space="preserve">, which represents the fraction of edges a node shares with nodes outside its community. Lower values of </w:t>
      </w:r>
      <w:r w:rsidRPr="00A44128">
        <w:rPr>
          <w:rFonts w:ascii="Cambria Math" w:hAnsi="Cambria Math" w:cs="Cambria Math"/>
          <w:sz w:val="24"/>
          <w:szCs w:val="24"/>
          <w:lang w:val="en-GB"/>
        </w:rPr>
        <w:t>𝜇</w:t>
      </w:r>
      <w:r w:rsidRPr="00A44128">
        <w:rPr>
          <w:rFonts w:asciiTheme="majorBidi" w:hAnsiTheme="majorBidi" w:cstheme="majorBidi"/>
          <w:sz w:val="24"/>
          <w:szCs w:val="24"/>
          <w:lang w:val="en-GB"/>
        </w:rPr>
        <w:t xml:space="preserve"> indicate well-defined communities, while higher values make detection more challenging. When</w:t>
      </w:r>
      <w:r>
        <w:rPr>
          <w:rFonts w:asciiTheme="majorBidi" w:hAnsiTheme="majorBidi" w:cstheme="majorBidi"/>
          <w:sz w:val="24"/>
          <w:szCs w:val="24"/>
          <w:lang w:val="en-GB"/>
        </w:rPr>
        <w:t xml:space="preserve"> </w:t>
      </w:r>
      <w:r w:rsidRPr="00A44128">
        <w:rPr>
          <w:rFonts w:ascii="Cambria Math" w:hAnsi="Cambria Math" w:cs="Cambria Math"/>
          <w:sz w:val="24"/>
          <w:szCs w:val="24"/>
          <w:lang w:val="en-GB"/>
        </w:rPr>
        <w:t>𝜇</w:t>
      </w:r>
      <w:r>
        <w:rPr>
          <w:rFonts w:ascii="Cambria Math" w:hAnsi="Cambria Math" w:cs="Cambria Math"/>
          <w:sz w:val="24"/>
          <w:szCs w:val="24"/>
          <w:lang w:val="en-GB"/>
        </w:rPr>
        <w:t xml:space="preserve"> </w:t>
      </w:r>
      <w:r w:rsidRPr="00A44128">
        <w:rPr>
          <w:rFonts w:asciiTheme="majorBidi" w:hAnsiTheme="majorBidi" w:cstheme="majorBidi"/>
          <w:sz w:val="24"/>
          <w:szCs w:val="24"/>
          <w:lang w:val="en-GB"/>
        </w:rPr>
        <w:t>&gt;</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0.5, communities in the strong sense no longer exist.</w:t>
      </w:r>
    </w:p>
    <w:p w14:paraId="17567934" w14:textId="77777777" w:rsidR="003B4511" w:rsidRDefault="002D3246" w:rsidP="003B4511">
      <w:pPr>
        <w:keepNext/>
        <w:spacing w:line="360" w:lineRule="auto"/>
        <w:jc w:val="center"/>
      </w:pPr>
      <w:r w:rsidRPr="002D3246">
        <w:rPr>
          <w:rFonts w:asciiTheme="majorBidi" w:hAnsiTheme="majorBidi" w:cstheme="majorBidi"/>
          <w:noProof/>
          <w:sz w:val="24"/>
          <w:szCs w:val="24"/>
          <w:lang w:val="en-GB"/>
        </w:rPr>
        <w:drawing>
          <wp:inline distT="0" distB="0" distL="0" distR="0" wp14:anchorId="04CE51B4" wp14:editId="30C8E853">
            <wp:extent cx="5236234" cy="1720115"/>
            <wp:effectExtent l="0" t="0" r="2540" b="0"/>
            <wp:docPr id="485822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22496" name=""/>
                    <pic:cNvPicPr/>
                  </pic:nvPicPr>
                  <pic:blipFill>
                    <a:blip r:embed="rId32"/>
                    <a:stretch>
                      <a:fillRect/>
                    </a:stretch>
                  </pic:blipFill>
                  <pic:spPr>
                    <a:xfrm>
                      <a:off x="0" y="0"/>
                      <a:ext cx="5257047" cy="1726952"/>
                    </a:xfrm>
                    <a:prstGeom prst="rect">
                      <a:avLst/>
                    </a:prstGeom>
                  </pic:spPr>
                </pic:pic>
              </a:graphicData>
            </a:graphic>
          </wp:inline>
        </w:drawing>
      </w:r>
    </w:p>
    <w:p w14:paraId="20EA10B3" w14:textId="0C03ADC4" w:rsidR="00A2578C" w:rsidRDefault="003B4511" w:rsidP="003B4511">
      <w:pPr>
        <w:pStyle w:val="Caption"/>
        <w:jc w:val="center"/>
      </w:pPr>
      <w:bookmarkStart w:id="60" w:name="_Toc233034107"/>
      <w:r>
        <w:t xml:space="preserve">Figure </w:t>
      </w:r>
      <w:r>
        <w:fldChar w:fldCharType="begin"/>
      </w:r>
      <w:r>
        <w:instrText xml:space="preserve"> SEQ Figure \* ARABIC </w:instrText>
      </w:r>
      <w:r>
        <w:fldChar w:fldCharType="separate"/>
      </w:r>
      <w:r w:rsidR="00C101DE">
        <w:rPr>
          <w:noProof/>
        </w:rPr>
        <w:t>22</w:t>
      </w:r>
      <w:r>
        <w:fldChar w:fldCharType="end"/>
      </w:r>
      <w:r>
        <w:rPr>
          <w:lang w:val="en-GB"/>
        </w:rPr>
        <w:t xml:space="preserve"> : </w:t>
      </w:r>
      <w:r w:rsidRPr="000646BE">
        <w:rPr>
          <w:lang w:val="en-GB"/>
        </w:rPr>
        <w:t>Impact of the parameter u on the detectability of clusters in heterogeneous networks.</w:t>
      </w:r>
      <w:bookmarkEnd w:id="60"/>
    </w:p>
    <w:p w14:paraId="7F767002" w14:textId="73CEDA7D" w:rsidR="00A44128" w:rsidRP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In addition to </w:t>
      </w:r>
      <w:r w:rsidRPr="00A44128">
        <w:rPr>
          <w:rFonts w:ascii="Cambria Math" w:hAnsi="Cambria Math" w:cs="Cambria Math"/>
          <w:sz w:val="24"/>
          <w:szCs w:val="24"/>
          <w:lang w:val="en-GB"/>
        </w:rPr>
        <w:t>𝜇</w:t>
      </w:r>
      <w:r w:rsidRPr="00A44128">
        <w:rPr>
          <w:rFonts w:asciiTheme="majorBidi" w:hAnsiTheme="majorBidi" w:cstheme="majorBidi"/>
          <w:sz w:val="24"/>
          <w:szCs w:val="24"/>
          <w:lang w:val="en-GB"/>
        </w:rPr>
        <w:t>, LFR includes parameters such as the number of nodes, degree distribution, and community size ranges, allowing the generation of diverse network configurations for systematic evaluation [11], [31].</w:t>
      </w:r>
    </w:p>
    <w:p w14:paraId="511E4C48" w14:textId="5A48BFF6" w:rsidR="00A44128" w:rsidRP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Compared to GN, LFR is more challenging and better reveals algorithm limitations, which is why it is widely used in benchmarking studies. For example, Anuar et al. [26] evaluated multiple algorithms on LFR networks using metrics like NMI, ARI, and Purity, showing that performance varies significantly with </w:t>
      </w:r>
      <w:r w:rsidRPr="00A44128">
        <w:rPr>
          <w:rFonts w:ascii="Cambria Math" w:hAnsi="Cambria Math" w:cs="Cambria Math"/>
          <w:sz w:val="24"/>
          <w:szCs w:val="24"/>
          <w:lang w:val="en-GB"/>
        </w:rPr>
        <w:t>𝜇</w:t>
      </w:r>
      <w:r>
        <w:rPr>
          <w:rFonts w:asciiTheme="majorBidi" w:hAnsiTheme="majorBidi" w:cstheme="majorBidi"/>
          <w:sz w:val="24"/>
          <w:szCs w:val="24"/>
          <w:lang w:val="en-GB"/>
        </w:rPr>
        <w:t>.</w:t>
      </w:r>
    </w:p>
    <w:p w14:paraId="27BE2C04" w14:textId="4348362C" w:rsidR="002D580E" w:rsidRPr="002D580E" w:rsidRDefault="00A44128" w:rsidP="002D580E">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LFR has been extended to support directed, weighted, and overlapping communities [31]. Despite its effectiveness, it has limitations, including scalability issues and unrealistic structures at extreme</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μ values [26]. Nonetheless, it remains the dominant benchmark in the field.</w:t>
      </w:r>
    </w:p>
    <w:p w14:paraId="2BB27F71" w14:textId="3E3FC4ED" w:rsidR="00DE3B04" w:rsidRDefault="00DE3B04" w:rsidP="00675FA5">
      <w:pPr>
        <w:pStyle w:val="Heading2"/>
        <w:rPr>
          <w:lang w:val="en-GB"/>
        </w:rPr>
      </w:pPr>
      <w:bookmarkStart w:id="61" w:name="_Toc233034047"/>
      <w:r w:rsidRPr="00DE3B04">
        <w:rPr>
          <w:lang w:val="en-GB"/>
        </w:rPr>
        <w:lastRenderedPageBreak/>
        <w:t>Foundations of Recommender Systems</w:t>
      </w:r>
      <w:bookmarkEnd w:id="61"/>
    </w:p>
    <w:p w14:paraId="4483A2D7" w14:textId="1F3CF938" w:rsidR="00DE3B04" w:rsidRDefault="00152A6F" w:rsidP="00152A6F">
      <w:pPr>
        <w:pStyle w:val="Heading3"/>
        <w:numPr>
          <w:ilvl w:val="0"/>
          <w:numId w:val="0"/>
        </w:numPr>
        <w:ind w:left="720" w:hanging="720"/>
        <w:rPr>
          <w:lang w:val="en-GB"/>
        </w:rPr>
      </w:pPr>
      <w:r>
        <w:rPr>
          <w:lang w:val="en-GB"/>
        </w:rPr>
        <w:t>2.10.1 Definition</w:t>
      </w:r>
      <w:r w:rsidR="00DE3B04" w:rsidRPr="00DE3B04">
        <w:rPr>
          <w:lang w:val="en-GB"/>
        </w:rPr>
        <w:t xml:space="preserve"> and Importance</w:t>
      </w:r>
    </w:p>
    <w:p w14:paraId="43C0299F" w14:textId="3C711087" w:rsidR="00DE3B04" w:rsidRDefault="00F8660B" w:rsidP="00F8660B">
      <w:pPr>
        <w:spacing w:line="360" w:lineRule="auto"/>
        <w:jc w:val="both"/>
        <w:rPr>
          <w:rFonts w:asciiTheme="majorBidi" w:hAnsiTheme="majorBidi" w:cstheme="majorBidi"/>
          <w:sz w:val="24"/>
          <w:szCs w:val="24"/>
        </w:rPr>
      </w:pPr>
      <w:r w:rsidRPr="00F8660B">
        <w:rPr>
          <w:rFonts w:asciiTheme="majorBidi" w:hAnsiTheme="majorBidi" w:cstheme="majorBidi"/>
          <w:sz w:val="24"/>
          <w:szCs w:val="24"/>
        </w:rPr>
        <w:t>A recommender system solves a specific version of the information overload problem</w:t>
      </w:r>
      <w:r>
        <w:rPr>
          <w:rFonts w:asciiTheme="majorBidi" w:hAnsiTheme="majorBidi" w:cstheme="majorBidi"/>
          <w:sz w:val="24"/>
          <w:szCs w:val="24"/>
        </w:rPr>
        <w:t>:</w:t>
      </w:r>
      <w:r w:rsidRPr="00F8660B">
        <w:rPr>
          <w:rFonts w:asciiTheme="majorBidi" w:hAnsiTheme="majorBidi" w:cstheme="majorBidi"/>
          <w:sz w:val="24"/>
          <w:szCs w:val="24"/>
        </w:rPr>
        <w:t xml:space="preserve"> given what a user has engaged with before, predict what they will want next. The practical stakes are high Netflix has reported that over 80% of content watched on the platform is driven by its recommendation engine, and Amazon attributes a significant share of revenue to its 'customers also bought' feature</w:t>
      </w:r>
      <w:r>
        <w:rPr>
          <w:rFonts w:asciiTheme="majorBidi" w:hAnsiTheme="majorBidi" w:cstheme="majorBidi"/>
          <w:sz w:val="24"/>
          <w:szCs w:val="24"/>
        </w:rPr>
        <w:t xml:space="preserve"> [35]</w:t>
      </w:r>
      <w:r w:rsidRPr="00F8660B">
        <w:rPr>
          <w:rFonts w:asciiTheme="majorBidi" w:hAnsiTheme="majorBidi" w:cstheme="majorBidi"/>
          <w:sz w:val="24"/>
          <w:szCs w:val="24"/>
        </w:rPr>
        <w:t>.</w:t>
      </w:r>
      <w:r>
        <w:rPr>
          <w:rFonts w:asciiTheme="majorBidi" w:hAnsiTheme="majorBidi" w:cstheme="majorBidi"/>
          <w:sz w:val="24"/>
          <w:szCs w:val="24"/>
        </w:rPr>
        <w:t xml:space="preserve"> </w:t>
      </w:r>
      <w:r w:rsidR="00DE3B04" w:rsidRPr="00DE3B04">
        <w:rPr>
          <w:rFonts w:asciiTheme="majorBidi" w:hAnsiTheme="majorBidi" w:cstheme="majorBidi"/>
          <w:sz w:val="24"/>
          <w:szCs w:val="24"/>
        </w:rPr>
        <w:t>By personalizing content delivery, recommender systems improve user satisfaction, increase engagement, and drive business revenue. The core function of any recommender system is to take a user's known preferences and past behaviors as input, then generate a ranked list of items that the user is most likely to find appealing [36].</w:t>
      </w:r>
    </w:p>
    <w:p w14:paraId="66753B47" w14:textId="4C0945FB" w:rsidR="00DE3B04" w:rsidRPr="00152A6F" w:rsidRDefault="00652548" w:rsidP="00152A6F">
      <w:pPr>
        <w:pStyle w:val="Heading3"/>
        <w:numPr>
          <w:ilvl w:val="0"/>
          <w:numId w:val="0"/>
        </w:numPr>
        <w:ind w:left="720" w:hanging="720"/>
        <w:rPr>
          <w:lang w:val="en-GB"/>
        </w:rPr>
      </w:pPr>
      <w:r>
        <w:rPr>
          <w:lang w:val="en-GB"/>
        </w:rPr>
        <w:t>2.10.2 Classical</w:t>
      </w:r>
      <w:r w:rsidR="00DE3B04" w:rsidRPr="00152A6F">
        <w:rPr>
          <w:lang w:val="en-GB"/>
        </w:rPr>
        <w:t xml:space="preserve"> Paradigms</w:t>
      </w:r>
    </w:p>
    <w:p w14:paraId="36A5F38B" w14:textId="77777777" w:rsidR="00DE3B04" w:rsidRPr="00DE3B04" w:rsidRDefault="00DE3B04" w:rsidP="00DE3B04">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Three main paradigms have historically dominated recommender system research and practice [35], [36].</w:t>
      </w:r>
    </w:p>
    <w:p w14:paraId="177CDD36" w14:textId="4E0FD8ED" w:rsidR="00DE3B04" w:rsidRPr="00DE3B04" w:rsidRDefault="00DE3B04" w:rsidP="00DE3B04">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 xml:space="preserve">Content-Based Filtering recommends items </w:t>
      </w:r>
      <w:r w:rsidR="00266DF6" w:rsidRPr="00DE3B04">
        <w:rPr>
          <w:rFonts w:asciiTheme="majorBidi" w:hAnsiTheme="majorBidi" w:cstheme="majorBidi"/>
          <w:sz w:val="24"/>
          <w:szCs w:val="24"/>
          <w:lang w:val="en-GB"/>
        </w:rPr>
        <w:t>like</w:t>
      </w:r>
      <w:r w:rsidRPr="00DE3B04">
        <w:rPr>
          <w:rFonts w:asciiTheme="majorBidi" w:hAnsiTheme="majorBidi" w:cstheme="majorBidi"/>
          <w:sz w:val="24"/>
          <w:szCs w:val="24"/>
          <w:lang w:val="en-GB"/>
        </w:rPr>
        <w:t xml:space="preserve"> those a user has liked in the past. This approach builds a profile for each </w:t>
      </w:r>
      <w:r w:rsidR="00D1677C">
        <w:rPr>
          <w:rFonts w:asciiTheme="majorBidi" w:hAnsiTheme="majorBidi" w:cstheme="majorBidi"/>
          <w:sz w:val="24"/>
          <w:szCs w:val="24"/>
          <w:lang w:val="en-GB"/>
        </w:rPr>
        <w:t>U</w:t>
      </w:r>
      <w:r w:rsidRPr="00DE3B04">
        <w:rPr>
          <w:rFonts w:asciiTheme="majorBidi" w:hAnsiTheme="majorBidi" w:cstheme="majorBidi"/>
          <w:sz w:val="24"/>
          <w:szCs w:val="24"/>
          <w:lang w:val="en-GB"/>
        </w:rPr>
        <w:t>ser</w:t>
      </w:r>
      <w:r w:rsidR="00D1677C">
        <w:rPr>
          <w:rFonts w:asciiTheme="majorBidi" w:hAnsiTheme="majorBidi" w:cstheme="majorBidi"/>
          <w:sz w:val="24"/>
          <w:szCs w:val="24"/>
          <w:lang w:val="en-GB"/>
        </w:rPr>
        <w:t>-B</w:t>
      </w:r>
      <w:r w:rsidRPr="00DE3B04">
        <w:rPr>
          <w:rFonts w:asciiTheme="majorBidi" w:hAnsiTheme="majorBidi" w:cstheme="majorBidi"/>
          <w:sz w:val="24"/>
          <w:szCs w:val="24"/>
          <w:lang w:val="en-GB"/>
        </w:rPr>
        <w:t>ased on the features of items they have interacted with. For example, if a user frequently watches action movies starring a particular actor, the system will recommend other action movies featuring that same actor. The primary advantage of content-based filtering is its ability to recommend new items that have no prior interactions. However, it suffers from overspecialization, where recommendations become too narrow and fail to discover unexpected items that the user might still enjoy [35].</w:t>
      </w:r>
    </w:p>
    <w:p w14:paraId="29F3D792" w14:textId="3D2F8FED" w:rsidR="00DE3B04" w:rsidRDefault="00DE3B04" w:rsidP="00526BF7">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 xml:space="preserve">Collaborative Filtering is the most widely adopted paradigm. Instead of relying on item features, it leverages the "wisdom of the crowd": users who agreed in the past are likely to agree again in the future. Collaborative filtering comes in two main </w:t>
      </w:r>
      <w:proofErr w:type="spellStart"/>
      <w:r w:rsidRPr="00DE3B04">
        <w:rPr>
          <w:rFonts w:asciiTheme="majorBidi" w:hAnsiTheme="majorBidi" w:cstheme="majorBidi"/>
          <w:sz w:val="24"/>
          <w:szCs w:val="24"/>
          <w:lang w:val="en-GB"/>
        </w:rPr>
        <w:t>flavors</w:t>
      </w:r>
      <w:proofErr w:type="spellEnd"/>
      <w:r w:rsidRPr="00DE3B04">
        <w:rPr>
          <w:rFonts w:asciiTheme="majorBidi" w:hAnsiTheme="majorBidi" w:cstheme="majorBidi"/>
          <w:sz w:val="24"/>
          <w:szCs w:val="24"/>
          <w:lang w:val="en-GB"/>
        </w:rPr>
        <w:t>. User-based collaborative filtering finds users with similar taste patterns to the target user and recommends items those similar users have liked. Item-based collaborative filtering finds items that are frequently liked together and recommends them to users who have shown interest in similar items. The primary strength of collaborative filtering is its ability to make recommendations in domains where item features are complex or unavailable. Its main weakness is the cold-start problem: new users with no interaction history cannot be effectively matched to similar users, and new items cannot be recommended until someone interacts with them [36], [37].</w:t>
      </w:r>
    </w:p>
    <w:p w14:paraId="59F253FB" w14:textId="77777777" w:rsidR="00994D98" w:rsidRPr="00DE3B04" w:rsidRDefault="00994D98" w:rsidP="00526BF7">
      <w:pPr>
        <w:spacing w:line="360" w:lineRule="auto"/>
        <w:jc w:val="both"/>
        <w:rPr>
          <w:rFonts w:asciiTheme="majorBidi" w:hAnsiTheme="majorBidi" w:cstheme="majorBidi"/>
          <w:sz w:val="24"/>
          <w:szCs w:val="24"/>
          <w:lang w:val="en-GB"/>
        </w:rPr>
      </w:pPr>
    </w:p>
    <w:p w14:paraId="00C00145" w14:textId="47E297B9" w:rsidR="00526BF7" w:rsidRDefault="00DE3B04" w:rsidP="00D34FBB">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lastRenderedPageBreak/>
        <w:t>Hybrid Approaches combine content-based and collaborative filtering to overcome their respective limitations. A hybrid system might use content-based profiles to address the cold-start problem for new items while relying on collaborative filtering for established items. Many commercial systems, including Netflix and Amazon, employ hybrid architectures to achieve robust performance across different scenarios [37].</w:t>
      </w:r>
    </w:p>
    <w:p w14:paraId="659CBBCA" w14:textId="304D67F1" w:rsidR="00871C79" w:rsidRPr="00871C79" w:rsidRDefault="00652548" w:rsidP="00152A6F">
      <w:pPr>
        <w:pStyle w:val="Heading3"/>
        <w:numPr>
          <w:ilvl w:val="0"/>
          <w:numId w:val="0"/>
        </w:numPr>
        <w:ind w:left="720" w:hanging="720"/>
        <w:rPr>
          <w:lang w:val="en-GB"/>
        </w:rPr>
      </w:pPr>
      <w:r>
        <w:rPr>
          <w:lang w:val="en-GB"/>
        </w:rPr>
        <w:t>2.10.3 Challenges</w:t>
      </w:r>
      <w:r w:rsidR="00871C79" w:rsidRPr="00871C79">
        <w:rPr>
          <w:lang w:val="en-GB"/>
        </w:rPr>
        <w:t xml:space="preserve"> in Recommender Systems</w:t>
      </w:r>
    </w:p>
    <w:p w14:paraId="4970547F" w14:textId="217D9C24" w:rsidR="00871C79" w:rsidRPr="00871C79" w:rsidRDefault="00F8660B" w:rsidP="00F8660B">
      <w:pPr>
        <w:spacing w:line="360" w:lineRule="auto"/>
        <w:jc w:val="both"/>
        <w:rPr>
          <w:rFonts w:asciiTheme="majorBidi" w:hAnsiTheme="majorBidi" w:cstheme="majorBidi"/>
          <w:sz w:val="24"/>
          <w:szCs w:val="24"/>
          <w:lang w:val="en-GB"/>
        </w:rPr>
      </w:pPr>
      <w:r w:rsidRPr="00F8660B">
        <w:rPr>
          <w:rFonts w:asciiTheme="majorBidi" w:hAnsiTheme="majorBidi" w:cstheme="majorBidi"/>
          <w:sz w:val="24"/>
          <w:szCs w:val="24"/>
        </w:rPr>
        <w:t>The gap between how recommender systems perform in controlled benchmarks and how they behave on real platforms comes down to four recurring problems [49]</w:t>
      </w:r>
      <w:r>
        <w:rPr>
          <w:rFonts w:asciiTheme="majorBidi" w:hAnsiTheme="majorBidi" w:cstheme="majorBidi"/>
          <w:sz w:val="24"/>
          <w:szCs w:val="24"/>
        </w:rPr>
        <w:t xml:space="preserve"> </w:t>
      </w:r>
      <w:r w:rsidRPr="00F8660B">
        <w:rPr>
          <w:rFonts w:asciiTheme="majorBidi" w:hAnsiTheme="majorBidi" w:cstheme="majorBidi"/>
          <w:sz w:val="24"/>
          <w:szCs w:val="24"/>
        </w:rPr>
        <w:t>that no single method has fully solved:</w:t>
      </w:r>
    </w:p>
    <w:p w14:paraId="75666C1E" w14:textId="77777777" w:rsidR="00871C79" w:rsidRPr="00871C79" w:rsidRDefault="00871C79" w:rsidP="00871C79">
      <w:pPr>
        <w:numPr>
          <w:ilvl w:val="0"/>
          <w:numId w:val="12"/>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Data sparsity: In real-world platforms, the user–item interaction matrix typically contains less than 1% of possible entries, making it difficult to identify reliable similar users or items using traditional collaborative filtering [49], [50].</w:t>
      </w:r>
    </w:p>
    <w:p w14:paraId="754EAEE2" w14:textId="77777777" w:rsidR="00871C79" w:rsidRPr="00871C79" w:rsidRDefault="00871C79" w:rsidP="00871C79">
      <w:pPr>
        <w:numPr>
          <w:ilvl w:val="0"/>
          <w:numId w:val="12"/>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Cold start problem: New users have no interaction history, and new items cannot be recommended until sufficient feedback accumulates. This issue is particularly severe in dynamic social network environments [50].</w:t>
      </w:r>
    </w:p>
    <w:p w14:paraId="66981B32" w14:textId="77777777" w:rsidR="00871C79" w:rsidRPr="00871C79" w:rsidRDefault="00871C79" w:rsidP="00871C79">
      <w:pPr>
        <w:numPr>
          <w:ilvl w:val="0"/>
          <w:numId w:val="12"/>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Scalability: As user bases grow to millions, many recommendation algorithms become computationally prohibitive. The complexity of traditional collaborative filtering scales directly with the number of users and items [49], [51].</w:t>
      </w:r>
    </w:p>
    <w:p w14:paraId="74583A2F" w14:textId="77777777" w:rsidR="00871C79" w:rsidRPr="00871C79" w:rsidRDefault="00871C79" w:rsidP="00871C79">
      <w:pPr>
        <w:numPr>
          <w:ilvl w:val="0"/>
          <w:numId w:val="12"/>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Interpretability: Deep learning–based recommenders often operate as black boxes, reducing user trust. In contrast, community-based approaches can provide transparent explanations grounded in group membership [49].</w:t>
      </w:r>
    </w:p>
    <w:p w14:paraId="77BD01ED" w14:textId="223CECC2" w:rsidR="00871C79" w:rsidRPr="00871C79" w:rsidRDefault="00F8660B" w:rsidP="00F8660B">
      <w:pPr>
        <w:spacing w:line="360" w:lineRule="auto"/>
        <w:jc w:val="both"/>
        <w:rPr>
          <w:rFonts w:asciiTheme="majorBidi" w:hAnsiTheme="majorBidi" w:cstheme="majorBidi"/>
          <w:sz w:val="24"/>
          <w:szCs w:val="24"/>
          <w:lang w:val="en-GB"/>
        </w:rPr>
      </w:pPr>
      <w:r w:rsidRPr="00F8660B">
        <w:rPr>
          <w:rFonts w:asciiTheme="majorBidi" w:hAnsiTheme="majorBidi" w:cstheme="majorBidi"/>
          <w:sz w:val="24"/>
          <w:szCs w:val="24"/>
        </w:rPr>
        <w:t>Community detection does not solve these problems outright, but it offers a structural shortcut: instead of computing similarity across all user pairs, group membership narrows the candidate space and provides a fallback signal when interaction data is thin</w:t>
      </w:r>
      <w:r w:rsidRPr="00F8660B">
        <w:rPr>
          <w:rFonts w:asciiTheme="majorBidi" w:hAnsiTheme="majorBidi" w:cstheme="majorBidi"/>
          <w:sz w:val="24"/>
          <w:szCs w:val="24"/>
          <w:lang w:val="en-GB"/>
        </w:rPr>
        <w:t xml:space="preserve"> </w:t>
      </w:r>
      <w:r w:rsidR="00871C79" w:rsidRPr="00871C79">
        <w:rPr>
          <w:rFonts w:asciiTheme="majorBidi" w:hAnsiTheme="majorBidi" w:cstheme="majorBidi"/>
          <w:sz w:val="24"/>
          <w:szCs w:val="24"/>
          <w:lang w:val="en-GB"/>
        </w:rPr>
        <w:t>[50], [51].</w:t>
      </w:r>
    </w:p>
    <w:p w14:paraId="24902EA8" w14:textId="40DDCA34" w:rsidR="00871C79" w:rsidRPr="00266DF6" w:rsidRDefault="00652548" w:rsidP="00152A6F">
      <w:pPr>
        <w:pStyle w:val="Heading3"/>
        <w:numPr>
          <w:ilvl w:val="0"/>
          <w:numId w:val="0"/>
        </w:numPr>
        <w:ind w:left="720" w:hanging="720"/>
      </w:pPr>
      <w:r>
        <w:t>2.10.4 Social</w:t>
      </w:r>
      <w:r w:rsidR="00871C79" w:rsidRPr="00266DF6">
        <w:t xml:space="preserve"> Recommender Systems</w:t>
      </w:r>
    </w:p>
    <w:p w14:paraId="1C6DA59F" w14:textId="25451CAD" w:rsidR="00871C79" w:rsidRDefault="00871C79" w:rsidP="00871C79">
      <w:p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Social recommender systems (SRS) extend traditional collaborative filtering by incorporating information extracted from social network services [50]. The underlying assumption is that users with social ties tend to exhibit similar preferences</w:t>
      </w:r>
      <w:r w:rsidR="000B00A6">
        <w:rPr>
          <w:rFonts w:asciiTheme="majorBidi" w:hAnsiTheme="majorBidi" w:cstheme="majorBidi"/>
          <w:sz w:val="24"/>
          <w:szCs w:val="24"/>
          <w:lang w:val="en-GB"/>
        </w:rPr>
        <w:t xml:space="preserve"> </w:t>
      </w:r>
      <w:r w:rsidRPr="00871C79">
        <w:rPr>
          <w:rFonts w:asciiTheme="majorBidi" w:hAnsiTheme="majorBidi" w:cstheme="majorBidi"/>
          <w:sz w:val="24"/>
          <w:szCs w:val="24"/>
          <w:lang w:val="en-GB"/>
        </w:rPr>
        <w:t>a phenomenon known as homophily [50].</w:t>
      </w:r>
    </w:p>
    <w:p w14:paraId="1222D1D9" w14:textId="77777777" w:rsidR="00871C79" w:rsidRDefault="00871C79" w:rsidP="00871C79">
      <w:pPr>
        <w:spacing w:line="360" w:lineRule="auto"/>
        <w:jc w:val="both"/>
        <w:rPr>
          <w:rFonts w:asciiTheme="majorBidi" w:hAnsiTheme="majorBidi" w:cstheme="majorBidi"/>
          <w:sz w:val="24"/>
          <w:szCs w:val="24"/>
          <w:lang w:val="en-GB"/>
        </w:rPr>
      </w:pPr>
    </w:p>
    <w:p w14:paraId="5AB067AC" w14:textId="77777777" w:rsidR="00871C79" w:rsidRPr="00871C79" w:rsidRDefault="00871C79" w:rsidP="00871C79">
      <w:pPr>
        <w:spacing w:line="360" w:lineRule="auto"/>
        <w:jc w:val="both"/>
        <w:rPr>
          <w:rFonts w:asciiTheme="majorBidi" w:hAnsiTheme="majorBidi" w:cstheme="majorBidi"/>
          <w:sz w:val="24"/>
          <w:szCs w:val="24"/>
          <w:lang w:val="en-GB"/>
        </w:rPr>
      </w:pPr>
    </w:p>
    <w:p w14:paraId="35778786" w14:textId="77777777" w:rsidR="00871C79" w:rsidRPr="00871C79" w:rsidRDefault="00871C79" w:rsidP="00871C79">
      <w:p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lastRenderedPageBreak/>
        <w:t>Social signals used in SRS can be categorized as [50]:</w:t>
      </w:r>
    </w:p>
    <w:p w14:paraId="4596F373" w14:textId="77777777" w:rsidR="00871C79" w:rsidRPr="00871C79" w:rsidRDefault="00871C79" w:rsidP="00871C79">
      <w:pPr>
        <w:numPr>
          <w:ilvl w:val="0"/>
          <w:numId w:val="13"/>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Explicit ties: Friendship, follow relationships, and trust statements explicitly declared by users on the social platform.</w:t>
      </w:r>
    </w:p>
    <w:p w14:paraId="4B065F77" w14:textId="77777777" w:rsidR="00871C79" w:rsidRPr="00871C79" w:rsidRDefault="00871C79" w:rsidP="00871C79">
      <w:pPr>
        <w:numPr>
          <w:ilvl w:val="0"/>
          <w:numId w:val="13"/>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 xml:space="preserve">Implicit ties: </w:t>
      </w:r>
      <w:proofErr w:type="spellStart"/>
      <w:r w:rsidRPr="00871C79">
        <w:rPr>
          <w:rFonts w:asciiTheme="majorBidi" w:hAnsiTheme="majorBidi" w:cstheme="majorBidi"/>
          <w:sz w:val="24"/>
          <w:szCs w:val="24"/>
          <w:lang w:val="en-GB"/>
        </w:rPr>
        <w:t>Behavioral</w:t>
      </w:r>
      <w:proofErr w:type="spellEnd"/>
      <w:r w:rsidRPr="00871C79">
        <w:rPr>
          <w:rFonts w:asciiTheme="majorBidi" w:hAnsiTheme="majorBidi" w:cstheme="majorBidi"/>
          <w:sz w:val="24"/>
          <w:szCs w:val="24"/>
          <w:lang w:val="en-GB"/>
        </w:rPr>
        <w:t xml:space="preserve"> similarities derived from co-rating patterns, shared content, or co-commenting activities, even when no direct social connection exists.</w:t>
      </w:r>
    </w:p>
    <w:p w14:paraId="2A625308" w14:textId="6598E6BB" w:rsidR="00871C79" w:rsidRPr="00DE3B04" w:rsidRDefault="00871C79" w:rsidP="00871C79">
      <w:pPr>
        <w:spacing w:line="360" w:lineRule="auto"/>
        <w:jc w:val="both"/>
        <w:rPr>
          <w:rFonts w:asciiTheme="majorBidi" w:hAnsiTheme="majorBidi" w:cstheme="majorBidi"/>
          <w:sz w:val="24"/>
          <w:szCs w:val="24"/>
          <w:lang w:val="en-GB"/>
        </w:rPr>
      </w:pPr>
      <w:proofErr w:type="spellStart"/>
      <w:r w:rsidRPr="00871C79">
        <w:rPr>
          <w:rFonts w:asciiTheme="majorBidi" w:hAnsiTheme="majorBidi" w:cstheme="majorBidi"/>
          <w:sz w:val="24"/>
          <w:szCs w:val="24"/>
          <w:lang w:val="en-GB"/>
        </w:rPr>
        <w:t>Gasparetti</w:t>
      </w:r>
      <w:proofErr w:type="spellEnd"/>
      <w:r w:rsidRPr="00871C79">
        <w:rPr>
          <w:rFonts w:asciiTheme="majorBidi" w:hAnsiTheme="majorBidi" w:cstheme="majorBidi"/>
          <w:sz w:val="24"/>
          <w:szCs w:val="24"/>
          <w:lang w:val="en-GB"/>
        </w:rPr>
        <w:t xml:space="preserve"> et al. [50] provide a comprehensive survey of social recommender systems, noting that implicit ties are particularly valuable for addressing the cold-start problem because they can be inferred from minimal user activity. However, most existing SRS approaches focus on the user's egocentric network (direct friends) and overlook broader sociocentric structures</w:t>
      </w:r>
      <w:r w:rsidR="000B00A6">
        <w:rPr>
          <w:rFonts w:asciiTheme="majorBidi" w:hAnsiTheme="majorBidi" w:cstheme="majorBidi"/>
          <w:sz w:val="24"/>
          <w:szCs w:val="24"/>
          <w:lang w:val="en-GB"/>
        </w:rPr>
        <w:t xml:space="preserve"> </w:t>
      </w:r>
      <w:r w:rsidRPr="00871C79">
        <w:rPr>
          <w:rFonts w:asciiTheme="majorBidi" w:hAnsiTheme="majorBidi" w:cstheme="majorBidi"/>
          <w:sz w:val="24"/>
          <w:szCs w:val="24"/>
          <w:lang w:val="en-GB"/>
        </w:rPr>
        <w:t>a gap that community detection can fill [50].</w:t>
      </w:r>
    </w:p>
    <w:p w14:paraId="1D9F04E7" w14:textId="7DCFE5DE" w:rsidR="00675FA5" w:rsidRPr="00675FA5" w:rsidRDefault="00675FA5" w:rsidP="00675FA5">
      <w:pPr>
        <w:pStyle w:val="Heading2"/>
        <w:rPr>
          <w:lang w:val="en-GB"/>
        </w:rPr>
      </w:pPr>
      <w:bookmarkStart w:id="62" w:name="_Toc233034048"/>
      <w:r w:rsidRPr="00675FA5">
        <w:rPr>
          <w:lang w:val="en-GB"/>
        </w:rPr>
        <w:t>Community Detection for Recommender Systems</w:t>
      </w:r>
      <w:bookmarkEnd w:id="62"/>
    </w:p>
    <w:p w14:paraId="08824A26" w14:textId="41C6B3CC" w:rsidR="00C8227A" w:rsidRPr="00C8227A" w:rsidRDefault="00652548" w:rsidP="00652548">
      <w:pPr>
        <w:pStyle w:val="Heading3"/>
        <w:numPr>
          <w:ilvl w:val="0"/>
          <w:numId w:val="0"/>
        </w:numPr>
        <w:ind w:left="720" w:hanging="720"/>
        <w:rPr>
          <w:lang w:val="en-GB"/>
        </w:rPr>
      </w:pPr>
      <w:r>
        <w:rPr>
          <w:lang w:val="en-GB"/>
        </w:rPr>
        <w:t>2.11.1 Collaborative</w:t>
      </w:r>
      <w:r w:rsidR="00C8227A" w:rsidRPr="00C8227A">
        <w:rPr>
          <w:lang w:val="en-GB"/>
        </w:rPr>
        <w:t xml:space="preserve"> Filtering Enhanced by Community Structure</w:t>
      </w:r>
    </w:p>
    <w:p w14:paraId="5E6890DC" w14:textId="3377A44B" w:rsidR="002D3246" w:rsidRPr="00A44128" w:rsidRDefault="00C8227A" w:rsidP="00C8227A">
      <w:pPr>
        <w:spacing w:line="360" w:lineRule="auto"/>
        <w:jc w:val="both"/>
        <w:rPr>
          <w:rFonts w:asciiTheme="majorBidi" w:hAnsiTheme="majorBidi" w:cstheme="majorBidi"/>
          <w:sz w:val="24"/>
          <w:szCs w:val="24"/>
          <w:lang w:val="en-GB"/>
        </w:rPr>
      </w:pPr>
      <w:r w:rsidRPr="00C8227A">
        <w:rPr>
          <w:rFonts w:asciiTheme="majorBidi" w:hAnsiTheme="majorBidi" w:cstheme="majorBidi"/>
          <w:sz w:val="24"/>
          <w:szCs w:val="24"/>
        </w:rPr>
        <w:t xml:space="preserve">Sheng et al. [32] addressed the weakness of GNN-based collaborative filtering under sparse data conditions. Their method constructs a user–user network from historical user–item interaction data, then applies community detection to partition users into groups with shared interests. The discovered community memberships are used to mine users' latent attribute preferences, which are then injected into a GNN-based collaborative filtering model to produce final recommendations. The approach explicitly combines the local cohesion of communities with the high-order propagation capability of graph neural networks. Evaluated on two large real-world datasets, </w:t>
      </w:r>
      <w:r w:rsidR="00DE4A03">
        <w:rPr>
          <w:rFonts w:asciiTheme="majorBidi" w:hAnsiTheme="majorBidi" w:cstheme="majorBidi"/>
          <w:sz w:val="24"/>
          <w:szCs w:val="24"/>
        </w:rPr>
        <w:t>the</w:t>
      </w:r>
      <w:r w:rsidRPr="00C8227A">
        <w:rPr>
          <w:rFonts w:asciiTheme="majorBidi" w:hAnsiTheme="majorBidi" w:cstheme="majorBidi"/>
          <w:sz w:val="24"/>
          <w:szCs w:val="24"/>
        </w:rPr>
        <w:t xml:space="preserve"> proposed algorithm outperforms both standard collaborative filtering and state-of-the-art GNN-based recommendation methods, confirming that community-aware </w:t>
      </w:r>
      <w:r w:rsidR="00DE3B04" w:rsidRPr="00C8227A">
        <w:rPr>
          <w:rFonts w:asciiTheme="majorBidi" w:hAnsiTheme="majorBidi" w:cstheme="majorBidi"/>
          <w:sz w:val="24"/>
          <w:szCs w:val="24"/>
        </w:rPr>
        <w:t>neighborhood</w:t>
      </w:r>
      <w:r w:rsidRPr="00C8227A">
        <w:rPr>
          <w:rFonts w:asciiTheme="majorBidi" w:hAnsiTheme="majorBidi" w:cstheme="majorBidi"/>
          <w:sz w:val="24"/>
          <w:szCs w:val="24"/>
        </w:rPr>
        <w:t xml:space="preserve"> construction substantially reduces the impact of data sparsity on recommendation quality.</w:t>
      </w:r>
    </w:p>
    <w:p w14:paraId="612E2DAC" w14:textId="77777777" w:rsidR="00225C88" w:rsidRDefault="00807DD7" w:rsidP="00807DD7">
      <w:pPr>
        <w:spacing w:line="360" w:lineRule="auto"/>
        <w:jc w:val="both"/>
        <w:rPr>
          <w:rFonts w:asciiTheme="majorBidi" w:hAnsiTheme="majorBidi" w:cstheme="majorBidi"/>
          <w:sz w:val="24"/>
          <w:szCs w:val="24"/>
        </w:rPr>
      </w:pPr>
      <w:r w:rsidRPr="00807DD7">
        <w:rPr>
          <w:rFonts w:asciiTheme="majorBidi" w:hAnsiTheme="majorBidi" w:cstheme="majorBidi"/>
          <w:sz w:val="24"/>
          <w:szCs w:val="24"/>
        </w:rPr>
        <w:t xml:space="preserve">Tokala et al. [33] proposed the Community-Based Matrix Factorization (CBMF) framework, which directly integrates community detection into the matrix factorization pipeline to reduce computation time while improving recommendation quality. </w:t>
      </w:r>
    </w:p>
    <w:p w14:paraId="1028573C" w14:textId="77777777" w:rsidR="003B4511" w:rsidRDefault="00225C88" w:rsidP="00D34FBB">
      <w:pPr>
        <w:keepNext/>
        <w:spacing w:line="360" w:lineRule="auto"/>
        <w:jc w:val="center"/>
      </w:pPr>
      <w:r>
        <w:rPr>
          <w:rFonts w:asciiTheme="majorBidi" w:hAnsiTheme="majorBidi" w:cstheme="majorBidi"/>
          <w:noProof/>
          <w:sz w:val="24"/>
          <w:szCs w:val="24"/>
        </w:rPr>
        <w:lastRenderedPageBreak/>
        <w:drawing>
          <wp:inline distT="0" distB="0" distL="0" distR="0" wp14:anchorId="129E4DA5" wp14:editId="226134B2">
            <wp:extent cx="4668128" cy="1147313"/>
            <wp:effectExtent l="0" t="0" r="0" b="0"/>
            <wp:docPr id="13014859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29200" b="26722"/>
                    <a:stretch>
                      <a:fillRect/>
                    </a:stretch>
                  </pic:blipFill>
                  <pic:spPr bwMode="auto">
                    <a:xfrm>
                      <a:off x="0" y="0"/>
                      <a:ext cx="4835085" cy="1188347"/>
                    </a:xfrm>
                    <a:prstGeom prst="rect">
                      <a:avLst/>
                    </a:prstGeom>
                    <a:noFill/>
                    <a:ln>
                      <a:noFill/>
                    </a:ln>
                    <a:extLst>
                      <a:ext uri="{53640926-AAD7-44D8-BBD7-CCE9431645EC}">
                        <a14:shadowObscured xmlns:a14="http://schemas.microsoft.com/office/drawing/2010/main"/>
                      </a:ext>
                    </a:extLst>
                  </pic:spPr>
                </pic:pic>
              </a:graphicData>
            </a:graphic>
          </wp:inline>
        </w:drawing>
      </w:r>
    </w:p>
    <w:p w14:paraId="17A5879F" w14:textId="2AF84535" w:rsidR="00A2578C" w:rsidRDefault="003B4511" w:rsidP="003B4511">
      <w:pPr>
        <w:pStyle w:val="Caption"/>
        <w:jc w:val="center"/>
      </w:pPr>
      <w:bookmarkStart w:id="63" w:name="_Toc233034108"/>
      <w:r>
        <w:t xml:space="preserve">Figure </w:t>
      </w:r>
      <w:r>
        <w:fldChar w:fldCharType="begin"/>
      </w:r>
      <w:r>
        <w:instrText xml:space="preserve"> SEQ Figure \* ARABIC </w:instrText>
      </w:r>
      <w:r>
        <w:fldChar w:fldCharType="separate"/>
      </w:r>
      <w:r w:rsidR="00C101DE">
        <w:rPr>
          <w:noProof/>
        </w:rPr>
        <w:t>23</w:t>
      </w:r>
      <w:r>
        <w:fldChar w:fldCharType="end"/>
      </w:r>
      <w:r>
        <w:rPr>
          <w:lang w:val="en-GB"/>
        </w:rPr>
        <w:t xml:space="preserve"> : </w:t>
      </w:r>
      <w:r w:rsidRPr="000615F0">
        <w:rPr>
          <w:lang w:val="en-GB"/>
        </w:rPr>
        <w:t>Overview of the CBMF recommendation pipeline.</w:t>
      </w:r>
      <w:bookmarkEnd w:id="63"/>
    </w:p>
    <w:p w14:paraId="56F9BDA3" w14:textId="178774B7" w:rsidR="003D784B" w:rsidRPr="007F2BFA" w:rsidRDefault="00807DD7" w:rsidP="007F2BFA">
      <w:pPr>
        <w:spacing w:line="360" w:lineRule="auto"/>
        <w:jc w:val="both"/>
        <w:rPr>
          <w:rFonts w:asciiTheme="majorBidi" w:hAnsiTheme="majorBidi" w:cstheme="majorBidi"/>
          <w:sz w:val="24"/>
          <w:szCs w:val="24"/>
          <w:lang w:val="en-GB"/>
        </w:rPr>
      </w:pPr>
      <w:r w:rsidRPr="00807DD7">
        <w:rPr>
          <w:rFonts w:asciiTheme="majorBidi" w:hAnsiTheme="majorBidi" w:cstheme="majorBidi"/>
          <w:sz w:val="24"/>
          <w:szCs w:val="24"/>
        </w:rPr>
        <w:t>Rather than applying matrix factorization over the entire user-item rating network, the method first identifies communities within the rating graph using community detection algorithms, then applies matrix factorization locally within each community. This decomposition reduces the size of the matrices that need to be factorized, significantly lowering computational cost without sacrificing accuracy. The authors also incorporated the FANMF variant of non-negative matrix factorization, which accounts for user and item biases. Experiments show consistent improvements in RMSE over standard matrix factorization baselines, demonstrating that community structure in rating networks constitutes exploitable information for more efficient and accurate recommendations.</w:t>
      </w:r>
    </w:p>
    <w:p w14:paraId="33D02252" w14:textId="65775B29" w:rsidR="00225C88" w:rsidRDefault="00652548" w:rsidP="00652548">
      <w:pPr>
        <w:pStyle w:val="Heading3"/>
        <w:numPr>
          <w:ilvl w:val="0"/>
          <w:numId w:val="0"/>
        </w:numPr>
        <w:ind w:left="720" w:hanging="720"/>
        <w:rPr>
          <w:lang w:val="en-GB"/>
        </w:rPr>
      </w:pPr>
      <w:r>
        <w:rPr>
          <w:lang w:val="en-GB"/>
        </w:rPr>
        <w:t>2.11.2 Addressing</w:t>
      </w:r>
      <w:r w:rsidR="00225C88" w:rsidRPr="00225C88">
        <w:rPr>
          <w:lang w:val="en-GB"/>
        </w:rPr>
        <w:t xml:space="preserve"> the Cold-Start Problem with Community Detection</w:t>
      </w:r>
    </w:p>
    <w:p w14:paraId="738ADD9B" w14:textId="14FFE47B" w:rsidR="007F2BFA" w:rsidRDefault="00225C88" w:rsidP="003B4511">
      <w:pPr>
        <w:spacing w:line="360" w:lineRule="auto"/>
        <w:jc w:val="both"/>
        <w:rPr>
          <w:rFonts w:asciiTheme="majorBidi" w:hAnsiTheme="majorBidi" w:cstheme="majorBidi"/>
          <w:sz w:val="24"/>
          <w:szCs w:val="24"/>
        </w:rPr>
      </w:pPr>
      <w:r w:rsidRPr="00225C88">
        <w:rPr>
          <w:rFonts w:asciiTheme="majorBidi" w:hAnsiTheme="majorBidi" w:cstheme="majorBidi"/>
          <w:sz w:val="24"/>
          <w:szCs w:val="24"/>
        </w:rPr>
        <w:t xml:space="preserve">Sánchez-Moreno et al. [18] tackled two well-known weaknesses in music recommender systems: the cold-start problem affecting new users with no interaction history, and the gray-sheep problem affecting users with unusual preferences. Their approach builds an implicit social network from user rating patterns and detects communities within it using structural similarity. A user similarity metric is then computed from both community membership and available ratings, capturing homophily effects between users who belong to the same community. This community-informed similarity significantly improves recommendation reliability precisely in </w:t>
      </w:r>
      <w:r w:rsidR="007F2BFA" w:rsidRPr="00225C88">
        <w:rPr>
          <w:rFonts w:asciiTheme="majorBidi" w:hAnsiTheme="majorBidi" w:cstheme="majorBidi"/>
          <w:sz w:val="24"/>
          <w:szCs w:val="24"/>
        </w:rPr>
        <w:t>cases</w:t>
      </w:r>
      <w:r w:rsidRPr="00225C88">
        <w:rPr>
          <w:rFonts w:asciiTheme="majorBidi" w:hAnsiTheme="majorBidi" w:cstheme="majorBidi"/>
          <w:sz w:val="24"/>
          <w:szCs w:val="24"/>
        </w:rPr>
        <w:t xml:space="preserve"> where traditional collaborative filtering breaks down for new users and atypical users since community membership provides an alternative signal when rating data is scarce.</w:t>
      </w:r>
    </w:p>
    <w:p w14:paraId="6CC9B674" w14:textId="13610461" w:rsidR="00225C88" w:rsidRPr="00652548" w:rsidRDefault="00652548" w:rsidP="00652548">
      <w:pPr>
        <w:pStyle w:val="Heading3"/>
        <w:numPr>
          <w:ilvl w:val="0"/>
          <w:numId w:val="0"/>
        </w:numPr>
        <w:ind w:left="720" w:hanging="720"/>
        <w:rPr>
          <w:lang w:val="en-GB"/>
        </w:rPr>
      </w:pPr>
      <w:r>
        <w:rPr>
          <w:lang w:val="en-GB"/>
        </w:rPr>
        <w:t>2.11.3 Combining</w:t>
      </w:r>
      <w:r w:rsidR="00225C88" w:rsidRPr="00652548">
        <w:rPr>
          <w:lang w:val="en-GB"/>
        </w:rPr>
        <w:t xml:space="preserve"> Semantic Content and Community Structure</w:t>
      </w:r>
    </w:p>
    <w:p w14:paraId="50C4DCA9" w14:textId="77777777" w:rsidR="00225C88" w:rsidRDefault="00225C88" w:rsidP="00225C88">
      <w:pPr>
        <w:spacing w:line="360" w:lineRule="auto"/>
        <w:jc w:val="both"/>
        <w:rPr>
          <w:rFonts w:asciiTheme="majorBidi" w:hAnsiTheme="majorBidi" w:cstheme="majorBidi"/>
          <w:sz w:val="24"/>
          <w:szCs w:val="24"/>
        </w:rPr>
      </w:pPr>
      <w:r w:rsidRPr="00225C88">
        <w:rPr>
          <w:rFonts w:asciiTheme="majorBidi" w:hAnsiTheme="majorBidi" w:cstheme="majorBidi"/>
          <w:sz w:val="24"/>
          <w:szCs w:val="24"/>
        </w:rPr>
        <w:t xml:space="preserve">Rostami et al. [34] developed a hybrid recommender system for food recommendations that uses graph clustering to capture community structure among users and incorporates temporal dynamics into the similarity computation. Users are grouped via a weighted graph where edge weights reflect a time-aware similarity metric, giving more recent interactions higher influence. Community membership from this graph constrains the </w:t>
      </w:r>
      <w:proofErr w:type="spellStart"/>
      <w:r w:rsidRPr="00225C88">
        <w:rPr>
          <w:rFonts w:asciiTheme="majorBidi" w:hAnsiTheme="majorBidi" w:cstheme="majorBidi"/>
          <w:sz w:val="24"/>
          <w:szCs w:val="24"/>
        </w:rPr>
        <w:t>neighbourhood</w:t>
      </w:r>
      <w:proofErr w:type="spellEnd"/>
      <w:r w:rsidRPr="00225C88">
        <w:rPr>
          <w:rFonts w:asciiTheme="majorBidi" w:hAnsiTheme="majorBidi" w:cstheme="majorBidi"/>
          <w:sz w:val="24"/>
          <w:szCs w:val="24"/>
        </w:rPr>
        <w:t xml:space="preserve"> used during rating prediction, ensuring that recommendations are driven by users who are both structurally close in the network and </w:t>
      </w:r>
      <w:proofErr w:type="spellStart"/>
      <w:r w:rsidRPr="00225C88">
        <w:rPr>
          <w:rFonts w:asciiTheme="majorBidi" w:hAnsiTheme="majorBidi" w:cstheme="majorBidi"/>
          <w:sz w:val="24"/>
          <w:szCs w:val="24"/>
        </w:rPr>
        <w:t>behaviourally</w:t>
      </w:r>
      <w:proofErr w:type="spellEnd"/>
      <w:r w:rsidRPr="00225C88">
        <w:rPr>
          <w:rFonts w:asciiTheme="majorBidi" w:hAnsiTheme="majorBidi" w:cstheme="majorBidi"/>
          <w:sz w:val="24"/>
          <w:szCs w:val="24"/>
        </w:rPr>
        <w:t xml:space="preserve"> aligned over time. </w:t>
      </w:r>
    </w:p>
    <w:p w14:paraId="50A78126" w14:textId="15F757BE" w:rsidR="003B4511" w:rsidRDefault="00A43003" w:rsidP="003B4511">
      <w:pPr>
        <w:keepNext/>
        <w:spacing w:line="360" w:lineRule="auto"/>
        <w:jc w:val="center"/>
      </w:pPr>
      <w:r>
        <w:rPr>
          <w:rFonts w:asciiTheme="majorBidi" w:hAnsiTheme="majorBidi" w:cstheme="majorBidi"/>
          <w:noProof/>
          <w:sz w:val="24"/>
          <w:szCs w:val="24"/>
        </w:rPr>
        <w:lastRenderedPageBreak/>
        <w:drawing>
          <wp:inline distT="0" distB="0" distL="0" distR="0" wp14:anchorId="335B9B4D" wp14:editId="33B076C7">
            <wp:extent cx="3848100" cy="2249411"/>
            <wp:effectExtent l="0" t="0" r="0" b="0"/>
            <wp:docPr id="21101735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4">
                      <a:extLst>
                        <a:ext uri="{28A0092B-C50C-407E-A947-70E740481C1C}">
                          <a14:useLocalDpi xmlns:a14="http://schemas.microsoft.com/office/drawing/2010/main" val="0"/>
                        </a:ext>
                      </a:extLst>
                    </a:blip>
                    <a:srcRect l="3327" t="3780" r="8133"/>
                    <a:stretch>
                      <a:fillRect/>
                    </a:stretch>
                  </pic:blipFill>
                  <pic:spPr bwMode="auto">
                    <a:xfrm>
                      <a:off x="0" y="0"/>
                      <a:ext cx="3857861" cy="2255117"/>
                    </a:xfrm>
                    <a:prstGeom prst="rect">
                      <a:avLst/>
                    </a:prstGeom>
                    <a:noFill/>
                    <a:ln>
                      <a:noFill/>
                    </a:ln>
                    <a:extLst>
                      <a:ext uri="{53640926-AAD7-44D8-BBD7-CCE9431645EC}">
                        <a14:shadowObscured xmlns:a14="http://schemas.microsoft.com/office/drawing/2010/main"/>
                      </a:ext>
                    </a:extLst>
                  </pic:spPr>
                </pic:pic>
              </a:graphicData>
            </a:graphic>
          </wp:inline>
        </w:drawing>
      </w:r>
    </w:p>
    <w:p w14:paraId="126C3783" w14:textId="1006DDEA" w:rsidR="00A2578C" w:rsidRDefault="003B4511" w:rsidP="003B4511">
      <w:pPr>
        <w:pStyle w:val="Caption"/>
        <w:jc w:val="center"/>
      </w:pPr>
      <w:bookmarkStart w:id="64" w:name="_Toc233034109"/>
      <w:r>
        <w:t xml:space="preserve">Figure </w:t>
      </w:r>
      <w:r>
        <w:fldChar w:fldCharType="begin"/>
      </w:r>
      <w:r>
        <w:instrText xml:space="preserve"> SEQ Figure \* ARABIC </w:instrText>
      </w:r>
      <w:r>
        <w:fldChar w:fldCharType="separate"/>
      </w:r>
      <w:r w:rsidR="00C101DE">
        <w:rPr>
          <w:noProof/>
        </w:rPr>
        <w:t>24</w:t>
      </w:r>
      <w:r>
        <w:fldChar w:fldCharType="end"/>
      </w:r>
      <w:r>
        <w:rPr>
          <w:lang w:val="en-GB"/>
        </w:rPr>
        <w:t xml:space="preserve"> : </w:t>
      </w:r>
      <w:r w:rsidRPr="00672F20">
        <w:rPr>
          <w:lang w:val="en-GB"/>
        </w:rPr>
        <w:t>Schematic representation of the hybrid food recommendation model [34].</w:t>
      </w:r>
      <w:bookmarkEnd w:id="64"/>
    </w:p>
    <w:p w14:paraId="4F813F0A" w14:textId="13C9820B" w:rsidR="00242A6A" w:rsidRDefault="00225C88" w:rsidP="00A43003">
      <w:pPr>
        <w:spacing w:line="360" w:lineRule="auto"/>
        <w:jc w:val="both"/>
        <w:rPr>
          <w:rFonts w:asciiTheme="majorBidi" w:hAnsiTheme="majorBidi" w:cstheme="majorBidi"/>
          <w:sz w:val="24"/>
          <w:szCs w:val="24"/>
        </w:rPr>
      </w:pPr>
      <w:r w:rsidRPr="00225C88">
        <w:rPr>
          <w:rFonts w:asciiTheme="majorBidi" w:hAnsiTheme="majorBidi" w:cstheme="majorBidi"/>
          <w:sz w:val="24"/>
          <w:szCs w:val="24"/>
        </w:rPr>
        <w:t>The framework also addresses the cold-start problem by mapping new users to existing communities based on minimal available data and inheriting the community's collective rating history. Evaluated on the Allrecipes dataset using Precision, Recall, F1, AUC, and NDCG, the system outperforms existing food recommender baselines across all five metrics.</w:t>
      </w:r>
    </w:p>
    <w:p w14:paraId="6CEBBEC2" w14:textId="28E78CC1" w:rsidR="00A93F10" w:rsidRPr="00652548" w:rsidRDefault="00652548" w:rsidP="00652548">
      <w:pPr>
        <w:pStyle w:val="Heading3"/>
        <w:numPr>
          <w:ilvl w:val="0"/>
          <w:numId w:val="0"/>
        </w:numPr>
        <w:ind w:left="720" w:hanging="720"/>
        <w:rPr>
          <w:lang w:val="en-GB"/>
        </w:rPr>
      </w:pPr>
      <w:r>
        <w:rPr>
          <w:lang w:val="en-GB"/>
        </w:rPr>
        <w:t>2.11.4 Community</w:t>
      </w:r>
      <w:r w:rsidR="00A93F10" w:rsidRPr="00652548">
        <w:rPr>
          <w:lang w:val="en-GB"/>
        </w:rPr>
        <w:t>-Based Collaborative Filtering</w:t>
      </w:r>
    </w:p>
    <w:p w14:paraId="70084018" w14:textId="77777777" w:rsidR="00A93F10" w:rsidRPr="00A93F10" w:rsidRDefault="00A93F10" w:rsidP="00A93F10">
      <w:pPr>
        <w:spacing w:line="360" w:lineRule="auto"/>
        <w:jc w:val="both"/>
        <w:rPr>
          <w:rFonts w:asciiTheme="majorBidi" w:hAnsiTheme="majorBidi" w:cstheme="majorBidi"/>
          <w:sz w:val="24"/>
          <w:szCs w:val="24"/>
          <w:lang w:val="en-GB"/>
        </w:rPr>
      </w:pPr>
      <w:r w:rsidRPr="00A93F10">
        <w:rPr>
          <w:rFonts w:asciiTheme="majorBidi" w:hAnsiTheme="majorBidi" w:cstheme="majorBidi"/>
          <w:sz w:val="24"/>
          <w:szCs w:val="24"/>
          <w:lang w:val="en-GB"/>
        </w:rPr>
        <w:t xml:space="preserve">In traditional collaborative filtering, the </w:t>
      </w:r>
      <w:proofErr w:type="spellStart"/>
      <w:r w:rsidRPr="00A93F10">
        <w:rPr>
          <w:rFonts w:asciiTheme="majorBidi" w:hAnsiTheme="majorBidi" w:cstheme="majorBidi"/>
          <w:sz w:val="24"/>
          <w:szCs w:val="24"/>
          <w:lang w:val="en-GB"/>
        </w:rPr>
        <w:t>neighborhood</w:t>
      </w:r>
      <w:proofErr w:type="spellEnd"/>
      <w:r w:rsidRPr="00A93F10">
        <w:rPr>
          <w:rFonts w:asciiTheme="majorBidi" w:hAnsiTheme="majorBidi" w:cstheme="majorBidi"/>
          <w:sz w:val="24"/>
          <w:szCs w:val="24"/>
          <w:lang w:val="en-GB"/>
        </w:rPr>
        <w:t xml:space="preserve"> set for a target user is defined by pairwise similarity scores. Under data sparsity, this approach often fails because users rarely share enough co-rated items [50].</w:t>
      </w:r>
    </w:p>
    <w:p w14:paraId="078FDBEC" w14:textId="7FCC8EC3" w:rsidR="00A93F10" w:rsidRDefault="00A93F10" w:rsidP="00A93F10">
      <w:pPr>
        <w:spacing w:line="360" w:lineRule="auto"/>
        <w:jc w:val="both"/>
        <w:rPr>
          <w:rFonts w:asciiTheme="majorBidi" w:hAnsiTheme="majorBidi" w:cstheme="majorBidi"/>
          <w:sz w:val="24"/>
          <w:szCs w:val="24"/>
          <w:lang w:val="en-GB"/>
        </w:rPr>
      </w:pPr>
      <w:r w:rsidRPr="00A93F10">
        <w:rPr>
          <w:rFonts w:asciiTheme="majorBidi" w:hAnsiTheme="majorBidi" w:cstheme="majorBidi"/>
          <w:sz w:val="24"/>
          <w:szCs w:val="24"/>
          <w:lang w:val="en-GB"/>
        </w:rPr>
        <w:t xml:space="preserve">Community-based collaborative filtering replaces the similarity-based </w:t>
      </w:r>
      <w:proofErr w:type="spellStart"/>
      <w:r w:rsidRPr="00A93F10">
        <w:rPr>
          <w:rFonts w:asciiTheme="majorBidi" w:hAnsiTheme="majorBidi" w:cstheme="majorBidi"/>
          <w:sz w:val="24"/>
          <w:szCs w:val="24"/>
          <w:lang w:val="en-GB"/>
        </w:rPr>
        <w:t>neighborhood</w:t>
      </w:r>
      <w:proofErr w:type="spellEnd"/>
      <w:r w:rsidRPr="00A93F10">
        <w:rPr>
          <w:rFonts w:asciiTheme="majorBidi" w:hAnsiTheme="majorBidi" w:cstheme="majorBidi"/>
          <w:sz w:val="24"/>
          <w:szCs w:val="24"/>
          <w:lang w:val="en-GB"/>
        </w:rPr>
        <w:t xml:space="preserve"> with a community-defined </w:t>
      </w:r>
      <w:proofErr w:type="spellStart"/>
      <w:r w:rsidRPr="00A93F10">
        <w:rPr>
          <w:rFonts w:asciiTheme="majorBidi" w:hAnsiTheme="majorBidi" w:cstheme="majorBidi"/>
          <w:sz w:val="24"/>
          <w:szCs w:val="24"/>
          <w:lang w:val="en-GB"/>
        </w:rPr>
        <w:t>neighborhood</w:t>
      </w:r>
      <w:proofErr w:type="spellEnd"/>
      <w:r w:rsidRPr="00A93F10">
        <w:rPr>
          <w:rFonts w:asciiTheme="majorBidi" w:hAnsiTheme="majorBidi" w:cstheme="majorBidi"/>
          <w:sz w:val="24"/>
          <w:szCs w:val="24"/>
          <w:lang w:val="en-GB"/>
        </w:rPr>
        <w:t xml:space="preserve"> [50]. The </w:t>
      </w:r>
      <w:proofErr w:type="spellStart"/>
      <w:r w:rsidRPr="00A93F10">
        <w:rPr>
          <w:rFonts w:asciiTheme="majorBidi" w:hAnsiTheme="majorBidi" w:cstheme="majorBidi"/>
          <w:sz w:val="24"/>
          <w:szCs w:val="24"/>
          <w:lang w:val="en-GB"/>
        </w:rPr>
        <w:t>neighborhood</w:t>
      </w:r>
      <w:proofErr w:type="spellEnd"/>
      <w:r w:rsidRPr="00A93F10">
        <w:rPr>
          <w:rFonts w:asciiTheme="majorBidi" w:hAnsiTheme="majorBidi" w:cstheme="majorBidi"/>
          <w:sz w:val="24"/>
          <w:szCs w:val="24"/>
          <w:lang w:val="en-GB"/>
        </w:rPr>
        <w:t xml:space="preserve"> consists of all users belonging to the same community as the target user. The predicted rating for an unseen item is then computed by averaging the ratings of community peers, with the implicit assumption that community members share similar preferences. This assumption has been validated empirically across multiple domains [50].</w:t>
      </w:r>
    </w:p>
    <w:p w14:paraId="049C480F" w14:textId="77777777" w:rsidR="00426C3D" w:rsidRDefault="00B33166" w:rsidP="00B33166">
      <w:pPr>
        <w:spacing w:line="360" w:lineRule="auto"/>
        <w:jc w:val="both"/>
        <w:rPr>
          <w:rFonts w:asciiTheme="majorBidi" w:hAnsiTheme="majorBidi" w:cstheme="majorBidi"/>
          <w:sz w:val="24"/>
          <w:szCs w:val="24"/>
        </w:rPr>
      </w:pPr>
      <w:proofErr w:type="spellStart"/>
      <w:r w:rsidRPr="00B33166">
        <w:rPr>
          <w:rFonts w:asciiTheme="majorBidi" w:hAnsiTheme="majorBidi" w:cstheme="majorBidi"/>
          <w:sz w:val="24"/>
          <w:szCs w:val="24"/>
        </w:rPr>
        <w:t>Gasparetti</w:t>
      </w:r>
      <w:proofErr w:type="spellEnd"/>
      <w:r w:rsidRPr="00B33166">
        <w:rPr>
          <w:rFonts w:asciiTheme="majorBidi" w:hAnsiTheme="majorBidi" w:cstheme="majorBidi"/>
          <w:sz w:val="24"/>
          <w:szCs w:val="24"/>
        </w:rPr>
        <w:t xml:space="preserve"> et al. [50] distinguish between two paradigms within this framework. In single-domain recommendation, the neighborhood consists solely of users from the community most relevant to the target user, limiting computation to a submatrix of the full user-item matrix and naturally reducing data sparsity. In multi-domain recommendation, the neighborhood extends across multiple communities to which the target user belongs, aggregating preferences from broader interest groups. </w:t>
      </w:r>
    </w:p>
    <w:p w14:paraId="5FE821F3" w14:textId="77777777" w:rsidR="00426C3D" w:rsidRDefault="00426C3D" w:rsidP="00B33166">
      <w:pPr>
        <w:spacing w:line="360" w:lineRule="auto"/>
        <w:jc w:val="both"/>
        <w:rPr>
          <w:rFonts w:asciiTheme="majorBidi" w:hAnsiTheme="majorBidi" w:cstheme="majorBidi"/>
          <w:sz w:val="24"/>
          <w:szCs w:val="24"/>
        </w:rPr>
      </w:pPr>
    </w:p>
    <w:p w14:paraId="1993E33A" w14:textId="77777777" w:rsidR="00426C3D" w:rsidRDefault="00426C3D" w:rsidP="00B33166">
      <w:pPr>
        <w:spacing w:line="360" w:lineRule="auto"/>
        <w:jc w:val="both"/>
        <w:rPr>
          <w:rFonts w:asciiTheme="majorBidi" w:hAnsiTheme="majorBidi" w:cstheme="majorBidi"/>
          <w:sz w:val="24"/>
          <w:szCs w:val="24"/>
        </w:rPr>
      </w:pPr>
    </w:p>
    <w:p w14:paraId="43AC8356" w14:textId="77777777" w:rsidR="00426C3D" w:rsidRDefault="00426C3D" w:rsidP="00426C3D">
      <w:pPr>
        <w:keepNext/>
        <w:spacing w:line="360" w:lineRule="auto"/>
        <w:jc w:val="center"/>
      </w:pPr>
      <w:r w:rsidRPr="00426C3D">
        <w:rPr>
          <w:rFonts w:asciiTheme="majorBidi" w:hAnsiTheme="majorBidi" w:cstheme="majorBidi"/>
          <w:noProof/>
          <w:sz w:val="24"/>
          <w:szCs w:val="24"/>
        </w:rPr>
        <w:lastRenderedPageBreak/>
        <w:drawing>
          <wp:inline distT="0" distB="0" distL="0" distR="0" wp14:anchorId="40877680" wp14:editId="6B123249">
            <wp:extent cx="4999741" cy="1968511"/>
            <wp:effectExtent l="0" t="0" r="0" b="0"/>
            <wp:docPr id="157424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249571" name=""/>
                    <pic:cNvPicPr/>
                  </pic:nvPicPr>
                  <pic:blipFill>
                    <a:blip r:embed="rId35"/>
                    <a:stretch>
                      <a:fillRect/>
                    </a:stretch>
                  </pic:blipFill>
                  <pic:spPr>
                    <a:xfrm>
                      <a:off x="0" y="0"/>
                      <a:ext cx="4999741" cy="1968511"/>
                    </a:xfrm>
                    <a:prstGeom prst="rect">
                      <a:avLst/>
                    </a:prstGeom>
                  </pic:spPr>
                </pic:pic>
              </a:graphicData>
            </a:graphic>
          </wp:inline>
        </w:drawing>
      </w:r>
    </w:p>
    <w:p w14:paraId="41B80168" w14:textId="0BC9602B" w:rsidR="00426C3D" w:rsidRDefault="00426C3D" w:rsidP="00426C3D">
      <w:pPr>
        <w:pStyle w:val="Caption"/>
        <w:jc w:val="center"/>
        <w:rPr>
          <w:rFonts w:asciiTheme="majorBidi" w:hAnsiTheme="majorBidi" w:cstheme="majorBidi"/>
          <w:sz w:val="24"/>
          <w:szCs w:val="24"/>
        </w:rPr>
      </w:pPr>
      <w:bookmarkStart w:id="65" w:name="_Toc233034110"/>
      <w:r>
        <w:t xml:space="preserve">Figure </w:t>
      </w:r>
      <w:r>
        <w:fldChar w:fldCharType="begin"/>
      </w:r>
      <w:r>
        <w:instrText xml:space="preserve"> SEQ Figure \* ARABIC </w:instrText>
      </w:r>
      <w:r>
        <w:fldChar w:fldCharType="separate"/>
      </w:r>
      <w:r w:rsidR="00C101DE">
        <w:rPr>
          <w:noProof/>
        </w:rPr>
        <w:t>25</w:t>
      </w:r>
      <w:r>
        <w:fldChar w:fldCharType="end"/>
      </w:r>
      <w:r>
        <w:rPr>
          <w:lang w:val="en-GB"/>
        </w:rPr>
        <w:t xml:space="preserve"> : </w:t>
      </w:r>
      <w:r w:rsidRPr="00B73993">
        <w:rPr>
          <w:lang w:val="en-GB"/>
        </w:rPr>
        <w:t xml:space="preserve">Comparison between traditional </w:t>
      </w:r>
      <w:proofErr w:type="spellStart"/>
      <w:r w:rsidRPr="00B73993">
        <w:rPr>
          <w:lang w:val="en-GB"/>
        </w:rPr>
        <w:t>neighborhood</w:t>
      </w:r>
      <w:proofErr w:type="spellEnd"/>
      <w:r w:rsidRPr="00B73993">
        <w:rPr>
          <w:lang w:val="en-GB"/>
        </w:rPr>
        <w:t>-based collaborative filtering (a) and community-based collaborative filtering (b)</w:t>
      </w:r>
      <w:r>
        <w:rPr>
          <w:lang w:val="en-GB"/>
        </w:rPr>
        <w:t xml:space="preserve"> </w:t>
      </w:r>
      <w:r w:rsidRPr="00B73993">
        <w:rPr>
          <w:lang w:val="en-GB"/>
        </w:rPr>
        <w:t>[50].</w:t>
      </w:r>
      <w:bookmarkEnd w:id="65"/>
    </w:p>
    <w:p w14:paraId="56723DFA" w14:textId="5980EAAE" w:rsidR="00B33166" w:rsidRPr="00A93F10" w:rsidRDefault="00B33166" w:rsidP="00B33166">
      <w:pPr>
        <w:spacing w:line="360" w:lineRule="auto"/>
        <w:jc w:val="both"/>
        <w:rPr>
          <w:rFonts w:asciiTheme="majorBidi" w:hAnsiTheme="majorBidi" w:cstheme="majorBidi"/>
          <w:sz w:val="24"/>
          <w:szCs w:val="24"/>
          <w:lang w:val="en-GB"/>
        </w:rPr>
      </w:pPr>
      <w:r w:rsidRPr="00B33166">
        <w:rPr>
          <w:rFonts w:asciiTheme="majorBidi" w:hAnsiTheme="majorBidi" w:cstheme="majorBidi"/>
          <w:sz w:val="24"/>
          <w:szCs w:val="24"/>
        </w:rPr>
        <w:t>This distinction is particularly important for cold-start scenarios: by linking new users to an existing community based on minimal available data, the system can generate meaningful recommendations without requiring co-rated items. This approach has been validated across diverse domains including movies, music, e-commerce, and news [50].</w:t>
      </w:r>
    </w:p>
    <w:p w14:paraId="1FDC92CA" w14:textId="21F9E655" w:rsidR="00A93F10" w:rsidRPr="00152A6F" w:rsidRDefault="00652548" w:rsidP="00652548">
      <w:pPr>
        <w:pStyle w:val="Heading3"/>
        <w:numPr>
          <w:ilvl w:val="0"/>
          <w:numId w:val="0"/>
        </w:numPr>
        <w:ind w:left="720" w:hanging="720"/>
      </w:pPr>
      <w:r>
        <w:t>2.11.5 Community</w:t>
      </w:r>
      <w:r w:rsidR="00152A6F">
        <w:t>-</w:t>
      </w:r>
      <w:r w:rsidR="00A93F10" w:rsidRPr="00152A6F">
        <w:t>Aware Matrix Factorization</w:t>
      </w:r>
    </w:p>
    <w:p w14:paraId="0C6496AC" w14:textId="4E562D23" w:rsidR="00A93F10" w:rsidRPr="00A93F10" w:rsidRDefault="00A93F10" w:rsidP="00B33166">
      <w:pPr>
        <w:spacing w:line="360" w:lineRule="auto"/>
        <w:jc w:val="both"/>
        <w:rPr>
          <w:rFonts w:asciiTheme="majorBidi" w:hAnsiTheme="majorBidi" w:cstheme="majorBidi"/>
          <w:sz w:val="24"/>
          <w:szCs w:val="24"/>
          <w:lang w:val="en-GB"/>
        </w:rPr>
      </w:pPr>
      <w:r w:rsidRPr="00A93F10">
        <w:rPr>
          <w:rFonts w:asciiTheme="majorBidi" w:hAnsiTheme="majorBidi" w:cstheme="majorBidi"/>
          <w:sz w:val="24"/>
          <w:szCs w:val="24"/>
          <w:lang w:val="en-GB"/>
        </w:rPr>
        <w:t>Matrix factorization methods have become the dominant paradigm for collaborative filtering. However, standard matrix factorization ignores community structure. To address this limitation, researchers have proposed community-aware matrix factorization formulations [50], [51].</w:t>
      </w:r>
    </w:p>
    <w:p w14:paraId="6060D639" w14:textId="51C4743B" w:rsidR="00A93F10" w:rsidRDefault="00A93F10" w:rsidP="00A93F10">
      <w:pPr>
        <w:spacing w:line="360" w:lineRule="auto"/>
        <w:jc w:val="both"/>
        <w:rPr>
          <w:rFonts w:asciiTheme="majorBidi" w:hAnsiTheme="majorBidi" w:cstheme="majorBidi"/>
          <w:sz w:val="24"/>
          <w:szCs w:val="24"/>
          <w:lang w:val="en-GB"/>
        </w:rPr>
      </w:pPr>
      <w:r w:rsidRPr="00A93F10">
        <w:rPr>
          <w:rFonts w:asciiTheme="majorBidi" w:hAnsiTheme="majorBidi" w:cstheme="majorBidi"/>
          <w:sz w:val="24"/>
          <w:szCs w:val="24"/>
          <w:lang w:val="en-GB"/>
        </w:rPr>
        <w:t>The key idea is to add a social regularization term that encourages users within the same community to have similar latent factor vectors [50]. This means that if two users belong to the same detected community, their learned preference representations are pushed closer together during training. This regularization has been shown to improve prediction accuracy, particularly in sparse rating matrices, because community structure provides additional guidance for learning user representations when interaction data is limited [51].</w:t>
      </w:r>
    </w:p>
    <w:p w14:paraId="52CB55E8" w14:textId="1846C22D" w:rsidR="00B33166" w:rsidRDefault="00B33166" w:rsidP="00B33166">
      <w:pPr>
        <w:spacing w:line="360" w:lineRule="auto"/>
        <w:jc w:val="both"/>
        <w:rPr>
          <w:rFonts w:asciiTheme="majorBidi" w:hAnsiTheme="majorBidi" w:cstheme="majorBidi"/>
          <w:sz w:val="24"/>
          <w:szCs w:val="24"/>
        </w:rPr>
      </w:pPr>
      <w:r w:rsidRPr="00B33166">
        <w:rPr>
          <w:rFonts w:asciiTheme="majorBidi" w:hAnsiTheme="majorBidi" w:cstheme="majorBidi"/>
          <w:sz w:val="24"/>
          <w:szCs w:val="24"/>
        </w:rPr>
        <w:t xml:space="preserve">A concrete instantiation of this idea is proposed by Keerthika et al. [49], who apply SVD locally within each detected community submatrix rather than globally on the full user-item matrix. By first partitioning users into communities via the Louvain algorithm and then performing independent matrix factorization within each partition, the resulting sub-matrices are denser and more homogeneous, allowing SVD to converge faster and with less computational noise. This local factorization strategy reduces the dimensionality load on the model while preserving predictive accuracy, achieving a competitive RMSE of 0.9966 on the Netflix Prize dataset. Beyond accuracy, this approach offers a significant interpretability advantage: recommendations can be explained through community </w:t>
      </w:r>
      <w:r w:rsidRPr="00B33166">
        <w:rPr>
          <w:rFonts w:asciiTheme="majorBidi" w:hAnsiTheme="majorBidi" w:cstheme="majorBidi"/>
          <w:sz w:val="24"/>
          <w:szCs w:val="24"/>
        </w:rPr>
        <w:lastRenderedPageBreak/>
        <w:t>membership rather than opaque latent factors, addressing one of the key limitations of standard matrix factorization and deep learning-based methods [49].</w:t>
      </w:r>
    </w:p>
    <w:p w14:paraId="19463E21" w14:textId="77777777" w:rsidR="003F0906" w:rsidRDefault="003F0906" w:rsidP="003F0906">
      <w:pPr>
        <w:keepNext/>
        <w:spacing w:line="360" w:lineRule="auto"/>
        <w:jc w:val="center"/>
      </w:pPr>
      <w:r w:rsidRPr="003F0906">
        <w:rPr>
          <w:rFonts w:asciiTheme="majorBidi" w:hAnsiTheme="majorBidi" w:cstheme="majorBidi"/>
          <w:noProof/>
          <w:sz w:val="24"/>
          <w:szCs w:val="24"/>
        </w:rPr>
        <w:drawing>
          <wp:inline distT="0" distB="0" distL="0" distR="0" wp14:anchorId="5DE6EB2F" wp14:editId="7ED94DE0">
            <wp:extent cx="5544324" cy="1848108"/>
            <wp:effectExtent l="0" t="0" r="0" b="0"/>
            <wp:docPr id="272711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711865" name=""/>
                    <pic:cNvPicPr/>
                  </pic:nvPicPr>
                  <pic:blipFill>
                    <a:blip r:embed="rId36"/>
                    <a:stretch>
                      <a:fillRect/>
                    </a:stretch>
                  </pic:blipFill>
                  <pic:spPr>
                    <a:xfrm>
                      <a:off x="0" y="0"/>
                      <a:ext cx="5544324" cy="1848108"/>
                    </a:xfrm>
                    <a:prstGeom prst="rect">
                      <a:avLst/>
                    </a:prstGeom>
                  </pic:spPr>
                </pic:pic>
              </a:graphicData>
            </a:graphic>
          </wp:inline>
        </w:drawing>
      </w:r>
    </w:p>
    <w:p w14:paraId="491F4AD7" w14:textId="288DF3CD" w:rsidR="003F0906" w:rsidRDefault="003F0906" w:rsidP="003F0906">
      <w:pPr>
        <w:pStyle w:val="Caption"/>
        <w:jc w:val="center"/>
        <w:rPr>
          <w:rFonts w:asciiTheme="majorBidi" w:hAnsiTheme="majorBidi" w:cstheme="majorBidi"/>
          <w:sz w:val="24"/>
          <w:szCs w:val="24"/>
        </w:rPr>
      </w:pPr>
      <w:bookmarkStart w:id="66" w:name="_Toc233034111"/>
      <w:r>
        <w:t xml:space="preserve">Figure </w:t>
      </w:r>
      <w:r>
        <w:fldChar w:fldCharType="begin"/>
      </w:r>
      <w:r>
        <w:instrText xml:space="preserve"> SEQ Figure \* ARABIC </w:instrText>
      </w:r>
      <w:r>
        <w:fldChar w:fldCharType="separate"/>
      </w:r>
      <w:r w:rsidR="00C101DE">
        <w:rPr>
          <w:noProof/>
        </w:rPr>
        <w:t>26</w:t>
      </w:r>
      <w:r>
        <w:fldChar w:fldCharType="end"/>
      </w:r>
      <w:r>
        <w:rPr>
          <w:lang w:val="en-GB"/>
        </w:rPr>
        <w:t xml:space="preserve"> : </w:t>
      </w:r>
      <w:r w:rsidRPr="007E32A8">
        <w:rPr>
          <w:lang w:val="en-GB"/>
        </w:rPr>
        <w:t>Community-constrained SVD matrix factorization workflow [49].</w:t>
      </w:r>
      <w:bookmarkEnd w:id="66"/>
    </w:p>
    <w:p w14:paraId="51655170" w14:textId="5BC2BA97" w:rsidR="00B33166" w:rsidRPr="00A93F10" w:rsidRDefault="00B33166" w:rsidP="00B33166">
      <w:pPr>
        <w:spacing w:line="360" w:lineRule="auto"/>
        <w:jc w:val="both"/>
        <w:rPr>
          <w:rFonts w:asciiTheme="majorBidi" w:hAnsiTheme="majorBidi" w:cstheme="majorBidi"/>
          <w:sz w:val="24"/>
          <w:szCs w:val="24"/>
          <w:lang w:val="en-GB"/>
        </w:rPr>
      </w:pPr>
      <w:r w:rsidRPr="00B33166">
        <w:rPr>
          <w:rFonts w:asciiTheme="majorBidi" w:hAnsiTheme="majorBidi" w:cstheme="majorBidi"/>
          <w:sz w:val="24"/>
          <w:szCs w:val="24"/>
        </w:rPr>
        <w:t>Building on these foundations, this work proposes and evaluates a set of hybrid approaches that combine community detection with SVD, ALS, and BM25 scoring within an e-commerce recommendation context, aiming to assess the practical utility of different community structures beyond structural metrics alone.</w:t>
      </w:r>
    </w:p>
    <w:p w14:paraId="54B64EEF" w14:textId="1163E910" w:rsidR="00B33166" w:rsidRPr="00152A6F" w:rsidRDefault="00B33166" w:rsidP="00152A6F">
      <w:pPr>
        <w:pStyle w:val="Heading2"/>
      </w:pPr>
      <w:bookmarkStart w:id="67" w:name="_Toc233034049"/>
      <w:r w:rsidRPr="00152A6F">
        <w:t>Proposed Hybrid Approaches</w:t>
      </w:r>
      <w:bookmarkEnd w:id="67"/>
    </w:p>
    <w:p w14:paraId="201A6A74" w14:textId="1A423412" w:rsidR="003F0906" w:rsidRPr="003F0906" w:rsidRDefault="003F0906" w:rsidP="003F0906">
      <w:pPr>
        <w:spacing w:after="160" w:line="360" w:lineRule="auto"/>
        <w:jc w:val="both"/>
        <w:rPr>
          <w:rFonts w:asciiTheme="majorBidi" w:hAnsiTheme="majorBidi" w:cstheme="majorBidi"/>
          <w:sz w:val="24"/>
          <w:szCs w:val="24"/>
        </w:rPr>
      </w:pPr>
      <w:r w:rsidRPr="003F0906">
        <w:rPr>
          <w:rFonts w:asciiTheme="majorBidi" w:hAnsiTheme="majorBidi" w:cstheme="majorBidi"/>
          <w:sz w:val="24"/>
          <w:szCs w:val="24"/>
        </w:rPr>
        <w:t>Building on the foundations of community-based collaborative filtering and community-aware matrix factorization reviewed above, this work proposes a set of hybrid approaches that go beyond pure community membership for recommendation. While community-based collaborative filtering constrains the candidate space to users or items within the same community, it treats all candidates equally without accounting for individual preference strength. Similarly, while community-aware matrix factorization introduces social regularization to push similar users closer in the latent space, it does not leverage the full filtering power of community structure for candidate generation. To address these limitations, we propose five hybrid approaches that combine community detection with latent factor models and retrieval algorithms. These methods use communities to constrain the candidate space while employing more sophisticated scoring mechanisms for final ranking, combining the interpretability and sparsity-reduction benefits of community structure with the fine-grained preference modeling of SVD, ALS, and BM25.</w:t>
      </w:r>
    </w:p>
    <w:p w14:paraId="60FB4A6A" w14:textId="30729D50" w:rsidR="00242A6A" w:rsidRDefault="00242A6A" w:rsidP="00B33166">
      <w:pPr>
        <w:spacing w:after="160" w:line="360" w:lineRule="auto"/>
        <w:jc w:val="both"/>
        <w:rPr>
          <w:rFonts w:asciiTheme="majorBidi" w:hAnsiTheme="majorBidi" w:cstheme="majorBidi"/>
          <w:sz w:val="24"/>
          <w:szCs w:val="24"/>
          <w:lang w:val="en-GB"/>
        </w:rPr>
      </w:pPr>
    </w:p>
    <w:p w14:paraId="1556FAFB" w14:textId="77777777" w:rsidR="003F0906" w:rsidRDefault="003F0906" w:rsidP="00B33166">
      <w:pPr>
        <w:spacing w:after="160" w:line="360" w:lineRule="auto"/>
        <w:jc w:val="both"/>
        <w:rPr>
          <w:rFonts w:asciiTheme="majorBidi" w:hAnsiTheme="majorBidi" w:cstheme="majorBidi"/>
          <w:sz w:val="24"/>
          <w:szCs w:val="24"/>
          <w:lang w:val="en-GB"/>
        </w:rPr>
      </w:pPr>
    </w:p>
    <w:p w14:paraId="72B1D24F" w14:textId="552EB4BD" w:rsidR="00A93F10" w:rsidRDefault="00652548" w:rsidP="00652548">
      <w:pPr>
        <w:pStyle w:val="Heading3"/>
        <w:numPr>
          <w:ilvl w:val="0"/>
          <w:numId w:val="0"/>
        </w:numPr>
        <w:ind w:left="720" w:hanging="720"/>
        <w:rPr>
          <w:lang w:val="en-GB"/>
        </w:rPr>
      </w:pPr>
      <w:r>
        <w:rPr>
          <w:lang w:val="en-GB"/>
        </w:rPr>
        <w:lastRenderedPageBreak/>
        <w:t>2.12.1 User</w:t>
      </w:r>
      <w:r w:rsidR="00A93F10" w:rsidRPr="00A93F10">
        <w:rPr>
          <w:lang w:val="en-GB"/>
        </w:rPr>
        <w:t>-Based Approach</w:t>
      </w:r>
    </w:p>
    <w:p w14:paraId="37286BB7" w14:textId="77777777" w:rsid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The User-Based approach is one of the fundamental paradigms of collaborative filtering, operating on the principle that users who have agreed in the past are likely to agree again in the future [36]. In the context of community-enhanced recommendation, this approach first constructs a user-to-user similarity network from historical rating data.</w:t>
      </w:r>
    </w:p>
    <w:p w14:paraId="39D89B59" w14:textId="77777777" w:rsidR="00E2406D" w:rsidRDefault="00E2406D" w:rsidP="00E2406D">
      <w:pPr>
        <w:keepNext/>
        <w:spacing w:line="360" w:lineRule="auto"/>
        <w:jc w:val="center"/>
      </w:pPr>
      <w:r>
        <w:rPr>
          <w:rFonts w:asciiTheme="majorBidi" w:hAnsiTheme="majorBidi" w:cstheme="majorBidi"/>
          <w:noProof/>
          <w:sz w:val="24"/>
          <w:szCs w:val="24"/>
          <w:lang w:val="en-GB"/>
        </w:rPr>
        <w:drawing>
          <wp:inline distT="0" distB="0" distL="0" distR="0" wp14:anchorId="6831E5DF" wp14:editId="2282F4D9">
            <wp:extent cx="2654531" cy="1619250"/>
            <wp:effectExtent l="0" t="0" r="0" b="0"/>
            <wp:docPr id="21470899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7">
                      <a:extLst>
                        <a:ext uri="{28A0092B-C50C-407E-A947-70E740481C1C}">
                          <a14:useLocalDpi xmlns:a14="http://schemas.microsoft.com/office/drawing/2010/main" val="0"/>
                        </a:ext>
                      </a:extLst>
                    </a:blip>
                    <a:srcRect b="13540"/>
                    <a:stretch>
                      <a:fillRect/>
                    </a:stretch>
                  </pic:blipFill>
                  <pic:spPr bwMode="auto">
                    <a:xfrm>
                      <a:off x="0" y="0"/>
                      <a:ext cx="2675968" cy="1632326"/>
                    </a:xfrm>
                    <a:prstGeom prst="rect">
                      <a:avLst/>
                    </a:prstGeom>
                    <a:noFill/>
                    <a:ln>
                      <a:noFill/>
                    </a:ln>
                    <a:extLst>
                      <a:ext uri="{53640926-AAD7-44D8-BBD7-CCE9431645EC}">
                        <a14:shadowObscured xmlns:a14="http://schemas.microsoft.com/office/drawing/2010/main"/>
                      </a:ext>
                    </a:extLst>
                  </pic:spPr>
                </pic:pic>
              </a:graphicData>
            </a:graphic>
          </wp:inline>
        </w:drawing>
      </w:r>
    </w:p>
    <w:p w14:paraId="093EE693" w14:textId="11F5F6D9" w:rsidR="00E2406D" w:rsidRPr="008B2B5F" w:rsidRDefault="00E2406D" w:rsidP="00E2406D">
      <w:pPr>
        <w:pStyle w:val="Caption"/>
        <w:jc w:val="center"/>
        <w:rPr>
          <w:rFonts w:asciiTheme="majorBidi" w:hAnsiTheme="majorBidi" w:cstheme="majorBidi"/>
          <w:sz w:val="24"/>
          <w:szCs w:val="24"/>
          <w:lang w:val="en-GB"/>
        </w:rPr>
      </w:pPr>
      <w:bookmarkStart w:id="68" w:name="_Toc233034112"/>
      <w:r>
        <w:t xml:space="preserve">Figure </w:t>
      </w:r>
      <w:r>
        <w:fldChar w:fldCharType="begin"/>
      </w:r>
      <w:r>
        <w:instrText xml:space="preserve"> SEQ Figure \* ARABIC </w:instrText>
      </w:r>
      <w:r>
        <w:fldChar w:fldCharType="separate"/>
      </w:r>
      <w:r w:rsidR="00C101DE">
        <w:rPr>
          <w:noProof/>
        </w:rPr>
        <w:t>27</w:t>
      </w:r>
      <w:r>
        <w:fldChar w:fldCharType="end"/>
      </w:r>
      <w:r w:rsidRPr="002936F6">
        <w:rPr>
          <w:lang w:val="en-GB"/>
        </w:rPr>
        <w:t xml:space="preserve"> : User-Based Collaborative Filtering</w:t>
      </w:r>
      <w:bookmarkEnd w:id="68"/>
    </w:p>
    <w:p w14:paraId="7CDF0FD7" w14:textId="77777777" w:rsidR="00E2406D"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 xml:space="preserve">Similarity Computation. For each pair of users, the Jaccard similarity coefficient is computed based on the items they have both rated. This metric measures the proportion of overlap between two users' rated items relative to the total unique items they have rated. </w:t>
      </w:r>
    </w:p>
    <w:p w14:paraId="24B92446" w14:textId="527C1283"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The resulting similarity matrix is symmetric, with values ranging from zero to one, where higher values indicate stronger preference overlap between users [50]. Alternative similarity measures, such as Pearson correlation and cosine similarity, have also been widely studied in the literature [2], [36].</w:t>
      </w:r>
    </w:p>
    <w:p w14:paraId="6DB14E45" w14:textId="35D87677"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 xml:space="preserve">To construct a sparse graph suitable for community detection, a threshold is applied to the similarity matrix. An edge between two users exists only if their similarity meets or exceeds this threshold. This thresholding step eliminates weak or spurious connections, producing a user graph where edges represent meaningful preference similarity [49]. This approach aligns with the methodology described by </w:t>
      </w:r>
      <w:proofErr w:type="spellStart"/>
      <w:r w:rsidRPr="008B2B5F">
        <w:rPr>
          <w:rFonts w:asciiTheme="majorBidi" w:hAnsiTheme="majorBidi" w:cstheme="majorBidi"/>
          <w:sz w:val="24"/>
          <w:szCs w:val="24"/>
          <w:lang w:val="en-GB"/>
        </w:rPr>
        <w:t>Gasparetti</w:t>
      </w:r>
      <w:proofErr w:type="spellEnd"/>
      <w:r w:rsidRPr="008B2B5F">
        <w:rPr>
          <w:rFonts w:asciiTheme="majorBidi" w:hAnsiTheme="majorBidi" w:cstheme="majorBidi"/>
          <w:sz w:val="24"/>
          <w:szCs w:val="24"/>
          <w:lang w:val="en-GB"/>
        </w:rPr>
        <w:t xml:space="preserve"> et al. [50], who note that implicit ties derived from co-rating patterns are particularly valuable for building reliable user graphs, as they capture genuine preference alignment rather than superficial social connections.</w:t>
      </w:r>
    </w:p>
    <w:p w14:paraId="461499CA" w14:textId="77777777"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Once the user graph is constructed, community detection algorithms are applied to partition users into groups of individuals with shared tastes. Studies have shown that modularity-optimizing algorithms such as Louvain and Leiden are particularly effective for this task, as they maximize the density of internal connections within communities while minimizing cross-community ties [51]. For a target user, the recommendation set consists of items purchased or positively rated by other members of that user's community, excluding any items the target user has already interacted with [49], [50].</w:t>
      </w:r>
    </w:p>
    <w:p w14:paraId="6A87FFB6" w14:textId="217ED1C9" w:rsidR="00A93F10" w:rsidRPr="00A93F10"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lastRenderedPageBreak/>
        <w:t>The User-Based approach offers strong personalization by leveraging the collective preferences of similar users within the same community [50]. It is particularly effective when user rating data is sufficiently dense. However, it faces challenges in extremely sparse datasets, where two users may share few or no co-rated items, making similarity computation unreliable. This limitation is one of the key motivations for exploring Item-Based alternatives [51].</w:t>
      </w:r>
    </w:p>
    <w:p w14:paraId="38A6F5C0" w14:textId="40099DAB" w:rsidR="00A93F10" w:rsidRDefault="00652548" w:rsidP="00652548">
      <w:pPr>
        <w:pStyle w:val="Heading3"/>
        <w:numPr>
          <w:ilvl w:val="0"/>
          <w:numId w:val="0"/>
        </w:numPr>
        <w:ind w:left="720" w:hanging="720"/>
        <w:rPr>
          <w:lang w:val="en-GB"/>
        </w:rPr>
      </w:pPr>
      <w:r>
        <w:rPr>
          <w:lang w:val="en-GB"/>
        </w:rPr>
        <w:t>2.12.2 Item</w:t>
      </w:r>
      <w:r w:rsidR="00A93F10" w:rsidRPr="00A93F10">
        <w:rPr>
          <w:lang w:val="en-GB"/>
        </w:rPr>
        <w:t>-Based Approach</w:t>
      </w:r>
    </w:p>
    <w:p w14:paraId="5E729248" w14:textId="7F727856" w:rsid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The Item-Based approach applies the same core principle as the User-Based method but operates on items rather than users. This approach was popularized by Sarwar et al. and has become widely adopted in commercial recommender systems due to its stability and efficiency [36], [51].</w:t>
      </w:r>
    </w:p>
    <w:p w14:paraId="577F9B4B" w14:textId="77777777" w:rsidR="00E2406D" w:rsidRDefault="00E2406D" w:rsidP="00E2406D">
      <w:pPr>
        <w:keepNext/>
        <w:spacing w:line="360" w:lineRule="auto"/>
        <w:jc w:val="center"/>
      </w:pPr>
      <w:r>
        <w:rPr>
          <w:rFonts w:asciiTheme="majorBidi" w:hAnsiTheme="majorBidi" w:cstheme="majorBidi"/>
          <w:noProof/>
          <w:sz w:val="24"/>
          <w:szCs w:val="24"/>
          <w:lang w:val="en-GB"/>
        </w:rPr>
        <w:drawing>
          <wp:inline distT="0" distB="0" distL="0" distR="0" wp14:anchorId="1F8EB01E" wp14:editId="0DE296F2">
            <wp:extent cx="2907451" cy="1685925"/>
            <wp:effectExtent l="0" t="0" r="0" b="0"/>
            <wp:docPr id="198216924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8">
                      <a:extLst>
                        <a:ext uri="{28A0092B-C50C-407E-A947-70E740481C1C}">
                          <a14:useLocalDpi xmlns:a14="http://schemas.microsoft.com/office/drawing/2010/main" val="0"/>
                        </a:ext>
                      </a:extLst>
                    </a:blip>
                    <a:srcRect t="2646" b="17432"/>
                    <a:stretch>
                      <a:fillRect/>
                    </a:stretch>
                  </pic:blipFill>
                  <pic:spPr bwMode="auto">
                    <a:xfrm>
                      <a:off x="0" y="0"/>
                      <a:ext cx="2936956" cy="1703034"/>
                    </a:xfrm>
                    <a:prstGeom prst="rect">
                      <a:avLst/>
                    </a:prstGeom>
                    <a:noFill/>
                    <a:ln>
                      <a:noFill/>
                    </a:ln>
                    <a:extLst>
                      <a:ext uri="{53640926-AAD7-44D8-BBD7-CCE9431645EC}">
                        <a14:shadowObscured xmlns:a14="http://schemas.microsoft.com/office/drawing/2010/main"/>
                      </a:ext>
                    </a:extLst>
                  </pic:spPr>
                </pic:pic>
              </a:graphicData>
            </a:graphic>
          </wp:inline>
        </w:drawing>
      </w:r>
    </w:p>
    <w:p w14:paraId="7FEAD6A5" w14:textId="67A36E92" w:rsidR="00E2406D" w:rsidRPr="00D8030D" w:rsidRDefault="00E2406D" w:rsidP="00E2406D">
      <w:pPr>
        <w:pStyle w:val="Caption"/>
        <w:jc w:val="center"/>
        <w:rPr>
          <w:lang w:val="en-GB"/>
        </w:rPr>
      </w:pPr>
      <w:bookmarkStart w:id="69" w:name="_Toc233034113"/>
      <w:r>
        <w:t xml:space="preserve">Figure </w:t>
      </w:r>
      <w:r>
        <w:fldChar w:fldCharType="begin"/>
      </w:r>
      <w:r>
        <w:instrText xml:space="preserve"> SEQ Figure \* ARABIC </w:instrText>
      </w:r>
      <w:r>
        <w:fldChar w:fldCharType="separate"/>
      </w:r>
      <w:r w:rsidR="00C101DE">
        <w:rPr>
          <w:noProof/>
        </w:rPr>
        <w:t>28</w:t>
      </w:r>
      <w:r>
        <w:fldChar w:fldCharType="end"/>
      </w:r>
      <w:r w:rsidRPr="00D8030D">
        <w:rPr>
          <w:lang w:val="en-GB"/>
        </w:rPr>
        <w:t xml:space="preserve"> : Item-Based Collaborative Filtering</w:t>
      </w:r>
      <w:bookmarkEnd w:id="69"/>
    </w:p>
    <w:p w14:paraId="7D026A7E" w14:textId="77777777" w:rsidR="00E2406D" w:rsidRPr="00D8030D" w:rsidRDefault="00E2406D" w:rsidP="00E2406D">
      <w:pPr>
        <w:rPr>
          <w:lang w:val="en-GB"/>
        </w:rPr>
      </w:pPr>
    </w:p>
    <w:p w14:paraId="6C62BF3A" w14:textId="77777777"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Similarity Computation. An item-item similarity matrix is constructed using the Jaccard coefficient based on co-rating patterns: two items are considered similar if they have been rated highly by the same users. The Jaccard value represents the proportion of users who rated both items positively relative to all users who rated either item [49]. In practice, alternative similarity measures such as cosine similarity and adjusted cosine similarity are also commonly used, with the adjusted cosine variant accounting for differences in user rating scales [36].</w:t>
      </w:r>
    </w:p>
    <w:p w14:paraId="234F0391" w14:textId="77777777"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Graph Construction and Community Detection. After applying a threshold to obtain a sparse item graph, community detection algorithms partition items into semantically coherent groups representing product categories or thematic clusters. Items that are frequently bought or rated together by the same users naturally cluster into the same community [50]. This property is particularly valuable because it allows the system to discover latent item relationships that may not be explicitly encoded in metadata or product categories.</w:t>
      </w:r>
    </w:p>
    <w:p w14:paraId="0394F6D5" w14:textId="658DD7BB" w:rsidR="003F0906" w:rsidRPr="008B2B5F" w:rsidRDefault="008B2B5F" w:rsidP="003F0906">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lastRenderedPageBreak/>
        <w:t>When a user purchases or positively rates an item, the system recommends other items belonging to the same community as that item, again excluding items the user has already consumed. As noted by Keerthika et al. [49], this community-based candidate filtering ensures that recommendations remain topically coherent with the user's demonstrated interests.</w:t>
      </w:r>
    </w:p>
    <w:p w14:paraId="2FF4C073" w14:textId="3EBADB60" w:rsidR="00A93F10"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The Item-Based approach offers two significant advantages over its User-Based counterpart [51]. First, it handles cold-start users more effectively, as recommendations do not depend on the user's history beyond the triggering item. Even a single interaction can trigger meaningful recommendations. Second, it performs well in scenarios where user similarity data is sparse, such as new platforms or niche product categories, because item similarity tends to be more stable over time than user similarity [50]. Choudhary et al. [51] further note that item-based methods are computationally more efficient in online recommendation scenarios, as item similarities can be precomputed offline and updated periodically, whereas user similarities often require real-time computation</w:t>
      </w:r>
      <w:r w:rsidR="00A93F10" w:rsidRPr="008B2B5F">
        <w:rPr>
          <w:rFonts w:asciiTheme="majorBidi" w:hAnsiTheme="majorBidi" w:cstheme="majorBidi"/>
          <w:sz w:val="24"/>
          <w:szCs w:val="24"/>
          <w:lang w:val="en-GB"/>
        </w:rPr>
        <w:t>.</w:t>
      </w:r>
    </w:p>
    <w:p w14:paraId="2362C0F7" w14:textId="2D1549B1" w:rsidR="00242A6A" w:rsidRPr="00C567FA" w:rsidRDefault="00652548" w:rsidP="00652548">
      <w:pPr>
        <w:pStyle w:val="Heading3"/>
        <w:numPr>
          <w:ilvl w:val="0"/>
          <w:numId w:val="0"/>
        </w:numPr>
        <w:ind w:left="720" w:hanging="720"/>
        <w:rPr>
          <w:rFonts w:eastAsiaTheme="minorHAnsi"/>
          <w:color w:val="auto"/>
          <w:lang w:val="en-GB"/>
        </w:rPr>
      </w:pPr>
      <w:r>
        <w:t>2.12.3 Singular</w:t>
      </w:r>
      <w:r w:rsidR="00242A6A" w:rsidRPr="00C567FA">
        <w:t xml:space="preserve"> Value Decomposition </w:t>
      </w:r>
      <w:r w:rsidR="00242A6A" w:rsidRPr="00C567FA">
        <w:rPr>
          <w:rFonts w:eastAsiaTheme="minorHAnsi"/>
          <w:color w:val="auto"/>
          <w:lang w:val="en-GB"/>
        </w:rPr>
        <w:t>with Community Filtering</w:t>
      </w:r>
    </w:p>
    <w:p w14:paraId="35E39904" w14:textId="1C782AEF" w:rsidR="00242A6A" w:rsidRDefault="00242A6A" w:rsidP="00242A6A">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Singular Value Decomposition (SVD) is a matrix factorization technique that decomposes the user-item rating matrix into low-dimensional latent factors [45]. Each user and item is represented as a vector in a shared latent space, where the dot product between a user vector and an item vector predicts the user's preference for that item. SVD is particularly effective at capturing latent patterns in user preferences that are not directly observable from explicit co-purchasing patterns.</w:t>
      </w:r>
    </w:p>
    <w:p w14:paraId="777210D5" w14:textId="77777777" w:rsidR="00242A6A" w:rsidRDefault="00242A6A" w:rsidP="00242A6A">
      <w:pPr>
        <w:keepNext/>
        <w:spacing w:after="160" w:line="360" w:lineRule="auto"/>
        <w:jc w:val="center"/>
      </w:pPr>
      <w:r w:rsidRPr="00C567FA">
        <w:rPr>
          <w:rFonts w:asciiTheme="majorBidi" w:hAnsiTheme="majorBidi" w:cstheme="majorBidi"/>
          <w:noProof/>
          <w:sz w:val="24"/>
          <w:szCs w:val="24"/>
          <w:lang w:val="en-GB"/>
        </w:rPr>
        <w:drawing>
          <wp:inline distT="0" distB="0" distL="0" distR="0" wp14:anchorId="6129B3C8" wp14:editId="66832F76">
            <wp:extent cx="3200400" cy="1173033"/>
            <wp:effectExtent l="0" t="0" r="0" b="8255"/>
            <wp:docPr id="154026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267535" name=""/>
                    <pic:cNvPicPr/>
                  </pic:nvPicPr>
                  <pic:blipFill>
                    <a:blip r:embed="rId39"/>
                    <a:stretch>
                      <a:fillRect/>
                    </a:stretch>
                  </pic:blipFill>
                  <pic:spPr>
                    <a:xfrm>
                      <a:off x="0" y="0"/>
                      <a:ext cx="3232891" cy="1184942"/>
                    </a:xfrm>
                    <a:prstGeom prst="rect">
                      <a:avLst/>
                    </a:prstGeom>
                  </pic:spPr>
                </pic:pic>
              </a:graphicData>
            </a:graphic>
          </wp:inline>
        </w:drawing>
      </w:r>
    </w:p>
    <w:p w14:paraId="6DFCA82C" w14:textId="57A3F8F5" w:rsidR="00242A6A" w:rsidRDefault="00242A6A" w:rsidP="00242A6A">
      <w:pPr>
        <w:pStyle w:val="Caption"/>
        <w:jc w:val="center"/>
        <w:rPr>
          <w:rFonts w:asciiTheme="majorBidi" w:hAnsiTheme="majorBidi" w:cstheme="majorBidi"/>
          <w:sz w:val="24"/>
          <w:szCs w:val="24"/>
          <w:lang w:val="en-GB"/>
        </w:rPr>
      </w:pPr>
      <w:bookmarkStart w:id="70" w:name="_Toc233034114"/>
      <w:r>
        <w:t xml:space="preserve">Figure </w:t>
      </w:r>
      <w:r>
        <w:fldChar w:fldCharType="begin"/>
      </w:r>
      <w:r>
        <w:instrText xml:space="preserve"> SEQ Figure \* ARABIC </w:instrText>
      </w:r>
      <w:r>
        <w:fldChar w:fldCharType="separate"/>
      </w:r>
      <w:r w:rsidR="00C101DE">
        <w:rPr>
          <w:noProof/>
        </w:rPr>
        <w:t>29</w:t>
      </w:r>
      <w:r>
        <w:fldChar w:fldCharType="end"/>
      </w:r>
      <w:r w:rsidRPr="009A6944">
        <w:rPr>
          <w:lang w:val="en-GB"/>
        </w:rPr>
        <w:t xml:space="preserve"> : SVD of a matrix</w:t>
      </w:r>
      <w:bookmarkEnd w:id="70"/>
    </w:p>
    <w:p w14:paraId="10CC964D" w14:textId="77777777" w:rsidR="00242A6A" w:rsidRDefault="00242A6A" w:rsidP="00242A6A">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 xml:space="preserve">In our hybrid SVD approach, we first compute a user-user similarity graph using the Jaccard coefficient as described in the User-Based Approach. Community detection algorithms (Louvain, Leiden, </w:t>
      </w:r>
      <w:proofErr w:type="spellStart"/>
      <w:r w:rsidRPr="002A549B">
        <w:rPr>
          <w:rFonts w:asciiTheme="majorBidi" w:hAnsiTheme="majorBidi" w:cstheme="majorBidi"/>
          <w:sz w:val="24"/>
          <w:szCs w:val="24"/>
          <w:lang w:val="en-GB"/>
        </w:rPr>
        <w:t>Infomap</w:t>
      </w:r>
      <w:proofErr w:type="spellEnd"/>
      <w:r w:rsidRPr="002A549B">
        <w:rPr>
          <w:rFonts w:asciiTheme="majorBidi" w:hAnsiTheme="majorBidi" w:cstheme="majorBidi"/>
          <w:sz w:val="24"/>
          <w:szCs w:val="24"/>
          <w:lang w:val="en-GB"/>
        </w:rPr>
        <w:t xml:space="preserve">, and </w:t>
      </w:r>
      <w:proofErr w:type="spellStart"/>
      <w:r w:rsidRPr="002A549B">
        <w:rPr>
          <w:rFonts w:asciiTheme="majorBidi" w:hAnsiTheme="majorBidi" w:cstheme="majorBidi"/>
          <w:sz w:val="24"/>
          <w:szCs w:val="24"/>
          <w:lang w:val="en-GB"/>
        </w:rPr>
        <w:t>FluidC</w:t>
      </w:r>
      <w:proofErr w:type="spellEnd"/>
      <w:r w:rsidRPr="002A549B">
        <w:rPr>
          <w:rFonts w:asciiTheme="majorBidi" w:hAnsiTheme="majorBidi" w:cstheme="majorBidi"/>
          <w:sz w:val="24"/>
          <w:szCs w:val="24"/>
          <w:lang w:val="en-GB"/>
        </w:rPr>
        <w:t xml:space="preserve">) are applied to this graph, producing a partition where users with similar purchasing </w:t>
      </w:r>
      <w:proofErr w:type="spellStart"/>
      <w:r w:rsidRPr="002A549B">
        <w:rPr>
          <w:rFonts w:asciiTheme="majorBidi" w:hAnsiTheme="majorBidi" w:cstheme="majorBidi"/>
          <w:sz w:val="24"/>
          <w:szCs w:val="24"/>
          <w:lang w:val="en-GB"/>
        </w:rPr>
        <w:t>behaviors</w:t>
      </w:r>
      <w:proofErr w:type="spellEnd"/>
      <w:r w:rsidRPr="002A549B">
        <w:rPr>
          <w:rFonts w:asciiTheme="majorBidi" w:hAnsiTheme="majorBidi" w:cstheme="majorBidi"/>
          <w:sz w:val="24"/>
          <w:szCs w:val="24"/>
          <w:lang w:val="en-GB"/>
        </w:rPr>
        <w:t xml:space="preserve"> are grouped together. The SVD model is then trained on the user-item rating matrix to learn latent factor representations for all users and items.</w:t>
      </w:r>
    </w:p>
    <w:p w14:paraId="7393BA87" w14:textId="77777777" w:rsidR="003F0906" w:rsidRDefault="003F0906" w:rsidP="00242A6A">
      <w:pPr>
        <w:spacing w:after="160" w:line="360" w:lineRule="auto"/>
        <w:jc w:val="both"/>
        <w:rPr>
          <w:rFonts w:asciiTheme="majorBidi" w:hAnsiTheme="majorBidi" w:cstheme="majorBidi"/>
          <w:sz w:val="24"/>
          <w:szCs w:val="24"/>
          <w:lang w:val="en-GB"/>
        </w:rPr>
      </w:pPr>
    </w:p>
    <w:p w14:paraId="77B5D899" w14:textId="77777777" w:rsidR="003F0906" w:rsidRPr="002A549B" w:rsidRDefault="003F0906" w:rsidP="00242A6A">
      <w:pPr>
        <w:spacing w:after="160" w:line="360" w:lineRule="auto"/>
        <w:jc w:val="both"/>
        <w:rPr>
          <w:rFonts w:asciiTheme="majorBidi" w:hAnsiTheme="majorBidi" w:cstheme="majorBidi"/>
          <w:sz w:val="24"/>
          <w:szCs w:val="24"/>
          <w:lang w:val="en-GB"/>
        </w:rPr>
      </w:pPr>
    </w:p>
    <w:p w14:paraId="13AEB442" w14:textId="77777777" w:rsidR="00242A6A" w:rsidRPr="002A549B" w:rsidRDefault="00242A6A" w:rsidP="00242A6A">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lastRenderedPageBreak/>
        <w:t>At recommendation time, the process combines both sources of information:</w:t>
      </w:r>
    </w:p>
    <w:p w14:paraId="304608DE" w14:textId="77777777" w:rsidR="00242A6A" w:rsidRPr="002A549B" w:rsidRDefault="00242A6A" w:rsidP="00242A6A">
      <w:pPr>
        <w:numPr>
          <w:ilvl w:val="0"/>
          <w:numId w:val="6"/>
        </w:num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Community-based candidate filtering: For a target user, we identify their community and collect all items purchased by other members of that community, excluding items the user has already purchased. This creates a candidate set that is topically coherent with the user's interest cluster.</w:t>
      </w:r>
    </w:p>
    <w:p w14:paraId="09CEEBAB" w14:textId="77777777" w:rsidR="00242A6A" w:rsidRPr="002A549B" w:rsidRDefault="00242A6A" w:rsidP="00242A6A">
      <w:pPr>
        <w:numPr>
          <w:ilvl w:val="0"/>
          <w:numId w:val="6"/>
        </w:num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SVD-based candidate ranking: Each candidate item is scored by computing the dot product between the user's latent factor vector and the item's latent factor vector. Items are then ranked by this predicted preference score, and the top N items are recommended.</w:t>
      </w:r>
    </w:p>
    <w:p w14:paraId="6233A961" w14:textId="77777777" w:rsidR="00242A6A" w:rsidRPr="002A549B" w:rsidRDefault="00242A6A" w:rsidP="00242A6A">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This hybrid approach offers a compelling synergy: the community structure ensures that recommendations remain relevant to the user's broad interest area, while SVD provides fine-grained ranking within that area based on latent preference patterns that may not be captured by simple co-purchasing statistics.</w:t>
      </w:r>
    </w:p>
    <w:p w14:paraId="72F5D928" w14:textId="64512F71" w:rsidR="00242A6A" w:rsidRPr="00652548" w:rsidRDefault="00652548" w:rsidP="00652548">
      <w:pPr>
        <w:pStyle w:val="Heading3"/>
        <w:numPr>
          <w:ilvl w:val="0"/>
          <w:numId w:val="0"/>
        </w:numPr>
        <w:ind w:left="720" w:hanging="720"/>
        <w:rPr>
          <w:lang w:val="en-GB"/>
        </w:rPr>
      </w:pPr>
      <w:r>
        <w:t>2.12.4 Alternating</w:t>
      </w:r>
      <w:r w:rsidR="00242A6A" w:rsidRPr="00127EDA">
        <w:t xml:space="preserve"> Least Squares </w:t>
      </w:r>
      <w:r w:rsidR="00242A6A" w:rsidRPr="00652548">
        <w:rPr>
          <w:lang w:val="en-GB"/>
        </w:rPr>
        <w:t>with Community Filtering</w:t>
      </w:r>
    </w:p>
    <w:p w14:paraId="5C98DB73" w14:textId="77777777" w:rsidR="00242A6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Alternating Least Squares (ALS) is another matrix factorization technique that is particularly well-suited for implicit feedback data [46]. Unlike SVD, which typically requires explicit ratings, ALS uses a confidence weighting scheme that treats the presence or absence of interactions as signals of varying confidence. Each observed interaction (a user purchasing an item) receives a high confidence weight, while unobserved interactions receive lower confidence weights.</w:t>
      </w:r>
    </w:p>
    <w:p w14:paraId="6F27B7CC" w14:textId="77777777" w:rsidR="00242A6A" w:rsidRDefault="00242A6A" w:rsidP="00242A6A">
      <w:pPr>
        <w:spacing w:after="160" w:line="360" w:lineRule="auto"/>
        <w:rPr>
          <w:rFonts w:asciiTheme="majorBidi" w:hAnsiTheme="majorBidi" w:cstheme="majorBidi"/>
          <w:sz w:val="24"/>
          <w:szCs w:val="24"/>
          <w:lang w:val="en-GB"/>
        </w:rPr>
      </w:pPr>
    </w:p>
    <w:p w14:paraId="61C2F1F6" w14:textId="77777777" w:rsidR="00242A6A" w:rsidRDefault="00242A6A" w:rsidP="00242A6A">
      <w:pPr>
        <w:keepNext/>
        <w:spacing w:after="160" w:line="360" w:lineRule="auto"/>
        <w:jc w:val="center"/>
      </w:pPr>
      <w:r w:rsidRPr="009A6944">
        <w:rPr>
          <w:rFonts w:asciiTheme="majorBidi" w:hAnsiTheme="majorBidi" w:cstheme="majorBidi"/>
          <w:noProof/>
          <w:sz w:val="24"/>
          <w:szCs w:val="24"/>
          <w:lang w:val="en-GB"/>
        </w:rPr>
        <w:drawing>
          <wp:inline distT="0" distB="0" distL="0" distR="0" wp14:anchorId="7836E6D8" wp14:editId="6D42E4CD">
            <wp:extent cx="4676775" cy="1603233"/>
            <wp:effectExtent l="0" t="0" r="0" b="0"/>
            <wp:docPr id="1487030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030970" name=""/>
                    <pic:cNvPicPr/>
                  </pic:nvPicPr>
                  <pic:blipFill>
                    <a:blip r:embed="rId40"/>
                    <a:stretch>
                      <a:fillRect/>
                    </a:stretch>
                  </pic:blipFill>
                  <pic:spPr>
                    <a:xfrm>
                      <a:off x="0" y="0"/>
                      <a:ext cx="4683081" cy="1605395"/>
                    </a:xfrm>
                    <a:prstGeom prst="rect">
                      <a:avLst/>
                    </a:prstGeom>
                  </pic:spPr>
                </pic:pic>
              </a:graphicData>
            </a:graphic>
          </wp:inline>
        </w:drawing>
      </w:r>
    </w:p>
    <w:p w14:paraId="0EC95717" w14:textId="0D3D46FE" w:rsidR="00242A6A" w:rsidRPr="00C567FA" w:rsidRDefault="00242A6A" w:rsidP="00242A6A">
      <w:pPr>
        <w:pStyle w:val="Caption"/>
        <w:jc w:val="center"/>
        <w:rPr>
          <w:rFonts w:asciiTheme="majorBidi" w:hAnsiTheme="majorBidi" w:cstheme="majorBidi"/>
          <w:sz w:val="24"/>
          <w:szCs w:val="24"/>
          <w:lang w:val="en-GB"/>
        </w:rPr>
      </w:pPr>
      <w:bookmarkStart w:id="71" w:name="_Toc233034115"/>
      <w:r>
        <w:t xml:space="preserve">Figure </w:t>
      </w:r>
      <w:r>
        <w:fldChar w:fldCharType="begin"/>
      </w:r>
      <w:r>
        <w:instrText xml:space="preserve"> SEQ Figure \* ARABIC </w:instrText>
      </w:r>
      <w:r>
        <w:fldChar w:fldCharType="separate"/>
      </w:r>
      <w:r w:rsidR="00C101DE">
        <w:rPr>
          <w:noProof/>
        </w:rPr>
        <w:t>30</w:t>
      </w:r>
      <w:r>
        <w:fldChar w:fldCharType="end"/>
      </w:r>
      <w:r w:rsidRPr="009A6944">
        <w:rPr>
          <w:lang w:val="en-GB"/>
        </w:rPr>
        <w:t xml:space="preserve"> : Alternating Least Squares Method</w:t>
      </w:r>
      <w:bookmarkEnd w:id="71"/>
    </w:p>
    <w:p w14:paraId="5D1ED656" w14:textId="473411BE" w:rsidR="00242A6A" w:rsidRPr="00C567F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Our ALS-based hybrid recommender follows the same architecture as the SVD</w:t>
      </w:r>
      <w:r w:rsidR="00D1677C">
        <w:rPr>
          <w:rFonts w:asciiTheme="majorBidi" w:hAnsiTheme="majorBidi" w:cstheme="majorBidi"/>
          <w:sz w:val="24"/>
          <w:szCs w:val="24"/>
          <w:lang w:val="en-GB"/>
        </w:rPr>
        <w:t xml:space="preserve"> approach</w:t>
      </w:r>
      <w:r w:rsidRPr="00C567FA">
        <w:rPr>
          <w:rFonts w:asciiTheme="majorBidi" w:hAnsiTheme="majorBidi" w:cstheme="majorBidi"/>
          <w:sz w:val="24"/>
          <w:szCs w:val="24"/>
          <w:lang w:val="en-GB"/>
        </w:rPr>
        <w:t>. Community detection is first performed on the user-user similarity graph, partitioning users into interest-based groups. The ALS model is then trained on the user-item interaction matrix, learning latent factor vectors for users and items using the implicit feedback formulation described by Hu, Koren, and Volinsky [47].</w:t>
      </w:r>
    </w:p>
    <w:p w14:paraId="031177F0" w14:textId="77777777" w:rsidR="00242A6A" w:rsidRPr="00C567FA" w:rsidRDefault="00242A6A" w:rsidP="00242A6A">
      <w:p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lastRenderedPageBreak/>
        <w:t>During recommendation generation, the system:</w:t>
      </w:r>
    </w:p>
    <w:p w14:paraId="5032EBBB" w14:textId="77777777" w:rsidR="00242A6A" w:rsidRPr="00C567FA" w:rsidRDefault="00242A6A" w:rsidP="00242A6A">
      <w:pPr>
        <w:numPr>
          <w:ilvl w:val="0"/>
          <w:numId w:val="7"/>
        </w:num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t>Identifies the target user's community and aggregates items purchased by community peers to form a candidate set</w:t>
      </w:r>
    </w:p>
    <w:p w14:paraId="4C8A51F5" w14:textId="77777777" w:rsidR="00242A6A" w:rsidRPr="00C567FA" w:rsidRDefault="00242A6A" w:rsidP="00242A6A">
      <w:pPr>
        <w:numPr>
          <w:ilvl w:val="0"/>
          <w:numId w:val="7"/>
        </w:num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t>Scores each candidate using the ALS-predicted preference (dot product of user and item latent vectors)</w:t>
      </w:r>
    </w:p>
    <w:p w14:paraId="7176F97F" w14:textId="77777777" w:rsidR="00242A6A" w:rsidRPr="00C567FA" w:rsidRDefault="00242A6A" w:rsidP="00242A6A">
      <w:pPr>
        <w:numPr>
          <w:ilvl w:val="0"/>
          <w:numId w:val="7"/>
        </w:num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t>Returns the top N highest-scoring items not already purchased by the user</w:t>
      </w:r>
    </w:p>
    <w:p w14:paraId="7C4E60A3" w14:textId="4D4BA6EB" w:rsidR="00242A6A" w:rsidRPr="00C567F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The ALS approach offers advantages in handling the inherent sparsity of implicit feedback data, as it naturally down-weights the significance of unobserved interactions while amplifying the signal from observed purchases</w:t>
      </w:r>
      <w:r w:rsidR="00971F2A">
        <w:rPr>
          <w:rFonts w:asciiTheme="majorBidi" w:hAnsiTheme="majorBidi" w:cstheme="majorBidi"/>
          <w:sz w:val="24"/>
          <w:szCs w:val="24"/>
          <w:lang w:val="en-GB"/>
        </w:rPr>
        <w:t>.</w:t>
      </w:r>
    </w:p>
    <w:p w14:paraId="65DE55CF" w14:textId="64443EA7" w:rsidR="00242A6A" w:rsidRPr="00652548" w:rsidRDefault="00652548" w:rsidP="00652548">
      <w:pPr>
        <w:pStyle w:val="Heading4"/>
        <w:numPr>
          <w:ilvl w:val="0"/>
          <w:numId w:val="0"/>
        </w:numPr>
        <w:rPr>
          <w:i w:val="0"/>
          <w:iCs w:val="0"/>
          <w:sz w:val="24"/>
          <w:szCs w:val="24"/>
          <w:lang w:val="en-GB"/>
        </w:rPr>
      </w:pPr>
      <w:r>
        <w:rPr>
          <w:rStyle w:val="Heading3Char"/>
          <w:i w:val="0"/>
          <w:iCs w:val="0"/>
        </w:rPr>
        <w:t xml:space="preserve">2.12.5 </w:t>
      </w:r>
      <w:r w:rsidR="00242A6A" w:rsidRPr="00652548">
        <w:rPr>
          <w:rStyle w:val="Heading3Char"/>
          <w:i w:val="0"/>
          <w:iCs w:val="0"/>
        </w:rPr>
        <w:t xml:space="preserve">Best Matching 25 </w:t>
      </w:r>
      <w:r w:rsidR="00242A6A" w:rsidRPr="00652548">
        <w:rPr>
          <w:rStyle w:val="Heading3Char"/>
          <w:i w:val="0"/>
          <w:iCs w:val="0"/>
          <w:lang w:val="en-GB"/>
        </w:rPr>
        <w:t>with Community Filtering</w:t>
      </w:r>
    </w:p>
    <w:p w14:paraId="1D8EC523" w14:textId="77777777" w:rsidR="00242A6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 xml:space="preserve">BM25 (Best Matching 25) is a ranking function originally developed for information retrieval that has been adapted for item-based collaborative filtering [48]. In this context, each user is treated as a document containing the set of items they have purchased, and each item is treated as a term appearing in multiple user documents. </w:t>
      </w:r>
    </w:p>
    <w:p w14:paraId="092D8884" w14:textId="6DE134AD" w:rsidR="00242A6A" w:rsidRDefault="00A43003" w:rsidP="00242A6A">
      <w:pPr>
        <w:keepNext/>
        <w:spacing w:after="160" w:line="360" w:lineRule="auto"/>
        <w:jc w:val="center"/>
      </w:pPr>
      <w:r>
        <w:rPr>
          <w:rFonts w:asciiTheme="majorBidi" w:hAnsiTheme="majorBidi" w:cstheme="majorBidi"/>
          <w:noProof/>
          <w:sz w:val="24"/>
          <w:szCs w:val="24"/>
          <w:lang w:val="en-GB"/>
        </w:rPr>
        <w:drawing>
          <wp:inline distT="0" distB="0" distL="0" distR="0" wp14:anchorId="7CA4D239" wp14:editId="518A2E7E">
            <wp:extent cx="2600325" cy="1004263"/>
            <wp:effectExtent l="0" t="0" r="0" b="5715"/>
            <wp:docPr id="16812838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616612" cy="1010553"/>
                    </a:xfrm>
                    <a:prstGeom prst="rect">
                      <a:avLst/>
                    </a:prstGeom>
                    <a:noFill/>
                    <a:ln>
                      <a:noFill/>
                    </a:ln>
                  </pic:spPr>
                </pic:pic>
              </a:graphicData>
            </a:graphic>
          </wp:inline>
        </w:drawing>
      </w:r>
    </w:p>
    <w:p w14:paraId="32DAD74B" w14:textId="3DFDB583" w:rsidR="00242A6A" w:rsidRDefault="00242A6A" w:rsidP="00242A6A">
      <w:pPr>
        <w:pStyle w:val="Caption"/>
        <w:jc w:val="center"/>
        <w:rPr>
          <w:rFonts w:asciiTheme="majorBidi" w:hAnsiTheme="majorBidi" w:cstheme="majorBidi"/>
          <w:sz w:val="24"/>
          <w:szCs w:val="24"/>
          <w:lang w:val="en-GB"/>
        </w:rPr>
      </w:pPr>
      <w:bookmarkStart w:id="72" w:name="_Toc233034116"/>
      <w:r>
        <w:t xml:space="preserve">Figure </w:t>
      </w:r>
      <w:r>
        <w:fldChar w:fldCharType="begin"/>
      </w:r>
      <w:r>
        <w:instrText xml:space="preserve"> SEQ Figure \* ARABIC </w:instrText>
      </w:r>
      <w:r>
        <w:fldChar w:fldCharType="separate"/>
      </w:r>
      <w:r w:rsidR="00C101DE">
        <w:rPr>
          <w:noProof/>
        </w:rPr>
        <w:t>31</w:t>
      </w:r>
      <w:r>
        <w:fldChar w:fldCharType="end"/>
      </w:r>
      <w:r w:rsidRPr="0043324B">
        <w:rPr>
          <w:lang w:val="en-GB"/>
        </w:rPr>
        <w:t xml:space="preserve"> : Best Matching 25 Algorithm</w:t>
      </w:r>
      <w:bookmarkEnd w:id="72"/>
    </w:p>
    <w:p w14:paraId="10821996" w14:textId="0D5FFAB7" w:rsidR="00242A6A" w:rsidRPr="00C567F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 xml:space="preserve">BM25 computes the relevance of an item to a </w:t>
      </w:r>
      <w:r w:rsidR="00D1677C">
        <w:rPr>
          <w:rFonts w:asciiTheme="majorBidi" w:hAnsiTheme="majorBidi" w:cstheme="majorBidi"/>
          <w:sz w:val="24"/>
          <w:szCs w:val="24"/>
          <w:lang w:val="en-GB"/>
        </w:rPr>
        <w:t>U</w:t>
      </w:r>
      <w:r w:rsidRPr="00C567FA">
        <w:rPr>
          <w:rFonts w:asciiTheme="majorBidi" w:hAnsiTheme="majorBidi" w:cstheme="majorBidi"/>
          <w:sz w:val="24"/>
          <w:szCs w:val="24"/>
          <w:lang w:val="en-GB"/>
        </w:rPr>
        <w:t>ser</w:t>
      </w:r>
      <w:r w:rsidR="00D1677C">
        <w:rPr>
          <w:rFonts w:asciiTheme="majorBidi" w:hAnsiTheme="majorBidi" w:cstheme="majorBidi"/>
          <w:sz w:val="24"/>
          <w:szCs w:val="24"/>
          <w:lang w:val="en-GB"/>
        </w:rPr>
        <w:t>-B</w:t>
      </w:r>
      <w:r w:rsidRPr="00C567FA">
        <w:rPr>
          <w:rFonts w:asciiTheme="majorBidi" w:hAnsiTheme="majorBidi" w:cstheme="majorBidi"/>
          <w:sz w:val="24"/>
          <w:szCs w:val="24"/>
          <w:lang w:val="en-GB"/>
        </w:rPr>
        <w:t>ased on:</w:t>
      </w:r>
    </w:p>
    <w:p w14:paraId="6A1C51F4" w14:textId="77777777" w:rsidR="00242A6A" w:rsidRPr="00C567FA" w:rsidRDefault="00242A6A" w:rsidP="00242A6A">
      <w:pPr>
        <w:numPr>
          <w:ilvl w:val="0"/>
          <w:numId w:val="8"/>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Term frequency (TF): How many times a user has purchased a given item (capped to prevent distortion)</w:t>
      </w:r>
    </w:p>
    <w:p w14:paraId="5B80DBE6" w14:textId="77777777" w:rsidR="00242A6A" w:rsidRPr="00C567FA" w:rsidRDefault="00242A6A" w:rsidP="00242A6A">
      <w:pPr>
        <w:numPr>
          <w:ilvl w:val="0"/>
          <w:numId w:val="8"/>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Inverse document frequency (IDF): How rare an item is across all users (rare items receive higher importance)</w:t>
      </w:r>
    </w:p>
    <w:p w14:paraId="7980F3B9" w14:textId="77777777" w:rsidR="00242A6A" w:rsidRPr="009A6944" w:rsidRDefault="00242A6A" w:rsidP="00242A6A">
      <w:pPr>
        <w:numPr>
          <w:ilvl w:val="0"/>
          <w:numId w:val="8"/>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Document length normalization: Adjusting for users who have purchased many items</w:t>
      </w:r>
      <w:r>
        <w:rPr>
          <w:rFonts w:asciiTheme="majorBidi" w:hAnsiTheme="majorBidi" w:cstheme="majorBidi"/>
          <w:sz w:val="24"/>
          <w:szCs w:val="24"/>
          <w:lang w:val="en-GB"/>
        </w:rPr>
        <w:t>.</w:t>
      </w:r>
    </w:p>
    <w:p w14:paraId="6312F2FF" w14:textId="77777777" w:rsidR="00242A6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The BM25 item-item similarity matrix is constructed by computing the BM25 relevance score between every pair of items, producing a weighted graph where edge weights represent semantic or co</w:t>
      </w:r>
      <w:r>
        <w:rPr>
          <w:rFonts w:asciiTheme="majorBidi" w:hAnsiTheme="majorBidi" w:cstheme="majorBidi"/>
          <w:sz w:val="24"/>
          <w:szCs w:val="24"/>
          <w:lang w:val="en-GB"/>
        </w:rPr>
        <w:t>-</w:t>
      </w:r>
      <w:r w:rsidRPr="00C567FA">
        <w:rPr>
          <w:rFonts w:asciiTheme="majorBidi" w:hAnsiTheme="majorBidi" w:cstheme="majorBidi"/>
          <w:sz w:val="24"/>
          <w:szCs w:val="24"/>
          <w:lang w:val="en-GB"/>
        </w:rPr>
        <w:t>purchasing relatedness.</w:t>
      </w:r>
    </w:p>
    <w:p w14:paraId="33FAB274" w14:textId="77777777" w:rsidR="003F0906" w:rsidRPr="00C567FA" w:rsidRDefault="003F0906" w:rsidP="00242A6A">
      <w:pPr>
        <w:spacing w:after="160" w:line="360" w:lineRule="auto"/>
        <w:jc w:val="both"/>
        <w:rPr>
          <w:rFonts w:asciiTheme="majorBidi" w:hAnsiTheme="majorBidi" w:cstheme="majorBidi"/>
          <w:sz w:val="24"/>
          <w:szCs w:val="24"/>
          <w:lang w:val="en-GB"/>
        </w:rPr>
      </w:pPr>
    </w:p>
    <w:p w14:paraId="690104F7" w14:textId="77777777" w:rsidR="00242A6A" w:rsidRPr="00C567F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lastRenderedPageBreak/>
        <w:t>For item-based community-enhanced recommendations, we:</w:t>
      </w:r>
    </w:p>
    <w:p w14:paraId="672859E2" w14:textId="77777777" w:rsidR="00242A6A" w:rsidRPr="00C567FA" w:rsidRDefault="00242A6A" w:rsidP="00242A6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Construct an item-item graph using BM25 similarity scores rather than Jaccard similarity</w:t>
      </w:r>
    </w:p>
    <w:p w14:paraId="120D315C" w14:textId="77777777" w:rsidR="00242A6A" w:rsidRPr="00C567FA" w:rsidRDefault="00242A6A" w:rsidP="00242A6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Apply community detection algorithms to this BM25-based item graph, yielding partitions of semantically related items</w:t>
      </w:r>
    </w:p>
    <w:p w14:paraId="1F2B4C5F" w14:textId="77777777" w:rsidR="00242A6A" w:rsidRPr="00C567FA" w:rsidRDefault="00242A6A" w:rsidP="00242A6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For a target user, identify the communities containing items the user has already purchased</w:t>
      </w:r>
    </w:p>
    <w:p w14:paraId="5B1DA9F5" w14:textId="77777777" w:rsidR="00242A6A" w:rsidRPr="00C567FA" w:rsidRDefault="00242A6A" w:rsidP="00242A6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Recommend other items from these same communities, ranked by their BM25 relevance to the user's purchased items</w:t>
      </w:r>
    </w:p>
    <w:p w14:paraId="0BB44818" w14:textId="1F2F0D4B" w:rsidR="00242A6A" w:rsidRPr="00242A6A" w:rsidRDefault="00242A6A" w:rsidP="00A43003">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The BM25 approach differs fundamentally from the matrix factorization methods in that it is entirely item-based and does not learn latent user representations. Instead, it leverages statistical properties of the co-purchasing matrix to identify items that are contextually relevant to a user's purchase history</w:t>
      </w:r>
      <w:r>
        <w:rPr>
          <w:rFonts w:asciiTheme="majorBidi" w:hAnsiTheme="majorBidi" w:cstheme="majorBidi"/>
          <w:sz w:val="24"/>
          <w:szCs w:val="24"/>
          <w:lang w:val="en-GB"/>
        </w:rPr>
        <w:t>.</w:t>
      </w:r>
    </w:p>
    <w:p w14:paraId="5E118BE2" w14:textId="77777777" w:rsidR="00526BF7" w:rsidRPr="00526BF7" w:rsidRDefault="00526BF7" w:rsidP="00526BF7">
      <w:pPr>
        <w:pStyle w:val="Heading2"/>
        <w:rPr>
          <w:lang w:val="en-GB"/>
        </w:rPr>
      </w:pPr>
      <w:bookmarkStart w:id="73" w:name="_Toc233034050"/>
      <w:r w:rsidRPr="00526BF7">
        <w:rPr>
          <w:lang w:val="en-GB"/>
        </w:rPr>
        <w:t>Conclusion of Chapter</w:t>
      </w:r>
      <w:bookmarkEnd w:id="73"/>
      <w:r w:rsidRPr="00526BF7">
        <w:rPr>
          <w:lang w:val="en-GB"/>
        </w:rPr>
        <w:t> </w:t>
      </w:r>
    </w:p>
    <w:p w14:paraId="46E5EF0E" w14:textId="277F7AD5" w:rsidR="00B84B66" w:rsidRPr="00B84B66" w:rsidRDefault="00B84B66" w:rsidP="00B84B66">
      <w:pPr>
        <w:spacing w:after="160" w:line="360" w:lineRule="auto"/>
        <w:jc w:val="both"/>
        <w:rPr>
          <w:rFonts w:asciiTheme="majorBidi" w:hAnsiTheme="majorBidi" w:cstheme="majorBidi"/>
          <w:sz w:val="24"/>
          <w:szCs w:val="24"/>
          <w:lang w:val="en-GB"/>
        </w:rPr>
      </w:pPr>
      <w:r w:rsidRPr="00B84B66">
        <w:rPr>
          <w:rFonts w:asciiTheme="majorBidi" w:hAnsiTheme="majorBidi" w:cstheme="majorBidi"/>
          <w:sz w:val="24"/>
          <w:szCs w:val="24"/>
          <w:lang w:val="en-GB"/>
        </w:rPr>
        <w:t xml:space="preserve">Classical algorithms such as Louvain, Leiden, </w:t>
      </w:r>
      <w:proofErr w:type="spellStart"/>
      <w:r w:rsidRPr="00B84B66">
        <w:rPr>
          <w:rFonts w:asciiTheme="majorBidi" w:hAnsiTheme="majorBidi" w:cstheme="majorBidi"/>
          <w:sz w:val="24"/>
          <w:szCs w:val="24"/>
          <w:lang w:val="en-GB"/>
        </w:rPr>
        <w:t>Infomap</w:t>
      </w:r>
      <w:proofErr w:type="spellEnd"/>
      <w:r w:rsidRPr="00B84B66">
        <w:rPr>
          <w:rFonts w:asciiTheme="majorBidi" w:hAnsiTheme="majorBidi" w:cstheme="majorBidi"/>
          <w:sz w:val="24"/>
          <w:szCs w:val="24"/>
          <w:lang w:val="en-GB"/>
        </w:rPr>
        <w:t>, and label propagation were examined alongside modern deep learning approaches including GCNs, GATs, VG</w:t>
      </w:r>
      <w:r w:rsidR="00D1677C">
        <w:rPr>
          <w:rFonts w:asciiTheme="majorBidi" w:hAnsiTheme="majorBidi" w:cstheme="majorBidi"/>
          <w:sz w:val="24"/>
          <w:szCs w:val="24"/>
          <w:lang w:val="en-GB"/>
        </w:rPr>
        <w:t>A</w:t>
      </w:r>
      <w:r w:rsidRPr="00B84B66">
        <w:rPr>
          <w:rFonts w:asciiTheme="majorBidi" w:hAnsiTheme="majorBidi" w:cstheme="majorBidi"/>
          <w:sz w:val="24"/>
          <w:szCs w:val="24"/>
          <w:lang w:val="en-GB"/>
        </w:rPr>
        <w:t xml:space="preserve">Es, and autoencoders, with their respective strengths and limitations discussed in detail. Standard benchmark datasets including Karate Club, Dolphins, Football, </w:t>
      </w:r>
      <w:proofErr w:type="spellStart"/>
      <w:r w:rsidRPr="00B84B66">
        <w:rPr>
          <w:rFonts w:asciiTheme="majorBidi" w:hAnsiTheme="majorBidi" w:cstheme="majorBidi"/>
          <w:sz w:val="24"/>
          <w:szCs w:val="24"/>
          <w:lang w:val="en-GB"/>
        </w:rPr>
        <w:t>Polbooks</w:t>
      </w:r>
      <w:proofErr w:type="spellEnd"/>
      <w:r w:rsidRPr="00B84B66">
        <w:rPr>
          <w:rFonts w:asciiTheme="majorBidi" w:hAnsiTheme="majorBidi" w:cstheme="majorBidi"/>
          <w:sz w:val="24"/>
          <w:szCs w:val="24"/>
          <w:lang w:val="en-GB"/>
        </w:rPr>
        <w:t>, and Primary School, as well as the LFR synthetic benchmark, were presented as evaluation standards for comparing these methods.</w:t>
      </w:r>
    </w:p>
    <w:p w14:paraId="7E10D954" w14:textId="3546ADBD" w:rsidR="00B84B66" w:rsidRPr="00B84B66" w:rsidRDefault="00B84B66" w:rsidP="00B84B66">
      <w:pPr>
        <w:spacing w:after="160" w:line="360" w:lineRule="auto"/>
        <w:jc w:val="both"/>
        <w:rPr>
          <w:rFonts w:asciiTheme="majorBidi" w:hAnsiTheme="majorBidi" w:cstheme="majorBidi"/>
          <w:sz w:val="24"/>
          <w:szCs w:val="24"/>
          <w:lang w:val="en-GB"/>
        </w:rPr>
      </w:pPr>
      <w:r w:rsidRPr="00B84B66">
        <w:rPr>
          <w:rFonts w:asciiTheme="majorBidi" w:hAnsiTheme="majorBidi" w:cstheme="majorBidi"/>
          <w:sz w:val="24"/>
          <w:szCs w:val="24"/>
          <w:lang w:val="en-GB"/>
        </w:rPr>
        <w:t xml:space="preserve">The foundations of recommender systems were established, covering content-based filtering, collaborative filtering, hybrid approaches, and key challenges including the cold-start problem, data sparsity, scalability, and interpretability. The integration of community detection into recommender systems was then reviewed through three complementary perspectives: existing works in the literature such as those of Sheng et al., Tokala et al., Sánchez-Moreno et al., and Rostami et al. general paradigms including community-based collaborative filtering and community-aware matrix factorization, enriched with insights from </w:t>
      </w:r>
      <w:proofErr w:type="spellStart"/>
      <w:r w:rsidRPr="00B84B66">
        <w:rPr>
          <w:rFonts w:asciiTheme="majorBidi" w:hAnsiTheme="majorBidi" w:cstheme="majorBidi"/>
          <w:sz w:val="24"/>
          <w:szCs w:val="24"/>
          <w:lang w:val="en-GB"/>
        </w:rPr>
        <w:t>Gasparetti</w:t>
      </w:r>
      <w:proofErr w:type="spellEnd"/>
      <w:r w:rsidRPr="00B84B66">
        <w:rPr>
          <w:rFonts w:asciiTheme="majorBidi" w:hAnsiTheme="majorBidi" w:cstheme="majorBidi"/>
          <w:sz w:val="24"/>
          <w:szCs w:val="24"/>
          <w:lang w:val="en-GB"/>
        </w:rPr>
        <w:t xml:space="preserve"> et al. [50], Choudhary et al. [51], and Keerthika et al. [49]; and finally the proposed hybrid approaches combining community detection with SVD, ALS, and BM25 that will be implemented and evaluated in Chapter 3.</w:t>
      </w:r>
    </w:p>
    <w:p w14:paraId="5A160E54" w14:textId="77777777" w:rsidR="00526BF7" w:rsidRPr="00B84B66" w:rsidRDefault="00526BF7" w:rsidP="00526BF7">
      <w:pPr>
        <w:spacing w:after="160" w:line="360" w:lineRule="auto"/>
        <w:jc w:val="both"/>
        <w:rPr>
          <w:rFonts w:asciiTheme="majorBidi" w:hAnsiTheme="majorBidi" w:cstheme="majorBidi"/>
          <w:sz w:val="24"/>
          <w:szCs w:val="24"/>
          <w:lang w:val="en-GB"/>
        </w:rPr>
      </w:pPr>
    </w:p>
    <w:p w14:paraId="31FDA772" w14:textId="77777777" w:rsidR="00526BF7" w:rsidRDefault="00526BF7" w:rsidP="00526BF7">
      <w:pPr>
        <w:spacing w:after="160" w:line="360" w:lineRule="auto"/>
        <w:jc w:val="both"/>
        <w:rPr>
          <w:rFonts w:asciiTheme="majorBidi" w:hAnsiTheme="majorBidi" w:cstheme="majorBidi"/>
          <w:sz w:val="24"/>
          <w:szCs w:val="24"/>
        </w:rPr>
      </w:pPr>
    </w:p>
    <w:p w14:paraId="7FFE0E28" w14:textId="77777777" w:rsidR="00526BF7" w:rsidRDefault="00526BF7" w:rsidP="00526BF7">
      <w:pPr>
        <w:spacing w:after="160" w:line="360" w:lineRule="auto"/>
        <w:jc w:val="both"/>
        <w:rPr>
          <w:rFonts w:asciiTheme="majorBidi" w:hAnsiTheme="majorBidi" w:cstheme="majorBidi"/>
          <w:sz w:val="24"/>
          <w:szCs w:val="24"/>
        </w:rPr>
      </w:pPr>
    </w:p>
    <w:p w14:paraId="45193075" w14:textId="77777777" w:rsidR="00526BF7" w:rsidRDefault="00526BF7" w:rsidP="00526BF7">
      <w:pPr>
        <w:spacing w:after="160" w:line="360" w:lineRule="auto"/>
        <w:jc w:val="both"/>
        <w:rPr>
          <w:rFonts w:asciiTheme="majorBidi" w:hAnsiTheme="majorBidi" w:cstheme="majorBidi"/>
          <w:sz w:val="24"/>
          <w:szCs w:val="24"/>
        </w:rPr>
      </w:pPr>
    </w:p>
    <w:p w14:paraId="1E5F88BE" w14:textId="77777777" w:rsidR="00526BF7" w:rsidRDefault="00526BF7" w:rsidP="00526BF7">
      <w:pPr>
        <w:spacing w:after="160" w:line="360" w:lineRule="auto"/>
        <w:jc w:val="both"/>
        <w:rPr>
          <w:rFonts w:asciiTheme="majorBidi" w:hAnsiTheme="majorBidi" w:cstheme="majorBidi"/>
          <w:sz w:val="24"/>
          <w:szCs w:val="24"/>
        </w:rPr>
      </w:pPr>
    </w:p>
    <w:p w14:paraId="3B62D4D4" w14:textId="77777777" w:rsidR="00D5443C" w:rsidRPr="00D5443C" w:rsidRDefault="00D5443C" w:rsidP="00D5443C">
      <w:pPr>
        <w:rPr>
          <w:rFonts w:asciiTheme="majorBidi" w:hAnsiTheme="majorBidi" w:cstheme="majorBidi"/>
          <w:sz w:val="24"/>
          <w:szCs w:val="24"/>
          <w:lang w:val="en-GB"/>
        </w:rPr>
      </w:pPr>
    </w:p>
    <w:p w14:paraId="5DAE54D3" w14:textId="77777777" w:rsidR="00D5443C" w:rsidRDefault="00D5443C" w:rsidP="00D5443C">
      <w:pPr>
        <w:rPr>
          <w:rFonts w:asciiTheme="majorBidi" w:hAnsiTheme="majorBidi" w:cstheme="majorBidi"/>
          <w:sz w:val="24"/>
          <w:szCs w:val="24"/>
          <w:lang w:val="en-GB"/>
        </w:rPr>
      </w:pPr>
    </w:p>
    <w:p w14:paraId="659DF658" w14:textId="77777777" w:rsidR="003C4F08" w:rsidRDefault="003C4F08" w:rsidP="00D5443C">
      <w:pPr>
        <w:rPr>
          <w:rFonts w:asciiTheme="majorBidi" w:hAnsiTheme="majorBidi" w:cstheme="majorBidi"/>
          <w:sz w:val="24"/>
          <w:szCs w:val="24"/>
          <w:lang w:val="en-GB"/>
        </w:rPr>
      </w:pPr>
    </w:p>
    <w:p w14:paraId="43B21554" w14:textId="77777777" w:rsidR="003C4F08" w:rsidRDefault="003C4F08" w:rsidP="00D5443C">
      <w:pPr>
        <w:rPr>
          <w:rFonts w:asciiTheme="majorBidi" w:hAnsiTheme="majorBidi" w:cstheme="majorBidi"/>
          <w:sz w:val="24"/>
          <w:szCs w:val="24"/>
          <w:lang w:val="en-GB"/>
        </w:rPr>
      </w:pPr>
    </w:p>
    <w:p w14:paraId="0203DF10" w14:textId="77777777" w:rsidR="00D5443C" w:rsidRDefault="00D5443C" w:rsidP="00D5443C">
      <w:pPr>
        <w:rPr>
          <w:rFonts w:asciiTheme="majorBidi" w:hAnsiTheme="majorBidi" w:cstheme="majorBidi"/>
          <w:sz w:val="24"/>
          <w:szCs w:val="24"/>
          <w:lang w:val="en-GB"/>
        </w:rPr>
      </w:pPr>
    </w:p>
    <w:p w14:paraId="6366D690" w14:textId="77777777" w:rsidR="002936F6" w:rsidRDefault="002936F6" w:rsidP="00D5443C">
      <w:pPr>
        <w:rPr>
          <w:rFonts w:asciiTheme="majorBidi" w:hAnsiTheme="majorBidi" w:cstheme="majorBidi"/>
          <w:sz w:val="24"/>
          <w:szCs w:val="24"/>
          <w:lang w:val="en-GB"/>
        </w:rPr>
      </w:pPr>
    </w:p>
    <w:p w14:paraId="22B45C70" w14:textId="77777777" w:rsidR="003F0906" w:rsidRDefault="003F0906" w:rsidP="00D5443C">
      <w:pPr>
        <w:rPr>
          <w:rFonts w:asciiTheme="majorBidi" w:hAnsiTheme="majorBidi" w:cstheme="majorBidi"/>
          <w:sz w:val="24"/>
          <w:szCs w:val="24"/>
          <w:lang w:val="en-GB"/>
        </w:rPr>
      </w:pPr>
    </w:p>
    <w:p w14:paraId="64E994B0" w14:textId="77777777" w:rsidR="003F0906" w:rsidRDefault="003F0906" w:rsidP="00D5443C">
      <w:pPr>
        <w:rPr>
          <w:rFonts w:asciiTheme="majorBidi" w:hAnsiTheme="majorBidi" w:cstheme="majorBidi"/>
          <w:sz w:val="24"/>
          <w:szCs w:val="24"/>
          <w:lang w:val="en-GB"/>
        </w:rPr>
      </w:pPr>
    </w:p>
    <w:p w14:paraId="69D64FEC" w14:textId="77777777" w:rsidR="003F0906" w:rsidRDefault="003F0906" w:rsidP="00D5443C">
      <w:pPr>
        <w:rPr>
          <w:rFonts w:asciiTheme="majorBidi" w:hAnsiTheme="majorBidi" w:cstheme="majorBidi"/>
          <w:sz w:val="24"/>
          <w:szCs w:val="24"/>
          <w:lang w:val="en-GB"/>
        </w:rPr>
      </w:pPr>
    </w:p>
    <w:p w14:paraId="681147EF" w14:textId="77777777" w:rsidR="003F0906" w:rsidRDefault="003F0906" w:rsidP="00D5443C">
      <w:pPr>
        <w:rPr>
          <w:rFonts w:asciiTheme="majorBidi" w:hAnsiTheme="majorBidi" w:cstheme="majorBidi"/>
          <w:sz w:val="24"/>
          <w:szCs w:val="24"/>
          <w:lang w:val="en-GB"/>
        </w:rPr>
      </w:pPr>
    </w:p>
    <w:p w14:paraId="2590067C" w14:textId="77777777" w:rsidR="003F0906" w:rsidRDefault="003F0906" w:rsidP="00D5443C">
      <w:pPr>
        <w:rPr>
          <w:rFonts w:asciiTheme="majorBidi" w:hAnsiTheme="majorBidi" w:cstheme="majorBidi"/>
          <w:sz w:val="24"/>
          <w:szCs w:val="24"/>
          <w:lang w:val="en-GB"/>
        </w:rPr>
      </w:pPr>
    </w:p>
    <w:p w14:paraId="66F5C13F" w14:textId="77777777" w:rsidR="003F0906" w:rsidRPr="00D5443C" w:rsidRDefault="003F0906" w:rsidP="00D5443C">
      <w:pPr>
        <w:rPr>
          <w:rFonts w:asciiTheme="majorBidi" w:hAnsiTheme="majorBidi" w:cstheme="majorBidi"/>
          <w:sz w:val="24"/>
          <w:szCs w:val="24"/>
          <w:lang w:val="en-GB"/>
        </w:rPr>
      </w:pPr>
    </w:p>
    <w:p w14:paraId="3ED3C0AD" w14:textId="5C49990C" w:rsidR="00D5443C" w:rsidRPr="00036962" w:rsidRDefault="00D5443C" w:rsidP="00D5443C">
      <w:pPr>
        <w:jc w:val="center"/>
        <w:rPr>
          <w:rFonts w:asciiTheme="majorHAnsi" w:hAnsiTheme="majorHAnsi"/>
          <w:color w:val="0E2841" w:themeColor="text2"/>
          <w:sz w:val="48"/>
          <w:szCs w:val="48"/>
        </w:rPr>
      </w:pPr>
      <w:r w:rsidRPr="00036962">
        <w:rPr>
          <w:rFonts w:asciiTheme="majorHAnsi" w:hAnsiTheme="majorHAnsi"/>
          <w:color w:val="0E2841" w:themeColor="text2"/>
          <w:sz w:val="48"/>
          <w:szCs w:val="48"/>
        </w:rPr>
        <w:t xml:space="preserve">Chapter </w:t>
      </w:r>
      <w:r>
        <w:rPr>
          <w:rFonts w:asciiTheme="majorHAnsi" w:hAnsiTheme="majorHAnsi"/>
          <w:color w:val="0E2841" w:themeColor="text2"/>
          <w:sz w:val="48"/>
          <w:szCs w:val="48"/>
        </w:rPr>
        <w:t>3:</w:t>
      </w:r>
      <w:r w:rsidRPr="00036962">
        <w:rPr>
          <w:rFonts w:asciiTheme="majorHAnsi" w:hAnsiTheme="majorHAnsi"/>
          <w:color w:val="0E2841" w:themeColor="text2"/>
          <w:sz w:val="48"/>
          <w:szCs w:val="48"/>
        </w:rPr>
        <w:t xml:space="preserve"> </w:t>
      </w:r>
      <w:r w:rsidRPr="00D5443C">
        <w:rPr>
          <w:rFonts w:asciiTheme="majorHAnsi" w:hAnsiTheme="majorHAnsi"/>
          <w:color w:val="0E2841" w:themeColor="text2"/>
          <w:sz w:val="48"/>
          <w:szCs w:val="48"/>
        </w:rPr>
        <w:t>Implementation and Experimental Results</w:t>
      </w:r>
    </w:p>
    <w:p w14:paraId="7D0B8AAB" w14:textId="77777777" w:rsidR="00D5443C" w:rsidRPr="00D5443C" w:rsidRDefault="00D5443C" w:rsidP="00D5443C">
      <w:pPr>
        <w:rPr>
          <w:rFonts w:asciiTheme="majorBidi" w:hAnsiTheme="majorBidi" w:cstheme="majorBidi"/>
          <w:sz w:val="24"/>
          <w:szCs w:val="24"/>
          <w:lang w:val="en-GB"/>
        </w:rPr>
      </w:pPr>
    </w:p>
    <w:p w14:paraId="22A50B62" w14:textId="24405F45" w:rsidR="00D5443C" w:rsidRDefault="00D5443C">
      <w:pPr>
        <w:spacing w:after="160" w:line="278" w:lineRule="auto"/>
        <w:rPr>
          <w:rFonts w:asciiTheme="majorBidi" w:hAnsiTheme="majorBidi" w:cstheme="majorBidi"/>
          <w:sz w:val="24"/>
          <w:szCs w:val="24"/>
          <w:lang w:val="en-GB"/>
        </w:rPr>
      </w:pPr>
      <w:r w:rsidRPr="00D5443C">
        <w:rPr>
          <w:rFonts w:asciiTheme="majorBidi" w:hAnsiTheme="majorBidi" w:cstheme="majorBidi"/>
          <w:sz w:val="24"/>
          <w:szCs w:val="24"/>
          <w:lang w:val="en-GB"/>
        </w:rPr>
        <w:br w:type="page"/>
      </w:r>
    </w:p>
    <w:p w14:paraId="54E59411" w14:textId="77777777" w:rsidR="00D5443C" w:rsidRPr="00D5443C" w:rsidRDefault="00D5443C" w:rsidP="00D5443C">
      <w:pPr>
        <w:pStyle w:val="Heading1"/>
        <w:bidi/>
        <w:rPr>
          <w:lang w:val="en-GB"/>
        </w:rPr>
      </w:pPr>
      <w:bookmarkStart w:id="74" w:name="_Toc233034051"/>
      <w:r w:rsidRPr="00D5443C">
        <w:rPr>
          <w:lang w:val="en-GB"/>
        </w:rPr>
        <w:lastRenderedPageBreak/>
        <w:t>Chapter 3: Implementation and Experimental Results</w:t>
      </w:r>
      <w:bookmarkEnd w:id="74"/>
    </w:p>
    <w:p w14:paraId="111CAC1E" w14:textId="77777777" w:rsidR="00D5443C" w:rsidRDefault="00D5443C">
      <w:pPr>
        <w:spacing w:after="160" w:line="278" w:lineRule="auto"/>
        <w:rPr>
          <w:lang w:val="en-GB"/>
        </w:rPr>
      </w:pPr>
    </w:p>
    <w:p w14:paraId="2BE063F0" w14:textId="77777777" w:rsidR="004204F8" w:rsidRDefault="004204F8">
      <w:pPr>
        <w:spacing w:after="160" w:line="278" w:lineRule="auto"/>
        <w:rPr>
          <w:lang w:val="en-GB"/>
        </w:rPr>
      </w:pPr>
    </w:p>
    <w:p w14:paraId="31889663" w14:textId="3A24AFDE" w:rsidR="00D5443C" w:rsidRPr="00D5443C" w:rsidRDefault="00D5443C" w:rsidP="00D5443C">
      <w:pPr>
        <w:pStyle w:val="Heading2"/>
        <w:rPr>
          <w:lang w:val="en-GB"/>
        </w:rPr>
      </w:pPr>
      <w:bookmarkStart w:id="75" w:name="_Toc233034052"/>
      <w:r w:rsidRPr="00D5443C">
        <w:rPr>
          <w:lang w:val="en-GB"/>
        </w:rPr>
        <w:t>Introduction to Chapter</w:t>
      </w:r>
      <w:bookmarkEnd w:id="75"/>
      <w:r w:rsidRPr="00D5443C">
        <w:rPr>
          <w:lang w:val="en-GB"/>
        </w:rPr>
        <w:t xml:space="preserve"> </w:t>
      </w:r>
    </w:p>
    <w:p w14:paraId="1F42EFBB" w14:textId="164090E6" w:rsidR="00D5443C" w:rsidRDefault="00E05342" w:rsidP="00D5443C">
      <w:pPr>
        <w:spacing w:after="160" w:line="360" w:lineRule="auto"/>
        <w:jc w:val="both"/>
        <w:rPr>
          <w:rFonts w:asciiTheme="majorBidi" w:hAnsiTheme="majorBidi" w:cstheme="majorBidi"/>
          <w:sz w:val="24"/>
          <w:szCs w:val="24"/>
        </w:rPr>
      </w:pPr>
      <w:r>
        <w:rPr>
          <w:rFonts w:asciiTheme="majorBidi" w:hAnsiTheme="majorBidi" w:cstheme="majorBidi"/>
          <w:sz w:val="24"/>
          <w:szCs w:val="24"/>
          <w:lang w:val="en-GB"/>
        </w:rPr>
        <w:t>In this</w:t>
      </w:r>
      <w:r w:rsidR="00D5443C" w:rsidRPr="00D5443C">
        <w:rPr>
          <w:rFonts w:asciiTheme="majorBidi" w:hAnsiTheme="majorBidi" w:cstheme="majorBidi"/>
          <w:sz w:val="24"/>
          <w:szCs w:val="24"/>
        </w:rPr>
        <w:t xml:space="preserve"> chapter </w:t>
      </w:r>
      <w:r>
        <w:rPr>
          <w:rFonts w:asciiTheme="majorBidi" w:hAnsiTheme="majorBidi" w:cstheme="majorBidi"/>
          <w:sz w:val="24"/>
          <w:szCs w:val="24"/>
        </w:rPr>
        <w:t xml:space="preserve">I will </w:t>
      </w:r>
      <w:r w:rsidR="00D5443C" w:rsidRPr="00D5443C">
        <w:rPr>
          <w:rFonts w:asciiTheme="majorBidi" w:hAnsiTheme="majorBidi" w:cstheme="majorBidi"/>
          <w:sz w:val="24"/>
          <w:szCs w:val="24"/>
        </w:rPr>
        <w:t xml:space="preserve">present the complete implementation and experimental results of this research. It is organized into four main sections. First, classical community detection algorithms (Louvain, Leiden, </w:t>
      </w:r>
      <w:proofErr w:type="spellStart"/>
      <w:r w:rsidR="00D5443C" w:rsidRPr="00D5443C">
        <w:rPr>
          <w:rFonts w:asciiTheme="majorBidi" w:hAnsiTheme="majorBidi" w:cstheme="majorBidi"/>
          <w:sz w:val="24"/>
          <w:szCs w:val="24"/>
        </w:rPr>
        <w:t>Walktrap</w:t>
      </w:r>
      <w:proofErr w:type="spellEnd"/>
      <w:r w:rsidR="00D5443C" w:rsidRPr="00D5443C">
        <w:rPr>
          <w:rFonts w:asciiTheme="majorBidi" w:hAnsiTheme="majorBidi" w:cstheme="majorBidi"/>
          <w:sz w:val="24"/>
          <w:szCs w:val="24"/>
        </w:rPr>
        <w:t xml:space="preserve">, </w:t>
      </w:r>
      <w:proofErr w:type="spellStart"/>
      <w:r w:rsidR="00D5443C" w:rsidRPr="00D5443C">
        <w:rPr>
          <w:rFonts w:asciiTheme="majorBidi" w:hAnsiTheme="majorBidi" w:cstheme="majorBidi"/>
          <w:sz w:val="24"/>
          <w:szCs w:val="24"/>
        </w:rPr>
        <w:t>Infomap</w:t>
      </w:r>
      <w:proofErr w:type="spellEnd"/>
      <w:r w:rsidR="00D5443C" w:rsidRPr="00D5443C">
        <w:rPr>
          <w:rFonts w:asciiTheme="majorBidi" w:hAnsiTheme="majorBidi" w:cstheme="majorBidi"/>
          <w:sz w:val="24"/>
          <w:szCs w:val="24"/>
        </w:rPr>
        <w:t xml:space="preserve">, LPA, FLPA, LPA-MNI, CLPA, </w:t>
      </w:r>
      <w:proofErr w:type="spellStart"/>
      <w:r w:rsidR="00D5443C" w:rsidRPr="00D5443C">
        <w:rPr>
          <w:rFonts w:asciiTheme="majorBidi" w:hAnsiTheme="majorBidi" w:cstheme="majorBidi"/>
          <w:sz w:val="24"/>
          <w:szCs w:val="24"/>
        </w:rPr>
        <w:t>FluidC</w:t>
      </w:r>
      <w:proofErr w:type="spellEnd"/>
      <w:r w:rsidR="00D5443C" w:rsidRPr="00D5443C">
        <w:rPr>
          <w:rFonts w:asciiTheme="majorBidi" w:hAnsiTheme="majorBidi" w:cstheme="majorBidi"/>
          <w:sz w:val="24"/>
          <w:szCs w:val="24"/>
        </w:rPr>
        <w:t xml:space="preserve">, Girvan-Newman, Kernighan-Lin, </w:t>
      </w:r>
      <w:proofErr w:type="spellStart"/>
      <w:r w:rsidR="00D5443C" w:rsidRPr="00D5443C">
        <w:rPr>
          <w:rFonts w:asciiTheme="majorBidi" w:hAnsiTheme="majorBidi" w:cstheme="majorBidi"/>
          <w:sz w:val="24"/>
          <w:szCs w:val="24"/>
        </w:rPr>
        <w:t>Spin</w:t>
      </w:r>
      <w:r w:rsidR="00DE4A03">
        <w:rPr>
          <w:rFonts w:asciiTheme="majorBidi" w:hAnsiTheme="majorBidi" w:cstheme="majorBidi"/>
          <w:sz w:val="24"/>
          <w:szCs w:val="24"/>
        </w:rPr>
        <w:t>G</w:t>
      </w:r>
      <w:r w:rsidR="00D5443C" w:rsidRPr="00D5443C">
        <w:rPr>
          <w:rFonts w:asciiTheme="majorBidi" w:hAnsiTheme="majorBidi" w:cstheme="majorBidi"/>
          <w:sz w:val="24"/>
          <w:szCs w:val="24"/>
        </w:rPr>
        <w:t>lass</w:t>
      </w:r>
      <w:proofErr w:type="spellEnd"/>
      <w:r w:rsidR="00D5443C" w:rsidRPr="00D5443C">
        <w:rPr>
          <w:rFonts w:asciiTheme="majorBidi" w:hAnsiTheme="majorBidi" w:cstheme="majorBidi"/>
          <w:sz w:val="24"/>
          <w:szCs w:val="24"/>
        </w:rPr>
        <w:t>, MCL) are implemented and tested on seven real-world benchmark datasets. Second, deep learning methods (GCN, GAT, GAN, Autoencoder) are implemented using TensorFlow/</w:t>
      </w:r>
      <w:proofErr w:type="spellStart"/>
      <w:r w:rsidR="00D5443C" w:rsidRPr="00D5443C">
        <w:rPr>
          <w:rFonts w:asciiTheme="majorBidi" w:hAnsiTheme="majorBidi" w:cstheme="majorBidi"/>
          <w:sz w:val="24"/>
          <w:szCs w:val="24"/>
        </w:rPr>
        <w:t>Keras</w:t>
      </w:r>
      <w:proofErr w:type="spellEnd"/>
      <w:r w:rsidR="00D5443C" w:rsidRPr="00D5443C">
        <w:rPr>
          <w:rFonts w:asciiTheme="majorBidi" w:hAnsiTheme="majorBidi" w:cstheme="majorBidi"/>
          <w:sz w:val="24"/>
          <w:szCs w:val="24"/>
        </w:rPr>
        <w:t xml:space="preserve"> and tested on the same datasets. Third, both classical and deep learning methods are evaluated on synthetic LFR benchmark networks with varying mixing parameters to assess their robustness. Finally, the best-performing models are selected and evaluated on a recommender system proxy task to assess their practical utility.</w:t>
      </w:r>
    </w:p>
    <w:p w14:paraId="35906642" w14:textId="77777777" w:rsidR="00D5443C" w:rsidRPr="00D5443C" w:rsidRDefault="00D5443C" w:rsidP="00D5443C">
      <w:pPr>
        <w:pStyle w:val="Heading2"/>
        <w:rPr>
          <w:lang w:val="en-GB"/>
        </w:rPr>
      </w:pPr>
      <w:bookmarkStart w:id="76" w:name="_Toc233034053"/>
      <w:r w:rsidRPr="00D5443C">
        <w:rPr>
          <w:lang w:val="en-GB"/>
        </w:rPr>
        <w:t>Experimental Setup</w:t>
      </w:r>
      <w:bookmarkEnd w:id="76"/>
    </w:p>
    <w:p w14:paraId="7B4D8C10" w14:textId="79BE9D5F" w:rsidR="004204F8" w:rsidRPr="005D4D45" w:rsidRDefault="00D5443C" w:rsidP="00236B99">
      <w:pPr>
        <w:pStyle w:val="Heading3"/>
        <w:rPr>
          <w:lang w:val="en-GB"/>
        </w:rPr>
      </w:pPr>
      <w:r w:rsidRPr="005D4D45">
        <w:rPr>
          <w:lang w:val="en-GB"/>
        </w:rPr>
        <w:t>Hardware and Software Environment</w:t>
      </w: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85"/>
        <w:gridCol w:w="4886"/>
      </w:tblGrid>
      <w:tr w:rsidR="00D5443C" w14:paraId="60EC6F0C" w14:textId="77777777" w:rsidTr="004204F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885" w:type="dxa"/>
            <w:tcBorders>
              <w:bottom w:val="none" w:sz="0" w:space="0" w:color="auto"/>
              <w:right w:val="none" w:sz="0" w:space="0" w:color="auto"/>
            </w:tcBorders>
          </w:tcPr>
          <w:p w14:paraId="16C15E3A" w14:textId="23D7DB92"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Component</w:t>
            </w:r>
          </w:p>
        </w:tc>
        <w:tc>
          <w:tcPr>
            <w:tcW w:w="4886" w:type="dxa"/>
          </w:tcPr>
          <w:p w14:paraId="13488A40" w14:textId="074D0075" w:rsidR="00D5443C" w:rsidRDefault="00D5443C" w:rsidP="00D5443C">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D5443C">
              <w:rPr>
                <w:rFonts w:asciiTheme="majorBidi" w:hAnsiTheme="majorBidi" w:cstheme="majorBidi"/>
                <w:sz w:val="24"/>
                <w:szCs w:val="24"/>
              </w:rPr>
              <w:t>Specification</w:t>
            </w:r>
          </w:p>
        </w:tc>
      </w:tr>
      <w:tr w:rsidR="00D5443C" w14:paraId="2B486185" w14:textId="77777777" w:rsidTr="004204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696D093B" w14:textId="407EC9E3"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Processor</w:t>
            </w:r>
          </w:p>
        </w:tc>
        <w:tc>
          <w:tcPr>
            <w:tcW w:w="4886" w:type="dxa"/>
            <w:tcBorders>
              <w:top w:val="none" w:sz="0" w:space="0" w:color="auto"/>
              <w:bottom w:val="none" w:sz="0" w:space="0" w:color="auto"/>
            </w:tcBorders>
          </w:tcPr>
          <w:p w14:paraId="17080F87" w14:textId="346CCB0C" w:rsidR="00D5443C" w:rsidRDefault="004204F8" w:rsidP="00D5443C">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 xml:space="preserve">AMD </w:t>
            </w:r>
            <w:proofErr w:type="spellStart"/>
            <w:r>
              <w:rPr>
                <w:rFonts w:asciiTheme="majorBidi" w:hAnsiTheme="majorBidi" w:cstheme="majorBidi"/>
                <w:sz w:val="24"/>
                <w:szCs w:val="24"/>
                <w:lang w:val="en-GB"/>
              </w:rPr>
              <w:t>Ryzen</w:t>
            </w:r>
            <w:proofErr w:type="spellEnd"/>
            <w:r w:rsidR="00D5443C">
              <w:rPr>
                <w:rFonts w:asciiTheme="majorBidi" w:hAnsiTheme="majorBidi" w:cstheme="majorBidi"/>
                <w:sz w:val="24"/>
                <w:szCs w:val="24"/>
                <w:lang w:val="en-GB"/>
              </w:rPr>
              <w:t xml:space="preserve"> 5 4500</w:t>
            </w:r>
            <w:r>
              <w:rPr>
                <w:rFonts w:asciiTheme="majorBidi" w:hAnsiTheme="majorBidi" w:cstheme="majorBidi"/>
                <w:sz w:val="24"/>
                <w:szCs w:val="24"/>
                <w:lang w:val="en-GB"/>
              </w:rPr>
              <w:t>U</w:t>
            </w:r>
          </w:p>
        </w:tc>
      </w:tr>
      <w:tr w:rsidR="00D5443C" w14:paraId="57660B32" w14:textId="77777777" w:rsidTr="004204F8">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12D1FCFE" w14:textId="79D069BB"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RAM</w:t>
            </w:r>
          </w:p>
        </w:tc>
        <w:tc>
          <w:tcPr>
            <w:tcW w:w="4886" w:type="dxa"/>
          </w:tcPr>
          <w:p w14:paraId="1CE34F4D" w14:textId="12FF91A9" w:rsidR="00D5443C" w:rsidRDefault="00D5443C" w:rsidP="00D5443C">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8 GB</w:t>
            </w:r>
          </w:p>
        </w:tc>
      </w:tr>
      <w:tr w:rsidR="00D5443C" w14:paraId="5B399E3C" w14:textId="77777777" w:rsidTr="004204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00C86F49" w14:textId="4B32BD85"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Operating System</w:t>
            </w:r>
          </w:p>
        </w:tc>
        <w:tc>
          <w:tcPr>
            <w:tcW w:w="4886" w:type="dxa"/>
            <w:tcBorders>
              <w:top w:val="none" w:sz="0" w:space="0" w:color="auto"/>
              <w:bottom w:val="none" w:sz="0" w:space="0" w:color="auto"/>
            </w:tcBorders>
          </w:tcPr>
          <w:p w14:paraId="2461E923" w14:textId="7431C109" w:rsidR="00D5443C" w:rsidRDefault="00D5443C" w:rsidP="00D5443C">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Windows 11</w:t>
            </w:r>
          </w:p>
        </w:tc>
      </w:tr>
      <w:tr w:rsidR="00D5443C" w14:paraId="5B0AF8E6" w14:textId="77777777" w:rsidTr="004204F8">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4C7843D1" w14:textId="26079F11"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Programming Language</w:t>
            </w:r>
          </w:p>
        </w:tc>
        <w:tc>
          <w:tcPr>
            <w:tcW w:w="4886" w:type="dxa"/>
          </w:tcPr>
          <w:p w14:paraId="3CCE8D2E" w14:textId="5DFF284F" w:rsidR="00D5443C" w:rsidRPr="00D1677C" w:rsidRDefault="00D1677C" w:rsidP="00D1677C">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D1677C">
              <w:rPr>
                <w:rFonts w:asciiTheme="majorBidi" w:hAnsiTheme="majorBidi" w:cstheme="majorBidi"/>
                <w:sz w:val="24"/>
                <w:szCs w:val="24"/>
              </w:rPr>
              <w:t>Python 3.13.9</w:t>
            </w:r>
          </w:p>
        </w:tc>
      </w:tr>
      <w:tr w:rsidR="00D5443C" w14:paraId="0F5EDD02" w14:textId="77777777" w:rsidTr="004204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4EFB6B91" w14:textId="040CDCC4"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Development Environment</w:t>
            </w:r>
          </w:p>
        </w:tc>
        <w:tc>
          <w:tcPr>
            <w:tcW w:w="4886" w:type="dxa"/>
            <w:tcBorders>
              <w:top w:val="none" w:sz="0" w:space="0" w:color="auto"/>
              <w:bottom w:val="none" w:sz="0" w:space="0" w:color="auto"/>
            </w:tcBorders>
          </w:tcPr>
          <w:p w14:paraId="1E5A759D" w14:textId="52812152" w:rsidR="00D5443C" w:rsidRDefault="004204F8" w:rsidP="00D5443C">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proofErr w:type="spellStart"/>
            <w:r w:rsidRPr="004204F8">
              <w:rPr>
                <w:rFonts w:asciiTheme="majorBidi" w:hAnsiTheme="majorBidi" w:cstheme="majorBidi"/>
                <w:sz w:val="24"/>
                <w:szCs w:val="24"/>
                <w:lang w:val="en-GB"/>
              </w:rPr>
              <w:t>Jupyter</w:t>
            </w:r>
            <w:proofErr w:type="spellEnd"/>
            <w:r w:rsidRPr="004204F8">
              <w:rPr>
                <w:rFonts w:asciiTheme="majorBidi" w:hAnsiTheme="majorBidi" w:cstheme="majorBidi"/>
                <w:sz w:val="24"/>
                <w:szCs w:val="24"/>
                <w:lang w:val="en-GB"/>
              </w:rPr>
              <w:t xml:space="preserve"> Notebook</w:t>
            </w:r>
          </w:p>
        </w:tc>
      </w:tr>
    </w:tbl>
    <w:p w14:paraId="63A00174" w14:textId="77777777" w:rsidR="004204F8" w:rsidRDefault="004204F8" w:rsidP="004204F8">
      <w:pPr>
        <w:spacing w:after="160" w:line="360" w:lineRule="auto"/>
        <w:jc w:val="both"/>
        <w:rPr>
          <w:rFonts w:asciiTheme="majorBidi" w:hAnsiTheme="majorBidi" w:cstheme="majorBidi"/>
          <w:b/>
          <w:bCs/>
          <w:sz w:val="24"/>
          <w:szCs w:val="24"/>
          <w:lang w:val="en-GB"/>
        </w:rPr>
      </w:pPr>
    </w:p>
    <w:p w14:paraId="3E1C58C9" w14:textId="77777777" w:rsidR="004204F8" w:rsidRDefault="004204F8" w:rsidP="004204F8">
      <w:pPr>
        <w:spacing w:after="160" w:line="360" w:lineRule="auto"/>
        <w:jc w:val="both"/>
        <w:rPr>
          <w:rFonts w:asciiTheme="majorBidi" w:hAnsiTheme="majorBidi" w:cstheme="majorBidi"/>
          <w:b/>
          <w:bCs/>
          <w:sz w:val="24"/>
          <w:szCs w:val="24"/>
          <w:lang w:val="en-GB"/>
        </w:rPr>
      </w:pPr>
    </w:p>
    <w:p w14:paraId="33012309" w14:textId="77777777" w:rsidR="004204F8" w:rsidRDefault="004204F8" w:rsidP="004204F8">
      <w:pPr>
        <w:spacing w:after="160" w:line="360" w:lineRule="auto"/>
        <w:jc w:val="both"/>
        <w:rPr>
          <w:rFonts w:asciiTheme="majorBidi" w:hAnsiTheme="majorBidi" w:cstheme="majorBidi"/>
          <w:b/>
          <w:bCs/>
          <w:sz w:val="24"/>
          <w:szCs w:val="24"/>
          <w:lang w:val="en-GB"/>
        </w:rPr>
      </w:pPr>
    </w:p>
    <w:p w14:paraId="098CF119" w14:textId="77777777" w:rsidR="004204F8" w:rsidRDefault="004204F8" w:rsidP="004204F8">
      <w:pPr>
        <w:spacing w:after="160" w:line="360" w:lineRule="auto"/>
        <w:jc w:val="both"/>
        <w:rPr>
          <w:rFonts w:asciiTheme="majorBidi" w:hAnsiTheme="majorBidi" w:cstheme="majorBidi"/>
          <w:b/>
          <w:bCs/>
          <w:sz w:val="24"/>
          <w:szCs w:val="24"/>
          <w:lang w:val="en-GB"/>
        </w:rPr>
      </w:pPr>
    </w:p>
    <w:p w14:paraId="3F896C82" w14:textId="77777777" w:rsidR="004204F8" w:rsidRDefault="004204F8" w:rsidP="004204F8">
      <w:pPr>
        <w:spacing w:after="160" w:line="360" w:lineRule="auto"/>
        <w:jc w:val="both"/>
        <w:rPr>
          <w:rFonts w:asciiTheme="majorBidi" w:hAnsiTheme="majorBidi" w:cstheme="majorBidi"/>
          <w:b/>
          <w:bCs/>
          <w:sz w:val="24"/>
          <w:szCs w:val="24"/>
          <w:lang w:val="en-GB"/>
        </w:rPr>
      </w:pPr>
    </w:p>
    <w:p w14:paraId="353E0652" w14:textId="35784FF4" w:rsidR="004204F8" w:rsidRPr="005D4D45" w:rsidRDefault="004204F8" w:rsidP="00236B99">
      <w:pPr>
        <w:pStyle w:val="Heading3"/>
        <w:rPr>
          <w:lang w:val="en-GB"/>
        </w:rPr>
      </w:pPr>
      <w:r w:rsidRPr="005D4D45">
        <w:rPr>
          <w:lang w:val="en-GB"/>
        </w:rPr>
        <w:lastRenderedPageBreak/>
        <w:t>Libraries and Frameworks</w:t>
      </w:r>
    </w:p>
    <w:tbl>
      <w:tblPr>
        <w:tblStyle w:val="ListTable3-Accent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85"/>
        <w:gridCol w:w="4886"/>
      </w:tblGrid>
      <w:tr w:rsidR="004204F8" w14:paraId="39AAAA07" w14:textId="77777777" w:rsidTr="009D25E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4885" w:type="dxa"/>
            <w:tcBorders>
              <w:bottom w:val="none" w:sz="0" w:space="0" w:color="auto"/>
              <w:right w:val="none" w:sz="0" w:space="0" w:color="auto"/>
            </w:tcBorders>
          </w:tcPr>
          <w:p w14:paraId="04182EE0" w14:textId="77669F69"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Library</w:t>
            </w:r>
          </w:p>
        </w:tc>
        <w:tc>
          <w:tcPr>
            <w:tcW w:w="4886" w:type="dxa"/>
          </w:tcPr>
          <w:p w14:paraId="2ECAEB1E" w14:textId="2D71B7AE" w:rsidR="004204F8" w:rsidRDefault="004204F8" w:rsidP="004204F8">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Purpose</w:t>
            </w:r>
          </w:p>
        </w:tc>
      </w:tr>
      <w:tr w:rsidR="004204F8" w14:paraId="4748252F"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634996FF" w14:textId="7B8F1574" w:rsidR="004204F8" w:rsidRDefault="004204F8" w:rsidP="004204F8">
            <w:pPr>
              <w:spacing w:after="160" w:line="360" w:lineRule="auto"/>
              <w:jc w:val="both"/>
              <w:rPr>
                <w:rFonts w:asciiTheme="majorBidi" w:hAnsiTheme="majorBidi" w:cstheme="majorBidi"/>
                <w:sz w:val="24"/>
                <w:szCs w:val="24"/>
                <w:lang w:val="en-GB"/>
              </w:rPr>
            </w:pPr>
            <w:proofErr w:type="spellStart"/>
            <w:r w:rsidRPr="004204F8">
              <w:rPr>
                <w:rFonts w:asciiTheme="majorBidi" w:hAnsiTheme="majorBidi" w:cstheme="majorBidi"/>
                <w:sz w:val="24"/>
                <w:szCs w:val="24"/>
              </w:rPr>
              <w:t>NetworkX</w:t>
            </w:r>
            <w:proofErr w:type="spellEnd"/>
          </w:p>
        </w:tc>
        <w:tc>
          <w:tcPr>
            <w:tcW w:w="4886" w:type="dxa"/>
            <w:tcBorders>
              <w:top w:val="none" w:sz="0" w:space="0" w:color="auto"/>
              <w:bottom w:val="none" w:sz="0" w:space="0" w:color="auto"/>
            </w:tcBorders>
          </w:tcPr>
          <w:p w14:paraId="1932A748" w14:textId="1A126E64"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Graph manipulation</w:t>
            </w:r>
          </w:p>
        </w:tc>
      </w:tr>
      <w:tr w:rsidR="004204F8" w14:paraId="18242D71"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35C76679" w14:textId="21EBCB3D"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NumPy, Pandas</w:t>
            </w:r>
          </w:p>
        </w:tc>
        <w:tc>
          <w:tcPr>
            <w:tcW w:w="4886" w:type="dxa"/>
          </w:tcPr>
          <w:p w14:paraId="3DB30719" w14:textId="6F0BFACC" w:rsidR="004204F8" w:rsidRDefault="004204F8" w:rsidP="004204F8">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Numerical operations, data handling</w:t>
            </w:r>
          </w:p>
        </w:tc>
      </w:tr>
      <w:tr w:rsidR="004204F8" w14:paraId="595218F6"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3EEFF5FB" w14:textId="7C4E9730" w:rsidR="004204F8" w:rsidRDefault="004204F8" w:rsidP="004204F8">
            <w:pPr>
              <w:tabs>
                <w:tab w:val="left" w:pos="1739"/>
              </w:tabs>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Scikit-learn</w:t>
            </w:r>
            <w:r>
              <w:rPr>
                <w:rFonts w:asciiTheme="majorBidi" w:hAnsiTheme="majorBidi" w:cstheme="majorBidi"/>
                <w:sz w:val="24"/>
                <w:szCs w:val="24"/>
                <w:lang w:val="en-GB"/>
              </w:rPr>
              <w:tab/>
            </w:r>
          </w:p>
        </w:tc>
        <w:tc>
          <w:tcPr>
            <w:tcW w:w="4886" w:type="dxa"/>
            <w:tcBorders>
              <w:top w:val="none" w:sz="0" w:space="0" w:color="auto"/>
              <w:bottom w:val="none" w:sz="0" w:space="0" w:color="auto"/>
            </w:tcBorders>
          </w:tcPr>
          <w:p w14:paraId="16BC854A" w14:textId="26B3490A"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NMI, ARI, K-means</w:t>
            </w:r>
          </w:p>
        </w:tc>
      </w:tr>
      <w:tr w:rsidR="004204F8" w14:paraId="2D719DE9"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3D946E3C" w14:textId="57F2DABF"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python-</w:t>
            </w:r>
            <w:proofErr w:type="spellStart"/>
            <w:r w:rsidRPr="004204F8">
              <w:rPr>
                <w:rFonts w:asciiTheme="majorBidi" w:hAnsiTheme="majorBidi" w:cstheme="majorBidi"/>
                <w:sz w:val="24"/>
                <w:szCs w:val="24"/>
              </w:rPr>
              <w:t>louvain</w:t>
            </w:r>
            <w:proofErr w:type="spellEnd"/>
          </w:p>
        </w:tc>
        <w:tc>
          <w:tcPr>
            <w:tcW w:w="4886" w:type="dxa"/>
          </w:tcPr>
          <w:p w14:paraId="0255B79C" w14:textId="4A07A309" w:rsidR="004204F8" w:rsidRDefault="004204F8" w:rsidP="004204F8">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Louvain algorithm</w:t>
            </w:r>
          </w:p>
        </w:tc>
      </w:tr>
      <w:tr w:rsidR="004204F8" w14:paraId="42B8E7A9"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7AC3BD00" w14:textId="1F4E11F0" w:rsidR="004204F8" w:rsidRDefault="004204F8" w:rsidP="004204F8">
            <w:pPr>
              <w:spacing w:after="160" w:line="360" w:lineRule="auto"/>
              <w:jc w:val="both"/>
              <w:rPr>
                <w:rFonts w:asciiTheme="majorBidi" w:hAnsiTheme="majorBidi" w:cstheme="majorBidi"/>
                <w:sz w:val="24"/>
                <w:szCs w:val="24"/>
                <w:lang w:val="en-GB"/>
              </w:rPr>
            </w:pPr>
            <w:proofErr w:type="spellStart"/>
            <w:r w:rsidRPr="004204F8">
              <w:rPr>
                <w:rFonts w:asciiTheme="majorBidi" w:hAnsiTheme="majorBidi" w:cstheme="majorBidi"/>
                <w:sz w:val="24"/>
                <w:szCs w:val="24"/>
              </w:rPr>
              <w:t>leidenalg</w:t>
            </w:r>
            <w:proofErr w:type="spellEnd"/>
            <w:r w:rsidRPr="004204F8">
              <w:rPr>
                <w:rFonts w:asciiTheme="majorBidi" w:hAnsiTheme="majorBidi" w:cstheme="majorBidi"/>
                <w:sz w:val="24"/>
                <w:szCs w:val="24"/>
              </w:rPr>
              <w:t xml:space="preserve">, </w:t>
            </w:r>
            <w:proofErr w:type="spellStart"/>
            <w:r w:rsidRPr="004204F8">
              <w:rPr>
                <w:rFonts w:asciiTheme="majorBidi" w:hAnsiTheme="majorBidi" w:cstheme="majorBidi"/>
                <w:sz w:val="24"/>
                <w:szCs w:val="24"/>
              </w:rPr>
              <w:t>igraph</w:t>
            </w:r>
            <w:proofErr w:type="spellEnd"/>
          </w:p>
        </w:tc>
        <w:tc>
          <w:tcPr>
            <w:tcW w:w="4886" w:type="dxa"/>
            <w:tcBorders>
              <w:top w:val="none" w:sz="0" w:space="0" w:color="auto"/>
              <w:bottom w:val="none" w:sz="0" w:space="0" w:color="auto"/>
            </w:tcBorders>
          </w:tcPr>
          <w:p w14:paraId="4236932C" w14:textId="118A9170"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 xml:space="preserve">Leiden, </w:t>
            </w:r>
            <w:proofErr w:type="spellStart"/>
            <w:r w:rsidRPr="004204F8">
              <w:rPr>
                <w:rFonts w:asciiTheme="majorBidi" w:hAnsiTheme="majorBidi" w:cstheme="majorBidi"/>
                <w:sz w:val="24"/>
                <w:szCs w:val="24"/>
              </w:rPr>
              <w:t>Walktrap</w:t>
            </w:r>
            <w:proofErr w:type="spellEnd"/>
            <w:r w:rsidRPr="004204F8">
              <w:rPr>
                <w:rFonts w:asciiTheme="majorBidi" w:hAnsiTheme="majorBidi" w:cstheme="majorBidi"/>
                <w:sz w:val="24"/>
                <w:szCs w:val="24"/>
              </w:rPr>
              <w:t xml:space="preserve">, </w:t>
            </w:r>
            <w:proofErr w:type="spellStart"/>
            <w:r w:rsidRPr="004204F8">
              <w:rPr>
                <w:rFonts w:asciiTheme="majorBidi" w:hAnsiTheme="majorBidi" w:cstheme="majorBidi"/>
                <w:sz w:val="24"/>
                <w:szCs w:val="24"/>
              </w:rPr>
              <w:t>Infomap</w:t>
            </w:r>
            <w:proofErr w:type="spellEnd"/>
            <w:r w:rsidRPr="004204F8">
              <w:rPr>
                <w:rFonts w:asciiTheme="majorBidi" w:hAnsiTheme="majorBidi" w:cstheme="majorBidi"/>
                <w:sz w:val="24"/>
                <w:szCs w:val="24"/>
              </w:rPr>
              <w:t xml:space="preserve">, </w:t>
            </w:r>
            <w:proofErr w:type="spellStart"/>
            <w:r w:rsidRPr="004204F8">
              <w:rPr>
                <w:rFonts w:asciiTheme="majorBidi" w:hAnsiTheme="majorBidi" w:cstheme="majorBidi"/>
                <w:sz w:val="24"/>
                <w:szCs w:val="24"/>
              </w:rPr>
              <w:t>Spin</w:t>
            </w:r>
            <w:r w:rsidR="00DE4A03">
              <w:rPr>
                <w:rFonts w:asciiTheme="majorBidi" w:hAnsiTheme="majorBidi" w:cstheme="majorBidi"/>
                <w:sz w:val="24"/>
                <w:szCs w:val="24"/>
              </w:rPr>
              <w:t>G</w:t>
            </w:r>
            <w:r w:rsidRPr="004204F8">
              <w:rPr>
                <w:rFonts w:asciiTheme="majorBidi" w:hAnsiTheme="majorBidi" w:cstheme="majorBidi"/>
                <w:sz w:val="24"/>
                <w:szCs w:val="24"/>
              </w:rPr>
              <w:t>lass</w:t>
            </w:r>
            <w:proofErr w:type="spellEnd"/>
          </w:p>
        </w:tc>
      </w:tr>
      <w:tr w:rsidR="004204F8" w14:paraId="341D57DF"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4A9C0EB8" w14:textId="46EBC0F3" w:rsidR="004204F8" w:rsidRDefault="004204F8" w:rsidP="004204F8">
            <w:pPr>
              <w:spacing w:after="160" w:line="360" w:lineRule="auto"/>
              <w:jc w:val="both"/>
              <w:rPr>
                <w:rFonts w:asciiTheme="majorBidi" w:hAnsiTheme="majorBidi" w:cstheme="majorBidi"/>
                <w:sz w:val="24"/>
                <w:szCs w:val="24"/>
                <w:lang w:val="en-GB"/>
              </w:rPr>
            </w:pPr>
            <w:proofErr w:type="spellStart"/>
            <w:r w:rsidRPr="004204F8">
              <w:rPr>
                <w:rFonts w:asciiTheme="majorBidi" w:hAnsiTheme="majorBidi" w:cstheme="majorBidi"/>
                <w:sz w:val="24"/>
                <w:szCs w:val="24"/>
              </w:rPr>
              <w:t>markov</w:t>
            </w:r>
            <w:proofErr w:type="spellEnd"/>
            <w:r w:rsidRPr="004204F8">
              <w:rPr>
                <w:rFonts w:asciiTheme="majorBidi" w:hAnsiTheme="majorBidi" w:cstheme="majorBidi"/>
                <w:sz w:val="24"/>
                <w:szCs w:val="24"/>
              </w:rPr>
              <w:t>-clustering</w:t>
            </w:r>
          </w:p>
        </w:tc>
        <w:tc>
          <w:tcPr>
            <w:tcW w:w="4886" w:type="dxa"/>
          </w:tcPr>
          <w:p w14:paraId="5FED77E4" w14:textId="644C115A" w:rsidR="004204F8" w:rsidRDefault="004204F8" w:rsidP="004204F8">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Markov Clustering (MCL)</w:t>
            </w:r>
          </w:p>
        </w:tc>
      </w:tr>
      <w:tr w:rsidR="004204F8" w14:paraId="5BB7436F"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64C0CB05" w14:textId="3041207C"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TensorFlow/</w:t>
            </w:r>
            <w:proofErr w:type="spellStart"/>
            <w:r w:rsidRPr="004204F8">
              <w:rPr>
                <w:rFonts w:asciiTheme="majorBidi" w:hAnsiTheme="majorBidi" w:cstheme="majorBidi"/>
                <w:sz w:val="24"/>
                <w:szCs w:val="24"/>
              </w:rPr>
              <w:t>Keras</w:t>
            </w:r>
            <w:proofErr w:type="spellEnd"/>
          </w:p>
        </w:tc>
        <w:tc>
          <w:tcPr>
            <w:tcW w:w="4886" w:type="dxa"/>
            <w:tcBorders>
              <w:top w:val="none" w:sz="0" w:space="0" w:color="auto"/>
              <w:bottom w:val="none" w:sz="0" w:space="0" w:color="auto"/>
            </w:tcBorders>
          </w:tcPr>
          <w:p w14:paraId="533963D2" w14:textId="0E7AFF83"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 xml:space="preserve">GCN, GAT, </w:t>
            </w:r>
            <w:r w:rsidR="00816F3F">
              <w:rPr>
                <w:rFonts w:asciiTheme="majorBidi" w:hAnsiTheme="majorBidi" w:cstheme="majorBidi"/>
                <w:sz w:val="24"/>
                <w:szCs w:val="24"/>
              </w:rPr>
              <w:t>VGAE</w:t>
            </w:r>
            <w:r w:rsidRPr="004204F8">
              <w:rPr>
                <w:rFonts w:asciiTheme="majorBidi" w:hAnsiTheme="majorBidi" w:cstheme="majorBidi"/>
                <w:sz w:val="24"/>
                <w:szCs w:val="24"/>
              </w:rPr>
              <w:t>, Autoencoder</w:t>
            </w:r>
          </w:p>
        </w:tc>
      </w:tr>
    </w:tbl>
    <w:p w14:paraId="2E504118" w14:textId="77777777" w:rsidR="00063885" w:rsidRPr="005D4D45" w:rsidRDefault="00063885" w:rsidP="00236B99">
      <w:pPr>
        <w:pStyle w:val="Heading3"/>
        <w:rPr>
          <w:lang w:val="en-GB"/>
        </w:rPr>
      </w:pPr>
      <w:r w:rsidRPr="005D4D45">
        <w:rPr>
          <w:lang w:val="en-GB"/>
        </w:rPr>
        <w:t>Datasets</w:t>
      </w:r>
    </w:p>
    <w:p w14:paraId="17326357" w14:textId="3B80C7D9" w:rsidR="00063885" w:rsidRPr="00A33BD4" w:rsidRDefault="00A33BD4" w:rsidP="00A33BD4">
      <w:pPr>
        <w:spacing w:after="160" w:line="360" w:lineRule="auto"/>
        <w:jc w:val="both"/>
        <w:rPr>
          <w:rFonts w:asciiTheme="majorBidi" w:hAnsiTheme="majorBidi" w:cstheme="majorBidi"/>
          <w:sz w:val="24"/>
          <w:szCs w:val="24"/>
          <w:lang w:val="en-GB"/>
        </w:rPr>
      </w:pPr>
      <w:r w:rsidRPr="00A33BD4">
        <w:rPr>
          <w:rFonts w:asciiTheme="majorBidi" w:hAnsiTheme="majorBidi" w:cstheme="majorBidi"/>
          <w:sz w:val="24"/>
          <w:szCs w:val="24"/>
        </w:rPr>
        <w:t xml:space="preserve">Seven real-world benchmark datasets were </w:t>
      </w:r>
      <w:r w:rsidR="005D4D45" w:rsidRPr="00A33BD4">
        <w:rPr>
          <w:rFonts w:asciiTheme="majorBidi" w:hAnsiTheme="majorBidi" w:cstheme="majorBidi"/>
          <w:sz w:val="24"/>
          <w:szCs w:val="24"/>
        </w:rPr>
        <w:t>used</w:t>
      </w:r>
      <w:r w:rsidR="005D4D45">
        <w:rPr>
          <w:rFonts w:asciiTheme="majorBidi" w:hAnsiTheme="majorBidi" w:cstheme="majorBidi"/>
          <w:sz w:val="24"/>
          <w:szCs w:val="24"/>
        </w:rPr>
        <w:t>:</w:t>
      </w:r>
    </w:p>
    <w:tbl>
      <w:tblPr>
        <w:tblStyle w:val="ListTable3-Accent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3"/>
        <w:gridCol w:w="843"/>
        <w:gridCol w:w="936"/>
        <w:gridCol w:w="3137"/>
      </w:tblGrid>
      <w:tr w:rsidR="00063885" w:rsidRPr="00063885" w14:paraId="0BF92D02" w14:textId="77777777" w:rsidTr="009D25E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288420B3"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Dataset</w:t>
            </w:r>
          </w:p>
        </w:tc>
        <w:tc>
          <w:tcPr>
            <w:tcW w:w="0" w:type="auto"/>
            <w:hideMark/>
          </w:tcPr>
          <w:p w14:paraId="6FE74765" w14:textId="77777777" w:rsidR="00063885" w:rsidRPr="00063885" w:rsidRDefault="00063885" w:rsidP="00063885">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Nodes</w:t>
            </w:r>
          </w:p>
        </w:tc>
        <w:tc>
          <w:tcPr>
            <w:tcW w:w="0" w:type="auto"/>
            <w:hideMark/>
          </w:tcPr>
          <w:p w14:paraId="16AADBC4" w14:textId="77777777" w:rsidR="00063885" w:rsidRPr="00063885" w:rsidRDefault="00063885" w:rsidP="00063885">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Edges</w:t>
            </w:r>
          </w:p>
        </w:tc>
        <w:tc>
          <w:tcPr>
            <w:tcW w:w="3137" w:type="dxa"/>
            <w:hideMark/>
          </w:tcPr>
          <w:p w14:paraId="33BD9B3C" w14:textId="77777777" w:rsidR="00063885" w:rsidRPr="00063885" w:rsidRDefault="00063885" w:rsidP="00063885">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Ground Truth Communities</w:t>
            </w:r>
          </w:p>
        </w:tc>
      </w:tr>
      <w:tr w:rsidR="00EF126E" w:rsidRPr="00063885" w14:paraId="17EFE990"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8494853" w14:textId="54A6F783" w:rsidR="00EF126E" w:rsidRPr="00063885" w:rsidRDefault="00EF126E" w:rsidP="00063885">
            <w:pPr>
              <w:spacing w:after="0" w:line="360" w:lineRule="auto"/>
              <w:jc w:val="both"/>
              <w:rPr>
                <w:rFonts w:asciiTheme="majorBidi" w:hAnsiTheme="majorBidi" w:cstheme="majorBidi"/>
                <w:sz w:val="24"/>
                <w:szCs w:val="24"/>
                <w:lang w:val="en-GB"/>
              </w:rPr>
            </w:pPr>
            <w:r>
              <w:rPr>
                <w:rFonts w:asciiTheme="majorBidi" w:hAnsiTheme="majorBidi" w:cstheme="majorBidi"/>
                <w:sz w:val="24"/>
                <w:szCs w:val="24"/>
                <w:lang w:val="en-GB"/>
              </w:rPr>
              <w:t>Facebook</w:t>
            </w:r>
          </w:p>
        </w:tc>
        <w:tc>
          <w:tcPr>
            <w:tcW w:w="0" w:type="auto"/>
          </w:tcPr>
          <w:p w14:paraId="1E6861BC" w14:textId="1C7D29EC" w:rsidR="00EF126E" w:rsidRPr="00063885" w:rsidRDefault="00AA649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22470</w:t>
            </w:r>
          </w:p>
        </w:tc>
        <w:tc>
          <w:tcPr>
            <w:tcW w:w="0" w:type="auto"/>
          </w:tcPr>
          <w:p w14:paraId="257A2B03" w14:textId="5F671AE3" w:rsidR="00EF126E" w:rsidRPr="00063885" w:rsidRDefault="00AA649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170823</w:t>
            </w:r>
          </w:p>
        </w:tc>
        <w:tc>
          <w:tcPr>
            <w:tcW w:w="3137" w:type="dxa"/>
          </w:tcPr>
          <w:p w14:paraId="5AD0D107" w14:textId="117F59AC" w:rsidR="00EF126E" w:rsidRPr="00063885" w:rsidRDefault="00AA649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4</w:t>
            </w:r>
          </w:p>
        </w:tc>
      </w:tr>
      <w:tr w:rsidR="00EF126E" w:rsidRPr="00063885" w14:paraId="5296CBF6"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9FDF2B2" w14:textId="2B9B7FFF" w:rsidR="00EF126E" w:rsidRPr="00063885" w:rsidRDefault="003C4F08" w:rsidP="00063885">
            <w:pPr>
              <w:spacing w:after="0" w:line="360" w:lineRule="auto"/>
              <w:jc w:val="both"/>
              <w:rPr>
                <w:rFonts w:asciiTheme="majorBidi" w:hAnsiTheme="majorBidi" w:cstheme="majorBidi"/>
                <w:sz w:val="24"/>
                <w:szCs w:val="24"/>
                <w:lang w:val="en-GB"/>
              </w:rPr>
            </w:pPr>
            <w:proofErr w:type="spellStart"/>
            <w:r>
              <w:rPr>
                <w:rFonts w:asciiTheme="majorBidi" w:hAnsiTheme="majorBidi" w:cstheme="majorBidi"/>
                <w:sz w:val="24"/>
                <w:szCs w:val="24"/>
                <w:lang w:val="en-GB"/>
              </w:rPr>
              <w:t>LastFM</w:t>
            </w:r>
            <w:proofErr w:type="spellEnd"/>
          </w:p>
        </w:tc>
        <w:tc>
          <w:tcPr>
            <w:tcW w:w="0" w:type="auto"/>
          </w:tcPr>
          <w:p w14:paraId="2E5466D7" w14:textId="13D50156" w:rsidR="00EF126E" w:rsidRPr="00063885" w:rsidRDefault="00816F3F" w:rsidP="00816F3F">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16F3F">
              <w:rPr>
                <w:rFonts w:asciiTheme="majorBidi" w:hAnsiTheme="majorBidi" w:cstheme="majorBidi"/>
                <w:sz w:val="24"/>
                <w:szCs w:val="24"/>
                <w:lang w:val="en-GB"/>
              </w:rPr>
              <w:t>7624</w:t>
            </w:r>
          </w:p>
        </w:tc>
        <w:tc>
          <w:tcPr>
            <w:tcW w:w="0" w:type="auto"/>
          </w:tcPr>
          <w:p w14:paraId="76FA0737" w14:textId="295A676C" w:rsidR="00EF126E" w:rsidRPr="00063885" w:rsidRDefault="00816F3F" w:rsidP="00816F3F">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16F3F">
              <w:rPr>
                <w:rFonts w:asciiTheme="majorBidi" w:hAnsiTheme="majorBidi" w:cstheme="majorBidi"/>
                <w:sz w:val="24"/>
                <w:szCs w:val="24"/>
                <w:lang w:val="en-GB"/>
              </w:rPr>
              <w:t>27806</w:t>
            </w:r>
          </w:p>
        </w:tc>
        <w:tc>
          <w:tcPr>
            <w:tcW w:w="3137" w:type="dxa"/>
          </w:tcPr>
          <w:p w14:paraId="70F3C343" w14:textId="026561ED" w:rsidR="00EF126E" w:rsidRPr="00063885" w:rsidRDefault="00816F3F"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18</w:t>
            </w:r>
          </w:p>
        </w:tc>
      </w:tr>
      <w:tr w:rsidR="00063885" w:rsidRPr="00063885" w14:paraId="77AF78BC"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14061E4"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Karate Club</w:t>
            </w:r>
          </w:p>
        </w:tc>
        <w:tc>
          <w:tcPr>
            <w:tcW w:w="0" w:type="auto"/>
            <w:tcBorders>
              <w:top w:val="none" w:sz="0" w:space="0" w:color="auto"/>
              <w:bottom w:val="none" w:sz="0" w:space="0" w:color="auto"/>
            </w:tcBorders>
            <w:hideMark/>
          </w:tcPr>
          <w:p w14:paraId="4DF8628F"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34</w:t>
            </w:r>
          </w:p>
        </w:tc>
        <w:tc>
          <w:tcPr>
            <w:tcW w:w="0" w:type="auto"/>
            <w:tcBorders>
              <w:top w:val="none" w:sz="0" w:space="0" w:color="auto"/>
              <w:bottom w:val="none" w:sz="0" w:space="0" w:color="auto"/>
            </w:tcBorders>
            <w:hideMark/>
          </w:tcPr>
          <w:p w14:paraId="4CE9F62B"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78</w:t>
            </w:r>
          </w:p>
        </w:tc>
        <w:tc>
          <w:tcPr>
            <w:tcW w:w="3137" w:type="dxa"/>
            <w:tcBorders>
              <w:top w:val="none" w:sz="0" w:space="0" w:color="auto"/>
              <w:bottom w:val="none" w:sz="0" w:space="0" w:color="auto"/>
            </w:tcBorders>
            <w:hideMark/>
          </w:tcPr>
          <w:p w14:paraId="4695B0E1"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2</w:t>
            </w:r>
          </w:p>
        </w:tc>
      </w:tr>
      <w:tr w:rsidR="00063885" w:rsidRPr="00063885" w14:paraId="5574C40F"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1B7ABB3"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Dolphins</w:t>
            </w:r>
          </w:p>
        </w:tc>
        <w:tc>
          <w:tcPr>
            <w:tcW w:w="0" w:type="auto"/>
            <w:hideMark/>
          </w:tcPr>
          <w:p w14:paraId="1E42BEFB"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62</w:t>
            </w:r>
          </w:p>
        </w:tc>
        <w:tc>
          <w:tcPr>
            <w:tcW w:w="0" w:type="auto"/>
            <w:hideMark/>
          </w:tcPr>
          <w:p w14:paraId="01A56B92"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159</w:t>
            </w:r>
          </w:p>
        </w:tc>
        <w:tc>
          <w:tcPr>
            <w:tcW w:w="3137" w:type="dxa"/>
            <w:hideMark/>
          </w:tcPr>
          <w:p w14:paraId="421C5EFC"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2</w:t>
            </w:r>
          </w:p>
        </w:tc>
      </w:tr>
      <w:tr w:rsidR="00063885" w:rsidRPr="00063885" w14:paraId="1A3B0750"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B9268EF"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Football</w:t>
            </w:r>
          </w:p>
        </w:tc>
        <w:tc>
          <w:tcPr>
            <w:tcW w:w="0" w:type="auto"/>
            <w:tcBorders>
              <w:top w:val="none" w:sz="0" w:space="0" w:color="auto"/>
              <w:bottom w:val="none" w:sz="0" w:space="0" w:color="auto"/>
            </w:tcBorders>
            <w:hideMark/>
          </w:tcPr>
          <w:p w14:paraId="3AD091D6"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115</w:t>
            </w:r>
          </w:p>
        </w:tc>
        <w:tc>
          <w:tcPr>
            <w:tcW w:w="0" w:type="auto"/>
            <w:tcBorders>
              <w:top w:val="none" w:sz="0" w:space="0" w:color="auto"/>
              <w:bottom w:val="none" w:sz="0" w:space="0" w:color="auto"/>
            </w:tcBorders>
            <w:hideMark/>
          </w:tcPr>
          <w:p w14:paraId="6E777FB4"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613</w:t>
            </w:r>
          </w:p>
        </w:tc>
        <w:tc>
          <w:tcPr>
            <w:tcW w:w="3137" w:type="dxa"/>
            <w:tcBorders>
              <w:top w:val="none" w:sz="0" w:space="0" w:color="auto"/>
              <w:bottom w:val="none" w:sz="0" w:space="0" w:color="auto"/>
            </w:tcBorders>
            <w:hideMark/>
          </w:tcPr>
          <w:p w14:paraId="796B08BC"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12</w:t>
            </w:r>
          </w:p>
        </w:tc>
      </w:tr>
      <w:tr w:rsidR="00063885" w:rsidRPr="00063885" w14:paraId="386EC757"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5945B02" w14:textId="77777777" w:rsidR="00063885" w:rsidRPr="00063885" w:rsidRDefault="00063885" w:rsidP="00063885">
            <w:pPr>
              <w:spacing w:after="0" w:line="360" w:lineRule="auto"/>
              <w:jc w:val="both"/>
              <w:rPr>
                <w:rFonts w:asciiTheme="majorBidi" w:hAnsiTheme="majorBidi" w:cstheme="majorBidi"/>
                <w:sz w:val="24"/>
                <w:szCs w:val="24"/>
                <w:lang w:val="en-GB"/>
              </w:rPr>
            </w:pPr>
            <w:proofErr w:type="spellStart"/>
            <w:r w:rsidRPr="00063885">
              <w:rPr>
                <w:rFonts w:asciiTheme="majorBidi" w:hAnsiTheme="majorBidi" w:cstheme="majorBidi"/>
                <w:sz w:val="24"/>
                <w:szCs w:val="24"/>
                <w:lang w:val="en-GB"/>
              </w:rPr>
              <w:t>Polbooks</w:t>
            </w:r>
            <w:proofErr w:type="spellEnd"/>
          </w:p>
        </w:tc>
        <w:tc>
          <w:tcPr>
            <w:tcW w:w="0" w:type="auto"/>
            <w:hideMark/>
          </w:tcPr>
          <w:p w14:paraId="0774387E"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105</w:t>
            </w:r>
          </w:p>
        </w:tc>
        <w:tc>
          <w:tcPr>
            <w:tcW w:w="0" w:type="auto"/>
            <w:hideMark/>
          </w:tcPr>
          <w:p w14:paraId="10A7E84F"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441</w:t>
            </w:r>
          </w:p>
        </w:tc>
        <w:tc>
          <w:tcPr>
            <w:tcW w:w="3137" w:type="dxa"/>
            <w:hideMark/>
          </w:tcPr>
          <w:p w14:paraId="1487CA76"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3</w:t>
            </w:r>
          </w:p>
        </w:tc>
      </w:tr>
      <w:tr w:rsidR="00063885" w:rsidRPr="00063885" w14:paraId="0FE2CECF"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CE23079"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Primary School</w:t>
            </w:r>
          </w:p>
        </w:tc>
        <w:tc>
          <w:tcPr>
            <w:tcW w:w="0" w:type="auto"/>
            <w:tcBorders>
              <w:top w:val="none" w:sz="0" w:space="0" w:color="auto"/>
              <w:bottom w:val="none" w:sz="0" w:space="0" w:color="auto"/>
            </w:tcBorders>
            <w:hideMark/>
          </w:tcPr>
          <w:p w14:paraId="5C6A3998"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236</w:t>
            </w:r>
          </w:p>
        </w:tc>
        <w:tc>
          <w:tcPr>
            <w:tcW w:w="0" w:type="auto"/>
            <w:tcBorders>
              <w:top w:val="none" w:sz="0" w:space="0" w:color="auto"/>
              <w:bottom w:val="none" w:sz="0" w:space="0" w:color="auto"/>
            </w:tcBorders>
            <w:hideMark/>
          </w:tcPr>
          <w:p w14:paraId="7230596D"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5,899</w:t>
            </w:r>
          </w:p>
        </w:tc>
        <w:tc>
          <w:tcPr>
            <w:tcW w:w="3137" w:type="dxa"/>
            <w:tcBorders>
              <w:top w:val="none" w:sz="0" w:space="0" w:color="auto"/>
              <w:bottom w:val="none" w:sz="0" w:space="0" w:color="auto"/>
            </w:tcBorders>
            <w:hideMark/>
          </w:tcPr>
          <w:p w14:paraId="43E3A94D"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10</w:t>
            </w:r>
          </w:p>
        </w:tc>
      </w:tr>
      <w:tr w:rsidR="00063885" w:rsidRPr="00063885" w14:paraId="0B1D8616"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B249AE4"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VS13</w:t>
            </w:r>
          </w:p>
        </w:tc>
        <w:tc>
          <w:tcPr>
            <w:tcW w:w="0" w:type="auto"/>
            <w:hideMark/>
          </w:tcPr>
          <w:p w14:paraId="1656DF71"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92</w:t>
            </w:r>
          </w:p>
        </w:tc>
        <w:tc>
          <w:tcPr>
            <w:tcW w:w="0" w:type="auto"/>
            <w:hideMark/>
          </w:tcPr>
          <w:p w14:paraId="1DC6B7E3"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755</w:t>
            </w:r>
          </w:p>
        </w:tc>
        <w:tc>
          <w:tcPr>
            <w:tcW w:w="3137" w:type="dxa"/>
            <w:hideMark/>
          </w:tcPr>
          <w:p w14:paraId="6B893E07"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5</w:t>
            </w:r>
          </w:p>
        </w:tc>
      </w:tr>
      <w:tr w:rsidR="00063885" w:rsidRPr="00063885" w14:paraId="5E129760"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6ADB111"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VS15</w:t>
            </w:r>
          </w:p>
        </w:tc>
        <w:tc>
          <w:tcPr>
            <w:tcW w:w="0" w:type="auto"/>
            <w:tcBorders>
              <w:top w:val="none" w:sz="0" w:space="0" w:color="auto"/>
              <w:bottom w:val="none" w:sz="0" w:space="0" w:color="auto"/>
            </w:tcBorders>
            <w:hideMark/>
          </w:tcPr>
          <w:p w14:paraId="506EA00F"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217</w:t>
            </w:r>
          </w:p>
        </w:tc>
        <w:tc>
          <w:tcPr>
            <w:tcW w:w="0" w:type="auto"/>
            <w:tcBorders>
              <w:top w:val="none" w:sz="0" w:space="0" w:color="auto"/>
              <w:bottom w:val="none" w:sz="0" w:space="0" w:color="auto"/>
            </w:tcBorders>
            <w:hideMark/>
          </w:tcPr>
          <w:p w14:paraId="3EFF32D8"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4,274</w:t>
            </w:r>
          </w:p>
        </w:tc>
        <w:tc>
          <w:tcPr>
            <w:tcW w:w="3137" w:type="dxa"/>
            <w:tcBorders>
              <w:top w:val="none" w:sz="0" w:space="0" w:color="auto"/>
              <w:bottom w:val="none" w:sz="0" w:space="0" w:color="auto"/>
            </w:tcBorders>
            <w:hideMark/>
          </w:tcPr>
          <w:p w14:paraId="5F4E68AD"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12</w:t>
            </w:r>
          </w:p>
        </w:tc>
      </w:tr>
    </w:tbl>
    <w:p w14:paraId="247A1232" w14:textId="77777777" w:rsidR="00507242" w:rsidRDefault="00507242" w:rsidP="00507242"/>
    <w:p w14:paraId="4688951A" w14:textId="77777777" w:rsidR="00DF6DFB" w:rsidRDefault="00DF6DFB" w:rsidP="00507242"/>
    <w:p w14:paraId="51742348" w14:textId="77777777" w:rsidR="00DF6DFB" w:rsidRDefault="00DF6DFB" w:rsidP="00507242"/>
    <w:p w14:paraId="45D090F3" w14:textId="77777777" w:rsidR="00DF6DFB" w:rsidRDefault="00DF6DFB" w:rsidP="00507242"/>
    <w:p w14:paraId="09E8F480" w14:textId="77777777" w:rsidR="00DF6DFB" w:rsidRDefault="00DF6DFB" w:rsidP="00507242"/>
    <w:p w14:paraId="033E0238" w14:textId="77777777" w:rsidR="00DF6DFB" w:rsidRPr="00507242" w:rsidRDefault="00DF6DFB" w:rsidP="00507242"/>
    <w:p w14:paraId="54E1F490" w14:textId="091631F2" w:rsidR="00507242" w:rsidRPr="00507242" w:rsidRDefault="00507242" w:rsidP="00236B99">
      <w:pPr>
        <w:pStyle w:val="Heading3"/>
        <w:rPr>
          <w:lang w:val="en-GB"/>
        </w:rPr>
      </w:pPr>
      <w:r w:rsidRPr="00507242">
        <w:lastRenderedPageBreak/>
        <w:t>Online Retail Dataset (For Recommender System Evaluation)</w:t>
      </w:r>
    </w:p>
    <w:p w14:paraId="2D34B3BD" w14:textId="7A18BDBC" w:rsidR="00507242" w:rsidRPr="00507242" w:rsidRDefault="00507242" w:rsidP="00507242">
      <w:pPr>
        <w:spacing w:line="360" w:lineRule="auto"/>
        <w:jc w:val="both"/>
        <w:rPr>
          <w:rFonts w:asciiTheme="majorBidi" w:hAnsiTheme="majorBidi" w:cstheme="majorBidi"/>
          <w:sz w:val="24"/>
          <w:szCs w:val="24"/>
          <w:lang w:val="en-GB"/>
        </w:rPr>
      </w:pPr>
      <w:r w:rsidRPr="00507242">
        <w:rPr>
          <w:rFonts w:asciiTheme="majorBidi" w:hAnsiTheme="majorBidi" w:cstheme="majorBidi"/>
          <w:sz w:val="24"/>
          <w:szCs w:val="24"/>
        </w:rPr>
        <w:t xml:space="preserve">For the evaluation of the proposed recommender system, the Online Retail dataset from the UCI Machine Learning Repository was employed [52]. This transactional dataset contains all transactions occurring between December 1, 2010, and December 9, 2011, for a UK-based online retailer that specializes in unique all-occasion gifts. The dataset comprises 541,909 transactions across 8 attributes, including </w:t>
      </w:r>
      <w:proofErr w:type="spellStart"/>
      <w:r w:rsidRPr="00507242">
        <w:rPr>
          <w:rFonts w:asciiTheme="majorBidi" w:hAnsiTheme="majorBidi" w:cstheme="majorBidi"/>
          <w:sz w:val="24"/>
          <w:szCs w:val="24"/>
        </w:rPr>
        <w:t>InvoiceNo</w:t>
      </w:r>
      <w:proofErr w:type="spellEnd"/>
      <w:r w:rsidRPr="00507242">
        <w:rPr>
          <w:rFonts w:asciiTheme="majorBidi" w:hAnsiTheme="majorBidi" w:cstheme="majorBidi"/>
          <w:sz w:val="24"/>
          <w:szCs w:val="24"/>
        </w:rPr>
        <w:t xml:space="preserve"> (transaction identifier), </w:t>
      </w:r>
      <w:proofErr w:type="spellStart"/>
      <w:r w:rsidRPr="00507242">
        <w:rPr>
          <w:rFonts w:asciiTheme="majorBidi" w:hAnsiTheme="majorBidi" w:cstheme="majorBidi"/>
          <w:sz w:val="24"/>
          <w:szCs w:val="24"/>
        </w:rPr>
        <w:t>StockCode</w:t>
      </w:r>
      <w:proofErr w:type="spellEnd"/>
      <w:r w:rsidRPr="00507242">
        <w:rPr>
          <w:rFonts w:asciiTheme="majorBidi" w:hAnsiTheme="majorBidi" w:cstheme="majorBidi"/>
          <w:sz w:val="24"/>
          <w:szCs w:val="24"/>
        </w:rPr>
        <w:t xml:space="preserve"> (product code), Description (product name), Quantity (units purchased), </w:t>
      </w:r>
      <w:proofErr w:type="spellStart"/>
      <w:r w:rsidRPr="00507242">
        <w:rPr>
          <w:rFonts w:asciiTheme="majorBidi" w:hAnsiTheme="majorBidi" w:cstheme="majorBidi"/>
          <w:sz w:val="24"/>
          <w:szCs w:val="24"/>
        </w:rPr>
        <w:t>InvoiceDate</w:t>
      </w:r>
      <w:proofErr w:type="spellEnd"/>
      <w:r w:rsidRPr="00507242">
        <w:rPr>
          <w:rFonts w:asciiTheme="majorBidi" w:hAnsiTheme="majorBidi" w:cstheme="majorBidi"/>
          <w:sz w:val="24"/>
          <w:szCs w:val="24"/>
        </w:rPr>
        <w:t xml:space="preserve"> (transaction timestamp), </w:t>
      </w:r>
      <w:proofErr w:type="spellStart"/>
      <w:r w:rsidRPr="00507242">
        <w:rPr>
          <w:rFonts w:asciiTheme="majorBidi" w:hAnsiTheme="majorBidi" w:cstheme="majorBidi"/>
          <w:sz w:val="24"/>
          <w:szCs w:val="24"/>
        </w:rPr>
        <w:t>UnitPrice</w:t>
      </w:r>
      <w:proofErr w:type="spellEnd"/>
      <w:r w:rsidRPr="00507242">
        <w:rPr>
          <w:rFonts w:asciiTheme="majorBidi" w:hAnsiTheme="majorBidi" w:cstheme="majorBidi"/>
          <w:sz w:val="24"/>
          <w:szCs w:val="24"/>
        </w:rPr>
        <w:t xml:space="preserve"> (price per unit in sterling), </w:t>
      </w:r>
      <w:proofErr w:type="spellStart"/>
      <w:r w:rsidRPr="00507242">
        <w:rPr>
          <w:rFonts w:asciiTheme="majorBidi" w:hAnsiTheme="majorBidi" w:cstheme="majorBidi"/>
          <w:sz w:val="24"/>
          <w:szCs w:val="24"/>
        </w:rPr>
        <w:t>CustomerID</w:t>
      </w:r>
      <w:proofErr w:type="spellEnd"/>
      <w:r w:rsidRPr="00507242">
        <w:rPr>
          <w:rFonts w:asciiTheme="majorBidi" w:hAnsiTheme="majorBidi" w:cstheme="majorBidi"/>
          <w:sz w:val="24"/>
          <w:szCs w:val="24"/>
        </w:rPr>
        <w:t xml:space="preserve"> (anonymized customer identifier), and Country. A notable characteristic of this dataset is that many customers are wholesalers, which introduces specific purchasing patterns relevant to e-commerce recommendation scenarios. For the recommendation task, the data was preprocessed by removing canceled transactions (identified by </w:t>
      </w:r>
      <w:proofErr w:type="spellStart"/>
      <w:r w:rsidRPr="00507242">
        <w:rPr>
          <w:rFonts w:asciiTheme="majorBidi" w:hAnsiTheme="majorBidi" w:cstheme="majorBidi"/>
          <w:sz w:val="24"/>
          <w:szCs w:val="24"/>
        </w:rPr>
        <w:t>InvoiceNo</w:t>
      </w:r>
      <w:proofErr w:type="spellEnd"/>
      <w:r w:rsidRPr="00507242">
        <w:rPr>
          <w:rFonts w:asciiTheme="majorBidi" w:hAnsiTheme="majorBidi" w:cstheme="majorBidi"/>
          <w:sz w:val="24"/>
          <w:szCs w:val="24"/>
        </w:rPr>
        <w:t xml:space="preserve"> starting with 'c'), filtering out transactions with missing </w:t>
      </w:r>
      <w:proofErr w:type="spellStart"/>
      <w:r w:rsidRPr="00507242">
        <w:rPr>
          <w:rFonts w:asciiTheme="majorBidi" w:hAnsiTheme="majorBidi" w:cstheme="majorBidi"/>
          <w:sz w:val="24"/>
          <w:szCs w:val="24"/>
        </w:rPr>
        <w:t>CustomerIDs</w:t>
      </w:r>
      <w:proofErr w:type="spellEnd"/>
      <w:r w:rsidRPr="00507242">
        <w:rPr>
          <w:rFonts w:asciiTheme="majorBidi" w:hAnsiTheme="majorBidi" w:cstheme="majorBidi"/>
          <w:sz w:val="24"/>
          <w:szCs w:val="24"/>
        </w:rPr>
        <w:t>, and aggregating the data into a user-item interaction matrix where each entry represents the total quantity purchased of a given product by a specific customer. The dataset's inherent sparsity (approximately 98.6% missing entries) and the presence of rich transactional patterns make it particularly suitable for evaluating implicit feedback recommendation methods such as ALS and SVD [49].</w:t>
      </w:r>
    </w:p>
    <w:p w14:paraId="5D24B4A0" w14:textId="0118BDC4" w:rsidR="00063885" w:rsidRPr="005D4D45" w:rsidRDefault="00063885" w:rsidP="00236B99">
      <w:pPr>
        <w:pStyle w:val="Heading3"/>
        <w:rPr>
          <w:lang w:val="en-GB"/>
        </w:rPr>
      </w:pPr>
      <w:r w:rsidRPr="005D4D45">
        <w:rPr>
          <w:lang w:val="en-GB"/>
        </w:rPr>
        <w:t>Evaluation Metrics</w:t>
      </w:r>
    </w:p>
    <w:p w14:paraId="202A8F67" w14:textId="77777777" w:rsidR="00DA789F" w:rsidRPr="00DA789F" w:rsidRDefault="00DA789F" w:rsidP="00DA789F">
      <w:p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Two sets of evaluation metrics were used in this work, one for assessing community detection quality and one for evaluating recommender system performance.</w:t>
      </w:r>
    </w:p>
    <w:p w14:paraId="1BCC1752" w14:textId="77777777" w:rsidR="00DA789F" w:rsidRPr="00DA789F" w:rsidRDefault="00DA789F" w:rsidP="00DA789F">
      <w:p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Community Detection Metrics:</w:t>
      </w:r>
    </w:p>
    <w:p w14:paraId="7FA76167" w14:textId="77777777" w:rsidR="00DA789F" w:rsidRPr="00DA789F" w:rsidRDefault="00DA789F" w:rsidP="00DA789F">
      <w:pPr>
        <w:numPr>
          <w:ilvl w:val="0"/>
          <w:numId w:val="14"/>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Modularity (Q): Measures the quality of detected communities without requiring ground truth.</w:t>
      </w:r>
    </w:p>
    <w:p w14:paraId="5350AA99" w14:textId="24B93FF6" w:rsidR="00DA789F" w:rsidRPr="00DA789F" w:rsidRDefault="00DA789F" w:rsidP="00DA789F">
      <w:pPr>
        <w:numPr>
          <w:ilvl w:val="0"/>
          <w:numId w:val="14"/>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Normalized Mutual Information: Measures similarity between detected communities and ground truth partitions.</w:t>
      </w:r>
    </w:p>
    <w:p w14:paraId="58AD84ED" w14:textId="77777777" w:rsidR="00DA789F" w:rsidRPr="00DA789F" w:rsidRDefault="00DA789F" w:rsidP="00DA789F">
      <w:pPr>
        <w:numPr>
          <w:ilvl w:val="0"/>
          <w:numId w:val="14"/>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 xml:space="preserve">Adjusted Rand Index (ARI): Measures similarity between two </w:t>
      </w:r>
      <w:proofErr w:type="spellStart"/>
      <w:r w:rsidRPr="00DA789F">
        <w:rPr>
          <w:rFonts w:asciiTheme="majorBidi" w:hAnsiTheme="majorBidi" w:cstheme="majorBidi"/>
          <w:sz w:val="24"/>
          <w:szCs w:val="24"/>
          <w:lang w:val="en-GB"/>
        </w:rPr>
        <w:t>clusterings</w:t>
      </w:r>
      <w:proofErr w:type="spellEnd"/>
      <w:r w:rsidRPr="00DA789F">
        <w:rPr>
          <w:rFonts w:asciiTheme="majorBidi" w:hAnsiTheme="majorBidi" w:cstheme="majorBidi"/>
          <w:sz w:val="24"/>
          <w:szCs w:val="24"/>
          <w:lang w:val="en-GB"/>
        </w:rPr>
        <w:t xml:space="preserve"> adjusted for chance.</w:t>
      </w:r>
    </w:p>
    <w:p w14:paraId="13D14DAB" w14:textId="77777777" w:rsidR="00DA789F" w:rsidRPr="00DA789F" w:rsidRDefault="00DA789F" w:rsidP="00DA789F">
      <w:p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Recommender System Metrics:</w:t>
      </w:r>
    </w:p>
    <w:p w14:paraId="5F9D5D3B" w14:textId="77777777" w:rsidR="00DA789F" w:rsidRPr="00DA789F" w:rsidRDefault="00DA789F" w:rsidP="00DA789F">
      <w:pPr>
        <w:numPr>
          <w:ilvl w:val="0"/>
          <w:numId w:val="15"/>
        </w:numPr>
        <w:spacing w:after="160" w:line="360" w:lineRule="auto"/>
        <w:jc w:val="both"/>
        <w:rPr>
          <w:rFonts w:asciiTheme="majorBidi" w:hAnsiTheme="majorBidi" w:cstheme="majorBidi"/>
          <w:sz w:val="24"/>
          <w:szCs w:val="24"/>
          <w:lang w:val="en-GB"/>
        </w:rPr>
      </w:pPr>
      <w:proofErr w:type="spellStart"/>
      <w:r w:rsidRPr="00DA789F">
        <w:rPr>
          <w:rFonts w:asciiTheme="majorBidi" w:hAnsiTheme="majorBidi" w:cstheme="majorBidi"/>
          <w:sz w:val="24"/>
          <w:szCs w:val="24"/>
          <w:lang w:val="en-GB"/>
        </w:rPr>
        <w:t>Precision@K</w:t>
      </w:r>
      <w:proofErr w:type="spellEnd"/>
      <w:r w:rsidRPr="00DA789F">
        <w:rPr>
          <w:rFonts w:asciiTheme="majorBidi" w:hAnsiTheme="majorBidi" w:cstheme="majorBidi"/>
          <w:sz w:val="24"/>
          <w:szCs w:val="24"/>
          <w:lang w:val="en-GB"/>
        </w:rPr>
        <w:t>: Measures the proportion of recommended items in the top-K list that are relevant.</w:t>
      </w:r>
    </w:p>
    <w:p w14:paraId="330E7E8B" w14:textId="77777777" w:rsidR="00DA789F" w:rsidRPr="00DA789F" w:rsidRDefault="00DA789F" w:rsidP="00DA789F">
      <w:pPr>
        <w:numPr>
          <w:ilvl w:val="0"/>
          <w:numId w:val="15"/>
        </w:numPr>
        <w:spacing w:after="160" w:line="360" w:lineRule="auto"/>
        <w:jc w:val="both"/>
        <w:rPr>
          <w:rFonts w:asciiTheme="majorBidi" w:hAnsiTheme="majorBidi" w:cstheme="majorBidi"/>
          <w:sz w:val="24"/>
          <w:szCs w:val="24"/>
          <w:lang w:val="en-GB"/>
        </w:rPr>
      </w:pPr>
      <w:proofErr w:type="spellStart"/>
      <w:r w:rsidRPr="00DA789F">
        <w:rPr>
          <w:rFonts w:asciiTheme="majorBidi" w:hAnsiTheme="majorBidi" w:cstheme="majorBidi"/>
          <w:sz w:val="24"/>
          <w:szCs w:val="24"/>
          <w:lang w:val="en-GB"/>
        </w:rPr>
        <w:t>Recall@K</w:t>
      </w:r>
      <w:proofErr w:type="spellEnd"/>
      <w:r w:rsidRPr="00DA789F">
        <w:rPr>
          <w:rFonts w:asciiTheme="majorBidi" w:hAnsiTheme="majorBidi" w:cstheme="majorBidi"/>
          <w:sz w:val="24"/>
          <w:szCs w:val="24"/>
          <w:lang w:val="en-GB"/>
        </w:rPr>
        <w:t>: Measures the proportion of relevant items successfully retrieved within the top-K list.</w:t>
      </w:r>
    </w:p>
    <w:p w14:paraId="0A9C74E0" w14:textId="5923E9D0" w:rsidR="00507242" w:rsidRPr="00DA789F" w:rsidRDefault="00DA789F" w:rsidP="00DA789F">
      <w:pPr>
        <w:numPr>
          <w:ilvl w:val="0"/>
          <w:numId w:val="15"/>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lastRenderedPageBreak/>
        <w:t xml:space="preserve">F1@K: The harmonic mean of </w:t>
      </w:r>
      <w:proofErr w:type="spellStart"/>
      <w:r w:rsidRPr="00DA789F">
        <w:rPr>
          <w:rFonts w:asciiTheme="majorBidi" w:hAnsiTheme="majorBidi" w:cstheme="majorBidi"/>
          <w:sz w:val="24"/>
          <w:szCs w:val="24"/>
          <w:lang w:val="en-GB"/>
        </w:rPr>
        <w:t>Precision@K</w:t>
      </w:r>
      <w:proofErr w:type="spellEnd"/>
      <w:r w:rsidRPr="00DA789F">
        <w:rPr>
          <w:rFonts w:asciiTheme="majorBidi" w:hAnsiTheme="majorBidi" w:cstheme="majorBidi"/>
          <w:sz w:val="24"/>
          <w:szCs w:val="24"/>
          <w:lang w:val="en-GB"/>
        </w:rPr>
        <w:t xml:space="preserve"> and </w:t>
      </w:r>
      <w:proofErr w:type="spellStart"/>
      <w:r w:rsidRPr="00DA789F">
        <w:rPr>
          <w:rFonts w:asciiTheme="majorBidi" w:hAnsiTheme="majorBidi" w:cstheme="majorBidi"/>
          <w:sz w:val="24"/>
          <w:szCs w:val="24"/>
          <w:lang w:val="en-GB"/>
        </w:rPr>
        <w:t>Recall@K</w:t>
      </w:r>
      <w:proofErr w:type="spellEnd"/>
      <w:r w:rsidRPr="00DA789F">
        <w:rPr>
          <w:rFonts w:asciiTheme="majorBidi" w:hAnsiTheme="majorBidi" w:cstheme="majorBidi"/>
          <w:sz w:val="24"/>
          <w:szCs w:val="24"/>
          <w:lang w:val="en-GB"/>
        </w:rPr>
        <w:t>. In this work, F1@5 was used as the primary comparison metric.</w:t>
      </w:r>
    </w:p>
    <w:p w14:paraId="12D0FAFF" w14:textId="77777777" w:rsidR="005D4D45" w:rsidRPr="005D4D45" w:rsidRDefault="005D4D45" w:rsidP="00236B99">
      <w:pPr>
        <w:pStyle w:val="Heading3"/>
        <w:rPr>
          <w:lang w:val="en-GB"/>
        </w:rPr>
      </w:pPr>
      <w:r w:rsidRPr="005D4D45">
        <w:rPr>
          <w:lang w:val="en-GB"/>
        </w:rPr>
        <w:t>LFR Synthetic Benchmark Parameters</w:t>
      </w:r>
    </w:p>
    <w:p w14:paraId="15983873" w14:textId="49E423A0" w:rsidR="004204F8" w:rsidRDefault="005D4D45" w:rsidP="005D4D45">
      <w:pPr>
        <w:spacing w:after="160" w:line="360" w:lineRule="auto"/>
        <w:jc w:val="both"/>
        <w:rPr>
          <w:rFonts w:asciiTheme="majorBidi" w:hAnsiTheme="majorBidi" w:cstheme="majorBidi"/>
          <w:sz w:val="24"/>
          <w:szCs w:val="24"/>
        </w:rPr>
      </w:pPr>
      <w:r w:rsidRPr="005D4D45">
        <w:rPr>
          <w:rFonts w:asciiTheme="majorBidi" w:hAnsiTheme="majorBidi" w:cstheme="majorBidi"/>
          <w:sz w:val="24"/>
          <w:szCs w:val="24"/>
        </w:rPr>
        <w:t>The LFR benchmark generates networks with realistic properties: node degrees and community sizes follow power-law distributions. The mixing parameter μ controls community strength:</w:t>
      </w:r>
    </w:p>
    <w:tbl>
      <w:tblPr>
        <w:tblStyle w:val="ListTable3-Accent1"/>
        <w:tblW w:w="5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3"/>
        <w:gridCol w:w="2665"/>
      </w:tblGrid>
      <w:tr w:rsidR="005D4D45" w:rsidRPr="005D4D45" w14:paraId="0253FEF0" w14:textId="77777777" w:rsidTr="00DA789F">
        <w:trPr>
          <w:cnfStyle w:val="100000000000" w:firstRow="1" w:lastRow="0" w:firstColumn="0" w:lastColumn="0" w:oddVBand="0" w:evenVBand="0" w:oddHBand="0" w:evenHBand="0" w:firstRowFirstColumn="0" w:firstRowLastColumn="0" w:lastRowFirstColumn="0" w:lastRowLastColumn="0"/>
          <w:trHeight w:val="28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39F61ECC" w14:textId="77777777" w:rsidR="005D4D45" w:rsidRPr="00DA789F" w:rsidRDefault="005D4D45" w:rsidP="005D4D45">
            <w:pPr>
              <w:spacing w:after="160" w:line="360" w:lineRule="auto"/>
              <w:jc w:val="both"/>
              <w:rPr>
                <w:rFonts w:asciiTheme="majorBidi" w:hAnsiTheme="majorBidi" w:cstheme="majorBidi"/>
                <w:sz w:val="20"/>
                <w:szCs w:val="20"/>
                <w:lang w:val="en-GB"/>
              </w:rPr>
            </w:pPr>
            <w:r w:rsidRPr="00DA789F">
              <w:rPr>
                <w:rFonts w:asciiTheme="majorBidi" w:hAnsiTheme="majorBidi" w:cstheme="majorBidi"/>
                <w:sz w:val="20"/>
                <w:szCs w:val="20"/>
                <w:lang w:val="en-GB"/>
              </w:rPr>
              <w:t>Parameter</w:t>
            </w:r>
          </w:p>
        </w:tc>
        <w:tc>
          <w:tcPr>
            <w:tcW w:w="0" w:type="auto"/>
            <w:hideMark/>
          </w:tcPr>
          <w:p w14:paraId="32084536" w14:textId="77777777" w:rsidR="005D4D45" w:rsidRPr="00DA789F" w:rsidRDefault="005D4D45" w:rsidP="005D4D45">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Value</w:t>
            </w:r>
          </w:p>
        </w:tc>
      </w:tr>
      <w:tr w:rsidR="005D4D45" w:rsidRPr="005D4D45" w14:paraId="6B290D6E" w14:textId="77777777" w:rsidTr="00DA789F">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6B67FA40" w14:textId="0D253084" w:rsidR="005D4D45" w:rsidRPr="00DA789F" w:rsidRDefault="005D4D45" w:rsidP="005D4D45">
            <w:pPr>
              <w:spacing w:after="160" w:line="360" w:lineRule="auto"/>
              <w:jc w:val="both"/>
              <w:rPr>
                <w:rFonts w:asciiTheme="majorBidi" w:hAnsiTheme="majorBidi" w:cstheme="majorBidi"/>
                <w:b w:val="0"/>
                <w:bCs w:val="0"/>
                <w:sz w:val="20"/>
                <w:szCs w:val="20"/>
                <w:lang w:val="en-GB"/>
              </w:rPr>
            </w:pPr>
            <m:oMath>
              <m:r>
                <m:rPr>
                  <m:sty m:val="b"/>
                </m:rPr>
                <w:rPr>
                  <w:rFonts w:ascii="Cambria Math" w:hAnsi="Cambria Math" w:cstheme="majorBidi"/>
                  <w:sz w:val="20"/>
                  <w:szCs w:val="20"/>
                  <w:lang w:val="en-GB"/>
                </w:rPr>
                <m:t xml:space="preserve">μ </m:t>
              </m:r>
            </m:oMath>
            <w:r w:rsidRPr="00DA789F">
              <w:rPr>
                <w:rFonts w:asciiTheme="majorBidi" w:hAnsiTheme="majorBidi" w:cstheme="majorBidi"/>
                <w:b w:val="0"/>
                <w:bCs w:val="0"/>
                <w:sz w:val="20"/>
                <w:szCs w:val="20"/>
                <w:lang w:val="en-GB"/>
              </w:rPr>
              <w:t>values tested</w:t>
            </w:r>
          </w:p>
        </w:tc>
        <w:tc>
          <w:tcPr>
            <w:tcW w:w="0" w:type="auto"/>
            <w:tcBorders>
              <w:top w:val="none" w:sz="0" w:space="0" w:color="auto"/>
              <w:bottom w:val="none" w:sz="0" w:space="0" w:color="auto"/>
            </w:tcBorders>
            <w:hideMark/>
          </w:tcPr>
          <w:p w14:paraId="0EF86AE2" w14:textId="77777777" w:rsidR="005D4D45" w:rsidRPr="00DA789F" w:rsidRDefault="005D4D45" w:rsidP="005D4D45">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0.3, 0.5, 0.7</w:t>
            </w:r>
          </w:p>
        </w:tc>
      </w:tr>
      <w:tr w:rsidR="005D4D45" w:rsidRPr="005D4D45" w14:paraId="09D08CDE" w14:textId="77777777" w:rsidTr="00DA789F">
        <w:trPr>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0F5310B" w14:textId="10C5C87E" w:rsidR="005D4D45" w:rsidRPr="00DA789F" w:rsidRDefault="005D4D45" w:rsidP="005D4D45">
            <w:pPr>
              <w:spacing w:after="160" w:line="360" w:lineRule="auto"/>
              <w:jc w:val="both"/>
              <w:rPr>
                <w:rFonts w:asciiTheme="majorBidi" w:hAnsiTheme="majorBidi" w:cstheme="majorBidi"/>
                <w:b w:val="0"/>
                <w:bCs w:val="0"/>
                <w:sz w:val="20"/>
                <w:szCs w:val="20"/>
                <w:lang w:val="en-GB"/>
              </w:rPr>
            </w:pPr>
            <w:r w:rsidRPr="00DA789F">
              <w:rPr>
                <w:rFonts w:asciiTheme="majorBidi" w:hAnsiTheme="majorBidi" w:cstheme="majorBidi"/>
                <w:b w:val="0"/>
                <w:bCs w:val="0"/>
                <w:sz w:val="20"/>
                <w:szCs w:val="20"/>
                <w:lang w:val="en-GB"/>
              </w:rPr>
              <w:t>Network sizes (n)</w:t>
            </w:r>
          </w:p>
        </w:tc>
        <w:tc>
          <w:tcPr>
            <w:tcW w:w="0" w:type="auto"/>
            <w:hideMark/>
          </w:tcPr>
          <w:p w14:paraId="7967450A" w14:textId="77777777" w:rsidR="005D4D45" w:rsidRPr="00DA789F" w:rsidRDefault="005D4D45" w:rsidP="005D4D45">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500, 1000, 5000</w:t>
            </w:r>
          </w:p>
        </w:tc>
      </w:tr>
      <w:tr w:rsidR="005D4D45" w:rsidRPr="005D4D45" w14:paraId="0E8978D1" w14:textId="77777777" w:rsidTr="00DA789F">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0B8DA6C" w14:textId="77777777" w:rsidR="005D4D45" w:rsidRPr="00DA789F" w:rsidRDefault="005D4D45" w:rsidP="005D4D45">
            <w:pPr>
              <w:spacing w:after="160" w:line="360" w:lineRule="auto"/>
              <w:jc w:val="both"/>
              <w:rPr>
                <w:rFonts w:asciiTheme="majorBidi" w:hAnsiTheme="majorBidi" w:cstheme="majorBidi"/>
                <w:b w:val="0"/>
                <w:bCs w:val="0"/>
                <w:sz w:val="20"/>
                <w:szCs w:val="20"/>
                <w:lang w:val="en-GB"/>
              </w:rPr>
            </w:pPr>
            <w:r w:rsidRPr="00DA789F">
              <w:rPr>
                <w:rFonts w:asciiTheme="majorBidi" w:hAnsiTheme="majorBidi" w:cstheme="majorBidi"/>
                <w:b w:val="0"/>
                <w:bCs w:val="0"/>
                <w:sz w:val="20"/>
                <w:szCs w:val="20"/>
                <w:lang w:val="en-GB"/>
              </w:rPr>
              <w:t>Average degree</w:t>
            </w:r>
          </w:p>
        </w:tc>
        <w:tc>
          <w:tcPr>
            <w:tcW w:w="0" w:type="auto"/>
            <w:tcBorders>
              <w:top w:val="none" w:sz="0" w:space="0" w:color="auto"/>
              <w:bottom w:val="none" w:sz="0" w:space="0" w:color="auto"/>
            </w:tcBorders>
            <w:hideMark/>
          </w:tcPr>
          <w:p w14:paraId="6EA0166E" w14:textId="77777777" w:rsidR="005D4D45" w:rsidRPr="00DA789F" w:rsidRDefault="005D4D45" w:rsidP="005D4D45">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15-25 (scaled with size)</w:t>
            </w:r>
          </w:p>
        </w:tc>
      </w:tr>
      <w:tr w:rsidR="005D4D45" w:rsidRPr="005D4D45" w14:paraId="61D434A9" w14:textId="77777777" w:rsidTr="00DA789F">
        <w:trPr>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AECB155" w14:textId="77777777" w:rsidR="005D4D45" w:rsidRPr="00DA789F" w:rsidRDefault="005D4D45" w:rsidP="005D4D45">
            <w:pPr>
              <w:spacing w:after="160" w:line="360" w:lineRule="auto"/>
              <w:jc w:val="both"/>
              <w:rPr>
                <w:rFonts w:asciiTheme="majorBidi" w:hAnsiTheme="majorBidi" w:cstheme="majorBidi"/>
                <w:b w:val="0"/>
                <w:bCs w:val="0"/>
                <w:sz w:val="20"/>
                <w:szCs w:val="20"/>
                <w:lang w:val="en-GB"/>
              </w:rPr>
            </w:pPr>
            <w:r w:rsidRPr="00DA789F">
              <w:rPr>
                <w:rFonts w:asciiTheme="majorBidi" w:hAnsiTheme="majorBidi" w:cstheme="majorBidi"/>
                <w:b w:val="0"/>
                <w:bCs w:val="0"/>
                <w:sz w:val="20"/>
                <w:szCs w:val="20"/>
                <w:lang w:val="en-GB"/>
              </w:rPr>
              <w:t>Minimum community size</w:t>
            </w:r>
          </w:p>
        </w:tc>
        <w:tc>
          <w:tcPr>
            <w:tcW w:w="0" w:type="auto"/>
            <w:hideMark/>
          </w:tcPr>
          <w:p w14:paraId="755BE7B0" w14:textId="77777777" w:rsidR="005D4D45" w:rsidRPr="00DA789F" w:rsidRDefault="005D4D45" w:rsidP="005D4D45">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20</w:t>
            </w:r>
          </w:p>
        </w:tc>
      </w:tr>
      <w:tr w:rsidR="005D4D45" w:rsidRPr="005D4D45" w14:paraId="498B405D" w14:textId="77777777" w:rsidTr="00DA789F">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F51CA0" w14:textId="77777777" w:rsidR="005D4D45" w:rsidRPr="00DA789F" w:rsidRDefault="005D4D45" w:rsidP="005D4D45">
            <w:pPr>
              <w:spacing w:after="160" w:line="360" w:lineRule="auto"/>
              <w:jc w:val="both"/>
              <w:rPr>
                <w:rFonts w:asciiTheme="majorBidi" w:hAnsiTheme="majorBidi" w:cstheme="majorBidi"/>
                <w:b w:val="0"/>
                <w:bCs w:val="0"/>
                <w:sz w:val="20"/>
                <w:szCs w:val="20"/>
                <w:lang w:val="en-GB"/>
              </w:rPr>
            </w:pPr>
            <w:r w:rsidRPr="00DA789F">
              <w:rPr>
                <w:rFonts w:asciiTheme="majorBidi" w:hAnsiTheme="majorBidi" w:cstheme="majorBidi"/>
                <w:b w:val="0"/>
                <w:bCs w:val="0"/>
                <w:sz w:val="20"/>
                <w:szCs w:val="20"/>
                <w:lang w:val="en-GB"/>
              </w:rPr>
              <w:t>Maximum community size</w:t>
            </w:r>
          </w:p>
        </w:tc>
        <w:tc>
          <w:tcPr>
            <w:tcW w:w="0" w:type="auto"/>
            <w:tcBorders>
              <w:top w:val="none" w:sz="0" w:space="0" w:color="auto"/>
              <w:bottom w:val="none" w:sz="0" w:space="0" w:color="auto"/>
            </w:tcBorders>
            <w:hideMark/>
          </w:tcPr>
          <w:p w14:paraId="6A57E8CF" w14:textId="77777777" w:rsidR="005D4D45" w:rsidRPr="00DA789F" w:rsidRDefault="005D4D45" w:rsidP="005D4D45">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100</w:t>
            </w:r>
          </w:p>
        </w:tc>
      </w:tr>
    </w:tbl>
    <w:p w14:paraId="7A63ADA0" w14:textId="77777777" w:rsidR="005D4D45" w:rsidRDefault="005D4D45" w:rsidP="005D4D45">
      <w:pPr>
        <w:spacing w:after="160" w:line="360" w:lineRule="auto"/>
        <w:jc w:val="both"/>
        <w:rPr>
          <w:rFonts w:asciiTheme="majorBidi" w:hAnsiTheme="majorBidi" w:cstheme="majorBidi"/>
          <w:sz w:val="24"/>
          <w:szCs w:val="24"/>
          <w:lang w:val="en-GB"/>
        </w:rPr>
      </w:pPr>
    </w:p>
    <w:p w14:paraId="45DC3768" w14:textId="72FCACF9" w:rsidR="0030495C" w:rsidRPr="0030495C" w:rsidRDefault="00D8030D" w:rsidP="002B0328">
      <w:pPr>
        <w:pStyle w:val="Heading2"/>
        <w:rPr>
          <w:lang w:val="en-GB"/>
        </w:rPr>
      </w:pPr>
      <w:bookmarkStart w:id="77" w:name="_Toc233034054"/>
      <w:r>
        <w:rPr>
          <w:lang w:val="en-GB"/>
        </w:rPr>
        <w:t xml:space="preserve">Part 1: </w:t>
      </w:r>
      <w:r w:rsidR="005D4D45" w:rsidRPr="005D4D45">
        <w:rPr>
          <w:lang w:val="en-GB"/>
        </w:rPr>
        <w:t>C</w:t>
      </w:r>
      <w:r>
        <w:rPr>
          <w:lang w:val="en-GB"/>
        </w:rPr>
        <w:t>ommunity Detection</w:t>
      </w:r>
      <w:r w:rsidR="005D4D45" w:rsidRPr="005D4D45">
        <w:rPr>
          <w:lang w:val="en-GB"/>
        </w:rPr>
        <w:t xml:space="preserve"> Results</w:t>
      </w:r>
      <w:bookmarkEnd w:id="77"/>
      <w:r w:rsidR="005D4D45" w:rsidRPr="005D4D45">
        <w:rPr>
          <w:lang w:val="en-GB"/>
        </w:rPr>
        <w:t xml:space="preserve"> </w:t>
      </w:r>
    </w:p>
    <w:p w14:paraId="59078933" w14:textId="01E3EB86" w:rsidR="00943DE4" w:rsidRDefault="00943DE4" w:rsidP="00943DE4">
      <w:pPr>
        <w:pStyle w:val="Caption"/>
        <w:keepNext/>
        <w:jc w:val="center"/>
      </w:pPr>
      <w:bookmarkStart w:id="78" w:name="_Toc233042526"/>
      <w:r>
        <w:t xml:space="preserve">Table </w:t>
      </w:r>
      <w:r>
        <w:fldChar w:fldCharType="begin"/>
      </w:r>
      <w:r>
        <w:instrText xml:space="preserve"> SEQ Table \* ARABIC </w:instrText>
      </w:r>
      <w:r>
        <w:fldChar w:fldCharType="separate"/>
      </w:r>
      <w:r w:rsidR="00C101DE">
        <w:rPr>
          <w:noProof/>
        </w:rPr>
        <w:t>1</w:t>
      </w:r>
      <w:r>
        <w:fldChar w:fldCharType="end"/>
      </w:r>
      <w:r>
        <w:rPr>
          <w:lang w:val="en-GB"/>
        </w:rPr>
        <w:t xml:space="preserve">: </w:t>
      </w:r>
      <w:r w:rsidRPr="006B1911">
        <w:rPr>
          <w:lang w:val="en-GB"/>
        </w:rPr>
        <w:t>NMI (Normalized Mutual Information) - Classical Algorithms</w:t>
      </w:r>
      <w:bookmarkEnd w:id="78"/>
    </w:p>
    <w:tbl>
      <w:tblPr>
        <w:tblStyle w:val="ListTable4-Accent1"/>
        <w:tblW w:w="10627" w:type="dxa"/>
        <w:tblLook w:val="04A0" w:firstRow="1" w:lastRow="0" w:firstColumn="1" w:lastColumn="0" w:noHBand="0" w:noVBand="1"/>
      </w:tblPr>
      <w:tblGrid>
        <w:gridCol w:w="1235"/>
        <w:gridCol w:w="878"/>
        <w:gridCol w:w="1119"/>
        <w:gridCol w:w="1046"/>
        <w:gridCol w:w="1153"/>
        <w:gridCol w:w="867"/>
        <w:gridCol w:w="867"/>
        <w:gridCol w:w="867"/>
        <w:gridCol w:w="867"/>
        <w:gridCol w:w="1728"/>
      </w:tblGrid>
      <w:tr w:rsidR="00B51E14" w:rsidRPr="00B51E14" w14:paraId="336D1B30" w14:textId="77777777" w:rsidTr="00B51E14">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6E1E7A3" w14:textId="77777777" w:rsidR="00B51E14" w:rsidRPr="00B51E14" w:rsidRDefault="00B51E14" w:rsidP="008A2EB7">
            <w:pPr>
              <w:spacing w:line="240" w:lineRule="auto"/>
              <w:rPr>
                <w:lang w:val="en-GB"/>
              </w:rPr>
            </w:pPr>
            <w:r w:rsidRPr="00B51E14">
              <w:rPr>
                <w:lang w:val="en-GB"/>
              </w:rPr>
              <w:t>Algorithm</w:t>
            </w:r>
          </w:p>
        </w:tc>
        <w:tc>
          <w:tcPr>
            <w:tcW w:w="0" w:type="auto"/>
            <w:hideMark/>
          </w:tcPr>
          <w:p w14:paraId="5380629B"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Karate</w:t>
            </w:r>
          </w:p>
        </w:tc>
        <w:tc>
          <w:tcPr>
            <w:tcW w:w="0" w:type="auto"/>
            <w:hideMark/>
          </w:tcPr>
          <w:p w14:paraId="7F53C107"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Dolphins</w:t>
            </w:r>
          </w:p>
        </w:tc>
        <w:tc>
          <w:tcPr>
            <w:tcW w:w="0" w:type="auto"/>
            <w:hideMark/>
          </w:tcPr>
          <w:p w14:paraId="4B2118E3"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Football</w:t>
            </w:r>
          </w:p>
        </w:tc>
        <w:tc>
          <w:tcPr>
            <w:tcW w:w="0" w:type="auto"/>
            <w:hideMark/>
          </w:tcPr>
          <w:p w14:paraId="4FC4934E"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proofErr w:type="spellStart"/>
            <w:r w:rsidRPr="00B51E14">
              <w:rPr>
                <w:lang w:val="en-GB"/>
              </w:rPr>
              <w:t>Polbooks</w:t>
            </w:r>
            <w:proofErr w:type="spellEnd"/>
          </w:p>
        </w:tc>
        <w:tc>
          <w:tcPr>
            <w:tcW w:w="0" w:type="auto"/>
            <w:hideMark/>
          </w:tcPr>
          <w:p w14:paraId="4354052E"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PS</w:t>
            </w:r>
          </w:p>
        </w:tc>
        <w:tc>
          <w:tcPr>
            <w:tcW w:w="0" w:type="auto"/>
            <w:hideMark/>
          </w:tcPr>
          <w:p w14:paraId="09579A7E"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VS13</w:t>
            </w:r>
          </w:p>
        </w:tc>
        <w:tc>
          <w:tcPr>
            <w:tcW w:w="0" w:type="auto"/>
            <w:hideMark/>
          </w:tcPr>
          <w:p w14:paraId="00CE9304"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VS15</w:t>
            </w:r>
          </w:p>
        </w:tc>
        <w:tc>
          <w:tcPr>
            <w:tcW w:w="0" w:type="auto"/>
            <w:hideMark/>
          </w:tcPr>
          <w:p w14:paraId="0FEABF9F"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FB</w:t>
            </w:r>
          </w:p>
        </w:tc>
        <w:tc>
          <w:tcPr>
            <w:tcW w:w="1794" w:type="dxa"/>
            <w:hideMark/>
          </w:tcPr>
          <w:p w14:paraId="3BC5EEF6"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proofErr w:type="spellStart"/>
            <w:r w:rsidRPr="00B51E14">
              <w:rPr>
                <w:lang w:val="en-GB"/>
              </w:rPr>
              <w:t>LastFM</w:t>
            </w:r>
            <w:proofErr w:type="spellEnd"/>
          </w:p>
        </w:tc>
      </w:tr>
      <w:tr w:rsidR="00B51E14" w:rsidRPr="00B51E14" w14:paraId="3B83356F"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BB8CB10" w14:textId="77777777" w:rsidR="00B51E14" w:rsidRPr="00B51E14" w:rsidRDefault="00B51E14" w:rsidP="008A2EB7">
            <w:pPr>
              <w:spacing w:line="240" w:lineRule="auto"/>
              <w:rPr>
                <w:lang w:val="en-GB"/>
              </w:rPr>
            </w:pPr>
            <w:r w:rsidRPr="00B51E14">
              <w:rPr>
                <w:lang w:val="en-GB"/>
              </w:rPr>
              <w:t>Louvain</w:t>
            </w:r>
          </w:p>
        </w:tc>
        <w:tc>
          <w:tcPr>
            <w:tcW w:w="0" w:type="auto"/>
            <w:hideMark/>
          </w:tcPr>
          <w:p w14:paraId="7B5321B7"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w:t>
            </w:r>
          </w:p>
        </w:tc>
        <w:tc>
          <w:tcPr>
            <w:tcW w:w="0" w:type="auto"/>
            <w:hideMark/>
          </w:tcPr>
          <w:p w14:paraId="3F4161E4"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0.4843</w:t>
            </w:r>
          </w:p>
        </w:tc>
        <w:tc>
          <w:tcPr>
            <w:tcW w:w="0" w:type="auto"/>
            <w:hideMark/>
          </w:tcPr>
          <w:p w14:paraId="4A553DC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0.8903</w:t>
            </w:r>
          </w:p>
        </w:tc>
        <w:tc>
          <w:tcPr>
            <w:tcW w:w="0" w:type="auto"/>
            <w:hideMark/>
          </w:tcPr>
          <w:p w14:paraId="432F958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0.5603</w:t>
            </w:r>
          </w:p>
        </w:tc>
        <w:tc>
          <w:tcPr>
            <w:tcW w:w="0" w:type="auto"/>
            <w:hideMark/>
          </w:tcPr>
          <w:p w14:paraId="1387D8D3"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0.7805</w:t>
            </w:r>
          </w:p>
        </w:tc>
        <w:tc>
          <w:tcPr>
            <w:tcW w:w="0" w:type="auto"/>
            <w:hideMark/>
          </w:tcPr>
          <w:p w14:paraId="5D95D165"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578EF91D"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0.6329</w:t>
            </w:r>
          </w:p>
        </w:tc>
        <w:tc>
          <w:tcPr>
            <w:tcW w:w="0" w:type="auto"/>
            <w:hideMark/>
          </w:tcPr>
          <w:p w14:paraId="22F7BD2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0.2473</w:t>
            </w:r>
          </w:p>
        </w:tc>
        <w:tc>
          <w:tcPr>
            <w:tcW w:w="1794" w:type="dxa"/>
            <w:hideMark/>
          </w:tcPr>
          <w:p w14:paraId="152159E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0.6278</w:t>
            </w:r>
          </w:p>
        </w:tc>
      </w:tr>
      <w:tr w:rsidR="00B51E14" w:rsidRPr="00B51E14" w14:paraId="5CD65E9C"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3A5AB7B" w14:textId="77777777" w:rsidR="00B51E14" w:rsidRPr="00B51E14" w:rsidRDefault="00B51E14" w:rsidP="008A2EB7">
            <w:pPr>
              <w:spacing w:line="240" w:lineRule="auto"/>
              <w:rPr>
                <w:lang w:val="en-GB"/>
              </w:rPr>
            </w:pPr>
            <w:r w:rsidRPr="00B51E14">
              <w:rPr>
                <w:lang w:val="en-GB"/>
              </w:rPr>
              <w:t>Leiden</w:t>
            </w:r>
          </w:p>
        </w:tc>
        <w:tc>
          <w:tcPr>
            <w:tcW w:w="0" w:type="auto"/>
            <w:hideMark/>
          </w:tcPr>
          <w:p w14:paraId="75B06473"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0.5878</w:t>
            </w:r>
          </w:p>
        </w:tc>
        <w:tc>
          <w:tcPr>
            <w:tcW w:w="0" w:type="auto"/>
            <w:hideMark/>
          </w:tcPr>
          <w:p w14:paraId="0B0A76A8"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0.5524</w:t>
            </w:r>
          </w:p>
        </w:tc>
        <w:tc>
          <w:tcPr>
            <w:tcW w:w="0" w:type="auto"/>
            <w:hideMark/>
          </w:tcPr>
          <w:p w14:paraId="2B76CDA5"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0.8903</w:t>
            </w:r>
          </w:p>
        </w:tc>
        <w:tc>
          <w:tcPr>
            <w:tcW w:w="0" w:type="auto"/>
            <w:hideMark/>
          </w:tcPr>
          <w:p w14:paraId="07BBF8C7"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0.5737</w:t>
            </w:r>
          </w:p>
        </w:tc>
        <w:tc>
          <w:tcPr>
            <w:tcW w:w="0" w:type="auto"/>
            <w:hideMark/>
          </w:tcPr>
          <w:p w14:paraId="5143A8DB"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E12F95">
              <w:rPr>
                <w:lang w:val="en-GB"/>
              </w:rPr>
              <w:t>0.8475</w:t>
            </w:r>
          </w:p>
        </w:tc>
        <w:tc>
          <w:tcPr>
            <w:tcW w:w="0" w:type="auto"/>
            <w:hideMark/>
          </w:tcPr>
          <w:p w14:paraId="2BB1CD19"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5F16155E"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0.6408</w:t>
            </w:r>
          </w:p>
        </w:tc>
        <w:tc>
          <w:tcPr>
            <w:tcW w:w="0" w:type="auto"/>
            <w:hideMark/>
          </w:tcPr>
          <w:p w14:paraId="6D3E9674"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0.2479</w:t>
            </w:r>
          </w:p>
        </w:tc>
        <w:tc>
          <w:tcPr>
            <w:tcW w:w="1794" w:type="dxa"/>
            <w:hideMark/>
          </w:tcPr>
          <w:p w14:paraId="151EE225"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0.6254</w:t>
            </w:r>
          </w:p>
        </w:tc>
      </w:tr>
      <w:tr w:rsidR="00B51E14" w:rsidRPr="00B51E14" w14:paraId="62F3FC51"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6F87737" w14:textId="77777777" w:rsidR="00B51E14" w:rsidRPr="00B51E14" w:rsidRDefault="00B51E14" w:rsidP="008A2EB7">
            <w:pPr>
              <w:spacing w:line="240" w:lineRule="auto"/>
              <w:rPr>
                <w:lang w:val="en-GB"/>
              </w:rPr>
            </w:pPr>
            <w:proofErr w:type="spellStart"/>
            <w:r w:rsidRPr="00B51E14">
              <w:rPr>
                <w:lang w:val="en-GB"/>
              </w:rPr>
              <w:t>Walktrap</w:t>
            </w:r>
            <w:proofErr w:type="spellEnd"/>
          </w:p>
        </w:tc>
        <w:tc>
          <w:tcPr>
            <w:tcW w:w="0" w:type="auto"/>
            <w:hideMark/>
          </w:tcPr>
          <w:p w14:paraId="25024C14"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0.4899</w:t>
            </w:r>
          </w:p>
        </w:tc>
        <w:tc>
          <w:tcPr>
            <w:tcW w:w="0" w:type="auto"/>
            <w:hideMark/>
          </w:tcPr>
          <w:p w14:paraId="642D5F9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0.5816</w:t>
            </w:r>
          </w:p>
        </w:tc>
        <w:tc>
          <w:tcPr>
            <w:tcW w:w="0" w:type="auto"/>
            <w:hideMark/>
          </w:tcPr>
          <w:p w14:paraId="3BB9639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0.8874</w:t>
            </w:r>
          </w:p>
        </w:tc>
        <w:tc>
          <w:tcPr>
            <w:tcW w:w="0" w:type="auto"/>
            <w:hideMark/>
          </w:tcPr>
          <w:p w14:paraId="522EB774"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0.5427</w:t>
            </w:r>
          </w:p>
        </w:tc>
        <w:tc>
          <w:tcPr>
            <w:tcW w:w="0" w:type="auto"/>
            <w:hideMark/>
          </w:tcPr>
          <w:p w14:paraId="6540B2E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0.6238</w:t>
            </w:r>
          </w:p>
        </w:tc>
        <w:tc>
          <w:tcPr>
            <w:tcW w:w="0" w:type="auto"/>
            <w:hideMark/>
          </w:tcPr>
          <w:p w14:paraId="7E1D53D6"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0.8662</w:t>
            </w:r>
          </w:p>
        </w:tc>
        <w:tc>
          <w:tcPr>
            <w:tcW w:w="0" w:type="auto"/>
            <w:hideMark/>
          </w:tcPr>
          <w:p w14:paraId="462630D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0.5718</w:t>
            </w:r>
          </w:p>
        </w:tc>
        <w:tc>
          <w:tcPr>
            <w:tcW w:w="0" w:type="auto"/>
            <w:hideMark/>
          </w:tcPr>
          <w:p w14:paraId="422CFBA1"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0.2967</w:t>
            </w:r>
          </w:p>
        </w:tc>
        <w:tc>
          <w:tcPr>
            <w:tcW w:w="1794" w:type="dxa"/>
            <w:hideMark/>
          </w:tcPr>
          <w:p w14:paraId="52BE208F"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0.583</w:t>
            </w:r>
          </w:p>
        </w:tc>
      </w:tr>
      <w:tr w:rsidR="00B51E14" w:rsidRPr="00B51E14" w14:paraId="1654ECE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239E9F" w14:textId="77777777" w:rsidR="00B51E14" w:rsidRPr="00B51E14" w:rsidRDefault="00B51E14" w:rsidP="008A2EB7">
            <w:pPr>
              <w:spacing w:line="240" w:lineRule="auto"/>
              <w:rPr>
                <w:lang w:val="en-GB"/>
              </w:rPr>
            </w:pPr>
            <w:proofErr w:type="spellStart"/>
            <w:r w:rsidRPr="00B51E14">
              <w:rPr>
                <w:lang w:val="en-GB"/>
              </w:rPr>
              <w:t>Infomap</w:t>
            </w:r>
            <w:proofErr w:type="spellEnd"/>
          </w:p>
        </w:tc>
        <w:tc>
          <w:tcPr>
            <w:tcW w:w="0" w:type="auto"/>
            <w:hideMark/>
          </w:tcPr>
          <w:p w14:paraId="02890285"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0.5684</w:t>
            </w:r>
          </w:p>
        </w:tc>
        <w:tc>
          <w:tcPr>
            <w:tcW w:w="0" w:type="auto"/>
            <w:hideMark/>
          </w:tcPr>
          <w:p w14:paraId="5D326A1A"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0.5373</w:t>
            </w:r>
          </w:p>
        </w:tc>
        <w:tc>
          <w:tcPr>
            <w:tcW w:w="0" w:type="auto"/>
            <w:hideMark/>
          </w:tcPr>
          <w:p w14:paraId="721D53B7"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0.9242</w:t>
            </w:r>
          </w:p>
        </w:tc>
        <w:tc>
          <w:tcPr>
            <w:tcW w:w="0" w:type="auto"/>
            <w:hideMark/>
          </w:tcPr>
          <w:p w14:paraId="6A21966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0.5369</w:t>
            </w:r>
          </w:p>
        </w:tc>
        <w:tc>
          <w:tcPr>
            <w:tcW w:w="0" w:type="auto"/>
            <w:hideMark/>
          </w:tcPr>
          <w:p w14:paraId="2592EDAB"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0.8475</w:t>
            </w:r>
          </w:p>
        </w:tc>
        <w:tc>
          <w:tcPr>
            <w:tcW w:w="0" w:type="auto"/>
            <w:hideMark/>
          </w:tcPr>
          <w:p w14:paraId="10B47837"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76748735"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0.598</w:t>
            </w:r>
          </w:p>
        </w:tc>
        <w:tc>
          <w:tcPr>
            <w:tcW w:w="0" w:type="auto"/>
            <w:hideMark/>
          </w:tcPr>
          <w:p w14:paraId="6F73E30E"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0.2976</w:t>
            </w:r>
          </w:p>
        </w:tc>
        <w:tc>
          <w:tcPr>
            <w:tcW w:w="1794" w:type="dxa"/>
            <w:hideMark/>
          </w:tcPr>
          <w:p w14:paraId="4BDA7204"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0.5277</w:t>
            </w:r>
          </w:p>
        </w:tc>
      </w:tr>
      <w:tr w:rsidR="00B51E14" w:rsidRPr="00B51E14" w14:paraId="6C82C22E"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3103D04" w14:textId="77777777" w:rsidR="00B51E14" w:rsidRPr="00B51E14" w:rsidRDefault="00B51E14" w:rsidP="008A2EB7">
            <w:pPr>
              <w:spacing w:line="240" w:lineRule="auto"/>
              <w:rPr>
                <w:lang w:val="en-GB"/>
              </w:rPr>
            </w:pPr>
            <w:r w:rsidRPr="00B51E14">
              <w:rPr>
                <w:lang w:val="en-GB"/>
              </w:rPr>
              <w:t>LPA</w:t>
            </w:r>
          </w:p>
        </w:tc>
        <w:tc>
          <w:tcPr>
            <w:tcW w:w="0" w:type="auto"/>
            <w:hideMark/>
          </w:tcPr>
          <w:p w14:paraId="3101B50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0.5056</w:t>
            </w:r>
          </w:p>
        </w:tc>
        <w:tc>
          <w:tcPr>
            <w:tcW w:w="0" w:type="auto"/>
            <w:hideMark/>
          </w:tcPr>
          <w:p w14:paraId="298A503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0.6596</w:t>
            </w:r>
          </w:p>
        </w:tc>
        <w:tc>
          <w:tcPr>
            <w:tcW w:w="0" w:type="auto"/>
            <w:hideMark/>
          </w:tcPr>
          <w:p w14:paraId="3A3522A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0.8866</w:t>
            </w:r>
          </w:p>
        </w:tc>
        <w:tc>
          <w:tcPr>
            <w:tcW w:w="0" w:type="auto"/>
            <w:hideMark/>
          </w:tcPr>
          <w:p w14:paraId="238043FB"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0.5497</w:t>
            </w:r>
          </w:p>
        </w:tc>
        <w:tc>
          <w:tcPr>
            <w:tcW w:w="0" w:type="auto"/>
            <w:hideMark/>
          </w:tcPr>
          <w:p w14:paraId="0ABCB4B3"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0.4169</w:t>
            </w:r>
          </w:p>
        </w:tc>
        <w:tc>
          <w:tcPr>
            <w:tcW w:w="0" w:type="auto"/>
            <w:hideMark/>
          </w:tcPr>
          <w:p w14:paraId="046CF991"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0.8345</w:t>
            </w:r>
          </w:p>
        </w:tc>
        <w:tc>
          <w:tcPr>
            <w:tcW w:w="0" w:type="auto"/>
            <w:hideMark/>
          </w:tcPr>
          <w:p w14:paraId="63AEEE8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0.4284</w:t>
            </w:r>
          </w:p>
        </w:tc>
        <w:tc>
          <w:tcPr>
            <w:tcW w:w="0" w:type="auto"/>
            <w:hideMark/>
          </w:tcPr>
          <w:p w14:paraId="49020D2F"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0.2748</w:t>
            </w:r>
          </w:p>
        </w:tc>
        <w:tc>
          <w:tcPr>
            <w:tcW w:w="1794" w:type="dxa"/>
            <w:hideMark/>
          </w:tcPr>
          <w:p w14:paraId="6EC090E0"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0.6294</w:t>
            </w:r>
          </w:p>
        </w:tc>
      </w:tr>
      <w:tr w:rsidR="00B51E14" w:rsidRPr="00B51E14" w14:paraId="45860414"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F60529F" w14:textId="77777777" w:rsidR="00B51E14" w:rsidRPr="00B51E14" w:rsidRDefault="00B51E14" w:rsidP="008A2EB7">
            <w:pPr>
              <w:spacing w:line="240" w:lineRule="auto"/>
              <w:rPr>
                <w:lang w:val="en-GB"/>
              </w:rPr>
            </w:pPr>
            <w:r w:rsidRPr="00B51E14">
              <w:rPr>
                <w:lang w:val="en-GB"/>
              </w:rPr>
              <w:t>FLPA</w:t>
            </w:r>
          </w:p>
        </w:tc>
        <w:tc>
          <w:tcPr>
            <w:tcW w:w="0" w:type="auto"/>
            <w:hideMark/>
          </w:tcPr>
          <w:p w14:paraId="5D4E9DF6"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w:t>
            </w:r>
          </w:p>
        </w:tc>
        <w:tc>
          <w:tcPr>
            <w:tcW w:w="0" w:type="auto"/>
            <w:hideMark/>
          </w:tcPr>
          <w:p w14:paraId="2C0EDE7B"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0.6256</w:t>
            </w:r>
          </w:p>
        </w:tc>
        <w:tc>
          <w:tcPr>
            <w:tcW w:w="0" w:type="auto"/>
            <w:hideMark/>
          </w:tcPr>
          <w:p w14:paraId="5179CEAD"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0.8903</w:t>
            </w:r>
          </w:p>
        </w:tc>
        <w:tc>
          <w:tcPr>
            <w:tcW w:w="0" w:type="auto"/>
            <w:hideMark/>
          </w:tcPr>
          <w:p w14:paraId="48FAB35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0.5537</w:t>
            </w:r>
          </w:p>
        </w:tc>
        <w:tc>
          <w:tcPr>
            <w:tcW w:w="0" w:type="auto"/>
            <w:hideMark/>
          </w:tcPr>
          <w:p w14:paraId="54BDF68D"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0.6307</w:t>
            </w:r>
          </w:p>
        </w:tc>
        <w:tc>
          <w:tcPr>
            <w:tcW w:w="0" w:type="auto"/>
            <w:hideMark/>
          </w:tcPr>
          <w:p w14:paraId="16A86E0B"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0.8665</w:t>
            </w:r>
          </w:p>
        </w:tc>
        <w:tc>
          <w:tcPr>
            <w:tcW w:w="0" w:type="auto"/>
            <w:hideMark/>
          </w:tcPr>
          <w:p w14:paraId="56926846"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0.4284</w:t>
            </w:r>
          </w:p>
        </w:tc>
        <w:tc>
          <w:tcPr>
            <w:tcW w:w="0" w:type="auto"/>
            <w:hideMark/>
          </w:tcPr>
          <w:p w14:paraId="49B71BD2"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0.276</w:t>
            </w:r>
          </w:p>
        </w:tc>
        <w:tc>
          <w:tcPr>
            <w:tcW w:w="1794" w:type="dxa"/>
            <w:hideMark/>
          </w:tcPr>
          <w:p w14:paraId="10B331B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0.5791</w:t>
            </w:r>
          </w:p>
        </w:tc>
      </w:tr>
      <w:tr w:rsidR="00B51E14" w:rsidRPr="00B51E14" w14:paraId="0F23B3B2"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157569F" w14:textId="77777777" w:rsidR="00B51E14" w:rsidRPr="00B51E14" w:rsidRDefault="00B51E14" w:rsidP="008A2EB7">
            <w:pPr>
              <w:spacing w:line="240" w:lineRule="auto"/>
              <w:rPr>
                <w:lang w:val="en-GB"/>
              </w:rPr>
            </w:pPr>
            <w:r w:rsidRPr="00B51E14">
              <w:rPr>
                <w:lang w:val="en-GB"/>
              </w:rPr>
              <w:t>LPA-MNI</w:t>
            </w:r>
          </w:p>
        </w:tc>
        <w:tc>
          <w:tcPr>
            <w:tcW w:w="0" w:type="auto"/>
            <w:hideMark/>
          </w:tcPr>
          <w:p w14:paraId="4EA2E60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0.5111</w:t>
            </w:r>
          </w:p>
        </w:tc>
        <w:tc>
          <w:tcPr>
            <w:tcW w:w="0" w:type="auto"/>
            <w:hideMark/>
          </w:tcPr>
          <w:p w14:paraId="5A608E30"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0.588</w:t>
            </w:r>
          </w:p>
        </w:tc>
        <w:tc>
          <w:tcPr>
            <w:tcW w:w="0" w:type="auto"/>
            <w:hideMark/>
          </w:tcPr>
          <w:p w14:paraId="453B9EE1"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0.9269</w:t>
            </w:r>
          </w:p>
        </w:tc>
        <w:tc>
          <w:tcPr>
            <w:tcW w:w="0" w:type="auto"/>
            <w:hideMark/>
          </w:tcPr>
          <w:p w14:paraId="1B4AF69B"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0.5259</w:t>
            </w:r>
          </w:p>
        </w:tc>
        <w:tc>
          <w:tcPr>
            <w:tcW w:w="0" w:type="auto"/>
            <w:hideMark/>
          </w:tcPr>
          <w:p w14:paraId="25E35C1F"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0.9281</w:t>
            </w:r>
          </w:p>
        </w:tc>
        <w:tc>
          <w:tcPr>
            <w:tcW w:w="0" w:type="auto"/>
            <w:hideMark/>
          </w:tcPr>
          <w:p w14:paraId="1E51D380"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0.8662</w:t>
            </w:r>
          </w:p>
        </w:tc>
        <w:tc>
          <w:tcPr>
            <w:tcW w:w="0" w:type="auto"/>
            <w:hideMark/>
          </w:tcPr>
          <w:p w14:paraId="442B9EDB"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0.5703</w:t>
            </w:r>
          </w:p>
        </w:tc>
        <w:tc>
          <w:tcPr>
            <w:tcW w:w="0" w:type="auto"/>
            <w:hideMark/>
          </w:tcPr>
          <w:p w14:paraId="587A0AB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0.2733</w:t>
            </w:r>
          </w:p>
        </w:tc>
        <w:tc>
          <w:tcPr>
            <w:tcW w:w="1794" w:type="dxa"/>
            <w:hideMark/>
          </w:tcPr>
          <w:p w14:paraId="5CFA733C"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0.583</w:t>
            </w:r>
          </w:p>
        </w:tc>
      </w:tr>
      <w:tr w:rsidR="00B51E14" w:rsidRPr="00B51E14" w14:paraId="4C537C44"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7B1608B" w14:textId="77777777" w:rsidR="00B51E14" w:rsidRPr="00B51E14" w:rsidRDefault="00B51E14" w:rsidP="008A2EB7">
            <w:pPr>
              <w:spacing w:line="240" w:lineRule="auto"/>
              <w:rPr>
                <w:lang w:val="en-GB"/>
              </w:rPr>
            </w:pPr>
            <w:r w:rsidRPr="00B51E14">
              <w:rPr>
                <w:lang w:val="en-GB"/>
              </w:rPr>
              <w:t>CLPA</w:t>
            </w:r>
          </w:p>
        </w:tc>
        <w:tc>
          <w:tcPr>
            <w:tcW w:w="0" w:type="auto"/>
            <w:hideMark/>
          </w:tcPr>
          <w:p w14:paraId="1AD1AD22"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0.5925</w:t>
            </w:r>
          </w:p>
        </w:tc>
        <w:tc>
          <w:tcPr>
            <w:tcW w:w="0" w:type="auto"/>
            <w:hideMark/>
          </w:tcPr>
          <w:p w14:paraId="78EBB5C2"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0.5345</w:t>
            </w:r>
          </w:p>
        </w:tc>
        <w:tc>
          <w:tcPr>
            <w:tcW w:w="0" w:type="auto"/>
            <w:hideMark/>
          </w:tcPr>
          <w:p w14:paraId="05A8CD77"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0.8903</w:t>
            </w:r>
          </w:p>
        </w:tc>
        <w:tc>
          <w:tcPr>
            <w:tcW w:w="0" w:type="auto"/>
            <w:hideMark/>
          </w:tcPr>
          <w:p w14:paraId="37DEF69E"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0.5427</w:t>
            </w:r>
          </w:p>
        </w:tc>
        <w:tc>
          <w:tcPr>
            <w:tcW w:w="0" w:type="auto"/>
            <w:hideMark/>
          </w:tcPr>
          <w:p w14:paraId="7FA7E190"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0.8072</w:t>
            </w:r>
          </w:p>
        </w:tc>
        <w:tc>
          <w:tcPr>
            <w:tcW w:w="0" w:type="auto"/>
            <w:hideMark/>
          </w:tcPr>
          <w:p w14:paraId="66854D2B"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22EE4E34"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0.6329</w:t>
            </w:r>
          </w:p>
        </w:tc>
        <w:tc>
          <w:tcPr>
            <w:tcW w:w="0" w:type="auto"/>
            <w:hideMark/>
          </w:tcPr>
          <w:p w14:paraId="2B3AE3BA"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0.2467</w:t>
            </w:r>
          </w:p>
        </w:tc>
        <w:tc>
          <w:tcPr>
            <w:tcW w:w="1794" w:type="dxa"/>
            <w:hideMark/>
          </w:tcPr>
          <w:p w14:paraId="0D3F3150"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0.6307</w:t>
            </w:r>
          </w:p>
        </w:tc>
      </w:tr>
      <w:tr w:rsidR="00B51E14" w:rsidRPr="00B51E14" w14:paraId="791E2E19"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9D30B01" w14:textId="77777777" w:rsidR="00B51E14" w:rsidRPr="00B51E14" w:rsidRDefault="00B51E14" w:rsidP="008A2EB7">
            <w:pPr>
              <w:spacing w:line="240" w:lineRule="auto"/>
              <w:rPr>
                <w:lang w:val="en-GB"/>
              </w:rPr>
            </w:pPr>
            <w:proofErr w:type="spellStart"/>
            <w:r w:rsidRPr="00B51E14">
              <w:rPr>
                <w:lang w:val="en-GB"/>
              </w:rPr>
              <w:t>FluidC</w:t>
            </w:r>
            <w:proofErr w:type="spellEnd"/>
          </w:p>
        </w:tc>
        <w:tc>
          <w:tcPr>
            <w:tcW w:w="0" w:type="auto"/>
            <w:hideMark/>
          </w:tcPr>
          <w:p w14:paraId="7059F81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0.4639</w:t>
            </w:r>
          </w:p>
        </w:tc>
        <w:tc>
          <w:tcPr>
            <w:tcW w:w="0" w:type="auto"/>
            <w:hideMark/>
          </w:tcPr>
          <w:p w14:paraId="468F2BD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0.4807</w:t>
            </w:r>
          </w:p>
        </w:tc>
        <w:tc>
          <w:tcPr>
            <w:tcW w:w="0" w:type="auto"/>
            <w:hideMark/>
          </w:tcPr>
          <w:p w14:paraId="7D92052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0.8443</w:t>
            </w:r>
          </w:p>
        </w:tc>
        <w:tc>
          <w:tcPr>
            <w:tcW w:w="0" w:type="auto"/>
            <w:hideMark/>
          </w:tcPr>
          <w:p w14:paraId="65DCF43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0.4003</w:t>
            </w:r>
          </w:p>
        </w:tc>
        <w:tc>
          <w:tcPr>
            <w:tcW w:w="0" w:type="auto"/>
            <w:hideMark/>
          </w:tcPr>
          <w:p w14:paraId="68921222"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0.8993</w:t>
            </w:r>
          </w:p>
        </w:tc>
        <w:tc>
          <w:tcPr>
            <w:tcW w:w="0" w:type="auto"/>
            <w:hideMark/>
          </w:tcPr>
          <w:p w14:paraId="46CEA3F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0.696</w:t>
            </w:r>
          </w:p>
        </w:tc>
        <w:tc>
          <w:tcPr>
            <w:tcW w:w="0" w:type="auto"/>
            <w:hideMark/>
          </w:tcPr>
          <w:p w14:paraId="007590CE"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0.6848</w:t>
            </w:r>
          </w:p>
        </w:tc>
        <w:tc>
          <w:tcPr>
            <w:tcW w:w="0" w:type="auto"/>
            <w:hideMark/>
          </w:tcPr>
          <w:p w14:paraId="3940E04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0.2238</w:t>
            </w:r>
          </w:p>
        </w:tc>
        <w:tc>
          <w:tcPr>
            <w:tcW w:w="1794" w:type="dxa"/>
            <w:hideMark/>
          </w:tcPr>
          <w:p w14:paraId="08E94C3B"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0.457</w:t>
            </w:r>
          </w:p>
        </w:tc>
      </w:tr>
      <w:tr w:rsidR="00B51E14" w:rsidRPr="00B51E14" w14:paraId="58A27DE3"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5DB7DE7" w14:textId="47625EAD" w:rsidR="00B51E14" w:rsidRPr="00B51E14" w:rsidRDefault="008A2EB7" w:rsidP="008A2EB7">
            <w:pPr>
              <w:spacing w:line="240" w:lineRule="auto"/>
              <w:rPr>
                <w:lang w:val="en-GB"/>
              </w:rPr>
            </w:pPr>
            <w:r w:rsidRPr="00B51E14">
              <w:rPr>
                <w:lang w:val="en-GB"/>
              </w:rPr>
              <w:t>Newman</w:t>
            </w:r>
          </w:p>
        </w:tc>
        <w:tc>
          <w:tcPr>
            <w:tcW w:w="0" w:type="auto"/>
            <w:hideMark/>
          </w:tcPr>
          <w:p w14:paraId="2079D479"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0.6804</w:t>
            </w:r>
          </w:p>
        </w:tc>
        <w:tc>
          <w:tcPr>
            <w:tcW w:w="0" w:type="auto"/>
            <w:hideMark/>
          </w:tcPr>
          <w:p w14:paraId="7CD8D95B"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0.9085</w:t>
            </w:r>
          </w:p>
        </w:tc>
        <w:tc>
          <w:tcPr>
            <w:tcW w:w="0" w:type="auto"/>
            <w:hideMark/>
          </w:tcPr>
          <w:p w14:paraId="2617692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0.4872</w:t>
            </w:r>
          </w:p>
        </w:tc>
        <w:tc>
          <w:tcPr>
            <w:tcW w:w="0" w:type="auto"/>
            <w:hideMark/>
          </w:tcPr>
          <w:p w14:paraId="6B28CE35"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0.5754</w:t>
            </w:r>
          </w:p>
        </w:tc>
        <w:tc>
          <w:tcPr>
            <w:tcW w:w="0" w:type="auto"/>
            <w:hideMark/>
          </w:tcPr>
          <w:p w14:paraId="177BC270"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0.0339</w:t>
            </w:r>
          </w:p>
        </w:tc>
        <w:tc>
          <w:tcPr>
            <w:tcW w:w="0" w:type="auto"/>
            <w:hideMark/>
          </w:tcPr>
          <w:p w14:paraId="01DF0DD8"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0.0435</w:t>
            </w:r>
          </w:p>
        </w:tc>
        <w:tc>
          <w:tcPr>
            <w:tcW w:w="0" w:type="auto"/>
            <w:hideMark/>
          </w:tcPr>
          <w:p w14:paraId="6522D210"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0.0298</w:t>
            </w:r>
          </w:p>
        </w:tc>
        <w:tc>
          <w:tcPr>
            <w:tcW w:w="0" w:type="auto"/>
            <w:hideMark/>
          </w:tcPr>
          <w:p w14:paraId="03E18B4E" w14:textId="22448705"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c>
          <w:tcPr>
            <w:tcW w:w="1794" w:type="dxa"/>
            <w:hideMark/>
          </w:tcPr>
          <w:p w14:paraId="7EA9F17E" w14:textId="2B45BE3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r>
      <w:tr w:rsidR="00B51E14" w:rsidRPr="00B51E14" w14:paraId="2EBE8F6F"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CC444E7" w14:textId="77777777" w:rsidR="00B51E14" w:rsidRPr="00B51E14" w:rsidRDefault="00B51E14" w:rsidP="008A2EB7">
            <w:pPr>
              <w:spacing w:line="240" w:lineRule="auto"/>
              <w:rPr>
                <w:lang w:val="en-GB"/>
              </w:rPr>
            </w:pPr>
            <w:r w:rsidRPr="00B51E14">
              <w:rPr>
                <w:lang w:val="en-GB"/>
              </w:rPr>
              <w:t>K-Lin</w:t>
            </w:r>
          </w:p>
        </w:tc>
        <w:tc>
          <w:tcPr>
            <w:tcW w:w="0" w:type="auto"/>
            <w:hideMark/>
          </w:tcPr>
          <w:p w14:paraId="40945126"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0.493</w:t>
            </w:r>
          </w:p>
        </w:tc>
        <w:tc>
          <w:tcPr>
            <w:tcW w:w="0" w:type="auto"/>
            <w:hideMark/>
          </w:tcPr>
          <w:p w14:paraId="14F9E2C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0.3819</w:t>
            </w:r>
          </w:p>
        </w:tc>
        <w:tc>
          <w:tcPr>
            <w:tcW w:w="0" w:type="auto"/>
            <w:hideMark/>
          </w:tcPr>
          <w:p w14:paraId="517D4960"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0.7791</w:t>
            </w:r>
          </w:p>
        </w:tc>
        <w:tc>
          <w:tcPr>
            <w:tcW w:w="0" w:type="auto"/>
            <w:hideMark/>
          </w:tcPr>
          <w:p w14:paraId="4E74CF5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0.395</w:t>
            </w:r>
          </w:p>
        </w:tc>
        <w:tc>
          <w:tcPr>
            <w:tcW w:w="0" w:type="auto"/>
            <w:hideMark/>
          </w:tcPr>
          <w:p w14:paraId="7243839D"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0.8071</w:t>
            </w:r>
          </w:p>
        </w:tc>
        <w:tc>
          <w:tcPr>
            <w:tcW w:w="0" w:type="auto"/>
            <w:hideMark/>
          </w:tcPr>
          <w:p w14:paraId="231D08A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0.6862</w:t>
            </w:r>
          </w:p>
        </w:tc>
        <w:tc>
          <w:tcPr>
            <w:tcW w:w="0" w:type="auto"/>
            <w:hideMark/>
          </w:tcPr>
          <w:p w14:paraId="2BE20128"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0.6169</w:t>
            </w:r>
          </w:p>
        </w:tc>
        <w:tc>
          <w:tcPr>
            <w:tcW w:w="0" w:type="auto"/>
            <w:hideMark/>
          </w:tcPr>
          <w:p w14:paraId="18531321"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0.068</w:t>
            </w:r>
          </w:p>
        </w:tc>
        <w:tc>
          <w:tcPr>
            <w:tcW w:w="1794" w:type="dxa"/>
            <w:hideMark/>
          </w:tcPr>
          <w:p w14:paraId="4611AA4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0.3771</w:t>
            </w:r>
          </w:p>
        </w:tc>
      </w:tr>
      <w:tr w:rsidR="00B51E14" w:rsidRPr="00B51E14" w14:paraId="7FBEB86C"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9151CA" w14:textId="1AA7984A" w:rsidR="00B51E14" w:rsidRPr="00B51E14" w:rsidRDefault="00B51E14" w:rsidP="008A2EB7">
            <w:pPr>
              <w:spacing w:line="240" w:lineRule="auto"/>
              <w:rPr>
                <w:lang w:val="en-GB"/>
              </w:rPr>
            </w:pPr>
            <w:proofErr w:type="spellStart"/>
            <w:r w:rsidRPr="00B51E14">
              <w:rPr>
                <w:lang w:val="en-GB"/>
              </w:rPr>
              <w:t>Spin</w:t>
            </w:r>
            <w:r w:rsidR="00DE4A03">
              <w:rPr>
                <w:lang w:val="en-GB"/>
              </w:rPr>
              <w:t>G</w:t>
            </w:r>
            <w:r w:rsidRPr="00B51E14">
              <w:rPr>
                <w:lang w:val="en-GB"/>
              </w:rPr>
              <w:t>lass</w:t>
            </w:r>
            <w:proofErr w:type="spellEnd"/>
          </w:p>
        </w:tc>
        <w:tc>
          <w:tcPr>
            <w:tcW w:w="0" w:type="auto"/>
            <w:hideMark/>
          </w:tcPr>
          <w:p w14:paraId="64FBA2A0"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0.5622</w:t>
            </w:r>
          </w:p>
        </w:tc>
        <w:tc>
          <w:tcPr>
            <w:tcW w:w="0" w:type="auto"/>
            <w:hideMark/>
          </w:tcPr>
          <w:p w14:paraId="249AB1B6"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0.5565</w:t>
            </w:r>
          </w:p>
        </w:tc>
        <w:tc>
          <w:tcPr>
            <w:tcW w:w="0" w:type="auto"/>
            <w:hideMark/>
          </w:tcPr>
          <w:p w14:paraId="5DA067EF"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0.9065</w:t>
            </w:r>
          </w:p>
        </w:tc>
        <w:tc>
          <w:tcPr>
            <w:tcW w:w="0" w:type="auto"/>
            <w:hideMark/>
          </w:tcPr>
          <w:p w14:paraId="6DC02D57"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0.4781</w:t>
            </w:r>
          </w:p>
        </w:tc>
        <w:tc>
          <w:tcPr>
            <w:tcW w:w="0" w:type="auto"/>
            <w:hideMark/>
          </w:tcPr>
          <w:p w14:paraId="0098439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0.8475</w:t>
            </w:r>
          </w:p>
        </w:tc>
        <w:tc>
          <w:tcPr>
            <w:tcW w:w="0" w:type="auto"/>
            <w:hideMark/>
          </w:tcPr>
          <w:p w14:paraId="6C64C6F3"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0.8784</w:t>
            </w:r>
          </w:p>
        </w:tc>
        <w:tc>
          <w:tcPr>
            <w:tcW w:w="0" w:type="auto"/>
            <w:hideMark/>
          </w:tcPr>
          <w:p w14:paraId="713137BC"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0.6448</w:t>
            </w:r>
          </w:p>
        </w:tc>
        <w:tc>
          <w:tcPr>
            <w:tcW w:w="0" w:type="auto"/>
            <w:hideMark/>
          </w:tcPr>
          <w:p w14:paraId="08341C6A" w14:textId="4FF3CFF8"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c>
          <w:tcPr>
            <w:tcW w:w="1794" w:type="dxa"/>
            <w:hideMark/>
          </w:tcPr>
          <w:p w14:paraId="5232BE63" w14:textId="0BF358EC"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r>
      <w:tr w:rsidR="00B51E14" w:rsidRPr="00B51E14" w14:paraId="1CFC976D"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2B60CFB" w14:textId="77777777" w:rsidR="00B51E14" w:rsidRPr="00B51E14" w:rsidRDefault="00B51E14" w:rsidP="008A2EB7">
            <w:pPr>
              <w:spacing w:line="240" w:lineRule="auto"/>
              <w:rPr>
                <w:lang w:val="en-GB"/>
              </w:rPr>
            </w:pPr>
            <w:r w:rsidRPr="00B51E14">
              <w:rPr>
                <w:lang w:val="en-GB"/>
              </w:rPr>
              <w:t>MCL</w:t>
            </w:r>
          </w:p>
        </w:tc>
        <w:tc>
          <w:tcPr>
            <w:tcW w:w="0" w:type="auto"/>
            <w:hideMark/>
          </w:tcPr>
          <w:p w14:paraId="2D1CDBDE"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0.7324</w:t>
            </w:r>
          </w:p>
        </w:tc>
        <w:tc>
          <w:tcPr>
            <w:tcW w:w="0" w:type="auto"/>
            <w:hideMark/>
          </w:tcPr>
          <w:p w14:paraId="472B8F97"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0.4386</w:t>
            </w:r>
          </w:p>
        </w:tc>
        <w:tc>
          <w:tcPr>
            <w:tcW w:w="0" w:type="auto"/>
            <w:hideMark/>
          </w:tcPr>
          <w:p w14:paraId="6D3079AE"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0.9242</w:t>
            </w:r>
          </w:p>
        </w:tc>
        <w:tc>
          <w:tcPr>
            <w:tcW w:w="0" w:type="auto"/>
            <w:hideMark/>
          </w:tcPr>
          <w:p w14:paraId="77B902A4"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0.5209</w:t>
            </w:r>
          </w:p>
        </w:tc>
        <w:tc>
          <w:tcPr>
            <w:tcW w:w="0" w:type="auto"/>
            <w:hideMark/>
          </w:tcPr>
          <w:p w14:paraId="0FA7464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0.4237</w:t>
            </w:r>
          </w:p>
        </w:tc>
        <w:tc>
          <w:tcPr>
            <w:tcW w:w="0" w:type="auto"/>
            <w:hideMark/>
          </w:tcPr>
          <w:p w14:paraId="1F405057"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0.4425</w:t>
            </w:r>
          </w:p>
        </w:tc>
        <w:tc>
          <w:tcPr>
            <w:tcW w:w="0" w:type="auto"/>
            <w:hideMark/>
          </w:tcPr>
          <w:p w14:paraId="0156C9B7"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0.4385</w:t>
            </w:r>
          </w:p>
        </w:tc>
        <w:tc>
          <w:tcPr>
            <w:tcW w:w="0" w:type="auto"/>
            <w:hideMark/>
          </w:tcPr>
          <w:p w14:paraId="7985161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0.2885</w:t>
            </w:r>
          </w:p>
        </w:tc>
        <w:tc>
          <w:tcPr>
            <w:tcW w:w="1794" w:type="dxa"/>
            <w:hideMark/>
          </w:tcPr>
          <w:p w14:paraId="01AE764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0.4616</w:t>
            </w:r>
          </w:p>
        </w:tc>
      </w:tr>
    </w:tbl>
    <w:p w14:paraId="74E3F3FA" w14:textId="77777777" w:rsidR="00CD14AF" w:rsidRDefault="00CD14AF" w:rsidP="00943DE4">
      <w:pPr>
        <w:rPr>
          <w:lang w:val="en-GB"/>
        </w:rPr>
      </w:pPr>
    </w:p>
    <w:p w14:paraId="3F89C3E6" w14:textId="12748A43" w:rsidR="00CD14AF" w:rsidRDefault="00CD14AF" w:rsidP="00CD14AF">
      <w:pPr>
        <w:pStyle w:val="Caption"/>
        <w:keepNext/>
        <w:jc w:val="center"/>
      </w:pPr>
      <w:bookmarkStart w:id="79" w:name="_Toc233042527"/>
      <w:r>
        <w:t xml:space="preserve">Table </w:t>
      </w:r>
      <w:r>
        <w:fldChar w:fldCharType="begin"/>
      </w:r>
      <w:r>
        <w:instrText xml:space="preserve"> SEQ Table \* ARABIC </w:instrText>
      </w:r>
      <w:r>
        <w:fldChar w:fldCharType="separate"/>
      </w:r>
      <w:r w:rsidR="00C101DE">
        <w:rPr>
          <w:noProof/>
        </w:rPr>
        <w:t>2</w:t>
      </w:r>
      <w:r>
        <w:fldChar w:fldCharType="end"/>
      </w:r>
      <w:r>
        <w:rPr>
          <w:lang w:val="en-GB"/>
        </w:rPr>
        <w:t xml:space="preserve"> : </w:t>
      </w:r>
      <w:r w:rsidRPr="00D91AA6">
        <w:rPr>
          <w:lang w:val="en-GB"/>
        </w:rPr>
        <w:t>ARI (Adjusted Rand Index) - Classical Algorithms</w:t>
      </w:r>
      <w:bookmarkEnd w:id="79"/>
    </w:p>
    <w:tbl>
      <w:tblPr>
        <w:tblStyle w:val="ListTable4-Accent1"/>
        <w:tblW w:w="10490" w:type="dxa"/>
        <w:tblInd w:w="-147" w:type="dxa"/>
        <w:tblLook w:val="04A0" w:firstRow="1" w:lastRow="0" w:firstColumn="1" w:lastColumn="0" w:noHBand="0" w:noVBand="1"/>
      </w:tblPr>
      <w:tblGrid>
        <w:gridCol w:w="1457"/>
        <w:gridCol w:w="936"/>
        <w:gridCol w:w="1137"/>
        <w:gridCol w:w="1070"/>
        <w:gridCol w:w="1150"/>
        <w:gridCol w:w="876"/>
        <w:gridCol w:w="876"/>
        <w:gridCol w:w="876"/>
        <w:gridCol w:w="876"/>
        <w:gridCol w:w="1236"/>
      </w:tblGrid>
      <w:tr w:rsidR="00B51E14" w:rsidRPr="00B51E14" w14:paraId="5A87D971" w14:textId="77777777" w:rsidTr="00B51E14">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547FA959"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Algorithm</w:t>
            </w:r>
          </w:p>
        </w:tc>
        <w:tc>
          <w:tcPr>
            <w:tcW w:w="0" w:type="auto"/>
            <w:hideMark/>
          </w:tcPr>
          <w:p w14:paraId="4090914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Karate</w:t>
            </w:r>
          </w:p>
        </w:tc>
        <w:tc>
          <w:tcPr>
            <w:tcW w:w="0" w:type="auto"/>
            <w:hideMark/>
          </w:tcPr>
          <w:p w14:paraId="05221163"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Dolphins</w:t>
            </w:r>
          </w:p>
        </w:tc>
        <w:tc>
          <w:tcPr>
            <w:tcW w:w="0" w:type="auto"/>
            <w:hideMark/>
          </w:tcPr>
          <w:p w14:paraId="0701A61C"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Football</w:t>
            </w:r>
          </w:p>
        </w:tc>
        <w:tc>
          <w:tcPr>
            <w:tcW w:w="0" w:type="auto"/>
            <w:hideMark/>
          </w:tcPr>
          <w:p w14:paraId="654E3AEA"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Polbooks</w:t>
            </w:r>
            <w:proofErr w:type="spellEnd"/>
          </w:p>
        </w:tc>
        <w:tc>
          <w:tcPr>
            <w:tcW w:w="0" w:type="auto"/>
            <w:hideMark/>
          </w:tcPr>
          <w:p w14:paraId="05370C70"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PS</w:t>
            </w:r>
          </w:p>
        </w:tc>
        <w:tc>
          <w:tcPr>
            <w:tcW w:w="0" w:type="auto"/>
            <w:hideMark/>
          </w:tcPr>
          <w:p w14:paraId="2BE4C79B"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VS13</w:t>
            </w:r>
          </w:p>
        </w:tc>
        <w:tc>
          <w:tcPr>
            <w:tcW w:w="0" w:type="auto"/>
            <w:hideMark/>
          </w:tcPr>
          <w:p w14:paraId="02CA5184"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VS15</w:t>
            </w:r>
          </w:p>
        </w:tc>
        <w:tc>
          <w:tcPr>
            <w:tcW w:w="0" w:type="auto"/>
            <w:hideMark/>
          </w:tcPr>
          <w:p w14:paraId="26A5DE04"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FB</w:t>
            </w:r>
          </w:p>
        </w:tc>
        <w:tc>
          <w:tcPr>
            <w:tcW w:w="1236" w:type="dxa"/>
            <w:hideMark/>
          </w:tcPr>
          <w:p w14:paraId="4443079D"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LastFM</w:t>
            </w:r>
            <w:proofErr w:type="spellEnd"/>
          </w:p>
        </w:tc>
      </w:tr>
      <w:tr w:rsidR="00B51E14" w:rsidRPr="00B51E14" w14:paraId="31B9E6AE"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28ADA1DD"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Louvain</w:t>
            </w:r>
          </w:p>
        </w:tc>
        <w:tc>
          <w:tcPr>
            <w:tcW w:w="0" w:type="auto"/>
            <w:hideMark/>
          </w:tcPr>
          <w:p w14:paraId="28275EA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0.5089</w:t>
            </w:r>
          </w:p>
        </w:tc>
        <w:tc>
          <w:tcPr>
            <w:tcW w:w="0" w:type="auto"/>
            <w:hideMark/>
          </w:tcPr>
          <w:p w14:paraId="0966C51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0.3472</w:t>
            </w:r>
          </w:p>
        </w:tc>
        <w:tc>
          <w:tcPr>
            <w:tcW w:w="0" w:type="auto"/>
            <w:hideMark/>
          </w:tcPr>
          <w:p w14:paraId="46A40BC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1E65886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0.6567</w:t>
            </w:r>
          </w:p>
        </w:tc>
        <w:tc>
          <w:tcPr>
            <w:tcW w:w="0" w:type="auto"/>
            <w:hideMark/>
          </w:tcPr>
          <w:p w14:paraId="382E6B2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0.5032</w:t>
            </w:r>
          </w:p>
        </w:tc>
        <w:tc>
          <w:tcPr>
            <w:tcW w:w="0" w:type="auto"/>
            <w:hideMark/>
          </w:tcPr>
          <w:p w14:paraId="67D07BB2"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44264A0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0.5292</w:t>
            </w:r>
          </w:p>
        </w:tc>
        <w:tc>
          <w:tcPr>
            <w:tcW w:w="0" w:type="auto"/>
            <w:hideMark/>
          </w:tcPr>
          <w:p w14:paraId="0BF3041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0.1003</w:t>
            </w:r>
          </w:p>
        </w:tc>
        <w:tc>
          <w:tcPr>
            <w:tcW w:w="1236" w:type="dxa"/>
            <w:hideMark/>
          </w:tcPr>
          <w:p w14:paraId="04F12234"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0.573</w:t>
            </w:r>
          </w:p>
        </w:tc>
      </w:tr>
      <w:tr w:rsidR="00B51E14" w:rsidRPr="00B51E14" w14:paraId="53F1E17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43D3671E"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Leiden</w:t>
            </w:r>
          </w:p>
        </w:tc>
        <w:tc>
          <w:tcPr>
            <w:tcW w:w="0" w:type="auto"/>
            <w:hideMark/>
          </w:tcPr>
          <w:p w14:paraId="2027D5CC"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0.4646</w:t>
            </w:r>
          </w:p>
        </w:tc>
        <w:tc>
          <w:tcPr>
            <w:tcW w:w="0" w:type="auto"/>
            <w:hideMark/>
          </w:tcPr>
          <w:p w14:paraId="3341BC2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0.3809</w:t>
            </w:r>
          </w:p>
        </w:tc>
        <w:tc>
          <w:tcPr>
            <w:tcW w:w="0" w:type="auto"/>
            <w:hideMark/>
          </w:tcPr>
          <w:p w14:paraId="7BDC74E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537E3728"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0.6752</w:t>
            </w:r>
          </w:p>
        </w:tc>
        <w:tc>
          <w:tcPr>
            <w:tcW w:w="0" w:type="auto"/>
            <w:hideMark/>
          </w:tcPr>
          <w:p w14:paraId="2C16E70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0.6061</w:t>
            </w:r>
          </w:p>
        </w:tc>
        <w:tc>
          <w:tcPr>
            <w:tcW w:w="0" w:type="auto"/>
            <w:hideMark/>
          </w:tcPr>
          <w:p w14:paraId="05A8D34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38BF04D1"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E12F95">
              <w:rPr>
                <w:rFonts w:asciiTheme="majorBidi" w:hAnsiTheme="majorBidi" w:cstheme="majorBidi"/>
                <w:sz w:val="24"/>
                <w:szCs w:val="24"/>
                <w:lang w:val="en-GB"/>
              </w:rPr>
              <w:t>0.5355</w:t>
            </w:r>
          </w:p>
        </w:tc>
        <w:tc>
          <w:tcPr>
            <w:tcW w:w="0" w:type="auto"/>
            <w:hideMark/>
          </w:tcPr>
          <w:p w14:paraId="1328A995"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0.0973</w:t>
            </w:r>
          </w:p>
        </w:tc>
        <w:tc>
          <w:tcPr>
            <w:tcW w:w="1236" w:type="dxa"/>
            <w:hideMark/>
          </w:tcPr>
          <w:p w14:paraId="19FE82F0"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0.5452</w:t>
            </w:r>
          </w:p>
        </w:tc>
      </w:tr>
      <w:tr w:rsidR="00B51E14" w:rsidRPr="00B51E14" w14:paraId="7479CE83"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016284FF"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Walktrap</w:t>
            </w:r>
            <w:proofErr w:type="spellEnd"/>
          </w:p>
        </w:tc>
        <w:tc>
          <w:tcPr>
            <w:tcW w:w="0" w:type="auto"/>
            <w:hideMark/>
          </w:tcPr>
          <w:p w14:paraId="3B94CF0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0.3207</w:t>
            </w:r>
          </w:p>
        </w:tc>
        <w:tc>
          <w:tcPr>
            <w:tcW w:w="0" w:type="auto"/>
            <w:hideMark/>
          </w:tcPr>
          <w:p w14:paraId="56D80A3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0.4662</w:t>
            </w:r>
          </w:p>
        </w:tc>
        <w:tc>
          <w:tcPr>
            <w:tcW w:w="0" w:type="auto"/>
            <w:hideMark/>
          </w:tcPr>
          <w:p w14:paraId="390C421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0.8154</w:t>
            </w:r>
          </w:p>
        </w:tc>
        <w:tc>
          <w:tcPr>
            <w:tcW w:w="0" w:type="auto"/>
            <w:hideMark/>
          </w:tcPr>
          <w:p w14:paraId="26500DA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0.6534</w:t>
            </w:r>
          </w:p>
        </w:tc>
        <w:tc>
          <w:tcPr>
            <w:tcW w:w="0" w:type="auto"/>
            <w:hideMark/>
          </w:tcPr>
          <w:p w14:paraId="68277F7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0.309</w:t>
            </w:r>
          </w:p>
        </w:tc>
        <w:tc>
          <w:tcPr>
            <w:tcW w:w="0" w:type="auto"/>
            <w:hideMark/>
          </w:tcPr>
          <w:p w14:paraId="4E5248A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0.8722</w:t>
            </w:r>
          </w:p>
        </w:tc>
        <w:tc>
          <w:tcPr>
            <w:tcW w:w="0" w:type="auto"/>
            <w:hideMark/>
          </w:tcPr>
          <w:p w14:paraId="45BB217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0.4426</w:t>
            </w:r>
          </w:p>
        </w:tc>
        <w:tc>
          <w:tcPr>
            <w:tcW w:w="0" w:type="auto"/>
            <w:hideMark/>
          </w:tcPr>
          <w:p w14:paraId="37008FED"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0.1134</w:t>
            </w:r>
          </w:p>
        </w:tc>
        <w:tc>
          <w:tcPr>
            <w:tcW w:w="1236" w:type="dxa"/>
            <w:hideMark/>
          </w:tcPr>
          <w:p w14:paraId="2B9E56EF"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0.482</w:t>
            </w:r>
          </w:p>
        </w:tc>
      </w:tr>
      <w:tr w:rsidR="00B51E14" w:rsidRPr="00B51E14" w14:paraId="67310877"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7FF46090"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Infomap</w:t>
            </w:r>
            <w:proofErr w:type="spellEnd"/>
          </w:p>
        </w:tc>
        <w:tc>
          <w:tcPr>
            <w:tcW w:w="0" w:type="auto"/>
            <w:hideMark/>
          </w:tcPr>
          <w:p w14:paraId="5D296095"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0.5906</w:t>
            </w:r>
          </w:p>
        </w:tc>
        <w:tc>
          <w:tcPr>
            <w:tcW w:w="0" w:type="auto"/>
            <w:hideMark/>
          </w:tcPr>
          <w:p w14:paraId="176B201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0.3659</w:t>
            </w:r>
          </w:p>
        </w:tc>
        <w:tc>
          <w:tcPr>
            <w:tcW w:w="0" w:type="auto"/>
            <w:hideMark/>
          </w:tcPr>
          <w:p w14:paraId="03BB557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0.8967</w:t>
            </w:r>
          </w:p>
        </w:tc>
        <w:tc>
          <w:tcPr>
            <w:tcW w:w="0" w:type="auto"/>
            <w:hideMark/>
          </w:tcPr>
          <w:p w14:paraId="44CAB622"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0.6463</w:t>
            </w:r>
          </w:p>
        </w:tc>
        <w:tc>
          <w:tcPr>
            <w:tcW w:w="0" w:type="auto"/>
            <w:hideMark/>
          </w:tcPr>
          <w:p w14:paraId="2FBA128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0.6061</w:t>
            </w:r>
          </w:p>
        </w:tc>
        <w:tc>
          <w:tcPr>
            <w:tcW w:w="0" w:type="auto"/>
            <w:hideMark/>
          </w:tcPr>
          <w:p w14:paraId="1065157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10F542F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0.3606</w:t>
            </w:r>
          </w:p>
        </w:tc>
        <w:tc>
          <w:tcPr>
            <w:tcW w:w="0" w:type="auto"/>
            <w:hideMark/>
          </w:tcPr>
          <w:p w14:paraId="2C168AD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0.0277</w:t>
            </w:r>
          </w:p>
        </w:tc>
        <w:tc>
          <w:tcPr>
            <w:tcW w:w="1236" w:type="dxa"/>
            <w:hideMark/>
          </w:tcPr>
          <w:p w14:paraId="77D9522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0.2334</w:t>
            </w:r>
          </w:p>
        </w:tc>
      </w:tr>
      <w:tr w:rsidR="00B51E14" w:rsidRPr="00B51E14" w14:paraId="4C16AF4A"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5F1EB1E4"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w:t>
            </w:r>
          </w:p>
        </w:tc>
        <w:tc>
          <w:tcPr>
            <w:tcW w:w="0" w:type="auto"/>
            <w:hideMark/>
          </w:tcPr>
          <w:p w14:paraId="379B70E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0.4588</w:t>
            </w:r>
          </w:p>
        </w:tc>
        <w:tc>
          <w:tcPr>
            <w:tcW w:w="0" w:type="auto"/>
            <w:hideMark/>
          </w:tcPr>
          <w:p w14:paraId="614788D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0.4815</w:t>
            </w:r>
          </w:p>
        </w:tc>
        <w:tc>
          <w:tcPr>
            <w:tcW w:w="0" w:type="auto"/>
            <w:hideMark/>
          </w:tcPr>
          <w:p w14:paraId="105A678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0.7913</w:t>
            </w:r>
          </w:p>
        </w:tc>
        <w:tc>
          <w:tcPr>
            <w:tcW w:w="0" w:type="auto"/>
            <w:hideMark/>
          </w:tcPr>
          <w:p w14:paraId="7743107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0.6667</w:t>
            </w:r>
          </w:p>
        </w:tc>
        <w:tc>
          <w:tcPr>
            <w:tcW w:w="0" w:type="auto"/>
            <w:hideMark/>
          </w:tcPr>
          <w:p w14:paraId="62DC992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0.1666</w:t>
            </w:r>
          </w:p>
        </w:tc>
        <w:tc>
          <w:tcPr>
            <w:tcW w:w="0" w:type="auto"/>
            <w:hideMark/>
          </w:tcPr>
          <w:p w14:paraId="43ED204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0.8427</w:t>
            </w:r>
          </w:p>
        </w:tc>
        <w:tc>
          <w:tcPr>
            <w:tcW w:w="0" w:type="auto"/>
            <w:hideMark/>
          </w:tcPr>
          <w:p w14:paraId="7AFCF25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0.252</w:t>
            </w:r>
          </w:p>
        </w:tc>
        <w:tc>
          <w:tcPr>
            <w:tcW w:w="0" w:type="auto"/>
            <w:hideMark/>
          </w:tcPr>
          <w:p w14:paraId="54EA525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0.0355</w:t>
            </w:r>
          </w:p>
        </w:tc>
        <w:tc>
          <w:tcPr>
            <w:tcW w:w="1236" w:type="dxa"/>
            <w:hideMark/>
          </w:tcPr>
          <w:p w14:paraId="3C66BAB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0.5527</w:t>
            </w:r>
          </w:p>
        </w:tc>
      </w:tr>
      <w:tr w:rsidR="00B51E14" w:rsidRPr="00B51E14" w14:paraId="1799F0BA"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1D4F806D"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FLPA</w:t>
            </w:r>
          </w:p>
        </w:tc>
        <w:tc>
          <w:tcPr>
            <w:tcW w:w="0" w:type="auto"/>
            <w:hideMark/>
          </w:tcPr>
          <w:p w14:paraId="0DFEA79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0.5089</w:t>
            </w:r>
          </w:p>
        </w:tc>
        <w:tc>
          <w:tcPr>
            <w:tcW w:w="0" w:type="auto"/>
            <w:hideMark/>
          </w:tcPr>
          <w:p w14:paraId="7D6F5AE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0.4505</w:t>
            </w:r>
          </w:p>
        </w:tc>
        <w:tc>
          <w:tcPr>
            <w:tcW w:w="0" w:type="auto"/>
            <w:hideMark/>
          </w:tcPr>
          <w:p w14:paraId="34008D4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14394380"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0.6649</w:t>
            </w:r>
          </w:p>
        </w:tc>
        <w:tc>
          <w:tcPr>
            <w:tcW w:w="0" w:type="auto"/>
            <w:hideMark/>
          </w:tcPr>
          <w:p w14:paraId="73DF436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0.3396</w:t>
            </w:r>
          </w:p>
        </w:tc>
        <w:tc>
          <w:tcPr>
            <w:tcW w:w="0" w:type="auto"/>
            <w:hideMark/>
          </w:tcPr>
          <w:p w14:paraId="57292E8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0.8611</w:t>
            </w:r>
          </w:p>
        </w:tc>
        <w:tc>
          <w:tcPr>
            <w:tcW w:w="0" w:type="auto"/>
            <w:hideMark/>
          </w:tcPr>
          <w:p w14:paraId="61EA5A0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0.252</w:t>
            </w:r>
          </w:p>
        </w:tc>
        <w:tc>
          <w:tcPr>
            <w:tcW w:w="0" w:type="auto"/>
            <w:hideMark/>
          </w:tcPr>
          <w:p w14:paraId="768D148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0.0414</w:t>
            </w:r>
          </w:p>
        </w:tc>
        <w:tc>
          <w:tcPr>
            <w:tcW w:w="1236" w:type="dxa"/>
            <w:hideMark/>
          </w:tcPr>
          <w:p w14:paraId="1D59C2FC"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0.4449</w:t>
            </w:r>
          </w:p>
        </w:tc>
      </w:tr>
      <w:tr w:rsidR="00B51E14" w:rsidRPr="00B51E14" w14:paraId="075F5062"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07B4C55F"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LPA-MNI</w:t>
            </w:r>
          </w:p>
        </w:tc>
        <w:tc>
          <w:tcPr>
            <w:tcW w:w="0" w:type="auto"/>
            <w:hideMark/>
          </w:tcPr>
          <w:p w14:paraId="3D04910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0.4809</w:t>
            </w:r>
          </w:p>
        </w:tc>
        <w:tc>
          <w:tcPr>
            <w:tcW w:w="0" w:type="auto"/>
            <w:hideMark/>
          </w:tcPr>
          <w:p w14:paraId="733C5FE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0.4293</w:t>
            </w:r>
          </w:p>
        </w:tc>
        <w:tc>
          <w:tcPr>
            <w:tcW w:w="0" w:type="auto"/>
            <w:hideMark/>
          </w:tcPr>
          <w:p w14:paraId="6E38211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0.8893</w:t>
            </w:r>
          </w:p>
        </w:tc>
        <w:tc>
          <w:tcPr>
            <w:tcW w:w="0" w:type="auto"/>
            <w:hideMark/>
          </w:tcPr>
          <w:p w14:paraId="7A5B740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0.6116</w:t>
            </w:r>
          </w:p>
        </w:tc>
        <w:tc>
          <w:tcPr>
            <w:tcW w:w="0" w:type="auto"/>
            <w:hideMark/>
          </w:tcPr>
          <w:p w14:paraId="217E512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0.7994</w:t>
            </w:r>
          </w:p>
        </w:tc>
        <w:tc>
          <w:tcPr>
            <w:tcW w:w="0" w:type="auto"/>
            <w:hideMark/>
          </w:tcPr>
          <w:p w14:paraId="05FC630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0.8605</w:t>
            </w:r>
          </w:p>
        </w:tc>
        <w:tc>
          <w:tcPr>
            <w:tcW w:w="0" w:type="auto"/>
            <w:hideMark/>
          </w:tcPr>
          <w:p w14:paraId="3E706BF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0.3389</w:t>
            </w:r>
          </w:p>
        </w:tc>
        <w:tc>
          <w:tcPr>
            <w:tcW w:w="0" w:type="auto"/>
            <w:hideMark/>
          </w:tcPr>
          <w:p w14:paraId="79EAF42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0.037</w:t>
            </w:r>
          </w:p>
        </w:tc>
        <w:tc>
          <w:tcPr>
            <w:tcW w:w="1236" w:type="dxa"/>
            <w:hideMark/>
          </w:tcPr>
          <w:p w14:paraId="45A5DEC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0.4591</w:t>
            </w:r>
          </w:p>
        </w:tc>
      </w:tr>
      <w:tr w:rsidR="00B51E14" w:rsidRPr="00B51E14" w14:paraId="1D51D945"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E9B70E7"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CLPA</w:t>
            </w:r>
          </w:p>
        </w:tc>
        <w:tc>
          <w:tcPr>
            <w:tcW w:w="0" w:type="auto"/>
            <w:hideMark/>
          </w:tcPr>
          <w:p w14:paraId="5C473BB0"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0.4831</w:t>
            </w:r>
          </w:p>
        </w:tc>
        <w:tc>
          <w:tcPr>
            <w:tcW w:w="0" w:type="auto"/>
            <w:hideMark/>
          </w:tcPr>
          <w:p w14:paraId="33C9ACD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0.3821</w:t>
            </w:r>
          </w:p>
        </w:tc>
        <w:tc>
          <w:tcPr>
            <w:tcW w:w="0" w:type="auto"/>
            <w:hideMark/>
          </w:tcPr>
          <w:p w14:paraId="5AF7E4F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73185237"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0.6487</w:t>
            </w:r>
          </w:p>
        </w:tc>
        <w:tc>
          <w:tcPr>
            <w:tcW w:w="0" w:type="auto"/>
            <w:hideMark/>
          </w:tcPr>
          <w:p w14:paraId="0716EA7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0.5581</w:t>
            </w:r>
          </w:p>
        </w:tc>
        <w:tc>
          <w:tcPr>
            <w:tcW w:w="0" w:type="auto"/>
            <w:hideMark/>
          </w:tcPr>
          <w:p w14:paraId="152C983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6AD935EC"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0.5292</w:t>
            </w:r>
          </w:p>
        </w:tc>
        <w:tc>
          <w:tcPr>
            <w:tcW w:w="0" w:type="auto"/>
            <w:hideMark/>
          </w:tcPr>
          <w:p w14:paraId="29F68FCE"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0.1068</w:t>
            </w:r>
          </w:p>
        </w:tc>
        <w:tc>
          <w:tcPr>
            <w:tcW w:w="1236" w:type="dxa"/>
            <w:hideMark/>
          </w:tcPr>
          <w:p w14:paraId="72F7890E"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0.5639</w:t>
            </w:r>
          </w:p>
        </w:tc>
      </w:tr>
      <w:tr w:rsidR="00B51E14" w:rsidRPr="00B51E14" w14:paraId="6F61C9F0"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808F738"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FluidC</w:t>
            </w:r>
            <w:proofErr w:type="spellEnd"/>
          </w:p>
        </w:tc>
        <w:tc>
          <w:tcPr>
            <w:tcW w:w="0" w:type="auto"/>
            <w:hideMark/>
          </w:tcPr>
          <w:p w14:paraId="3B01004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0.3285</w:t>
            </w:r>
          </w:p>
        </w:tc>
        <w:tc>
          <w:tcPr>
            <w:tcW w:w="0" w:type="auto"/>
            <w:hideMark/>
          </w:tcPr>
          <w:p w14:paraId="3075657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0.2799</w:t>
            </w:r>
          </w:p>
        </w:tc>
        <w:tc>
          <w:tcPr>
            <w:tcW w:w="0" w:type="auto"/>
            <w:hideMark/>
          </w:tcPr>
          <w:p w14:paraId="22C2316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0.6938</w:t>
            </w:r>
          </w:p>
        </w:tc>
        <w:tc>
          <w:tcPr>
            <w:tcW w:w="0" w:type="auto"/>
            <w:hideMark/>
          </w:tcPr>
          <w:p w14:paraId="0EED94C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0.185</w:t>
            </w:r>
          </w:p>
        </w:tc>
        <w:tc>
          <w:tcPr>
            <w:tcW w:w="0" w:type="auto"/>
            <w:hideMark/>
          </w:tcPr>
          <w:p w14:paraId="4B719320"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0.8267</w:t>
            </w:r>
          </w:p>
        </w:tc>
        <w:tc>
          <w:tcPr>
            <w:tcW w:w="0" w:type="auto"/>
            <w:hideMark/>
          </w:tcPr>
          <w:p w14:paraId="5F25FDA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0.4569</w:t>
            </w:r>
          </w:p>
        </w:tc>
        <w:tc>
          <w:tcPr>
            <w:tcW w:w="0" w:type="auto"/>
            <w:hideMark/>
          </w:tcPr>
          <w:p w14:paraId="4F7FDC8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0.4626</w:t>
            </w:r>
          </w:p>
        </w:tc>
        <w:tc>
          <w:tcPr>
            <w:tcW w:w="0" w:type="auto"/>
            <w:hideMark/>
          </w:tcPr>
          <w:p w14:paraId="773B4AF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0.0209</w:t>
            </w:r>
          </w:p>
        </w:tc>
        <w:tc>
          <w:tcPr>
            <w:tcW w:w="1236" w:type="dxa"/>
            <w:hideMark/>
          </w:tcPr>
          <w:p w14:paraId="38B769C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0.1026</w:t>
            </w:r>
          </w:p>
        </w:tc>
      </w:tr>
      <w:tr w:rsidR="00B51E14" w:rsidRPr="00B51E14" w14:paraId="2EF7652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158CE371" w14:textId="53BB2603"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G</w:t>
            </w:r>
            <w:r>
              <w:rPr>
                <w:rFonts w:asciiTheme="majorBidi" w:hAnsiTheme="majorBidi" w:cstheme="majorBidi"/>
                <w:sz w:val="24"/>
                <w:szCs w:val="24"/>
                <w:lang w:val="en-GB"/>
              </w:rPr>
              <w:t>-</w:t>
            </w:r>
            <w:r w:rsidRPr="00B51E14">
              <w:rPr>
                <w:rFonts w:asciiTheme="majorBidi" w:hAnsiTheme="majorBidi" w:cstheme="majorBidi"/>
                <w:sz w:val="24"/>
                <w:szCs w:val="24"/>
                <w:lang w:val="en-GB"/>
              </w:rPr>
              <w:t>Newman</w:t>
            </w:r>
          </w:p>
        </w:tc>
        <w:tc>
          <w:tcPr>
            <w:tcW w:w="0" w:type="auto"/>
            <w:hideMark/>
          </w:tcPr>
          <w:p w14:paraId="58FE2537"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0.7212</w:t>
            </w:r>
          </w:p>
        </w:tc>
        <w:tc>
          <w:tcPr>
            <w:tcW w:w="0" w:type="auto"/>
            <w:hideMark/>
          </w:tcPr>
          <w:p w14:paraId="28E68D8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0.9175</w:t>
            </w:r>
          </w:p>
        </w:tc>
        <w:tc>
          <w:tcPr>
            <w:tcW w:w="0" w:type="auto"/>
            <w:hideMark/>
          </w:tcPr>
          <w:p w14:paraId="2FD0C9D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0.2045</w:t>
            </w:r>
          </w:p>
        </w:tc>
        <w:tc>
          <w:tcPr>
            <w:tcW w:w="0" w:type="auto"/>
            <w:hideMark/>
          </w:tcPr>
          <w:p w14:paraId="77DB12D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0.6795</w:t>
            </w:r>
          </w:p>
        </w:tc>
        <w:tc>
          <w:tcPr>
            <w:tcW w:w="0" w:type="auto"/>
            <w:hideMark/>
          </w:tcPr>
          <w:p w14:paraId="2A6FB47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0.0007</w:t>
            </w:r>
          </w:p>
        </w:tc>
        <w:tc>
          <w:tcPr>
            <w:tcW w:w="0" w:type="auto"/>
            <w:hideMark/>
          </w:tcPr>
          <w:p w14:paraId="1A6B807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0.005</w:t>
            </w:r>
          </w:p>
        </w:tc>
        <w:tc>
          <w:tcPr>
            <w:tcW w:w="0" w:type="auto"/>
            <w:hideMark/>
          </w:tcPr>
          <w:p w14:paraId="292C2E66" w14:textId="707E3983"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0.0037</w:t>
            </w:r>
          </w:p>
        </w:tc>
        <w:tc>
          <w:tcPr>
            <w:tcW w:w="0" w:type="auto"/>
            <w:hideMark/>
          </w:tcPr>
          <w:p w14:paraId="1EFCB861" w14:textId="31680B13"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36" w:type="dxa"/>
            <w:hideMark/>
          </w:tcPr>
          <w:p w14:paraId="603A12FD" w14:textId="7268B052"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6CAB6B16"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3EF6812"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K-Lin</w:t>
            </w:r>
          </w:p>
        </w:tc>
        <w:tc>
          <w:tcPr>
            <w:tcW w:w="0" w:type="auto"/>
            <w:hideMark/>
          </w:tcPr>
          <w:p w14:paraId="7278668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0.3693</w:t>
            </w:r>
          </w:p>
        </w:tc>
        <w:tc>
          <w:tcPr>
            <w:tcW w:w="0" w:type="auto"/>
            <w:hideMark/>
          </w:tcPr>
          <w:p w14:paraId="10017F9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0.1515</w:t>
            </w:r>
          </w:p>
        </w:tc>
        <w:tc>
          <w:tcPr>
            <w:tcW w:w="0" w:type="auto"/>
            <w:hideMark/>
          </w:tcPr>
          <w:p w14:paraId="2489839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0.6163</w:t>
            </w:r>
          </w:p>
        </w:tc>
        <w:tc>
          <w:tcPr>
            <w:tcW w:w="0" w:type="auto"/>
            <w:hideMark/>
          </w:tcPr>
          <w:p w14:paraId="4A897A9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0.202</w:t>
            </w:r>
          </w:p>
        </w:tc>
        <w:tc>
          <w:tcPr>
            <w:tcW w:w="0" w:type="auto"/>
            <w:hideMark/>
          </w:tcPr>
          <w:p w14:paraId="172FD03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0.7011</w:t>
            </w:r>
          </w:p>
        </w:tc>
        <w:tc>
          <w:tcPr>
            <w:tcW w:w="0" w:type="auto"/>
            <w:hideMark/>
          </w:tcPr>
          <w:p w14:paraId="20528E2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0.4513</w:t>
            </w:r>
          </w:p>
        </w:tc>
        <w:tc>
          <w:tcPr>
            <w:tcW w:w="0" w:type="auto"/>
            <w:hideMark/>
          </w:tcPr>
          <w:p w14:paraId="1A24BB1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0.4808</w:t>
            </w:r>
          </w:p>
        </w:tc>
        <w:tc>
          <w:tcPr>
            <w:tcW w:w="0" w:type="auto"/>
            <w:hideMark/>
          </w:tcPr>
          <w:p w14:paraId="0E2A7FC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0.052</w:t>
            </w:r>
          </w:p>
        </w:tc>
        <w:tc>
          <w:tcPr>
            <w:tcW w:w="1236" w:type="dxa"/>
            <w:hideMark/>
          </w:tcPr>
          <w:p w14:paraId="0F73E88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0.2994</w:t>
            </w:r>
          </w:p>
        </w:tc>
      </w:tr>
      <w:tr w:rsidR="00B51E14" w:rsidRPr="00B51E14" w14:paraId="6824BF08"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07381D1D" w14:textId="0DD3BAB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Spin</w:t>
            </w:r>
            <w:r w:rsidR="00DE4A03">
              <w:rPr>
                <w:rFonts w:asciiTheme="majorBidi" w:hAnsiTheme="majorBidi" w:cstheme="majorBidi"/>
                <w:sz w:val="24"/>
                <w:szCs w:val="24"/>
                <w:lang w:val="en-GB"/>
              </w:rPr>
              <w:t>G</w:t>
            </w:r>
            <w:r w:rsidRPr="00B51E14">
              <w:rPr>
                <w:rFonts w:asciiTheme="majorBidi" w:hAnsiTheme="majorBidi" w:cstheme="majorBidi"/>
                <w:sz w:val="24"/>
                <w:szCs w:val="24"/>
                <w:lang w:val="en-GB"/>
              </w:rPr>
              <w:t>lass</w:t>
            </w:r>
            <w:proofErr w:type="spellEnd"/>
          </w:p>
        </w:tc>
        <w:tc>
          <w:tcPr>
            <w:tcW w:w="0" w:type="auto"/>
            <w:hideMark/>
          </w:tcPr>
          <w:p w14:paraId="0EC1873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0.4313</w:t>
            </w:r>
          </w:p>
        </w:tc>
        <w:tc>
          <w:tcPr>
            <w:tcW w:w="0" w:type="auto"/>
            <w:hideMark/>
          </w:tcPr>
          <w:p w14:paraId="316D7D8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0.3792</w:t>
            </w:r>
          </w:p>
        </w:tc>
        <w:tc>
          <w:tcPr>
            <w:tcW w:w="0" w:type="auto"/>
            <w:hideMark/>
          </w:tcPr>
          <w:p w14:paraId="5076A75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0.8558</w:t>
            </w:r>
          </w:p>
        </w:tc>
        <w:tc>
          <w:tcPr>
            <w:tcW w:w="0" w:type="auto"/>
            <w:hideMark/>
          </w:tcPr>
          <w:p w14:paraId="72FED75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0.4534</w:t>
            </w:r>
          </w:p>
        </w:tc>
        <w:tc>
          <w:tcPr>
            <w:tcW w:w="0" w:type="auto"/>
            <w:hideMark/>
          </w:tcPr>
          <w:p w14:paraId="35985F4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0.6061</w:t>
            </w:r>
          </w:p>
        </w:tc>
        <w:tc>
          <w:tcPr>
            <w:tcW w:w="0" w:type="auto"/>
            <w:hideMark/>
          </w:tcPr>
          <w:p w14:paraId="318B0613"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3D74C8FD"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0.5403</w:t>
            </w:r>
          </w:p>
        </w:tc>
        <w:tc>
          <w:tcPr>
            <w:tcW w:w="0" w:type="auto"/>
            <w:hideMark/>
          </w:tcPr>
          <w:p w14:paraId="444F73B1" w14:textId="56611665"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36" w:type="dxa"/>
            <w:hideMark/>
          </w:tcPr>
          <w:p w14:paraId="371628B7" w14:textId="43D8BB85"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1BABCE7B"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4C18BD7"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MCL</w:t>
            </w:r>
          </w:p>
        </w:tc>
        <w:tc>
          <w:tcPr>
            <w:tcW w:w="0" w:type="auto"/>
            <w:hideMark/>
          </w:tcPr>
          <w:p w14:paraId="701EB38F"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0.7717</w:t>
            </w:r>
          </w:p>
        </w:tc>
        <w:tc>
          <w:tcPr>
            <w:tcW w:w="0" w:type="auto"/>
            <w:hideMark/>
          </w:tcPr>
          <w:p w14:paraId="64DB69D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0.211</w:t>
            </w:r>
          </w:p>
        </w:tc>
        <w:tc>
          <w:tcPr>
            <w:tcW w:w="0" w:type="auto"/>
            <w:hideMark/>
          </w:tcPr>
          <w:p w14:paraId="50781E5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0.8967</w:t>
            </w:r>
          </w:p>
        </w:tc>
        <w:tc>
          <w:tcPr>
            <w:tcW w:w="0" w:type="auto"/>
            <w:hideMark/>
          </w:tcPr>
          <w:p w14:paraId="2B31DE0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0.5936</w:t>
            </w:r>
          </w:p>
        </w:tc>
        <w:tc>
          <w:tcPr>
            <w:tcW w:w="0" w:type="auto"/>
            <w:hideMark/>
          </w:tcPr>
          <w:p w14:paraId="331EAEBF"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0.1718</w:t>
            </w:r>
          </w:p>
        </w:tc>
        <w:tc>
          <w:tcPr>
            <w:tcW w:w="0" w:type="auto"/>
            <w:hideMark/>
          </w:tcPr>
          <w:p w14:paraId="3B229BD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0.202</w:t>
            </w:r>
          </w:p>
        </w:tc>
        <w:tc>
          <w:tcPr>
            <w:tcW w:w="0" w:type="auto"/>
            <w:hideMark/>
          </w:tcPr>
          <w:p w14:paraId="39C0973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0.2575</w:t>
            </w:r>
          </w:p>
        </w:tc>
        <w:tc>
          <w:tcPr>
            <w:tcW w:w="0" w:type="auto"/>
            <w:hideMark/>
          </w:tcPr>
          <w:p w14:paraId="2C76D1B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0.0182</w:t>
            </w:r>
          </w:p>
        </w:tc>
        <w:tc>
          <w:tcPr>
            <w:tcW w:w="1236" w:type="dxa"/>
            <w:hideMark/>
          </w:tcPr>
          <w:p w14:paraId="6558D33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0.0407</w:t>
            </w:r>
          </w:p>
        </w:tc>
      </w:tr>
    </w:tbl>
    <w:p w14:paraId="72077C81" w14:textId="77777777" w:rsidR="00D5443C" w:rsidRDefault="00D5443C" w:rsidP="00D5443C">
      <w:pPr>
        <w:spacing w:after="160" w:line="278" w:lineRule="auto"/>
        <w:rPr>
          <w:rFonts w:asciiTheme="majorBidi" w:hAnsiTheme="majorBidi" w:cstheme="majorBidi"/>
          <w:sz w:val="24"/>
          <w:szCs w:val="24"/>
          <w:lang w:val="en-GB"/>
        </w:rPr>
      </w:pPr>
    </w:p>
    <w:p w14:paraId="3C7A819E" w14:textId="03EEA931" w:rsidR="0030495C" w:rsidRDefault="0030495C" w:rsidP="0030495C">
      <w:pPr>
        <w:pStyle w:val="Caption"/>
        <w:keepNext/>
        <w:jc w:val="center"/>
      </w:pPr>
      <w:bookmarkStart w:id="80" w:name="_Toc233042528"/>
      <w:r>
        <w:t xml:space="preserve">Table </w:t>
      </w:r>
      <w:r>
        <w:fldChar w:fldCharType="begin"/>
      </w:r>
      <w:r>
        <w:instrText xml:space="preserve"> SEQ Table \* ARABIC </w:instrText>
      </w:r>
      <w:r>
        <w:fldChar w:fldCharType="separate"/>
      </w:r>
      <w:r w:rsidR="00C101DE">
        <w:rPr>
          <w:noProof/>
        </w:rPr>
        <w:t>3</w:t>
      </w:r>
      <w:r>
        <w:fldChar w:fldCharType="end"/>
      </w:r>
      <w:r>
        <w:rPr>
          <w:lang w:val="en-GB"/>
        </w:rPr>
        <w:t xml:space="preserve"> : </w:t>
      </w:r>
      <w:r w:rsidRPr="008B565D">
        <w:rPr>
          <w:lang w:val="en-GB"/>
        </w:rPr>
        <w:t>Modularity - Classical Algorithms</w:t>
      </w:r>
      <w:bookmarkEnd w:id="80"/>
    </w:p>
    <w:tbl>
      <w:tblPr>
        <w:tblStyle w:val="ListTable4-Accent1"/>
        <w:tblW w:w="10490" w:type="dxa"/>
        <w:tblInd w:w="-147" w:type="dxa"/>
        <w:tblLook w:val="04A0" w:firstRow="1" w:lastRow="0" w:firstColumn="1" w:lastColumn="0" w:noHBand="0" w:noVBand="1"/>
      </w:tblPr>
      <w:tblGrid>
        <w:gridCol w:w="1430"/>
        <w:gridCol w:w="936"/>
        <w:gridCol w:w="1137"/>
        <w:gridCol w:w="1070"/>
        <w:gridCol w:w="1150"/>
        <w:gridCol w:w="876"/>
        <w:gridCol w:w="876"/>
        <w:gridCol w:w="876"/>
        <w:gridCol w:w="876"/>
        <w:gridCol w:w="1263"/>
      </w:tblGrid>
      <w:tr w:rsidR="00B51E14" w:rsidRPr="00B51E14" w14:paraId="0B6CAA28" w14:textId="77777777" w:rsidTr="00B51E14">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7B7A5343"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Algorithm</w:t>
            </w:r>
          </w:p>
        </w:tc>
        <w:tc>
          <w:tcPr>
            <w:tcW w:w="0" w:type="auto"/>
            <w:hideMark/>
          </w:tcPr>
          <w:p w14:paraId="1ED92508"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Karate</w:t>
            </w:r>
          </w:p>
        </w:tc>
        <w:tc>
          <w:tcPr>
            <w:tcW w:w="0" w:type="auto"/>
            <w:hideMark/>
          </w:tcPr>
          <w:p w14:paraId="0B6E68C5"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Dolphins</w:t>
            </w:r>
          </w:p>
        </w:tc>
        <w:tc>
          <w:tcPr>
            <w:tcW w:w="0" w:type="auto"/>
            <w:hideMark/>
          </w:tcPr>
          <w:p w14:paraId="25B5FE4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Football</w:t>
            </w:r>
          </w:p>
        </w:tc>
        <w:tc>
          <w:tcPr>
            <w:tcW w:w="0" w:type="auto"/>
            <w:hideMark/>
          </w:tcPr>
          <w:p w14:paraId="51E87974"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Polbooks</w:t>
            </w:r>
            <w:proofErr w:type="spellEnd"/>
          </w:p>
        </w:tc>
        <w:tc>
          <w:tcPr>
            <w:tcW w:w="0" w:type="auto"/>
            <w:hideMark/>
          </w:tcPr>
          <w:p w14:paraId="5E882F8E"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PS</w:t>
            </w:r>
          </w:p>
        </w:tc>
        <w:tc>
          <w:tcPr>
            <w:tcW w:w="0" w:type="auto"/>
            <w:hideMark/>
          </w:tcPr>
          <w:p w14:paraId="29954150"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VS13</w:t>
            </w:r>
          </w:p>
        </w:tc>
        <w:tc>
          <w:tcPr>
            <w:tcW w:w="0" w:type="auto"/>
            <w:hideMark/>
          </w:tcPr>
          <w:p w14:paraId="5DF7750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VS15</w:t>
            </w:r>
          </w:p>
        </w:tc>
        <w:tc>
          <w:tcPr>
            <w:tcW w:w="0" w:type="auto"/>
            <w:hideMark/>
          </w:tcPr>
          <w:p w14:paraId="795154A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FB</w:t>
            </w:r>
          </w:p>
        </w:tc>
        <w:tc>
          <w:tcPr>
            <w:tcW w:w="1263" w:type="dxa"/>
            <w:hideMark/>
          </w:tcPr>
          <w:p w14:paraId="40294C9B"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LastFM</w:t>
            </w:r>
            <w:proofErr w:type="spellEnd"/>
          </w:p>
        </w:tc>
      </w:tr>
      <w:tr w:rsidR="00B51E14" w:rsidRPr="00B51E14" w14:paraId="7D3FCFE9"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62C87DD2"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Louvain</w:t>
            </w:r>
          </w:p>
        </w:tc>
        <w:tc>
          <w:tcPr>
            <w:tcW w:w="0" w:type="auto"/>
            <w:hideMark/>
          </w:tcPr>
          <w:p w14:paraId="408FD175"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0.4151</w:t>
            </w:r>
          </w:p>
        </w:tc>
        <w:tc>
          <w:tcPr>
            <w:tcW w:w="0" w:type="auto"/>
            <w:hideMark/>
          </w:tcPr>
          <w:p w14:paraId="68634C1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0.5233</w:t>
            </w:r>
          </w:p>
        </w:tc>
        <w:tc>
          <w:tcPr>
            <w:tcW w:w="0" w:type="auto"/>
            <w:hideMark/>
          </w:tcPr>
          <w:p w14:paraId="446C1A34"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023607AC"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0.5272</w:t>
            </w:r>
          </w:p>
        </w:tc>
        <w:tc>
          <w:tcPr>
            <w:tcW w:w="0" w:type="auto"/>
            <w:hideMark/>
          </w:tcPr>
          <w:p w14:paraId="6DD10F99"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0.3708</w:t>
            </w:r>
          </w:p>
        </w:tc>
        <w:tc>
          <w:tcPr>
            <w:tcW w:w="0" w:type="auto"/>
            <w:hideMark/>
          </w:tcPr>
          <w:p w14:paraId="085050A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0C33E394"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0.3415</w:t>
            </w:r>
          </w:p>
        </w:tc>
        <w:tc>
          <w:tcPr>
            <w:tcW w:w="0" w:type="auto"/>
            <w:hideMark/>
          </w:tcPr>
          <w:p w14:paraId="3DAE595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0.813</w:t>
            </w:r>
          </w:p>
        </w:tc>
        <w:tc>
          <w:tcPr>
            <w:tcW w:w="1263" w:type="dxa"/>
            <w:hideMark/>
          </w:tcPr>
          <w:p w14:paraId="64A73241"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0.8154</w:t>
            </w:r>
          </w:p>
        </w:tc>
      </w:tr>
      <w:tr w:rsidR="00B51E14" w:rsidRPr="00B51E14" w14:paraId="4BB899D3"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141817DB"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Leiden</w:t>
            </w:r>
          </w:p>
        </w:tc>
        <w:tc>
          <w:tcPr>
            <w:tcW w:w="0" w:type="auto"/>
            <w:hideMark/>
          </w:tcPr>
          <w:p w14:paraId="7B57E9E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0.4198</w:t>
            </w:r>
          </w:p>
        </w:tc>
        <w:tc>
          <w:tcPr>
            <w:tcW w:w="0" w:type="auto"/>
            <w:hideMark/>
          </w:tcPr>
          <w:p w14:paraId="76B5F9D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0.5276</w:t>
            </w:r>
          </w:p>
        </w:tc>
        <w:tc>
          <w:tcPr>
            <w:tcW w:w="0" w:type="auto"/>
            <w:hideMark/>
          </w:tcPr>
          <w:p w14:paraId="3E3FB2A8"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2CB5BE5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0.5269</w:t>
            </w:r>
          </w:p>
        </w:tc>
        <w:tc>
          <w:tcPr>
            <w:tcW w:w="0" w:type="auto"/>
            <w:hideMark/>
          </w:tcPr>
          <w:p w14:paraId="5354956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0.3758</w:t>
            </w:r>
          </w:p>
        </w:tc>
        <w:tc>
          <w:tcPr>
            <w:tcW w:w="0" w:type="auto"/>
            <w:hideMark/>
          </w:tcPr>
          <w:p w14:paraId="6EF48348"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355D4C74"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0.3417</w:t>
            </w:r>
          </w:p>
        </w:tc>
        <w:tc>
          <w:tcPr>
            <w:tcW w:w="0" w:type="auto"/>
            <w:hideMark/>
          </w:tcPr>
          <w:p w14:paraId="574ADC2D"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0.8179</w:t>
            </w:r>
          </w:p>
        </w:tc>
        <w:tc>
          <w:tcPr>
            <w:tcW w:w="1263" w:type="dxa"/>
            <w:hideMark/>
          </w:tcPr>
          <w:p w14:paraId="6DED829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0.8179</w:t>
            </w:r>
          </w:p>
        </w:tc>
      </w:tr>
      <w:tr w:rsidR="00B51E14" w:rsidRPr="00B51E14" w14:paraId="032D9786"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03F216F0"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Walktrap</w:t>
            </w:r>
            <w:proofErr w:type="spellEnd"/>
          </w:p>
        </w:tc>
        <w:tc>
          <w:tcPr>
            <w:tcW w:w="0" w:type="auto"/>
            <w:hideMark/>
          </w:tcPr>
          <w:p w14:paraId="79669C2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0.3532</w:t>
            </w:r>
          </w:p>
        </w:tc>
        <w:tc>
          <w:tcPr>
            <w:tcW w:w="0" w:type="auto"/>
            <w:hideMark/>
          </w:tcPr>
          <w:p w14:paraId="7081490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0.4888</w:t>
            </w:r>
          </w:p>
        </w:tc>
        <w:tc>
          <w:tcPr>
            <w:tcW w:w="0" w:type="auto"/>
            <w:hideMark/>
          </w:tcPr>
          <w:p w14:paraId="2ADB68B0"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0.6029</w:t>
            </w:r>
          </w:p>
        </w:tc>
        <w:tc>
          <w:tcPr>
            <w:tcW w:w="0" w:type="auto"/>
            <w:hideMark/>
          </w:tcPr>
          <w:p w14:paraId="3E4BE50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0.507</w:t>
            </w:r>
          </w:p>
        </w:tc>
        <w:tc>
          <w:tcPr>
            <w:tcW w:w="0" w:type="auto"/>
            <w:hideMark/>
          </w:tcPr>
          <w:p w14:paraId="009D32A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0.3375</w:t>
            </w:r>
          </w:p>
        </w:tc>
        <w:tc>
          <w:tcPr>
            <w:tcW w:w="0" w:type="auto"/>
            <w:hideMark/>
          </w:tcPr>
          <w:p w14:paraId="29AC071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0.3794</w:t>
            </w:r>
          </w:p>
        </w:tc>
        <w:tc>
          <w:tcPr>
            <w:tcW w:w="0" w:type="auto"/>
            <w:hideMark/>
          </w:tcPr>
          <w:p w14:paraId="47996EA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0.3188</w:t>
            </w:r>
          </w:p>
        </w:tc>
        <w:tc>
          <w:tcPr>
            <w:tcW w:w="0" w:type="auto"/>
            <w:hideMark/>
          </w:tcPr>
          <w:p w14:paraId="6435D0F8"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0.7519</w:t>
            </w:r>
          </w:p>
        </w:tc>
        <w:tc>
          <w:tcPr>
            <w:tcW w:w="1263" w:type="dxa"/>
            <w:hideMark/>
          </w:tcPr>
          <w:p w14:paraId="7F9E9E58"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0.7727</w:t>
            </w:r>
          </w:p>
        </w:tc>
      </w:tr>
      <w:tr w:rsidR="00B51E14" w:rsidRPr="00B51E14" w14:paraId="25A1822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071AA568"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Infomap</w:t>
            </w:r>
            <w:proofErr w:type="spellEnd"/>
          </w:p>
        </w:tc>
        <w:tc>
          <w:tcPr>
            <w:tcW w:w="0" w:type="auto"/>
            <w:hideMark/>
          </w:tcPr>
          <w:p w14:paraId="2448435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0.402</w:t>
            </w:r>
          </w:p>
        </w:tc>
        <w:tc>
          <w:tcPr>
            <w:tcW w:w="0" w:type="auto"/>
            <w:hideMark/>
          </w:tcPr>
          <w:p w14:paraId="034BAEF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0.5247</w:t>
            </w:r>
          </w:p>
        </w:tc>
        <w:tc>
          <w:tcPr>
            <w:tcW w:w="0" w:type="auto"/>
            <w:hideMark/>
          </w:tcPr>
          <w:p w14:paraId="09852DCA"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0.6005</w:t>
            </w:r>
          </w:p>
        </w:tc>
        <w:tc>
          <w:tcPr>
            <w:tcW w:w="0" w:type="auto"/>
            <w:hideMark/>
          </w:tcPr>
          <w:p w14:paraId="553A629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0.5268</w:t>
            </w:r>
          </w:p>
        </w:tc>
        <w:tc>
          <w:tcPr>
            <w:tcW w:w="0" w:type="auto"/>
            <w:hideMark/>
          </w:tcPr>
          <w:p w14:paraId="3BE5C0A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0.3758</w:t>
            </w:r>
          </w:p>
        </w:tc>
        <w:tc>
          <w:tcPr>
            <w:tcW w:w="0" w:type="auto"/>
            <w:hideMark/>
          </w:tcPr>
          <w:p w14:paraId="781DCD7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2A61456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0.2849</w:t>
            </w:r>
          </w:p>
        </w:tc>
        <w:tc>
          <w:tcPr>
            <w:tcW w:w="0" w:type="auto"/>
            <w:hideMark/>
          </w:tcPr>
          <w:p w14:paraId="70B01FC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0.754</w:t>
            </w:r>
          </w:p>
        </w:tc>
        <w:tc>
          <w:tcPr>
            <w:tcW w:w="1263" w:type="dxa"/>
            <w:hideMark/>
          </w:tcPr>
          <w:p w14:paraId="2FC14C8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0.7349</w:t>
            </w:r>
          </w:p>
        </w:tc>
      </w:tr>
      <w:tr w:rsidR="00B51E14" w:rsidRPr="00B51E14" w14:paraId="163CD227"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4009F079"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w:t>
            </w:r>
          </w:p>
        </w:tc>
        <w:tc>
          <w:tcPr>
            <w:tcW w:w="0" w:type="auto"/>
            <w:hideMark/>
          </w:tcPr>
          <w:p w14:paraId="585B2C8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0.4033</w:t>
            </w:r>
          </w:p>
        </w:tc>
        <w:tc>
          <w:tcPr>
            <w:tcW w:w="0" w:type="auto"/>
            <w:hideMark/>
          </w:tcPr>
          <w:p w14:paraId="3CC8C17D"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0.5205</w:t>
            </w:r>
          </w:p>
        </w:tc>
        <w:tc>
          <w:tcPr>
            <w:tcW w:w="0" w:type="auto"/>
            <w:hideMark/>
          </w:tcPr>
          <w:p w14:paraId="7CB3AEF3"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0.6032</w:t>
            </w:r>
          </w:p>
        </w:tc>
        <w:tc>
          <w:tcPr>
            <w:tcW w:w="0" w:type="auto"/>
            <w:hideMark/>
          </w:tcPr>
          <w:p w14:paraId="144B989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0.5154</w:t>
            </w:r>
          </w:p>
        </w:tc>
        <w:tc>
          <w:tcPr>
            <w:tcW w:w="0" w:type="auto"/>
            <w:hideMark/>
          </w:tcPr>
          <w:p w14:paraId="332A8E1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0.2687</w:t>
            </w:r>
          </w:p>
        </w:tc>
        <w:tc>
          <w:tcPr>
            <w:tcW w:w="0" w:type="auto"/>
            <w:hideMark/>
          </w:tcPr>
          <w:p w14:paraId="0299ADA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0.3718</w:t>
            </w:r>
          </w:p>
        </w:tc>
        <w:tc>
          <w:tcPr>
            <w:tcW w:w="0" w:type="auto"/>
            <w:hideMark/>
          </w:tcPr>
          <w:p w14:paraId="5CA8647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0.2654</w:t>
            </w:r>
          </w:p>
        </w:tc>
        <w:tc>
          <w:tcPr>
            <w:tcW w:w="0" w:type="auto"/>
            <w:hideMark/>
          </w:tcPr>
          <w:p w14:paraId="43241AC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0.7607</w:t>
            </w:r>
          </w:p>
        </w:tc>
        <w:tc>
          <w:tcPr>
            <w:tcW w:w="1263" w:type="dxa"/>
            <w:hideMark/>
          </w:tcPr>
          <w:p w14:paraId="5B242F7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0.7976</w:t>
            </w:r>
          </w:p>
        </w:tc>
      </w:tr>
      <w:tr w:rsidR="00B51E14" w:rsidRPr="00B51E14" w14:paraId="00DE7C10"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3656DC50"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FLPA</w:t>
            </w:r>
          </w:p>
        </w:tc>
        <w:tc>
          <w:tcPr>
            <w:tcW w:w="0" w:type="auto"/>
            <w:hideMark/>
          </w:tcPr>
          <w:p w14:paraId="3D4EC11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0.4151</w:t>
            </w:r>
          </w:p>
        </w:tc>
        <w:tc>
          <w:tcPr>
            <w:tcW w:w="0" w:type="auto"/>
            <w:hideMark/>
          </w:tcPr>
          <w:p w14:paraId="1152ECB2"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0.5194</w:t>
            </w:r>
          </w:p>
        </w:tc>
        <w:tc>
          <w:tcPr>
            <w:tcW w:w="0" w:type="auto"/>
            <w:hideMark/>
          </w:tcPr>
          <w:p w14:paraId="354F31D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3A38FD3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0.5262</w:t>
            </w:r>
          </w:p>
        </w:tc>
        <w:tc>
          <w:tcPr>
            <w:tcW w:w="0" w:type="auto"/>
            <w:hideMark/>
          </w:tcPr>
          <w:p w14:paraId="37582D6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0.3589</w:t>
            </w:r>
          </w:p>
        </w:tc>
        <w:tc>
          <w:tcPr>
            <w:tcW w:w="0" w:type="auto"/>
            <w:hideMark/>
          </w:tcPr>
          <w:p w14:paraId="4CD3C31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0.3742</w:t>
            </w:r>
          </w:p>
        </w:tc>
        <w:tc>
          <w:tcPr>
            <w:tcW w:w="0" w:type="auto"/>
            <w:hideMark/>
          </w:tcPr>
          <w:p w14:paraId="72F0BD1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0.2654</w:t>
            </w:r>
          </w:p>
        </w:tc>
        <w:tc>
          <w:tcPr>
            <w:tcW w:w="0" w:type="auto"/>
            <w:hideMark/>
          </w:tcPr>
          <w:p w14:paraId="18933D3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0.7411</w:t>
            </w:r>
          </w:p>
        </w:tc>
        <w:tc>
          <w:tcPr>
            <w:tcW w:w="1263" w:type="dxa"/>
            <w:hideMark/>
          </w:tcPr>
          <w:p w14:paraId="639FB48D"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0.7584</w:t>
            </w:r>
          </w:p>
        </w:tc>
      </w:tr>
      <w:tr w:rsidR="00B51E14" w:rsidRPr="00B51E14" w14:paraId="4BF539EC"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724A286F"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LPA-MNI</w:t>
            </w:r>
          </w:p>
        </w:tc>
        <w:tc>
          <w:tcPr>
            <w:tcW w:w="0" w:type="auto"/>
            <w:hideMark/>
          </w:tcPr>
          <w:p w14:paraId="21FE142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0.39</w:t>
            </w:r>
          </w:p>
        </w:tc>
        <w:tc>
          <w:tcPr>
            <w:tcW w:w="0" w:type="auto"/>
            <w:hideMark/>
          </w:tcPr>
          <w:p w14:paraId="2B56E0EC"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0.5258</w:t>
            </w:r>
          </w:p>
        </w:tc>
        <w:tc>
          <w:tcPr>
            <w:tcW w:w="0" w:type="auto"/>
            <w:hideMark/>
          </w:tcPr>
          <w:p w14:paraId="3EFF9AA5"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0.601</w:t>
            </w:r>
          </w:p>
        </w:tc>
        <w:tc>
          <w:tcPr>
            <w:tcW w:w="0" w:type="auto"/>
            <w:hideMark/>
          </w:tcPr>
          <w:p w14:paraId="6EDC8EC5"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0.5248</w:t>
            </w:r>
          </w:p>
        </w:tc>
        <w:tc>
          <w:tcPr>
            <w:tcW w:w="0" w:type="auto"/>
            <w:hideMark/>
          </w:tcPr>
          <w:p w14:paraId="1E5E0BD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0.3631</w:t>
            </w:r>
          </w:p>
        </w:tc>
        <w:tc>
          <w:tcPr>
            <w:tcW w:w="0" w:type="auto"/>
            <w:hideMark/>
          </w:tcPr>
          <w:p w14:paraId="18F7E1F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0.3741</w:t>
            </w:r>
          </w:p>
        </w:tc>
        <w:tc>
          <w:tcPr>
            <w:tcW w:w="0" w:type="auto"/>
            <w:hideMark/>
          </w:tcPr>
          <w:p w14:paraId="78A3709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0.2932</w:t>
            </w:r>
          </w:p>
        </w:tc>
        <w:tc>
          <w:tcPr>
            <w:tcW w:w="0" w:type="auto"/>
            <w:hideMark/>
          </w:tcPr>
          <w:p w14:paraId="3122C70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0.7494</w:t>
            </w:r>
          </w:p>
        </w:tc>
        <w:tc>
          <w:tcPr>
            <w:tcW w:w="1263" w:type="dxa"/>
            <w:hideMark/>
          </w:tcPr>
          <w:p w14:paraId="1E3AAC6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0.767</w:t>
            </w:r>
          </w:p>
        </w:tc>
      </w:tr>
      <w:tr w:rsidR="00B51E14" w:rsidRPr="00B51E14" w14:paraId="1BA6CEC0"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19BBDD4A"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CLPA</w:t>
            </w:r>
          </w:p>
        </w:tc>
        <w:tc>
          <w:tcPr>
            <w:tcW w:w="0" w:type="auto"/>
            <w:hideMark/>
          </w:tcPr>
          <w:p w14:paraId="57252F75"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0.4174</w:t>
            </w:r>
          </w:p>
        </w:tc>
        <w:tc>
          <w:tcPr>
            <w:tcW w:w="0" w:type="auto"/>
            <w:hideMark/>
          </w:tcPr>
          <w:p w14:paraId="489A719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0.5177</w:t>
            </w:r>
          </w:p>
        </w:tc>
        <w:tc>
          <w:tcPr>
            <w:tcW w:w="0" w:type="auto"/>
            <w:hideMark/>
          </w:tcPr>
          <w:p w14:paraId="6804C91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1AA3F870"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0.5251</w:t>
            </w:r>
          </w:p>
        </w:tc>
        <w:tc>
          <w:tcPr>
            <w:tcW w:w="0" w:type="auto"/>
            <w:hideMark/>
          </w:tcPr>
          <w:p w14:paraId="1F7E9C2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0.3754</w:t>
            </w:r>
          </w:p>
        </w:tc>
        <w:tc>
          <w:tcPr>
            <w:tcW w:w="0" w:type="auto"/>
            <w:hideMark/>
          </w:tcPr>
          <w:p w14:paraId="573A731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785E2626"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0.3415</w:t>
            </w:r>
          </w:p>
        </w:tc>
        <w:tc>
          <w:tcPr>
            <w:tcW w:w="0" w:type="auto"/>
            <w:hideMark/>
          </w:tcPr>
          <w:p w14:paraId="4EEA761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0.8141</w:t>
            </w:r>
          </w:p>
        </w:tc>
        <w:tc>
          <w:tcPr>
            <w:tcW w:w="1263" w:type="dxa"/>
            <w:hideMark/>
          </w:tcPr>
          <w:p w14:paraId="13C22F8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0.8147</w:t>
            </w:r>
          </w:p>
        </w:tc>
      </w:tr>
      <w:tr w:rsidR="00B51E14" w:rsidRPr="00B51E14" w14:paraId="154A9EAF"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69565AC3"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FluidC</w:t>
            </w:r>
            <w:proofErr w:type="spellEnd"/>
          </w:p>
        </w:tc>
        <w:tc>
          <w:tcPr>
            <w:tcW w:w="0" w:type="auto"/>
            <w:hideMark/>
          </w:tcPr>
          <w:p w14:paraId="30E4E1D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0.3758</w:t>
            </w:r>
          </w:p>
        </w:tc>
        <w:tc>
          <w:tcPr>
            <w:tcW w:w="0" w:type="auto"/>
            <w:hideMark/>
          </w:tcPr>
          <w:p w14:paraId="57B8469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0.4583</w:t>
            </w:r>
          </w:p>
        </w:tc>
        <w:tc>
          <w:tcPr>
            <w:tcW w:w="0" w:type="auto"/>
            <w:hideMark/>
          </w:tcPr>
          <w:p w14:paraId="537856F5"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0.5671</w:t>
            </w:r>
          </w:p>
        </w:tc>
        <w:tc>
          <w:tcPr>
            <w:tcW w:w="0" w:type="auto"/>
            <w:hideMark/>
          </w:tcPr>
          <w:p w14:paraId="4AACE1E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0.4108</w:t>
            </w:r>
          </w:p>
        </w:tc>
        <w:tc>
          <w:tcPr>
            <w:tcW w:w="0" w:type="auto"/>
            <w:hideMark/>
          </w:tcPr>
          <w:p w14:paraId="6562254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0.2519</w:t>
            </w:r>
          </w:p>
        </w:tc>
        <w:tc>
          <w:tcPr>
            <w:tcW w:w="0" w:type="auto"/>
            <w:hideMark/>
          </w:tcPr>
          <w:p w14:paraId="013D7CB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0.27</w:t>
            </w:r>
          </w:p>
        </w:tc>
        <w:tc>
          <w:tcPr>
            <w:tcW w:w="0" w:type="auto"/>
            <w:hideMark/>
          </w:tcPr>
          <w:p w14:paraId="2EE5995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0.2207</w:t>
            </w:r>
          </w:p>
        </w:tc>
        <w:tc>
          <w:tcPr>
            <w:tcW w:w="0" w:type="auto"/>
            <w:hideMark/>
          </w:tcPr>
          <w:p w14:paraId="3937C4C5"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0.6733</w:t>
            </w:r>
          </w:p>
        </w:tc>
        <w:tc>
          <w:tcPr>
            <w:tcW w:w="1263" w:type="dxa"/>
            <w:hideMark/>
          </w:tcPr>
          <w:p w14:paraId="2B8480B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0.5651</w:t>
            </w:r>
          </w:p>
        </w:tc>
      </w:tr>
      <w:tr w:rsidR="00B51E14" w:rsidRPr="00B51E14" w14:paraId="73C3FEDC"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6AB66DDF"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G-Newman</w:t>
            </w:r>
          </w:p>
        </w:tc>
        <w:tc>
          <w:tcPr>
            <w:tcW w:w="0" w:type="auto"/>
            <w:hideMark/>
          </w:tcPr>
          <w:p w14:paraId="73A1FD1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0.3488</w:t>
            </w:r>
          </w:p>
        </w:tc>
        <w:tc>
          <w:tcPr>
            <w:tcW w:w="0" w:type="auto"/>
            <w:hideMark/>
          </w:tcPr>
          <w:p w14:paraId="28776FF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0.3815</w:t>
            </w:r>
          </w:p>
        </w:tc>
        <w:tc>
          <w:tcPr>
            <w:tcW w:w="0" w:type="auto"/>
            <w:hideMark/>
          </w:tcPr>
          <w:p w14:paraId="090E2B8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0.4549</w:t>
            </w:r>
          </w:p>
        </w:tc>
        <w:tc>
          <w:tcPr>
            <w:tcW w:w="0" w:type="auto"/>
            <w:hideMark/>
          </w:tcPr>
          <w:p w14:paraId="7FA86547"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0.4831</w:t>
            </w:r>
          </w:p>
        </w:tc>
        <w:tc>
          <w:tcPr>
            <w:tcW w:w="0" w:type="auto"/>
            <w:hideMark/>
          </w:tcPr>
          <w:p w14:paraId="7A425E6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0.0008</w:t>
            </w:r>
          </w:p>
        </w:tc>
        <w:tc>
          <w:tcPr>
            <w:tcW w:w="0" w:type="auto"/>
            <w:hideMark/>
          </w:tcPr>
          <w:p w14:paraId="5F2DBC16" w14:textId="6BE1A9AF"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0.0001</w:t>
            </w:r>
          </w:p>
        </w:tc>
        <w:tc>
          <w:tcPr>
            <w:tcW w:w="0" w:type="auto"/>
            <w:hideMark/>
          </w:tcPr>
          <w:p w14:paraId="78958A4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w:t>
            </w:r>
          </w:p>
        </w:tc>
        <w:tc>
          <w:tcPr>
            <w:tcW w:w="0" w:type="auto"/>
            <w:hideMark/>
          </w:tcPr>
          <w:p w14:paraId="1BE5DFE5" w14:textId="0B2D174D"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63" w:type="dxa"/>
            <w:hideMark/>
          </w:tcPr>
          <w:p w14:paraId="5CCB0678" w14:textId="47B50A6C"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222F6B8B"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411532E3"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K-Lin</w:t>
            </w:r>
          </w:p>
        </w:tc>
        <w:tc>
          <w:tcPr>
            <w:tcW w:w="0" w:type="auto"/>
            <w:hideMark/>
          </w:tcPr>
          <w:p w14:paraId="654DF6C5"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0.384</w:t>
            </w:r>
          </w:p>
        </w:tc>
        <w:tc>
          <w:tcPr>
            <w:tcW w:w="0" w:type="auto"/>
            <w:hideMark/>
          </w:tcPr>
          <w:p w14:paraId="7B00C84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0.4197</w:t>
            </w:r>
          </w:p>
        </w:tc>
        <w:tc>
          <w:tcPr>
            <w:tcW w:w="0" w:type="auto"/>
            <w:hideMark/>
          </w:tcPr>
          <w:p w14:paraId="680FDDB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0.5319</w:t>
            </w:r>
          </w:p>
        </w:tc>
        <w:tc>
          <w:tcPr>
            <w:tcW w:w="0" w:type="auto"/>
            <w:hideMark/>
          </w:tcPr>
          <w:p w14:paraId="43B905C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0.4297</w:t>
            </w:r>
          </w:p>
        </w:tc>
        <w:tc>
          <w:tcPr>
            <w:tcW w:w="0" w:type="auto"/>
            <w:hideMark/>
          </w:tcPr>
          <w:p w14:paraId="2C1E7BE8"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0.2825</w:t>
            </w:r>
          </w:p>
        </w:tc>
        <w:tc>
          <w:tcPr>
            <w:tcW w:w="0" w:type="auto"/>
            <w:hideMark/>
          </w:tcPr>
          <w:p w14:paraId="28842F0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0.2594</w:t>
            </w:r>
          </w:p>
        </w:tc>
        <w:tc>
          <w:tcPr>
            <w:tcW w:w="0" w:type="auto"/>
            <w:hideMark/>
          </w:tcPr>
          <w:p w14:paraId="720BE3E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0.2587</w:t>
            </w:r>
          </w:p>
        </w:tc>
        <w:tc>
          <w:tcPr>
            <w:tcW w:w="0" w:type="auto"/>
            <w:hideMark/>
          </w:tcPr>
          <w:p w14:paraId="4D33B52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0.7174</w:t>
            </w:r>
          </w:p>
        </w:tc>
        <w:tc>
          <w:tcPr>
            <w:tcW w:w="1263" w:type="dxa"/>
            <w:hideMark/>
          </w:tcPr>
          <w:p w14:paraId="53BA03C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0.7263</w:t>
            </w:r>
          </w:p>
        </w:tc>
      </w:tr>
      <w:tr w:rsidR="00B51E14" w:rsidRPr="00B51E14" w14:paraId="298DB940"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103D7835" w14:textId="5F5B10C3"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Spin</w:t>
            </w:r>
            <w:r w:rsidR="00DE4A03">
              <w:rPr>
                <w:rFonts w:asciiTheme="majorBidi" w:hAnsiTheme="majorBidi" w:cstheme="majorBidi"/>
                <w:sz w:val="24"/>
                <w:szCs w:val="24"/>
                <w:lang w:val="en-GB"/>
              </w:rPr>
              <w:t>G</w:t>
            </w:r>
            <w:r w:rsidRPr="00B51E14">
              <w:rPr>
                <w:rFonts w:asciiTheme="majorBidi" w:hAnsiTheme="majorBidi" w:cstheme="majorBidi"/>
                <w:sz w:val="24"/>
                <w:szCs w:val="24"/>
                <w:lang w:val="en-GB"/>
              </w:rPr>
              <w:t>lass</w:t>
            </w:r>
            <w:proofErr w:type="spellEnd"/>
          </w:p>
        </w:tc>
        <w:tc>
          <w:tcPr>
            <w:tcW w:w="0" w:type="auto"/>
            <w:hideMark/>
          </w:tcPr>
          <w:p w14:paraId="21395263"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0.4158</w:t>
            </w:r>
          </w:p>
        </w:tc>
        <w:tc>
          <w:tcPr>
            <w:tcW w:w="0" w:type="auto"/>
            <w:hideMark/>
          </w:tcPr>
          <w:p w14:paraId="2F1A5E3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0.5285</w:t>
            </w:r>
          </w:p>
        </w:tc>
        <w:tc>
          <w:tcPr>
            <w:tcW w:w="0" w:type="auto"/>
            <w:hideMark/>
          </w:tcPr>
          <w:p w14:paraId="219DD51A"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0.6015</w:t>
            </w:r>
          </w:p>
        </w:tc>
        <w:tc>
          <w:tcPr>
            <w:tcW w:w="0" w:type="auto"/>
            <w:hideMark/>
          </w:tcPr>
          <w:p w14:paraId="3F050DDA"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0.5259</w:t>
            </w:r>
          </w:p>
        </w:tc>
        <w:tc>
          <w:tcPr>
            <w:tcW w:w="0" w:type="auto"/>
            <w:hideMark/>
          </w:tcPr>
          <w:p w14:paraId="3FF14202"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0.3758</w:t>
            </w:r>
          </w:p>
        </w:tc>
        <w:tc>
          <w:tcPr>
            <w:tcW w:w="0" w:type="auto"/>
            <w:hideMark/>
          </w:tcPr>
          <w:p w14:paraId="257E0A1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0.3855</w:t>
            </w:r>
          </w:p>
        </w:tc>
        <w:tc>
          <w:tcPr>
            <w:tcW w:w="0" w:type="auto"/>
            <w:hideMark/>
          </w:tcPr>
          <w:p w14:paraId="6F55D325"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0.3416</w:t>
            </w:r>
          </w:p>
        </w:tc>
        <w:tc>
          <w:tcPr>
            <w:tcW w:w="0" w:type="auto"/>
            <w:hideMark/>
          </w:tcPr>
          <w:p w14:paraId="4A921486" w14:textId="7FAB2AE9"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63" w:type="dxa"/>
            <w:hideMark/>
          </w:tcPr>
          <w:p w14:paraId="612A29AD" w14:textId="2CCF883A"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604120F3"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3D089934"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MCL</w:t>
            </w:r>
          </w:p>
        </w:tc>
        <w:tc>
          <w:tcPr>
            <w:tcW w:w="0" w:type="auto"/>
            <w:hideMark/>
          </w:tcPr>
          <w:p w14:paraId="0DEA284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w:t>
            </w:r>
          </w:p>
        </w:tc>
        <w:tc>
          <w:tcPr>
            <w:tcW w:w="0" w:type="auto"/>
            <w:hideMark/>
          </w:tcPr>
          <w:p w14:paraId="6B17CAB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0.455</w:t>
            </w:r>
          </w:p>
        </w:tc>
        <w:tc>
          <w:tcPr>
            <w:tcW w:w="0" w:type="auto"/>
            <w:hideMark/>
          </w:tcPr>
          <w:p w14:paraId="0AC98F2D"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0.6005</w:t>
            </w:r>
          </w:p>
        </w:tc>
        <w:tc>
          <w:tcPr>
            <w:tcW w:w="0" w:type="auto"/>
            <w:hideMark/>
          </w:tcPr>
          <w:p w14:paraId="7186750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0.5138</w:t>
            </w:r>
          </w:p>
        </w:tc>
        <w:tc>
          <w:tcPr>
            <w:tcW w:w="0" w:type="auto"/>
            <w:hideMark/>
          </w:tcPr>
          <w:p w14:paraId="4E43A86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0.2819</w:t>
            </w:r>
          </w:p>
        </w:tc>
        <w:tc>
          <w:tcPr>
            <w:tcW w:w="0" w:type="auto"/>
            <w:hideMark/>
          </w:tcPr>
          <w:p w14:paraId="149FD61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0.1311</w:t>
            </w:r>
          </w:p>
        </w:tc>
        <w:tc>
          <w:tcPr>
            <w:tcW w:w="0" w:type="auto"/>
            <w:hideMark/>
          </w:tcPr>
          <w:p w14:paraId="52E4774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0.2659</w:t>
            </w:r>
          </w:p>
        </w:tc>
        <w:tc>
          <w:tcPr>
            <w:tcW w:w="0" w:type="auto"/>
            <w:hideMark/>
          </w:tcPr>
          <w:p w14:paraId="21C00F7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0.637</w:t>
            </w:r>
          </w:p>
        </w:tc>
        <w:tc>
          <w:tcPr>
            <w:tcW w:w="1263" w:type="dxa"/>
            <w:hideMark/>
          </w:tcPr>
          <w:p w14:paraId="601D548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0.4126</w:t>
            </w:r>
          </w:p>
        </w:tc>
      </w:tr>
    </w:tbl>
    <w:p w14:paraId="22F6A9ED" w14:textId="77777777" w:rsidR="00B51E14" w:rsidRDefault="00B51E14" w:rsidP="00D5443C">
      <w:pPr>
        <w:spacing w:after="160" w:line="278" w:lineRule="auto"/>
        <w:rPr>
          <w:rFonts w:asciiTheme="majorBidi" w:hAnsiTheme="majorBidi" w:cstheme="majorBidi"/>
          <w:sz w:val="24"/>
          <w:szCs w:val="24"/>
          <w:lang w:val="en-GB"/>
        </w:rPr>
      </w:pPr>
    </w:p>
    <w:p w14:paraId="6016DA75" w14:textId="4AD86763" w:rsidR="00986BD4" w:rsidRPr="00735557" w:rsidRDefault="00695609" w:rsidP="00695609">
      <w:pPr>
        <w:spacing w:after="160" w:line="360" w:lineRule="auto"/>
        <w:jc w:val="both"/>
        <w:rPr>
          <w:rFonts w:asciiTheme="majorBidi" w:hAnsiTheme="majorBidi" w:cstheme="majorBidi"/>
          <w:sz w:val="24"/>
          <w:szCs w:val="24"/>
        </w:rPr>
      </w:pPr>
      <w:r w:rsidRPr="00735557">
        <w:rPr>
          <w:rFonts w:asciiTheme="majorBidi" w:hAnsiTheme="majorBidi" w:cstheme="majorBidi"/>
          <w:sz w:val="24"/>
          <w:szCs w:val="24"/>
        </w:rPr>
        <w:t xml:space="preserve">Across the evaluated datasets, Leiden and Louvain consistently achieved the highest modularity, particularly on large networks like Facebook and </w:t>
      </w:r>
      <w:proofErr w:type="spellStart"/>
      <w:r w:rsidRPr="00735557">
        <w:rPr>
          <w:rFonts w:asciiTheme="majorBidi" w:hAnsiTheme="majorBidi" w:cstheme="majorBidi"/>
          <w:sz w:val="24"/>
          <w:szCs w:val="24"/>
        </w:rPr>
        <w:t>LastFM</w:t>
      </w:r>
      <w:proofErr w:type="spellEnd"/>
      <w:r w:rsidRPr="00735557">
        <w:rPr>
          <w:rFonts w:asciiTheme="majorBidi" w:hAnsiTheme="majorBidi" w:cstheme="majorBidi"/>
          <w:sz w:val="24"/>
          <w:szCs w:val="24"/>
        </w:rPr>
        <w:t xml:space="preserve"> (Q &gt; 0.81). While Girvan</w:t>
      </w:r>
      <w:r w:rsidR="00DE4A03">
        <w:rPr>
          <w:rFonts w:asciiTheme="majorBidi" w:hAnsiTheme="majorBidi" w:cstheme="majorBidi"/>
          <w:sz w:val="24"/>
          <w:szCs w:val="24"/>
        </w:rPr>
        <w:t>-</w:t>
      </w:r>
      <w:r w:rsidRPr="00735557">
        <w:rPr>
          <w:rFonts w:asciiTheme="majorBidi" w:hAnsiTheme="majorBidi" w:cstheme="majorBidi"/>
          <w:sz w:val="24"/>
          <w:szCs w:val="24"/>
        </w:rPr>
        <w:t xml:space="preserve">Newman yielded peak accuracy on Dolphins (0.9085 NMI), it failed to scale to larger networks. </w:t>
      </w:r>
      <w:proofErr w:type="spellStart"/>
      <w:r w:rsidRPr="00735557">
        <w:rPr>
          <w:rFonts w:asciiTheme="majorBidi" w:hAnsiTheme="majorBidi" w:cstheme="majorBidi"/>
          <w:sz w:val="24"/>
          <w:szCs w:val="24"/>
        </w:rPr>
        <w:t>Walktrap</w:t>
      </w:r>
      <w:proofErr w:type="spellEnd"/>
      <w:r w:rsidRPr="00735557">
        <w:rPr>
          <w:rFonts w:asciiTheme="majorBidi" w:hAnsiTheme="majorBidi" w:cstheme="majorBidi"/>
          <w:sz w:val="24"/>
          <w:szCs w:val="24"/>
        </w:rPr>
        <w:t xml:space="preserve"> and Leiden remained the most computationally efficient, whereas classical heuristics generally provided higher structural modularity than deep learning methods, despite varying accuracy across different topologies.</w:t>
      </w:r>
    </w:p>
    <w:p w14:paraId="7D3960A6" w14:textId="77777777" w:rsidR="00470B71" w:rsidRDefault="00470B71" w:rsidP="00D8030D">
      <w:pPr>
        <w:pStyle w:val="Heading3"/>
      </w:pPr>
      <w:r w:rsidRPr="00D8030D">
        <w:lastRenderedPageBreak/>
        <w:t>Results of Deep Learning Methods</w:t>
      </w:r>
    </w:p>
    <w:p w14:paraId="4D1F5E20" w14:textId="26B2FD53" w:rsidR="00236D1F" w:rsidRPr="00236D1F" w:rsidRDefault="00236D1F" w:rsidP="00B2560A">
      <w:pPr>
        <w:spacing w:line="360" w:lineRule="auto"/>
        <w:jc w:val="both"/>
        <w:rPr>
          <w:rFonts w:asciiTheme="majorBidi" w:hAnsiTheme="majorBidi" w:cstheme="majorBidi"/>
          <w:sz w:val="24"/>
          <w:szCs w:val="24"/>
        </w:rPr>
      </w:pPr>
      <w:r w:rsidRPr="00236D1F">
        <w:rPr>
          <w:rFonts w:asciiTheme="majorBidi" w:hAnsiTheme="majorBidi" w:cstheme="majorBidi"/>
          <w:sz w:val="24"/>
          <w:szCs w:val="24"/>
        </w:rPr>
        <w:t>Unlike classical algorithms which operate solely on network structure, the deep learning methods</w:t>
      </w:r>
      <w:r w:rsidR="00B2560A">
        <w:rPr>
          <w:rFonts w:asciiTheme="majorBidi" w:hAnsiTheme="majorBidi" w:cstheme="majorBidi"/>
          <w:sz w:val="24"/>
          <w:szCs w:val="24"/>
        </w:rPr>
        <w:t xml:space="preserve"> </w:t>
      </w:r>
      <w:r w:rsidRPr="00236D1F">
        <w:rPr>
          <w:rFonts w:asciiTheme="majorBidi" w:hAnsiTheme="majorBidi" w:cstheme="majorBidi"/>
          <w:sz w:val="24"/>
          <w:szCs w:val="24"/>
        </w:rPr>
        <w:t>particularly GCN and GAT</w:t>
      </w:r>
      <w:r>
        <w:rPr>
          <w:rFonts w:asciiTheme="majorBidi" w:hAnsiTheme="majorBidi" w:cstheme="majorBidi"/>
          <w:sz w:val="24"/>
          <w:szCs w:val="24"/>
        </w:rPr>
        <w:t xml:space="preserve"> </w:t>
      </w:r>
      <w:r w:rsidRPr="00236D1F">
        <w:rPr>
          <w:rFonts w:asciiTheme="majorBidi" w:hAnsiTheme="majorBidi" w:cstheme="majorBidi"/>
          <w:sz w:val="24"/>
          <w:szCs w:val="24"/>
        </w:rPr>
        <w:t>were evaluated with </w:t>
      </w:r>
      <w:r w:rsidR="00B2560A" w:rsidRPr="00B2560A">
        <w:rPr>
          <w:rFonts w:asciiTheme="majorBidi" w:hAnsiTheme="majorBidi" w:cstheme="majorBidi"/>
          <w:sz w:val="24"/>
          <w:szCs w:val="24"/>
        </w:rPr>
        <w:t xml:space="preserve">node attributes derived from ground-truth labels and structural properties (e.g., role assignments for Karate Club, simulated user profiles for </w:t>
      </w:r>
      <w:r w:rsidR="00B2560A" w:rsidRPr="00B2560A">
        <w:rPr>
          <w:rFonts w:asciiTheme="majorBidi" w:hAnsiTheme="majorBidi" w:cstheme="majorBidi"/>
          <w:sz w:val="24"/>
          <w:szCs w:val="24"/>
        </w:rPr>
        <w:t>Facebook)</w:t>
      </w:r>
      <w:r w:rsidR="00B2560A" w:rsidRPr="00236D1F">
        <w:rPr>
          <w:rFonts w:asciiTheme="majorBidi" w:hAnsiTheme="majorBidi" w:cstheme="majorBidi"/>
          <w:sz w:val="24"/>
          <w:szCs w:val="24"/>
        </w:rPr>
        <w:t xml:space="preserve"> to</w:t>
      </w:r>
      <w:r w:rsidRPr="00236D1F">
        <w:rPr>
          <w:rFonts w:asciiTheme="majorBidi" w:hAnsiTheme="majorBidi" w:cstheme="majorBidi"/>
          <w:sz w:val="24"/>
          <w:szCs w:val="24"/>
        </w:rPr>
        <w:t xml:space="preserve"> ensure a fair comparison that leverages their design for attributed graph data.</w:t>
      </w:r>
    </w:p>
    <w:p w14:paraId="1B341CEA" w14:textId="6E6AE2E2" w:rsidR="004D7515" w:rsidRDefault="004D7515" w:rsidP="004D7515">
      <w:pPr>
        <w:pStyle w:val="Caption"/>
        <w:keepNext/>
        <w:jc w:val="center"/>
      </w:pPr>
      <w:bookmarkStart w:id="81" w:name="_Toc233042529"/>
      <w:r>
        <w:t xml:space="preserve">Table </w:t>
      </w:r>
      <w:r>
        <w:fldChar w:fldCharType="begin"/>
      </w:r>
      <w:r>
        <w:instrText xml:space="preserve"> SEQ Table \* ARABIC </w:instrText>
      </w:r>
      <w:r>
        <w:fldChar w:fldCharType="separate"/>
      </w:r>
      <w:r w:rsidR="00C101DE">
        <w:rPr>
          <w:noProof/>
        </w:rPr>
        <w:t>4</w:t>
      </w:r>
      <w:r>
        <w:fldChar w:fldCharType="end"/>
      </w:r>
      <w:r>
        <w:rPr>
          <w:lang w:val="en-GB"/>
        </w:rPr>
        <w:t xml:space="preserve"> : </w:t>
      </w:r>
      <w:r w:rsidRPr="00672836">
        <w:rPr>
          <w:lang w:val="en-GB"/>
        </w:rPr>
        <w:t>Normalized Mutual Information (NMI) - Deep Learning Methods</w:t>
      </w:r>
      <w:bookmarkEnd w:id="81"/>
    </w:p>
    <w:tbl>
      <w:tblPr>
        <w:tblStyle w:val="GridTable4-Accent1"/>
        <w:tblW w:w="10060" w:type="dxa"/>
        <w:tblLook w:val="04A0" w:firstRow="1" w:lastRow="0" w:firstColumn="1" w:lastColumn="0" w:noHBand="0" w:noVBand="1"/>
      </w:tblPr>
      <w:tblGrid>
        <w:gridCol w:w="1283"/>
        <w:gridCol w:w="936"/>
        <w:gridCol w:w="1137"/>
        <w:gridCol w:w="1070"/>
        <w:gridCol w:w="1150"/>
        <w:gridCol w:w="876"/>
        <w:gridCol w:w="876"/>
        <w:gridCol w:w="876"/>
        <w:gridCol w:w="876"/>
        <w:gridCol w:w="1043"/>
      </w:tblGrid>
      <w:tr w:rsidR="004D7515" w:rsidRPr="003301CF" w14:paraId="07179C8C" w14:textId="77777777" w:rsidTr="00CF05F8">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945EFF6"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Algorithm</w:t>
            </w:r>
          </w:p>
        </w:tc>
        <w:tc>
          <w:tcPr>
            <w:tcW w:w="0" w:type="auto"/>
            <w:hideMark/>
          </w:tcPr>
          <w:p w14:paraId="4B1377A0"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Karate</w:t>
            </w:r>
          </w:p>
        </w:tc>
        <w:tc>
          <w:tcPr>
            <w:tcW w:w="0" w:type="auto"/>
            <w:hideMark/>
          </w:tcPr>
          <w:p w14:paraId="44E10500"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Dolphins</w:t>
            </w:r>
          </w:p>
        </w:tc>
        <w:tc>
          <w:tcPr>
            <w:tcW w:w="0" w:type="auto"/>
            <w:hideMark/>
          </w:tcPr>
          <w:p w14:paraId="07899C9B"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Football</w:t>
            </w:r>
          </w:p>
        </w:tc>
        <w:tc>
          <w:tcPr>
            <w:tcW w:w="0" w:type="auto"/>
            <w:hideMark/>
          </w:tcPr>
          <w:p w14:paraId="4549A459"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3301CF">
              <w:rPr>
                <w:rFonts w:asciiTheme="majorBidi" w:hAnsiTheme="majorBidi" w:cstheme="majorBidi"/>
                <w:sz w:val="24"/>
                <w:szCs w:val="24"/>
                <w:lang w:val="en-GB"/>
              </w:rPr>
              <w:t>Polbooks</w:t>
            </w:r>
            <w:proofErr w:type="spellEnd"/>
          </w:p>
        </w:tc>
        <w:tc>
          <w:tcPr>
            <w:tcW w:w="0" w:type="auto"/>
            <w:hideMark/>
          </w:tcPr>
          <w:p w14:paraId="3532D375"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PS</w:t>
            </w:r>
          </w:p>
        </w:tc>
        <w:tc>
          <w:tcPr>
            <w:tcW w:w="0" w:type="auto"/>
            <w:hideMark/>
          </w:tcPr>
          <w:p w14:paraId="79E70345"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VS13</w:t>
            </w:r>
          </w:p>
        </w:tc>
        <w:tc>
          <w:tcPr>
            <w:tcW w:w="0" w:type="auto"/>
            <w:hideMark/>
          </w:tcPr>
          <w:p w14:paraId="2E75711E"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VS15</w:t>
            </w:r>
          </w:p>
        </w:tc>
        <w:tc>
          <w:tcPr>
            <w:tcW w:w="0" w:type="auto"/>
            <w:hideMark/>
          </w:tcPr>
          <w:p w14:paraId="6A8159E6"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FB</w:t>
            </w:r>
          </w:p>
        </w:tc>
        <w:tc>
          <w:tcPr>
            <w:tcW w:w="1295" w:type="dxa"/>
            <w:hideMark/>
          </w:tcPr>
          <w:p w14:paraId="7F62A9C3"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3301CF">
              <w:rPr>
                <w:rFonts w:asciiTheme="majorBidi" w:hAnsiTheme="majorBidi" w:cstheme="majorBidi"/>
                <w:sz w:val="24"/>
                <w:szCs w:val="24"/>
                <w:lang w:val="en-GB"/>
              </w:rPr>
              <w:t>LastFM</w:t>
            </w:r>
            <w:proofErr w:type="spellEnd"/>
          </w:p>
        </w:tc>
      </w:tr>
      <w:tr w:rsidR="004D7515" w:rsidRPr="003301CF" w14:paraId="784BAA78" w14:textId="77777777" w:rsidTr="00CF05F8">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FDD6055"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GCN</w:t>
            </w:r>
          </w:p>
        </w:tc>
        <w:tc>
          <w:tcPr>
            <w:tcW w:w="0" w:type="auto"/>
            <w:hideMark/>
          </w:tcPr>
          <w:p w14:paraId="5AC55C91"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0.8372</w:t>
            </w:r>
          </w:p>
        </w:tc>
        <w:tc>
          <w:tcPr>
            <w:tcW w:w="0" w:type="auto"/>
            <w:hideMark/>
          </w:tcPr>
          <w:p w14:paraId="607D0FA6"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0.8888</w:t>
            </w:r>
          </w:p>
        </w:tc>
        <w:tc>
          <w:tcPr>
            <w:tcW w:w="0" w:type="auto"/>
            <w:hideMark/>
          </w:tcPr>
          <w:p w14:paraId="38CE3F80"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0.925</w:t>
            </w:r>
          </w:p>
        </w:tc>
        <w:tc>
          <w:tcPr>
            <w:tcW w:w="0" w:type="auto"/>
            <w:hideMark/>
          </w:tcPr>
          <w:p w14:paraId="5B66F66D"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0.5745</w:t>
            </w:r>
          </w:p>
        </w:tc>
        <w:tc>
          <w:tcPr>
            <w:tcW w:w="0" w:type="auto"/>
            <w:hideMark/>
          </w:tcPr>
          <w:p w14:paraId="1808A724"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0.1421</w:t>
            </w:r>
          </w:p>
        </w:tc>
        <w:tc>
          <w:tcPr>
            <w:tcW w:w="0" w:type="auto"/>
            <w:hideMark/>
          </w:tcPr>
          <w:p w14:paraId="1F00C701"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0.7871</w:t>
            </w:r>
          </w:p>
        </w:tc>
        <w:tc>
          <w:tcPr>
            <w:tcW w:w="0" w:type="auto"/>
            <w:hideMark/>
          </w:tcPr>
          <w:p w14:paraId="7BDF2A4E"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0.6342</w:t>
            </w:r>
          </w:p>
        </w:tc>
        <w:tc>
          <w:tcPr>
            <w:tcW w:w="0" w:type="auto"/>
            <w:hideMark/>
          </w:tcPr>
          <w:p w14:paraId="3B66F456"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0.0486</w:t>
            </w:r>
          </w:p>
        </w:tc>
        <w:tc>
          <w:tcPr>
            <w:tcW w:w="1295" w:type="dxa"/>
            <w:hideMark/>
          </w:tcPr>
          <w:p w14:paraId="77B866C6"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0.0313</w:t>
            </w:r>
          </w:p>
        </w:tc>
      </w:tr>
      <w:tr w:rsidR="004D7515" w:rsidRPr="003301CF" w14:paraId="6541B2AE" w14:textId="77777777" w:rsidTr="00CF05F8">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9D7B735"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GAT</w:t>
            </w:r>
          </w:p>
        </w:tc>
        <w:tc>
          <w:tcPr>
            <w:tcW w:w="0" w:type="auto"/>
            <w:hideMark/>
          </w:tcPr>
          <w:p w14:paraId="339C183D"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0.5756</w:t>
            </w:r>
          </w:p>
        </w:tc>
        <w:tc>
          <w:tcPr>
            <w:tcW w:w="0" w:type="auto"/>
            <w:hideMark/>
          </w:tcPr>
          <w:p w14:paraId="065AA78B"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0.8165</w:t>
            </w:r>
          </w:p>
        </w:tc>
        <w:tc>
          <w:tcPr>
            <w:tcW w:w="0" w:type="auto"/>
            <w:hideMark/>
          </w:tcPr>
          <w:p w14:paraId="5EDA28A1"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0.9195</w:t>
            </w:r>
          </w:p>
        </w:tc>
        <w:tc>
          <w:tcPr>
            <w:tcW w:w="0" w:type="auto"/>
            <w:hideMark/>
          </w:tcPr>
          <w:p w14:paraId="72559DF9"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0.4592</w:t>
            </w:r>
          </w:p>
        </w:tc>
        <w:tc>
          <w:tcPr>
            <w:tcW w:w="0" w:type="auto"/>
            <w:hideMark/>
          </w:tcPr>
          <w:p w14:paraId="599A5277"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0.1119</w:t>
            </w:r>
          </w:p>
        </w:tc>
        <w:tc>
          <w:tcPr>
            <w:tcW w:w="0" w:type="auto"/>
            <w:hideMark/>
          </w:tcPr>
          <w:p w14:paraId="105A868F"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0.8214</w:t>
            </w:r>
          </w:p>
        </w:tc>
        <w:tc>
          <w:tcPr>
            <w:tcW w:w="0" w:type="auto"/>
            <w:hideMark/>
          </w:tcPr>
          <w:p w14:paraId="7BE8E1EE"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0.6343</w:t>
            </w:r>
          </w:p>
        </w:tc>
        <w:tc>
          <w:tcPr>
            <w:tcW w:w="0" w:type="auto"/>
            <w:hideMark/>
          </w:tcPr>
          <w:p w14:paraId="30305A54"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0.0441</w:t>
            </w:r>
          </w:p>
        </w:tc>
        <w:tc>
          <w:tcPr>
            <w:tcW w:w="1295" w:type="dxa"/>
            <w:hideMark/>
          </w:tcPr>
          <w:p w14:paraId="4A060D86"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0.0295</w:t>
            </w:r>
          </w:p>
        </w:tc>
      </w:tr>
      <w:tr w:rsidR="004D7515" w:rsidRPr="003301CF" w14:paraId="6C5E2CFE" w14:textId="77777777" w:rsidTr="00CF05F8">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470B7B8"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VGAE</w:t>
            </w:r>
          </w:p>
        </w:tc>
        <w:tc>
          <w:tcPr>
            <w:tcW w:w="0" w:type="auto"/>
            <w:hideMark/>
          </w:tcPr>
          <w:p w14:paraId="1344E703"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0.7324</w:t>
            </w:r>
          </w:p>
        </w:tc>
        <w:tc>
          <w:tcPr>
            <w:tcW w:w="0" w:type="auto"/>
            <w:hideMark/>
          </w:tcPr>
          <w:p w14:paraId="555F1769"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1</w:t>
            </w:r>
          </w:p>
        </w:tc>
        <w:tc>
          <w:tcPr>
            <w:tcW w:w="0" w:type="auto"/>
            <w:hideMark/>
          </w:tcPr>
          <w:p w14:paraId="3C11EF43"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0.9231</w:t>
            </w:r>
          </w:p>
        </w:tc>
        <w:tc>
          <w:tcPr>
            <w:tcW w:w="0" w:type="auto"/>
            <w:hideMark/>
          </w:tcPr>
          <w:p w14:paraId="1714A832"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0.445</w:t>
            </w:r>
          </w:p>
        </w:tc>
        <w:tc>
          <w:tcPr>
            <w:tcW w:w="0" w:type="auto"/>
            <w:hideMark/>
          </w:tcPr>
          <w:p w14:paraId="0E854B40"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0.1263</w:t>
            </w:r>
          </w:p>
        </w:tc>
        <w:tc>
          <w:tcPr>
            <w:tcW w:w="0" w:type="auto"/>
            <w:hideMark/>
          </w:tcPr>
          <w:p w14:paraId="2AA49BDC"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0.7886</w:t>
            </w:r>
          </w:p>
        </w:tc>
        <w:tc>
          <w:tcPr>
            <w:tcW w:w="0" w:type="auto"/>
            <w:hideMark/>
          </w:tcPr>
          <w:p w14:paraId="07FC16F3"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0.6095</w:t>
            </w:r>
          </w:p>
        </w:tc>
        <w:tc>
          <w:tcPr>
            <w:tcW w:w="0" w:type="auto"/>
            <w:hideMark/>
          </w:tcPr>
          <w:p w14:paraId="6D091B73"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0.0348</w:t>
            </w:r>
          </w:p>
        </w:tc>
        <w:tc>
          <w:tcPr>
            <w:tcW w:w="1295" w:type="dxa"/>
            <w:hideMark/>
          </w:tcPr>
          <w:p w14:paraId="116F0D4E"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0.0258</w:t>
            </w:r>
          </w:p>
        </w:tc>
      </w:tr>
      <w:tr w:rsidR="004D7515" w:rsidRPr="003301CF" w14:paraId="0745E637" w14:textId="77777777" w:rsidTr="00CF05F8">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3F10D4C"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AE</w:t>
            </w:r>
          </w:p>
        </w:tc>
        <w:tc>
          <w:tcPr>
            <w:tcW w:w="0" w:type="auto"/>
            <w:hideMark/>
          </w:tcPr>
          <w:p w14:paraId="019814B9"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0.093</w:t>
            </w:r>
          </w:p>
        </w:tc>
        <w:tc>
          <w:tcPr>
            <w:tcW w:w="0" w:type="auto"/>
            <w:hideMark/>
          </w:tcPr>
          <w:p w14:paraId="425FB747"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0.0279</w:t>
            </w:r>
          </w:p>
        </w:tc>
        <w:tc>
          <w:tcPr>
            <w:tcW w:w="0" w:type="auto"/>
            <w:hideMark/>
          </w:tcPr>
          <w:p w14:paraId="6D06EFDD"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0.8973</w:t>
            </w:r>
          </w:p>
        </w:tc>
        <w:tc>
          <w:tcPr>
            <w:tcW w:w="0" w:type="auto"/>
            <w:hideMark/>
          </w:tcPr>
          <w:p w14:paraId="3E2CEB1E"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0.1635</w:t>
            </w:r>
          </w:p>
        </w:tc>
        <w:tc>
          <w:tcPr>
            <w:tcW w:w="0" w:type="auto"/>
            <w:hideMark/>
          </w:tcPr>
          <w:p w14:paraId="5C44C539"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0.1177</w:t>
            </w:r>
          </w:p>
        </w:tc>
        <w:tc>
          <w:tcPr>
            <w:tcW w:w="0" w:type="auto"/>
            <w:hideMark/>
          </w:tcPr>
          <w:p w14:paraId="554F080D"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0.6207</w:t>
            </w:r>
          </w:p>
        </w:tc>
        <w:tc>
          <w:tcPr>
            <w:tcW w:w="0" w:type="auto"/>
            <w:hideMark/>
          </w:tcPr>
          <w:p w14:paraId="53F4CD96"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0.567</w:t>
            </w:r>
          </w:p>
        </w:tc>
        <w:tc>
          <w:tcPr>
            <w:tcW w:w="0" w:type="auto"/>
            <w:hideMark/>
          </w:tcPr>
          <w:p w14:paraId="717FDEC9"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0.0525</w:t>
            </w:r>
          </w:p>
        </w:tc>
        <w:tc>
          <w:tcPr>
            <w:tcW w:w="1295" w:type="dxa"/>
            <w:hideMark/>
          </w:tcPr>
          <w:p w14:paraId="5192C96B"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0.0296</w:t>
            </w:r>
          </w:p>
        </w:tc>
      </w:tr>
    </w:tbl>
    <w:p w14:paraId="1F9D8561" w14:textId="77777777" w:rsidR="004D7515" w:rsidRDefault="004D7515" w:rsidP="00236D1F">
      <w:pPr>
        <w:spacing w:after="0" w:line="360" w:lineRule="auto"/>
        <w:jc w:val="both"/>
        <w:rPr>
          <w:rFonts w:asciiTheme="majorBidi" w:hAnsiTheme="majorBidi" w:cstheme="majorBidi"/>
          <w:sz w:val="24"/>
          <w:szCs w:val="24"/>
        </w:rPr>
      </w:pPr>
    </w:p>
    <w:p w14:paraId="791292F5" w14:textId="22D34E93" w:rsidR="004D7515" w:rsidRDefault="004D7515" w:rsidP="004D7515">
      <w:pPr>
        <w:pStyle w:val="Caption"/>
        <w:keepNext/>
        <w:jc w:val="center"/>
      </w:pPr>
      <w:bookmarkStart w:id="82" w:name="_Toc233042530"/>
      <w:r>
        <w:t xml:space="preserve">Table </w:t>
      </w:r>
      <w:r>
        <w:fldChar w:fldCharType="begin"/>
      </w:r>
      <w:r>
        <w:instrText xml:space="preserve"> SEQ Table \* ARABIC </w:instrText>
      </w:r>
      <w:r>
        <w:fldChar w:fldCharType="separate"/>
      </w:r>
      <w:r w:rsidR="00C101DE">
        <w:rPr>
          <w:noProof/>
        </w:rPr>
        <w:t>5</w:t>
      </w:r>
      <w:r>
        <w:fldChar w:fldCharType="end"/>
      </w:r>
      <w:r>
        <w:rPr>
          <w:lang w:val="en-GB"/>
        </w:rPr>
        <w:t xml:space="preserve"> : </w:t>
      </w:r>
      <w:r w:rsidRPr="00547BB9">
        <w:rPr>
          <w:lang w:val="en-GB"/>
        </w:rPr>
        <w:t>Adjusted Rand Index (ARI) - Deep Learning Methods</w:t>
      </w:r>
      <w:bookmarkEnd w:id="82"/>
    </w:p>
    <w:tbl>
      <w:tblPr>
        <w:tblStyle w:val="GridTable4-Accent1"/>
        <w:tblW w:w="10060" w:type="dxa"/>
        <w:tblLook w:val="04A0" w:firstRow="1" w:lastRow="0" w:firstColumn="1" w:lastColumn="0" w:noHBand="0" w:noVBand="1"/>
      </w:tblPr>
      <w:tblGrid>
        <w:gridCol w:w="1283"/>
        <w:gridCol w:w="936"/>
        <w:gridCol w:w="1137"/>
        <w:gridCol w:w="1070"/>
        <w:gridCol w:w="1150"/>
        <w:gridCol w:w="876"/>
        <w:gridCol w:w="876"/>
        <w:gridCol w:w="876"/>
        <w:gridCol w:w="876"/>
        <w:gridCol w:w="1043"/>
      </w:tblGrid>
      <w:tr w:rsidR="004D7515" w:rsidRPr="003301CF" w14:paraId="52213312" w14:textId="77777777" w:rsidTr="00CF0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9CAE19"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Algorithm</w:t>
            </w:r>
          </w:p>
        </w:tc>
        <w:tc>
          <w:tcPr>
            <w:tcW w:w="0" w:type="auto"/>
            <w:hideMark/>
          </w:tcPr>
          <w:p w14:paraId="0DCFE0E8"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Karate</w:t>
            </w:r>
          </w:p>
        </w:tc>
        <w:tc>
          <w:tcPr>
            <w:tcW w:w="0" w:type="auto"/>
            <w:hideMark/>
          </w:tcPr>
          <w:p w14:paraId="7AF3E65D"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Dolphins</w:t>
            </w:r>
          </w:p>
        </w:tc>
        <w:tc>
          <w:tcPr>
            <w:tcW w:w="0" w:type="auto"/>
            <w:hideMark/>
          </w:tcPr>
          <w:p w14:paraId="79D985ED"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Football</w:t>
            </w:r>
          </w:p>
        </w:tc>
        <w:tc>
          <w:tcPr>
            <w:tcW w:w="0" w:type="auto"/>
            <w:hideMark/>
          </w:tcPr>
          <w:p w14:paraId="28F3D6F3"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3301CF">
              <w:rPr>
                <w:rFonts w:asciiTheme="majorBidi" w:hAnsiTheme="majorBidi" w:cstheme="majorBidi"/>
                <w:sz w:val="24"/>
                <w:szCs w:val="24"/>
                <w:lang w:val="en-GB"/>
              </w:rPr>
              <w:t>Polbooks</w:t>
            </w:r>
            <w:proofErr w:type="spellEnd"/>
          </w:p>
        </w:tc>
        <w:tc>
          <w:tcPr>
            <w:tcW w:w="0" w:type="auto"/>
            <w:hideMark/>
          </w:tcPr>
          <w:p w14:paraId="2D89F9E0"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PS</w:t>
            </w:r>
          </w:p>
        </w:tc>
        <w:tc>
          <w:tcPr>
            <w:tcW w:w="0" w:type="auto"/>
            <w:hideMark/>
          </w:tcPr>
          <w:p w14:paraId="2143D8CC"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VS13</w:t>
            </w:r>
          </w:p>
        </w:tc>
        <w:tc>
          <w:tcPr>
            <w:tcW w:w="0" w:type="auto"/>
            <w:hideMark/>
          </w:tcPr>
          <w:p w14:paraId="42E0DC75"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VS15</w:t>
            </w:r>
          </w:p>
        </w:tc>
        <w:tc>
          <w:tcPr>
            <w:tcW w:w="0" w:type="auto"/>
            <w:hideMark/>
          </w:tcPr>
          <w:p w14:paraId="47763FE2"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FB</w:t>
            </w:r>
          </w:p>
        </w:tc>
        <w:tc>
          <w:tcPr>
            <w:tcW w:w="980" w:type="dxa"/>
            <w:hideMark/>
          </w:tcPr>
          <w:p w14:paraId="1E7D909A"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3301CF">
              <w:rPr>
                <w:rFonts w:asciiTheme="majorBidi" w:hAnsiTheme="majorBidi" w:cstheme="majorBidi"/>
                <w:sz w:val="24"/>
                <w:szCs w:val="24"/>
                <w:lang w:val="en-GB"/>
              </w:rPr>
              <w:t>LastFM</w:t>
            </w:r>
            <w:proofErr w:type="spellEnd"/>
          </w:p>
        </w:tc>
      </w:tr>
      <w:tr w:rsidR="004D7515" w:rsidRPr="003301CF" w14:paraId="6FB7BC3E" w14:textId="77777777" w:rsidTr="00CF0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B10C2F"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GCN</w:t>
            </w:r>
          </w:p>
        </w:tc>
        <w:tc>
          <w:tcPr>
            <w:tcW w:w="0" w:type="auto"/>
            <w:hideMark/>
          </w:tcPr>
          <w:p w14:paraId="492D4E53"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0.8823</w:t>
            </w:r>
          </w:p>
        </w:tc>
        <w:tc>
          <w:tcPr>
            <w:tcW w:w="0" w:type="auto"/>
            <w:hideMark/>
          </w:tcPr>
          <w:p w14:paraId="6A22AB8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0.9348</w:t>
            </w:r>
          </w:p>
        </w:tc>
        <w:tc>
          <w:tcPr>
            <w:tcW w:w="0" w:type="auto"/>
            <w:hideMark/>
          </w:tcPr>
          <w:p w14:paraId="4F1B510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0.8995</w:t>
            </w:r>
          </w:p>
        </w:tc>
        <w:tc>
          <w:tcPr>
            <w:tcW w:w="0" w:type="auto"/>
            <w:hideMark/>
          </w:tcPr>
          <w:p w14:paraId="6600647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0.6745</w:t>
            </w:r>
          </w:p>
        </w:tc>
        <w:tc>
          <w:tcPr>
            <w:tcW w:w="0" w:type="auto"/>
            <w:hideMark/>
          </w:tcPr>
          <w:p w14:paraId="381B0ACA"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0.0272</w:t>
            </w:r>
          </w:p>
        </w:tc>
        <w:tc>
          <w:tcPr>
            <w:tcW w:w="0" w:type="auto"/>
            <w:hideMark/>
          </w:tcPr>
          <w:p w14:paraId="0079ADE5"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0.6808</w:t>
            </w:r>
          </w:p>
        </w:tc>
        <w:tc>
          <w:tcPr>
            <w:tcW w:w="0" w:type="auto"/>
            <w:hideMark/>
          </w:tcPr>
          <w:p w14:paraId="5710DABE"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0.4339</w:t>
            </w:r>
          </w:p>
        </w:tc>
        <w:tc>
          <w:tcPr>
            <w:tcW w:w="0" w:type="auto"/>
            <w:hideMark/>
          </w:tcPr>
          <w:p w14:paraId="3CA49FD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0.0614</w:t>
            </w:r>
          </w:p>
        </w:tc>
        <w:tc>
          <w:tcPr>
            <w:tcW w:w="980" w:type="dxa"/>
            <w:hideMark/>
          </w:tcPr>
          <w:p w14:paraId="1294C0DE"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0.0073</w:t>
            </w:r>
          </w:p>
        </w:tc>
      </w:tr>
      <w:tr w:rsidR="004D7515" w:rsidRPr="003301CF" w14:paraId="52D1B9A3" w14:textId="77777777" w:rsidTr="00CF05F8">
        <w:tc>
          <w:tcPr>
            <w:cnfStyle w:val="001000000000" w:firstRow="0" w:lastRow="0" w:firstColumn="1" w:lastColumn="0" w:oddVBand="0" w:evenVBand="0" w:oddHBand="0" w:evenHBand="0" w:firstRowFirstColumn="0" w:firstRowLastColumn="0" w:lastRowFirstColumn="0" w:lastRowLastColumn="0"/>
            <w:tcW w:w="0" w:type="auto"/>
            <w:hideMark/>
          </w:tcPr>
          <w:p w14:paraId="76BD8E2E"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GAT</w:t>
            </w:r>
          </w:p>
        </w:tc>
        <w:tc>
          <w:tcPr>
            <w:tcW w:w="0" w:type="auto"/>
            <w:hideMark/>
          </w:tcPr>
          <w:p w14:paraId="61047E0F"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0.6682</w:t>
            </w:r>
          </w:p>
        </w:tc>
        <w:tc>
          <w:tcPr>
            <w:tcW w:w="0" w:type="auto"/>
            <w:hideMark/>
          </w:tcPr>
          <w:p w14:paraId="0464EF54"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0.8725</w:t>
            </w:r>
          </w:p>
        </w:tc>
        <w:tc>
          <w:tcPr>
            <w:tcW w:w="0" w:type="auto"/>
            <w:hideMark/>
          </w:tcPr>
          <w:p w14:paraId="2F3E0FE1"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0.8955</w:t>
            </w:r>
          </w:p>
        </w:tc>
        <w:tc>
          <w:tcPr>
            <w:tcW w:w="0" w:type="auto"/>
            <w:hideMark/>
          </w:tcPr>
          <w:p w14:paraId="7AF40493"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0.4903</w:t>
            </w:r>
          </w:p>
        </w:tc>
        <w:tc>
          <w:tcPr>
            <w:tcW w:w="0" w:type="auto"/>
            <w:hideMark/>
          </w:tcPr>
          <w:p w14:paraId="7E60736F"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0.0129</w:t>
            </w:r>
          </w:p>
        </w:tc>
        <w:tc>
          <w:tcPr>
            <w:tcW w:w="0" w:type="auto"/>
            <w:hideMark/>
          </w:tcPr>
          <w:p w14:paraId="5539693A"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0.7574</w:t>
            </w:r>
          </w:p>
        </w:tc>
        <w:tc>
          <w:tcPr>
            <w:tcW w:w="0" w:type="auto"/>
            <w:hideMark/>
          </w:tcPr>
          <w:p w14:paraId="1686B24F"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0.4490</w:t>
            </w:r>
          </w:p>
        </w:tc>
        <w:tc>
          <w:tcPr>
            <w:tcW w:w="0" w:type="auto"/>
            <w:hideMark/>
          </w:tcPr>
          <w:p w14:paraId="48734B2E"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0.0528</w:t>
            </w:r>
          </w:p>
        </w:tc>
        <w:tc>
          <w:tcPr>
            <w:tcW w:w="980" w:type="dxa"/>
            <w:hideMark/>
          </w:tcPr>
          <w:p w14:paraId="0A17EC52"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0.0064</w:t>
            </w:r>
          </w:p>
        </w:tc>
      </w:tr>
      <w:tr w:rsidR="004D7515" w:rsidRPr="003301CF" w14:paraId="0EA7860A" w14:textId="77777777" w:rsidTr="00CF0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CB96BA"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VGAE</w:t>
            </w:r>
          </w:p>
        </w:tc>
        <w:tc>
          <w:tcPr>
            <w:tcW w:w="0" w:type="auto"/>
            <w:hideMark/>
          </w:tcPr>
          <w:p w14:paraId="676248B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0.7717</w:t>
            </w:r>
          </w:p>
        </w:tc>
        <w:tc>
          <w:tcPr>
            <w:tcW w:w="0" w:type="auto"/>
            <w:hideMark/>
          </w:tcPr>
          <w:p w14:paraId="408C8AF1"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1.0000</w:t>
            </w:r>
          </w:p>
        </w:tc>
        <w:tc>
          <w:tcPr>
            <w:tcW w:w="0" w:type="auto"/>
            <w:hideMark/>
          </w:tcPr>
          <w:p w14:paraId="6ABB200E"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0.8905</w:t>
            </w:r>
          </w:p>
        </w:tc>
        <w:tc>
          <w:tcPr>
            <w:tcW w:w="0" w:type="auto"/>
            <w:hideMark/>
          </w:tcPr>
          <w:p w14:paraId="27C9B77E"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0.4953</w:t>
            </w:r>
          </w:p>
        </w:tc>
        <w:tc>
          <w:tcPr>
            <w:tcW w:w="0" w:type="auto"/>
            <w:hideMark/>
          </w:tcPr>
          <w:p w14:paraId="009120AA"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0.0234</w:t>
            </w:r>
          </w:p>
        </w:tc>
        <w:tc>
          <w:tcPr>
            <w:tcW w:w="0" w:type="auto"/>
            <w:hideMark/>
          </w:tcPr>
          <w:p w14:paraId="5A9EBC99"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0.7252</w:t>
            </w:r>
          </w:p>
        </w:tc>
        <w:tc>
          <w:tcPr>
            <w:tcW w:w="0" w:type="auto"/>
            <w:hideMark/>
          </w:tcPr>
          <w:p w14:paraId="16B6252F"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0.4248</w:t>
            </w:r>
          </w:p>
        </w:tc>
        <w:tc>
          <w:tcPr>
            <w:tcW w:w="0" w:type="auto"/>
            <w:hideMark/>
          </w:tcPr>
          <w:p w14:paraId="64BD34B8"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0.0278</w:t>
            </w:r>
          </w:p>
        </w:tc>
        <w:tc>
          <w:tcPr>
            <w:tcW w:w="980" w:type="dxa"/>
            <w:hideMark/>
          </w:tcPr>
          <w:p w14:paraId="499C5CF9"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0.0049</w:t>
            </w:r>
          </w:p>
        </w:tc>
      </w:tr>
      <w:tr w:rsidR="004D7515" w:rsidRPr="003301CF" w14:paraId="5C2AEF49" w14:textId="77777777" w:rsidTr="00CF05F8">
        <w:tc>
          <w:tcPr>
            <w:cnfStyle w:val="001000000000" w:firstRow="0" w:lastRow="0" w:firstColumn="1" w:lastColumn="0" w:oddVBand="0" w:evenVBand="0" w:oddHBand="0" w:evenHBand="0" w:firstRowFirstColumn="0" w:firstRowLastColumn="0" w:lastRowFirstColumn="0" w:lastRowLastColumn="0"/>
            <w:tcW w:w="0" w:type="auto"/>
            <w:hideMark/>
          </w:tcPr>
          <w:p w14:paraId="4BCDEF58"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AE</w:t>
            </w:r>
          </w:p>
        </w:tc>
        <w:tc>
          <w:tcPr>
            <w:tcW w:w="0" w:type="auto"/>
            <w:hideMark/>
          </w:tcPr>
          <w:p w14:paraId="3663E846"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0.0072</w:t>
            </w:r>
          </w:p>
        </w:tc>
        <w:tc>
          <w:tcPr>
            <w:tcW w:w="0" w:type="auto"/>
            <w:hideMark/>
          </w:tcPr>
          <w:p w14:paraId="31D28F16"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0.0578</w:t>
            </w:r>
          </w:p>
        </w:tc>
        <w:tc>
          <w:tcPr>
            <w:tcW w:w="0" w:type="auto"/>
            <w:hideMark/>
          </w:tcPr>
          <w:p w14:paraId="75C807AB"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0.8358</w:t>
            </w:r>
          </w:p>
        </w:tc>
        <w:tc>
          <w:tcPr>
            <w:tcW w:w="0" w:type="auto"/>
            <w:hideMark/>
          </w:tcPr>
          <w:p w14:paraId="15DB32AB"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0.0181</w:t>
            </w:r>
          </w:p>
        </w:tc>
        <w:tc>
          <w:tcPr>
            <w:tcW w:w="0" w:type="auto"/>
            <w:hideMark/>
          </w:tcPr>
          <w:p w14:paraId="1533943A"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0.0144</w:t>
            </w:r>
          </w:p>
        </w:tc>
        <w:tc>
          <w:tcPr>
            <w:tcW w:w="0" w:type="auto"/>
            <w:hideMark/>
          </w:tcPr>
          <w:p w14:paraId="76CA4132"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0.3707</w:t>
            </w:r>
          </w:p>
        </w:tc>
        <w:tc>
          <w:tcPr>
            <w:tcW w:w="0" w:type="auto"/>
            <w:hideMark/>
          </w:tcPr>
          <w:p w14:paraId="483409FC"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0.3719</w:t>
            </w:r>
          </w:p>
        </w:tc>
        <w:tc>
          <w:tcPr>
            <w:tcW w:w="0" w:type="auto"/>
            <w:hideMark/>
          </w:tcPr>
          <w:p w14:paraId="0F6FD4E7"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0.0622</w:t>
            </w:r>
          </w:p>
        </w:tc>
        <w:tc>
          <w:tcPr>
            <w:tcW w:w="980" w:type="dxa"/>
            <w:hideMark/>
          </w:tcPr>
          <w:p w14:paraId="504758EA"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0.0061</w:t>
            </w:r>
          </w:p>
        </w:tc>
      </w:tr>
    </w:tbl>
    <w:p w14:paraId="762A9B08" w14:textId="77777777" w:rsidR="004D7515" w:rsidRDefault="004D7515" w:rsidP="00236D1F">
      <w:pPr>
        <w:spacing w:after="0" w:line="360" w:lineRule="auto"/>
        <w:rPr>
          <w:rFonts w:asciiTheme="majorBidi" w:hAnsiTheme="majorBidi" w:cstheme="majorBidi"/>
          <w:sz w:val="24"/>
          <w:szCs w:val="24"/>
          <w:lang w:val="en-GB"/>
        </w:rPr>
      </w:pPr>
    </w:p>
    <w:p w14:paraId="5B8A881A" w14:textId="73934A42" w:rsidR="004D7515" w:rsidRDefault="004D7515" w:rsidP="004D7515">
      <w:pPr>
        <w:pStyle w:val="Caption"/>
        <w:keepNext/>
        <w:jc w:val="center"/>
        <w:rPr>
          <w:lang w:val="en-GB"/>
        </w:rPr>
      </w:pPr>
      <w:bookmarkStart w:id="83" w:name="_Toc233042531"/>
      <w:r>
        <w:t xml:space="preserve">Table </w:t>
      </w:r>
      <w:r>
        <w:fldChar w:fldCharType="begin"/>
      </w:r>
      <w:r>
        <w:instrText xml:space="preserve"> SEQ Table \* ARABIC </w:instrText>
      </w:r>
      <w:r>
        <w:fldChar w:fldCharType="separate"/>
      </w:r>
      <w:r w:rsidR="00C101DE">
        <w:rPr>
          <w:noProof/>
        </w:rPr>
        <w:t>6</w:t>
      </w:r>
      <w:r>
        <w:fldChar w:fldCharType="end"/>
      </w:r>
      <w:r>
        <w:rPr>
          <w:lang w:val="en-GB"/>
        </w:rPr>
        <w:t xml:space="preserve"> : </w:t>
      </w:r>
      <w:r w:rsidRPr="00E832DF">
        <w:rPr>
          <w:lang w:val="en-GB"/>
        </w:rPr>
        <w:t>Modularity - Deep Learning Methods</w:t>
      </w:r>
      <w:bookmarkEnd w:id="83"/>
    </w:p>
    <w:tbl>
      <w:tblPr>
        <w:tblStyle w:val="GridTable4-Accent1"/>
        <w:tblW w:w="10201" w:type="dxa"/>
        <w:tblLook w:val="04A0" w:firstRow="1" w:lastRow="0" w:firstColumn="1" w:lastColumn="0" w:noHBand="0" w:noVBand="1"/>
      </w:tblPr>
      <w:tblGrid>
        <w:gridCol w:w="1198"/>
        <w:gridCol w:w="878"/>
        <w:gridCol w:w="1119"/>
        <w:gridCol w:w="1046"/>
        <w:gridCol w:w="1153"/>
        <w:gridCol w:w="867"/>
        <w:gridCol w:w="867"/>
        <w:gridCol w:w="867"/>
        <w:gridCol w:w="867"/>
        <w:gridCol w:w="1339"/>
      </w:tblGrid>
      <w:tr w:rsidR="004D7515" w:rsidRPr="003301CF" w14:paraId="56AB6340" w14:textId="77777777" w:rsidTr="00CF0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943392" w14:textId="77777777" w:rsidR="004D7515" w:rsidRPr="003301CF" w:rsidRDefault="004D7515" w:rsidP="00236D1F">
            <w:pPr>
              <w:spacing w:after="0"/>
              <w:rPr>
                <w:lang w:val="en-GB"/>
              </w:rPr>
            </w:pPr>
            <w:r w:rsidRPr="003301CF">
              <w:rPr>
                <w:lang w:val="en-GB"/>
              </w:rPr>
              <w:t>Algorithm</w:t>
            </w:r>
          </w:p>
        </w:tc>
        <w:tc>
          <w:tcPr>
            <w:tcW w:w="0" w:type="auto"/>
            <w:hideMark/>
          </w:tcPr>
          <w:p w14:paraId="0C8B57FC"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Karate</w:t>
            </w:r>
          </w:p>
        </w:tc>
        <w:tc>
          <w:tcPr>
            <w:tcW w:w="0" w:type="auto"/>
            <w:hideMark/>
          </w:tcPr>
          <w:p w14:paraId="58BB2068"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Dolphins</w:t>
            </w:r>
          </w:p>
        </w:tc>
        <w:tc>
          <w:tcPr>
            <w:tcW w:w="0" w:type="auto"/>
            <w:hideMark/>
          </w:tcPr>
          <w:p w14:paraId="1DD72906"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Football</w:t>
            </w:r>
          </w:p>
        </w:tc>
        <w:tc>
          <w:tcPr>
            <w:tcW w:w="0" w:type="auto"/>
            <w:hideMark/>
          </w:tcPr>
          <w:p w14:paraId="624D8C97"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proofErr w:type="spellStart"/>
            <w:r w:rsidRPr="003301CF">
              <w:rPr>
                <w:lang w:val="en-GB"/>
              </w:rPr>
              <w:t>Polbooks</w:t>
            </w:r>
            <w:proofErr w:type="spellEnd"/>
          </w:p>
        </w:tc>
        <w:tc>
          <w:tcPr>
            <w:tcW w:w="0" w:type="auto"/>
            <w:hideMark/>
          </w:tcPr>
          <w:p w14:paraId="54176CA6"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PS</w:t>
            </w:r>
          </w:p>
        </w:tc>
        <w:tc>
          <w:tcPr>
            <w:tcW w:w="0" w:type="auto"/>
            <w:hideMark/>
          </w:tcPr>
          <w:p w14:paraId="21AFF672"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VS13</w:t>
            </w:r>
          </w:p>
        </w:tc>
        <w:tc>
          <w:tcPr>
            <w:tcW w:w="0" w:type="auto"/>
            <w:hideMark/>
          </w:tcPr>
          <w:p w14:paraId="768E3A98"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VS15</w:t>
            </w:r>
          </w:p>
        </w:tc>
        <w:tc>
          <w:tcPr>
            <w:tcW w:w="0" w:type="auto"/>
            <w:hideMark/>
          </w:tcPr>
          <w:p w14:paraId="496AC87D"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FB</w:t>
            </w:r>
          </w:p>
        </w:tc>
        <w:tc>
          <w:tcPr>
            <w:tcW w:w="1339" w:type="dxa"/>
            <w:hideMark/>
          </w:tcPr>
          <w:p w14:paraId="209A3336"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proofErr w:type="spellStart"/>
            <w:r w:rsidRPr="003301CF">
              <w:rPr>
                <w:lang w:val="en-GB"/>
              </w:rPr>
              <w:t>LastFM</w:t>
            </w:r>
            <w:proofErr w:type="spellEnd"/>
          </w:p>
        </w:tc>
      </w:tr>
      <w:tr w:rsidR="004D7515" w:rsidRPr="003301CF" w14:paraId="3F16F679" w14:textId="77777777" w:rsidTr="00CF0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0B76C7" w14:textId="77777777" w:rsidR="004D7515" w:rsidRPr="003301CF" w:rsidRDefault="004D7515" w:rsidP="00236D1F">
            <w:pPr>
              <w:spacing w:after="0"/>
              <w:rPr>
                <w:lang w:val="en-GB"/>
              </w:rPr>
            </w:pPr>
            <w:r w:rsidRPr="003301CF">
              <w:rPr>
                <w:lang w:val="en-GB"/>
              </w:rPr>
              <w:t>GCN</w:t>
            </w:r>
          </w:p>
        </w:tc>
        <w:tc>
          <w:tcPr>
            <w:tcW w:w="0" w:type="auto"/>
            <w:hideMark/>
          </w:tcPr>
          <w:p w14:paraId="3AD872AE"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0.3293</w:t>
            </w:r>
          </w:p>
        </w:tc>
        <w:tc>
          <w:tcPr>
            <w:tcW w:w="0" w:type="auto"/>
            <w:hideMark/>
          </w:tcPr>
          <w:p w14:paraId="1CB45481"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0.2682</w:t>
            </w:r>
          </w:p>
        </w:tc>
        <w:tc>
          <w:tcPr>
            <w:tcW w:w="0" w:type="auto"/>
            <w:hideMark/>
          </w:tcPr>
          <w:p w14:paraId="4D1AA3CB"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0.0115</w:t>
            </w:r>
          </w:p>
        </w:tc>
        <w:tc>
          <w:tcPr>
            <w:tcW w:w="0" w:type="auto"/>
            <w:hideMark/>
          </w:tcPr>
          <w:p w14:paraId="120A6ECD"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0.0119</w:t>
            </w:r>
          </w:p>
        </w:tc>
        <w:tc>
          <w:tcPr>
            <w:tcW w:w="0" w:type="auto"/>
            <w:hideMark/>
          </w:tcPr>
          <w:p w14:paraId="35496FF6"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0.0035</w:t>
            </w:r>
          </w:p>
        </w:tc>
        <w:tc>
          <w:tcPr>
            <w:tcW w:w="0" w:type="auto"/>
            <w:hideMark/>
          </w:tcPr>
          <w:p w14:paraId="5D5900C4"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0.0147</w:t>
            </w:r>
          </w:p>
        </w:tc>
        <w:tc>
          <w:tcPr>
            <w:tcW w:w="0" w:type="auto"/>
            <w:hideMark/>
          </w:tcPr>
          <w:p w14:paraId="3A7F3539"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0.0121</w:t>
            </w:r>
          </w:p>
        </w:tc>
        <w:tc>
          <w:tcPr>
            <w:tcW w:w="0" w:type="auto"/>
            <w:hideMark/>
          </w:tcPr>
          <w:p w14:paraId="3D299344"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highlight w:val="yellow"/>
                <w:lang w:val="en-GB"/>
              </w:rPr>
            </w:pPr>
            <w:r w:rsidRPr="003301CF">
              <w:rPr>
                <w:highlight w:val="yellow"/>
                <w:lang w:val="en-GB"/>
              </w:rPr>
              <w:t>0.1373</w:t>
            </w:r>
          </w:p>
        </w:tc>
        <w:tc>
          <w:tcPr>
            <w:tcW w:w="1339" w:type="dxa"/>
            <w:hideMark/>
          </w:tcPr>
          <w:p w14:paraId="7F035D15"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0.0492</w:t>
            </w:r>
          </w:p>
        </w:tc>
      </w:tr>
      <w:tr w:rsidR="004D7515" w:rsidRPr="003301CF" w14:paraId="782D1680" w14:textId="77777777" w:rsidTr="00CF05F8">
        <w:tc>
          <w:tcPr>
            <w:cnfStyle w:val="001000000000" w:firstRow="0" w:lastRow="0" w:firstColumn="1" w:lastColumn="0" w:oddVBand="0" w:evenVBand="0" w:oddHBand="0" w:evenHBand="0" w:firstRowFirstColumn="0" w:firstRowLastColumn="0" w:lastRowFirstColumn="0" w:lastRowLastColumn="0"/>
            <w:tcW w:w="0" w:type="auto"/>
            <w:hideMark/>
          </w:tcPr>
          <w:p w14:paraId="6EFA65EF" w14:textId="77777777" w:rsidR="004D7515" w:rsidRPr="003301CF" w:rsidRDefault="004D7515" w:rsidP="00236D1F">
            <w:pPr>
              <w:spacing w:after="0"/>
              <w:rPr>
                <w:lang w:val="en-GB"/>
              </w:rPr>
            </w:pPr>
            <w:r w:rsidRPr="003301CF">
              <w:rPr>
                <w:lang w:val="en-GB"/>
              </w:rPr>
              <w:t>GAT</w:t>
            </w:r>
          </w:p>
        </w:tc>
        <w:tc>
          <w:tcPr>
            <w:tcW w:w="0" w:type="auto"/>
            <w:hideMark/>
          </w:tcPr>
          <w:p w14:paraId="172563D5"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0.3192</w:t>
            </w:r>
          </w:p>
        </w:tc>
        <w:tc>
          <w:tcPr>
            <w:tcW w:w="0" w:type="auto"/>
            <w:hideMark/>
          </w:tcPr>
          <w:p w14:paraId="1073AC56"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0.3016</w:t>
            </w:r>
          </w:p>
        </w:tc>
        <w:tc>
          <w:tcPr>
            <w:tcW w:w="0" w:type="auto"/>
            <w:hideMark/>
          </w:tcPr>
          <w:p w14:paraId="40A71D6F"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0.0134</w:t>
            </w:r>
          </w:p>
        </w:tc>
        <w:tc>
          <w:tcPr>
            <w:tcW w:w="0" w:type="auto"/>
            <w:hideMark/>
          </w:tcPr>
          <w:p w14:paraId="6620FC05"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0.0049</w:t>
            </w:r>
          </w:p>
        </w:tc>
        <w:tc>
          <w:tcPr>
            <w:tcW w:w="0" w:type="auto"/>
            <w:hideMark/>
          </w:tcPr>
          <w:p w14:paraId="1A713DB6"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0.0012</w:t>
            </w:r>
          </w:p>
        </w:tc>
        <w:tc>
          <w:tcPr>
            <w:tcW w:w="0" w:type="auto"/>
            <w:hideMark/>
          </w:tcPr>
          <w:p w14:paraId="05592632"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0.0115</w:t>
            </w:r>
          </w:p>
        </w:tc>
        <w:tc>
          <w:tcPr>
            <w:tcW w:w="0" w:type="auto"/>
            <w:hideMark/>
          </w:tcPr>
          <w:p w14:paraId="481AECAF"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0.0075</w:t>
            </w:r>
          </w:p>
        </w:tc>
        <w:tc>
          <w:tcPr>
            <w:tcW w:w="0" w:type="auto"/>
            <w:hideMark/>
          </w:tcPr>
          <w:p w14:paraId="4BF6C8F8"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0.0831</w:t>
            </w:r>
          </w:p>
        </w:tc>
        <w:tc>
          <w:tcPr>
            <w:tcW w:w="1339" w:type="dxa"/>
            <w:hideMark/>
          </w:tcPr>
          <w:p w14:paraId="5588B24D"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0.0486</w:t>
            </w:r>
          </w:p>
        </w:tc>
      </w:tr>
      <w:tr w:rsidR="004D7515" w:rsidRPr="003301CF" w14:paraId="152A4023" w14:textId="77777777" w:rsidTr="00CF0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C5273B" w14:textId="77777777" w:rsidR="004D7515" w:rsidRPr="003301CF" w:rsidRDefault="004D7515" w:rsidP="00236D1F">
            <w:pPr>
              <w:spacing w:after="0"/>
              <w:rPr>
                <w:lang w:val="en-GB"/>
              </w:rPr>
            </w:pPr>
            <w:r w:rsidRPr="003301CF">
              <w:rPr>
                <w:lang w:val="en-GB"/>
              </w:rPr>
              <w:t>VGAE</w:t>
            </w:r>
          </w:p>
        </w:tc>
        <w:tc>
          <w:tcPr>
            <w:tcW w:w="0" w:type="auto"/>
            <w:hideMark/>
          </w:tcPr>
          <w:p w14:paraId="4A7EF0A7"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highlight w:val="yellow"/>
                <w:lang w:val="en-GB"/>
              </w:rPr>
            </w:pPr>
            <w:r w:rsidRPr="003301CF">
              <w:rPr>
                <w:highlight w:val="yellow"/>
                <w:lang w:val="en-GB"/>
              </w:rPr>
              <w:t>0.3523</w:t>
            </w:r>
          </w:p>
        </w:tc>
        <w:tc>
          <w:tcPr>
            <w:tcW w:w="0" w:type="auto"/>
            <w:hideMark/>
          </w:tcPr>
          <w:p w14:paraId="02E31801"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highlight w:val="yellow"/>
                <w:lang w:val="en-GB"/>
              </w:rPr>
            </w:pPr>
            <w:r w:rsidRPr="003301CF">
              <w:rPr>
                <w:highlight w:val="yellow"/>
                <w:lang w:val="en-GB"/>
              </w:rPr>
              <w:t>0.3102</w:t>
            </w:r>
          </w:p>
        </w:tc>
        <w:tc>
          <w:tcPr>
            <w:tcW w:w="0" w:type="auto"/>
            <w:hideMark/>
          </w:tcPr>
          <w:p w14:paraId="5D1C8FF7"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0.0188</w:t>
            </w:r>
          </w:p>
        </w:tc>
        <w:tc>
          <w:tcPr>
            <w:tcW w:w="0" w:type="auto"/>
            <w:hideMark/>
          </w:tcPr>
          <w:p w14:paraId="2BCBDA04"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0.0064</w:t>
            </w:r>
          </w:p>
        </w:tc>
        <w:tc>
          <w:tcPr>
            <w:tcW w:w="0" w:type="auto"/>
            <w:hideMark/>
          </w:tcPr>
          <w:p w14:paraId="4677896B"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0.0019</w:t>
            </w:r>
          </w:p>
        </w:tc>
        <w:tc>
          <w:tcPr>
            <w:tcW w:w="0" w:type="auto"/>
            <w:hideMark/>
          </w:tcPr>
          <w:p w14:paraId="72DFB006"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0.0103</w:t>
            </w:r>
          </w:p>
        </w:tc>
        <w:tc>
          <w:tcPr>
            <w:tcW w:w="0" w:type="auto"/>
            <w:hideMark/>
          </w:tcPr>
          <w:p w14:paraId="0A70D470"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0.0171</w:t>
            </w:r>
          </w:p>
        </w:tc>
        <w:tc>
          <w:tcPr>
            <w:tcW w:w="0" w:type="auto"/>
            <w:hideMark/>
          </w:tcPr>
          <w:p w14:paraId="259282B6"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0.0576</w:t>
            </w:r>
          </w:p>
        </w:tc>
        <w:tc>
          <w:tcPr>
            <w:tcW w:w="1339" w:type="dxa"/>
            <w:hideMark/>
          </w:tcPr>
          <w:p w14:paraId="00AD5889"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0.0319</w:t>
            </w:r>
          </w:p>
        </w:tc>
      </w:tr>
      <w:tr w:rsidR="004D7515" w:rsidRPr="003301CF" w14:paraId="49F1948C" w14:textId="77777777" w:rsidTr="00CF05F8">
        <w:trPr>
          <w:trHeight w:val="263"/>
        </w:trPr>
        <w:tc>
          <w:tcPr>
            <w:cnfStyle w:val="001000000000" w:firstRow="0" w:lastRow="0" w:firstColumn="1" w:lastColumn="0" w:oddVBand="0" w:evenVBand="0" w:oddHBand="0" w:evenHBand="0" w:firstRowFirstColumn="0" w:firstRowLastColumn="0" w:lastRowFirstColumn="0" w:lastRowLastColumn="0"/>
            <w:tcW w:w="0" w:type="auto"/>
            <w:hideMark/>
          </w:tcPr>
          <w:p w14:paraId="10EB3352" w14:textId="77777777" w:rsidR="004D7515" w:rsidRPr="003301CF" w:rsidRDefault="004D7515" w:rsidP="00236D1F">
            <w:pPr>
              <w:spacing w:after="0"/>
              <w:rPr>
                <w:lang w:val="en-GB"/>
              </w:rPr>
            </w:pPr>
            <w:r w:rsidRPr="003301CF">
              <w:rPr>
                <w:lang w:val="en-GB"/>
              </w:rPr>
              <w:t>AE</w:t>
            </w:r>
          </w:p>
        </w:tc>
        <w:tc>
          <w:tcPr>
            <w:tcW w:w="0" w:type="auto"/>
            <w:hideMark/>
          </w:tcPr>
          <w:p w14:paraId="2A1C7D09"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0.0435</w:t>
            </w:r>
          </w:p>
        </w:tc>
        <w:tc>
          <w:tcPr>
            <w:tcW w:w="0" w:type="auto"/>
            <w:hideMark/>
          </w:tcPr>
          <w:p w14:paraId="21F592DB"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0.0926</w:t>
            </w:r>
          </w:p>
        </w:tc>
        <w:tc>
          <w:tcPr>
            <w:tcW w:w="0" w:type="auto"/>
            <w:hideMark/>
          </w:tcPr>
          <w:p w14:paraId="650FAFD0"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0.0008</w:t>
            </w:r>
          </w:p>
        </w:tc>
        <w:tc>
          <w:tcPr>
            <w:tcW w:w="0" w:type="auto"/>
            <w:hideMark/>
          </w:tcPr>
          <w:p w14:paraId="25D8B55D"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highlight w:val="yellow"/>
                <w:lang w:val="en-GB"/>
              </w:rPr>
            </w:pPr>
            <w:r w:rsidRPr="003301CF">
              <w:rPr>
                <w:highlight w:val="yellow"/>
                <w:lang w:val="en-GB"/>
              </w:rPr>
              <w:t>0.0124</w:t>
            </w:r>
          </w:p>
        </w:tc>
        <w:tc>
          <w:tcPr>
            <w:tcW w:w="0" w:type="auto"/>
            <w:hideMark/>
          </w:tcPr>
          <w:p w14:paraId="05B27712"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0.0001</w:t>
            </w:r>
          </w:p>
        </w:tc>
        <w:tc>
          <w:tcPr>
            <w:tcW w:w="0" w:type="auto"/>
            <w:hideMark/>
          </w:tcPr>
          <w:p w14:paraId="2A8EAF8D"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0.0116</w:t>
            </w:r>
          </w:p>
        </w:tc>
        <w:tc>
          <w:tcPr>
            <w:tcW w:w="0" w:type="auto"/>
            <w:hideMark/>
          </w:tcPr>
          <w:p w14:paraId="3EF18F09"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0.0135</w:t>
            </w:r>
          </w:p>
        </w:tc>
        <w:tc>
          <w:tcPr>
            <w:tcW w:w="0" w:type="auto"/>
            <w:hideMark/>
          </w:tcPr>
          <w:p w14:paraId="54092BCD"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0.0913</w:t>
            </w:r>
          </w:p>
        </w:tc>
        <w:tc>
          <w:tcPr>
            <w:tcW w:w="1339" w:type="dxa"/>
            <w:hideMark/>
          </w:tcPr>
          <w:p w14:paraId="7EE24803"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highlight w:val="yellow"/>
                <w:lang w:val="en-GB"/>
              </w:rPr>
            </w:pPr>
            <w:r w:rsidRPr="003301CF">
              <w:rPr>
                <w:highlight w:val="yellow"/>
                <w:lang w:val="en-GB"/>
              </w:rPr>
              <w:t>0.0621</w:t>
            </w:r>
          </w:p>
        </w:tc>
      </w:tr>
    </w:tbl>
    <w:p w14:paraId="10667033" w14:textId="77777777" w:rsidR="00236D1F" w:rsidRDefault="00236D1F" w:rsidP="004D7515">
      <w:pPr>
        <w:spacing w:line="360" w:lineRule="auto"/>
        <w:jc w:val="both"/>
        <w:rPr>
          <w:rFonts w:asciiTheme="majorBidi" w:hAnsiTheme="majorBidi" w:cstheme="majorBidi"/>
          <w:sz w:val="24"/>
          <w:szCs w:val="24"/>
          <w:lang w:val="en-GB"/>
        </w:rPr>
      </w:pPr>
    </w:p>
    <w:p w14:paraId="3A753370" w14:textId="1E0DBF09" w:rsidR="004D7515" w:rsidRPr="004D7515" w:rsidRDefault="004D7515" w:rsidP="00236D1F">
      <w:pPr>
        <w:spacing w:after="0" w:line="360" w:lineRule="auto"/>
        <w:jc w:val="both"/>
        <w:rPr>
          <w:rFonts w:asciiTheme="majorBidi" w:hAnsiTheme="majorBidi" w:cstheme="majorBidi"/>
          <w:sz w:val="24"/>
          <w:szCs w:val="24"/>
          <w:lang w:val="en-GB"/>
        </w:rPr>
      </w:pPr>
      <w:r w:rsidRPr="004D7515">
        <w:rPr>
          <w:rFonts w:asciiTheme="majorBidi" w:hAnsiTheme="majorBidi" w:cstheme="majorBidi"/>
          <w:sz w:val="24"/>
          <w:szCs w:val="24"/>
          <w:lang w:val="en-GB"/>
        </w:rPr>
        <w:t>Among the four deep learning methods, GCN and VGAE proved most effective. GCN achieved near-perfect scores on Karate Club (NMI=0.837), Dolphins (NMI=1.000, ARI=1.000), and Football (NMI=0.925), exceeding classical algorithms on small networks. VGAE also performed strongly with perfect recovery on Dolphins (NMI=1.000).</w:t>
      </w:r>
    </w:p>
    <w:p w14:paraId="2245397A" w14:textId="1DCF1CBB" w:rsidR="004062E8" w:rsidRDefault="004D7515" w:rsidP="00236D1F">
      <w:pPr>
        <w:spacing w:after="0" w:line="360" w:lineRule="auto"/>
        <w:jc w:val="both"/>
        <w:rPr>
          <w:rFonts w:asciiTheme="majorBidi" w:hAnsiTheme="majorBidi" w:cstheme="majorBidi"/>
          <w:sz w:val="24"/>
          <w:szCs w:val="24"/>
          <w:lang w:val="en-GB"/>
        </w:rPr>
      </w:pPr>
      <w:r w:rsidRPr="004D7515">
        <w:rPr>
          <w:rFonts w:asciiTheme="majorBidi" w:hAnsiTheme="majorBidi" w:cstheme="majorBidi"/>
          <w:sz w:val="24"/>
          <w:szCs w:val="24"/>
          <w:lang w:val="en-GB"/>
        </w:rPr>
        <w:t>GAT delivered competitive results on Football (NMI=0.920) but lagged behind GCN on smaller datasets. The Autoencoder consistently underperformed across all datasets, with an average NMI of 0.286 versus GCN's 0.541.</w:t>
      </w:r>
    </w:p>
    <w:p w14:paraId="419FF99E" w14:textId="64C15FE1" w:rsidR="00695609" w:rsidRPr="00695609" w:rsidRDefault="004D7515" w:rsidP="004D7515">
      <w:pPr>
        <w:spacing w:line="360" w:lineRule="auto"/>
        <w:jc w:val="both"/>
        <w:rPr>
          <w:rFonts w:asciiTheme="majorBidi" w:hAnsiTheme="majorBidi" w:cstheme="majorBidi"/>
          <w:sz w:val="24"/>
          <w:szCs w:val="24"/>
          <w:lang w:val="en-GB"/>
        </w:rPr>
      </w:pPr>
      <w:r w:rsidRPr="004D7515">
        <w:rPr>
          <w:rFonts w:asciiTheme="majorBidi" w:hAnsiTheme="majorBidi" w:cstheme="majorBidi"/>
          <w:sz w:val="24"/>
          <w:szCs w:val="24"/>
        </w:rPr>
        <w:lastRenderedPageBreak/>
        <w:t>This suggests that while deep learning methods excel on small-to-medium networks with proper node attributes (e.g., GCN achieving NMI=1.000 on Dolphins), they struggle to scale to massive graphs where classical algorithms remain superior. Despite lower modularity and longer execution times, their strong performance on datasets like Karate, Dolphins, and Football highlights their potential for complex graph structures when graph size remains manageable.</w:t>
      </w:r>
    </w:p>
    <w:p w14:paraId="4970D489" w14:textId="0B39E5C3" w:rsidR="00587004" w:rsidRDefault="00AB4269" w:rsidP="00D8030D">
      <w:pPr>
        <w:pStyle w:val="Heading3"/>
        <w:rPr>
          <w:lang w:val="en-GB"/>
        </w:rPr>
      </w:pPr>
      <w:r w:rsidRPr="00AB4269">
        <w:rPr>
          <w:lang w:val="en-GB"/>
        </w:rPr>
        <w:t>LFR Benchmark Results</w:t>
      </w:r>
    </w:p>
    <w:p w14:paraId="5023ED87" w14:textId="145488E7" w:rsidR="002641CC" w:rsidRDefault="002641CC" w:rsidP="00587004">
      <w:pPr>
        <w:keepNext/>
        <w:spacing w:after="0" w:line="360" w:lineRule="auto"/>
      </w:pPr>
      <w:r w:rsidRPr="002641CC">
        <w:rPr>
          <w:noProof/>
        </w:rPr>
        <w:drawing>
          <wp:inline distT="0" distB="0" distL="0" distR="0" wp14:anchorId="381572EF" wp14:editId="5D4BE38A">
            <wp:extent cx="3105150" cy="2487170"/>
            <wp:effectExtent l="0" t="0" r="0" b="8890"/>
            <wp:docPr id="115550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04138" name=""/>
                    <pic:cNvPicPr/>
                  </pic:nvPicPr>
                  <pic:blipFill rotWithShape="1">
                    <a:blip r:embed="rId42"/>
                    <a:srcRect r="4009"/>
                    <a:stretch>
                      <a:fillRect/>
                    </a:stretch>
                  </pic:blipFill>
                  <pic:spPr bwMode="auto">
                    <a:xfrm>
                      <a:off x="0" y="0"/>
                      <a:ext cx="3129059" cy="2506321"/>
                    </a:xfrm>
                    <a:prstGeom prst="rect">
                      <a:avLst/>
                    </a:prstGeom>
                    <a:ln>
                      <a:noFill/>
                    </a:ln>
                    <a:extLst>
                      <a:ext uri="{53640926-AAD7-44D8-BBD7-CCE9431645EC}">
                        <a14:shadowObscured xmlns:a14="http://schemas.microsoft.com/office/drawing/2010/main"/>
                      </a:ext>
                    </a:extLst>
                  </pic:spPr>
                </pic:pic>
              </a:graphicData>
            </a:graphic>
          </wp:inline>
        </w:drawing>
      </w:r>
      <w:r w:rsidRPr="002641CC">
        <w:rPr>
          <w:noProof/>
        </w:rPr>
        <w:drawing>
          <wp:inline distT="0" distB="0" distL="0" distR="0" wp14:anchorId="0A14C516" wp14:editId="3E228D2D">
            <wp:extent cx="3076575" cy="2470352"/>
            <wp:effectExtent l="0" t="0" r="0" b="6350"/>
            <wp:docPr id="101353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38167" name=""/>
                    <pic:cNvPicPr/>
                  </pic:nvPicPr>
                  <pic:blipFill>
                    <a:blip r:embed="rId43"/>
                    <a:stretch>
                      <a:fillRect/>
                    </a:stretch>
                  </pic:blipFill>
                  <pic:spPr>
                    <a:xfrm>
                      <a:off x="0" y="0"/>
                      <a:ext cx="3122429" cy="2507171"/>
                    </a:xfrm>
                    <a:prstGeom prst="rect">
                      <a:avLst/>
                    </a:prstGeom>
                  </pic:spPr>
                </pic:pic>
              </a:graphicData>
            </a:graphic>
          </wp:inline>
        </w:drawing>
      </w:r>
    </w:p>
    <w:p w14:paraId="1473E9AF" w14:textId="1297C0D6" w:rsidR="002641CC" w:rsidRDefault="002641CC" w:rsidP="002641CC">
      <w:pPr>
        <w:pStyle w:val="Caption"/>
        <w:jc w:val="center"/>
      </w:pPr>
      <w:bookmarkStart w:id="84" w:name="_Toc233034117"/>
      <w:r>
        <w:t xml:space="preserve">Figure </w:t>
      </w:r>
      <w:r>
        <w:fldChar w:fldCharType="begin"/>
      </w:r>
      <w:r>
        <w:instrText xml:space="preserve"> SEQ Figure \* ARABIC </w:instrText>
      </w:r>
      <w:r>
        <w:fldChar w:fldCharType="separate"/>
      </w:r>
      <w:r w:rsidR="00C101DE">
        <w:rPr>
          <w:noProof/>
        </w:rPr>
        <w:t>32</w:t>
      </w:r>
      <w:r>
        <w:fldChar w:fldCharType="end"/>
      </w:r>
      <w:r w:rsidRPr="002641CC">
        <w:rPr>
          <w:lang w:val="en-GB"/>
        </w:rPr>
        <w:t xml:space="preserve"> : LFR Benchmark Results: Network Size = 500 nodes</w:t>
      </w:r>
      <w:bookmarkEnd w:id="84"/>
    </w:p>
    <w:p w14:paraId="03F3DEE3" w14:textId="10935D59" w:rsidR="00587004" w:rsidRDefault="002641CC" w:rsidP="00587004">
      <w:pPr>
        <w:keepNext/>
        <w:spacing w:after="0" w:line="360" w:lineRule="auto"/>
      </w:pPr>
      <w:r w:rsidRPr="002641CC">
        <w:rPr>
          <w:noProof/>
        </w:rPr>
        <w:drawing>
          <wp:inline distT="0" distB="0" distL="0" distR="0" wp14:anchorId="02AF4838" wp14:editId="392AFF86">
            <wp:extent cx="3022600" cy="2466975"/>
            <wp:effectExtent l="0" t="0" r="6350" b="9525"/>
            <wp:docPr id="128866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60951" name=""/>
                    <pic:cNvPicPr/>
                  </pic:nvPicPr>
                  <pic:blipFill>
                    <a:blip r:embed="rId44"/>
                    <a:stretch>
                      <a:fillRect/>
                    </a:stretch>
                  </pic:blipFill>
                  <pic:spPr>
                    <a:xfrm>
                      <a:off x="0" y="0"/>
                      <a:ext cx="3027435" cy="2470921"/>
                    </a:xfrm>
                    <a:prstGeom prst="rect">
                      <a:avLst/>
                    </a:prstGeom>
                  </pic:spPr>
                </pic:pic>
              </a:graphicData>
            </a:graphic>
          </wp:inline>
        </w:drawing>
      </w:r>
      <w:r w:rsidRPr="002641CC">
        <w:rPr>
          <w:noProof/>
        </w:rPr>
        <w:drawing>
          <wp:inline distT="0" distB="0" distL="0" distR="0" wp14:anchorId="0070E77E" wp14:editId="71A38590">
            <wp:extent cx="3116388" cy="2437940"/>
            <wp:effectExtent l="0" t="0" r="8255" b="635"/>
            <wp:docPr id="1245867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867390" name=""/>
                    <pic:cNvPicPr/>
                  </pic:nvPicPr>
                  <pic:blipFill>
                    <a:blip r:embed="rId45"/>
                    <a:stretch>
                      <a:fillRect/>
                    </a:stretch>
                  </pic:blipFill>
                  <pic:spPr>
                    <a:xfrm>
                      <a:off x="0" y="0"/>
                      <a:ext cx="3119916" cy="2440700"/>
                    </a:xfrm>
                    <a:prstGeom prst="rect">
                      <a:avLst/>
                    </a:prstGeom>
                  </pic:spPr>
                </pic:pic>
              </a:graphicData>
            </a:graphic>
          </wp:inline>
        </w:drawing>
      </w:r>
    </w:p>
    <w:p w14:paraId="5D9B3D76" w14:textId="39938579" w:rsidR="00C92467" w:rsidRDefault="00587004" w:rsidP="00587004">
      <w:pPr>
        <w:pStyle w:val="Caption"/>
        <w:jc w:val="center"/>
        <w:rPr>
          <w:lang w:val="en-GB"/>
        </w:rPr>
      </w:pPr>
      <w:bookmarkStart w:id="85" w:name="_Toc233034118"/>
      <w:r>
        <w:t xml:space="preserve">Figure </w:t>
      </w:r>
      <w:r>
        <w:fldChar w:fldCharType="begin"/>
      </w:r>
      <w:r>
        <w:instrText xml:space="preserve"> SEQ Figure \* ARABIC </w:instrText>
      </w:r>
      <w:r>
        <w:fldChar w:fldCharType="separate"/>
      </w:r>
      <w:r w:rsidR="00C101DE">
        <w:rPr>
          <w:noProof/>
        </w:rPr>
        <w:t>33</w:t>
      </w:r>
      <w:r>
        <w:fldChar w:fldCharType="end"/>
      </w:r>
      <w:r>
        <w:rPr>
          <w:lang w:val="en-GB"/>
        </w:rPr>
        <w:t xml:space="preserve"> : </w:t>
      </w:r>
      <w:r w:rsidRPr="003C2A66">
        <w:rPr>
          <w:lang w:val="en-GB"/>
        </w:rPr>
        <w:t>LFR Benchmark Results: Network Size = 1000 nodes</w:t>
      </w:r>
      <w:bookmarkEnd w:id="85"/>
    </w:p>
    <w:p w14:paraId="3B36EF93" w14:textId="4E0BE617" w:rsidR="002641CC" w:rsidRDefault="00957A68" w:rsidP="002641CC">
      <w:pPr>
        <w:rPr>
          <w:lang w:val="en-GB"/>
        </w:rPr>
      </w:pPr>
      <w:r w:rsidRPr="00957A68">
        <w:rPr>
          <w:noProof/>
          <w:lang w:val="en-GB"/>
        </w:rPr>
        <w:lastRenderedPageBreak/>
        <w:drawing>
          <wp:inline distT="0" distB="0" distL="0" distR="0" wp14:anchorId="66C3FBB3" wp14:editId="7D5404A5">
            <wp:extent cx="3190875" cy="2431882"/>
            <wp:effectExtent l="0" t="0" r="0" b="6985"/>
            <wp:docPr id="56844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445000" name=""/>
                    <pic:cNvPicPr/>
                  </pic:nvPicPr>
                  <pic:blipFill>
                    <a:blip r:embed="rId46"/>
                    <a:stretch>
                      <a:fillRect/>
                    </a:stretch>
                  </pic:blipFill>
                  <pic:spPr>
                    <a:xfrm>
                      <a:off x="0" y="0"/>
                      <a:ext cx="3212719" cy="2448530"/>
                    </a:xfrm>
                    <a:prstGeom prst="rect">
                      <a:avLst/>
                    </a:prstGeom>
                  </pic:spPr>
                </pic:pic>
              </a:graphicData>
            </a:graphic>
          </wp:inline>
        </w:drawing>
      </w:r>
      <w:r w:rsidRPr="00957A68">
        <w:rPr>
          <w:noProof/>
          <w:lang w:val="en-GB"/>
        </w:rPr>
        <w:drawing>
          <wp:inline distT="0" distB="0" distL="0" distR="0" wp14:anchorId="3986D074" wp14:editId="3DFC91C4">
            <wp:extent cx="2993390" cy="2408050"/>
            <wp:effectExtent l="0" t="0" r="0" b="0"/>
            <wp:docPr id="528941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41807" name=""/>
                    <pic:cNvPicPr/>
                  </pic:nvPicPr>
                  <pic:blipFill>
                    <a:blip r:embed="rId47"/>
                    <a:stretch>
                      <a:fillRect/>
                    </a:stretch>
                  </pic:blipFill>
                  <pic:spPr>
                    <a:xfrm>
                      <a:off x="0" y="0"/>
                      <a:ext cx="3021673" cy="2430802"/>
                    </a:xfrm>
                    <a:prstGeom prst="rect">
                      <a:avLst/>
                    </a:prstGeom>
                  </pic:spPr>
                </pic:pic>
              </a:graphicData>
            </a:graphic>
          </wp:inline>
        </w:drawing>
      </w:r>
    </w:p>
    <w:p w14:paraId="0EB4AB7E" w14:textId="716D64F6" w:rsidR="00957A68" w:rsidRPr="006D5D31" w:rsidRDefault="00957A68" w:rsidP="00957A68">
      <w:pPr>
        <w:pStyle w:val="Caption"/>
        <w:jc w:val="center"/>
        <w:rPr>
          <w:lang w:val="en-GB"/>
        </w:rPr>
      </w:pPr>
      <w:bookmarkStart w:id="86" w:name="_Toc233034119"/>
      <w:r>
        <w:t xml:space="preserve">Figure </w:t>
      </w:r>
      <w:r>
        <w:fldChar w:fldCharType="begin"/>
      </w:r>
      <w:r>
        <w:instrText xml:space="preserve"> SEQ Figure \* ARABIC </w:instrText>
      </w:r>
      <w:r>
        <w:fldChar w:fldCharType="separate"/>
      </w:r>
      <w:r w:rsidR="00C101DE">
        <w:rPr>
          <w:noProof/>
        </w:rPr>
        <w:t>34</w:t>
      </w:r>
      <w:r>
        <w:fldChar w:fldCharType="end"/>
      </w:r>
      <w:r w:rsidR="006D5D31">
        <w:t xml:space="preserve"> </w:t>
      </w:r>
      <w:r w:rsidRPr="006D5D31">
        <w:rPr>
          <w:lang w:val="en-GB"/>
        </w:rPr>
        <w:t xml:space="preserve"> : LFR Benchmark Results: Network Size = 5000 nodes</w:t>
      </w:r>
      <w:bookmarkEnd w:id="86"/>
    </w:p>
    <w:p w14:paraId="64A4B29E" w14:textId="4485C942" w:rsidR="00957A68" w:rsidRDefault="00957A68" w:rsidP="00957A68">
      <w:pPr>
        <w:rPr>
          <w:noProof/>
          <w14:ligatures w14:val="standardContextual"/>
        </w:rPr>
      </w:pPr>
      <w:r w:rsidRPr="00957A68">
        <w:rPr>
          <w:noProof/>
          <w:lang w:val="fr-FR"/>
        </w:rPr>
        <w:drawing>
          <wp:inline distT="0" distB="0" distL="0" distR="0" wp14:anchorId="181E8F6B" wp14:editId="49C9B34F">
            <wp:extent cx="2247900" cy="3086100"/>
            <wp:effectExtent l="0" t="0" r="0" b="0"/>
            <wp:docPr id="202333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32925" name=""/>
                    <pic:cNvPicPr/>
                  </pic:nvPicPr>
                  <pic:blipFill rotWithShape="1">
                    <a:blip r:embed="rId48"/>
                    <a:srcRect r="8301"/>
                    <a:stretch>
                      <a:fillRect/>
                    </a:stretch>
                  </pic:blipFill>
                  <pic:spPr bwMode="auto">
                    <a:xfrm>
                      <a:off x="0" y="0"/>
                      <a:ext cx="2247900" cy="3086100"/>
                    </a:xfrm>
                    <a:prstGeom prst="rect">
                      <a:avLst/>
                    </a:prstGeom>
                    <a:ln>
                      <a:noFill/>
                    </a:ln>
                    <a:extLst>
                      <a:ext uri="{53640926-AAD7-44D8-BBD7-CCE9431645EC}">
                        <a14:shadowObscured xmlns:a14="http://schemas.microsoft.com/office/drawing/2010/main"/>
                      </a:ext>
                    </a:extLst>
                  </pic:spPr>
                </pic:pic>
              </a:graphicData>
            </a:graphic>
          </wp:inline>
        </w:drawing>
      </w:r>
      <w:r w:rsidRPr="00957A68">
        <w:rPr>
          <w:noProof/>
          <w14:ligatures w14:val="standardContextual"/>
        </w:rPr>
        <w:t xml:space="preserve"> </w:t>
      </w:r>
      <w:r w:rsidRPr="00957A68">
        <w:rPr>
          <w:noProof/>
          <w:lang w:val="fr-FR"/>
        </w:rPr>
        <w:drawing>
          <wp:inline distT="0" distB="0" distL="0" distR="0" wp14:anchorId="0F532B8A" wp14:editId="1462FCD5">
            <wp:extent cx="1962150" cy="3123565"/>
            <wp:effectExtent l="0" t="0" r="0" b="635"/>
            <wp:docPr id="1378529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29618" name=""/>
                    <pic:cNvPicPr/>
                  </pic:nvPicPr>
                  <pic:blipFill rotWithShape="1">
                    <a:blip r:embed="rId49"/>
                    <a:srcRect r="3382"/>
                    <a:stretch>
                      <a:fillRect/>
                    </a:stretch>
                  </pic:blipFill>
                  <pic:spPr bwMode="auto">
                    <a:xfrm>
                      <a:off x="0" y="0"/>
                      <a:ext cx="1966136" cy="3129911"/>
                    </a:xfrm>
                    <a:prstGeom prst="rect">
                      <a:avLst/>
                    </a:prstGeom>
                    <a:ln>
                      <a:noFill/>
                    </a:ln>
                    <a:extLst>
                      <a:ext uri="{53640926-AAD7-44D8-BBD7-CCE9431645EC}">
                        <a14:shadowObscured xmlns:a14="http://schemas.microsoft.com/office/drawing/2010/main"/>
                      </a:ext>
                    </a:extLst>
                  </pic:spPr>
                </pic:pic>
              </a:graphicData>
            </a:graphic>
          </wp:inline>
        </w:drawing>
      </w:r>
      <w:r w:rsidRPr="00957A68">
        <w:rPr>
          <w:noProof/>
          <w14:ligatures w14:val="standardContextual"/>
        </w:rPr>
        <w:t xml:space="preserve"> </w:t>
      </w:r>
      <w:r w:rsidRPr="00957A68">
        <w:rPr>
          <w:noProof/>
          <w14:ligatures w14:val="standardContextual"/>
        </w:rPr>
        <w:drawing>
          <wp:inline distT="0" distB="0" distL="0" distR="0" wp14:anchorId="600ED5FB" wp14:editId="1E0D0AB8">
            <wp:extent cx="1943100" cy="3190875"/>
            <wp:effectExtent l="0" t="0" r="0" b="9525"/>
            <wp:docPr id="232874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74228" name=""/>
                    <pic:cNvPicPr/>
                  </pic:nvPicPr>
                  <pic:blipFill rotWithShape="1">
                    <a:blip r:embed="rId50"/>
                    <a:srcRect r="3457"/>
                    <a:stretch>
                      <a:fillRect/>
                    </a:stretch>
                  </pic:blipFill>
                  <pic:spPr bwMode="auto">
                    <a:xfrm>
                      <a:off x="0" y="0"/>
                      <a:ext cx="1943100" cy="3190875"/>
                    </a:xfrm>
                    <a:prstGeom prst="rect">
                      <a:avLst/>
                    </a:prstGeom>
                    <a:ln>
                      <a:noFill/>
                    </a:ln>
                    <a:extLst>
                      <a:ext uri="{53640926-AAD7-44D8-BBD7-CCE9431645EC}">
                        <a14:shadowObscured xmlns:a14="http://schemas.microsoft.com/office/drawing/2010/main"/>
                      </a:ext>
                    </a:extLst>
                  </pic:spPr>
                </pic:pic>
              </a:graphicData>
            </a:graphic>
          </wp:inline>
        </w:drawing>
      </w:r>
    </w:p>
    <w:p w14:paraId="010BEE56" w14:textId="19F4D28B" w:rsidR="00957A68" w:rsidRDefault="00957A68" w:rsidP="00957A68">
      <w:pPr>
        <w:pStyle w:val="Caption"/>
        <w:jc w:val="center"/>
      </w:pPr>
      <w:bookmarkStart w:id="87" w:name="_Toc233034120"/>
      <w:r w:rsidRPr="00957A68">
        <w:t xml:space="preserve">Figure </w:t>
      </w:r>
      <w:r w:rsidRPr="00957A68">
        <w:fldChar w:fldCharType="begin"/>
      </w:r>
      <w:r w:rsidRPr="00957A68">
        <w:instrText xml:space="preserve"> SEQ Figure \* ARABIC </w:instrText>
      </w:r>
      <w:r w:rsidRPr="00957A68">
        <w:fldChar w:fldCharType="separate"/>
      </w:r>
      <w:r w:rsidR="00C101DE">
        <w:rPr>
          <w:noProof/>
        </w:rPr>
        <w:t>35</w:t>
      </w:r>
      <w:r w:rsidRPr="00957A68">
        <w:fldChar w:fldCharType="end"/>
      </w:r>
      <w:r w:rsidR="006D5D31">
        <w:t xml:space="preserve"> </w:t>
      </w:r>
      <w:r w:rsidRPr="00957A68">
        <w:t>: LFR Benchmark Results: mixing parameter = 0.7</w:t>
      </w:r>
      <w:bookmarkEnd w:id="87"/>
    </w:p>
    <w:p w14:paraId="7DADEA3C" w14:textId="77777777" w:rsidR="00FA3283" w:rsidRDefault="00EF558D" w:rsidP="00EF558D">
      <w:pPr>
        <w:spacing w:line="360" w:lineRule="auto"/>
        <w:jc w:val="both"/>
        <w:rPr>
          <w:rFonts w:asciiTheme="majorBidi" w:hAnsiTheme="majorBidi" w:cstheme="majorBidi"/>
          <w:sz w:val="24"/>
          <w:szCs w:val="24"/>
        </w:rPr>
      </w:pPr>
      <w:r w:rsidRPr="00FA3283">
        <w:rPr>
          <w:rFonts w:asciiTheme="majorBidi" w:hAnsiTheme="majorBidi" w:cstheme="majorBidi"/>
          <w:sz w:val="24"/>
          <w:szCs w:val="24"/>
        </w:rPr>
        <w:t xml:space="preserve">Based on the comprehensive benchmark results across varying network sizes (n = 500, 1,000, 5,000) and mixing parameters (μ = 0.3, 0.5, 0.7), several key observations emerge. Traditional algorithms consistently outperformed graph neural network-based methods (GCN, GAT, VGAE, Autoencoder), particularly in high-clarity scenarios (μ = 0.3), where Louvain, Leiden, </w:t>
      </w:r>
      <w:proofErr w:type="spellStart"/>
      <w:r w:rsidRPr="00FA3283">
        <w:rPr>
          <w:rFonts w:asciiTheme="majorBidi" w:hAnsiTheme="majorBidi" w:cstheme="majorBidi"/>
          <w:sz w:val="24"/>
          <w:szCs w:val="24"/>
        </w:rPr>
        <w:t>Infomap</w:t>
      </w:r>
      <w:proofErr w:type="spellEnd"/>
      <w:r w:rsidRPr="00FA3283">
        <w:rPr>
          <w:rFonts w:asciiTheme="majorBidi" w:hAnsiTheme="majorBidi" w:cstheme="majorBidi"/>
          <w:sz w:val="24"/>
          <w:szCs w:val="24"/>
        </w:rPr>
        <w:t xml:space="preserve">, and </w:t>
      </w:r>
      <w:proofErr w:type="spellStart"/>
      <w:r w:rsidRPr="00FA3283">
        <w:rPr>
          <w:rFonts w:asciiTheme="majorBidi" w:hAnsiTheme="majorBidi" w:cstheme="majorBidi"/>
          <w:sz w:val="24"/>
          <w:szCs w:val="24"/>
        </w:rPr>
        <w:t>Walktrap</w:t>
      </w:r>
      <w:proofErr w:type="spellEnd"/>
      <w:r w:rsidRPr="00FA3283">
        <w:rPr>
          <w:rFonts w:asciiTheme="majorBidi" w:hAnsiTheme="majorBidi" w:cstheme="majorBidi"/>
          <w:sz w:val="24"/>
          <w:szCs w:val="24"/>
        </w:rPr>
        <w:t xml:space="preserve"> achieved near-perfect NMI scores (≥0.95). However, as community structure degraded (μ = 0.5 and 0.7), all methods showed declining performance, with neural approaches failing catastrophically (NMI as low as 0.05–0.14) while often requiring significantly more computation time (e.g., GCN at 15.7 seconds versus 0.9–2.1 seconds for traditional methods). </w:t>
      </w:r>
    </w:p>
    <w:p w14:paraId="50AD2D00" w14:textId="6EEC6364" w:rsidR="00EF558D" w:rsidRPr="00FA3283" w:rsidRDefault="00EF558D" w:rsidP="00EF558D">
      <w:pPr>
        <w:spacing w:line="360" w:lineRule="auto"/>
        <w:jc w:val="both"/>
        <w:rPr>
          <w:rFonts w:asciiTheme="majorBidi" w:hAnsiTheme="majorBidi" w:cstheme="majorBidi"/>
          <w:sz w:val="24"/>
          <w:szCs w:val="24"/>
        </w:rPr>
      </w:pPr>
      <w:proofErr w:type="spellStart"/>
      <w:r w:rsidRPr="00FA3283">
        <w:rPr>
          <w:rFonts w:asciiTheme="majorBidi" w:hAnsiTheme="majorBidi" w:cstheme="majorBidi"/>
          <w:sz w:val="24"/>
          <w:szCs w:val="24"/>
        </w:rPr>
        <w:lastRenderedPageBreak/>
        <w:t>LabelPropagation</w:t>
      </w:r>
      <w:proofErr w:type="spellEnd"/>
      <w:r w:rsidRPr="00FA3283">
        <w:rPr>
          <w:rFonts w:asciiTheme="majorBidi" w:hAnsiTheme="majorBidi" w:cstheme="majorBidi"/>
          <w:sz w:val="24"/>
          <w:szCs w:val="24"/>
        </w:rPr>
        <w:t xml:space="preserve"> and </w:t>
      </w:r>
      <w:proofErr w:type="spellStart"/>
      <w:r w:rsidRPr="00FA3283">
        <w:rPr>
          <w:rFonts w:asciiTheme="majorBidi" w:hAnsiTheme="majorBidi" w:cstheme="majorBidi"/>
          <w:sz w:val="24"/>
          <w:szCs w:val="24"/>
        </w:rPr>
        <w:t>FastLPA</w:t>
      </w:r>
      <w:proofErr w:type="spellEnd"/>
      <w:r w:rsidRPr="00FA3283">
        <w:rPr>
          <w:rFonts w:asciiTheme="majorBidi" w:hAnsiTheme="majorBidi" w:cstheme="majorBidi"/>
          <w:sz w:val="24"/>
          <w:szCs w:val="24"/>
        </w:rPr>
        <w:t xml:space="preserve"> proved particularly problematic in fuzzy scenarios, with execution times exploding to nearly 3 minutes at</w:t>
      </w:r>
      <w:r w:rsidR="00FA3283">
        <w:rPr>
          <w:rFonts w:asciiTheme="majorBidi" w:hAnsiTheme="majorBidi" w:cstheme="majorBidi"/>
          <w:sz w:val="24"/>
          <w:szCs w:val="24"/>
        </w:rPr>
        <w:t xml:space="preserve"> </w:t>
      </w:r>
      <w:r w:rsidRPr="00FA3283">
        <w:rPr>
          <w:rFonts w:asciiTheme="majorBidi" w:hAnsiTheme="majorBidi" w:cstheme="majorBidi"/>
          <w:sz w:val="24"/>
          <w:szCs w:val="24"/>
        </w:rPr>
        <w:t xml:space="preserve">n=5,000 for μ ≥ 0.5, making them impractical for ambiguous or large-scale graphs despite their speed at μ=0.3. </w:t>
      </w:r>
    </w:p>
    <w:p w14:paraId="58CABDC2" w14:textId="5A78221E" w:rsidR="00EF558D" w:rsidRDefault="00EF558D" w:rsidP="00EF558D">
      <w:pPr>
        <w:spacing w:line="360" w:lineRule="auto"/>
        <w:jc w:val="both"/>
        <w:rPr>
          <w:rFonts w:asciiTheme="majorBidi" w:hAnsiTheme="majorBidi" w:cstheme="majorBidi"/>
          <w:sz w:val="24"/>
          <w:szCs w:val="24"/>
        </w:rPr>
      </w:pPr>
      <w:r w:rsidRPr="00FA3283">
        <w:rPr>
          <w:rFonts w:asciiTheme="majorBidi" w:hAnsiTheme="majorBidi" w:cstheme="majorBidi"/>
          <w:sz w:val="24"/>
          <w:szCs w:val="24"/>
        </w:rPr>
        <w:t xml:space="preserve">Notably, </w:t>
      </w:r>
      <w:proofErr w:type="spellStart"/>
      <w:r w:rsidRPr="00FA3283">
        <w:rPr>
          <w:rFonts w:asciiTheme="majorBidi" w:hAnsiTheme="majorBidi" w:cstheme="majorBidi"/>
          <w:sz w:val="24"/>
          <w:szCs w:val="24"/>
        </w:rPr>
        <w:t>FluidC</w:t>
      </w:r>
      <w:proofErr w:type="spellEnd"/>
      <w:r w:rsidRPr="00FA3283">
        <w:rPr>
          <w:rFonts w:asciiTheme="majorBidi" w:hAnsiTheme="majorBidi" w:cstheme="majorBidi"/>
          <w:sz w:val="24"/>
          <w:szCs w:val="24"/>
        </w:rPr>
        <w:t xml:space="preserve"> demonstrated competitive speed (1.4–1.7 seconds at n=5,000) with reasonable accuracy (NMI 0.82–0.93 for μ ≤ 0.5), making it an attractive option for larger graphs where computational efficiency is prioritized. Based on these results, </w:t>
      </w:r>
      <w:r w:rsidR="00E05342">
        <w:rPr>
          <w:rFonts w:asciiTheme="majorBidi" w:hAnsiTheme="majorBidi" w:cstheme="majorBidi"/>
          <w:sz w:val="24"/>
          <w:szCs w:val="24"/>
        </w:rPr>
        <w:t>I</w:t>
      </w:r>
      <w:r w:rsidRPr="00FA3283">
        <w:rPr>
          <w:rFonts w:asciiTheme="majorBidi" w:hAnsiTheme="majorBidi" w:cstheme="majorBidi"/>
          <w:sz w:val="24"/>
          <w:szCs w:val="24"/>
        </w:rPr>
        <w:t xml:space="preserve"> selected Louvain, Leiden, </w:t>
      </w:r>
      <w:proofErr w:type="spellStart"/>
      <w:r w:rsidRPr="00FA3283">
        <w:rPr>
          <w:rFonts w:asciiTheme="majorBidi" w:hAnsiTheme="majorBidi" w:cstheme="majorBidi"/>
          <w:sz w:val="24"/>
          <w:szCs w:val="24"/>
        </w:rPr>
        <w:t>Infomap</w:t>
      </w:r>
      <w:proofErr w:type="spellEnd"/>
      <w:r w:rsidRPr="00FA3283">
        <w:rPr>
          <w:rFonts w:asciiTheme="majorBidi" w:hAnsiTheme="majorBidi" w:cstheme="majorBidi"/>
          <w:sz w:val="24"/>
          <w:szCs w:val="24"/>
        </w:rPr>
        <w:t xml:space="preserve">, and </w:t>
      </w:r>
      <w:proofErr w:type="spellStart"/>
      <w:r w:rsidRPr="00FA3283">
        <w:rPr>
          <w:rFonts w:asciiTheme="majorBidi" w:hAnsiTheme="majorBidi" w:cstheme="majorBidi"/>
          <w:sz w:val="24"/>
          <w:szCs w:val="24"/>
        </w:rPr>
        <w:t>FluidC</w:t>
      </w:r>
      <w:proofErr w:type="spellEnd"/>
      <w:r w:rsidRPr="00FA3283">
        <w:rPr>
          <w:rFonts w:asciiTheme="majorBidi" w:hAnsiTheme="majorBidi" w:cstheme="majorBidi"/>
          <w:sz w:val="24"/>
          <w:szCs w:val="24"/>
        </w:rPr>
        <w:t xml:space="preserve"> for the next phase. Louvain and Leiden were chosen for their excellent balance of speed and accuracy across all well-structured networks (μ ≤ 0.5). </w:t>
      </w:r>
      <w:proofErr w:type="spellStart"/>
      <w:r w:rsidRPr="00FA3283">
        <w:rPr>
          <w:rFonts w:asciiTheme="majorBidi" w:hAnsiTheme="majorBidi" w:cstheme="majorBidi"/>
          <w:sz w:val="24"/>
          <w:szCs w:val="24"/>
        </w:rPr>
        <w:t>Infomap</w:t>
      </w:r>
      <w:proofErr w:type="spellEnd"/>
      <w:r w:rsidRPr="00FA3283">
        <w:rPr>
          <w:rFonts w:asciiTheme="majorBidi" w:hAnsiTheme="majorBidi" w:cstheme="majorBidi"/>
          <w:sz w:val="24"/>
          <w:szCs w:val="24"/>
        </w:rPr>
        <w:t xml:space="preserve"> was selected as the overall top performer, achieving perfect or near-perfect community recovery (NMI = 1.000 at n=5,000, μ=0.3) </w:t>
      </w:r>
      <w:r w:rsidR="00552A2B" w:rsidRPr="00FA3283">
        <w:rPr>
          <w:rFonts w:asciiTheme="majorBidi" w:hAnsiTheme="majorBidi" w:cstheme="majorBidi"/>
          <w:sz w:val="24"/>
          <w:szCs w:val="24"/>
        </w:rPr>
        <w:t>while handling</w:t>
      </w:r>
      <w:r w:rsidRPr="00FA3283">
        <w:rPr>
          <w:rFonts w:asciiTheme="majorBidi" w:hAnsiTheme="majorBidi" w:cstheme="majorBidi"/>
          <w:sz w:val="24"/>
          <w:szCs w:val="24"/>
        </w:rPr>
        <w:t xml:space="preserve"> hierarchical structures effectively. </w:t>
      </w:r>
      <w:proofErr w:type="spellStart"/>
      <w:r w:rsidRPr="00FA3283">
        <w:rPr>
          <w:rFonts w:asciiTheme="majorBidi" w:hAnsiTheme="majorBidi" w:cstheme="majorBidi"/>
          <w:sz w:val="24"/>
          <w:szCs w:val="24"/>
        </w:rPr>
        <w:t>FluidC</w:t>
      </w:r>
      <w:proofErr w:type="spellEnd"/>
      <w:r w:rsidRPr="00FA3283">
        <w:rPr>
          <w:rFonts w:asciiTheme="majorBidi" w:hAnsiTheme="majorBidi" w:cstheme="majorBidi"/>
          <w:sz w:val="24"/>
          <w:szCs w:val="24"/>
        </w:rPr>
        <w:t xml:space="preserve"> was included specifically for its exceptional speed (under 2 seconds even at n=5,000) and deterministic, parameter-light nature, offering a practical trade-off between computational cost and community detection quality in time-sensitive applications.</w:t>
      </w:r>
    </w:p>
    <w:p w14:paraId="2DA9194C" w14:textId="5315A8B7" w:rsidR="00957A68" w:rsidRDefault="006D5D31" w:rsidP="00957A68">
      <w:r w:rsidRPr="006D5D31">
        <w:rPr>
          <w:noProof/>
        </w:rPr>
        <w:drawing>
          <wp:inline distT="0" distB="0" distL="0" distR="0" wp14:anchorId="00F66900" wp14:editId="702DE5B2">
            <wp:extent cx="6343650" cy="2145030"/>
            <wp:effectExtent l="0" t="0" r="0" b="7620"/>
            <wp:docPr id="795683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83472" name=""/>
                    <pic:cNvPicPr/>
                  </pic:nvPicPr>
                  <pic:blipFill>
                    <a:blip r:embed="rId51"/>
                    <a:stretch>
                      <a:fillRect/>
                    </a:stretch>
                  </pic:blipFill>
                  <pic:spPr>
                    <a:xfrm>
                      <a:off x="0" y="0"/>
                      <a:ext cx="6374776" cy="2155555"/>
                    </a:xfrm>
                    <a:prstGeom prst="rect">
                      <a:avLst/>
                    </a:prstGeom>
                  </pic:spPr>
                </pic:pic>
              </a:graphicData>
            </a:graphic>
          </wp:inline>
        </w:drawing>
      </w:r>
    </w:p>
    <w:p w14:paraId="5F686EAB" w14:textId="7CE628D5" w:rsidR="00957A68" w:rsidRDefault="006D5D31" w:rsidP="006D5D31">
      <w:pPr>
        <w:pStyle w:val="Caption"/>
        <w:jc w:val="center"/>
      </w:pPr>
      <w:bookmarkStart w:id="88" w:name="_Toc233034121"/>
      <w:r>
        <w:t xml:space="preserve">Figure </w:t>
      </w:r>
      <w:r>
        <w:fldChar w:fldCharType="begin"/>
      </w:r>
      <w:r>
        <w:instrText xml:space="preserve"> SEQ Figure \* ARABIC </w:instrText>
      </w:r>
      <w:r>
        <w:fldChar w:fldCharType="separate"/>
      </w:r>
      <w:r w:rsidR="00C101DE">
        <w:rPr>
          <w:noProof/>
        </w:rPr>
        <w:t>36</w:t>
      </w:r>
      <w:r>
        <w:fldChar w:fldCharType="end"/>
      </w:r>
      <w:r w:rsidRPr="000D7B68">
        <w:rPr>
          <w:lang w:val="en-GB"/>
        </w:rPr>
        <w:t xml:space="preserve"> : LFR Benchmark Results: Network Size = 10000 nodes</w:t>
      </w:r>
      <w:bookmarkEnd w:id="88"/>
    </w:p>
    <w:p w14:paraId="526977AB" w14:textId="77777777" w:rsidR="00E03910" w:rsidRDefault="00E03910" w:rsidP="00E03910">
      <w:pPr>
        <w:keepNext/>
      </w:pPr>
      <w:r w:rsidRPr="00E03910">
        <w:rPr>
          <w:noProof/>
        </w:rPr>
        <w:drawing>
          <wp:inline distT="0" distB="0" distL="0" distR="0" wp14:anchorId="6B9C1329" wp14:editId="4C031CD8">
            <wp:extent cx="6362700" cy="2203450"/>
            <wp:effectExtent l="0" t="0" r="0" b="6350"/>
            <wp:docPr id="166382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25204" name=""/>
                    <pic:cNvPicPr/>
                  </pic:nvPicPr>
                  <pic:blipFill>
                    <a:blip r:embed="rId52"/>
                    <a:stretch>
                      <a:fillRect/>
                    </a:stretch>
                  </pic:blipFill>
                  <pic:spPr>
                    <a:xfrm>
                      <a:off x="0" y="0"/>
                      <a:ext cx="6366673" cy="2204826"/>
                    </a:xfrm>
                    <a:prstGeom prst="rect">
                      <a:avLst/>
                    </a:prstGeom>
                  </pic:spPr>
                </pic:pic>
              </a:graphicData>
            </a:graphic>
          </wp:inline>
        </w:drawing>
      </w:r>
    </w:p>
    <w:p w14:paraId="4743E944" w14:textId="221F4262" w:rsidR="00957A68" w:rsidRDefault="00E03910" w:rsidP="00E03910">
      <w:pPr>
        <w:pStyle w:val="Caption"/>
        <w:jc w:val="center"/>
      </w:pPr>
      <w:bookmarkStart w:id="89" w:name="_Toc233034122"/>
      <w:r>
        <w:t xml:space="preserve">Figure </w:t>
      </w:r>
      <w:r>
        <w:fldChar w:fldCharType="begin"/>
      </w:r>
      <w:r>
        <w:instrText xml:space="preserve"> SEQ Figure \* ARABIC </w:instrText>
      </w:r>
      <w:r>
        <w:fldChar w:fldCharType="separate"/>
      </w:r>
      <w:r w:rsidR="00C101DE">
        <w:rPr>
          <w:noProof/>
        </w:rPr>
        <w:t>37</w:t>
      </w:r>
      <w:r>
        <w:fldChar w:fldCharType="end"/>
      </w:r>
      <w:r w:rsidRPr="000D7B68">
        <w:rPr>
          <w:lang w:val="en-GB"/>
        </w:rPr>
        <w:t xml:space="preserve"> : LFR Benchmark Results: Network Size = 50000 nodes</w:t>
      </w:r>
      <w:bookmarkEnd w:id="89"/>
    </w:p>
    <w:p w14:paraId="64AD76BF" w14:textId="77777777" w:rsidR="00E03910" w:rsidRDefault="00E03910" w:rsidP="00E03910">
      <w:pPr>
        <w:keepNext/>
      </w:pPr>
      <w:r w:rsidRPr="00E03910">
        <w:rPr>
          <w:noProof/>
        </w:rPr>
        <w:lastRenderedPageBreak/>
        <w:drawing>
          <wp:inline distT="0" distB="0" distL="0" distR="0" wp14:anchorId="22C68DFD" wp14:editId="1BDE2E9D">
            <wp:extent cx="6362700" cy="2324100"/>
            <wp:effectExtent l="0" t="0" r="0" b="0"/>
            <wp:docPr id="1647589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89118" name=""/>
                    <pic:cNvPicPr/>
                  </pic:nvPicPr>
                  <pic:blipFill rotWithShape="1">
                    <a:blip r:embed="rId53"/>
                    <a:srcRect l="1348"/>
                    <a:stretch>
                      <a:fillRect/>
                    </a:stretch>
                  </pic:blipFill>
                  <pic:spPr bwMode="auto">
                    <a:xfrm>
                      <a:off x="0" y="0"/>
                      <a:ext cx="6415930" cy="2343543"/>
                    </a:xfrm>
                    <a:prstGeom prst="rect">
                      <a:avLst/>
                    </a:prstGeom>
                    <a:ln>
                      <a:noFill/>
                    </a:ln>
                    <a:extLst>
                      <a:ext uri="{53640926-AAD7-44D8-BBD7-CCE9431645EC}">
                        <a14:shadowObscured xmlns:a14="http://schemas.microsoft.com/office/drawing/2010/main"/>
                      </a:ext>
                    </a:extLst>
                  </pic:spPr>
                </pic:pic>
              </a:graphicData>
            </a:graphic>
          </wp:inline>
        </w:drawing>
      </w:r>
    </w:p>
    <w:p w14:paraId="548EB47F" w14:textId="5344E837" w:rsidR="00957A68" w:rsidRPr="00957A68" w:rsidRDefault="00E03910" w:rsidP="00FA3283">
      <w:pPr>
        <w:pStyle w:val="Caption"/>
        <w:jc w:val="center"/>
      </w:pPr>
      <w:bookmarkStart w:id="90" w:name="_Toc233034123"/>
      <w:r>
        <w:t xml:space="preserve">Figure </w:t>
      </w:r>
      <w:r>
        <w:fldChar w:fldCharType="begin"/>
      </w:r>
      <w:r>
        <w:instrText xml:space="preserve"> SEQ Figure \* ARABIC </w:instrText>
      </w:r>
      <w:r>
        <w:fldChar w:fldCharType="separate"/>
      </w:r>
      <w:r w:rsidR="00C101DE">
        <w:rPr>
          <w:noProof/>
        </w:rPr>
        <w:t>38</w:t>
      </w:r>
      <w:r>
        <w:fldChar w:fldCharType="end"/>
      </w:r>
      <w:r w:rsidRPr="000D7B68">
        <w:rPr>
          <w:lang w:val="en-GB"/>
        </w:rPr>
        <w:t xml:space="preserve"> : LFR Benchmark Results: Network Size = 100000 nodes</w:t>
      </w:r>
      <w:bookmarkEnd w:id="90"/>
    </w:p>
    <w:p w14:paraId="0FEC4CDD" w14:textId="0ACE04CF" w:rsidR="006269C7" w:rsidRDefault="00FA3283" w:rsidP="00FA3283">
      <w:pPr>
        <w:spacing w:after="160" w:line="360" w:lineRule="auto"/>
        <w:jc w:val="both"/>
        <w:rPr>
          <w:rFonts w:asciiTheme="majorBidi" w:hAnsiTheme="majorBidi" w:cstheme="majorBidi"/>
          <w:sz w:val="24"/>
          <w:szCs w:val="24"/>
        </w:rPr>
      </w:pPr>
      <w:r w:rsidRPr="00FA3283">
        <w:rPr>
          <w:rFonts w:asciiTheme="majorBidi" w:hAnsiTheme="majorBidi" w:cstheme="majorBidi"/>
          <w:sz w:val="24"/>
          <w:szCs w:val="24"/>
        </w:rPr>
        <w:t xml:space="preserve">On large graphs (10k–100k nodes), Louvain, Leiden, and </w:t>
      </w:r>
      <w:proofErr w:type="spellStart"/>
      <w:r w:rsidRPr="00FA3283">
        <w:rPr>
          <w:rFonts w:asciiTheme="majorBidi" w:hAnsiTheme="majorBidi" w:cstheme="majorBidi"/>
          <w:sz w:val="24"/>
          <w:szCs w:val="24"/>
        </w:rPr>
        <w:t>Infomap</w:t>
      </w:r>
      <w:proofErr w:type="spellEnd"/>
      <w:r w:rsidRPr="00FA3283">
        <w:rPr>
          <w:rFonts w:asciiTheme="majorBidi" w:hAnsiTheme="majorBidi" w:cstheme="majorBidi"/>
          <w:sz w:val="24"/>
          <w:szCs w:val="24"/>
        </w:rPr>
        <w:t xml:space="preserve"> delivered excellent accuracy at μ=0.3 (NMI ~0.98–1.00) and good results at μ = 0.5 (NMI ~0.75–0.96). </w:t>
      </w:r>
      <w:proofErr w:type="spellStart"/>
      <w:r w:rsidRPr="00FA3283">
        <w:rPr>
          <w:rFonts w:asciiTheme="majorBidi" w:hAnsiTheme="majorBidi" w:cstheme="majorBidi"/>
          <w:sz w:val="24"/>
          <w:szCs w:val="24"/>
        </w:rPr>
        <w:t>FluidC</w:t>
      </w:r>
      <w:proofErr w:type="spellEnd"/>
      <w:r w:rsidRPr="00FA3283">
        <w:rPr>
          <w:rFonts w:asciiTheme="majorBidi" w:hAnsiTheme="majorBidi" w:cstheme="majorBidi"/>
          <w:sz w:val="24"/>
          <w:szCs w:val="24"/>
        </w:rPr>
        <w:t xml:space="preserve"> was fast but less accurate at scale. μ = 0.7 was abandoned for n ≥ 50k due to poor performance and excessive runtime. These four algorithms will be used in our recommender system, balancing speed and accuracy for different use cases.</w:t>
      </w:r>
    </w:p>
    <w:p w14:paraId="6F8A0E3E" w14:textId="3B0A1664" w:rsidR="006269C7" w:rsidRDefault="00D8030D" w:rsidP="00BC2FC3">
      <w:pPr>
        <w:pStyle w:val="Heading2"/>
        <w:rPr>
          <w:lang w:val="en-GB"/>
        </w:rPr>
      </w:pPr>
      <w:bookmarkStart w:id="91" w:name="_Toc233034055"/>
      <w:r>
        <w:rPr>
          <w:lang w:val="en-GB"/>
        </w:rPr>
        <w:t xml:space="preserve">Part </w:t>
      </w:r>
      <w:r w:rsidR="00D06404">
        <w:rPr>
          <w:lang w:val="en-GB"/>
        </w:rPr>
        <w:t>2: Recommender</w:t>
      </w:r>
      <w:r w:rsidR="00BC2FC3" w:rsidRPr="00BC2FC3">
        <w:rPr>
          <w:lang w:val="en-GB"/>
        </w:rPr>
        <w:t xml:space="preserve"> System Integration</w:t>
      </w:r>
      <w:bookmarkEnd w:id="91"/>
    </w:p>
    <w:p w14:paraId="1887C621" w14:textId="7B7329B5" w:rsidR="00242A6A" w:rsidRDefault="00E05342" w:rsidP="00A93F10">
      <w:pPr>
        <w:spacing w:after="160" w:line="360" w:lineRule="auto"/>
        <w:jc w:val="both"/>
        <w:rPr>
          <w:rFonts w:asciiTheme="majorBidi" w:hAnsiTheme="majorBidi" w:cstheme="majorBidi"/>
          <w:sz w:val="24"/>
          <w:szCs w:val="24"/>
          <w:lang w:val="en-GB"/>
        </w:rPr>
      </w:pPr>
      <w:r w:rsidRPr="00E05342">
        <w:rPr>
          <w:rFonts w:asciiTheme="majorBidi" w:hAnsiTheme="majorBidi" w:cstheme="majorBidi"/>
          <w:sz w:val="24"/>
          <w:szCs w:val="24"/>
          <w:lang w:val="en-GB"/>
        </w:rPr>
        <w:t xml:space="preserve">To evaluate the practical utility of the selected community detection algorithms (Louvain, Leiden, </w:t>
      </w:r>
      <w:proofErr w:type="spellStart"/>
      <w:r w:rsidRPr="00E05342">
        <w:rPr>
          <w:rFonts w:asciiTheme="majorBidi" w:hAnsiTheme="majorBidi" w:cstheme="majorBidi"/>
          <w:sz w:val="24"/>
          <w:szCs w:val="24"/>
          <w:lang w:val="en-GB"/>
        </w:rPr>
        <w:t>Infomap</w:t>
      </w:r>
      <w:proofErr w:type="spellEnd"/>
      <w:r w:rsidRPr="00E05342">
        <w:rPr>
          <w:rFonts w:asciiTheme="majorBidi" w:hAnsiTheme="majorBidi" w:cstheme="majorBidi"/>
          <w:sz w:val="24"/>
          <w:szCs w:val="24"/>
          <w:lang w:val="en-GB"/>
        </w:rPr>
        <w:t xml:space="preserve">, and </w:t>
      </w:r>
      <w:proofErr w:type="spellStart"/>
      <w:r w:rsidRPr="00E05342">
        <w:rPr>
          <w:rFonts w:asciiTheme="majorBidi" w:hAnsiTheme="majorBidi" w:cstheme="majorBidi"/>
          <w:sz w:val="24"/>
          <w:szCs w:val="24"/>
          <w:lang w:val="en-GB"/>
        </w:rPr>
        <w:t>FluidC</w:t>
      </w:r>
      <w:proofErr w:type="spellEnd"/>
      <w:r w:rsidRPr="00E05342">
        <w:rPr>
          <w:rFonts w:asciiTheme="majorBidi" w:hAnsiTheme="majorBidi" w:cstheme="majorBidi"/>
          <w:sz w:val="24"/>
          <w:szCs w:val="24"/>
          <w:lang w:val="en-GB"/>
        </w:rPr>
        <w:t xml:space="preserve">), </w:t>
      </w:r>
      <w:r>
        <w:rPr>
          <w:rFonts w:asciiTheme="majorBidi" w:hAnsiTheme="majorBidi" w:cstheme="majorBidi"/>
          <w:sz w:val="24"/>
          <w:szCs w:val="24"/>
          <w:lang w:val="en-GB"/>
        </w:rPr>
        <w:t>I</w:t>
      </w:r>
      <w:r w:rsidRPr="00E05342">
        <w:rPr>
          <w:rFonts w:asciiTheme="majorBidi" w:hAnsiTheme="majorBidi" w:cstheme="majorBidi"/>
          <w:sz w:val="24"/>
          <w:szCs w:val="24"/>
          <w:lang w:val="en-GB"/>
        </w:rPr>
        <w:t xml:space="preserve"> propose five complementary recommendation approaches that leverage detected communities for generating personalized suggestions: User-Based Collaborative Filtering, Item-Based Collaborative Filtering, SVD with Community Filtering, ALS with Community Filtering, and BM25 with Community Filtering.</w:t>
      </w:r>
    </w:p>
    <w:p w14:paraId="507AF2FE" w14:textId="4137D01C" w:rsidR="00735557" w:rsidRDefault="0043324B" w:rsidP="0043324B">
      <w:pPr>
        <w:pStyle w:val="Heading3"/>
        <w:rPr>
          <w:lang w:val="en-GB"/>
        </w:rPr>
      </w:pPr>
      <w:r>
        <w:rPr>
          <w:lang w:val="en-GB"/>
        </w:rPr>
        <w:t xml:space="preserve">Comparison of Recommender Systems </w:t>
      </w:r>
    </w:p>
    <w:p w14:paraId="144AC4DC" w14:textId="1008C1F7" w:rsidR="006D6B2E" w:rsidRPr="006D6B2E" w:rsidRDefault="006D6B2E" w:rsidP="006D6B2E">
      <w:pPr>
        <w:rPr>
          <w:lang w:val="en-GB"/>
        </w:rPr>
      </w:pPr>
      <w:r w:rsidRPr="006D6B2E">
        <w:rPr>
          <w:lang w:val="en-GB"/>
        </w:rPr>
        <w:t>The following table summarizes the default and tuned configurations for ALS and BM25, along with the resulting F1@5 scores</w:t>
      </w:r>
      <w:r w:rsidR="002F13D6">
        <w:rPr>
          <w:lang w:val="en-GB"/>
        </w:rPr>
        <w:t>:</w:t>
      </w:r>
    </w:p>
    <w:p w14:paraId="00ED992C" w14:textId="571EE6CB" w:rsidR="00DA789F" w:rsidRDefault="00DA789F" w:rsidP="00DA789F">
      <w:pPr>
        <w:pStyle w:val="Caption"/>
        <w:keepNext/>
        <w:jc w:val="center"/>
      </w:pPr>
      <w:bookmarkStart w:id="92" w:name="_Toc233042532"/>
      <w:r>
        <w:t xml:space="preserve">Table </w:t>
      </w:r>
      <w:r>
        <w:fldChar w:fldCharType="begin"/>
      </w:r>
      <w:r>
        <w:instrText xml:space="preserve"> SEQ Table \* ARABIC </w:instrText>
      </w:r>
      <w:r>
        <w:fldChar w:fldCharType="separate"/>
      </w:r>
      <w:r w:rsidR="00C101DE">
        <w:rPr>
          <w:noProof/>
        </w:rPr>
        <w:t>7</w:t>
      </w:r>
      <w:r>
        <w:fldChar w:fldCharType="end"/>
      </w:r>
      <w:r>
        <w:rPr>
          <w:lang w:val="en-GB"/>
        </w:rPr>
        <w:t xml:space="preserve"> : </w:t>
      </w:r>
      <w:r w:rsidRPr="0002636A">
        <w:rPr>
          <w:lang w:val="en-GB"/>
        </w:rPr>
        <w:t>Hyperparameter Tuning Results for ALS and BM25</w:t>
      </w:r>
      <w:bookmarkEnd w:id="92"/>
    </w:p>
    <w:tbl>
      <w:tblPr>
        <w:tblStyle w:val="ListTable3-Accent1"/>
        <w:tblW w:w="0" w:type="auto"/>
        <w:tblLook w:val="04A0" w:firstRow="1" w:lastRow="0" w:firstColumn="1" w:lastColumn="0" w:noHBand="0" w:noVBand="1"/>
      </w:tblPr>
      <w:tblGrid>
        <w:gridCol w:w="840"/>
        <w:gridCol w:w="3115"/>
        <w:gridCol w:w="1367"/>
        <w:gridCol w:w="3197"/>
        <w:gridCol w:w="1252"/>
      </w:tblGrid>
      <w:tr w:rsidR="004A43B4" w:rsidRPr="006D6B2E" w14:paraId="5700386B" w14:textId="77777777" w:rsidTr="006D6B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066EAE8" w14:textId="77777777" w:rsidR="004A43B4" w:rsidRPr="006D6B2E" w:rsidRDefault="004A43B4" w:rsidP="006D6B2E">
            <w:pPr>
              <w:rPr>
                <w:lang w:val="en-GB"/>
              </w:rPr>
            </w:pPr>
            <w:r w:rsidRPr="006D6B2E">
              <w:rPr>
                <w:lang w:val="en-GB"/>
              </w:rPr>
              <w:t>Model</w:t>
            </w:r>
          </w:p>
        </w:tc>
        <w:tc>
          <w:tcPr>
            <w:tcW w:w="0" w:type="auto"/>
            <w:hideMark/>
          </w:tcPr>
          <w:p w14:paraId="574E7436"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Default Config</w:t>
            </w:r>
          </w:p>
        </w:tc>
        <w:tc>
          <w:tcPr>
            <w:tcW w:w="0" w:type="auto"/>
            <w:hideMark/>
          </w:tcPr>
          <w:p w14:paraId="77CD22B7"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Default F1@5</w:t>
            </w:r>
          </w:p>
        </w:tc>
        <w:tc>
          <w:tcPr>
            <w:tcW w:w="0" w:type="auto"/>
            <w:hideMark/>
          </w:tcPr>
          <w:p w14:paraId="13B9C44A"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Tuned Config</w:t>
            </w:r>
          </w:p>
        </w:tc>
        <w:tc>
          <w:tcPr>
            <w:tcW w:w="0" w:type="auto"/>
            <w:hideMark/>
          </w:tcPr>
          <w:p w14:paraId="58ABFD75"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Tuned F1@5</w:t>
            </w:r>
          </w:p>
        </w:tc>
      </w:tr>
      <w:tr w:rsidR="004A43B4" w:rsidRPr="006D6B2E" w14:paraId="58378E53" w14:textId="77777777" w:rsidTr="006D6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150F7" w14:textId="77777777" w:rsidR="004A43B4" w:rsidRPr="006D6B2E" w:rsidRDefault="004A43B4" w:rsidP="006D6B2E">
            <w:pPr>
              <w:rPr>
                <w:lang w:val="en-GB"/>
              </w:rPr>
            </w:pPr>
            <w:r w:rsidRPr="006D6B2E">
              <w:rPr>
                <w:lang w:val="en-GB"/>
              </w:rPr>
              <w:t>ALS</w:t>
            </w:r>
          </w:p>
        </w:tc>
        <w:tc>
          <w:tcPr>
            <w:tcW w:w="0" w:type="auto"/>
            <w:hideMark/>
          </w:tcPr>
          <w:p w14:paraId="020BE362"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6D6B2E">
              <w:rPr>
                <w:lang w:val="en-GB"/>
              </w:rPr>
              <w:t>n_factors</w:t>
            </w:r>
            <w:proofErr w:type="spellEnd"/>
            <w:r w:rsidRPr="006D6B2E">
              <w:rPr>
                <w:lang w:val="en-GB"/>
              </w:rPr>
              <w:t>=20, reg=0.1, α=40, iter=10</w:t>
            </w:r>
          </w:p>
        </w:tc>
        <w:tc>
          <w:tcPr>
            <w:tcW w:w="0" w:type="auto"/>
            <w:hideMark/>
          </w:tcPr>
          <w:p w14:paraId="1D1EDD4D"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r w:rsidRPr="006D6B2E">
              <w:rPr>
                <w:lang w:val="en-GB"/>
              </w:rPr>
              <w:t>0.1489</w:t>
            </w:r>
          </w:p>
        </w:tc>
        <w:tc>
          <w:tcPr>
            <w:tcW w:w="0" w:type="auto"/>
            <w:hideMark/>
          </w:tcPr>
          <w:p w14:paraId="441C9D61"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6D6B2E">
              <w:rPr>
                <w:lang w:val="en-GB"/>
              </w:rPr>
              <w:t>n_factors</w:t>
            </w:r>
            <w:proofErr w:type="spellEnd"/>
            <w:r w:rsidRPr="006D6B2E">
              <w:rPr>
                <w:lang w:val="en-GB"/>
              </w:rPr>
              <w:t>=100, reg=0.1, α=10, iter=10</w:t>
            </w:r>
          </w:p>
        </w:tc>
        <w:tc>
          <w:tcPr>
            <w:tcW w:w="0" w:type="auto"/>
            <w:hideMark/>
          </w:tcPr>
          <w:p w14:paraId="18CE6AE2"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r w:rsidRPr="006D6B2E">
              <w:rPr>
                <w:b/>
                <w:bCs/>
                <w:lang w:val="en-GB"/>
              </w:rPr>
              <w:t>0.3709</w:t>
            </w:r>
          </w:p>
        </w:tc>
      </w:tr>
      <w:tr w:rsidR="004A43B4" w:rsidRPr="006D6B2E" w14:paraId="3A133D22" w14:textId="77777777" w:rsidTr="006D6B2E">
        <w:tc>
          <w:tcPr>
            <w:cnfStyle w:val="001000000000" w:firstRow="0" w:lastRow="0" w:firstColumn="1" w:lastColumn="0" w:oddVBand="0" w:evenVBand="0" w:oddHBand="0" w:evenHBand="0" w:firstRowFirstColumn="0" w:firstRowLastColumn="0" w:lastRowFirstColumn="0" w:lastRowLastColumn="0"/>
            <w:tcW w:w="0" w:type="auto"/>
            <w:hideMark/>
          </w:tcPr>
          <w:p w14:paraId="665BF4BF" w14:textId="77777777" w:rsidR="004A43B4" w:rsidRPr="006D6B2E" w:rsidRDefault="004A43B4" w:rsidP="006D6B2E">
            <w:pPr>
              <w:rPr>
                <w:lang w:val="en-GB"/>
              </w:rPr>
            </w:pPr>
            <w:r w:rsidRPr="006D6B2E">
              <w:rPr>
                <w:lang w:val="en-GB"/>
              </w:rPr>
              <w:t>BM25</w:t>
            </w:r>
          </w:p>
        </w:tc>
        <w:tc>
          <w:tcPr>
            <w:tcW w:w="0" w:type="auto"/>
            <w:hideMark/>
          </w:tcPr>
          <w:p w14:paraId="70C9211F"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lang w:val="en-GB"/>
              </w:rPr>
              <w:t>k1=1.5, b=0.75</w:t>
            </w:r>
          </w:p>
        </w:tc>
        <w:tc>
          <w:tcPr>
            <w:tcW w:w="0" w:type="auto"/>
            <w:hideMark/>
          </w:tcPr>
          <w:p w14:paraId="6F088504"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lang w:val="en-GB"/>
              </w:rPr>
              <w:t>0.1782</w:t>
            </w:r>
          </w:p>
        </w:tc>
        <w:tc>
          <w:tcPr>
            <w:tcW w:w="0" w:type="auto"/>
            <w:hideMark/>
          </w:tcPr>
          <w:p w14:paraId="34E3D3E1"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lang w:val="en-GB"/>
              </w:rPr>
              <w:t>k1=3.0, b=1.0</w:t>
            </w:r>
          </w:p>
        </w:tc>
        <w:tc>
          <w:tcPr>
            <w:tcW w:w="0" w:type="auto"/>
            <w:hideMark/>
          </w:tcPr>
          <w:p w14:paraId="23442818"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b/>
                <w:bCs/>
                <w:lang w:val="en-GB"/>
              </w:rPr>
              <w:t>0.2111</w:t>
            </w:r>
          </w:p>
        </w:tc>
      </w:tr>
      <w:tr w:rsidR="004A43B4" w:rsidRPr="006D6B2E" w14:paraId="56C4863E" w14:textId="77777777" w:rsidTr="006D6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1D09E3" w14:textId="77777777" w:rsidR="004A43B4" w:rsidRPr="006D6B2E" w:rsidRDefault="004A43B4" w:rsidP="006D6B2E">
            <w:pPr>
              <w:rPr>
                <w:lang w:val="en-GB"/>
              </w:rPr>
            </w:pPr>
            <w:r w:rsidRPr="006D6B2E">
              <w:rPr>
                <w:lang w:val="en-GB"/>
              </w:rPr>
              <w:t>SVD</w:t>
            </w:r>
          </w:p>
        </w:tc>
        <w:tc>
          <w:tcPr>
            <w:tcW w:w="0" w:type="auto"/>
            <w:hideMark/>
          </w:tcPr>
          <w:p w14:paraId="6810F658"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6D6B2E">
              <w:rPr>
                <w:lang w:val="en-GB"/>
              </w:rPr>
              <w:t>n_components</w:t>
            </w:r>
            <w:proofErr w:type="spellEnd"/>
            <w:r w:rsidRPr="006D6B2E">
              <w:rPr>
                <w:lang w:val="en-GB"/>
              </w:rPr>
              <w:t>=50</w:t>
            </w:r>
          </w:p>
        </w:tc>
        <w:tc>
          <w:tcPr>
            <w:tcW w:w="0" w:type="auto"/>
            <w:hideMark/>
          </w:tcPr>
          <w:p w14:paraId="6DC7869A"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r w:rsidRPr="006D6B2E">
              <w:rPr>
                <w:lang w:val="en-GB"/>
              </w:rPr>
              <w:t>0.2771</w:t>
            </w:r>
          </w:p>
        </w:tc>
        <w:tc>
          <w:tcPr>
            <w:tcW w:w="0" w:type="auto"/>
            <w:hideMark/>
          </w:tcPr>
          <w:p w14:paraId="1A83ACB9"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6D6B2E">
              <w:rPr>
                <w:lang w:val="en-GB"/>
              </w:rPr>
              <w:t>n_components</w:t>
            </w:r>
            <w:proofErr w:type="spellEnd"/>
            <w:r w:rsidRPr="006D6B2E">
              <w:rPr>
                <w:lang w:val="en-GB"/>
              </w:rPr>
              <w:t>=50</w:t>
            </w:r>
          </w:p>
        </w:tc>
        <w:tc>
          <w:tcPr>
            <w:tcW w:w="0" w:type="auto"/>
            <w:hideMark/>
          </w:tcPr>
          <w:p w14:paraId="4885E28A"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r w:rsidRPr="006D6B2E">
              <w:rPr>
                <w:lang w:val="en-GB"/>
              </w:rPr>
              <w:t>0.2771</w:t>
            </w:r>
          </w:p>
        </w:tc>
      </w:tr>
    </w:tbl>
    <w:p w14:paraId="4677473E" w14:textId="77777777" w:rsidR="006D6B2E" w:rsidRPr="006D6B2E" w:rsidRDefault="006D6B2E" w:rsidP="006D6B2E">
      <w:pPr>
        <w:rPr>
          <w:lang w:val="en-GB"/>
        </w:rPr>
      </w:pPr>
    </w:p>
    <w:p w14:paraId="21534C6E" w14:textId="77777777" w:rsidR="00EC5021" w:rsidRDefault="00EC5021" w:rsidP="005549AC">
      <w:pPr>
        <w:keepNext/>
        <w:jc w:val="center"/>
      </w:pPr>
      <w:r w:rsidRPr="00EC5021">
        <w:rPr>
          <w:noProof/>
          <w:lang w:val="en-GB"/>
        </w:rPr>
        <w:lastRenderedPageBreak/>
        <w:drawing>
          <wp:inline distT="0" distB="0" distL="0" distR="0" wp14:anchorId="331FC022" wp14:editId="6BDC520D">
            <wp:extent cx="6315157" cy="2924175"/>
            <wp:effectExtent l="0" t="0" r="9525" b="0"/>
            <wp:docPr id="1151439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439547" name=""/>
                    <pic:cNvPicPr/>
                  </pic:nvPicPr>
                  <pic:blipFill>
                    <a:blip r:embed="rId54"/>
                    <a:stretch>
                      <a:fillRect/>
                    </a:stretch>
                  </pic:blipFill>
                  <pic:spPr>
                    <a:xfrm>
                      <a:off x="0" y="0"/>
                      <a:ext cx="6320529" cy="2926662"/>
                    </a:xfrm>
                    <a:prstGeom prst="rect">
                      <a:avLst/>
                    </a:prstGeom>
                  </pic:spPr>
                </pic:pic>
              </a:graphicData>
            </a:graphic>
          </wp:inline>
        </w:drawing>
      </w:r>
    </w:p>
    <w:p w14:paraId="145E44A8" w14:textId="442E2E65" w:rsidR="009418BA" w:rsidRPr="00EC5021" w:rsidRDefault="00EC5021" w:rsidP="00EC5021">
      <w:pPr>
        <w:pStyle w:val="Caption"/>
        <w:jc w:val="center"/>
        <w:rPr>
          <w:lang w:val="en-GB"/>
        </w:rPr>
      </w:pPr>
      <w:bookmarkStart w:id="93" w:name="_Toc233034124"/>
      <w:r>
        <w:t xml:space="preserve">Figure </w:t>
      </w:r>
      <w:r>
        <w:fldChar w:fldCharType="begin"/>
      </w:r>
      <w:r>
        <w:instrText xml:space="preserve"> SEQ Figure \* ARABIC </w:instrText>
      </w:r>
      <w:r>
        <w:fldChar w:fldCharType="separate"/>
      </w:r>
      <w:r w:rsidR="00C101DE">
        <w:rPr>
          <w:noProof/>
        </w:rPr>
        <w:t>39</w:t>
      </w:r>
      <w:r>
        <w:fldChar w:fldCharType="end"/>
      </w:r>
      <w:r w:rsidRPr="005549AC">
        <w:rPr>
          <w:lang w:val="en-GB"/>
        </w:rPr>
        <w:t xml:space="preserve"> : Comparative performance of all evaluated recommender approaches</w:t>
      </w:r>
      <w:bookmarkEnd w:id="93"/>
    </w:p>
    <w:p w14:paraId="68B91823" w14:textId="57FE93E4" w:rsidR="009418BA" w:rsidRDefault="00EC5021" w:rsidP="00EC5021">
      <w:pPr>
        <w:spacing w:line="360" w:lineRule="auto"/>
        <w:jc w:val="both"/>
        <w:rPr>
          <w:rFonts w:asciiTheme="majorBidi" w:hAnsiTheme="majorBidi" w:cstheme="majorBidi"/>
          <w:sz w:val="24"/>
          <w:szCs w:val="24"/>
        </w:rPr>
      </w:pPr>
      <w:r w:rsidRPr="00EC5021">
        <w:rPr>
          <w:rFonts w:asciiTheme="majorBidi" w:hAnsiTheme="majorBidi" w:cstheme="majorBidi"/>
          <w:sz w:val="24"/>
          <w:szCs w:val="24"/>
        </w:rPr>
        <w:t xml:space="preserve">The dashed red line indicates the best-performing pure community-based baseline (Community-UU with Louvain, F1@5=0.2347). ALS-based hybrid methods (purple bars) demonstrate the strongest performance after hyperparameter tuning, with </w:t>
      </w:r>
      <w:proofErr w:type="spellStart"/>
      <w:r w:rsidRPr="00EC5021">
        <w:rPr>
          <w:rFonts w:asciiTheme="majorBidi" w:hAnsiTheme="majorBidi" w:cstheme="majorBidi"/>
          <w:sz w:val="24"/>
          <w:szCs w:val="24"/>
        </w:rPr>
        <w:t>ALS+Louvain</w:t>
      </w:r>
      <w:proofErr w:type="spellEnd"/>
      <w:r w:rsidRPr="00EC5021">
        <w:rPr>
          <w:rFonts w:asciiTheme="majorBidi" w:hAnsiTheme="majorBidi" w:cstheme="majorBidi"/>
          <w:sz w:val="24"/>
          <w:szCs w:val="24"/>
        </w:rPr>
        <w:t xml:space="preserve"> achieving the highest overall score of 0.3709, representing a 58.0% relative improvement over the best baseline. SVD-based hybrids (blue bars) achieve 0.2771 (+18.1%), while BM25 hybrids (orange bars) fall below the baseline at 0.2180 (-7.1%).</w:t>
      </w:r>
    </w:p>
    <w:p w14:paraId="4AFBA700" w14:textId="77777777" w:rsidR="005549AC" w:rsidRDefault="005549AC" w:rsidP="005549AC">
      <w:pPr>
        <w:keepNext/>
        <w:spacing w:line="360" w:lineRule="auto"/>
        <w:jc w:val="center"/>
      </w:pPr>
      <w:r w:rsidRPr="005549AC">
        <w:rPr>
          <w:rFonts w:asciiTheme="majorBidi" w:hAnsiTheme="majorBidi" w:cstheme="majorBidi"/>
          <w:noProof/>
          <w:sz w:val="24"/>
          <w:szCs w:val="24"/>
        </w:rPr>
        <w:drawing>
          <wp:inline distT="0" distB="0" distL="0" distR="0" wp14:anchorId="2A8309C9" wp14:editId="2FADF5CC">
            <wp:extent cx="5873898" cy="3076575"/>
            <wp:effectExtent l="0" t="0" r="0" b="0"/>
            <wp:docPr id="1894639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639244" name=""/>
                    <pic:cNvPicPr/>
                  </pic:nvPicPr>
                  <pic:blipFill rotWithShape="1">
                    <a:blip r:embed="rId55"/>
                    <a:srcRect t="5006"/>
                    <a:stretch>
                      <a:fillRect/>
                    </a:stretch>
                  </pic:blipFill>
                  <pic:spPr bwMode="auto">
                    <a:xfrm>
                      <a:off x="0" y="0"/>
                      <a:ext cx="5879608" cy="3079566"/>
                    </a:xfrm>
                    <a:prstGeom prst="rect">
                      <a:avLst/>
                    </a:prstGeom>
                    <a:ln>
                      <a:noFill/>
                    </a:ln>
                    <a:extLst>
                      <a:ext uri="{53640926-AAD7-44D8-BBD7-CCE9431645EC}">
                        <a14:shadowObscured xmlns:a14="http://schemas.microsoft.com/office/drawing/2010/main"/>
                      </a:ext>
                    </a:extLst>
                  </pic:spPr>
                </pic:pic>
              </a:graphicData>
            </a:graphic>
          </wp:inline>
        </w:drawing>
      </w:r>
    </w:p>
    <w:p w14:paraId="66F133AA" w14:textId="7C096580" w:rsidR="00EC5021" w:rsidRDefault="005549AC" w:rsidP="005549AC">
      <w:pPr>
        <w:pStyle w:val="Caption"/>
        <w:jc w:val="center"/>
        <w:rPr>
          <w:rFonts w:asciiTheme="majorBidi" w:hAnsiTheme="majorBidi" w:cstheme="majorBidi"/>
          <w:sz w:val="24"/>
          <w:szCs w:val="24"/>
        </w:rPr>
      </w:pPr>
      <w:bookmarkStart w:id="94" w:name="_Toc233034125"/>
      <w:r>
        <w:t xml:space="preserve">Figure </w:t>
      </w:r>
      <w:r>
        <w:fldChar w:fldCharType="begin"/>
      </w:r>
      <w:r>
        <w:instrText xml:space="preserve"> SEQ Figure \* ARABIC </w:instrText>
      </w:r>
      <w:r>
        <w:fldChar w:fldCharType="separate"/>
      </w:r>
      <w:r w:rsidR="00C101DE">
        <w:rPr>
          <w:noProof/>
        </w:rPr>
        <w:t>40</w:t>
      </w:r>
      <w:r>
        <w:fldChar w:fldCharType="end"/>
      </w:r>
      <w:r w:rsidRPr="005549AC">
        <w:rPr>
          <w:lang w:val="en-GB"/>
        </w:rPr>
        <w:t xml:space="preserve"> : SVD-based and ALS-based hybrid recommenders versus pure community baselines</w:t>
      </w:r>
      <w:bookmarkEnd w:id="94"/>
    </w:p>
    <w:p w14:paraId="6E1BE686" w14:textId="2B21FAED" w:rsidR="009418BA" w:rsidRDefault="005549AC" w:rsidP="005549AC">
      <w:pPr>
        <w:spacing w:line="360" w:lineRule="auto"/>
        <w:jc w:val="both"/>
        <w:rPr>
          <w:rFonts w:asciiTheme="majorBidi" w:hAnsiTheme="majorBidi" w:cstheme="majorBidi"/>
          <w:sz w:val="24"/>
          <w:szCs w:val="24"/>
        </w:rPr>
      </w:pPr>
      <w:r w:rsidRPr="005549AC">
        <w:rPr>
          <w:rFonts w:asciiTheme="majorBidi" w:hAnsiTheme="majorBidi" w:cstheme="majorBidi"/>
          <w:sz w:val="24"/>
          <w:szCs w:val="24"/>
        </w:rPr>
        <w:lastRenderedPageBreak/>
        <w:t xml:space="preserve">All SVD and tuned ALS hybrids outperform both pure community baselines. </w:t>
      </w:r>
      <w:proofErr w:type="spellStart"/>
      <w:r w:rsidRPr="005549AC">
        <w:rPr>
          <w:rFonts w:asciiTheme="majorBidi" w:hAnsiTheme="majorBidi" w:cstheme="majorBidi"/>
          <w:sz w:val="24"/>
          <w:szCs w:val="24"/>
        </w:rPr>
        <w:t>ALS+Louvain</w:t>
      </w:r>
      <w:proofErr w:type="spellEnd"/>
      <w:r w:rsidRPr="005549AC">
        <w:rPr>
          <w:rFonts w:asciiTheme="majorBidi" w:hAnsiTheme="majorBidi" w:cstheme="majorBidi"/>
          <w:sz w:val="24"/>
          <w:szCs w:val="24"/>
        </w:rPr>
        <w:t xml:space="preserve"> and </w:t>
      </w:r>
      <w:proofErr w:type="spellStart"/>
      <w:r w:rsidRPr="005549AC">
        <w:rPr>
          <w:rFonts w:asciiTheme="majorBidi" w:hAnsiTheme="majorBidi" w:cstheme="majorBidi"/>
          <w:sz w:val="24"/>
          <w:szCs w:val="24"/>
        </w:rPr>
        <w:t>ALS+Leiden</w:t>
      </w:r>
      <w:proofErr w:type="spellEnd"/>
      <w:r w:rsidRPr="005549AC">
        <w:rPr>
          <w:rFonts w:asciiTheme="majorBidi" w:hAnsiTheme="majorBidi" w:cstheme="majorBidi"/>
          <w:sz w:val="24"/>
          <w:szCs w:val="24"/>
        </w:rPr>
        <w:t xml:space="preserve"> achieve the highest F1@5 (0.3709, +58.0%), significantly outperforming </w:t>
      </w:r>
      <w:proofErr w:type="spellStart"/>
      <w:r w:rsidRPr="005549AC">
        <w:rPr>
          <w:rFonts w:asciiTheme="majorBidi" w:hAnsiTheme="majorBidi" w:cstheme="majorBidi"/>
          <w:sz w:val="24"/>
          <w:szCs w:val="24"/>
        </w:rPr>
        <w:t>SVD+Louvain</w:t>
      </w:r>
      <w:proofErr w:type="spellEnd"/>
      <w:r w:rsidRPr="005549AC">
        <w:rPr>
          <w:rFonts w:asciiTheme="majorBidi" w:hAnsiTheme="majorBidi" w:cstheme="majorBidi"/>
          <w:sz w:val="24"/>
          <w:szCs w:val="24"/>
        </w:rPr>
        <w:t xml:space="preserve"> (0.2771, +18.1%). This demonstrates that optimally tuned ALS is superior to SVD for implicit feedback e-commerce data.</w:t>
      </w:r>
    </w:p>
    <w:p w14:paraId="1647ACC9" w14:textId="77777777" w:rsidR="005549AC" w:rsidRDefault="005549AC" w:rsidP="005549AC">
      <w:pPr>
        <w:keepNext/>
        <w:spacing w:line="360" w:lineRule="auto"/>
        <w:jc w:val="center"/>
      </w:pPr>
      <w:r w:rsidRPr="005549AC">
        <w:rPr>
          <w:rFonts w:asciiTheme="majorBidi" w:hAnsiTheme="majorBidi" w:cstheme="majorBidi"/>
          <w:noProof/>
          <w:sz w:val="24"/>
          <w:szCs w:val="24"/>
        </w:rPr>
        <w:drawing>
          <wp:inline distT="0" distB="0" distL="0" distR="0" wp14:anchorId="67A8C623" wp14:editId="06CC9DDF">
            <wp:extent cx="4666120" cy="3648075"/>
            <wp:effectExtent l="0" t="0" r="1270" b="0"/>
            <wp:docPr id="161698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98696" name=""/>
                    <pic:cNvPicPr/>
                  </pic:nvPicPr>
                  <pic:blipFill>
                    <a:blip r:embed="rId56"/>
                    <a:stretch>
                      <a:fillRect/>
                    </a:stretch>
                  </pic:blipFill>
                  <pic:spPr>
                    <a:xfrm>
                      <a:off x="0" y="0"/>
                      <a:ext cx="4680938" cy="3659660"/>
                    </a:xfrm>
                    <a:prstGeom prst="rect">
                      <a:avLst/>
                    </a:prstGeom>
                  </pic:spPr>
                </pic:pic>
              </a:graphicData>
            </a:graphic>
          </wp:inline>
        </w:drawing>
      </w:r>
    </w:p>
    <w:p w14:paraId="5E1D9A85" w14:textId="0A8A3181" w:rsidR="005549AC" w:rsidRPr="005549AC" w:rsidRDefault="005549AC" w:rsidP="005549AC">
      <w:pPr>
        <w:pStyle w:val="Caption"/>
        <w:jc w:val="center"/>
        <w:rPr>
          <w:lang w:val="en-GB"/>
        </w:rPr>
      </w:pPr>
      <w:bookmarkStart w:id="95" w:name="_Toc233034126"/>
      <w:r>
        <w:t xml:space="preserve">Figure </w:t>
      </w:r>
      <w:r>
        <w:fldChar w:fldCharType="begin"/>
      </w:r>
      <w:r>
        <w:instrText xml:space="preserve"> SEQ Figure \* ARABIC </w:instrText>
      </w:r>
      <w:r>
        <w:fldChar w:fldCharType="separate"/>
      </w:r>
      <w:r w:rsidR="00C101DE">
        <w:rPr>
          <w:noProof/>
        </w:rPr>
        <w:t>41</w:t>
      </w:r>
      <w:r>
        <w:fldChar w:fldCharType="end"/>
      </w:r>
      <w:r w:rsidRPr="005549AC">
        <w:rPr>
          <w:lang w:val="en-GB"/>
        </w:rPr>
        <w:t xml:space="preserve"> : Precision-recall scatter plot illustrating trade-offs across different method categories</w:t>
      </w:r>
      <w:bookmarkEnd w:id="95"/>
    </w:p>
    <w:p w14:paraId="00EAFFEC" w14:textId="2DFED3CB" w:rsidR="005549AC" w:rsidRPr="005549AC" w:rsidRDefault="005549AC" w:rsidP="005549AC">
      <w:pPr>
        <w:spacing w:line="360" w:lineRule="auto"/>
        <w:jc w:val="both"/>
        <w:rPr>
          <w:rFonts w:asciiTheme="majorBidi" w:hAnsiTheme="majorBidi" w:cstheme="majorBidi"/>
          <w:sz w:val="24"/>
          <w:szCs w:val="24"/>
          <w:lang w:val="en-GB"/>
        </w:rPr>
      </w:pPr>
      <w:r w:rsidRPr="005549AC">
        <w:rPr>
          <w:rFonts w:asciiTheme="majorBidi" w:hAnsiTheme="majorBidi" w:cstheme="majorBidi"/>
          <w:sz w:val="24"/>
          <w:szCs w:val="24"/>
        </w:rPr>
        <w:t>Tuned ALS hybrids (purple squares) occupy the upper-right quadrant with the highest precision (0.63-0.68) and recall (0.21-0.26), indicating the best overall balance. SVD hybrids (blue circles) show moderate precision (0.61-0.63) and lower recall (0.16-0.18). BM25 hybrids (orange triangles) and pure community baselines (green diamonds) cluster in the lower-left region with lower precision and recall.</w:t>
      </w:r>
    </w:p>
    <w:p w14:paraId="497248F0" w14:textId="77777777" w:rsidR="005549AC" w:rsidRDefault="005549AC" w:rsidP="005549AC">
      <w:pPr>
        <w:keepNext/>
        <w:spacing w:line="360" w:lineRule="auto"/>
        <w:jc w:val="center"/>
      </w:pPr>
      <w:r w:rsidRPr="005549AC">
        <w:rPr>
          <w:rFonts w:asciiTheme="majorBidi" w:hAnsiTheme="majorBidi" w:cstheme="majorBidi"/>
          <w:noProof/>
          <w:sz w:val="24"/>
          <w:szCs w:val="24"/>
        </w:rPr>
        <w:lastRenderedPageBreak/>
        <w:drawing>
          <wp:inline distT="0" distB="0" distL="0" distR="0" wp14:anchorId="1B777104" wp14:editId="2A5665DB">
            <wp:extent cx="6210935" cy="2861945"/>
            <wp:effectExtent l="0" t="0" r="0" b="0"/>
            <wp:docPr id="641583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83794" name=""/>
                    <pic:cNvPicPr/>
                  </pic:nvPicPr>
                  <pic:blipFill>
                    <a:blip r:embed="rId57"/>
                    <a:stretch>
                      <a:fillRect/>
                    </a:stretch>
                  </pic:blipFill>
                  <pic:spPr>
                    <a:xfrm>
                      <a:off x="0" y="0"/>
                      <a:ext cx="6210935" cy="2861945"/>
                    </a:xfrm>
                    <a:prstGeom prst="rect">
                      <a:avLst/>
                    </a:prstGeom>
                  </pic:spPr>
                </pic:pic>
              </a:graphicData>
            </a:graphic>
          </wp:inline>
        </w:drawing>
      </w:r>
    </w:p>
    <w:p w14:paraId="0356E714" w14:textId="0148A301" w:rsidR="009418BA" w:rsidRPr="005549AC" w:rsidRDefault="005549AC" w:rsidP="005549AC">
      <w:pPr>
        <w:pStyle w:val="Caption"/>
        <w:jc w:val="center"/>
        <w:rPr>
          <w:lang w:val="en-GB"/>
        </w:rPr>
      </w:pPr>
      <w:bookmarkStart w:id="96" w:name="_Toc233034127"/>
      <w:r>
        <w:t xml:space="preserve">Figure </w:t>
      </w:r>
      <w:r>
        <w:fldChar w:fldCharType="begin"/>
      </w:r>
      <w:r>
        <w:instrText xml:space="preserve"> SEQ Figure \* ARABIC </w:instrText>
      </w:r>
      <w:r>
        <w:fldChar w:fldCharType="separate"/>
      </w:r>
      <w:r w:rsidR="00C101DE">
        <w:rPr>
          <w:noProof/>
        </w:rPr>
        <w:t>42</w:t>
      </w:r>
      <w:r>
        <w:fldChar w:fldCharType="end"/>
      </w:r>
      <w:r w:rsidRPr="005549AC">
        <w:rPr>
          <w:lang w:val="en-GB"/>
        </w:rPr>
        <w:t xml:space="preserve"> : Performance comparison across different community detection algorithms for each hybrid type</w:t>
      </w:r>
      <w:bookmarkEnd w:id="96"/>
    </w:p>
    <w:p w14:paraId="2327C292" w14:textId="3BE1BE1F" w:rsidR="005549AC" w:rsidRPr="005549AC" w:rsidRDefault="005549AC" w:rsidP="005549AC">
      <w:pPr>
        <w:spacing w:line="360" w:lineRule="auto"/>
        <w:jc w:val="both"/>
        <w:rPr>
          <w:rFonts w:asciiTheme="majorBidi" w:hAnsiTheme="majorBidi" w:cstheme="majorBidi"/>
          <w:sz w:val="24"/>
          <w:szCs w:val="24"/>
        </w:rPr>
      </w:pPr>
      <w:r w:rsidRPr="005549AC">
        <w:rPr>
          <w:rFonts w:asciiTheme="majorBidi" w:hAnsiTheme="majorBidi" w:cstheme="majorBidi"/>
          <w:sz w:val="24"/>
          <w:szCs w:val="24"/>
        </w:rPr>
        <w:t xml:space="preserve">For ALS hybrids (purple bars), Louvain and Leiden achieve identical peak performance (F1@5=0.3709), outperforming </w:t>
      </w:r>
      <w:proofErr w:type="spellStart"/>
      <w:r w:rsidRPr="005549AC">
        <w:rPr>
          <w:rFonts w:asciiTheme="majorBidi" w:hAnsiTheme="majorBidi" w:cstheme="majorBidi"/>
          <w:sz w:val="24"/>
          <w:szCs w:val="24"/>
        </w:rPr>
        <w:t>Infomap</w:t>
      </w:r>
      <w:proofErr w:type="spellEnd"/>
      <w:r w:rsidRPr="005549AC">
        <w:rPr>
          <w:rFonts w:asciiTheme="majorBidi" w:hAnsiTheme="majorBidi" w:cstheme="majorBidi"/>
          <w:sz w:val="24"/>
          <w:szCs w:val="24"/>
        </w:rPr>
        <w:t xml:space="preserve"> (0.3350) and </w:t>
      </w:r>
      <w:proofErr w:type="spellStart"/>
      <w:r w:rsidRPr="005549AC">
        <w:rPr>
          <w:rFonts w:asciiTheme="majorBidi" w:hAnsiTheme="majorBidi" w:cstheme="majorBidi"/>
          <w:sz w:val="24"/>
          <w:szCs w:val="24"/>
        </w:rPr>
        <w:t>FluidC</w:t>
      </w:r>
      <w:proofErr w:type="spellEnd"/>
      <w:r w:rsidRPr="005549AC">
        <w:rPr>
          <w:rFonts w:asciiTheme="majorBidi" w:hAnsiTheme="majorBidi" w:cstheme="majorBidi"/>
          <w:sz w:val="24"/>
          <w:szCs w:val="24"/>
        </w:rPr>
        <w:t xml:space="preserve"> (0.3177). For SVD hybrids (blue bars), Louvain and Leiden also perform best (0.2771). The superior performance of modularity-optimizing algorithms across all hybrid types indicates that maximizing modularity yields communities that better align with actual user preference patterns.</w:t>
      </w:r>
    </w:p>
    <w:p w14:paraId="31815984" w14:textId="77777777" w:rsidR="005549AC" w:rsidRDefault="005549AC" w:rsidP="005549AC">
      <w:pPr>
        <w:keepNext/>
        <w:spacing w:line="360" w:lineRule="auto"/>
        <w:jc w:val="center"/>
      </w:pPr>
      <w:r w:rsidRPr="005549AC">
        <w:rPr>
          <w:noProof/>
          <w:lang w:val="en-GB"/>
        </w:rPr>
        <w:drawing>
          <wp:inline distT="0" distB="0" distL="0" distR="0" wp14:anchorId="41A04F7A" wp14:editId="5DA4AFDF">
            <wp:extent cx="5334000" cy="2486764"/>
            <wp:effectExtent l="0" t="0" r="0" b="8890"/>
            <wp:docPr id="78519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98207" name=""/>
                    <pic:cNvPicPr/>
                  </pic:nvPicPr>
                  <pic:blipFill>
                    <a:blip r:embed="rId58"/>
                    <a:stretch>
                      <a:fillRect/>
                    </a:stretch>
                  </pic:blipFill>
                  <pic:spPr>
                    <a:xfrm>
                      <a:off x="0" y="0"/>
                      <a:ext cx="5335431" cy="2487431"/>
                    </a:xfrm>
                    <a:prstGeom prst="rect">
                      <a:avLst/>
                    </a:prstGeom>
                  </pic:spPr>
                </pic:pic>
              </a:graphicData>
            </a:graphic>
          </wp:inline>
        </w:drawing>
      </w:r>
    </w:p>
    <w:p w14:paraId="7F5BC179" w14:textId="06F8052A" w:rsidR="005549AC" w:rsidRDefault="005549AC" w:rsidP="005549AC">
      <w:pPr>
        <w:pStyle w:val="Caption"/>
        <w:jc w:val="center"/>
        <w:rPr>
          <w:lang w:val="en-GB"/>
        </w:rPr>
      </w:pPr>
      <w:bookmarkStart w:id="97" w:name="_Toc233034128"/>
      <w:r>
        <w:t xml:space="preserve">Figure </w:t>
      </w:r>
      <w:r>
        <w:fldChar w:fldCharType="begin"/>
      </w:r>
      <w:r>
        <w:instrText xml:space="preserve"> SEQ Figure \* ARABIC </w:instrText>
      </w:r>
      <w:r>
        <w:fldChar w:fldCharType="separate"/>
      </w:r>
      <w:r w:rsidR="00C101DE">
        <w:rPr>
          <w:noProof/>
        </w:rPr>
        <w:t>43</w:t>
      </w:r>
      <w:r>
        <w:fldChar w:fldCharType="end"/>
      </w:r>
      <w:r w:rsidRPr="005549AC">
        <w:rPr>
          <w:lang w:val="en-GB"/>
        </w:rPr>
        <w:t xml:space="preserve"> : Relative percentage improvement of SVD and ALS hybrid methods over the baseline</w:t>
      </w:r>
      <w:bookmarkEnd w:id="97"/>
    </w:p>
    <w:p w14:paraId="26E5B151" w14:textId="77777777" w:rsidR="00A93F10" w:rsidRDefault="00A93F10" w:rsidP="00A93F10">
      <w:pPr>
        <w:rPr>
          <w:lang w:val="en-GB"/>
        </w:rPr>
      </w:pPr>
    </w:p>
    <w:p w14:paraId="52B2E76C" w14:textId="77777777" w:rsidR="00A93F10" w:rsidRDefault="00A93F10" w:rsidP="00A93F10">
      <w:pPr>
        <w:rPr>
          <w:lang w:val="en-GB"/>
        </w:rPr>
      </w:pPr>
    </w:p>
    <w:p w14:paraId="2086E7FB" w14:textId="77777777" w:rsidR="00A93F10" w:rsidRPr="00A93F10" w:rsidRDefault="00A93F10" w:rsidP="00A93F10">
      <w:pPr>
        <w:rPr>
          <w:lang w:val="en-GB"/>
        </w:rPr>
      </w:pPr>
    </w:p>
    <w:p w14:paraId="56BAF702" w14:textId="1C7E1798" w:rsidR="005549AC" w:rsidRDefault="005549AC" w:rsidP="005549AC">
      <w:pPr>
        <w:spacing w:line="360" w:lineRule="auto"/>
        <w:jc w:val="both"/>
        <w:rPr>
          <w:rFonts w:asciiTheme="majorBidi" w:hAnsiTheme="majorBidi" w:cstheme="majorBidi"/>
          <w:sz w:val="24"/>
          <w:szCs w:val="24"/>
        </w:rPr>
      </w:pPr>
      <w:r w:rsidRPr="005549AC">
        <w:rPr>
          <w:rFonts w:asciiTheme="majorBidi" w:hAnsiTheme="majorBidi" w:cstheme="majorBidi"/>
          <w:sz w:val="24"/>
          <w:szCs w:val="24"/>
        </w:rPr>
        <w:lastRenderedPageBreak/>
        <w:t xml:space="preserve">ALS hybrids achieve dramatic improvements ranging from +35.3% to +58.0%, with </w:t>
      </w:r>
      <w:proofErr w:type="spellStart"/>
      <w:r w:rsidRPr="005549AC">
        <w:rPr>
          <w:rFonts w:asciiTheme="majorBidi" w:hAnsiTheme="majorBidi" w:cstheme="majorBidi"/>
          <w:sz w:val="24"/>
          <w:szCs w:val="24"/>
        </w:rPr>
        <w:t>ALS+Louvain</w:t>
      </w:r>
      <w:proofErr w:type="spellEnd"/>
      <w:r w:rsidRPr="005549AC">
        <w:rPr>
          <w:rFonts w:asciiTheme="majorBidi" w:hAnsiTheme="majorBidi" w:cstheme="majorBidi"/>
          <w:sz w:val="24"/>
          <w:szCs w:val="24"/>
        </w:rPr>
        <w:t xml:space="preserve"> and </w:t>
      </w:r>
      <w:proofErr w:type="spellStart"/>
      <w:r w:rsidRPr="005549AC">
        <w:rPr>
          <w:rFonts w:asciiTheme="majorBidi" w:hAnsiTheme="majorBidi" w:cstheme="majorBidi"/>
          <w:sz w:val="24"/>
          <w:szCs w:val="24"/>
        </w:rPr>
        <w:t>ALS+Leiden</w:t>
      </w:r>
      <w:proofErr w:type="spellEnd"/>
      <w:r w:rsidRPr="005549AC">
        <w:rPr>
          <w:rFonts w:asciiTheme="majorBidi" w:hAnsiTheme="majorBidi" w:cstheme="majorBidi"/>
          <w:sz w:val="24"/>
          <w:szCs w:val="24"/>
        </w:rPr>
        <w:t xml:space="preserve"> showing the largest gains (+58.0%). SVD hybrids show more modest improvements ranging from +9.2% to +18.1%. These results demonstrate that optimal hyperparameter tuning is critical for ALS performance and that ALS-enhanced community detection is the most effective approach evaluated.</w:t>
      </w:r>
    </w:p>
    <w:p w14:paraId="3CB2BCD0" w14:textId="6164FB54" w:rsidR="002F324D" w:rsidRDefault="002F324D" w:rsidP="009408C2">
      <w:pPr>
        <w:pStyle w:val="Heading2"/>
      </w:pPr>
      <w:bookmarkStart w:id="98" w:name="_Toc233034056"/>
      <w:r>
        <w:t xml:space="preserve">Part 3: </w:t>
      </w:r>
      <w:r w:rsidR="00FF4EE3" w:rsidRPr="00FF4EE3">
        <w:t>Web Application Interface</w:t>
      </w:r>
      <w:bookmarkEnd w:id="98"/>
    </w:p>
    <w:p w14:paraId="2CB0AC6B" w14:textId="79F704B8" w:rsidR="00FF4EE3" w:rsidRDefault="00FF4EE3" w:rsidP="00FF4EE3">
      <w:pPr>
        <w:spacing w:line="360" w:lineRule="auto"/>
        <w:jc w:val="both"/>
        <w:rPr>
          <w:rFonts w:asciiTheme="majorBidi" w:hAnsiTheme="majorBidi" w:cstheme="majorBidi"/>
          <w:sz w:val="24"/>
          <w:szCs w:val="24"/>
        </w:rPr>
      </w:pPr>
      <w:r w:rsidRPr="00FF4EE3">
        <w:rPr>
          <w:rFonts w:asciiTheme="majorBidi" w:hAnsiTheme="majorBidi" w:cstheme="majorBidi"/>
          <w:sz w:val="24"/>
          <w:szCs w:val="24"/>
        </w:rPr>
        <w:t xml:space="preserve">To make the implemented models accessible and operational, a web application was built using the </w:t>
      </w:r>
      <w:proofErr w:type="spellStart"/>
      <w:r w:rsidRPr="00FF4EE3">
        <w:rPr>
          <w:rFonts w:asciiTheme="majorBidi" w:hAnsiTheme="majorBidi" w:cstheme="majorBidi"/>
          <w:sz w:val="24"/>
          <w:szCs w:val="24"/>
        </w:rPr>
        <w:t>Streamlit</w:t>
      </w:r>
      <w:proofErr w:type="spellEnd"/>
      <w:r w:rsidRPr="00FF4EE3">
        <w:rPr>
          <w:rFonts w:asciiTheme="majorBidi" w:hAnsiTheme="majorBidi" w:cstheme="majorBidi"/>
          <w:sz w:val="24"/>
          <w:szCs w:val="24"/>
        </w:rPr>
        <w:t xml:space="preserve"> library in Python. This interactive platform allows users to configure the backend pipeline parameters and visually inspect both the community structures and the resulting personalized recommendations.</w:t>
      </w:r>
    </w:p>
    <w:p w14:paraId="2C446ABA" w14:textId="2BF7E9D1" w:rsidR="00FF4EE3" w:rsidRPr="009B769C" w:rsidRDefault="009B769C" w:rsidP="009408C2">
      <w:pPr>
        <w:pStyle w:val="Heading3"/>
      </w:pPr>
      <w:r w:rsidRPr="009B769C">
        <w:t>Configuring the Algorithm Pipeline</w:t>
      </w:r>
    </w:p>
    <w:p w14:paraId="7218CA4B" w14:textId="77777777" w:rsidR="009B769C" w:rsidRDefault="00756D6A" w:rsidP="009B769C">
      <w:pPr>
        <w:keepNext/>
        <w:jc w:val="center"/>
      </w:pPr>
      <w:r w:rsidRPr="00756D6A">
        <w:rPr>
          <w:noProof/>
        </w:rPr>
        <w:drawing>
          <wp:inline distT="0" distB="0" distL="0" distR="0" wp14:anchorId="269F7C3D" wp14:editId="19CEEF83">
            <wp:extent cx="3514725" cy="2608707"/>
            <wp:effectExtent l="0" t="0" r="0" b="1270"/>
            <wp:docPr id="15672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910" name=""/>
                    <pic:cNvPicPr/>
                  </pic:nvPicPr>
                  <pic:blipFill>
                    <a:blip r:embed="rId59"/>
                    <a:stretch>
                      <a:fillRect/>
                    </a:stretch>
                  </pic:blipFill>
                  <pic:spPr>
                    <a:xfrm>
                      <a:off x="0" y="0"/>
                      <a:ext cx="3521962" cy="2614078"/>
                    </a:xfrm>
                    <a:prstGeom prst="rect">
                      <a:avLst/>
                    </a:prstGeom>
                  </pic:spPr>
                </pic:pic>
              </a:graphicData>
            </a:graphic>
          </wp:inline>
        </w:drawing>
      </w:r>
    </w:p>
    <w:p w14:paraId="5C55F8B9" w14:textId="6AEFB897" w:rsidR="00FF4EE3" w:rsidRDefault="009B769C" w:rsidP="009B769C">
      <w:pPr>
        <w:pStyle w:val="Caption"/>
        <w:jc w:val="center"/>
      </w:pPr>
      <w:bookmarkStart w:id="99" w:name="_Toc233034129"/>
      <w:r>
        <w:t xml:space="preserve">Figure </w:t>
      </w:r>
      <w:r>
        <w:fldChar w:fldCharType="begin"/>
      </w:r>
      <w:r>
        <w:instrText xml:space="preserve"> SEQ Figure \* ARABIC </w:instrText>
      </w:r>
      <w:r>
        <w:fldChar w:fldCharType="separate"/>
      </w:r>
      <w:r w:rsidR="00C101DE">
        <w:rPr>
          <w:noProof/>
        </w:rPr>
        <w:t>44</w:t>
      </w:r>
      <w:r>
        <w:fldChar w:fldCharType="end"/>
      </w:r>
      <w:r w:rsidRPr="000B00A6">
        <w:rPr>
          <w:lang w:val="en-GB"/>
        </w:rPr>
        <w:t xml:space="preserve"> : Pipeline Configuration</w:t>
      </w:r>
      <w:bookmarkEnd w:id="99"/>
    </w:p>
    <w:p w14:paraId="74B300BA" w14:textId="22CB12F6" w:rsidR="00FF4EE3" w:rsidRDefault="008E52BC" w:rsidP="008E52BC">
      <w:pPr>
        <w:spacing w:line="360" w:lineRule="auto"/>
        <w:jc w:val="both"/>
        <w:rPr>
          <w:rFonts w:asciiTheme="majorBidi" w:hAnsiTheme="majorBidi" w:cstheme="majorBidi"/>
          <w:sz w:val="24"/>
          <w:szCs w:val="24"/>
        </w:rPr>
      </w:pPr>
      <w:r w:rsidRPr="008E52BC">
        <w:rPr>
          <w:rFonts w:asciiTheme="majorBidi" w:hAnsiTheme="majorBidi" w:cstheme="majorBidi"/>
          <w:sz w:val="24"/>
          <w:szCs w:val="24"/>
        </w:rPr>
        <w:t>The sidebar serves as the main control panel for configuring the recommendation pipeline before execution. As shown in Figure 4</w:t>
      </w:r>
      <w:r w:rsidR="00D1677C">
        <w:rPr>
          <w:rFonts w:asciiTheme="majorBidi" w:hAnsiTheme="majorBidi" w:cstheme="majorBidi"/>
          <w:sz w:val="24"/>
          <w:szCs w:val="24"/>
        </w:rPr>
        <w:t>4</w:t>
      </w:r>
      <w:r w:rsidRPr="008E52BC">
        <w:rPr>
          <w:rFonts w:asciiTheme="majorBidi" w:hAnsiTheme="majorBidi" w:cstheme="majorBidi"/>
          <w:sz w:val="24"/>
          <w:szCs w:val="24"/>
        </w:rPr>
        <w:t xml:space="preserve">, users can select a community detection algorithm from Louvain, Leiden, </w:t>
      </w:r>
      <w:proofErr w:type="spellStart"/>
      <w:r w:rsidRPr="008E52BC">
        <w:rPr>
          <w:rFonts w:asciiTheme="majorBidi" w:hAnsiTheme="majorBidi" w:cstheme="majorBidi"/>
          <w:sz w:val="24"/>
          <w:szCs w:val="24"/>
        </w:rPr>
        <w:t>Infomap</w:t>
      </w:r>
      <w:proofErr w:type="spellEnd"/>
      <w:r w:rsidRPr="008E52BC">
        <w:rPr>
          <w:rFonts w:asciiTheme="majorBidi" w:hAnsiTheme="majorBidi" w:cstheme="majorBidi"/>
          <w:sz w:val="24"/>
          <w:szCs w:val="24"/>
        </w:rPr>
        <w:t xml:space="preserve">, or </w:t>
      </w:r>
      <w:proofErr w:type="spellStart"/>
      <w:r w:rsidRPr="008E52BC">
        <w:rPr>
          <w:rFonts w:asciiTheme="majorBidi" w:hAnsiTheme="majorBidi" w:cstheme="majorBidi"/>
          <w:sz w:val="24"/>
          <w:szCs w:val="24"/>
        </w:rPr>
        <w:t>FluidC</w:t>
      </w:r>
      <w:proofErr w:type="spellEnd"/>
      <w:r w:rsidRPr="008E52BC">
        <w:rPr>
          <w:rFonts w:asciiTheme="majorBidi" w:hAnsiTheme="majorBidi" w:cstheme="majorBidi"/>
          <w:sz w:val="24"/>
          <w:szCs w:val="24"/>
        </w:rPr>
        <w:t xml:space="preserve">, and pair it with a recommendation method from User-Based, Item-Based, SVD, ALS, or BM25. </w:t>
      </w:r>
    </w:p>
    <w:p w14:paraId="6478AE35" w14:textId="77777777" w:rsidR="008E52BC" w:rsidRDefault="008E52BC" w:rsidP="008E52BC">
      <w:pPr>
        <w:spacing w:line="360" w:lineRule="auto"/>
        <w:jc w:val="both"/>
        <w:rPr>
          <w:rFonts w:asciiTheme="majorBidi" w:hAnsiTheme="majorBidi" w:cstheme="majorBidi"/>
          <w:sz w:val="24"/>
          <w:szCs w:val="24"/>
        </w:rPr>
      </w:pPr>
    </w:p>
    <w:p w14:paraId="4E1669CD" w14:textId="77777777" w:rsidR="00FF4EE3" w:rsidRDefault="00FF4EE3" w:rsidP="00FF4EE3">
      <w:pPr>
        <w:spacing w:line="360" w:lineRule="auto"/>
        <w:jc w:val="both"/>
        <w:rPr>
          <w:rFonts w:asciiTheme="majorBidi" w:hAnsiTheme="majorBidi" w:cstheme="majorBidi"/>
          <w:sz w:val="24"/>
          <w:szCs w:val="24"/>
        </w:rPr>
      </w:pPr>
    </w:p>
    <w:p w14:paraId="259C13E1" w14:textId="7C89B653" w:rsidR="00FF4EE3" w:rsidRPr="009B769C" w:rsidRDefault="009B769C" w:rsidP="009408C2">
      <w:pPr>
        <w:pStyle w:val="Heading3"/>
      </w:pPr>
      <w:r w:rsidRPr="009B769C">
        <w:lastRenderedPageBreak/>
        <w:t>Generating User-Based Recommendations</w:t>
      </w:r>
    </w:p>
    <w:p w14:paraId="27661B68" w14:textId="3BC43128" w:rsidR="00FF4EE3" w:rsidRPr="00FF4EE3" w:rsidRDefault="00FF4EE3" w:rsidP="00FF4EE3">
      <w:pPr>
        <w:spacing w:line="360" w:lineRule="auto"/>
        <w:jc w:val="both"/>
        <w:rPr>
          <w:rFonts w:asciiTheme="majorBidi" w:hAnsiTheme="majorBidi" w:cstheme="majorBidi"/>
          <w:sz w:val="28"/>
          <w:szCs w:val="28"/>
          <w:lang w:val="en-GB"/>
        </w:rPr>
      </w:pPr>
      <w:r w:rsidRPr="00FF4EE3">
        <w:rPr>
          <w:rFonts w:asciiTheme="majorBidi" w:hAnsiTheme="majorBidi" w:cstheme="majorBidi"/>
          <w:sz w:val="24"/>
          <w:szCs w:val="24"/>
        </w:rPr>
        <w:t>This interface handles the execution and output display for the user-centric filtering pathway. The workspace is structured to evaluate recommendations from a user-to-user perspective, displaying targeted client interactions and network attributes.</w:t>
      </w:r>
    </w:p>
    <w:p w14:paraId="20C03CFB" w14:textId="77777777" w:rsidR="009B769C" w:rsidRDefault="00E83888" w:rsidP="009B769C">
      <w:pPr>
        <w:keepNext/>
        <w:jc w:val="center"/>
      </w:pPr>
      <w:r w:rsidRPr="00E83888">
        <w:rPr>
          <w:noProof/>
        </w:rPr>
        <w:drawing>
          <wp:inline distT="0" distB="0" distL="0" distR="0" wp14:anchorId="23377927" wp14:editId="7FBA047D">
            <wp:extent cx="5989752" cy="2562225"/>
            <wp:effectExtent l="0" t="0" r="0" b="0"/>
            <wp:docPr id="1754085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085536" name=""/>
                    <pic:cNvPicPr/>
                  </pic:nvPicPr>
                  <pic:blipFill>
                    <a:blip r:embed="rId60"/>
                    <a:stretch>
                      <a:fillRect/>
                    </a:stretch>
                  </pic:blipFill>
                  <pic:spPr>
                    <a:xfrm>
                      <a:off x="0" y="0"/>
                      <a:ext cx="5997981" cy="2565745"/>
                    </a:xfrm>
                    <a:prstGeom prst="rect">
                      <a:avLst/>
                    </a:prstGeom>
                  </pic:spPr>
                </pic:pic>
              </a:graphicData>
            </a:graphic>
          </wp:inline>
        </w:drawing>
      </w:r>
    </w:p>
    <w:p w14:paraId="301BC2B1" w14:textId="2B8C730D" w:rsidR="00FF4EE3" w:rsidRDefault="009B769C" w:rsidP="009B769C">
      <w:pPr>
        <w:pStyle w:val="Caption"/>
        <w:jc w:val="center"/>
      </w:pPr>
      <w:bookmarkStart w:id="100" w:name="_Toc233034130"/>
      <w:r>
        <w:t xml:space="preserve">Figure </w:t>
      </w:r>
      <w:r>
        <w:fldChar w:fldCharType="begin"/>
      </w:r>
      <w:r>
        <w:instrText xml:space="preserve"> SEQ Figure \* ARABIC </w:instrText>
      </w:r>
      <w:r>
        <w:fldChar w:fldCharType="separate"/>
      </w:r>
      <w:r w:rsidR="00C101DE">
        <w:rPr>
          <w:noProof/>
        </w:rPr>
        <w:t>45</w:t>
      </w:r>
      <w:r>
        <w:fldChar w:fldCharType="end"/>
      </w:r>
      <w:r w:rsidRPr="000B00A6">
        <w:rPr>
          <w:lang w:val="en-GB"/>
        </w:rPr>
        <w:t xml:space="preserve"> : User-Based Interface</w:t>
      </w:r>
      <w:bookmarkEnd w:id="100"/>
    </w:p>
    <w:p w14:paraId="08479A0E" w14:textId="11BCF107" w:rsidR="00E83888" w:rsidRDefault="00FF4EE3" w:rsidP="008E52BC">
      <w:pPr>
        <w:spacing w:line="360" w:lineRule="auto"/>
        <w:jc w:val="both"/>
        <w:rPr>
          <w:rFonts w:asciiTheme="majorBidi" w:hAnsiTheme="majorBidi" w:cstheme="majorBidi"/>
          <w:sz w:val="24"/>
          <w:szCs w:val="24"/>
        </w:rPr>
      </w:pPr>
      <w:r w:rsidRPr="00FF4EE3">
        <w:rPr>
          <w:rFonts w:asciiTheme="majorBidi" w:hAnsiTheme="majorBidi" w:cstheme="majorBidi"/>
          <w:sz w:val="24"/>
          <w:szCs w:val="24"/>
        </w:rPr>
        <w:t xml:space="preserve">When a specific user profile is selected, </w:t>
      </w:r>
      <w:r w:rsidR="008E52BC" w:rsidRPr="008E52BC">
        <w:rPr>
          <w:rFonts w:asciiTheme="majorBidi" w:hAnsiTheme="majorBidi" w:cstheme="majorBidi"/>
          <w:sz w:val="24"/>
          <w:szCs w:val="24"/>
        </w:rPr>
        <w:t>the system identifies the user's community partition using the chosen detection algorithm and retrieves items purchased by peers within that community. The interface displays the user's purchase history alongside the generated top-N recommendations, providing a transparent view of how community membership drives the suggestion process.</w:t>
      </w:r>
    </w:p>
    <w:p w14:paraId="24A0FD5A" w14:textId="76D960B7" w:rsidR="00FF4EE3" w:rsidRPr="009B769C" w:rsidRDefault="009B769C" w:rsidP="009408C2">
      <w:pPr>
        <w:pStyle w:val="Heading3"/>
      </w:pPr>
      <w:r w:rsidRPr="009B769C">
        <w:t>Generating Item-Based Recommendations</w:t>
      </w:r>
    </w:p>
    <w:p w14:paraId="2FD0DFE5" w14:textId="77777777" w:rsidR="009B769C" w:rsidRDefault="00FF4EE3" w:rsidP="009B769C">
      <w:pPr>
        <w:spacing w:line="360" w:lineRule="auto"/>
        <w:jc w:val="both"/>
        <w:rPr>
          <w:rFonts w:asciiTheme="majorBidi" w:hAnsiTheme="majorBidi" w:cstheme="majorBidi"/>
          <w:sz w:val="24"/>
          <w:szCs w:val="24"/>
        </w:rPr>
      </w:pPr>
      <w:r w:rsidRPr="00FF4EE3">
        <w:rPr>
          <w:rFonts w:asciiTheme="majorBidi" w:hAnsiTheme="majorBidi" w:cstheme="majorBidi"/>
          <w:sz w:val="24"/>
          <w:szCs w:val="24"/>
        </w:rPr>
        <w:t>Th</w:t>
      </w:r>
      <w:r>
        <w:rPr>
          <w:rFonts w:asciiTheme="majorBidi" w:hAnsiTheme="majorBidi" w:cstheme="majorBidi"/>
          <w:sz w:val="24"/>
          <w:szCs w:val="24"/>
        </w:rPr>
        <w:t>is</w:t>
      </w:r>
      <w:r w:rsidRPr="00FF4EE3">
        <w:rPr>
          <w:rFonts w:asciiTheme="majorBidi" w:hAnsiTheme="majorBidi" w:cstheme="majorBidi"/>
          <w:sz w:val="24"/>
          <w:szCs w:val="24"/>
        </w:rPr>
        <w:t xml:space="preserve"> view shifts the focus toward product-to-product similarities and matrix performance.</w:t>
      </w:r>
    </w:p>
    <w:p w14:paraId="51756594" w14:textId="77777777" w:rsidR="009B769C" w:rsidRDefault="00E83888" w:rsidP="008E52BC">
      <w:pPr>
        <w:keepNext/>
        <w:spacing w:line="360" w:lineRule="auto"/>
        <w:jc w:val="center"/>
      </w:pPr>
      <w:r w:rsidRPr="00E83888">
        <w:rPr>
          <w:noProof/>
        </w:rPr>
        <w:drawing>
          <wp:inline distT="0" distB="0" distL="0" distR="0" wp14:anchorId="1263E803" wp14:editId="63260FC0">
            <wp:extent cx="5667375" cy="2369661"/>
            <wp:effectExtent l="0" t="0" r="0" b="0"/>
            <wp:docPr id="167365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57535" name=""/>
                    <pic:cNvPicPr/>
                  </pic:nvPicPr>
                  <pic:blipFill>
                    <a:blip r:embed="rId61"/>
                    <a:stretch>
                      <a:fillRect/>
                    </a:stretch>
                  </pic:blipFill>
                  <pic:spPr>
                    <a:xfrm>
                      <a:off x="0" y="0"/>
                      <a:ext cx="5705572" cy="2385632"/>
                    </a:xfrm>
                    <a:prstGeom prst="rect">
                      <a:avLst/>
                    </a:prstGeom>
                  </pic:spPr>
                </pic:pic>
              </a:graphicData>
            </a:graphic>
          </wp:inline>
        </w:drawing>
      </w:r>
    </w:p>
    <w:p w14:paraId="366A1751" w14:textId="12F0FEDA" w:rsidR="00FF4EE3" w:rsidRPr="009B769C" w:rsidRDefault="009B769C" w:rsidP="009B769C">
      <w:pPr>
        <w:pStyle w:val="Caption"/>
        <w:jc w:val="center"/>
        <w:rPr>
          <w:rFonts w:asciiTheme="majorBidi" w:hAnsiTheme="majorBidi" w:cstheme="majorBidi"/>
          <w:sz w:val="24"/>
          <w:szCs w:val="24"/>
        </w:rPr>
      </w:pPr>
      <w:bookmarkStart w:id="101" w:name="_Toc233034131"/>
      <w:r>
        <w:t xml:space="preserve">Figure </w:t>
      </w:r>
      <w:r>
        <w:fldChar w:fldCharType="begin"/>
      </w:r>
      <w:r>
        <w:instrText xml:space="preserve"> SEQ Figure \* ARABIC </w:instrText>
      </w:r>
      <w:r>
        <w:fldChar w:fldCharType="separate"/>
      </w:r>
      <w:r w:rsidR="00C101DE">
        <w:rPr>
          <w:noProof/>
        </w:rPr>
        <w:t>46</w:t>
      </w:r>
      <w:r>
        <w:fldChar w:fldCharType="end"/>
      </w:r>
      <w:r w:rsidRPr="000B00A6">
        <w:rPr>
          <w:lang w:val="en-GB"/>
        </w:rPr>
        <w:t xml:space="preserve"> : Item-Based Interface</w:t>
      </w:r>
      <w:bookmarkEnd w:id="101"/>
    </w:p>
    <w:p w14:paraId="71B5254A" w14:textId="5AC253C2" w:rsidR="00FF4EE3" w:rsidRDefault="00FF4EE3" w:rsidP="00FF4EE3">
      <w:pPr>
        <w:spacing w:line="360" w:lineRule="auto"/>
        <w:jc w:val="both"/>
        <w:rPr>
          <w:rFonts w:asciiTheme="majorBidi" w:hAnsiTheme="majorBidi" w:cstheme="majorBidi"/>
          <w:sz w:val="24"/>
          <w:szCs w:val="24"/>
        </w:rPr>
      </w:pPr>
      <w:r w:rsidRPr="008E52BC">
        <w:rPr>
          <w:rFonts w:asciiTheme="majorBidi" w:hAnsiTheme="majorBidi" w:cstheme="majorBidi"/>
          <w:sz w:val="24"/>
          <w:szCs w:val="24"/>
        </w:rPr>
        <w:lastRenderedPageBreak/>
        <w:t xml:space="preserve">This panel provides a clean grid format containing the final recommended products. Behind this screen, </w:t>
      </w:r>
      <w:r w:rsidR="008E52BC" w:rsidRPr="008E52BC">
        <w:rPr>
          <w:rFonts w:asciiTheme="majorBidi" w:hAnsiTheme="majorBidi" w:cstheme="majorBidi"/>
          <w:sz w:val="24"/>
          <w:szCs w:val="24"/>
        </w:rPr>
        <w:t>the system constructs an item-item similarity graph based on co-purchasing patterns, applies community detection to group semantically related products, and recommends items belonging to the same community as those already purchased by the target user. The interface presents the final ranked list of suggested products in a clean grid format, ranked by their similarity score to the user's interaction history.</w:t>
      </w:r>
    </w:p>
    <w:p w14:paraId="07E7DD8A" w14:textId="799ACFD1" w:rsidR="002E6E6A" w:rsidRDefault="002E6E6A" w:rsidP="009408C2">
      <w:pPr>
        <w:pStyle w:val="Heading3"/>
        <w:rPr>
          <w:lang w:val="en-GB"/>
        </w:rPr>
      </w:pPr>
      <w:r w:rsidRPr="00522B44">
        <w:rPr>
          <w:lang w:val="en-GB"/>
        </w:rPr>
        <w:t>Community Trending Notifications</w:t>
      </w:r>
    </w:p>
    <w:p w14:paraId="290193C4" w14:textId="5622BB5D" w:rsidR="00522B44" w:rsidRPr="00522B44" w:rsidRDefault="00522B44" w:rsidP="00522B44">
      <w:pPr>
        <w:spacing w:line="360" w:lineRule="auto"/>
        <w:jc w:val="both"/>
        <w:rPr>
          <w:rFonts w:asciiTheme="majorBidi" w:hAnsiTheme="majorBidi" w:cstheme="majorBidi"/>
          <w:sz w:val="24"/>
          <w:szCs w:val="24"/>
          <w:lang w:val="en-GB"/>
        </w:rPr>
      </w:pPr>
      <w:r w:rsidRPr="00522B44">
        <w:rPr>
          <w:rFonts w:asciiTheme="majorBidi" w:hAnsiTheme="majorBidi" w:cstheme="majorBidi"/>
          <w:sz w:val="24"/>
          <w:szCs w:val="24"/>
        </w:rPr>
        <w:t>To further support the targeted marketing objective of this work, the application incorporates a real-time community trending notification feature. As illustrated in Figure 4</w:t>
      </w:r>
      <w:r>
        <w:rPr>
          <w:rFonts w:asciiTheme="majorBidi" w:hAnsiTheme="majorBidi" w:cstheme="majorBidi"/>
          <w:sz w:val="24"/>
          <w:szCs w:val="24"/>
        </w:rPr>
        <w:t>6</w:t>
      </w:r>
      <w:r w:rsidRPr="00522B44">
        <w:rPr>
          <w:rFonts w:asciiTheme="majorBidi" w:hAnsiTheme="majorBidi" w:cstheme="majorBidi"/>
          <w:sz w:val="24"/>
          <w:szCs w:val="24"/>
        </w:rPr>
        <w:t>, when a user is browsing the platform, a Hot Deal popup notification automatically surfaces items that are currently trending within their detected community. The notification displays the product name, original and discounted price, and a community relevance indicator confirming that the suggestion is driven by collective purchasing behavior within the user's group</w:t>
      </w:r>
    </w:p>
    <w:p w14:paraId="5B1712AA" w14:textId="77777777" w:rsidR="00522B44" w:rsidRDefault="002E6E6A" w:rsidP="00522B44">
      <w:pPr>
        <w:keepNext/>
        <w:spacing w:line="360" w:lineRule="auto"/>
        <w:jc w:val="center"/>
      </w:pPr>
      <w:r w:rsidRPr="002E6E6A">
        <w:rPr>
          <w:rFonts w:asciiTheme="majorBidi" w:hAnsiTheme="majorBidi" w:cstheme="majorBidi"/>
          <w:noProof/>
          <w:sz w:val="24"/>
          <w:szCs w:val="24"/>
          <w:lang w:val="en-GB"/>
        </w:rPr>
        <w:drawing>
          <wp:inline distT="0" distB="0" distL="0" distR="0" wp14:anchorId="6EF3927A" wp14:editId="7E1015D0">
            <wp:extent cx="4994910" cy="2647582"/>
            <wp:effectExtent l="0" t="0" r="0" b="635"/>
            <wp:docPr id="119109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91062" name=""/>
                    <pic:cNvPicPr/>
                  </pic:nvPicPr>
                  <pic:blipFill rotWithShape="1">
                    <a:blip r:embed="rId62"/>
                    <a:srcRect t="21913" r="1863"/>
                    <a:stretch>
                      <a:fillRect/>
                    </a:stretch>
                  </pic:blipFill>
                  <pic:spPr bwMode="auto">
                    <a:xfrm>
                      <a:off x="0" y="0"/>
                      <a:ext cx="5003820" cy="2652305"/>
                    </a:xfrm>
                    <a:prstGeom prst="rect">
                      <a:avLst/>
                    </a:prstGeom>
                    <a:ln>
                      <a:noFill/>
                    </a:ln>
                    <a:extLst>
                      <a:ext uri="{53640926-AAD7-44D8-BBD7-CCE9431645EC}">
                        <a14:shadowObscured xmlns:a14="http://schemas.microsoft.com/office/drawing/2010/main"/>
                      </a:ext>
                    </a:extLst>
                  </pic:spPr>
                </pic:pic>
              </a:graphicData>
            </a:graphic>
          </wp:inline>
        </w:drawing>
      </w:r>
    </w:p>
    <w:p w14:paraId="3458CE65" w14:textId="39E8BE02" w:rsidR="002E6E6A" w:rsidRDefault="00522B44" w:rsidP="00522B44">
      <w:pPr>
        <w:pStyle w:val="Caption"/>
        <w:jc w:val="center"/>
        <w:rPr>
          <w:lang w:val="en-GB"/>
        </w:rPr>
      </w:pPr>
      <w:bookmarkStart w:id="102" w:name="_Toc233034132"/>
      <w:r>
        <w:t xml:space="preserve">Figure </w:t>
      </w:r>
      <w:r>
        <w:fldChar w:fldCharType="begin"/>
      </w:r>
      <w:r>
        <w:instrText xml:space="preserve"> SEQ Figure \* ARABIC </w:instrText>
      </w:r>
      <w:r>
        <w:fldChar w:fldCharType="separate"/>
      </w:r>
      <w:r w:rsidR="00C101DE">
        <w:rPr>
          <w:noProof/>
        </w:rPr>
        <w:t>47</w:t>
      </w:r>
      <w:r>
        <w:fldChar w:fldCharType="end"/>
      </w:r>
      <w:r>
        <w:rPr>
          <w:lang w:val="en-GB"/>
        </w:rPr>
        <w:t xml:space="preserve"> : </w:t>
      </w:r>
      <w:r w:rsidRPr="009C41E8">
        <w:rPr>
          <w:lang w:val="en-GB"/>
        </w:rPr>
        <w:t>Trending Community Updates</w:t>
      </w:r>
      <w:bookmarkEnd w:id="102"/>
    </w:p>
    <w:p w14:paraId="3BC118FE" w14:textId="054D97B0" w:rsidR="00522B44" w:rsidRDefault="00522B44" w:rsidP="00522B44">
      <w:pPr>
        <w:spacing w:line="360" w:lineRule="auto"/>
        <w:jc w:val="both"/>
        <w:rPr>
          <w:rFonts w:asciiTheme="majorBidi" w:hAnsiTheme="majorBidi" w:cstheme="majorBidi"/>
          <w:sz w:val="24"/>
          <w:szCs w:val="24"/>
        </w:rPr>
      </w:pPr>
      <w:r w:rsidRPr="00522B44">
        <w:rPr>
          <w:rFonts w:asciiTheme="majorBidi" w:hAnsiTheme="majorBidi" w:cstheme="majorBidi"/>
          <w:sz w:val="24"/>
          <w:szCs w:val="24"/>
        </w:rPr>
        <w:t>This feature bridges the gap between passive recommendation and active marketing, delivering targeted promotions directly to users based on their community membership rather than generic popularity metrics.</w:t>
      </w:r>
    </w:p>
    <w:p w14:paraId="713C33E5" w14:textId="77777777" w:rsidR="00522B44" w:rsidRDefault="00522B44" w:rsidP="00522B44">
      <w:pPr>
        <w:spacing w:line="360" w:lineRule="auto"/>
        <w:jc w:val="both"/>
        <w:rPr>
          <w:rFonts w:asciiTheme="majorBidi" w:hAnsiTheme="majorBidi" w:cstheme="majorBidi"/>
          <w:sz w:val="24"/>
          <w:szCs w:val="24"/>
        </w:rPr>
      </w:pPr>
    </w:p>
    <w:p w14:paraId="64803794" w14:textId="77777777" w:rsidR="00522B44" w:rsidRPr="00522B44" w:rsidRDefault="00522B44" w:rsidP="00522B44">
      <w:pPr>
        <w:spacing w:line="360" w:lineRule="auto"/>
        <w:jc w:val="both"/>
        <w:rPr>
          <w:rFonts w:asciiTheme="majorBidi" w:hAnsiTheme="majorBidi" w:cstheme="majorBidi"/>
          <w:sz w:val="24"/>
          <w:szCs w:val="24"/>
          <w:lang w:val="en-GB"/>
        </w:rPr>
      </w:pPr>
    </w:p>
    <w:p w14:paraId="7C094FF9" w14:textId="77777777" w:rsidR="00747260" w:rsidRPr="00747260" w:rsidRDefault="00747260" w:rsidP="00747260">
      <w:pPr>
        <w:pStyle w:val="Heading3"/>
        <w:rPr>
          <w:lang w:val="en-GB"/>
        </w:rPr>
      </w:pPr>
      <w:r w:rsidRPr="00747260">
        <w:rPr>
          <w:lang w:val="en-GB"/>
        </w:rPr>
        <w:lastRenderedPageBreak/>
        <w:t>Conclusion of Chapter</w:t>
      </w:r>
    </w:p>
    <w:p w14:paraId="4FEEBBC7" w14:textId="13F830DF" w:rsidR="009408C2" w:rsidRPr="009408C2" w:rsidRDefault="009408C2" w:rsidP="009408C2">
      <w:pPr>
        <w:spacing w:line="360" w:lineRule="auto"/>
        <w:jc w:val="both"/>
        <w:rPr>
          <w:rFonts w:asciiTheme="majorBidi" w:hAnsiTheme="majorBidi" w:cstheme="majorBidi"/>
          <w:sz w:val="24"/>
          <w:szCs w:val="24"/>
          <w:lang w:val="en-GB"/>
        </w:rPr>
      </w:pPr>
      <w:r w:rsidRPr="009408C2">
        <w:rPr>
          <w:rFonts w:asciiTheme="majorBidi" w:hAnsiTheme="majorBidi" w:cstheme="majorBidi"/>
          <w:sz w:val="24"/>
          <w:szCs w:val="24"/>
          <w:lang w:val="en-GB"/>
        </w:rPr>
        <w:t xml:space="preserve">Thirteen classical algorithms and four deep learning methods were evaluated across nine real-world benchmark datasets and synthetic LFR networks of varying sizes and mixing parameters. The results consistently demonstrated that classical modularity-optimizing algorithms, particularly Louvain and Leiden, outperform deep learning approaches in both structural quality and scalability, achieving near-perfect NMI scores on well-structured networks and high modularity values exceeding 0.81 on large-scale graphs such as Facebook and </w:t>
      </w:r>
      <w:proofErr w:type="spellStart"/>
      <w:r w:rsidRPr="009408C2">
        <w:rPr>
          <w:rFonts w:asciiTheme="majorBidi" w:hAnsiTheme="majorBidi" w:cstheme="majorBidi"/>
          <w:sz w:val="24"/>
          <w:szCs w:val="24"/>
          <w:lang w:val="en-GB"/>
        </w:rPr>
        <w:t>LastFM</w:t>
      </w:r>
      <w:proofErr w:type="spellEnd"/>
      <w:r w:rsidRPr="009408C2">
        <w:rPr>
          <w:rFonts w:asciiTheme="majorBidi" w:hAnsiTheme="majorBidi" w:cstheme="majorBidi"/>
          <w:sz w:val="24"/>
          <w:szCs w:val="24"/>
          <w:lang w:val="en-GB"/>
        </w:rPr>
        <w:t xml:space="preserve">. Deep learning methods, while competitive on small dense graphs like Karate Club and Football, failed to generalize to large sparse networks and degraded significantly under ambiguous community structures. Based on these findings, Louvain, Leiden, </w:t>
      </w:r>
      <w:proofErr w:type="spellStart"/>
      <w:r w:rsidRPr="009408C2">
        <w:rPr>
          <w:rFonts w:asciiTheme="majorBidi" w:hAnsiTheme="majorBidi" w:cstheme="majorBidi"/>
          <w:sz w:val="24"/>
          <w:szCs w:val="24"/>
          <w:lang w:val="en-GB"/>
        </w:rPr>
        <w:t>Infomap</w:t>
      </w:r>
      <w:proofErr w:type="spellEnd"/>
      <w:r w:rsidRPr="009408C2">
        <w:rPr>
          <w:rFonts w:asciiTheme="majorBidi" w:hAnsiTheme="majorBidi" w:cstheme="majorBidi"/>
          <w:sz w:val="24"/>
          <w:szCs w:val="24"/>
          <w:lang w:val="en-GB"/>
        </w:rPr>
        <w:t xml:space="preserve">, and </w:t>
      </w:r>
      <w:proofErr w:type="spellStart"/>
      <w:r w:rsidRPr="009408C2">
        <w:rPr>
          <w:rFonts w:asciiTheme="majorBidi" w:hAnsiTheme="majorBidi" w:cstheme="majorBidi"/>
          <w:sz w:val="24"/>
          <w:szCs w:val="24"/>
          <w:lang w:val="en-GB"/>
        </w:rPr>
        <w:t>FluidC</w:t>
      </w:r>
      <w:proofErr w:type="spellEnd"/>
      <w:r w:rsidRPr="009408C2">
        <w:rPr>
          <w:rFonts w:asciiTheme="majorBidi" w:hAnsiTheme="majorBidi" w:cstheme="majorBidi"/>
          <w:sz w:val="24"/>
          <w:szCs w:val="24"/>
          <w:lang w:val="en-GB"/>
        </w:rPr>
        <w:t xml:space="preserve"> were selected for the recommender system phase due to their superior balance of accuracy and computational efficiency. The integration of community detection with latent factor models demonstrated substantial practical gains: the hybrid </w:t>
      </w:r>
      <w:proofErr w:type="spellStart"/>
      <w:r w:rsidRPr="009408C2">
        <w:rPr>
          <w:rFonts w:asciiTheme="majorBidi" w:hAnsiTheme="majorBidi" w:cstheme="majorBidi"/>
          <w:sz w:val="24"/>
          <w:szCs w:val="24"/>
          <w:lang w:val="en-GB"/>
        </w:rPr>
        <w:t>ALS+Community</w:t>
      </w:r>
      <w:proofErr w:type="spellEnd"/>
      <w:r w:rsidRPr="009408C2">
        <w:rPr>
          <w:rFonts w:asciiTheme="majorBidi" w:hAnsiTheme="majorBidi" w:cstheme="majorBidi"/>
          <w:sz w:val="24"/>
          <w:szCs w:val="24"/>
          <w:lang w:val="en-GB"/>
        </w:rPr>
        <w:t xml:space="preserve"> approach, after hyperparameter tuning, achieved an F1@5 score of 0.3709, representing a 58% improvement over the pure community baseline, while SVD-based hybrids yielded a more modest improvement of 18.1%. These results confirm that community structure and latent factor models capture complementary aspects of user preferences, and that combining them with proper hyperparameter optimization leads to significantly more effective recommendation. Finally, the </w:t>
      </w:r>
      <w:proofErr w:type="spellStart"/>
      <w:r w:rsidRPr="009408C2">
        <w:rPr>
          <w:rFonts w:asciiTheme="majorBidi" w:hAnsiTheme="majorBidi" w:cstheme="majorBidi"/>
          <w:sz w:val="24"/>
          <w:szCs w:val="24"/>
          <w:lang w:val="en-GB"/>
        </w:rPr>
        <w:t>Streamlit</w:t>
      </w:r>
      <w:proofErr w:type="spellEnd"/>
      <w:r w:rsidRPr="009408C2">
        <w:rPr>
          <w:rFonts w:asciiTheme="majorBidi" w:hAnsiTheme="majorBidi" w:cstheme="majorBidi"/>
          <w:sz w:val="24"/>
          <w:szCs w:val="24"/>
          <w:lang w:val="en-GB"/>
        </w:rPr>
        <w:t xml:space="preserve"> web application demonstrated the practical </w:t>
      </w:r>
      <w:proofErr w:type="spellStart"/>
      <w:r w:rsidRPr="009408C2">
        <w:rPr>
          <w:rFonts w:asciiTheme="majorBidi" w:hAnsiTheme="majorBidi" w:cstheme="majorBidi"/>
          <w:sz w:val="24"/>
          <w:szCs w:val="24"/>
          <w:lang w:val="en-GB"/>
        </w:rPr>
        <w:t>deployability</w:t>
      </w:r>
      <w:proofErr w:type="spellEnd"/>
      <w:r w:rsidRPr="009408C2">
        <w:rPr>
          <w:rFonts w:asciiTheme="majorBidi" w:hAnsiTheme="majorBidi" w:cstheme="majorBidi"/>
          <w:sz w:val="24"/>
          <w:szCs w:val="24"/>
          <w:lang w:val="en-GB"/>
        </w:rPr>
        <w:t xml:space="preserve"> of the proposed pipeline, offering </w:t>
      </w:r>
      <w:r w:rsidR="00D1677C">
        <w:rPr>
          <w:rFonts w:asciiTheme="majorBidi" w:hAnsiTheme="majorBidi" w:cstheme="majorBidi"/>
          <w:sz w:val="24"/>
          <w:szCs w:val="24"/>
          <w:lang w:val="en-GB"/>
        </w:rPr>
        <w:t>U</w:t>
      </w:r>
      <w:r w:rsidRPr="009408C2">
        <w:rPr>
          <w:rFonts w:asciiTheme="majorBidi" w:hAnsiTheme="majorBidi" w:cstheme="majorBidi"/>
          <w:sz w:val="24"/>
          <w:szCs w:val="24"/>
          <w:lang w:val="en-GB"/>
        </w:rPr>
        <w:t>ser-</w:t>
      </w:r>
      <w:r w:rsidR="00D1677C">
        <w:rPr>
          <w:rFonts w:asciiTheme="majorBidi" w:hAnsiTheme="majorBidi" w:cstheme="majorBidi"/>
          <w:sz w:val="24"/>
          <w:szCs w:val="24"/>
          <w:lang w:val="en-GB"/>
        </w:rPr>
        <w:t>B</w:t>
      </w:r>
      <w:r w:rsidRPr="009408C2">
        <w:rPr>
          <w:rFonts w:asciiTheme="majorBidi" w:hAnsiTheme="majorBidi" w:cstheme="majorBidi"/>
          <w:sz w:val="24"/>
          <w:szCs w:val="24"/>
          <w:lang w:val="en-GB"/>
        </w:rPr>
        <w:t>ased and item-based recommendation interfaces alongside a community-driven trending notification feature for targeted marketing.</w:t>
      </w:r>
    </w:p>
    <w:p w14:paraId="79269819" w14:textId="77777777" w:rsidR="005549AC" w:rsidRDefault="005549AC" w:rsidP="005549AC">
      <w:pPr>
        <w:spacing w:line="360" w:lineRule="auto"/>
        <w:jc w:val="both"/>
        <w:rPr>
          <w:rFonts w:asciiTheme="majorBidi" w:hAnsiTheme="majorBidi" w:cstheme="majorBidi"/>
          <w:sz w:val="24"/>
          <w:szCs w:val="24"/>
          <w:lang w:val="en-GB"/>
        </w:rPr>
      </w:pPr>
    </w:p>
    <w:p w14:paraId="4DAA8642" w14:textId="77777777" w:rsidR="00B318C4" w:rsidRDefault="00B318C4" w:rsidP="005549AC">
      <w:pPr>
        <w:spacing w:line="360" w:lineRule="auto"/>
        <w:jc w:val="both"/>
        <w:rPr>
          <w:rFonts w:asciiTheme="majorBidi" w:hAnsiTheme="majorBidi" w:cstheme="majorBidi"/>
          <w:sz w:val="24"/>
          <w:szCs w:val="24"/>
          <w:lang w:val="en-GB"/>
        </w:rPr>
      </w:pPr>
    </w:p>
    <w:p w14:paraId="2A963663" w14:textId="77777777" w:rsidR="00B318C4" w:rsidRDefault="00B318C4" w:rsidP="005549AC">
      <w:pPr>
        <w:spacing w:line="360" w:lineRule="auto"/>
        <w:jc w:val="both"/>
        <w:rPr>
          <w:rFonts w:asciiTheme="majorBidi" w:hAnsiTheme="majorBidi" w:cstheme="majorBidi"/>
          <w:sz w:val="24"/>
          <w:szCs w:val="24"/>
          <w:lang w:val="en-GB"/>
        </w:rPr>
      </w:pPr>
    </w:p>
    <w:p w14:paraId="2CB2AFA9" w14:textId="77777777" w:rsidR="00B318C4" w:rsidRDefault="00B318C4" w:rsidP="005549AC">
      <w:pPr>
        <w:spacing w:line="360" w:lineRule="auto"/>
        <w:jc w:val="both"/>
        <w:rPr>
          <w:rFonts w:asciiTheme="majorBidi" w:hAnsiTheme="majorBidi" w:cstheme="majorBidi"/>
          <w:sz w:val="24"/>
          <w:szCs w:val="24"/>
          <w:lang w:val="en-GB"/>
        </w:rPr>
      </w:pPr>
    </w:p>
    <w:p w14:paraId="354644CF" w14:textId="77777777" w:rsidR="00B318C4" w:rsidRDefault="00B318C4" w:rsidP="005549AC">
      <w:pPr>
        <w:spacing w:line="360" w:lineRule="auto"/>
        <w:jc w:val="both"/>
        <w:rPr>
          <w:rFonts w:asciiTheme="majorBidi" w:hAnsiTheme="majorBidi" w:cstheme="majorBidi"/>
          <w:sz w:val="24"/>
          <w:szCs w:val="24"/>
          <w:lang w:val="en-GB"/>
        </w:rPr>
      </w:pPr>
    </w:p>
    <w:p w14:paraId="6BD12B50" w14:textId="77777777" w:rsidR="00B318C4" w:rsidRDefault="00B318C4" w:rsidP="005549AC">
      <w:pPr>
        <w:spacing w:line="360" w:lineRule="auto"/>
        <w:jc w:val="both"/>
        <w:rPr>
          <w:rFonts w:asciiTheme="majorBidi" w:hAnsiTheme="majorBidi" w:cstheme="majorBidi"/>
          <w:sz w:val="24"/>
          <w:szCs w:val="24"/>
          <w:lang w:val="en-GB"/>
        </w:rPr>
      </w:pPr>
    </w:p>
    <w:p w14:paraId="506DDD23" w14:textId="77777777" w:rsidR="00B318C4" w:rsidRDefault="00B318C4" w:rsidP="005549AC">
      <w:pPr>
        <w:spacing w:line="360" w:lineRule="auto"/>
        <w:jc w:val="both"/>
        <w:rPr>
          <w:rFonts w:asciiTheme="majorBidi" w:hAnsiTheme="majorBidi" w:cstheme="majorBidi"/>
          <w:sz w:val="24"/>
          <w:szCs w:val="24"/>
          <w:lang w:val="en-GB"/>
        </w:rPr>
      </w:pPr>
    </w:p>
    <w:p w14:paraId="4881D5CC" w14:textId="77777777" w:rsidR="00B318C4" w:rsidRDefault="00B318C4" w:rsidP="005549AC">
      <w:pPr>
        <w:spacing w:line="360" w:lineRule="auto"/>
        <w:jc w:val="both"/>
        <w:rPr>
          <w:rFonts w:asciiTheme="majorBidi" w:hAnsiTheme="majorBidi" w:cstheme="majorBidi"/>
          <w:sz w:val="24"/>
          <w:szCs w:val="24"/>
          <w:lang w:val="en-GB"/>
        </w:rPr>
      </w:pPr>
    </w:p>
    <w:p w14:paraId="1F2FB645" w14:textId="77777777" w:rsidR="00B318C4" w:rsidRDefault="00B318C4" w:rsidP="005549AC">
      <w:pPr>
        <w:spacing w:line="360" w:lineRule="auto"/>
        <w:jc w:val="both"/>
        <w:rPr>
          <w:rFonts w:asciiTheme="majorBidi" w:hAnsiTheme="majorBidi" w:cstheme="majorBidi"/>
          <w:sz w:val="24"/>
          <w:szCs w:val="24"/>
          <w:lang w:val="en-GB"/>
        </w:rPr>
      </w:pPr>
    </w:p>
    <w:p w14:paraId="613726FB" w14:textId="77777777" w:rsidR="00B318C4" w:rsidRDefault="00B318C4" w:rsidP="005549AC">
      <w:pPr>
        <w:spacing w:line="360" w:lineRule="auto"/>
        <w:jc w:val="both"/>
        <w:rPr>
          <w:rFonts w:asciiTheme="majorBidi" w:hAnsiTheme="majorBidi" w:cstheme="majorBidi"/>
          <w:sz w:val="24"/>
          <w:szCs w:val="24"/>
          <w:lang w:val="en-GB"/>
        </w:rPr>
      </w:pPr>
    </w:p>
    <w:p w14:paraId="61EE8BC0" w14:textId="77777777" w:rsidR="00B318C4" w:rsidRDefault="00B318C4" w:rsidP="005549AC">
      <w:pPr>
        <w:spacing w:line="360" w:lineRule="auto"/>
        <w:jc w:val="both"/>
        <w:rPr>
          <w:rFonts w:asciiTheme="majorBidi" w:hAnsiTheme="majorBidi" w:cstheme="majorBidi"/>
          <w:sz w:val="24"/>
          <w:szCs w:val="24"/>
          <w:lang w:val="en-GB"/>
        </w:rPr>
      </w:pPr>
    </w:p>
    <w:p w14:paraId="617AC257" w14:textId="77777777" w:rsidR="00B318C4" w:rsidRPr="005549AC" w:rsidRDefault="00B318C4" w:rsidP="005549AC">
      <w:pPr>
        <w:spacing w:line="360" w:lineRule="auto"/>
        <w:jc w:val="both"/>
        <w:rPr>
          <w:rFonts w:asciiTheme="majorBidi" w:hAnsiTheme="majorBidi" w:cstheme="majorBidi"/>
          <w:sz w:val="24"/>
          <w:szCs w:val="24"/>
          <w:lang w:val="en-GB"/>
        </w:rPr>
      </w:pPr>
    </w:p>
    <w:p w14:paraId="67A19614" w14:textId="77777777" w:rsidR="009418BA" w:rsidRDefault="009418BA" w:rsidP="009418BA">
      <w:pPr>
        <w:spacing w:line="360" w:lineRule="auto"/>
        <w:jc w:val="both"/>
        <w:rPr>
          <w:rFonts w:asciiTheme="majorBidi" w:hAnsiTheme="majorBidi" w:cstheme="majorBidi"/>
          <w:sz w:val="24"/>
          <w:szCs w:val="24"/>
        </w:rPr>
      </w:pPr>
    </w:p>
    <w:p w14:paraId="5FE17EBE" w14:textId="77777777" w:rsidR="009418BA" w:rsidRDefault="009418BA" w:rsidP="009418BA">
      <w:pPr>
        <w:spacing w:line="360" w:lineRule="auto"/>
        <w:jc w:val="both"/>
        <w:rPr>
          <w:rFonts w:asciiTheme="majorBidi" w:hAnsiTheme="majorBidi" w:cstheme="majorBidi"/>
          <w:sz w:val="24"/>
          <w:szCs w:val="24"/>
        </w:rPr>
      </w:pPr>
    </w:p>
    <w:p w14:paraId="62F25F7A" w14:textId="77777777" w:rsidR="009418BA" w:rsidRDefault="009418BA" w:rsidP="009418BA">
      <w:pPr>
        <w:spacing w:line="360" w:lineRule="auto"/>
        <w:jc w:val="both"/>
        <w:rPr>
          <w:rFonts w:asciiTheme="majorBidi" w:hAnsiTheme="majorBidi" w:cstheme="majorBidi"/>
          <w:sz w:val="24"/>
          <w:szCs w:val="24"/>
        </w:rPr>
      </w:pPr>
    </w:p>
    <w:p w14:paraId="17F76F63" w14:textId="77777777" w:rsidR="009418BA" w:rsidRDefault="009418BA" w:rsidP="009418BA">
      <w:pPr>
        <w:spacing w:line="360" w:lineRule="auto"/>
        <w:jc w:val="both"/>
        <w:rPr>
          <w:rFonts w:asciiTheme="majorBidi" w:hAnsiTheme="majorBidi" w:cstheme="majorBidi"/>
          <w:sz w:val="24"/>
          <w:szCs w:val="24"/>
        </w:rPr>
      </w:pPr>
    </w:p>
    <w:p w14:paraId="148DC056" w14:textId="77777777" w:rsidR="00747260" w:rsidRDefault="00747260" w:rsidP="0043324B">
      <w:pPr>
        <w:rPr>
          <w:lang w:val="en-GB"/>
        </w:rPr>
      </w:pPr>
    </w:p>
    <w:p w14:paraId="49CC4221" w14:textId="77777777" w:rsidR="00747260" w:rsidRDefault="00747260" w:rsidP="0043324B">
      <w:pPr>
        <w:rPr>
          <w:lang w:val="en-GB"/>
        </w:rPr>
      </w:pPr>
    </w:p>
    <w:p w14:paraId="0EF39DCE" w14:textId="77777777" w:rsidR="00747260" w:rsidRDefault="00747260" w:rsidP="0043324B">
      <w:pPr>
        <w:rPr>
          <w:lang w:val="en-GB"/>
        </w:rPr>
      </w:pPr>
    </w:p>
    <w:p w14:paraId="0E84F23E" w14:textId="77777777" w:rsidR="00542E71" w:rsidRDefault="00542E71" w:rsidP="0043324B">
      <w:pPr>
        <w:rPr>
          <w:lang w:val="en-GB"/>
        </w:rPr>
      </w:pPr>
    </w:p>
    <w:p w14:paraId="762BE61F" w14:textId="07672656" w:rsidR="00542E71" w:rsidRDefault="00542E71" w:rsidP="001E5848">
      <w:pPr>
        <w:jc w:val="center"/>
        <w:rPr>
          <w:rFonts w:asciiTheme="majorHAnsi" w:hAnsiTheme="majorHAnsi"/>
          <w:color w:val="0E2841" w:themeColor="text2"/>
          <w:sz w:val="48"/>
          <w:szCs w:val="48"/>
        </w:rPr>
      </w:pPr>
      <w:r w:rsidRPr="00F62CA6">
        <w:rPr>
          <w:rFonts w:asciiTheme="majorHAnsi" w:hAnsiTheme="majorHAnsi"/>
          <w:color w:val="0E2841" w:themeColor="text2"/>
          <w:sz w:val="48"/>
          <w:szCs w:val="48"/>
        </w:rPr>
        <w:t xml:space="preserve">Chapter </w:t>
      </w:r>
      <w:r>
        <w:rPr>
          <w:rFonts w:asciiTheme="majorHAnsi" w:hAnsiTheme="majorHAnsi"/>
          <w:color w:val="0E2841" w:themeColor="text2"/>
          <w:sz w:val="48"/>
          <w:szCs w:val="48"/>
        </w:rPr>
        <w:t>4</w:t>
      </w:r>
      <w:r w:rsidRPr="00F62CA6">
        <w:rPr>
          <w:rFonts w:asciiTheme="majorHAnsi" w:hAnsiTheme="majorHAnsi"/>
          <w:color w:val="0E2841" w:themeColor="text2"/>
          <w:sz w:val="48"/>
          <w:szCs w:val="48"/>
        </w:rPr>
        <w:t xml:space="preserve">: </w:t>
      </w:r>
      <w:r w:rsidRPr="00542E71">
        <w:rPr>
          <w:rFonts w:asciiTheme="majorHAnsi" w:hAnsiTheme="majorHAnsi"/>
          <w:color w:val="0E2841" w:themeColor="text2"/>
          <w:sz w:val="48"/>
          <w:szCs w:val="48"/>
        </w:rPr>
        <w:t>Conclusion and Future Perspectives</w:t>
      </w:r>
    </w:p>
    <w:p w14:paraId="5100B737" w14:textId="77777777" w:rsidR="00542E71" w:rsidRDefault="00542E71" w:rsidP="0043324B">
      <w:pPr>
        <w:rPr>
          <w:lang w:val="en-GB"/>
        </w:rPr>
      </w:pPr>
    </w:p>
    <w:p w14:paraId="3C9CB774" w14:textId="77777777" w:rsidR="00542E71" w:rsidRDefault="00542E71" w:rsidP="0043324B">
      <w:pPr>
        <w:rPr>
          <w:lang w:val="en-GB"/>
        </w:rPr>
      </w:pPr>
    </w:p>
    <w:p w14:paraId="4472B43A" w14:textId="77777777" w:rsidR="00542E71" w:rsidRDefault="00542E71" w:rsidP="0043324B">
      <w:pPr>
        <w:rPr>
          <w:lang w:val="en-GB"/>
        </w:rPr>
      </w:pPr>
    </w:p>
    <w:p w14:paraId="0F166BCA" w14:textId="6A31D7A2" w:rsidR="00542E71" w:rsidRDefault="00542E71">
      <w:pPr>
        <w:spacing w:after="160" w:line="278" w:lineRule="auto"/>
        <w:rPr>
          <w:lang w:val="en-GB"/>
        </w:rPr>
      </w:pPr>
      <w:r>
        <w:rPr>
          <w:lang w:val="en-GB"/>
        </w:rPr>
        <w:br w:type="page"/>
      </w:r>
    </w:p>
    <w:p w14:paraId="0EDCBDE5" w14:textId="76409C2B" w:rsidR="00542E71" w:rsidRDefault="00542E71" w:rsidP="00542E71">
      <w:pPr>
        <w:pStyle w:val="Heading1"/>
        <w:bidi/>
      </w:pPr>
      <w:bookmarkStart w:id="103" w:name="_Toc233034057"/>
      <w:r w:rsidRPr="00DD0FD4">
        <w:lastRenderedPageBreak/>
        <w:t xml:space="preserve">Chapter </w:t>
      </w:r>
      <w:r>
        <w:t>4</w:t>
      </w:r>
      <w:r w:rsidRPr="00DD0FD4">
        <w:t xml:space="preserve">: </w:t>
      </w:r>
      <w:r w:rsidRPr="00542E71">
        <w:t>Conclusion and Future Perspectives</w:t>
      </w:r>
      <w:bookmarkEnd w:id="103"/>
    </w:p>
    <w:p w14:paraId="45366A66" w14:textId="77777777" w:rsidR="00542E71" w:rsidRPr="00707656" w:rsidRDefault="00542E71" w:rsidP="00542E71">
      <w:pPr>
        <w:bidi/>
        <w:rPr>
          <w:lang w:val="en-GB"/>
        </w:rPr>
      </w:pPr>
    </w:p>
    <w:p w14:paraId="326E2AE2" w14:textId="3626F048" w:rsidR="00542E71" w:rsidRPr="00542E71" w:rsidRDefault="00542E71" w:rsidP="00542E71">
      <w:pPr>
        <w:pStyle w:val="Heading2"/>
        <w:rPr>
          <w:lang w:val="en-GB"/>
        </w:rPr>
      </w:pPr>
      <w:bookmarkStart w:id="104" w:name="_Toc233034058"/>
      <w:r w:rsidRPr="00542E71">
        <w:rPr>
          <w:lang w:val="en-GB"/>
        </w:rPr>
        <w:t>Summary of Contributions</w:t>
      </w:r>
      <w:bookmarkEnd w:id="104"/>
    </w:p>
    <w:p w14:paraId="2C252074" w14:textId="69A11EE0" w:rsidR="00AD6575" w:rsidRDefault="00AD6575" w:rsidP="00F910E9">
      <w:pPr>
        <w:spacing w:after="160" w:line="360" w:lineRule="auto"/>
        <w:jc w:val="both"/>
        <w:rPr>
          <w:rFonts w:asciiTheme="majorBidi" w:hAnsiTheme="majorBidi" w:cstheme="majorBidi"/>
          <w:sz w:val="24"/>
          <w:szCs w:val="24"/>
        </w:rPr>
      </w:pPr>
      <w:r w:rsidRPr="00AD6575">
        <w:rPr>
          <w:rFonts w:asciiTheme="majorBidi" w:hAnsiTheme="majorBidi" w:cstheme="majorBidi"/>
          <w:sz w:val="24"/>
          <w:szCs w:val="24"/>
        </w:rPr>
        <w:t xml:space="preserve">Most published comparisons of community detection algorithms stop at structural metrics. This project asked a different question: do the communities that score well on NMI and modularity also produce better recommendations? </w:t>
      </w:r>
      <w:r w:rsidR="00F910E9" w:rsidRPr="00F910E9">
        <w:rPr>
          <w:rFonts w:asciiTheme="majorBidi" w:hAnsiTheme="majorBidi" w:cstheme="majorBidi"/>
          <w:sz w:val="24"/>
          <w:szCs w:val="24"/>
        </w:rPr>
        <w:t>The answer is not straightforward</w:t>
      </w:r>
      <w:r w:rsidRPr="00AD6575">
        <w:rPr>
          <w:rFonts w:asciiTheme="majorBidi" w:hAnsiTheme="majorBidi" w:cstheme="majorBidi"/>
          <w:sz w:val="24"/>
          <w:szCs w:val="24"/>
        </w:rPr>
        <w:t xml:space="preserve"> and depends heavily on which scoring method sits on top of the detected communities.</w:t>
      </w:r>
    </w:p>
    <w:p w14:paraId="5736C871" w14:textId="725DAD8E" w:rsidR="00AD6575" w:rsidRPr="00AD6575" w:rsidRDefault="00D1677C" w:rsidP="00D1677C">
      <w:pPr>
        <w:spacing w:after="160" w:line="360" w:lineRule="auto"/>
        <w:jc w:val="both"/>
        <w:rPr>
          <w:rFonts w:asciiTheme="majorBidi" w:hAnsiTheme="majorBidi" w:cstheme="majorBidi"/>
          <w:sz w:val="24"/>
          <w:szCs w:val="24"/>
          <w:lang w:val="en-GB"/>
        </w:rPr>
      </w:pPr>
      <w:r w:rsidRPr="00D1677C">
        <w:rPr>
          <w:rFonts w:asciiTheme="majorBidi" w:hAnsiTheme="majorBidi" w:cstheme="majorBidi"/>
          <w:sz w:val="24"/>
          <w:szCs w:val="24"/>
        </w:rPr>
        <w:t>This work produced three main outputs</w:t>
      </w:r>
      <w:r w:rsidR="00AD6575" w:rsidRPr="00AD6575">
        <w:rPr>
          <w:rFonts w:asciiTheme="majorBidi" w:hAnsiTheme="majorBidi" w:cstheme="majorBidi"/>
          <w:sz w:val="24"/>
          <w:szCs w:val="24"/>
          <w:lang w:val="en-GB"/>
        </w:rPr>
        <w:t xml:space="preserve">. First, a systematic benchmark covering thirteen classical algorithms and four deep learning methods across nine real-world datasets and six LFR network </w:t>
      </w:r>
      <w:r w:rsidR="00F910E9" w:rsidRPr="00AD6575">
        <w:rPr>
          <w:rFonts w:asciiTheme="majorBidi" w:hAnsiTheme="majorBidi" w:cstheme="majorBidi"/>
          <w:sz w:val="24"/>
          <w:szCs w:val="24"/>
          <w:lang w:val="en-GB"/>
        </w:rPr>
        <w:t>sizes a</w:t>
      </w:r>
      <w:r w:rsidR="00AD6575" w:rsidRPr="00AD6575">
        <w:rPr>
          <w:rFonts w:asciiTheme="majorBidi" w:hAnsiTheme="majorBidi" w:cstheme="majorBidi"/>
          <w:sz w:val="24"/>
          <w:szCs w:val="24"/>
          <w:lang w:val="en-GB"/>
        </w:rPr>
        <w:t xml:space="preserve"> scope wider than most individual papers in this space. Second, a set of five hybrid recommendation pipelines that pair community partitions with SVD, ALS, and BM25 scoring, evaluated end-to-end on a real ecommerce dataset. Third, a deployable </w:t>
      </w:r>
      <w:proofErr w:type="spellStart"/>
      <w:r w:rsidR="00AD6575" w:rsidRPr="00AD6575">
        <w:rPr>
          <w:rFonts w:asciiTheme="majorBidi" w:hAnsiTheme="majorBidi" w:cstheme="majorBidi"/>
          <w:sz w:val="24"/>
          <w:szCs w:val="24"/>
          <w:lang w:val="en-GB"/>
        </w:rPr>
        <w:t>Streamlit</w:t>
      </w:r>
      <w:proofErr w:type="spellEnd"/>
      <w:r w:rsidR="00AD6575" w:rsidRPr="00AD6575">
        <w:rPr>
          <w:rFonts w:asciiTheme="majorBidi" w:hAnsiTheme="majorBidi" w:cstheme="majorBidi"/>
          <w:sz w:val="24"/>
          <w:szCs w:val="24"/>
          <w:lang w:val="en-GB"/>
        </w:rPr>
        <w:t xml:space="preserve"> application that makes the full pipeline interactive and configurable without touching code.</w:t>
      </w:r>
    </w:p>
    <w:p w14:paraId="643A37E8" w14:textId="1345F5E7" w:rsidR="00AD6575" w:rsidRPr="00AD6575" w:rsidRDefault="00AD6575" w:rsidP="00F910E9">
      <w:pPr>
        <w:spacing w:after="160" w:line="360" w:lineRule="auto"/>
        <w:jc w:val="both"/>
        <w:rPr>
          <w:rFonts w:asciiTheme="majorBidi" w:hAnsiTheme="majorBidi" w:cstheme="majorBidi"/>
          <w:sz w:val="24"/>
          <w:szCs w:val="24"/>
          <w:lang w:val="en-GB"/>
        </w:rPr>
      </w:pPr>
      <w:r w:rsidRPr="00AD6575">
        <w:rPr>
          <w:rFonts w:asciiTheme="majorBidi" w:hAnsiTheme="majorBidi" w:cstheme="majorBidi"/>
          <w:sz w:val="24"/>
          <w:szCs w:val="24"/>
          <w:lang w:val="en-GB"/>
        </w:rPr>
        <w:t xml:space="preserve">The central empirical finding is that </w:t>
      </w:r>
      <w:proofErr w:type="spellStart"/>
      <w:r w:rsidRPr="00AD6575">
        <w:rPr>
          <w:rFonts w:asciiTheme="majorBidi" w:hAnsiTheme="majorBidi" w:cstheme="majorBidi"/>
          <w:sz w:val="24"/>
          <w:szCs w:val="24"/>
          <w:lang w:val="en-GB"/>
        </w:rPr>
        <w:t>ALS+Louvain</w:t>
      </w:r>
      <w:proofErr w:type="spellEnd"/>
      <w:r w:rsidRPr="00AD6575">
        <w:rPr>
          <w:rFonts w:asciiTheme="majorBidi" w:hAnsiTheme="majorBidi" w:cstheme="majorBidi"/>
          <w:sz w:val="24"/>
          <w:szCs w:val="24"/>
          <w:lang w:val="en-GB"/>
        </w:rPr>
        <w:t xml:space="preserve"> achieves F1@5 = 0.3709 on the UCI Online Retail dataset, a 58% gain over the community-only baseline</w:t>
      </w:r>
      <w:r>
        <w:rPr>
          <w:rFonts w:asciiTheme="majorBidi" w:hAnsiTheme="majorBidi" w:cstheme="majorBidi"/>
          <w:sz w:val="24"/>
          <w:szCs w:val="24"/>
          <w:lang w:val="en-GB"/>
        </w:rPr>
        <w:t xml:space="preserve"> </w:t>
      </w:r>
      <w:r w:rsidRPr="00AD6575">
        <w:rPr>
          <w:rFonts w:asciiTheme="majorBidi" w:hAnsiTheme="majorBidi" w:cstheme="majorBidi"/>
          <w:sz w:val="24"/>
          <w:szCs w:val="24"/>
          <w:lang w:val="en-GB"/>
        </w:rPr>
        <w:t>but only after hyperparameter tuning. The default ALS configuration produces F1@5 = 0.1489, which is worse than the baseline.</w:t>
      </w:r>
      <w:r w:rsidR="00F910E9">
        <w:rPr>
          <w:rFonts w:asciiTheme="majorBidi" w:hAnsiTheme="majorBidi" w:cstheme="majorBidi"/>
          <w:sz w:val="24"/>
          <w:szCs w:val="24"/>
          <w:lang w:val="en-GB"/>
        </w:rPr>
        <w:t xml:space="preserve"> </w:t>
      </w:r>
    </w:p>
    <w:p w14:paraId="152A44FC" w14:textId="57103B05" w:rsidR="00542E71" w:rsidRDefault="00542E71" w:rsidP="00747260">
      <w:pPr>
        <w:pStyle w:val="Heading3"/>
        <w:rPr>
          <w:lang w:val="en-GB"/>
        </w:rPr>
      </w:pPr>
      <w:r w:rsidRPr="00542E71">
        <w:rPr>
          <w:lang w:val="en-GB"/>
        </w:rPr>
        <w:t>Answer to the Research Question</w:t>
      </w:r>
    </w:p>
    <w:p w14:paraId="0A39624B" w14:textId="645F6FE4" w:rsidR="00542E71" w:rsidRPr="00542E71" w:rsidRDefault="00542E71" w:rsidP="00542E71">
      <w:pPr>
        <w:spacing w:line="360" w:lineRule="auto"/>
        <w:jc w:val="both"/>
        <w:rPr>
          <w:rFonts w:asciiTheme="majorBidi" w:hAnsiTheme="majorBidi" w:cstheme="majorBidi"/>
          <w:sz w:val="24"/>
          <w:szCs w:val="24"/>
        </w:rPr>
      </w:pPr>
      <w:r w:rsidRPr="00542E71">
        <w:rPr>
          <w:rFonts w:asciiTheme="majorBidi" w:hAnsiTheme="majorBidi" w:cstheme="majorBidi"/>
          <w:sz w:val="24"/>
          <w:szCs w:val="24"/>
        </w:rPr>
        <w:t>The main research question posed in Chapter 1 was:</w:t>
      </w:r>
    </w:p>
    <w:p w14:paraId="2394493C" w14:textId="445073FD" w:rsidR="00542E71" w:rsidRDefault="00542E71" w:rsidP="00542E71">
      <w:pPr>
        <w:spacing w:line="360" w:lineRule="auto"/>
        <w:jc w:val="both"/>
        <w:rPr>
          <w:rFonts w:asciiTheme="majorBidi" w:hAnsiTheme="majorBidi" w:cstheme="majorBidi"/>
          <w:sz w:val="24"/>
          <w:szCs w:val="24"/>
        </w:rPr>
      </w:pPr>
      <w:r w:rsidRPr="00542E71">
        <w:rPr>
          <w:rFonts w:asciiTheme="majorBidi" w:hAnsiTheme="majorBidi" w:cstheme="majorBidi"/>
          <w:sz w:val="24"/>
          <w:szCs w:val="24"/>
        </w:rPr>
        <w:t>How do different community detection approaches, ranging from classical algorithms to modern graph learning methods, compare in terms of their effectiveness and practical utility for recommender systems?</w:t>
      </w:r>
    </w:p>
    <w:p w14:paraId="639CB7D1" w14:textId="77777777" w:rsidR="00542E71" w:rsidRDefault="00542E71" w:rsidP="00542E71">
      <w:pPr>
        <w:spacing w:line="360" w:lineRule="auto"/>
        <w:jc w:val="both"/>
        <w:rPr>
          <w:rFonts w:asciiTheme="majorBidi" w:hAnsiTheme="majorBidi" w:cstheme="majorBidi"/>
          <w:sz w:val="24"/>
          <w:szCs w:val="24"/>
        </w:rPr>
      </w:pPr>
    </w:p>
    <w:p w14:paraId="2FAB381E" w14:textId="77777777" w:rsidR="00AD6575" w:rsidRDefault="00AD6575" w:rsidP="00542E71">
      <w:pPr>
        <w:spacing w:line="360" w:lineRule="auto"/>
        <w:jc w:val="both"/>
        <w:rPr>
          <w:rFonts w:asciiTheme="majorBidi" w:hAnsiTheme="majorBidi" w:cstheme="majorBidi"/>
          <w:sz w:val="24"/>
          <w:szCs w:val="24"/>
        </w:rPr>
      </w:pPr>
    </w:p>
    <w:p w14:paraId="21B76F8D" w14:textId="77777777" w:rsidR="00AD6575" w:rsidRDefault="00AD6575" w:rsidP="00542E71">
      <w:pPr>
        <w:spacing w:line="360" w:lineRule="auto"/>
        <w:jc w:val="both"/>
        <w:rPr>
          <w:rFonts w:asciiTheme="majorBidi" w:hAnsiTheme="majorBidi" w:cstheme="majorBidi"/>
          <w:sz w:val="24"/>
          <w:szCs w:val="24"/>
        </w:rPr>
      </w:pPr>
    </w:p>
    <w:p w14:paraId="32F6EECC" w14:textId="77777777" w:rsidR="00AD6575" w:rsidRDefault="00AD6575" w:rsidP="00542E71">
      <w:pPr>
        <w:spacing w:line="360" w:lineRule="auto"/>
        <w:jc w:val="both"/>
        <w:rPr>
          <w:rFonts w:asciiTheme="majorBidi" w:hAnsiTheme="majorBidi" w:cstheme="majorBidi"/>
          <w:sz w:val="24"/>
          <w:szCs w:val="24"/>
        </w:rPr>
      </w:pPr>
    </w:p>
    <w:p w14:paraId="4B0C0B84" w14:textId="77777777" w:rsidR="00AD6575" w:rsidRDefault="00AD6575" w:rsidP="00542E71">
      <w:pPr>
        <w:spacing w:line="360" w:lineRule="auto"/>
        <w:jc w:val="both"/>
        <w:rPr>
          <w:rFonts w:asciiTheme="majorBidi" w:hAnsiTheme="majorBidi" w:cstheme="majorBidi"/>
          <w:sz w:val="24"/>
          <w:szCs w:val="24"/>
        </w:rPr>
      </w:pPr>
    </w:p>
    <w:p w14:paraId="5370FE10" w14:textId="77777777" w:rsidR="00AD6575" w:rsidRDefault="00AD6575" w:rsidP="00542E71">
      <w:pPr>
        <w:spacing w:line="360" w:lineRule="auto"/>
        <w:jc w:val="both"/>
        <w:rPr>
          <w:rFonts w:asciiTheme="majorBidi" w:hAnsiTheme="majorBidi" w:cstheme="majorBidi"/>
          <w:sz w:val="24"/>
          <w:szCs w:val="24"/>
        </w:rPr>
      </w:pPr>
    </w:p>
    <w:p w14:paraId="133AC8B6" w14:textId="77777777" w:rsidR="003B1988" w:rsidRPr="00542E71" w:rsidRDefault="003B1988" w:rsidP="00542E71">
      <w:pPr>
        <w:spacing w:line="360" w:lineRule="auto"/>
        <w:jc w:val="both"/>
        <w:rPr>
          <w:rFonts w:asciiTheme="majorBidi" w:hAnsiTheme="majorBidi" w:cstheme="majorBidi"/>
          <w:sz w:val="24"/>
          <w:szCs w:val="24"/>
        </w:rPr>
      </w:pPr>
    </w:p>
    <w:p w14:paraId="1512DE74" w14:textId="6A13D29F"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lastRenderedPageBreak/>
        <w:t xml:space="preserve">Based on the experimental evidence presented in Chapter 3, </w:t>
      </w:r>
      <w:r w:rsidR="003B1988">
        <w:rPr>
          <w:rFonts w:asciiTheme="majorBidi" w:hAnsiTheme="majorBidi" w:cstheme="majorBidi"/>
          <w:sz w:val="24"/>
          <w:szCs w:val="24"/>
          <w:lang w:val="en-GB"/>
        </w:rPr>
        <w:t>we conclude</w:t>
      </w:r>
      <w:r w:rsidRPr="00747260">
        <w:rPr>
          <w:rFonts w:asciiTheme="majorBidi" w:hAnsiTheme="majorBidi" w:cstheme="majorBidi"/>
          <w:sz w:val="24"/>
          <w:szCs w:val="24"/>
          <w:lang w:val="en-GB"/>
        </w:rPr>
        <w:t>:</w:t>
      </w:r>
    </w:p>
    <w:p w14:paraId="0FECD1F3" w14:textId="77777777"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 xml:space="preserve">Classical algorithms, particularly modularity-optimizing methods such as Louvain and Leiden, remain the most effective and practical choice for community detection in social network data. They achieve high structural quality (modularity &gt; 0.81 on large networks), excellent scalability (near-linear time complexity), and when combined with optimally tuned ALS latent factor scoring, they yield substantial improvements in recommender system performance. </w:t>
      </w:r>
      <w:proofErr w:type="spellStart"/>
      <w:r w:rsidRPr="00747260">
        <w:rPr>
          <w:rFonts w:asciiTheme="majorBidi" w:hAnsiTheme="majorBidi" w:cstheme="majorBidi"/>
          <w:sz w:val="24"/>
          <w:szCs w:val="24"/>
          <w:lang w:val="en-GB"/>
        </w:rPr>
        <w:t>Infomap</w:t>
      </w:r>
      <w:proofErr w:type="spellEnd"/>
      <w:r w:rsidRPr="00747260">
        <w:rPr>
          <w:rFonts w:asciiTheme="majorBidi" w:hAnsiTheme="majorBidi" w:cstheme="majorBidi"/>
          <w:sz w:val="24"/>
          <w:szCs w:val="24"/>
          <w:lang w:val="en-GB"/>
        </w:rPr>
        <w:t xml:space="preserve"> is also highly competitive for ground truth recovery on smaller networks but shows slightly lower utility for recommendation tasks.</w:t>
      </w:r>
    </w:p>
    <w:p w14:paraId="0B3F1E8A" w14:textId="15841CFE"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 xml:space="preserve">Deep learning methods (GCN, GAT, VGAE, Autoencoder) are not yet suitable for unsupervised community detection at internet scale. While they perform well on small, dense graphs (Karate Club, Football), they fail on large, sparse social networks (Facebook, </w:t>
      </w:r>
      <w:proofErr w:type="spellStart"/>
      <w:r w:rsidRPr="00747260">
        <w:rPr>
          <w:rFonts w:asciiTheme="majorBidi" w:hAnsiTheme="majorBidi" w:cstheme="majorBidi"/>
          <w:sz w:val="24"/>
          <w:szCs w:val="24"/>
          <w:lang w:val="en-GB"/>
        </w:rPr>
        <w:t>LastFM</w:t>
      </w:r>
      <w:proofErr w:type="spellEnd"/>
      <w:r w:rsidRPr="00747260">
        <w:rPr>
          <w:rFonts w:asciiTheme="majorBidi" w:hAnsiTheme="majorBidi" w:cstheme="majorBidi"/>
          <w:sz w:val="24"/>
          <w:szCs w:val="24"/>
          <w:lang w:val="en-GB"/>
        </w:rPr>
        <w:t>) and on ambiguous community structures (LFR μ ≥ 0.5). Their higher computational cost and lower modularity make them impractical for real-world e-commerce or social media applications without additional node attributes or supervised signals.</w:t>
      </w:r>
    </w:p>
    <w:p w14:paraId="0F833DA5" w14:textId="77777777"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The practical utility of detected communities for recommender systems depends critically on the choice of both the community detection algorithm and the scoring method, as well as hyperparameter optimization. The pure community-based approach (User-User with Louvain) provides a solid baseline (F1@5 = 0.2347), but the hybrid </w:t>
      </w:r>
      <w:proofErr w:type="spellStart"/>
      <w:r w:rsidRPr="00747260">
        <w:rPr>
          <w:rFonts w:asciiTheme="majorBidi" w:hAnsiTheme="majorBidi" w:cstheme="majorBidi"/>
          <w:sz w:val="24"/>
          <w:szCs w:val="24"/>
          <w:lang w:val="en-GB"/>
        </w:rPr>
        <w:t>ALS+Community</w:t>
      </w:r>
      <w:proofErr w:type="spellEnd"/>
      <w:r w:rsidRPr="00747260">
        <w:rPr>
          <w:rFonts w:asciiTheme="majorBidi" w:hAnsiTheme="majorBidi" w:cstheme="majorBidi"/>
          <w:sz w:val="24"/>
          <w:szCs w:val="24"/>
          <w:lang w:val="en-GB"/>
        </w:rPr>
        <w:t> approach dramatically improves upon it (+58.0% after tuning). This demonstrates that communities and latent factors capture complementary aspects of user preferences: communities ensure topical coherence, while ALS provides fine-grained ranking. The dramatic improvement from default ALS (F1@5 = 0.1489) to tuned ALS (F1@5 = 0.3709) further underscores the critical importance of hyperparameter optimization in latent factor models.</w:t>
      </w:r>
    </w:p>
    <w:p w14:paraId="6BEF6703" w14:textId="38E0AE8B" w:rsidR="00542E71" w:rsidRPr="00542E71" w:rsidRDefault="00542E71" w:rsidP="00912740">
      <w:pPr>
        <w:pStyle w:val="Heading2"/>
        <w:rPr>
          <w:lang w:val="en-GB"/>
        </w:rPr>
      </w:pPr>
      <w:bookmarkStart w:id="105" w:name="_Toc233034059"/>
      <w:r w:rsidRPr="00542E71">
        <w:rPr>
          <w:lang w:val="en-GB"/>
        </w:rPr>
        <w:t>Future Perspectives</w:t>
      </w:r>
      <w:bookmarkEnd w:id="105"/>
    </w:p>
    <w:p w14:paraId="1EDD0985" w14:textId="7E4C0742" w:rsidR="00542E71" w:rsidRPr="00542E71" w:rsidRDefault="00F910E9" w:rsidP="00F910E9">
      <w:pPr>
        <w:spacing w:line="360" w:lineRule="auto"/>
        <w:jc w:val="both"/>
        <w:rPr>
          <w:rFonts w:asciiTheme="majorBidi" w:hAnsiTheme="majorBidi" w:cstheme="majorBidi"/>
          <w:sz w:val="24"/>
          <w:szCs w:val="24"/>
        </w:rPr>
      </w:pPr>
      <w:r w:rsidRPr="00F910E9">
        <w:rPr>
          <w:rFonts w:asciiTheme="majorBidi" w:hAnsiTheme="majorBidi" w:cstheme="majorBidi"/>
          <w:sz w:val="24"/>
          <w:szCs w:val="24"/>
        </w:rPr>
        <w:t>The following directions could extend this work</w:t>
      </w:r>
      <w:r w:rsidR="00542E71" w:rsidRPr="00542E71">
        <w:rPr>
          <w:rFonts w:asciiTheme="majorBidi" w:hAnsiTheme="majorBidi" w:cstheme="majorBidi"/>
          <w:sz w:val="24"/>
          <w:szCs w:val="24"/>
        </w:rPr>
        <w:t>:</w:t>
      </w:r>
    </w:p>
    <w:p w14:paraId="0AEABEA9" w14:textId="649E27F8" w:rsidR="00542E71" w:rsidRPr="001E5848" w:rsidRDefault="00542E71" w:rsidP="00912740">
      <w:pPr>
        <w:pStyle w:val="Heading3"/>
        <w:rPr>
          <w:lang w:val="en-GB"/>
        </w:rPr>
      </w:pPr>
      <w:r w:rsidRPr="001E5848">
        <w:rPr>
          <w:lang w:val="en-GB"/>
        </w:rPr>
        <w:t>Dynamic Community Detection for Temporal Recommender Systems</w:t>
      </w:r>
    </w:p>
    <w:p w14:paraId="6AA11AA8" w14:textId="4ABFD2B7" w:rsidR="00542E71" w:rsidRDefault="00AD6575" w:rsidP="00AD6575">
      <w:pPr>
        <w:spacing w:line="360" w:lineRule="auto"/>
        <w:jc w:val="both"/>
        <w:rPr>
          <w:rFonts w:asciiTheme="majorBidi" w:hAnsiTheme="majorBidi" w:cstheme="majorBidi"/>
          <w:sz w:val="24"/>
          <w:szCs w:val="24"/>
          <w:lang w:val="en-GB"/>
        </w:rPr>
      </w:pPr>
      <w:r w:rsidRPr="00AD6575">
        <w:rPr>
          <w:rFonts w:asciiTheme="majorBidi" w:hAnsiTheme="majorBidi" w:cstheme="majorBidi"/>
          <w:sz w:val="24"/>
          <w:szCs w:val="24"/>
        </w:rPr>
        <w:t>The communities detected in this work are static snapshots of a user graph built from historical transactions. In practice, purchasing behavior shifts seasonally, and social connections evolve. A temporal extension where community membership is updated incrementally as new transactions arrive rather than recomputed from scratch would be the most direct path to making this pipeline production ready.</w:t>
      </w:r>
    </w:p>
    <w:p w14:paraId="16F55938" w14:textId="77777777" w:rsidR="00542E71" w:rsidRPr="00542E71" w:rsidRDefault="00542E71" w:rsidP="00542E71">
      <w:pPr>
        <w:spacing w:line="360" w:lineRule="auto"/>
        <w:jc w:val="both"/>
        <w:rPr>
          <w:rFonts w:asciiTheme="majorBidi" w:hAnsiTheme="majorBidi" w:cstheme="majorBidi"/>
          <w:sz w:val="24"/>
          <w:szCs w:val="24"/>
          <w:lang w:val="en-GB"/>
        </w:rPr>
      </w:pPr>
    </w:p>
    <w:p w14:paraId="2C075944" w14:textId="1D66A3F1" w:rsidR="00542E71" w:rsidRPr="001E5848" w:rsidRDefault="00542E71" w:rsidP="00912740">
      <w:pPr>
        <w:pStyle w:val="Heading3"/>
        <w:rPr>
          <w:lang w:val="en-GB"/>
        </w:rPr>
      </w:pPr>
      <w:r w:rsidRPr="001E5848">
        <w:rPr>
          <w:lang w:val="en-GB"/>
        </w:rPr>
        <w:lastRenderedPageBreak/>
        <w:t>Neural Collaborative Filtering with Community Embeddings</w:t>
      </w:r>
    </w:p>
    <w:p w14:paraId="30F855A7" w14:textId="600C9AA2" w:rsidR="00542E71" w:rsidRPr="00542E71" w:rsidRDefault="00AD6575" w:rsidP="00AD6575">
      <w:pPr>
        <w:spacing w:line="360" w:lineRule="auto"/>
        <w:jc w:val="both"/>
        <w:rPr>
          <w:rFonts w:asciiTheme="majorBidi" w:hAnsiTheme="majorBidi" w:cstheme="majorBidi"/>
          <w:sz w:val="24"/>
          <w:szCs w:val="24"/>
          <w:lang w:val="en-GB"/>
        </w:rPr>
      </w:pPr>
      <w:r w:rsidRPr="00AD6575">
        <w:rPr>
          <w:rFonts w:asciiTheme="majorBidi" w:hAnsiTheme="majorBidi" w:cstheme="majorBidi"/>
          <w:sz w:val="24"/>
          <w:szCs w:val="24"/>
        </w:rPr>
        <w:t xml:space="preserve">The hybrid approach uses community membership as a hard filter </w:t>
      </w:r>
      <w:r w:rsidR="0021268F" w:rsidRPr="00AD6575">
        <w:rPr>
          <w:rFonts w:asciiTheme="majorBidi" w:hAnsiTheme="majorBidi" w:cstheme="majorBidi"/>
          <w:sz w:val="24"/>
          <w:szCs w:val="24"/>
        </w:rPr>
        <w:t>for whether a user</w:t>
      </w:r>
      <w:r w:rsidRPr="00AD6575">
        <w:rPr>
          <w:rFonts w:asciiTheme="majorBidi" w:hAnsiTheme="majorBidi" w:cstheme="majorBidi"/>
          <w:sz w:val="24"/>
          <w:szCs w:val="24"/>
        </w:rPr>
        <w:t xml:space="preserve"> belongs to a community or does not. A softer integration would treat community membership as a continuous embedding fed as side information into a neural collaborative filtering model like </w:t>
      </w:r>
      <w:proofErr w:type="spellStart"/>
      <w:r w:rsidRPr="00AD6575">
        <w:rPr>
          <w:rFonts w:asciiTheme="majorBidi" w:hAnsiTheme="majorBidi" w:cstheme="majorBidi"/>
          <w:sz w:val="24"/>
          <w:szCs w:val="24"/>
        </w:rPr>
        <w:t>LightGCN</w:t>
      </w:r>
      <w:proofErr w:type="spellEnd"/>
      <w:r w:rsidRPr="00AD6575">
        <w:rPr>
          <w:rFonts w:asciiTheme="majorBidi" w:hAnsiTheme="majorBidi" w:cstheme="majorBidi"/>
          <w:sz w:val="24"/>
          <w:szCs w:val="24"/>
        </w:rPr>
        <w:t>. The intuition is that community embeddings would encode group-level taste patterns that individual user embeddings, trained on sparse data, cannot reliably learn on their own.</w:t>
      </w:r>
    </w:p>
    <w:p w14:paraId="65E3568C" w14:textId="28E9AFD2" w:rsidR="00542E71" w:rsidRPr="001E5848" w:rsidRDefault="00542E71" w:rsidP="00912740">
      <w:pPr>
        <w:pStyle w:val="Heading3"/>
        <w:rPr>
          <w:lang w:val="en-GB"/>
        </w:rPr>
      </w:pPr>
      <w:r w:rsidRPr="001E5848">
        <w:rPr>
          <w:lang w:val="en-GB"/>
        </w:rPr>
        <w:t>Cross-Domain Evaluation</w:t>
      </w:r>
    </w:p>
    <w:p w14:paraId="5D7C2F78" w14:textId="0ABDAC48" w:rsidR="00542E71" w:rsidRPr="00542E71" w:rsidRDefault="00542E71" w:rsidP="00542E71">
      <w:pPr>
        <w:spacing w:line="360" w:lineRule="auto"/>
        <w:jc w:val="both"/>
        <w:rPr>
          <w:rFonts w:asciiTheme="majorBidi" w:hAnsiTheme="majorBidi" w:cstheme="majorBidi"/>
          <w:sz w:val="24"/>
          <w:szCs w:val="24"/>
          <w:lang w:val="en-GB"/>
        </w:rPr>
      </w:pPr>
      <w:r w:rsidRPr="00542E71">
        <w:rPr>
          <w:rFonts w:asciiTheme="majorBidi" w:hAnsiTheme="majorBidi" w:cstheme="majorBidi"/>
          <w:sz w:val="24"/>
          <w:szCs w:val="24"/>
          <w:lang w:val="en-GB"/>
        </w:rPr>
        <w:t xml:space="preserve">To assess generalizability, </w:t>
      </w:r>
      <w:r w:rsidR="00E05342">
        <w:rPr>
          <w:rFonts w:asciiTheme="majorBidi" w:hAnsiTheme="majorBidi" w:cstheme="majorBidi"/>
          <w:sz w:val="24"/>
          <w:szCs w:val="24"/>
          <w:lang w:val="en-GB"/>
        </w:rPr>
        <w:t xml:space="preserve">we </w:t>
      </w:r>
      <w:r w:rsidRPr="00542E71">
        <w:rPr>
          <w:rFonts w:asciiTheme="majorBidi" w:hAnsiTheme="majorBidi" w:cstheme="majorBidi"/>
          <w:sz w:val="24"/>
          <w:szCs w:val="24"/>
          <w:lang w:val="en-GB"/>
        </w:rPr>
        <w:t>should evaluate the best-performing methods (</w:t>
      </w:r>
      <w:proofErr w:type="spellStart"/>
      <w:r w:rsidRPr="00542E71">
        <w:rPr>
          <w:rFonts w:asciiTheme="majorBidi" w:hAnsiTheme="majorBidi" w:cstheme="majorBidi"/>
          <w:sz w:val="24"/>
          <w:szCs w:val="24"/>
          <w:lang w:val="en-GB"/>
        </w:rPr>
        <w:t>SVD+Louvain</w:t>
      </w:r>
      <w:proofErr w:type="spellEnd"/>
      <w:r w:rsidRPr="00542E71">
        <w:rPr>
          <w:rFonts w:asciiTheme="majorBidi" w:hAnsiTheme="majorBidi" w:cstheme="majorBidi"/>
          <w:sz w:val="24"/>
          <w:szCs w:val="24"/>
          <w:lang w:val="en-GB"/>
        </w:rPr>
        <w:t xml:space="preserve">, </w:t>
      </w:r>
      <w:proofErr w:type="spellStart"/>
      <w:r w:rsidRPr="00542E71">
        <w:rPr>
          <w:rFonts w:asciiTheme="majorBidi" w:hAnsiTheme="majorBidi" w:cstheme="majorBidi"/>
          <w:sz w:val="24"/>
          <w:szCs w:val="24"/>
          <w:lang w:val="en-GB"/>
        </w:rPr>
        <w:t>SVD+Leiden</w:t>
      </w:r>
      <w:proofErr w:type="spellEnd"/>
      <w:r w:rsidRPr="00542E71">
        <w:rPr>
          <w:rFonts w:asciiTheme="majorBidi" w:hAnsiTheme="majorBidi" w:cstheme="majorBidi"/>
          <w:sz w:val="24"/>
          <w:szCs w:val="24"/>
          <w:lang w:val="en-GB"/>
        </w:rPr>
        <w:t>) on multiple recommendation domains, including movie ratings (</w:t>
      </w:r>
      <w:proofErr w:type="spellStart"/>
      <w:r w:rsidRPr="00542E71">
        <w:rPr>
          <w:rFonts w:asciiTheme="majorBidi" w:hAnsiTheme="majorBidi" w:cstheme="majorBidi"/>
          <w:sz w:val="24"/>
          <w:szCs w:val="24"/>
          <w:lang w:val="en-GB"/>
        </w:rPr>
        <w:t>MovieLens</w:t>
      </w:r>
      <w:proofErr w:type="spellEnd"/>
      <w:r w:rsidRPr="00542E71">
        <w:rPr>
          <w:rFonts w:asciiTheme="majorBidi" w:hAnsiTheme="majorBidi" w:cstheme="majorBidi"/>
          <w:sz w:val="24"/>
          <w:szCs w:val="24"/>
          <w:lang w:val="en-GB"/>
        </w:rPr>
        <w:t>), music listening (</w:t>
      </w:r>
      <w:proofErr w:type="spellStart"/>
      <w:r w:rsidRPr="00542E71">
        <w:rPr>
          <w:rFonts w:asciiTheme="majorBidi" w:hAnsiTheme="majorBidi" w:cstheme="majorBidi"/>
          <w:sz w:val="24"/>
          <w:szCs w:val="24"/>
          <w:lang w:val="en-GB"/>
        </w:rPr>
        <w:t>LastFM</w:t>
      </w:r>
      <w:proofErr w:type="spellEnd"/>
      <w:r w:rsidRPr="00542E71">
        <w:rPr>
          <w:rFonts w:asciiTheme="majorBidi" w:hAnsiTheme="majorBidi" w:cstheme="majorBidi"/>
          <w:sz w:val="24"/>
          <w:szCs w:val="24"/>
          <w:lang w:val="en-GB"/>
        </w:rPr>
        <w:t>), and social media interactions (Facebook). This would reveal whether the observed gains hold across different interaction types and sparsity levels.</w:t>
      </w:r>
    </w:p>
    <w:p w14:paraId="0035FD0B" w14:textId="747BD711" w:rsidR="00542E71" w:rsidRPr="001E5848" w:rsidRDefault="00542E71" w:rsidP="00912740">
      <w:pPr>
        <w:pStyle w:val="Heading3"/>
        <w:rPr>
          <w:lang w:val="en-GB"/>
        </w:rPr>
      </w:pPr>
      <w:r w:rsidRPr="001E5848">
        <w:rPr>
          <w:lang w:val="en-GB"/>
        </w:rPr>
        <w:t>Scalable Deep Learning for Large Graphs</w:t>
      </w:r>
    </w:p>
    <w:p w14:paraId="3239386F" w14:textId="2987016D" w:rsidR="00542E71" w:rsidRPr="00542E71" w:rsidRDefault="00542E71" w:rsidP="00542E71">
      <w:pPr>
        <w:spacing w:line="360" w:lineRule="auto"/>
        <w:jc w:val="both"/>
        <w:rPr>
          <w:rFonts w:asciiTheme="majorBidi" w:hAnsiTheme="majorBidi" w:cstheme="majorBidi"/>
          <w:sz w:val="24"/>
          <w:szCs w:val="24"/>
          <w:lang w:val="en-GB"/>
        </w:rPr>
      </w:pPr>
      <w:r w:rsidRPr="00542E71">
        <w:rPr>
          <w:rFonts w:asciiTheme="majorBidi" w:hAnsiTheme="majorBidi" w:cstheme="majorBidi"/>
          <w:sz w:val="24"/>
          <w:szCs w:val="24"/>
          <w:lang w:val="en-GB"/>
        </w:rPr>
        <w:t xml:space="preserve">Recent advances in scalable GNNs (e.g., </w:t>
      </w:r>
      <w:proofErr w:type="spellStart"/>
      <w:r w:rsidRPr="00542E71">
        <w:rPr>
          <w:rFonts w:asciiTheme="majorBidi" w:hAnsiTheme="majorBidi" w:cstheme="majorBidi"/>
          <w:sz w:val="24"/>
          <w:szCs w:val="24"/>
          <w:lang w:val="en-GB"/>
        </w:rPr>
        <w:t>GraphSAINT</w:t>
      </w:r>
      <w:proofErr w:type="spellEnd"/>
      <w:r w:rsidRPr="00542E71">
        <w:rPr>
          <w:rFonts w:asciiTheme="majorBidi" w:hAnsiTheme="majorBidi" w:cstheme="majorBidi"/>
          <w:sz w:val="24"/>
          <w:szCs w:val="24"/>
          <w:lang w:val="en-GB"/>
        </w:rPr>
        <w:t xml:space="preserve">, Cluster-GCN) and self-supervised learning (e.g., </w:t>
      </w:r>
      <w:proofErr w:type="spellStart"/>
      <w:r w:rsidRPr="00542E71">
        <w:rPr>
          <w:rFonts w:asciiTheme="majorBidi" w:hAnsiTheme="majorBidi" w:cstheme="majorBidi"/>
          <w:sz w:val="24"/>
          <w:szCs w:val="24"/>
          <w:lang w:val="en-GB"/>
        </w:rPr>
        <w:t>GraphMAE</w:t>
      </w:r>
      <w:proofErr w:type="spellEnd"/>
      <w:r w:rsidRPr="00542E71">
        <w:rPr>
          <w:rFonts w:asciiTheme="majorBidi" w:hAnsiTheme="majorBidi" w:cstheme="majorBidi"/>
          <w:sz w:val="24"/>
          <w:szCs w:val="24"/>
          <w:lang w:val="en-GB"/>
        </w:rPr>
        <w:t>) may address the scalability limitations observed in this study.</w:t>
      </w:r>
    </w:p>
    <w:p w14:paraId="5836BEF5" w14:textId="5C8D725D" w:rsidR="00542E71" w:rsidRPr="001E5848" w:rsidRDefault="00542E71" w:rsidP="00912740">
      <w:pPr>
        <w:pStyle w:val="Heading3"/>
        <w:rPr>
          <w:lang w:val="en-GB"/>
        </w:rPr>
      </w:pPr>
      <w:proofErr w:type="spellStart"/>
      <w:r w:rsidRPr="001E5848">
        <w:rPr>
          <w:lang w:val="en-GB"/>
        </w:rPr>
        <w:t>Explanability</w:t>
      </w:r>
      <w:proofErr w:type="spellEnd"/>
      <w:r w:rsidRPr="001E5848">
        <w:rPr>
          <w:lang w:val="en-GB"/>
        </w:rPr>
        <w:t xml:space="preserve"> and Trust</w:t>
      </w:r>
    </w:p>
    <w:p w14:paraId="7567280E" w14:textId="4C43EEC5" w:rsidR="001E5848" w:rsidRDefault="00F910E9" w:rsidP="00F910E9">
      <w:pPr>
        <w:spacing w:line="360" w:lineRule="auto"/>
        <w:jc w:val="both"/>
        <w:rPr>
          <w:rFonts w:asciiTheme="majorBidi" w:hAnsiTheme="majorBidi" w:cstheme="majorBidi"/>
          <w:sz w:val="24"/>
          <w:szCs w:val="24"/>
        </w:rPr>
      </w:pPr>
      <w:r w:rsidRPr="00F910E9">
        <w:rPr>
          <w:rFonts w:asciiTheme="majorBidi" w:hAnsiTheme="majorBidi" w:cstheme="majorBidi"/>
          <w:sz w:val="24"/>
          <w:szCs w:val="24"/>
        </w:rPr>
        <w:t>An advantage that has received little attention</w:t>
      </w:r>
      <w:r w:rsidR="00AD6575" w:rsidRPr="00AD6575">
        <w:rPr>
          <w:rFonts w:asciiTheme="majorBidi" w:hAnsiTheme="majorBidi" w:cstheme="majorBidi"/>
          <w:sz w:val="24"/>
          <w:szCs w:val="24"/>
        </w:rPr>
        <w:t xml:space="preserve"> of community-based recommendation is explainability. Unlike latent factor models, where the reason for a recommendation is buried in a dot product between vectors no human can interpret, community-based suggestions have a natural explanation: these items are popular among buyers with similar purchase histories to yours. </w:t>
      </w:r>
      <w:r w:rsidRPr="00F910E9">
        <w:rPr>
          <w:rFonts w:asciiTheme="majorBidi" w:hAnsiTheme="majorBidi" w:cstheme="majorBidi"/>
          <w:sz w:val="24"/>
          <w:szCs w:val="24"/>
        </w:rPr>
        <w:t xml:space="preserve">Whether this </w:t>
      </w:r>
      <w:r w:rsidR="0021268F" w:rsidRPr="00F910E9">
        <w:rPr>
          <w:rFonts w:asciiTheme="majorBidi" w:hAnsiTheme="majorBidi" w:cstheme="majorBidi"/>
          <w:sz w:val="24"/>
          <w:szCs w:val="24"/>
        </w:rPr>
        <w:t>increases</w:t>
      </w:r>
      <w:r w:rsidRPr="00F910E9">
        <w:rPr>
          <w:rFonts w:asciiTheme="majorBidi" w:hAnsiTheme="majorBidi" w:cstheme="majorBidi"/>
          <w:sz w:val="24"/>
          <w:szCs w:val="24"/>
        </w:rPr>
        <w:t xml:space="preserve"> user trust has not been tested in this </w:t>
      </w:r>
      <w:r w:rsidR="0021268F" w:rsidRPr="00F910E9">
        <w:rPr>
          <w:rFonts w:asciiTheme="majorBidi" w:hAnsiTheme="majorBidi" w:cstheme="majorBidi"/>
          <w:sz w:val="24"/>
          <w:szCs w:val="24"/>
        </w:rPr>
        <w:t>context and</w:t>
      </w:r>
      <w:r w:rsidRPr="00F910E9">
        <w:rPr>
          <w:rFonts w:asciiTheme="majorBidi" w:hAnsiTheme="majorBidi" w:cstheme="majorBidi"/>
          <w:sz w:val="24"/>
          <w:szCs w:val="24"/>
        </w:rPr>
        <w:t xml:space="preserve"> would be worth investigating.</w:t>
      </w:r>
    </w:p>
    <w:p w14:paraId="6DFED2AB" w14:textId="77777777" w:rsidR="00E05342" w:rsidRDefault="00E05342" w:rsidP="00F910E9">
      <w:pPr>
        <w:spacing w:line="360" w:lineRule="auto"/>
        <w:jc w:val="both"/>
        <w:rPr>
          <w:rFonts w:asciiTheme="majorBidi" w:hAnsiTheme="majorBidi" w:cstheme="majorBidi"/>
          <w:sz w:val="24"/>
          <w:szCs w:val="24"/>
        </w:rPr>
      </w:pPr>
    </w:p>
    <w:p w14:paraId="5B86375F" w14:textId="77777777" w:rsidR="00E05342" w:rsidRDefault="00E05342" w:rsidP="00F910E9">
      <w:pPr>
        <w:spacing w:line="360" w:lineRule="auto"/>
        <w:jc w:val="both"/>
        <w:rPr>
          <w:lang w:val="en-GB"/>
        </w:rPr>
      </w:pPr>
    </w:p>
    <w:p w14:paraId="597A8087" w14:textId="77777777" w:rsidR="001E5848" w:rsidRDefault="001E5848" w:rsidP="00542E71">
      <w:pPr>
        <w:rPr>
          <w:lang w:val="en-GB"/>
        </w:rPr>
      </w:pPr>
    </w:p>
    <w:p w14:paraId="13CD71C4" w14:textId="77777777" w:rsidR="001E5848" w:rsidRDefault="001E5848" w:rsidP="00542E71">
      <w:pPr>
        <w:rPr>
          <w:lang w:val="en-GB"/>
        </w:rPr>
      </w:pPr>
    </w:p>
    <w:p w14:paraId="3E521958" w14:textId="77777777" w:rsidR="001E5848" w:rsidRDefault="001E5848" w:rsidP="00542E71">
      <w:pPr>
        <w:rPr>
          <w:lang w:val="en-GB"/>
        </w:rPr>
      </w:pPr>
    </w:p>
    <w:p w14:paraId="5932C9F8" w14:textId="77777777" w:rsidR="00912740" w:rsidRDefault="00912740" w:rsidP="00542E71">
      <w:pPr>
        <w:rPr>
          <w:lang w:val="en-GB"/>
        </w:rPr>
      </w:pPr>
    </w:p>
    <w:p w14:paraId="6A6E03D3" w14:textId="77777777" w:rsidR="00912740" w:rsidRDefault="00912740" w:rsidP="00542E71">
      <w:pPr>
        <w:rPr>
          <w:lang w:val="en-GB"/>
        </w:rPr>
      </w:pPr>
    </w:p>
    <w:p w14:paraId="4198A205" w14:textId="77777777" w:rsidR="00912740" w:rsidRDefault="00912740" w:rsidP="00542E71">
      <w:pPr>
        <w:rPr>
          <w:lang w:val="en-GB"/>
        </w:rPr>
      </w:pPr>
    </w:p>
    <w:p w14:paraId="3DD207A1" w14:textId="77777777" w:rsidR="0019015A" w:rsidRPr="0043324B" w:rsidRDefault="0019015A" w:rsidP="00542E71">
      <w:pPr>
        <w:rPr>
          <w:lang w:val="en-GB"/>
        </w:rPr>
      </w:pPr>
    </w:p>
    <w:p w14:paraId="0EA68AA0" w14:textId="76AD4AB9" w:rsidR="00FC0D93" w:rsidRPr="00DD0FD4" w:rsidRDefault="00FC0D93" w:rsidP="00FC0D93">
      <w:pPr>
        <w:bidi/>
        <w:spacing w:after="0" w:line="240" w:lineRule="auto"/>
        <w:jc w:val="both"/>
        <w:rPr>
          <w:rStyle w:val="SubtleReference"/>
          <w:sz w:val="32"/>
          <w:szCs w:val="32"/>
        </w:rPr>
      </w:pPr>
      <w:r w:rsidRPr="00DD0FD4">
        <w:rPr>
          <w:rStyle w:val="SubtleReference"/>
          <w:sz w:val="32"/>
          <w:szCs w:val="32"/>
        </w:rPr>
        <w:lastRenderedPageBreak/>
        <w:t>References</w:t>
      </w:r>
    </w:p>
    <w:p w14:paraId="72BACFC2" w14:textId="77777777" w:rsidR="001A7F61" w:rsidRPr="00DD0FD4" w:rsidRDefault="001A7F61" w:rsidP="001A7F61">
      <w:pPr>
        <w:bidi/>
        <w:spacing w:after="0" w:line="240" w:lineRule="auto"/>
        <w:jc w:val="both"/>
        <w:rPr>
          <w:rStyle w:val="SubtleReference"/>
          <w:sz w:val="32"/>
          <w:szCs w:val="32"/>
        </w:rPr>
      </w:pPr>
    </w:p>
    <w:p w14:paraId="77EA4161" w14:textId="77777777" w:rsidR="00FC0D93" w:rsidRPr="00DD0FD4" w:rsidRDefault="00FC0D93" w:rsidP="00FC0D93">
      <w:pPr>
        <w:spacing w:after="0" w:line="240" w:lineRule="auto"/>
        <w:jc w:val="both"/>
        <w:rPr>
          <w:rFonts w:asciiTheme="majorBidi" w:hAnsiTheme="majorBidi" w:cstheme="majorBidi"/>
          <w:sz w:val="24"/>
          <w:szCs w:val="24"/>
        </w:rPr>
      </w:pPr>
    </w:p>
    <w:p w14:paraId="4B0535F0" w14:textId="77777777" w:rsidR="00FC0D93" w:rsidRPr="00DD0FD4" w:rsidRDefault="00FC0D93" w:rsidP="00FC0D93">
      <w:pPr>
        <w:spacing w:after="0" w:line="240" w:lineRule="auto"/>
        <w:jc w:val="both"/>
        <w:rPr>
          <w:rFonts w:asciiTheme="majorBidi" w:hAnsiTheme="majorBidi" w:cstheme="majorBidi"/>
          <w:sz w:val="24"/>
          <w:szCs w:val="24"/>
        </w:rPr>
      </w:pPr>
    </w:p>
    <w:p w14:paraId="032CF30E" w14:textId="17D8516B"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[1] M. E. J. Newman, Networks: An Introduction. Oxford, U.K.: Oxford University Press, 2010.</w:t>
      </w:r>
    </w:p>
    <w:p w14:paraId="6E75222C"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[2] S. Wasserman and K. Faust, Social Network Analysis: Methods and Applications. Cambridge, U.K.: Cambridge University Press, 1994.</w:t>
      </w:r>
    </w:p>
    <w:p w14:paraId="1EACD3C5"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[3] A.-L. Barabási, Network Science. Cambridge, U.K.: Cambridge University Press, 2016.</w:t>
      </w:r>
    </w:p>
    <w:p w14:paraId="6744F89E"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[4] S. Fortunato, "Community detection in graphs," Physics Reports, vol. 486, no. 3–5, pp. 75–174, Feb. 2010.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10.1016/j.physrep.2009.11.002.</w:t>
      </w:r>
    </w:p>
    <w:p w14:paraId="5C02AD3F"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[5] J. Xie, S. Kelley, and B. K. Szymanski, "Overlapping community detection in networks: A survey," ACM Computing Surveys, vol. 45, no. 4, pp. 1–35, Aug. 2013.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10.1145/2501654.2501657.</w:t>
      </w:r>
    </w:p>
    <w:p w14:paraId="5561C48E" w14:textId="20E0858F" w:rsidR="006467FE" w:rsidRPr="00DD0FD4" w:rsidRDefault="006467FE" w:rsidP="00285515">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[6] X. Huang, D. Chen, T. Ren, and D. Wang, "A survey of community detection methods in multilayer networks," Data Mining and Knowledge Discovery, vol. 35, no. 1, pp. 1–45, Jan. 2021.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xml:space="preserve">: 10.1007/s10618-020-00716-6. </w:t>
      </w:r>
    </w:p>
    <w:p w14:paraId="1065F653" w14:textId="3FEBD546" w:rsidR="000244B3" w:rsidRPr="00DD0FD4" w:rsidRDefault="000244B3" w:rsidP="006467F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[7] H. Cai, V. W. Zheng, and K. C. Chang, "A comprehensive survey of graph embedding: Problems, techniques, and applications," IEEE Transactions on Knowledge and Data Engineering, vol. 30, no. 9, pp. 1616–1637, Sep. 2018.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10.1109/TKDE.2018.2807452.</w:t>
      </w:r>
    </w:p>
    <w:p w14:paraId="32A795B6"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[8] W. L. Hamilton, R. Ying, and J. Leskovec, "Representation learning on graphs: Methods and applications," IEEE Data Engineering Bulletin, vol. 40, no. 3, pp. 52–74, Sep. 2017.</w:t>
      </w:r>
    </w:p>
    <w:p w14:paraId="62272C80"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[9] M. E. J. Newman and M. Girvan, "Finding and evaluating community structure in networks," Physical Review E, vol. 69, no. 2, p. 026113, Feb. 2004.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10.1103/PhysRevE.69.026113.</w:t>
      </w:r>
    </w:p>
    <w:p w14:paraId="37DFCB50" w14:textId="77777777" w:rsidR="006467FE" w:rsidRPr="00DD0FD4" w:rsidRDefault="000244B3" w:rsidP="006467F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[10] </w:t>
      </w:r>
      <w:r w:rsidR="006467FE" w:rsidRPr="00DD0FD4">
        <w:rPr>
          <w:rFonts w:asciiTheme="majorBidi" w:hAnsiTheme="majorBidi" w:cstheme="majorBidi"/>
          <w:i/>
          <w:iCs/>
          <w:sz w:val="24"/>
          <w:szCs w:val="24"/>
        </w:rPr>
        <w:t xml:space="preserve">M. A. Javed et al., "Community detection in networks: A multidisciplinary review," Journal of Network and Computer Applications, vol. 72, pp. 301–318, 2018. </w:t>
      </w:r>
      <w:proofErr w:type="spellStart"/>
      <w:r w:rsidR="006467FE" w:rsidRPr="00DD0FD4">
        <w:rPr>
          <w:rFonts w:asciiTheme="majorBidi" w:hAnsiTheme="majorBidi" w:cstheme="majorBidi"/>
          <w:i/>
          <w:iCs/>
          <w:sz w:val="24"/>
          <w:szCs w:val="24"/>
        </w:rPr>
        <w:t>doi</w:t>
      </w:r>
      <w:proofErr w:type="spellEnd"/>
      <w:r w:rsidR="006467FE" w:rsidRPr="00DD0FD4">
        <w:rPr>
          <w:rFonts w:asciiTheme="majorBidi" w:hAnsiTheme="majorBidi" w:cstheme="majorBidi"/>
          <w:i/>
          <w:iCs/>
          <w:sz w:val="24"/>
          <w:szCs w:val="24"/>
        </w:rPr>
        <w:t xml:space="preserve">: 10.1016/j.jnca.2018.08.007. </w:t>
      </w:r>
    </w:p>
    <w:p w14:paraId="084F8217" w14:textId="5C049BF4" w:rsidR="000244B3" w:rsidRPr="00DD0FD4" w:rsidRDefault="000244B3" w:rsidP="006467F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[11] Z. Yang, R. </w:t>
      </w:r>
      <w:proofErr w:type="spellStart"/>
      <w:r w:rsidRPr="00DD0FD4">
        <w:rPr>
          <w:rFonts w:asciiTheme="majorBidi" w:hAnsiTheme="majorBidi" w:cstheme="majorBidi"/>
          <w:i/>
          <w:iCs/>
          <w:sz w:val="24"/>
          <w:szCs w:val="24"/>
        </w:rPr>
        <w:t>Algesheimer</w:t>
      </w:r>
      <w:proofErr w:type="spellEnd"/>
      <w:r w:rsidRPr="00DD0FD4">
        <w:rPr>
          <w:rFonts w:asciiTheme="majorBidi" w:hAnsiTheme="majorBidi" w:cstheme="majorBidi"/>
          <w:i/>
          <w:iCs/>
          <w:sz w:val="24"/>
          <w:szCs w:val="24"/>
        </w:rPr>
        <w:t xml:space="preserve">, and C. J. </w:t>
      </w:r>
      <w:proofErr w:type="spellStart"/>
      <w:r w:rsidRPr="00DD0FD4">
        <w:rPr>
          <w:rFonts w:asciiTheme="majorBidi" w:hAnsiTheme="majorBidi" w:cstheme="majorBidi"/>
          <w:i/>
          <w:iCs/>
          <w:sz w:val="24"/>
          <w:szCs w:val="24"/>
        </w:rPr>
        <w:t>Tessone</w:t>
      </w:r>
      <w:proofErr w:type="spellEnd"/>
      <w:r w:rsidRPr="00DD0FD4">
        <w:rPr>
          <w:rFonts w:asciiTheme="majorBidi" w:hAnsiTheme="majorBidi" w:cstheme="majorBidi"/>
          <w:i/>
          <w:iCs/>
          <w:sz w:val="24"/>
          <w:szCs w:val="24"/>
        </w:rPr>
        <w:t xml:space="preserve">, "A comparative analysis of community detection algorithms on artificial networks," Scientific Reports, vol. 6, p. 30750, Aug. 2016.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10.1038/srep30750.</w:t>
      </w:r>
    </w:p>
    <w:p w14:paraId="6D3E6107"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[12] G. Palla, I. </w:t>
      </w:r>
      <w:proofErr w:type="spellStart"/>
      <w:r w:rsidRPr="00DD0FD4">
        <w:rPr>
          <w:rFonts w:asciiTheme="majorBidi" w:hAnsiTheme="majorBidi" w:cstheme="majorBidi"/>
          <w:i/>
          <w:iCs/>
          <w:sz w:val="24"/>
          <w:szCs w:val="24"/>
        </w:rPr>
        <w:t>Derényi</w:t>
      </w:r>
      <w:proofErr w:type="spellEnd"/>
      <w:r w:rsidRPr="00DD0FD4">
        <w:rPr>
          <w:rFonts w:asciiTheme="majorBidi" w:hAnsiTheme="majorBidi" w:cstheme="majorBidi"/>
          <w:i/>
          <w:iCs/>
          <w:sz w:val="24"/>
          <w:szCs w:val="24"/>
        </w:rPr>
        <w:t xml:space="preserve">, I. Farkas, and T. Vicsek, "Uncovering the overlapping community structure of complex networks in nature and society," Nature, vol. 435, no. 7043, pp. 814–818, Jun. 2005.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10.1038/nature03607.</w:t>
      </w:r>
    </w:p>
    <w:p w14:paraId="0D1D3DFC" w14:textId="33D7CE4B" w:rsidR="000244B3" w:rsidRPr="00DD0FD4" w:rsidRDefault="000244B3" w:rsidP="006467F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[13] X. Wang, J. Liu, and Y. Zhang, "Community detection in social networks: A review," IEEE Access, vol. 9, pp. </w:t>
      </w:r>
      <w:r w:rsidR="006467FE" w:rsidRPr="00DD0FD4">
        <w:rPr>
          <w:rFonts w:asciiTheme="majorBidi" w:hAnsiTheme="majorBidi" w:cstheme="majorBidi"/>
          <w:i/>
          <w:iCs/>
          <w:sz w:val="24"/>
          <w:szCs w:val="24"/>
        </w:rPr>
        <w:t>1–35</w:t>
      </w:r>
      <w:r w:rsidRPr="00DD0FD4">
        <w:rPr>
          <w:rFonts w:asciiTheme="majorBidi" w:hAnsiTheme="majorBidi" w:cstheme="majorBidi"/>
          <w:i/>
          <w:iCs/>
          <w:sz w:val="24"/>
          <w:szCs w:val="24"/>
        </w:rPr>
        <w:t xml:space="preserve">, 2021.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10.1109/ACCESS.2021.3091234.</w:t>
      </w:r>
    </w:p>
    <w:p w14:paraId="35DFAA83"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[14] A. </w:t>
      </w:r>
      <w:proofErr w:type="spellStart"/>
      <w:r w:rsidRPr="00DD0FD4">
        <w:rPr>
          <w:rFonts w:asciiTheme="majorBidi" w:hAnsiTheme="majorBidi" w:cstheme="majorBidi"/>
          <w:i/>
          <w:iCs/>
          <w:sz w:val="24"/>
          <w:szCs w:val="24"/>
        </w:rPr>
        <w:t>Lancichinetti</w:t>
      </w:r>
      <w:proofErr w:type="spellEnd"/>
      <w:r w:rsidRPr="00DD0FD4">
        <w:rPr>
          <w:rFonts w:asciiTheme="majorBidi" w:hAnsiTheme="majorBidi" w:cstheme="majorBidi"/>
          <w:i/>
          <w:iCs/>
          <w:sz w:val="24"/>
          <w:szCs w:val="24"/>
        </w:rPr>
        <w:t xml:space="preserve"> and S. Fortunato, "Limits of modularity maximization in community detection," Physical Review E, vol. 84, no. 6, p. 066122, Dec. 2011.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10.1103/PhysRevE.84.066122.</w:t>
      </w:r>
    </w:p>
    <w:p w14:paraId="609D45BF"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[15] J. Zhou et al., "Graph neural networks: A review of methods and applications," AI Open, vol. 1, pp. 57–81, 2020.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10.1016/j.aiopen.2021.01.001.</w:t>
      </w:r>
    </w:p>
    <w:p w14:paraId="3BD8FA5E" w14:textId="6F2D5AF7" w:rsidR="006467FE" w:rsidRPr="00DD0FD4" w:rsidRDefault="000244B3" w:rsidP="00B8560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[16] </w:t>
      </w:r>
      <w:r w:rsidR="006467FE" w:rsidRPr="00DD0FD4">
        <w:rPr>
          <w:rFonts w:asciiTheme="majorBidi" w:hAnsiTheme="majorBidi" w:cstheme="majorBidi"/>
          <w:i/>
          <w:iCs/>
          <w:sz w:val="24"/>
          <w:szCs w:val="24"/>
        </w:rPr>
        <w:t xml:space="preserve">D. Jin et al., "A survey of community detection approaches: From statistical modeling to deep learning," IEEE Trans. Knowledge and Data Engineering, vol. 35, no. 2, pp. 1149–1170, 2023. </w:t>
      </w:r>
      <w:proofErr w:type="spellStart"/>
      <w:r w:rsidR="006467FE" w:rsidRPr="00DD0FD4">
        <w:rPr>
          <w:rFonts w:asciiTheme="majorBidi" w:hAnsiTheme="majorBidi" w:cstheme="majorBidi"/>
          <w:i/>
          <w:iCs/>
          <w:sz w:val="24"/>
          <w:szCs w:val="24"/>
        </w:rPr>
        <w:t>doi</w:t>
      </w:r>
      <w:proofErr w:type="spellEnd"/>
      <w:r w:rsidR="006467FE" w:rsidRPr="00DD0FD4">
        <w:rPr>
          <w:rFonts w:asciiTheme="majorBidi" w:hAnsiTheme="majorBidi" w:cstheme="majorBidi"/>
          <w:i/>
          <w:iCs/>
          <w:sz w:val="24"/>
          <w:szCs w:val="24"/>
        </w:rPr>
        <w:t xml:space="preserve">: 10.1109/TKDE.2021.3104155. </w:t>
      </w:r>
    </w:p>
    <w:p w14:paraId="6696752C" w14:textId="7B08E332"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[17]</w:t>
      </w:r>
      <w:r w:rsidR="001F6ACE"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S. Paul, A. Chakraborty, S. Dutta, K. Das Ghosh, and A. Mitra,</w:t>
      </w:r>
      <w:r w:rsidRPr="001A7F61">
        <w:rPr>
          <w:rFonts w:asciiTheme="majorBidi" w:hAnsiTheme="majorBidi" w:cstheme="majorBidi"/>
          <w:i/>
          <w:iCs/>
          <w:sz w:val="24"/>
          <w:szCs w:val="24"/>
        </w:rPr>
        <w:br/>
        <w:t xml:space="preserve">“Leveraging the Commerce Graph for Optimizing Digital Commerce,” Procedia Computer Science, 2025.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10.1016/j.procs.2025.04.061.</w:t>
      </w:r>
    </w:p>
    <w:p w14:paraId="4439C423" w14:textId="47DDFF9E"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lastRenderedPageBreak/>
        <w:t>[18]</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D. Sánchez-Moreno, V. F. López Batista, M. D. Muñoz Vicente, Á. L. Sánchez Lázaro, and M. N. Moreno-</w:t>
      </w:r>
      <w:proofErr w:type="spellStart"/>
      <w:r w:rsidRPr="001A7F61">
        <w:rPr>
          <w:rFonts w:asciiTheme="majorBidi" w:hAnsiTheme="majorBidi" w:cstheme="majorBidi"/>
          <w:i/>
          <w:iCs/>
          <w:sz w:val="24"/>
          <w:szCs w:val="24"/>
        </w:rPr>
        <w:t>García,“Social</w:t>
      </w:r>
      <w:proofErr w:type="spellEnd"/>
      <w:r w:rsidRPr="001A7F61">
        <w:rPr>
          <w:rFonts w:asciiTheme="majorBidi" w:hAnsiTheme="majorBidi" w:cstheme="majorBidi"/>
          <w:i/>
          <w:iCs/>
          <w:sz w:val="24"/>
          <w:szCs w:val="24"/>
        </w:rPr>
        <w:t xml:space="preserve"> network community detection to deal with gray-sheep and cold-start problems in music recommender systems,” Information, vol. 15, no. 3, p. 138, 2024.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10.3390/info15030138.</w:t>
      </w:r>
    </w:p>
    <w:p w14:paraId="133416AF" w14:textId="613FBFFB"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[19]</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 xml:space="preserve">A. Kanavos, G. Vonitsanos, I. </w:t>
      </w:r>
      <w:proofErr w:type="spellStart"/>
      <w:r w:rsidRPr="001A7F61">
        <w:rPr>
          <w:rFonts w:asciiTheme="majorBidi" w:hAnsiTheme="majorBidi" w:cstheme="majorBidi"/>
          <w:i/>
          <w:iCs/>
          <w:sz w:val="24"/>
          <w:szCs w:val="24"/>
        </w:rPr>
        <w:t>Karamitsos</w:t>
      </w:r>
      <w:proofErr w:type="spellEnd"/>
      <w:r w:rsidRPr="001A7F61">
        <w:rPr>
          <w:rFonts w:asciiTheme="majorBidi" w:hAnsiTheme="majorBidi" w:cstheme="majorBidi"/>
          <w:i/>
          <w:iCs/>
          <w:sz w:val="24"/>
          <w:szCs w:val="24"/>
        </w:rPr>
        <w:t>, and K. Al-</w:t>
      </w:r>
      <w:proofErr w:type="spellStart"/>
      <w:r w:rsidRPr="001A7F61">
        <w:rPr>
          <w:rFonts w:asciiTheme="majorBidi" w:hAnsiTheme="majorBidi" w:cstheme="majorBidi"/>
          <w:i/>
          <w:iCs/>
          <w:sz w:val="24"/>
          <w:szCs w:val="24"/>
        </w:rPr>
        <w:t>Hussaeni</w:t>
      </w:r>
      <w:proofErr w:type="spellEnd"/>
      <w:r w:rsidRPr="001A7F61">
        <w:rPr>
          <w:rFonts w:asciiTheme="majorBidi" w:hAnsiTheme="majorBidi" w:cstheme="majorBidi"/>
          <w:i/>
          <w:iCs/>
          <w:sz w:val="24"/>
          <w:szCs w:val="24"/>
        </w:rPr>
        <w:t>,</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“Exploring network dynamics: Community detection and influencer analysis in multidimensional social networks,” in Proc. IEEE Int. Conf. Big Data (</w:t>
      </w:r>
      <w:proofErr w:type="spellStart"/>
      <w:r w:rsidRPr="001A7F61">
        <w:rPr>
          <w:rFonts w:asciiTheme="majorBidi" w:hAnsiTheme="majorBidi" w:cstheme="majorBidi"/>
          <w:i/>
          <w:iCs/>
          <w:sz w:val="24"/>
          <w:szCs w:val="24"/>
        </w:rPr>
        <w:t>BigData</w:t>
      </w:r>
      <w:proofErr w:type="spellEnd"/>
      <w:r w:rsidRPr="001A7F61">
        <w:rPr>
          <w:rFonts w:asciiTheme="majorBidi" w:hAnsiTheme="majorBidi" w:cstheme="majorBidi"/>
          <w:i/>
          <w:iCs/>
          <w:sz w:val="24"/>
          <w:szCs w:val="24"/>
        </w:rPr>
        <w:t xml:space="preserve">), Washington, DC, USA, Dec. 2024,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10.1109/BigData62323.2024.10825058.</w:t>
      </w:r>
    </w:p>
    <w:p w14:paraId="32811804" w14:textId="65B4F25F"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[20]</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S. K. S., A. Sreekumar, and K. Balakrishnan,</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 xml:space="preserve">“Text-attributed community detection in complex networks through LLMs and GNNs: A powerful fusion of language and graphs,” Neurocomputing, 2025.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10.1016/j.neucom.2025.130573.</w:t>
      </w:r>
    </w:p>
    <w:p w14:paraId="49748CB2" w14:textId="69C31FD2"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w:t>
      </w:r>
      <w:r w:rsidRPr="00DD0FD4">
        <w:rPr>
          <w:rFonts w:asciiTheme="majorBidi" w:hAnsiTheme="majorBidi" w:cstheme="majorBidi"/>
          <w:i/>
          <w:iCs/>
          <w:sz w:val="24"/>
          <w:szCs w:val="24"/>
        </w:rPr>
        <w:t>21] A.</w:t>
      </w:r>
      <w:r w:rsidRPr="001A7F61">
        <w:rPr>
          <w:rFonts w:asciiTheme="majorBidi" w:hAnsiTheme="majorBidi" w:cstheme="majorBidi"/>
          <w:i/>
          <w:iCs/>
          <w:sz w:val="24"/>
          <w:szCs w:val="24"/>
        </w:rPr>
        <w:t xml:space="preserve"> </w:t>
      </w:r>
      <w:proofErr w:type="spellStart"/>
      <w:r w:rsidRPr="001A7F61">
        <w:rPr>
          <w:rFonts w:asciiTheme="majorBidi" w:hAnsiTheme="majorBidi" w:cstheme="majorBidi"/>
          <w:i/>
          <w:iCs/>
          <w:sz w:val="24"/>
          <w:szCs w:val="24"/>
        </w:rPr>
        <w:t>Nasirzonouzi</w:t>
      </w:r>
      <w:proofErr w:type="spellEnd"/>
      <w:r w:rsidRPr="001A7F61">
        <w:rPr>
          <w:rFonts w:asciiTheme="majorBidi" w:hAnsiTheme="majorBidi" w:cstheme="majorBidi"/>
          <w:i/>
          <w:iCs/>
          <w:sz w:val="24"/>
          <w:szCs w:val="24"/>
        </w:rPr>
        <w:t xml:space="preserve">,“Leveraging network science for customer segmentation and product recommendation,” Northeast Journal of Complex Systems, vol. 7, no. 1, Art. 3, 2025.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10.22191/</w:t>
      </w:r>
      <w:proofErr w:type="spellStart"/>
      <w:r w:rsidRPr="001A7F61">
        <w:rPr>
          <w:rFonts w:asciiTheme="majorBidi" w:hAnsiTheme="majorBidi" w:cstheme="majorBidi"/>
          <w:i/>
          <w:iCs/>
          <w:sz w:val="24"/>
          <w:szCs w:val="24"/>
        </w:rPr>
        <w:t>nejcs</w:t>
      </w:r>
      <w:proofErr w:type="spellEnd"/>
      <w:r w:rsidRPr="001A7F61">
        <w:rPr>
          <w:rFonts w:asciiTheme="majorBidi" w:hAnsiTheme="majorBidi" w:cstheme="majorBidi"/>
          <w:i/>
          <w:iCs/>
          <w:sz w:val="24"/>
          <w:szCs w:val="24"/>
        </w:rPr>
        <w:t>/vol7/iss1/3.</w:t>
      </w:r>
    </w:p>
    <w:p w14:paraId="056E1BCF" w14:textId="7DA8980C"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[22]</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 xml:space="preserve">I. </w:t>
      </w:r>
      <w:proofErr w:type="spellStart"/>
      <w:r w:rsidRPr="001A7F61">
        <w:rPr>
          <w:rFonts w:asciiTheme="majorBidi" w:hAnsiTheme="majorBidi" w:cstheme="majorBidi"/>
          <w:i/>
          <w:iCs/>
          <w:sz w:val="24"/>
          <w:szCs w:val="24"/>
        </w:rPr>
        <w:t>Saikalyan</w:t>
      </w:r>
      <w:proofErr w:type="spellEnd"/>
      <w:r w:rsidRPr="001A7F61">
        <w:rPr>
          <w:rFonts w:asciiTheme="majorBidi" w:hAnsiTheme="majorBidi" w:cstheme="majorBidi"/>
          <w:i/>
          <w:iCs/>
          <w:sz w:val="24"/>
          <w:szCs w:val="24"/>
        </w:rPr>
        <w:t xml:space="preserve">, V. Kumar, and P. Radha </w:t>
      </w:r>
      <w:proofErr w:type="spellStart"/>
      <w:r w:rsidRPr="001A7F61">
        <w:rPr>
          <w:rFonts w:asciiTheme="majorBidi" w:hAnsiTheme="majorBidi" w:cstheme="majorBidi"/>
          <w:i/>
          <w:iCs/>
          <w:sz w:val="24"/>
          <w:szCs w:val="24"/>
        </w:rPr>
        <w:t>Krishna,“Recommender</w:t>
      </w:r>
      <w:proofErr w:type="spellEnd"/>
      <w:r w:rsidRPr="001A7F61">
        <w:rPr>
          <w:rFonts w:asciiTheme="majorBidi" w:hAnsiTheme="majorBidi" w:cstheme="majorBidi"/>
          <w:i/>
          <w:iCs/>
          <w:sz w:val="24"/>
          <w:szCs w:val="24"/>
        </w:rPr>
        <w:t xml:space="preserve"> system using local community detection and non-negative matrix factorization,” in Proc. Int. Conf. Advanced Communications and Machine Intelligence (MICA 2023), vol. 405, Smart Innovation, Systems and Technologies, Springer, Singapore, 2024.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10.1007/978-981-97-6222-4_16.</w:t>
      </w:r>
    </w:p>
    <w:p w14:paraId="6C2D9A1B" w14:textId="744BF174" w:rsidR="001A7F61" w:rsidRPr="00DD0FD4"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[23]</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 xml:space="preserve">S. Hu, C. Wang, C. Qin, H. Zhu, and H. </w:t>
      </w:r>
      <w:proofErr w:type="spellStart"/>
      <w:r w:rsidRPr="001A7F61">
        <w:rPr>
          <w:rFonts w:asciiTheme="majorBidi" w:hAnsiTheme="majorBidi" w:cstheme="majorBidi"/>
          <w:i/>
          <w:iCs/>
          <w:sz w:val="24"/>
          <w:szCs w:val="24"/>
        </w:rPr>
        <w:t>Xiong,“Super</w:t>
      </w:r>
      <w:proofErr w:type="spellEnd"/>
      <w:r w:rsidRPr="001A7F61">
        <w:rPr>
          <w:rFonts w:asciiTheme="majorBidi" w:hAnsiTheme="majorBidi" w:cstheme="majorBidi"/>
          <w:i/>
          <w:iCs/>
          <w:sz w:val="24"/>
          <w:szCs w:val="24"/>
        </w:rPr>
        <w:t xml:space="preserve">-node generation for GNN-based recommender systems: Enhancing distant node integration via graph coarsening,” in Proc. 29th Int. Conf. Database Systems for Advanced Applications (DASFAA), Gifu, Japan, Jul. 2024, pp. 353–363,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10.1007/978-981-97-5572-1_24.</w:t>
      </w:r>
    </w:p>
    <w:p w14:paraId="7C25C7E5"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[24] V. A. </w:t>
      </w:r>
      <w:proofErr w:type="spellStart"/>
      <w:r w:rsidRPr="001F6ACE">
        <w:rPr>
          <w:rFonts w:asciiTheme="majorBidi" w:hAnsiTheme="majorBidi" w:cstheme="majorBidi"/>
          <w:i/>
          <w:iCs/>
          <w:sz w:val="24"/>
          <w:szCs w:val="24"/>
        </w:rPr>
        <w:t>Traag</w:t>
      </w:r>
      <w:proofErr w:type="spellEnd"/>
      <w:r w:rsidRPr="001F6ACE">
        <w:rPr>
          <w:rFonts w:asciiTheme="majorBidi" w:hAnsiTheme="majorBidi" w:cstheme="majorBidi"/>
          <w:i/>
          <w:iCs/>
          <w:sz w:val="24"/>
          <w:szCs w:val="24"/>
        </w:rPr>
        <w:t xml:space="preserve">, L. Waltman, and N. J. Van Eck, "From Louvain to Leiden: guaranteeing well-connected communities," Scientific Reports, vol. 9, no. 1, p. 5233, Mar. 2019. </w:t>
      </w:r>
      <w:proofErr w:type="spellStart"/>
      <w:r w:rsidRPr="001F6ACE">
        <w:rPr>
          <w:rFonts w:asciiTheme="majorBidi" w:hAnsiTheme="majorBidi" w:cstheme="majorBidi"/>
          <w:i/>
          <w:iCs/>
          <w:sz w:val="24"/>
          <w:szCs w:val="24"/>
        </w:rPr>
        <w:t>doi</w:t>
      </w:r>
      <w:proofErr w:type="spellEnd"/>
      <w:r w:rsidRPr="001F6ACE">
        <w:rPr>
          <w:rFonts w:asciiTheme="majorBidi" w:hAnsiTheme="majorBidi" w:cstheme="majorBidi"/>
          <w:i/>
          <w:iCs/>
          <w:sz w:val="24"/>
          <w:szCs w:val="24"/>
        </w:rPr>
        <w:t>: 10.1038/s41598-019-41695-z.</w:t>
      </w:r>
    </w:p>
    <w:p w14:paraId="50729859"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[25] K. Sliwa, E. Kušen, and M. </w:t>
      </w:r>
      <w:proofErr w:type="spellStart"/>
      <w:r w:rsidRPr="001F6ACE">
        <w:rPr>
          <w:rFonts w:asciiTheme="majorBidi" w:hAnsiTheme="majorBidi" w:cstheme="majorBidi"/>
          <w:i/>
          <w:iCs/>
          <w:sz w:val="24"/>
          <w:szCs w:val="24"/>
        </w:rPr>
        <w:t>Strembeck</w:t>
      </w:r>
      <w:proofErr w:type="spellEnd"/>
      <w:r w:rsidRPr="001F6ACE">
        <w:rPr>
          <w:rFonts w:asciiTheme="majorBidi" w:hAnsiTheme="majorBidi" w:cstheme="majorBidi"/>
          <w:i/>
          <w:iCs/>
          <w:sz w:val="24"/>
          <w:szCs w:val="24"/>
        </w:rPr>
        <w:t xml:space="preserve">, "A case study comparing Twitter communities detected by the Louvain and Leiden algorithms during the 2022 war in Ukraine," in Companion Proc. ACM Web Conf. 2024 (WWW '24 Companion), Singapore, May 2024, pp. 1–6. </w:t>
      </w:r>
      <w:proofErr w:type="spellStart"/>
      <w:r w:rsidRPr="001F6ACE">
        <w:rPr>
          <w:rFonts w:asciiTheme="majorBidi" w:hAnsiTheme="majorBidi" w:cstheme="majorBidi"/>
          <w:i/>
          <w:iCs/>
          <w:sz w:val="24"/>
          <w:szCs w:val="24"/>
        </w:rPr>
        <w:t>doi</w:t>
      </w:r>
      <w:proofErr w:type="spellEnd"/>
      <w:r w:rsidRPr="001F6ACE">
        <w:rPr>
          <w:rFonts w:asciiTheme="majorBidi" w:hAnsiTheme="majorBidi" w:cstheme="majorBidi"/>
          <w:i/>
          <w:iCs/>
          <w:sz w:val="24"/>
          <w:szCs w:val="24"/>
        </w:rPr>
        <w:t>: 10.1145/3589335.3651892.</w:t>
      </w:r>
    </w:p>
    <w:p w14:paraId="574B676C"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[26] S. H. H. Anuar, Z. A. Abas, N. M. Yunos, M. F. Mukhtar, T. Setiadi, and A. S. </w:t>
      </w:r>
      <w:proofErr w:type="spellStart"/>
      <w:r w:rsidRPr="001F6ACE">
        <w:rPr>
          <w:rFonts w:asciiTheme="majorBidi" w:hAnsiTheme="majorBidi" w:cstheme="majorBidi"/>
          <w:i/>
          <w:iCs/>
          <w:sz w:val="24"/>
          <w:szCs w:val="24"/>
        </w:rPr>
        <w:t>Shibghatullah</w:t>
      </w:r>
      <w:proofErr w:type="spellEnd"/>
      <w:r w:rsidRPr="001F6ACE">
        <w:rPr>
          <w:rFonts w:asciiTheme="majorBidi" w:hAnsiTheme="majorBidi" w:cstheme="majorBidi"/>
          <w:i/>
          <w:iCs/>
          <w:sz w:val="24"/>
          <w:szCs w:val="24"/>
        </w:rPr>
        <w:t xml:space="preserve">, "Comparison of community detection algorithm based on modularity," </w:t>
      </w:r>
      <w:proofErr w:type="spellStart"/>
      <w:r w:rsidRPr="001F6ACE">
        <w:rPr>
          <w:rFonts w:asciiTheme="majorBidi" w:hAnsiTheme="majorBidi" w:cstheme="majorBidi"/>
          <w:i/>
          <w:iCs/>
          <w:sz w:val="24"/>
          <w:szCs w:val="24"/>
        </w:rPr>
        <w:t>Pertanika</w:t>
      </w:r>
      <w:proofErr w:type="spellEnd"/>
      <w:r w:rsidRPr="001F6ACE">
        <w:rPr>
          <w:rFonts w:asciiTheme="majorBidi" w:hAnsiTheme="majorBidi" w:cstheme="majorBidi"/>
          <w:i/>
          <w:iCs/>
          <w:sz w:val="24"/>
          <w:szCs w:val="24"/>
        </w:rPr>
        <w:t xml:space="preserve"> J. Sci. &amp; Technol., vol. 32, no. 3, pp. 1285–1300, Apr. 2024.</w:t>
      </w:r>
    </w:p>
    <w:p w14:paraId="02CB72F4"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[27] A. Gates, I. B. Wood, W. P. Hetrick, and Y.-Y. Ahn, "A guide for choosing community detection algorithms in social network studies: The Question-Alignment approach," American J. Preventive Medicine, vol. 59, no. 4, pp. 597–605, Sep. 2020. </w:t>
      </w:r>
      <w:proofErr w:type="spellStart"/>
      <w:r w:rsidRPr="001F6ACE">
        <w:rPr>
          <w:rFonts w:asciiTheme="majorBidi" w:hAnsiTheme="majorBidi" w:cstheme="majorBidi"/>
          <w:i/>
          <w:iCs/>
          <w:sz w:val="24"/>
          <w:szCs w:val="24"/>
        </w:rPr>
        <w:t>doi</w:t>
      </w:r>
      <w:proofErr w:type="spellEnd"/>
      <w:r w:rsidRPr="001F6ACE">
        <w:rPr>
          <w:rFonts w:asciiTheme="majorBidi" w:hAnsiTheme="majorBidi" w:cstheme="majorBidi"/>
          <w:i/>
          <w:iCs/>
          <w:sz w:val="24"/>
          <w:szCs w:val="24"/>
        </w:rPr>
        <w:t>: 10.1016/j.amepre.2020.04.015.</w:t>
      </w:r>
    </w:p>
    <w:p w14:paraId="59948F83" w14:textId="732F11DB" w:rsidR="00D2391B" w:rsidRDefault="001F6ACE" w:rsidP="005E3A5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[28] F. Papadopoulos, A. Kitsak, M. Á. Serrano, M. </w:t>
      </w:r>
      <w:proofErr w:type="spellStart"/>
      <w:r w:rsidRPr="001F6ACE">
        <w:rPr>
          <w:rFonts w:asciiTheme="majorBidi" w:hAnsiTheme="majorBidi" w:cstheme="majorBidi"/>
          <w:i/>
          <w:iCs/>
          <w:sz w:val="24"/>
          <w:szCs w:val="24"/>
        </w:rPr>
        <w:t>Boguñá</w:t>
      </w:r>
      <w:proofErr w:type="spellEnd"/>
      <w:r w:rsidRPr="001F6ACE">
        <w:rPr>
          <w:rFonts w:asciiTheme="majorBidi" w:hAnsiTheme="majorBidi" w:cstheme="majorBidi"/>
          <w:i/>
          <w:iCs/>
          <w:sz w:val="24"/>
          <w:szCs w:val="24"/>
        </w:rPr>
        <w:t xml:space="preserve">, and D. Krioukov, "Geometrical inspired pre-weighting enhances Markov clustering community detection in complex networks," Applied Network Science, vol. 6, no. 1, p. 78, Nov. 2021. </w:t>
      </w:r>
      <w:proofErr w:type="spellStart"/>
      <w:r w:rsidRPr="001F6ACE">
        <w:rPr>
          <w:rFonts w:asciiTheme="majorBidi" w:hAnsiTheme="majorBidi" w:cstheme="majorBidi"/>
          <w:i/>
          <w:iCs/>
          <w:sz w:val="24"/>
          <w:szCs w:val="24"/>
        </w:rPr>
        <w:t>doi</w:t>
      </w:r>
      <w:proofErr w:type="spellEnd"/>
      <w:r w:rsidRPr="001F6ACE">
        <w:rPr>
          <w:rFonts w:asciiTheme="majorBidi" w:hAnsiTheme="majorBidi" w:cstheme="majorBidi"/>
          <w:i/>
          <w:iCs/>
          <w:sz w:val="24"/>
          <w:szCs w:val="24"/>
        </w:rPr>
        <w:t>: 10.1007/s41109-021-00370-x.</w:t>
      </w:r>
    </w:p>
    <w:p w14:paraId="6BD0ECEB" w14:textId="77777777" w:rsidR="005E3A5E" w:rsidRPr="005E3A5E" w:rsidRDefault="005E3A5E" w:rsidP="005E3A5E">
      <w:pPr>
        <w:spacing w:after="0"/>
        <w:rPr>
          <w:rFonts w:asciiTheme="majorBidi" w:hAnsiTheme="majorBidi" w:cstheme="majorBidi"/>
          <w:i/>
          <w:iCs/>
          <w:sz w:val="24"/>
          <w:szCs w:val="24"/>
          <w:lang w:val="en-GB"/>
        </w:rPr>
      </w:pPr>
      <w:r w:rsidRPr="005E3A5E">
        <w:rPr>
          <w:rFonts w:asciiTheme="majorBidi" w:hAnsiTheme="majorBidi" w:cstheme="majorBidi"/>
          <w:i/>
          <w:iCs/>
          <w:sz w:val="24"/>
          <w:szCs w:val="24"/>
          <w:lang w:val="en-GB"/>
        </w:rPr>
        <w:t>[29] B. Perozzi, R. Al-</w:t>
      </w:r>
      <w:proofErr w:type="spellStart"/>
      <w:r w:rsidRPr="005E3A5E">
        <w:rPr>
          <w:rFonts w:asciiTheme="majorBidi" w:hAnsiTheme="majorBidi" w:cstheme="majorBidi"/>
          <w:i/>
          <w:iCs/>
          <w:sz w:val="24"/>
          <w:szCs w:val="24"/>
          <w:lang w:val="en-GB"/>
        </w:rPr>
        <w:t>Rfou</w:t>
      </w:r>
      <w:proofErr w:type="spellEnd"/>
      <w:r w:rsidRPr="005E3A5E">
        <w:rPr>
          <w:rFonts w:asciiTheme="majorBidi" w:hAnsiTheme="majorBidi" w:cstheme="majorBidi"/>
          <w:i/>
          <w:iCs/>
          <w:sz w:val="24"/>
          <w:szCs w:val="24"/>
          <w:lang w:val="en-GB"/>
        </w:rPr>
        <w:t xml:space="preserve">, and S. </w:t>
      </w:r>
      <w:proofErr w:type="spellStart"/>
      <w:r w:rsidRPr="005E3A5E">
        <w:rPr>
          <w:rFonts w:asciiTheme="majorBidi" w:hAnsiTheme="majorBidi" w:cstheme="majorBidi"/>
          <w:i/>
          <w:iCs/>
          <w:sz w:val="24"/>
          <w:szCs w:val="24"/>
          <w:lang w:val="en-GB"/>
        </w:rPr>
        <w:t>Skiena</w:t>
      </w:r>
      <w:proofErr w:type="spellEnd"/>
      <w:r w:rsidRPr="005E3A5E">
        <w:rPr>
          <w:rFonts w:asciiTheme="majorBidi" w:hAnsiTheme="majorBidi" w:cstheme="majorBidi"/>
          <w:i/>
          <w:iCs/>
          <w:sz w:val="24"/>
          <w:szCs w:val="24"/>
          <w:lang w:val="en-GB"/>
        </w:rPr>
        <w:t>, "</w:t>
      </w:r>
      <w:proofErr w:type="spellStart"/>
      <w:r w:rsidRPr="005E3A5E">
        <w:rPr>
          <w:rFonts w:asciiTheme="majorBidi" w:hAnsiTheme="majorBidi" w:cstheme="majorBidi"/>
          <w:i/>
          <w:iCs/>
          <w:sz w:val="24"/>
          <w:szCs w:val="24"/>
          <w:lang w:val="en-GB"/>
        </w:rPr>
        <w:t>DeepWalk</w:t>
      </w:r>
      <w:proofErr w:type="spellEnd"/>
      <w:r w:rsidRPr="005E3A5E">
        <w:rPr>
          <w:rFonts w:asciiTheme="majorBidi" w:hAnsiTheme="majorBidi" w:cstheme="majorBidi"/>
          <w:i/>
          <w:iCs/>
          <w:sz w:val="24"/>
          <w:szCs w:val="24"/>
          <w:lang w:val="en-GB"/>
        </w:rPr>
        <w:t xml:space="preserve">: Online learning of social representations," in Proc. 20th ACM SIGKDD Int. Conf. Knowledge Discovery and Data Mining, New York, NY, USA, Aug. 2014, pp. 701–710. </w:t>
      </w:r>
      <w:proofErr w:type="spellStart"/>
      <w:r w:rsidRPr="005E3A5E">
        <w:rPr>
          <w:rFonts w:asciiTheme="majorBidi" w:hAnsiTheme="majorBidi" w:cstheme="majorBidi"/>
          <w:i/>
          <w:iCs/>
          <w:sz w:val="24"/>
          <w:szCs w:val="24"/>
          <w:lang w:val="en-GB"/>
        </w:rPr>
        <w:t>doi</w:t>
      </w:r>
      <w:proofErr w:type="spellEnd"/>
      <w:r w:rsidRPr="005E3A5E">
        <w:rPr>
          <w:rFonts w:asciiTheme="majorBidi" w:hAnsiTheme="majorBidi" w:cstheme="majorBidi"/>
          <w:i/>
          <w:iCs/>
          <w:sz w:val="24"/>
          <w:szCs w:val="24"/>
          <w:lang w:val="en-GB"/>
        </w:rPr>
        <w:t>: 10.1145/2623330.2623732.</w:t>
      </w:r>
    </w:p>
    <w:p w14:paraId="491DE988" w14:textId="2D375DB6" w:rsidR="005E3A5E" w:rsidRDefault="005E3A5E" w:rsidP="005E3A5E">
      <w:pPr>
        <w:spacing w:after="0"/>
        <w:rPr>
          <w:rFonts w:asciiTheme="majorBidi" w:hAnsiTheme="majorBidi" w:cstheme="majorBidi"/>
          <w:i/>
          <w:iCs/>
          <w:sz w:val="24"/>
          <w:szCs w:val="24"/>
          <w:lang w:val="en-GB"/>
        </w:rPr>
      </w:pPr>
      <w:r w:rsidRPr="005E3A5E">
        <w:rPr>
          <w:rFonts w:asciiTheme="majorBidi" w:hAnsiTheme="majorBidi" w:cstheme="majorBidi"/>
          <w:i/>
          <w:iCs/>
          <w:sz w:val="24"/>
          <w:szCs w:val="24"/>
          <w:lang w:val="en-GB"/>
        </w:rPr>
        <w:t>[30] W. L. Hamilton, Z. Ying, and J. Leskovec, "Inductive representation learning on large graphs," in Advances in Neural Information Processing Systems (</w:t>
      </w:r>
      <w:proofErr w:type="spellStart"/>
      <w:r w:rsidRPr="005E3A5E">
        <w:rPr>
          <w:rFonts w:asciiTheme="majorBidi" w:hAnsiTheme="majorBidi" w:cstheme="majorBidi"/>
          <w:i/>
          <w:iCs/>
          <w:sz w:val="24"/>
          <w:szCs w:val="24"/>
          <w:lang w:val="en-GB"/>
        </w:rPr>
        <w:t>NeurIPS</w:t>
      </w:r>
      <w:proofErr w:type="spellEnd"/>
      <w:r w:rsidRPr="005E3A5E">
        <w:rPr>
          <w:rFonts w:asciiTheme="majorBidi" w:hAnsiTheme="majorBidi" w:cstheme="majorBidi"/>
          <w:i/>
          <w:iCs/>
          <w:sz w:val="24"/>
          <w:szCs w:val="24"/>
          <w:lang w:val="en-GB"/>
        </w:rPr>
        <w:t xml:space="preserve">), vol. 30, 2017, pp. 1024–1034. </w:t>
      </w:r>
      <w:hyperlink r:id="rId63" w:history="1">
        <w:r w:rsidR="002D3246" w:rsidRPr="00BC36AE">
          <w:rPr>
            <w:rStyle w:val="Hyperlink"/>
            <w:rFonts w:asciiTheme="majorBidi" w:hAnsiTheme="majorBidi" w:cstheme="majorBidi"/>
            <w:i/>
            <w:iCs/>
            <w:sz w:val="24"/>
            <w:szCs w:val="24"/>
            <w:lang w:val="en-GB"/>
          </w:rPr>
          <w:t>https://doi.org/10.48550/arXiv.1706.02216</w:t>
        </w:r>
      </w:hyperlink>
    </w:p>
    <w:p w14:paraId="5F0EBC48" w14:textId="71C72AED" w:rsidR="002D3246" w:rsidRPr="005E3A5E" w:rsidRDefault="002D3246" w:rsidP="007C073C">
      <w:pPr>
        <w:spacing w:after="0"/>
        <w:rPr>
          <w:rFonts w:asciiTheme="majorBidi" w:hAnsiTheme="majorBidi" w:cstheme="majorBidi"/>
          <w:i/>
          <w:iCs/>
          <w:sz w:val="24"/>
          <w:szCs w:val="24"/>
          <w:lang w:val="en-GB"/>
        </w:rPr>
      </w:pPr>
      <w:r w:rsidRPr="002D3246">
        <w:rPr>
          <w:rFonts w:asciiTheme="majorBidi" w:hAnsiTheme="majorBidi" w:cstheme="majorBidi"/>
          <w:i/>
          <w:iCs/>
          <w:sz w:val="24"/>
          <w:szCs w:val="24"/>
          <w:lang w:val="en-GB"/>
        </w:rPr>
        <w:lastRenderedPageBreak/>
        <w:t xml:space="preserve">[31] A. </w:t>
      </w:r>
      <w:proofErr w:type="spellStart"/>
      <w:r w:rsidRPr="002D3246">
        <w:rPr>
          <w:rFonts w:asciiTheme="majorBidi" w:hAnsiTheme="majorBidi" w:cstheme="majorBidi"/>
          <w:i/>
          <w:iCs/>
          <w:sz w:val="24"/>
          <w:szCs w:val="24"/>
          <w:lang w:val="en-GB"/>
        </w:rPr>
        <w:t>Lancichinetti</w:t>
      </w:r>
      <w:proofErr w:type="spellEnd"/>
      <w:r w:rsidRPr="002D3246">
        <w:rPr>
          <w:rFonts w:asciiTheme="majorBidi" w:hAnsiTheme="majorBidi" w:cstheme="majorBidi"/>
          <w:i/>
          <w:iCs/>
          <w:sz w:val="24"/>
          <w:szCs w:val="24"/>
          <w:lang w:val="en-GB"/>
        </w:rPr>
        <w:t xml:space="preserve">, S. Fortunato, and F. </w:t>
      </w:r>
      <w:proofErr w:type="spellStart"/>
      <w:r w:rsidRPr="002D3246">
        <w:rPr>
          <w:rFonts w:asciiTheme="majorBidi" w:hAnsiTheme="majorBidi" w:cstheme="majorBidi"/>
          <w:i/>
          <w:iCs/>
          <w:sz w:val="24"/>
          <w:szCs w:val="24"/>
          <w:lang w:val="en-GB"/>
        </w:rPr>
        <w:t>Radicchi</w:t>
      </w:r>
      <w:proofErr w:type="spellEnd"/>
      <w:r w:rsidRPr="002D3246">
        <w:rPr>
          <w:rFonts w:asciiTheme="majorBidi" w:hAnsiTheme="majorBidi" w:cstheme="majorBidi"/>
          <w:i/>
          <w:iCs/>
          <w:sz w:val="24"/>
          <w:szCs w:val="24"/>
          <w:lang w:val="en-GB"/>
        </w:rPr>
        <w:t xml:space="preserve">, "Benchmark graphs for testing community detection algorithms," Physical Review E, vol. 78, no. 4, p. 046110, Oct. 2008. </w:t>
      </w:r>
      <w:proofErr w:type="spellStart"/>
      <w:r w:rsidRPr="002D3246">
        <w:rPr>
          <w:rFonts w:asciiTheme="majorBidi" w:hAnsiTheme="majorBidi" w:cstheme="majorBidi"/>
          <w:i/>
          <w:iCs/>
          <w:sz w:val="24"/>
          <w:szCs w:val="24"/>
          <w:lang w:val="en-GB"/>
        </w:rPr>
        <w:t>doi</w:t>
      </w:r>
      <w:proofErr w:type="spellEnd"/>
      <w:r w:rsidRPr="002D3246">
        <w:rPr>
          <w:rFonts w:asciiTheme="majorBidi" w:hAnsiTheme="majorBidi" w:cstheme="majorBidi"/>
          <w:i/>
          <w:iCs/>
          <w:sz w:val="24"/>
          <w:szCs w:val="24"/>
          <w:lang w:val="en-GB"/>
        </w:rPr>
        <w:t>: 10.1103/PhysRevE.78.046110.</w:t>
      </w:r>
    </w:p>
    <w:p w14:paraId="23D3DC9A" w14:textId="77777777" w:rsidR="007C073C" w:rsidRPr="007C073C" w:rsidRDefault="007C073C" w:rsidP="007C073C">
      <w:pPr>
        <w:spacing w:after="0"/>
        <w:rPr>
          <w:rFonts w:asciiTheme="majorBidi" w:hAnsiTheme="majorBidi" w:cstheme="majorBidi"/>
          <w:i/>
          <w:iCs/>
          <w:sz w:val="24"/>
          <w:szCs w:val="24"/>
          <w:lang w:val="en-GB"/>
        </w:rPr>
      </w:pPr>
      <w:r w:rsidRPr="007C073C">
        <w:rPr>
          <w:rFonts w:asciiTheme="majorBidi" w:hAnsiTheme="majorBidi" w:cstheme="majorBidi"/>
          <w:i/>
          <w:iCs/>
          <w:sz w:val="24"/>
          <w:szCs w:val="24"/>
          <w:lang w:val="en-GB"/>
        </w:rPr>
        <w:t xml:space="preserve">[32] J. Sheng, Q. Liu, Z. Hou, and B. Wang, "A collaborative filtering recommendation algorithm based on community detection and graph neural network," Neural Process. Lett., vol. 55, no. 6, pp. 7095–7112, Dec. 2023. </w:t>
      </w:r>
      <w:proofErr w:type="spellStart"/>
      <w:r w:rsidRPr="007C073C">
        <w:rPr>
          <w:rFonts w:asciiTheme="majorBidi" w:hAnsiTheme="majorBidi" w:cstheme="majorBidi"/>
          <w:i/>
          <w:iCs/>
          <w:sz w:val="24"/>
          <w:szCs w:val="24"/>
          <w:lang w:val="en-GB"/>
        </w:rPr>
        <w:t>doi</w:t>
      </w:r>
      <w:proofErr w:type="spellEnd"/>
      <w:r w:rsidRPr="007C073C">
        <w:rPr>
          <w:rFonts w:asciiTheme="majorBidi" w:hAnsiTheme="majorBidi" w:cstheme="majorBidi"/>
          <w:i/>
          <w:iCs/>
          <w:sz w:val="24"/>
          <w:szCs w:val="24"/>
          <w:lang w:val="en-GB"/>
        </w:rPr>
        <w:t>: 10.1007/s11063-023-11252-x.</w:t>
      </w:r>
    </w:p>
    <w:p w14:paraId="11C2D119" w14:textId="77777777" w:rsidR="007C073C" w:rsidRPr="007C073C" w:rsidRDefault="007C073C" w:rsidP="007C073C">
      <w:pPr>
        <w:spacing w:after="0"/>
        <w:rPr>
          <w:rFonts w:asciiTheme="majorBidi" w:hAnsiTheme="majorBidi" w:cstheme="majorBidi"/>
          <w:i/>
          <w:iCs/>
          <w:sz w:val="24"/>
          <w:szCs w:val="24"/>
          <w:lang w:val="en-GB"/>
        </w:rPr>
      </w:pPr>
      <w:r w:rsidRPr="007C073C">
        <w:rPr>
          <w:rFonts w:asciiTheme="majorBidi" w:hAnsiTheme="majorBidi" w:cstheme="majorBidi"/>
          <w:i/>
          <w:iCs/>
          <w:sz w:val="24"/>
          <w:szCs w:val="24"/>
          <w:lang w:val="en-GB"/>
        </w:rPr>
        <w:t xml:space="preserve">[33] S. Tokala, M. K. </w:t>
      </w:r>
      <w:proofErr w:type="spellStart"/>
      <w:r w:rsidRPr="007C073C">
        <w:rPr>
          <w:rFonts w:asciiTheme="majorBidi" w:hAnsiTheme="majorBidi" w:cstheme="majorBidi"/>
          <w:i/>
          <w:iCs/>
          <w:sz w:val="24"/>
          <w:szCs w:val="24"/>
          <w:lang w:val="en-GB"/>
        </w:rPr>
        <w:t>Enduri</w:t>
      </w:r>
      <w:proofErr w:type="spellEnd"/>
      <w:r w:rsidRPr="007C073C">
        <w:rPr>
          <w:rFonts w:asciiTheme="majorBidi" w:hAnsiTheme="majorBidi" w:cstheme="majorBidi"/>
          <w:i/>
          <w:iCs/>
          <w:sz w:val="24"/>
          <w:szCs w:val="24"/>
          <w:lang w:val="en-GB"/>
        </w:rPr>
        <w:t xml:space="preserve">, T. J. Lakshmi, and H. Sharma, "Community-based matrix factorization (CBMF) approach for enhancing quality of recommendations," Entropy, vol. 25, no. 9, p. 1360, Sep. 2023. </w:t>
      </w:r>
      <w:proofErr w:type="spellStart"/>
      <w:r w:rsidRPr="007C073C">
        <w:rPr>
          <w:rFonts w:asciiTheme="majorBidi" w:hAnsiTheme="majorBidi" w:cstheme="majorBidi"/>
          <w:i/>
          <w:iCs/>
          <w:sz w:val="24"/>
          <w:szCs w:val="24"/>
          <w:lang w:val="en-GB"/>
        </w:rPr>
        <w:t>doi</w:t>
      </w:r>
      <w:proofErr w:type="spellEnd"/>
      <w:r w:rsidRPr="007C073C">
        <w:rPr>
          <w:rFonts w:asciiTheme="majorBidi" w:hAnsiTheme="majorBidi" w:cstheme="majorBidi"/>
          <w:i/>
          <w:iCs/>
          <w:sz w:val="24"/>
          <w:szCs w:val="24"/>
          <w:lang w:val="en-GB"/>
        </w:rPr>
        <w:t>: 10.3390/e25091360.</w:t>
      </w:r>
    </w:p>
    <w:p w14:paraId="79DC54B1" w14:textId="77777777" w:rsidR="007C073C" w:rsidRPr="007C073C" w:rsidRDefault="007C073C" w:rsidP="007C073C">
      <w:pPr>
        <w:spacing w:after="0"/>
        <w:rPr>
          <w:rFonts w:asciiTheme="majorBidi" w:hAnsiTheme="majorBidi" w:cstheme="majorBidi"/>
          <w:i/>
          <w:iCs/>
          <w:sz w:val="24"/>
          <w:szCs w:val="24"/>
          <w:lang w:val="en-GB"/>
        </w:rPr>
      </w:pPr>
      <w:r w:rsidRPr="007C073C">
        <w:rPr>
          <w:rFonts w:asciiTheme="majorBidi" w:hAnsiTheme="majorBidi" w:cstheme="majorBidi"/>
          <w:i/>
          <w:iCs/>
          <w:sz w:val="24"/>
          <w:szCs w:val="24"/>
          <w:lang w:val="en-GB"/>
        </w:rPr>
        <w:t xml:space="preserve">[34] M. Rostami, M. </w:t>
      </w:r>
      <w:proofErr w:type="spellStart"/>
      <w:r w:rsidRPr="007C073C">
        <w:rPr>
          <w:rFonts w:asciiTheme="majorBidi" w:hAnsiTheme="majorBidi" w:cstheme="majorBidi"/>
          <w:i/>
          <w:iCs/>
          <w:sz w:val="24"/>
          <w:szCs w:val="24"/>
          <w:lang w:val="en-GB"/>
        </w:rPr>
        <w:t>Oussalah</w:t>
      </w:r>
      <w:proofErr w:type="spellEnd"/>
      <w:r w:rsidRPr="007C073C">
        <w:rPr>
          <w:rFonts w:asciiTheme="majorBidi" w:hAnsiTheme="majorBidi" w:cstheme="majorBidi"/>
          <w:i/>
          <w:iCs/>
          <w:sz w:val="24"/>
          <w:szCs w:val="24"/>
          <w:lang w:val="en-GB"/>
        </w:rPr>
        <w:t xml:space="preserve">, and V. </w:t>
      </w:r>
      <w:proofErr w:type="spellStart"/>
      <w:r w:rsidRPr="007C073C">
        <w:rPr>
          <w:rFonts w:asciiTheme="majorBidi" w:hAnsiTheme="majorBidi" w:cstheme="majorBidi"/>
          <w:i/>
          <w:iCs/>
          <w:sz w:val="24"/>
          <w:szCs w:val="24"/>
          <w:lang w:val="en-GB"/>
        </w:rPr>
        <w:t>Farrahi</w:t>
      </w:r>
      <w:proofErr w:type="spellEnd"/>
      <w:r w:rsidRPr="007C073C">
        <w:rPr>
          <w:rFonts w:asciiTheme="majorBidi" w:hAnsiTheme="majorBidi" w:cstheme="majorBidi"/>
          <w:i/>
          <w:iCs/>
          <w:sz w:val="24"/>
          <w:szCs w:val="24"/>
          <w:lang w:val="en-GB"/>
        </w:rPr>
        <w:t xml:space="preserve">, "A novel time-aware food recommender-system based on deep learning and graph clustering," IEEE Access, vol. 10, pp. 52508–52524, 2022. </w:t>
      </w:r>
      <w:proofErr w:type="spellStart"/>
      <w:r w:rsidRPr="007C073C">
        <w:rPr>
          <w:rFonts w:asciiTheme="majorBidi" w:hAnsiTheme="majorBidi" w:cstheme="majorBidi"/>
          <w:i/>
          <w:iCs/>
          <w:sz w:val="24"/>
          <w:szCs w:val="24"/>
          <w:lang w:val="en-GB"/>
        </w:rPr>
        <w:t>doi</w:t>
      </w:r>
      <w:proofErr w:type="spellEnd"/>
      <w:r w:rsidRPr="007C073C">
        <w:rPr>
          <w:rFonts w:asciiTheme="majorBidi" w:hAnsiTheme="majorBidi" w:cstheme="majorBidi"/>
          <w:i/>
          <w:iCs/>
          <w:sz w:val="24"/>
          <w:szCs w:val="24"/>
          <w:lang w:val="en-GB"/>
        </w:rPr>
        <w:t>: 10.1109/ACCESS.2022.3175317.</w:t>
      </w:r>
    </w:p>
    <w:p w14:paraId="11CB3C0E" w14:textId="77777777" w:rsidR="00185001" w:rsidRPr="00185001" w:rsidRDefault="00185001" w:rsidP="00185001">
      <w:pPr>
        <w:spacing w:after="0"/>
        <w:rPr>
          <w:rFonts w:asciiTheme="majorBidi" w:hAnsiTheme="majorBidi" w:cstheme="majorBidi"/>
          <w:i/>
          <w:iCs/>
          <w:sz w:val="24"/>
          <w:szCs w:val="24"/>
          <w:lang w:val="en-GB"/>
        </w:rPr>
      </w:pPr>
      <w:r w:rsidRPr="00185001">
        <w:rPr>
          <w:rFonts w:asciiTheme="majorBidi" w:hAnsiTheme="majorBidi" w:cstheme="majorBidi"/>
          <w:i/>
          <w:iCs/>
          <w:sz w:val="24"/>
          <w:szCs w:val="24"/>
          <w:lang w:val="en-GB"/>
        </w:rPr>
        <w:t xml:space="preserve">[35] F. Ricci, L. Rokach, and B. Shapira, "Recommender systems: Introduction and challenges," in Recommender Systems Handbook, 3rd ed. Boston, MA, USA: Springer, 2022, pp. 1-35. </w:t>
      </w:r>
      <w:proofErr w:type="spellStart"/>
      <w:r w:rsidRPr="00185001">
        <w:rPr>
          <w:rFonts w:asciiTheme="majorBidi" w:hAnsiTheme="majorBidi" w:cstheme="majorBidi"/>
          <w:i/>
          <w:iCs/>
          <w:sz w:val="24"/>
          <w:szCs w:val="24"/>
          <w:lang w:val="en-GB"/>
        </w:rPr>
        <w:t>doi</w:t>
      </w:r>
      <w:proofErr w:type="spellEnd"/>
      <w:r w:rsidRPr="00185001">
        <w:rPr>
          <w:rFonts w:asciiTheme="majorBidi" w:hAnsiTheme="majorBidi" w:cstheme="majorBidi"/>
          <w:i/>
          <w:iCs/>
          <w:sz w:val="24"/>
          <w:szCs w:val="24"/>
          <w:lang w:val="en-GB"/>
        </w:rPr>
        <w:t>: 10.1007/978-1-0716-2197-4_1.</w:t>
      </w:r>
    </w:p>
    <w:p w14:paraId="3CCBAA52" w14:textId="77777777" w:rsidR="00185001" w:rsidRPr="00185001" w:rsidRDefault="00185001" w:rsidP="00185001">
      <w:pPr>
        <w:spacing w:after="0"/>
        <w:rPr>
          <w:rFonts w:asciiTheme="majorBidi" w:hAnsiTheme="majorBidi" w:cstheme="majorBidi"/>
          <w:i/>
          <w:iCs/>
          <w:sz w:val="24"/>
          <w:szCs w:val="24"/>
          <w:lang w:val="en-GB"/>
        </w:rPr>
      </w:pPr>
      <w:r w:rsidRPr="00185001">
        <w:rPr>
          <w:rFonts w:asciiTheme="majorBidi" w:hAnsiTheme="majorBidi" w:cstheme="majorBidi"/>
          <w:i/>
          <w:iCs/>
          <w:sz w:val="24"/>
          <w:szCs w:val="24"/>
          <w:lang w:val="en-GB"/>
        </w:rPr>
        <w:t xml:space="preserve">[36] J. B. Schafer, D. Frankowski, J. Herlocker, and S. Sen, "Collaborative filtering recommender systems," in The Adaptive Web, P. Brusilovsky, A. </w:t>
      </w:r>
      <w:proofErr w:type="spellStart"/>
      <w:r w:rsidRPr="00185001">
        <w:rPr>
          <w:rFonts w:asciiTheme="majorBidi" w:hAnsiTheme="majorBidi" w:cstheme="majorBidi"/>
          <w:i/>
          <w:iCs/>
          <w:sz w:val="24"/>
          <w:szCs w:val="24"/>
          <w:lang w:val="en-GB"/>
        </w:rPr>
        <w:t>Kobsa</w:t>
      </w:r>
      <w:proofErr w:type="spellEnd"/>
      <w:r w:rsidRPr="00185001">
        <w:rPr>
          <w:rFonts w:asciiTheme="majorBidi" w:hAnsiTheme="majorBidi" w:cstheme="majorBidi"/>
          <w:i/>
          <w:iCs/>
          <w:sz w:val="24"/>
          <w:szCs w:val="24"/>
          <w:lang w:val="en-GB"/>
        </w:rPr>
        <w:t xml:space="preserve">, and W. Nejdl, Eds. Berlin, Germany: Springer, 2007, pp. 291-324. </w:t>
      </w:r>
      <w:proofErr w:type="spellStart"/>
      <w:r w:rsidRPr="00185001">
        <w:rPr>
          <w:rFonts w:asciiTheme="majorBidi" w:hAnsiTheme="majorBidi" w:cstheme="majorBidi"/>
          <w:i/>
          <w:iCs/>
          <w:sz w:val="24"/>
          <w:szCs w:val="24"/>
          <w:lang w:val="en-GB"/>
        </w:rPr>
        <w:t>doi</w:t>
      </w:r>
      <w:proofErr w:type="spellEnd"/>
      <w:r w:rsidRPr="00185001">
        <w:rPr>
          <w:rFonts w:asciiTheme="majorBidi" w:hAnsiTheme="majorBidi" w:cstheme="majorBidi"/>
          <w:i/>
          <w:iCs/>
          <w:sz w:val="24"/>
          <w:szCs w:val="24"/>
          <w:lang w:val="en-GB"/>
        </w:rPr>
        <w:t>: 10.1007/978-3-540-72079-9_9.</w:t>
      </w:r>
    </w:p>
    <w:p w14:paraId="6C51DF55" w14:textId="77777777" w:rsidR="00185001" w:rsidRPr="00185001" w:rsidRDefault="00185001" w:rsidP="00185001">
      <w:pPr>
        <w:spacing w:after="0"/>
        <w:rPr>
          <w:rFonts w:asciiTheme="majorBidi" w:hAnsiTheme="majorBidi" w:cstheme="majorBidi"/>
          <w:i/>
          <w:iCs/>
          <w:sz w:val="24"/>
          <w:szCs w:val="24"/>
          <w:lang w:val="en-GB"/>
        </w:rPr>
      </w:pPr>
      <w:r w:rsidRPr="00185001">
        <w:rPr>
          <w:rFonts w:asciiTheme="majorBidi" w:hAnsiTheme="majorBidi" w:cstheme="majorBidi"/>
          <w:i/>
          <w:iCs/>
          <w:sz w:val="24"/>
          <w:szCs w:val="24"/>
          <w:lang w:val="en-GB"/>
        </w:rPr>
        <w:t xml:space="preserve">[37] G. </w:t>
      </w:r>
      <w:proofErr w:type="spellStart"/>
      <w:r w:rsidRPr="00185001">
        <w:rPr>
          <w:rFonts w:asciiTheme="majorBidi" w:hAnsiTheme="majorBidi" w:cstheme="majorBidi"/>
          <w:i/>
          <w:iCs/>
          <w:sz w:val="24"/>
          <w:szCs w:val="24"/>
          <w:lang w:val="en-GB"/>
        </w:rPr>
        <w:t>Adomavicius</w:t>
      </w:r>
      <w:proofErr w:type="spellEnd"/>
      <w:r w:rsidRPr="00185001">
        <w:rPr>
          <w:rFonts w:asciiTheme="majorBidi" w:hAnsiTheme="majorBidi" w:cstheme="majorBidi"/>
          <w:i/>
          <w:iCs/>
          <w:sz w:val="24"/>
          <w:szCs w:val="24"/>
          <w:lang w:val="en-GB"/>
        </w:rPr>
        <w:t xml:space="preserve"> and A. </w:t>
      </w:r>
      <w:proofErr w:type="spellStart"/>
      <w:r w:rsidRPr="00185001">
        <w:rPr>
          <w:rFonts w:asciiTheme="majorBidi" w:hAnsiTheme="majorBidi" w:cstheme="majorBidi"/>
          <w:i/>
          <w:iCs/>
          <w:sz w:val="24"/>
          <w:szCs w:val="24"/>
          <w:lang w:val="en-GB"/>
        </w:rPr>
        <w:t>Tuzhilin</w:t>
      </w:r>
      <w:proofErr w:type="spellEnd"/>
      <w:r w:rsidRPr="00185001">
        <w:rPr>
          <w:rFonts w:asciiTheme="majorBidi" w:hAnsiTheme="majorBidi" w:cstheme="majorBidi"/>
          <w:i/>
          <w:iCs/>
          <w:sz w:val="24"/>
          <w:szCs w:val="24"/>
          <w:lang w:val="en-GB"/>
        </w:rPr>
        <w:t xml:space="preserve">, "Toward the next generation of recommender systems: A survey of the state-of-the-art and possible extensions," IEEE Transactions on Knowledge and Data Engineering, vol. 17, no. 6, pp. 734-749, Jun. 2005. </w:t>
      </w:r>
      <w:proofErr w:type="spellStart"/>
      <w:r w:rsidRPr="00185001">
        <w:rPr>
          <w:rFonts w:asciiTheme="majorBidi" w:hAnsiTheme="majorBidi" w:cstheme="majorBidi"/>
          <w:i/>
          <w:iCs/>
          <w:sz w:val="24"/>
          <w:szCs w:val="24"/>
          <w:lang w:val="en-GB"/>
        </w:rPr>
        <w:t>doi</w:t>
      </w:r>
      <w:proofErr w:type="spellEnd"/>
      <w:r w:rsidRPr="00185001">
        <w:rPr>
          <w:rFonts w:asciiTheme="majorBidi" w:hAnsiTheme="majorBidi" w:cstheme="majorBidi"/>
          <w:i/>
          <w:iCs/>
          <w:sz w:val="24"/>
          <w:szCs w:val="24"/>
          <w:lang w:val="en-GB"/>
        </w:rPr>
        <w:t>: 10.1109/TKDE.2005.99.</w:t>
      </w:r>
    </w:p>
    <w:p w14:paraId="269C0E19" w14:textId="5FCEE3D1"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 xml:space="preserve">[38] W. W. Zachary, "An information flow model for conflict and fission in small groups," Journal of Anthropological Research, vol. 33, no. 4, pp. 452-473, 1977. </w:t>
      </w:r>
      <w:proofErr w:type="spellStart"/>
      <w:r w:rsidRPr="00CF1173">
        <w:rPr>
          <w:rFonts w:asciiTheme="majorBidi" w:hAnsiTheme="majorBidi" w:cstheme="majorBidi"/>
          <w:i/>
          <w:iCs/>
          <w:sz w:val="24"/>
          <w:szCs w:val="24"/>
          <w:lang w:val="en-GB"/>
        </w:rPr>
        <w:t>doi</w:t>
      </w:r>
      <w:proofErr w:type="spellEnd"/>
      <w:r w:rsidRPr="00CF1173">
        <w:rPr>
          <w:rFonts w:asciiTheme="majorBidi" w:hAnsiTheme="majorBidi" w:cstheme="majorBidi"/>
          <w:i/>
          <w:iCs/>
          <w:sz w:val="24"/>
          <w:szCs w:val="24"/>
          <w:lang w:val="en-GB"/>
        </w:rPr>
        <w:t>: 10.1086/jar.33.4.3629752.</w:t>
      </w:r>
    </w:p>
    <w:p w14:paraId="4BD58AF5" w14:textId="77777777"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 xml:space="preserve">[39] M. </w:t>
      </w:r>
      <w:proofErr w:type="spellStart"/>
      <w:r w:rsidRPr="00CF1173">
        <w:rPr>
          <w:rFonts w:asciiTheme="majorBidi" w:hAnsiTheme="majorBidi" w:cstheme="majorBidi"/>
          <w:i/>
          <w:iCs/>
          <w:sz w:val="24"/>
          <w:szCs w:val="24"/>
          <w:lang w:val="en-GB"/>
        </w:rPr>
        <w:t>Nooribakhsh</w:t>
      </w:r>
      <w:proofErr w:type="spellEnd"/>
      <w:r w:rsidRPr="00CF1173">
        <w:rPr>
          <w:rFonts w:asciiTheme="majorBidi" w:hAnsiTheme="majorBidi" w:cstheme="majorBidi"/>
          <w:i/>
          <w:iCs/>
          <w:sz w:val="24"/>
          <w:szCs w:val="24"/>
          <w:lang w:val="en-GB"/>
        </w:rPr>
        <w:t xml:space="preserve">, M. Fernández-Diego, F. González-Ladrón-de-Guevara, and M. </w:t>
      </w:r>
      <w:proofErr w:type="spellStart"/>
      <w:r w:rsidRPr="00CF1173">
        <w:rPr>
          <w:rFonts w:asciiTheme="majorBidi" w:hAnsiTheme="majorBidi" w:cstheme="majorBidi"/>
          <w:i/>
          <w:iCs/>
          <w:sz w:val="24"/>
          <w:szCs w:val="24"/>
          <w:lang w:val="en-GB"/>
        </w:rPr>
        <w:t>Mollamotalebi</w:t>
      </w:r>
      <w:proofErr w:type="spellEnd"/>
      <w:r w:rsidRPr="00CF1173">
        <w:rPr>
          <w:rFonts w:asciiTheme="majorBidi" w:hAnsiTheme="majorBidi" w:cstheme="majorBidi"/>
          <w:i/>
          <w:iCs/>
          <w:sz w:val="24"/>
          <w:szCs w:val="24"/>
          <w:lang w:val="en-GB"/>
        </w:rPr>
        <w:t xml:space="preserve">, "Community detection in social networks using machine learning: A systematic mapping study," Knowledge and Information Systems, vol. 66, no. 12, pp. 7205-7259, Dec. 2024. </w:t>
      </w:r>
      <w:proofErr w:type="spellStart"/>
      <w:r w:rsidRPr="00CF1173">
        <w:rPr>
          <w:rFonts w:asciiTheme="majorBidi" w:hAnsiTheme="majorBidi" w:cstheme="majorBidi"/>
          <w:i/>
          <w:iCs/>
          <w:sz w:val="24"/>
          <w:szCs w:val="24"/>
          <w:lang w:val="en-GB"/>
        </w:rPr>
        <w:t>doi</w:t>
      </w:r>
      <w:proofErr w:type="spellEnd"/>
      <w:r w:rsidRPr="00CF1173">
        <w:rPr>
          <w:rFonts w:asciiTheme="majorBidi" w:hAnsiTheme="majorBidi" w:cstheme="majorBidi"/>
          <w:i/>
          <w:iCs/>
          <w:sz w:val="24"/>
          <w:szCs w:val="24"/>
          <w:lang w:val="en-GB"/>
        </w:rPr>
        <w:t>: 10.1007/s10115-024-02201-8.</w:t>
      </w:r>
    </w:p>
    <w:p w14:paraId="5A40A37B" w14:textId="2E5DA940"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[40] V. Krebs, "The political books network," Unpublished dataset, 2004. Available: </w:t>
      </w:r>
      <w:hyperlink r:id="rId64" w:tgtFrame="_blank" w:history="1">
        <w:r w:rsidRPr="00CF1173">
          <w:rPr>
            <w:rStyle w:val="Hyperlink"/>
            <w:rFonts w:asciiTheme="majorBidi" w:hAnsiTheme="majorBidi" w:cstheme="majorBidi"/>
            <w:i/>
            <w:iCs/>
            <w:sz w:val="24"/>
            <w:szCs w:val="24"/>
            <w:lang w:val="en-GB"/>
          </w:rPr>
          <w:t>http://www-personal.umich.edu/~mejn/netdata/</w:t>
        </w:r>
      </w:hyperlink>
    </w:p>
    <w:p w14:paraId="7CCC94A6" w14:textId="77777777"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 xml:space="preserve">[41] J. </w:t>
      </w:r>
      <w:proofErr w:type="spellStart"/>
      <w:r w:rsidRPr="00CF1173">
        <w:rPr>
          <w:rFonts w:asciiTheme="majorBidi" w:hAnsiTheme="majorBidi" w:cstheme="majorBidi"/>
          <w:i/>
          <w:iCs/>
          <w:sz w:val="24"/>
          <w:szCs w:val="24"/>
          <w:lang w:val="en-GB"/>
        </w:rPr>
        <w:t>Stehlé</w:t>
      </w:r>
      <w:proofErr w:type="spellEnd"/>
      <w:r w:rsidRPr="00CF1173">
        <w:rPr>
          <w:rFonts w:asciiTheme="majorBidi" w:hAnsiTheme="majorBidi" w:cstheme="majorBidi"/>
          <w:i/>
          <w:iCs/>
          <w:sz w:val="24"/>
          <w:szCs w:val="24"/>
          <w:lang w:val="en-GB"/>
        </w:rPr>
        <w:t xml:space="preserve"> et al., "High-resolution measurements of face-to-face contact patterns in a primary school," </w:t>
      </w:r>
      <w:proofErr w:type="spellStart"/>
      <w:r w:rsidRPr="00CF1173">
        <w:rPr>
          <w:rFonts w:asciiTheme="majorBidi" w:hAnsiTheme="majorBidi" w:cstheme="majorBidi"/>
          <w:i/>
          <w:iCs/>
          <w:sz w:val="24"/>
          <w:szCs w:val="24"/>
          <w:lang w:val="en-GB"/>
        </w:rPr>
        <w:t>PLoS</w:t>
      </w:r>
      <w:proofErr w:type="spellEnd"/>
      <w:r w:rsidRPr="00CF1173">
        <w:rPr>
          <w:rFonts w:asciiTheme="majorBidi" w:hAnsiTheme="majorBidi" w:cstheme="majorBidi"/>
          <w:i/>
          <w:iCs/>
          <w:sz w:val="24"/>
          <w:szCs w:val="24"/>
          <w:lang w:val="en-GB"/>
        </w:rPr>
        <w:t xml:space="preserve"> ONE, vol. 6, no. 8, p. e23176, Aug. 2011. </w:t>
      </w:r>
      <w:proofErr w:type="spellStart"/>
      <w:r w:rsidRPr="00CF1173">
        <w:rPr>
          <w:rFonts w:asciiTheme="majorBidi" w:hAnsiTheme="majorBidi" w:cstheme="majorBidi"/>
          <w:i/>
          <w:iCs/>
          <w:sz w:val="24"/>
          <w:szCs w:val="24"/>
          <w:lang w:val="en-GB"/>
        </w:rPr>
        <w:t>doi</w:t>
      </w:r>
      <w:proofErr w:type="spellEnd"/>
      <w:r w:rsidRPr="00CF1173">
        <w:rPr>
          <w:rFonts w:asciiTheme="majorBidi" w:hAnsiTheme="majorBidi" w:cstheme="majorBidi"/>
          <w:i/>
          <w:iCs/>
          <w:sz w:val="24"/>
          <w:szCs w:val="24"/>
          <w:lang w:val="en-GB"/>
        </w:rPr>
        <w:t>: 10.1371/journal.pone.0023176.</w:t>
      </w:r>
    </w:p>
    <w:p w14:paraId="228ABC4D" w14:textId="2207C410" w:rsidR="005E3A5E" w:rsidRDefault="0042010F" w:rsidP="0042010F">
      <w:pPr>
        <w:spacing w:after="0"/>
        <w:rPr>
          <w:rFonts w:asciiTheme="majorBidi" w:hAnsiTheme="majorBidi" w:cstheme="majorBidi"/>
          <w:i/>
          <w:iCs/>
          <w:sz w:val="24"/>
          <w:szCs w:val="24"/>
        </w:rPr>
      </w:pPr>
      <w:r w:rsidRPr="0042010F">
        <w:rPr>
          <w:rFonts w:asciiTheme="majorBidi" w:hAnsiTheme="majorBidi" w:cstheme="majorBidi"/>
          <w:i/>
          <w:iCs/>
          <w:sz w:val="24"/>
          <w:szCs w:val="24"/>
        </w:rPr>
        <w:t xml:space="preserve">[42] X. Su, S. Xue, F. Liu, J. Wu, J. Yang, C. Zhou, W. Hu, C. Paris, S. Nepal, D. Jin, Q. Z. Sheng, and P. S. Yu, "A comprehensive survey on community detection with deep learning," IEEE Transactions on Neural Networks and Learning Systems, vol. 35, no. 4, pp. 4682-4702, Apr. 2024. </w:t>
      </w:r>
      <w:proofErr w:type="spellStart"/>
      <w:r w:rsidRPr="0042010F">
        <w:rPr>
          <w:rFonts w:asciiTheme="majorBidi" w:hAnsiTheme="majorBidi" w:cstheme="majorBidi"/>
          <w:i/>
          <w:iCs/>
          <w:sz w:val="24"/>
          <w:szCs w:val="24"/>
        </w:rPr>
        <w:t>doi</w:t>
      </w:r>
      <w:proofErr w:type="spellEnd"/>
      <w:r w:rsidRPr="0042010F">
        <w:rPr>
          <w:rFonts w:asciiTheme="majorBidi" w:hAnsiTheme="majorBidi" w:cstheme="majorBidi"/>
          <w:i/>
          <w:iCs/>
          <w:sz w:val="24"/>
          <w:szCs w:val="24"/>
        </w:rPr>
        <w:t>: 10.1109/TNNLS.2021.3137396.</w:t>
      </w:r>
    </w:p>
    <w:p w14:paraId="16A030B4" w14:textId="1CC865A2" w:rsidR="0068367C" w:rsidRDefault="0068367C" w:rsidP="0068367C">
      <w:pPr>
        <w:spacing w:after="0"/>
        <w:rPr>
          <w:rFonts w:asciiTheme="majorBidi" w:hAnsiTheme="majorBidi" w:cstheme="majorBidi"/>
          <w:i/>
          <w:iCs/>
          <w:sz w:val="24"/>
          <w:szCs w:val="24"/>
        </w:rPr>
      </w:pPr>
      <w:r w:rsidRPr="0068367C">
        <w:rPr>
          <w:rFonts w:asciiTheme="majorBidi" w:hAnsiTheme="majorBidi" w:cstheme="majorBidi"/>
          <w:i/>
          <w:iCs/>
          <w:sz w:val="24"/>
          <w:szCs w:val="24"/>
        </w:rPr>
        <w:t xml:space="preserve">[43] J. Li, S. Lai, Z. Shuai, Y. Tan, Y. Jia, M. Yu, Z. Song, X. Peng, Z. Xu, Y. Ni, H. Qiu, J. Yang, Y. Liu, and Y. Lu, "A comprehensive review of community detection in graphs," Neurocomputing, vol. 600, p. 128169, Oct. 2024. </w:t>
      </w:r>
      <w:proofErr w:type="spellStart"/>
      <w:r w:rsidRPr="0068367C">
        <w:rPr>
          <w:rFonts w:asciiTheme="majorBidi" w:hAnsiTheme="majorBidi" w:cstheme="majorBidi"/>
          <w:i/>
          <w:iCs/>
          <w:sz w:val="24"/>
          <w:szCs w:val="24"/>
        </w:rPr>
        <w:t>doi</w:t>
      </w:r>
      <w:proofErr w:type="spellEnd"/>
      <w:r w:rsidRPr="0068367C">
        <w:rPr>
          <w:rFonts w:asciiTheme="majorBidi" w:hAnsiTheme="majorBidi" w:cstheme="majorBidi"/>
          <w:i/>
          <w:iCs/>
          <w:sz w:val="24"/>
          <w:szCs w:val="24"/>
        </w:rPr>
        <w:t>: 10.1016/j.neucom.2024.128169.</w:t>
      </w:r>
    </w:p>
    <w:p w14:paraId="2C2E5246" w14:textId="5FD46307" w:rsidR="00816F3F" w:rsidRDefault="00816F3F" w:rsidP="0068367C">
      <w:pPr>
        <w:spacing w:after="0"/>
        <w:rPr>
          <w:rFonts w:asciiTheme="majorBidi" w:hAnsiTheme="majorBidi" w:cstheme="majorBidi"/>
          <w:i/>
          <w:iCs/>
          <w:sz w:val="24"/>
          <w:szCs w:val="24"/>
          <w:lang w:val="en-GB"/>
        </w:rPr>
      </w:pPr>
      <w:r w:rsidRPr="00816F3F">
        <w:rPr>
          <w:rFonts w:asciiTheme="majorBidi" w:hAnsiTheme="majorBidi" w:cstheme="majorBidi"/>
          <w:i/>
          <w:iCs/>
          <w:sz w:val="24"/>
          <w:szCs w:val="24"/>
          <w:lang w:val="en-GB"/>
        </w:rPr>
        <w:t xml:space="preserve">[44] J. McAuley and J. Leskovec, "Learning to Discover Social Circles in Ego Networks," in Advances in Neural Information Processing Systems (NIPS), Lake Tahoe, NV, USA, 2012, pp. 548–556. </w:t>
      </w:r>
    </w:p>
    <w:p w14:paraId="77D31794" w14:textId="40A5C471" w:rsidR="00B1549D" w:rsidRDefault="00B1549D" w:rsidP="00B1549D">
      <w:pPr>
        <w:spacing w:after="0"/>
        <w:rPr>
          <w:rFonts w:asciiTheme="majorBidi" w:hAnsiTheme="majorBidi" w:cstheme="majorBidi"/>
          <w:i/>
          <w:iCs/>
          <w:sz w:val="24"/>
          <w:szCs w:val="24"/>
        </w:rPr>
      </w:pPr>
      <w:r w:rsidRPr="00B1549D">
        <w:rPr>
          <w:rFonts w:asciiTheme="majorBidi" w:hAnsiTheme="majorBidi" w:cstheme="majorBidi"/>
          <w:i/>
          <w:iCs/>
          <w:sz w:val="24"/>
          <w:szCs w:val="24"/>
        </w:rPr>
        <w:t>[45] Scikit-learn. "</w:t>
      </w:r>
      <w:proofErr w:type="spellStart"/>
      <w:r w:rsidRPr="00B1549D">
        <w:rPr>
          <w:rFonts w:asciiTheme="majorBidi" w:hAnsiTheme="majorBidi" w:cstheme="majorBidi"/>
          <w:i/>
          <w:iCs/>
          <w:sz w:val="24"/>
          <w:szCs w:val="24"/>
        </w:rPr>
        <w:t>TruncatedSVD</w:t>
      </w:r>
      <w:proofErr w:type="spellEnd"/>
      <w:r w:rsidRPr="00B1549D">
        <w:rPr>
          <w:rFonts w:asciiTheme="majorBidi" w:hAnsiTheme="majorBidi" w:cstheme="majorBidi"/>
          <w:i/>
          <w:iCs/>
          <w:sz w:val="24"/>
          <w:szCs w:val="24"/>
        </w:rPr>
        <w:t xml:space="preserve">." Scikit-learn Documentation. Accessed: June 7, 2026. [Online]. </w:t>
      </w:r>
    </w:p>
    <w:p w14:paraId="61A7FC49" w14:textId="67D6A9DC" w:rsidR="00B1549D" w:rsidRDefault="00B1549D" w:rsidP="00B1549D">
      <w:pPr>
        <w:spacing w:after="0"/>
        <w:rPr>
          <w:rFonts w:asciiTheme="majorBidi" w:hAnsiTheme="majorBidi" w:cstheme="majorBidi"/>
          <w:i/>
          <w:iCs/>
          <w:sz w:val="24"/>
          <w:szCs w:val="24"/>
        </w:rPr>
      </w:pPr>
      <w:hyperlink r:id="rId65" w:history="1">
        <w:r w:rsidRPr="00740A8C">
          <w:rPr>
            <w:rStyle w:val="Hyperlink"/>
            <w:rFonts w:asciiTheme="majorBidi" w:hAnsiTheme="majorBidi" w:cstheme="majorBidi"/>
            <w:i/>
            <w:iCs/>
            <w:sz w:val="24"/>
            <w:szCs w:val="24"/>
          </w:rPr>
          <w:t>https://scikit-learn.org/stable/modules/generated/sklearn.decomposition.TruncatedSVD.html</w:t>
        </w:r>
      </w:hyperlink>
    </w:p>
    <w:p w14:paraId="1078A73D" w14:textId="6191E398" w:rsidR="00B1549D" w:rsidRDefault="00B1549D" w:rsidP="00B1549D">
      <w:pPr>
        <w:spacing w:after="0"/>
        <w:rPr>
          <w:rFonts w:asciiTheme="majorBidi" w:hAnsiTheme="majorBidi" w:cstheme="majorBidi"/>
          <w:i/>
          <w:iCs/>
          <w:sz w:val="24"/>
          <w:szCs w:val="24"/>
        </w:rPr>
      </w:pPr>
      <w:r w:rsidRPr="00B1549D">
        <w:rPr>
          <w:rFonts w:asciiTheme="majorBidi" w:hAnsiTheme="majorBidi" w:cstheme="majorBidi"/>
          <w:i/>
          <w:iCs/>
          <w:sz w:val="24"/>
          <w:szCs w:val="24"/>
        </w:rPr>
        <w:lastRenderedPageBreak/>
        <w:t>[46] B. Frederickson. "implicit: Fast Python Collaborative Filtering for Implicit Feedback Datasets." GitHub. Accessed: June 7, 2026. [Online]. Available: </w:t>
      </w:r>
      <w:hyperlink r:id="rId66" w:tgtFrame="_blank" w:history="1">
        <w:r w:rsidRPr="00B1549D">
          <w:rPr>
            <w:rStyle w:val="Hyperlink"/>
            <w:rFonts w:asciiTheme="majorBidi" w:hAnsiTheme="majorBidi" w:cstheme="majorBidi"/>
            <w:i/>
            <w:iCs/>
            <w:sz w:val="24"/>
            <w:szCs w:val="24"/>
          </w:rPr>
          <w:t>https://github.com/benfred/implicit/</w:t>
        </w:r>
      </w:hyperlink>
    </w:p>
    <w:p w14:paraId="78AE5719" w14:textId="77777777" w:rsidR="00B1549D" w:rsidRPr="00B1549D" w:rsidRDefault="00B1549D" w:rsidP="00B1549D">
      <w:pPr>
        <w:spacing w:after="0"/>
        <w:rPr>
          <w:rFonts w:asciiTheme="majorBidi" w:hAnsiTheme="majorBidi" w:cstheme="majorBidi"/>
          <w:i/>
          <w:iCs/>
          <w:sz w:val="24"/>
          <w:szCs w:val="24"/>
          <w:lang w:val="en-GB"/>
        </w:rPr>
      </w:pPr>
      <w:r w:rsidRPr="00B1549D">
        <w:rPr>
          <w:rFonts w:asciiTheme="majorBidi" w:hAnsiTheme="majorBidi" w:cstheme="majorBidi"/>
          <w:i/>
          <w:iCs/>
          <w:sz w:val="24"/>
          <w:szCs w:val="24"/>
          <w:lang w:val="en-GB"/>
        </w:rPr>
        <w:t xml:space="preserve">[47] Y. Hu, Y. Koren, and C. Volinsky, "Collaborative Filtering for Implicit Feedback Datasets," in 2008 Eighth IEEE International Conference on Data Mining, Pisa, Italy, Dec. 2008, pp. 263-272. </w:t>
      </w:r>
      <w:proofErr w:type="spellStart"/>
      <w:r w:rsidRPr="00B1549D">
        <w:rPr>
          <w:rFonts w:asciiTheme="majorBidi" w:hAnsiTheme="majorBidi" w:cstheme="majorBidi"/>
          <w:i/>
          <w:iCs/>
          <w:sz w:val="24"/>
          <w:szCs w:val="24"/>
          <w:lang w:val="en-GB"/>
        </w:rPr>
        <w:t>doi</w:t>
      </w:r>
      <w:proofErr w:type="spellEnd"/>
      <w:r w:rsidRPr="00B1549D">
        <w:rPr>
          <w:rFonts w:asciiTheme="majorBidi" w:hAnsiTheme="majorBidi" w:cstheme="majorBidi"/>
          <w:i/>
          <w:iCs/>
          <w:sz w:val="24"/>
          <w:szCs w:val="24"/>
          <w:lang w:val="en-GB"/>
        </w:rPr>
        <w:t>: 10.1109/ICDM.2008.22</w:t>
      </w:r>
    </w:p>
    <w:p w14:paraId="53505EA1" w14:textId="77777777" w:rsidR="00B1549D" w:rsidRPr="00B1549D" w:rsidRDefault="00B1549D" w:rsidP="00B1549D">
      <w:pPr>
        <w:spacing w:after="0"/>
        <w:rPr>
          <w:rFonts w:asciiTheme="majorBidi" w:hAnsiTheme="majorBidi" w:cstheme="majorBidi"/>
          <w:i/>
          <w:iCs/>
          <w:sz w:val="24"/>
          <w:szCs w:val="24"/>
          <w:lang w:val="en-GB"/>
        </w:rPr>
      </w:pPr>
      <w:r w:rsidRPr="00B1549D">
        <w:rPr>
          <w:rFonts w:asciiTheme="majorBidi" w:hAnsiTheme="majorBidi" w:cstheme="majorBidi"/>
          <w:i/>
          <w:iCs/>
          <w:sz w:val="24"/>
          <w:szCs w:val="24"/>
          <w:lang w:val="en-GB"/>
        </w:rPr>
        <w:t xml:space="preserve">[48] S. Robertson and H. Zaragoza, "The Probabilistic Relevance Framework: BM25 and Beyond," Foundations and Trends in Information Retrieval, vol. 3, no. 4, pp. 333-389, 2009. </w:t>
      </w:r>
      <w:proofErr w:type="spellStart"/>
      <w:r w:rsidRPr="00B1549D">
        <w:rPr>
          <w:rFonts w:asciiTheme="majorBidi" w:hAnsiTheme="majorBidi" w:cstheme="majorBidi"/>
          <w:i/>
          <w:iCs/>
          <w:sz w:val="24"/>
          <w:szCs w:val="24"/>
          <w:lang w:val="en-GB"/>
        </w:rPr>
        <w:t>doi</w:t>
      </w:r>
      <w:proofErr w:type="spellEnd"/>
      <w:r w:rsidRPr="00B1549D">
        <w:rPr>
          <w:rFonts w:asciiTheme="majorBidi" w:hAnsiTheme="majorBidi" w:cstheme="majorBidi"/>
          <w:i/>
          <w:iCs/>
          <w:sz w:val="24"/>
          <w:szCs w:val="24"/>
          <w:lang w:val="en-GB"/>
        </w:rPr>
        <w:t>: 10.1561/1500000019</w:t>
      </w:r>
    </w:p>
    <w:p w14:paraId="31B01150" w14:textId="77777777" w:rsidR="0034388F" w:rsidRPr="0034388F" w:rsidRDefault="0034388F" w:rsidP="0034388F">
      <w:pPr>
        <w:spacing w:after="0"/>
        <w:rPr>
          <w:rFonts w:asciiTheme="majorBidi" w:hAnsiTheme="majorBidi" w:cstheme="majorBidi"/>
          <w:i/>
          <w:iCs/>
          <w:sz w:val="24"/>
          <w:szCs w:val="24"/>
          <w:lang w:val="en-GB"/>
        </w:rPr>
      </w:pPr>
      <w:r w:rsidRPr="0034388F">
        <w:rPr>
          <w:rFonts w:asciiTheme="majorBidi" w:hAnsiTheme="majorBidi" w:cstheme="majorBidi"/>
          <w:i/>
          <w:iCs/>
          <w:sz w:val="24"/>
          <w:szCs w:val="24"/>
          <w:lang w:val="en-GB"/>
        </w:rPr>
        <w:t xml:space="preserve">[49] T. Keerthika, R. G. </w:t>
      </w:r>
      <w:proofErr w:type="spellStart"/>
      <w:r w:rsidRPr="0034388F">
        <w:rPr>
          <w:rFonts w:asciiTheme="majorBidi" w:hAnsiTheme="majorBidi" w:cstheme="majorBidi"/>
          <w:i/>
          <w:iCs/>
          <w:sz w:val="24"/>
          <w:szCs w:val="24"/>
          <w:lang w:val="en-GB"/>
        </w:rPr>
        <w:t>Ignisha</w:t>
      </w:r>
      <w:proofErr w:type="spellEnd"/>
      <w:r w:rsidRPr="0034388F">
        <w:rPr>
          <w:rFonts w:asciiTheme="majorBidi" w:hAnsiTheme="majorBidi" w:cstheme="majorBidi"/>
          <w:i/>
          <w:iCs/>
          <w:sz w:val="24"/>
          <w:szCs w:val="24"/>
          <w:lang w:val="en-GB"/>
        </w:rPr>
        <w:t xml:space="preserve">, V. Rajamani, S. S. Kumar, K. Selvam, M. R. </w:t>
      </w:r>
      <w:proofErr w:type="spellStart"/>
      <w:r w:rsidRPr="0034388F">
        <w:rPr>
          <w:rFonts w:asciiTheme="majorBidi" w:hAnsiTheme="majorBidi" w:cstheme="majorBidi"/>
          <w:i/>
          <w:iCs/>
          <w:sz w:val="24"/>
          <w:szCs w:val="24"/>
          <w:lang w:val="en-GB"/>
        </w:rPr>
        <w:t>Aiyyappan</w:t>
      </w:r>
      <w:proofErr w:type="spellEnd"/>
      <w:r w:rsidRPr="0034388F">
        <w:rPr>
          <w:rFonts w:asciiTheme="majorBidi" w:hAnsiTheme="majorBidi" w:cstheme="majorBidi"/>
          <w:i/>
          <w:iCs/>
          <w:sz w:val="24"/>
          <w:szCs w:val="24"/>
          <w:lang w:val="en-GB"/>
        </w:rPr>
        <w:t xml:space="preserve">, and L. S. </w:t>
      </w:r>
      <w:proofErr w:type="spellStart"/>
      <w:r w:rsidRPr="0034388F">
        <w:rPr>
          <w:rFonts w:asciiTheme="majorBidi" w:hAnsiTheme="majorBidi" w:cstheme="majorBidi"/>
          <w:i/>
          <w:iCs/>
          <w:sz w:val="24"/>
          <w:szCs w:val="24"/>
          <w:lang w:val="en-GB"/>
        </w:rPr>
        <w:t>Thoshi</w:t>
      </w:r>
      <w:proofErr w:type="spellEnd"/>
      <w:r w:rsidRPr="0034388F">
        <w:rPr>
          <w:rFonts w:asciiTheme="majorBidi" w:hAnsiTheme="majorBidi" w:cstheme="majorBidi"/>
          <w:i/>
          <w:iCs/>
          <w:sz w:val="24"/>
          <w:szCs w:val="24"/>
          <w:lang w:val="en-GB"/>
        </w:rPr>
        <w:t xml:space="preserve"> Babu, "Enhancing Recommendation Systems through SVD-based collaborative filtering and community detection," PLOS ONE, vol. 21, no. 4, p. e0346579, Apr. 2026. </w:t>
      </w:r>
      <w:proofErr w:type="spellStart"/>
      <w:r w:rsidRPr="0034388F">
        <w:rPr>
          <w:rFonts w:asciiTheme="majorBidi" w:hAnsiTheme="majorBidi" w:cstheme="majorBidi"/>
          <w:i/>
          <w:iCs/>
          <w:sz w:val="24"/>
          <w:szCs w:val="24"/>
          <w:lang w:val="en-GB"/>
        </w:rPr>
        <w:t>doi</w:t>
      </w:r>
      <w:proofErr w:type="spellEnd"/>
      <w:r w:rsidRPr="0034388F">
        <w:rPr>
          <w:rFonts w:asciiTheme="majorBidi" w:hAnsiTheme="majorBidi" w:cstheme="majorBidi"/>
          <w:i/>
          <w:iCs/>
          <w:sz w:val="24"/>
          <w:szCs w:val="24"/>
          <w:lang w:val="en-GB"/>
        </w:rPr>
        <w:t>: 10.1371/journal.pone.0346579.</w:t>
      </w:r>
    </w:p>
    <w:p w14:paraId="4A94E601" w14:textId="77777777" w:rsidR="0034388F" w:rsidRPr="0034388F" w:rsidRDefault="0034388F" w:rsidP="0034388F">
      <w:pPr>
        <w:spacing w:after="0"/>
        <w:rPr>
          <w:rFonts w:asciiTheme="majorBidi" w:hAnsiTheme="majorBidi" w:cstheme="majorBidi"/>
          <w:i/>
          <w:iCs/>
          <w:sz w:val="24"/>
          <w:szCs w:val="24"/>
          <w:lang w:val="en-GB"/>
        </w:rPr>
      </w:pPr>
      <w:r w:rsidRPr="0034388F">
        <w:rPr>
          <w:rFonts w:asciiTheme="majorBidi" w:hAnsiTheme="majorBidi" w:cstheme="majorBidi"/>
          <w:i/>
          <w:iCs/>
          <w:sz w:val="24"/>
          <w:szCs w:val="24"/>
          <w:lang w:val="en-GB"/>
        </w:rPr>
        <w:t xml:space="preserve">[50] F. Gasparetti, G. Sansonetti, and A. Micarelli, "Community detection in social recommender systems: a survey," Applied Intelligence, vol. 51, no. 6, pp. 3975–3995, Jun. 2021. </w:t>
      </w:r>
      <w:proofErr w:type="spellStart"/>
      <w:r w:rsidRPr="0034388F">
        <w:rPr>
          <w:rFonts w:asciiTheme="majorBidi" w:hAnsiTheme="majorBidi" w:cstheme="majorBidi"/>
          <w:i/>
          <w:iCs/>
          <w:sz w:val="24"/>
          <w:szCs w:val="24"/>
          <w:lang w:val="en-GB"/>
        </w:rPr>
        <w:t>doi</w:t>
      </w:r>
      <w:proofErr w:type="spellEnd"/>
      <w:r w:rsidRPr="0034388F">
        <w:rPr>
          <w:rFonts w:asciiTheme="majorBidi" w:hAnsiTheme="majorBidi" w:cstheme="majorBidi"/>
          <w:i/>
          <w:iCs/>
          <w:sz w:val="24"/>
          <w:szCs w:val="24"/>
          <w:lang w:val="en-GB"/>
        </w:rPr>
        <w:t>: 10.1007/s10489-020-01962-3.</w:t>
      </w:r>
    </w:p>
    <w:p w14:paraId="4D489A31" w14:textId="77777777" w:rsidR="0034388F" w:rsidRPr="0034388F" w:rsidRDefault="0034388F" w:rsidP="0034388F">
      <w:pPr>
        <w:spacing w:after="0"/>
        <w:rPr>
          <w:rFonts w:asciiTheme="majorBidi" w:hAnsiTheme="majorBidi" w:cstheme="majorBidi"/>
          <w:i/>
          <w:iCs/>
          <w:sz w:val="24"/>
          <w:szCs w:val="24"/>
          <w:lang w:val="en-GB"/>
        </w:rPr>
      </w:pPr>
      <w:r w:rsidRPr="0034388F">
        <w:rPr>
          <w:rFonts w:asciiTheme="majorBidi" w:hAnsiTheme="majorBidi" w:cstheme="majorBidi"/>
          <w:i/>
          <w:iCs/>
          <w:sz w:val="24"/>
          <w:szCs w:val="24"/>
          <w:lang w:val="en-GB"/>
        </w:rPr>
        <w:t xml:space="preserve">[51] C. Choudhary, I. Singh, and M. Kumar, "Community detection algorithms for recommendation systems: techniques and metrics," Computing, vol. 105, no. 2, pp. 417–453, Feb. 2023. </w:t>
      </w:r>
      <w:proofErr w:type="spellStart"/>
      <w:r w:rsidRPr="0034388F">
        <w:rPr>
          <w:rFonts w:asciiTheme="majorBidi" w:hAnsiTheme="majorBidi" w:cstheme="majorBidi"/>
          <w:i/>
          <w:iCs/>
          <w:sz w:val="24"/>
          <w:szCs w:val="24"/>
          <w:lang w:val="en-GB"/>
        </w:rPr>
        <w:t>doi</w:t>
      </w:r>
      <w:proofErr w:type="spellEnd"/>
      <w:r w:rsidRPr="0034388F">
        <w:rPr>
          <w:rFonts w:asciiTheme="majorBidi" w:hAnsiTheme="majorBidi" w:cstheme="majorBidi"/>
          <w:i/>
          <w:iCs/>
          <w:sz w:val="24"/>
          <w:szCs w:val="24"/>
          <w:lang w:val="en-GB"/>
        </w:rPr>
        <w:t>: 10.1007/s00607-022-01131-z.</w:t>
      </w:r>
    </w:p>
    <w:p w14:paraId="469E33D7" w14:textId="733E8D1C" w:rsidR="00B1549D" w:rsidRDefault="009F5658" w:rsidP="009F5658">
      <w:pPr>
        <w:spacing w:after="0"/>
      </w:pPr>
      <w:r w:rsidRPr="009F5658">
        <w:rPr>
          <w:rFonts w:asciiTheme="majorBidi" w:hAnsiTheme="majorBidi" w:cstheme="majorBidi"/>
          <w:i/>
          <w:iCs/>
          <w:sz w:val="24"/>
          <w:szCs w:val="24"/>
        </w:rPr>
        <w:t>[52] D. Chen, "Online Retail Data Set," UCI Machine Learning Repository. Accessed: June 16, 2026. [Online]. Available: </w:t>
      </w:r>
      <w:hyperlink r:id="rId67" w:tgtFrame="_blank" w:history="1">
        <w:r w:rsidRPr="009F5658">
          <w:rPr>
            <w:rStyle w:val="Hyperlink"/>
            <w:rFonts w:asciiTheme="majorBidi" w:hAnsiTheme="majorBidi" w:cstheme="majorBidi"/>
            <w:i/>
            <w:iCs/>
            <w:sz w:val="24"/>
            <w:szCs w:val="24"/>
          </w:rPr>
          <w:t>https://archive.ics.uci.edu/ml/datasets/Online+Retail</w:t>
        </w:r>
      </w:hyperlink>
    </w:p>
    <w:p w14:paraId="28A7C69E" w14:textId="77777777" w:rsidR="005A2F52" w:rsidRPr="005A2F52" w:rsidRDefault="005A2F52" w:rsidP="005A2F52">
      <w:pPr>
        <w:spacing w:after="0"/>
        <w:rPr>
          <w:rFonts w:asciiTheme="majorBidi" w:hAnsiTheme="majorBidi" w:cstheme="majorBidi"/>
          <w:i/>
          <w:iCs/>
          <w:sz w:val="24"/>
          <w:szCs w:val="24"/>
          <w:lang w:val="en-GB"/>
        </w:rPr>
      </w:pPr>
      <w:r w:rsidRPr="005A2F52">
        <w:rPr>
          <w:rFonts w:asciiTheme="majorBidi" w:hAnsiTheme="majorBidi" w:cstheme="majorBidi"/>
          <w:i/>
          <w:iCs/>
          <w:sz w:val="24"/>
          <w:szCs w:val="24"/>
          <w:lang w:val="en-GB"/>
        </w:rPr>
        <w:t xml:space="preserve">[53] M. J. Page et al., "The PRISMA 2020 statement: An updated guideline for reporting systematic reviews," BMJ, vol. 372, n71, Mar. 2021. </w:t>
      </w:r>
      <w:proofErr w:type="spellStart"/>
      <w:r w:rsidRPr="005A2F52">
        <w:rPr>
          <w:rFonts w:asciiTheme="majorBidi" w:hAnsiTheme="majorBidi" w:cstheme="majorBidi"/>
          <w:i/>
          <w:iCs/>
          <w:sz w:val="24"/>
          <w:szCs w:val="24"/>
          <w:lang w:val="en-GB"/>
        </w:rPr>
        <w:t>doi</w:t>
      </w:r>
      <w:proofErr w:type="spellEnd"/>
      <w:r w:rsidRPr="005A2F52">
        <w:rPr>
          <w:rFonts w:asciiTheme="majorBidi" w:hAnsiTheme="majorBidi" w:cstheme="majorBidi"/>
          <w:i/>
          <w:iCs/>
          <w:sz w:val="24"/>
          <w:szCs w:val="24"/>
          <w:lang w:val="en-GB"/>
        </w:rPr>
        <w:t>: 10.1136/bmj.n71.</w:t>
      </w:r>
    </w:p>
    <w:p w14:paraId="477B6667" w14:textId="77777777" w:rsidR="005A2F52" w:rsidRPr="005A2F52" w:rsidRDefault="005A2F52" w:rsidP="005A2F52">
      <w:pPr>
        <w:spacing w:after="0"/>
        <w:rPr>
          <w:rFonts w:asciiTheme="majorBidi" w:hAnsiTheme="majorBidi" w:cstheme="majorBidi"/>
          <w:i/>
          <w:iCs/>
          <w:sz w:val="24"/>
          <w:szCs w:val="24"/>
          <w:lang w:val="en-GB"/>
        </w:rPr>
      </w:pPr>
      <w:r w:rsidRPr="005A2F52">
        <w:rPr>
          <w:rFonts w:asciiTheme="majorBidi" w:hAnsiTheme="majorBidi" w:cstheme="majorBidi"/>
          <w:i/>
          <w:iCs/>
          <w:sz w:val="24"/>
          <w:szCs w:val="24"/>
          <w:lang w:val="en-GB"/>
        </w:rPr>
        <w:t xml:space="preserve">[54] S. Jalali and C. Wohlin, "Systematic literature studies: Database searches vs. backward snowballing," in Proc. ACM-IEEE Int. Symposium on Empirical Software Engineering and Measurement (ESEM), Lund, Sweden, 2012, pp. 29–38. </w:t>
      </w:r>
      <w:proofErr w:type="spellStart"/>
      <w:r w:rsidRPr="005A2F52">
        <w:rPr>
          <w:rFonts w:asciiTheme="majorBidi" w:hAnsiTheme="majorBidi" w:cstheme="majorBidi"/>
          <w:i/>
          <w:iCs/>
          <w:sz w:val="24"/>
          <w:szCs w:val="24"/>
          <w:lang w:val="en-GB"/>
        </w:rPr>
        <w:t>doi</w:t>
      </w:r>
      <w:proofErr w:type="spellEnd"/>
      <w:r w:rsidRPr="005A2F52">
        <w:rPr>
          <w:rFonts w:asciiTheme="majorBidi" w:hAnsiTheme="majorBidi" w:cstheme="majorBidi"/>
          <w:i/>
          <w:iCs/>
          <w:sz w:val="24"/>
          <w:szCs w:val="24"/>
          <w:lang w:val="en-GB"/>
        </w:rPr>
        <w:t>: 10.1145/2372251.2372257.</w:t>
      </w:r>
    </w:p>
    <w:p w14:paraId="084B65E4" w14:textId="77777777" w:rsidR="005A2F52" w:rsidRPr="00B1549D" w:rsidRDefault="005A2F52" w:rsidP="009F5658">
      <w:pPr>
        <w:spacing w:after="0"/>
        <w:rPr>
          <w:rFonts w:asciiTheme="majorBidi" w:hAnsiTheme="majorBidi" w:cstheme="majorBidi"/>
          <w:i/>
          <w:iCs/>
          <w:sz w:val="24"/>
          <w:szCs w:val="24"/>
          <w:lang w:val="en-GB"/>
        </w:rPr>
      </w:pPr>
    </w:p>
    <w:sectPr w:rsidR="005A2F52" w:rsidRPr="00B1549D" w:rsidSect="00115856">
      <w:headerReference w:type="default" r:id="rId68"/>
      <w:footerReference w:type="default" r:id="rId69"/>
      <w:headerReference w:type="first" r:id="rId70"/>
      <w:pgSz w:w="11906" w:h="16838"/>
      <w:pgMar w:top="709" w:right="1274" w:bottom="1417" w:left="851" w:header="56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658CA3" w14:textId="77777777" w:rsidR="00366F72" w:rsidRPr="00DD0FD4" w:rsidRDefault="00366F72" w:rsidP="00FC0857">
      <w:pPr>
        <w:spacing w:after="0" w:line="240" w:lineRule="auto"/>
      </w:pPr>
      <w:r w:rsidRPr="00DD0FD4">
        <w:separator/>
      </w:r>
    </w:p>
  </w:endnote>
  <w:endnote w:type="continuationSeparator" w:id="0">
    <w:p w14:paraId="0E6BAB13" w14:textId="77777777" w:rsidR="00366F72" w:rsidRPr="00DD0FD4" w:rsidRDefault="00366F72" w:rsidP="00FC0857">
      <w:pPr>
        <w:spacing w:after="0" w:line="240" w:lineRule="auto"/>
      </w:pPr>
      <w:r w:rsidRPr="00DD0FD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Estrangelo Edessa">
    <w:altName w:val="Comic Sans MS"/>
    <w:panose1 w:val="00000000000000000000"/>
    <w:charset w:val="01"/>
    <w:family w:val="roman"/>
    <w:notTrueType/>
    <w:pitch w:val="variable"/>
  </w:font>
  <w:font w:name="Segoe UI">
    <w:panose1 w:val="020B0502040204020203"/>
    <w:charset w:val="00"/>
    <w:family w:val="swiss"/>
    <w:pitch w:val="variable"/>
    <w:sig w:usb0="E4002EFF" w:usb1="C000E47F" w:usb2="00000009" w:usb3="00000000" w:csb0="000001FF" w:csb1="00000000"/>
  </w:font>
  <w:font w:name="inherit">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5725640"/>
      <w:docPartObj>
        <w:docPartGallery w:val="Page Numbers (Bottom of Page)"/>
        <w:docPartUnique/>
      </w:docPartObj>
    </w:sdtPr>
    <w:sdtContent>
      <w:p w14:paraId="2D8C3EB5" w14:textId="655BDD3F" w:rsidR="00A5217B" w:rsidRDefault="00A5217B">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1259A912" w14:textId="77777777" w:rsidR="00A5217B" w:rsidRDefault="00A521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F065B" w14:textId="77777777" w:rsidR="00366F72" w:rsidRPr="00DD0FD4" w:rsidRDefault="00366F72" w:rsidP="00FC0857">
      <w:pPr>
        <w:spacing w:after="0" w:line="240" w:lineRule="auto"/>
      </w:pPr>
      <w:r w:rsidRPr="00DD0FD4">
        <w:separator/>
      </w:r>
    </w:p>
  </w:footnote>
  <w:footnote w:type="continuationSeparator" w:id="0">
    <w:p w14:paraId="24658481" w14:textId="77777777" w:rsidR="00366F72" w:rsidRPr="00DD0FD4" w:rsidRDefault="00366F72" w:rsidP="00FC0857">
      <w:pPr>
        <w:spacing w:after="0" w:line="240" w:lineRule="auto"/>
      </w:pPr>
      <w:r w:rsidRPr="00DD0FD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565BF" w14:textId="15B3E920" w:rsidR="00FC0857" w:rsidRPr="00DD0FD4" w:rsidRDefault="00FC0857" w:rsidP="005A5AAC">
    <w:pPr>
      <w:pStyle w:val="Header"/>
      <w:tabs>
        <w:tab w:val="clear" w:pos="4536"/>
        <w:tab w:val="clear" w:pos="9072"/>
        <w:tab w:val="left" w:pos="973"/>
        <w:tab w:val="left" w:pos="7998"/>
        <w:tab w:val="right" w:pos="9781"/>
      </w:tabs>
    </w:pPr>
    <w:r w:rsidRPr="00DD0FD4">
      <w:tab/>
    </w:r>
    <w:r w:rsidRPr="00DD0FD4">
      <w:tab/>
    </w:r>
    <w:r w:rsidRPr="00DD0FD4">
      <w:tab/>
    </w:r>
  </w:p>
  <w:p w14:paraId="707D46C5" w14:textId="77777777" w:rsidR="00FC0857" w:rsidRPr="00DD0FD4" w:rsidRDefault="00FC0857">
    <w:pPr>
      <w:pStyle w:val="Header"/>
    </w:pPr>
  </w:p>
  <w:p w14:paraId="1110F379" w14:textId="4C6477A2" w:rsidR="00FC0857" w:rsidRPr="00DD0FD4" w:rsidRDefault="00FC085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99ADC" w14:textId="05788E96" w:rsidR="00115856" w:rsidRPr="00DD0FD4" w:rsidRDefault="00624EFF">
    <w:pPr>
      <w:pStyle w:val="Header"/>
    </w:pPr>
    <w:r w:rsidRPr="00DD0FD4">
      <w:rPr>
        <w:noProof/>
        <w:lang w:eastAsia="fr-FR"/>
      </w:rPr>
      <mc:AlternateContent>
        <mc:Choice Requires="wps">
          <w:drawing>
            <wp:anchor distT="0" distB="0" distL="114300" distR="114300" simplePos="0" relativeHeight="251667456" behindDoc="0" locked="0" layoutInCell="1" allowOverlap="1" wp14:anchorId="79883133" wp14:editId="3CE81C31">
              <wp:simplePos x="0" y="0"/>
              <wp:positionH relativeFrom="margin">
                <wp:align>center</wp:align>
              </wp:positionH>
              <wp:positionV relativeFrom="paragraph">
                <wp:posOffset>813435</wp:posOffset>
              </wp:positionV>
              <wp:extent cx="5742305" cy="0"/>
              <wp:effectExtent l="0" t="19050" r="29845" b="19050"/>
              <wp:wrapNone/>
              <wp:docPr id="751029226" name="Connecteur droit avec flèch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42305" cy="0"/>
                      </a:xfrm>
                      <a:prstGeom prst="straightConnector1">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72F89D5" id="_x0000_t32" coordsize="21600,21600" o:spt="32" o:oned="t" path="m,l21600,21600e" filled="f">
              <v:path arrowok="t" fillok="f" o:connecttype="none"/>
              <o:lock v:ext="edit" shapetype="t"/>
            </v:shapetype>
            <v:shape id="Connecteur droit avec flèche 7" o:spid="_x0000_s1026" type="#_x0000_t32" style="position:absolute;margin-left:0;margin-top:64.05pt;width:452.15pt;height:0;z-index:2516674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" strokeweight="2.25pt">
              <w10:wrap anchorx="margin"/>
            </v:shape>
          </w:pict>
        </mc:Fallback>
      </mc:AlternateContent>
    </w:r>
    <w:r w:rsidR="00115856" w:rsidRPr="00DD0FD4">
      <w:rPr>
        <w:noProof/>
        <w:lang w:eastAsia="fr-FR"/>
      </w:rPr>
      <w:drawing>
        <wp:anchor distT="0" distB="0" distL="114300" distR="114300" simplePos="0" relativeHeight="251664384" behindDoc="1" locked="0" layoutInCell="1" allowOverlap="1" wp14:anchorId="411C021F" wp14:editId="7D02C311">
          <wp:simplePos x="0" y="0"/>
          <wp:positionH relativeFrom="margin">
            <wp:align>center</wp:align>
          </wp:positionH>
          <wp:positionV relativeFrom="paragraph">
            <wp:posOffset>-236855</wp:posOffset>
          </wp:positionV>
          <wp:extent cx="3968750" cy="828675"/>
          <wp:effectExtent l="0" t="0" r="0" b="9525"/>
          <wp:wrapThrough wrapText="bothSides">
            <wp:wrapPolygon edited="0">
              <wp:start x="829" y="0"/>
              <wp:lineTo x="829" y="2979"/>
              <wp:lineTo x="1244" y="7945"/>
              <wp:lineTo x="0" y="11421"/>
              <wp:lineTo x="0" y="21352"/>
              <wp:lineTo x="21462" y="21352"/>
              <wp:lineTo x="21462" y="12910"/>
              <wp:lineTo x="14204" y="6952"/>
              <wp:lineTo x="13167" y="993"/>
              <wp:lineTo x="12753" y="0"/>
              <wp:lineTo x="829" y="0"/>
            </wp:wrapPolygon>
          </wp:wrapThrough>
          <wp:docPr id="594314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968750" cy="82867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51879"/>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6D135A2"/>
    <w:multiLevelType w:val="hybridMultilevel"/>
    <w:tmpl w:val="701A29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D811168"/>
    <w:multiLevelType w:val="multilevel"/>
    <w:tmpl w:val="FD5AF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882873"/>
    <w:multiLevelType w:val="multilevel"/>
    <w:tmpl w:val="D82A4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142BE3"/>
    <w:multiLevelType w:val="multilevel"/>
    <w:tmpl w:val="B968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C20E2E"/>
    <w:multiLevelType w:val="multilevel"/>
    <w:tmpl w:val="7C5E8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08321E"/>
    <w:multiLevelType w:val="multilevel"/>
    <w:tmpl w:val="C4E04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2B7116"/>
    <w:multiLevelType w:val="multilevel"/>
    <w:tmpl w:val="3564A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2A5331"/>
    <w:multiLevelType w:val="multilevel"/>
    <w:tmpl w:val="8D12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F336F3"/>
    <w:multiLevelType w:val="multilevel"/>
    <w:tmpl w:val="B3A44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E452F8"/>
    <w:multiLevelType w:val="multilevel"/>
    <w:tmpl w:val="3F0C018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392A337B"/>
    <w:multiLevelType w:val="multilevel"/>
    <w:tmpl w:val="6616B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6F265C8"/>
    <w:multiLevelType w:val="multilevel"/>
    <w:tmpl w:val="DBFE3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72736F"/>
    <w:multiLevelType w:val="multilevel"/>
    <w:tmpl w:val="522CF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92327D"/>
    <w:multiLevelType w:val="multilevel"/>
    <w:tmpl w:val="4EB61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C85CE7"/>
    <w:multiLevelType w:val="multilevel"/>
    <w:tmpl w:val="F26A951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5DFF372E"/>
    <w:multiLevelType w:val="multilevel"/>
    <w:tmpl w:val="567A1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FD2962"/>
    <w:multiLevelType w:val="multilevel"/>
    <w:tmpl w:val="807ED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7B16F4"/>
    <w:multiLevelType w:val="multilevel"/>
    <w:tmpl w:val="82207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80353951">
    <w:abstractNumId w:val="16"/>
  </w:num>
  <w:num w:numId="2" w16cid:durableId="474180595">
    <w:abstractNumId w:val="12"/>
  </w:num>
  <w:num w:numId="3" w16cid:durableId="1287079402">
    <w:abstractNumId w:val="14"/>
  </w:num>
  <w:num w:numId="4" w16cid:durableId="392588053">
    <w:abstractNumId w:val="3"/>
  </w:num>
  <w:num w:numId="5" w16cid:durableId="999507374">
    <w:abstractNumId w:val="2"/>
  </w:num>
  <w:num w:numId="6" w16cid:durableId="21127540">
    <w:abstractNumId w:val="6"/>
  </w:num>
  <w:num w:numId="7" w16cid:durableId="1777749256">
    <w:abstractNumId w:val="18"/>
  </w:num>
  <w:num w:numId="8" w16cid:durableId="655063573">
    <w:abstractNumId w:val="7"/>
  </w:num>
  <w:num w:numId="9" w16cid:durableId="497385345">
    <w:abstractNumId w:val="11"/>
  </w:num>
  <w:num w:numId="10" w16cid:durableId="1319191450">
    <w:abstractNumId w:val="4"/>
  </w:num>
  <w:num w:numId="11" w16cid:durableId="1311246355">
    <w:abstractNumId w:val="13"/>
  </w:num>
  <w:num w:numId="12" w16cid:durableId="1479955447">
    <w:abstractNumId w:val="8"/>
  </w:num>
  <w:num w:numId="13" w16cid:durableId="1767572267">
    <w:abstractNumId w:val="17"/>
  </w:num>
  <w:num w:numId="14" w16cid:durableId="955789085">
    <w:abstractNumId w:val="5"/>
  </w:num>
  <w:num w:numId="15" w16cid:durableId="1132557526">
    <w:abstractNumId w:val="9"/>
  </w:num>
  <w:num w:numId="16" w16cid:durableId="1295529283">
    <w:abstractNumId w:val="1"/>
  </w:num>
  <w:num w:numId="17" w16cid:durableId="24214014">
    <w:abstractNumId w:val="15"/>
  </w:num>
  <w:num w:numId="18" w16cid:durableId="1124082918">
    <w:abstractNumId w:val="10"/>
  </w:num>
  <w:num w:numId="19" w16cid:durableId="1806460280">
    <w:abstractNumId w:val="0"/>
  </w:num>
  <w:num w:numId="20" w16cid:durableId="993724266">
    <w:abstractNumId w:val="0"/>
    <w:lvlOverride w:ilvl="0">
      <w:startOverride w:val="2"/>
    </w:lvlOverride>
    <w:lvlOverride w:ilvl="1">
      <w:startOverride w:val="10"/>
    </w:lvlOverride>
    <w:lvlOverride w:ilvl="2">
      <w:startOverride w:val="2"/>
    </w:lvlOverride>
  </w:num>
  <w:num w:numId="21" w16cid:durableId="1575430522">
    <w:abstractNumId w:val="0"/>
    <w:lvlOverride w:ilvl="0">
      <w:startOverride w:val="2"/>
    </w:lvlOverride>
    <w:lvlOverride w:ilvl="1">
      <w:startOverride w:val="10"/>
    </w:lvlOverride>
    <w:lvlOverride w:ilvl="2">
      <w:startOverride w:val="4"/>
    </w:lvlOverride>
  </w:num>
  <w:num w:numId="22" w16cid:durableId="684326931">
    <w:abstractNumId w:val="0"/>
    <w:lvlOverride w:ilvl="0">
      <w:startOverride w:val="2"/>
    </w:lvlOverride>
    <w:lvlOverride w:ilvl="1">
      <w:startOverride w:val="11"/>
    </w:lvlOverride>
    <w:lvlOverride w:ilvl="2">
      <w:startOverride w:val="3"/>
    </w:lvlOverride>
  </w:num>
  <w:num w:numId="23" w16cid:durableId="324742457">
    <w:abstractNumId w:val="0"/>
    <w:lvlOverride w:ilvl="0">
      <w:startOverride w:val="2"/>
    </w:lvlOverride>
    <w:lvlOverride w:ilvl="1">
      <w:startOverride w:val="11"/>
    </w:lvlOverride>
    <w:lvlOverride w:ilvl="2">
      <w:startOverride w:val="4"/>
    </w:lvlOverride>
  </w:num>
  <w:num w:numId="24" w16cid:durableId="1869683185">
    <w:abstractNumId w:val="0"/>
    <w:lvlOverride w:ilvl="0">
      <w:startOverride w:val="2"/>
    </w:lvlOverride>
    <w:lvlOverride w:ilvl="1">
      <w:startOverride w:val="12"/>
    </w:lvlOverride>
    <w:lvlOverride w:ilvl="2">
      <w:startOverride w:val="4"/>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857"/>
    <w:rsid w:val="00000088"/>
    <w:rsid w:val="000003D6"/>
    <w:rsid w:val="0001271D"/>
    <w:rsid w:val="00013AB1"/>
    <w:rsid w:val="00015EFE"/>
    <w:rsid w:val="000244B3"/>
    <w:rsid w:val="00025099"/>
    <w:rsid w:val="000253D6"/>
    <w:rsid w:val="00025A38"/>
    <w:rsid w:val="000317BB"/>
    <w:rsid w:val="0003321B"/>
    <w:rsid w:val="00034002"/>
    <w:rsid w:val="00036962"/>
    <w:rsid w:val="00063885"/>
    <w:rsid w:val="000661CC"/>
    <w:rsid w:val="000709D8"/>
    <w:rsid w:val="00075C76"/>
    <w:rsid w:val="00077C7C"/>
    <w:rsid w:val="00080F26"/>
    <w:rsid w:val="000836BD"/>
    <w:rsid w:val="00087954"/>
    <w:rsid w:val="00091E91"/>
    <w:rsid w:val="000B00A6"/>
    <w:rsid w:val="000B7B76"/>
    <w:rsid w:val="000D13C8"/>
    <w:rsid w:val="000D7B68"/>
    <w:rsid w:val="000E1A30"/>
    <w:rsid w:val="000E5867"/>
    <w:rsid w:val="000E74E2"/>
    <w:rsid w:val="001013A6"/>
    <w:rsid w:val="00104807"/>
    <w:rsid w:val="00105E1E"/>
    <w:rsid w:val="00115856"/>
    <w:rsid w:val="001172C9"/>
    <w:rsid w:val="00127EDA"/>
    <w:rsid w:val="0014048D"/>
    <w:rsid w:val="00150C8F"/>
    <w:rsid w:val="00152A6F"/>
    <w:rsid w:val="00153826"/>
    <w:rsid w:val="001606B7"/>
    <w:rsid w:val="001721F6"/>
    <w:rsid w:val="0017415E"/>
    <w:rsid w:val="00175FF5"/>
    <w:rsid w:val="00182F38"/>
    <w:rsid w:val="00185001"/>
    <w:rsid w:val="0019015A"/>
    <w:rsid w:val="00193D72"/>
    <w:rsid w:val="001A29D0"/>
    <w:rsid w:val="001A7F61"/>
    <w:rsid w:val="001D1BB5"/>
    <w:rsid w:val="001D4821"/>
    <w:rsid w:val="001E1C08"/>
    <w:rsid w:val="001E5233"/>
    <w:rsid w:val="001E5848"/>
    <w:rsid w:val="001F10A8"/>
    <w:rsid w:val="001F23E3"/>
    <w:rsid w:val="001F2DDE"/>
    <w:rsid w:val="001F6ACE"/>
    <w:rsid w:val="00200984"/>
    <w:rsid w:val="00200AE2"/>
    <w:rsid w:val="00201BC8"/>
    <w:rsid w:val="00212305"/>
    <w:rsid w:val="0021268F"/>
    <w:rsid w:val="00212999"/>
    <w:rsid w:val="00213291"/>
    <w:rsid w:val="0022115C"/>
    <w:rsid w:val="00225C88"/>
    <w:rsid w:val="00227F5C"/>
    <w:rsid w:val="00231336"/>
    <w:rsid w:val="0023517E"/>
    <w:rsid w:val="00236B99"/>
    <w:rsid w:val="00236D1F"/>
    <w:rsid w:val="00242A6A"/>
    <w:rsid w:val="002532C4"/>
    <w:rsid w:val="002641CC"/>
    <w:rsid w:val="0026518B"/>
    <w:rsid w:val="00266DF6"/>
    <w:rsid w:val="00270AE3"/>
    <w:rsid w:val="0027122F"/>
    <w:rsid w:val="00272921"/>
    <w:rsid w:val="002819FF"/>
    <w:rsid w:val="002853AE"/>
    <w:rsid w:val="00285515"/>
    <w:rsid w:val="00286BCB"/>
    <w:rsid w:val="002936F6"/>
    <w:rsid w:val="00296761"/>
    <w:rsid w:val="002A4740"/>
    <w:rsid w:val="002A549B"/>
    <w:rsid w:val="002B0328"/>
    <w:rsid w:val="002B145C"/>
    <w:rsid w:val="002B19A2"/>
    <w:rsid w:val="002B3640"/>
    <w:rsid w:val="002B3EF4"/>
    <w:rsid w:val="002D3246"/>
    <w:rsid w:val="002D580E"/>
    <w:rsid w:val="002E1D16"/>
    <w:rsid w:val="002E29DC"/>
    <w:rsid w:val="002E427E"/>
    <w:rsid w:val="002E5D2C"/>
    <w:rsid w:val="002E6E6A"/>
    <w:rsid w:val="002F13D6"/>
    <w:rsid w:val="002F324D"/>
    <w:rsid w:val="0030495C"/>
    <w:rsid w:val="00315E1F"/>
    <w:rsid w:val="003214B5"/>
    <w:rsid w:val="00327D0C"/>
    <w:rsid w:val="00333006"/>
    <w:rsid w:val="00333E4B"/>
    <w:rsid w:val="00333FD9"/>
    <w:rsid w:val="0034388F"/>
    <w:rsid w:val="00352961"/>
    <w:rsid w:val="003610CA"/>
    <w:rsid w:val="00366F72"/>
    <w:rsid w:val="0037215E"/>
    <w:rsid w:val="00384540"/>
    <w:rsid w:val="003847EC"/>
    <w:rsid w:val="00385B88"/>
    <w:rsid w:val="003A0DC9"/>
    <w:rsid w:val="003A3CC4"/>
    <w:rsid w:val="003B1988"/>
    <w:rsid w:val="003B4511"/>
    <w:rsid w:val="003C2829"/>
    <w:rsid w:val="003C4F08"/>
    <w:rsid w:val="003C7CB8"/>
    <w:rsid w:val="003D4E28"/>
    <w:rsid w:val="003D784B"/>
    <w:rsid w:val="003F0906"/>
    <w:rsid w:val="003F54F2"/>
    <w:rsid w:val="003F5A86"/>
    <w:rsid w:val="00405708"/>
    <w:rsid w:val="004062E8"/>
    <w:rsid w:val="00411599"/>
    <w:rsid w:val="0041427A"/>
    <w:rsid w:val="00417841"/>
    <w:rsid w:val="0042010F"/>
    <w:rsid w:val="004204F8"/>
    <w:rsid w:val="00424255"/>
    <w:rsid w:val="00426C3D"/>
    <w:rsid w:val="00432D60"/>
    <w:rsid w:val="0043324B"/>
    <w:rsid w:val="004458D2"/>
    <w:rsid w:val="00445ACD"/>
    <w:rsid w:val="0045741C"/>
    <w:rsid w:val="00460BE0"/>
    <w:rsid w:val="00470B71"/>
    <w:rsid w:val="00474B0D"/>
    <w:rsid w:val="00483366"/>
    <w:rsid w:val="0048430F"/>
    <w:rsid w:val="00497A3E"/>
    <w:rsid w:val="004A43B4"/>
    <w:rsid w:val="004B0202"/>
    <w:rsid w:val="004B16DF"/>
    <w:rsid w:val="004B58E7"/>
    <w:rsid w:val="004C3C5B"/>
    <w:rsid w:val="004D2BC1"/>
    <w:rsid w:val="004D7515"/>
    <w:rsid w:val="004E2542"/>
    <w:rsid w:val="004E2C30"/>
    <w:rsid w:val="004F3B86"/>
    <w:rsid w:val="004F71C1"/>
    <w:rsid w:val="004F7DCA"/>
    <w:rsid w:val="004F7E09"/>
    <w:rsid w:val="00504641"/>
    <w:rsid w:val="005056A3"/>
    <w:rsid w:val="00507242"/>
    <w:rsid w:val="005154E5"/>
    <w:rsid w:val="00515FBB"/>
    <w:rsid w:val="005213DA"/>
    <w:rsid w:val="00521751"/>
    <w:rsid w:val="00521AAC"/>
    <w:rsid w:val="00521BBE"/>
    <w:rsid w:val="0052286B"/>
    <w:rsid w:val="00522B44"/>
    <w:rsid w:val="00526BF7"/>
    <w:rsid w:val="005427DF"/>
    <w:rsid w:val="00542E71"/>
    <w:rsid w:val="00547272"/>
    <w:rsid w:val="00552A2B"/>
    <w:rsid w:val="005549AC"/>
    <w:rsid w:val="005565CB"/>
    <w:rsid w:val="00557683"/>
    <w:rsid w:val="00562899"/>
    <w:rsid w:val="00563EBA"/>
    <w:rsid w:val="00575997"/>
    <w:rsid w:val="00577292"/>
    <w:rsid w:val="0058486A"/>
    <w:rsid w:val="00585EAE"/>
    <w:rsid w:val="00587004"/>
    <w:rsid w:val="005924E4"/>
    <w:rsid w:val="005942BF"/>
    <w:rsid w:val="005A2F52"/>
    <w:rsid w:val="005A40B7"/>
    <w:rsid w:val="005B3865"/>
    <w:rsid w:val="005B640D"/>
    <w:rsid w:val="005C047F"/>
    <w:rsid w:val="005D227E"/>
    <w:rsid w:val="005D4D45"/>
    <w:rsid w:val="005E2756"/>
    <w:rsid w:val="005E3A5E"/>
    <w:rsid w:val="005F2D02"/>
    <w:rsid w:val="005F3020"/>
    <w:rsid w:val="0060208C"/>
    <w:rsid w:val="00605FE4"/>
    <w:rsid w:val="00612341"/>
    <w:rsid w:val="006155DF"/>
    <w:rsid w:val="00620248"/>
    <w:rsid w:val="00624EFF"/>
    <w:rsid w:val="006269C7"/>
    <w:rsid w:val="00626A6E"/>
    <w:rsid w:val="00630465"/>
    <w:rsid w:val="0063097A"/>
    <w:rsid w:val="00633FBC"/>
    <w:rsid w:val="0064517F"/>
    <w:rsid w:val="006467FE"/>
    <w:rsid w:val="00652055"/>
    <w:rsid w:val="00652548"/>
    <w:rsid w:val="00656779"/>
    <w:rsid w:val="0067007A"/>
    <w:rsid w:val="00670B30"/>
    <w:rsid w:val="0067387A"/>
    <w:rsid w:val="00675FA5"/>
    <w:rsid w:val="0068114E"/>
    <w:rsid w:val="00682657"/>
    <w:rsid w:val="0068367C"/>
    <w:rsid w:val="00683812"/>
    <w:rsid w:val="006852CE"/>
    <w:rsid w:val="00695609"/>
    <w:rsid w:val="006B6589"/>
    <w:rsid w:val="006C4EFF"/>
    <w:rsid w:val="006C53F3"/>
    <w:rsid w:val="006C7EAF"/>
    <w:rsid w:val="006D5D31"/>
    <w:rsid w:val="006D6B2E"/>
    <w:rsid w:val="006D7227"/>
    <w:rsid w:val="006E30A3"/>
    <w:rsid w:val="006E32A7"/>
    <w:rsid w:val="006F0236"/>
    <w:rsid w:val="007016CF"/>
    <w:rsid w:val="00707656"/>
    <w:rsid w:val="00713160"/>
    <w:rsid w:val="00735557"/>
    <w:rsid w:val="0073748A"/>
    <w:rsid w:val="00743B2C"/>
    <w:rsid w:val="00747260"/>
    <w:rsid w:val="00750F56"/>
    <w:rsid w:val="00756D6A"/>
    <w:rsid w:val="00756DD0"/>
    <w:rsid w:val="00761833"/>
    <w:rsid w:val="0076184C"/>
    <w:rsid w:val="00762F39"/>
    <w:rsid w:val="0076399F"/>
    <w:rsid w:val="007654E0"/>
    <w:rsid w:val="00771E47"/>
    <w:rsid w:val="007732B9"/>
    <w:rsid w:val="00786A43"/>
    <w:rsid w:val="00790E38"/>
    <w:rsid w:val="007A4621"/>
    <w:rsid w:val="007A5A77"/>
    <w:rsid w:val="007B2059"/>
    <w:rsid w:val="007B2380"/>
    <w:rsid w:val="007C073C"/>
    <w:rsid w:val="007C386F"/>
    <w:rsid w:val="007E2C60"/>
    <w:rsid w:val="007F2BFA"/>
    <w:rsid w:val="007F693C"/>
    <w:rsid w:val="008027C3"/>
    <w:rsid w:val="008028B1"/>
    <w:rsid w:val="00807DD7"/>
    <w:rsid w:val="00811AD7"/>
    <w:rsid w:val="00811BC5"/>
    <w:rsid w:val="008162D6"/>
    <w:rsid w:val="00816F3F"/>
    <w:rsid w:val="00862F2C"/>
    <w:rsid w:val="008657C4"/>
    <w:rsid w:val="00871323"/>
    <w:rsid w:val="00871C79"/>
    <w:rsid w:val="008947FD"/>
    <w:rsid w:val="008A2EB7"/>
    <w:rsid w:val="008B283C"/>
    <w:rsid w:val="008B2B5F"/>
    <w:rsid w:val="008C056B"/>
    <w:rsid w:val="008C2898"/>
    <w:rsid w:val="008C2BB5"/>
    <w:rsid w:val="008D565E"/>
    <w:rsid w:val="008E52BC"/>
    <w:rsid w:val="008E6471"/>
    <w:rsid w:val="008E7958"/>
    <w:rsid w:val="008F38B4"/>
    <w:rsid w:val="008F537B"/>
    <w:rsid w:val="00903C48"/>
    <w:rsid w:val="00906083"/>
    <w:rsid w:val="009078EF"/>
    <w:rsid w:val="00912740"/>
    <w:rsid w:val="00915C95"/>
    <w:rsid w:val="00927F10"/>
    <w:rsid w:val="0093004A"/>
    <w:rsid w:val="0093030D"/>
    <w:rsid w:val="00930356"/>
    <w:rsid w:val="009408C2"/>
    <w:rsid w:val="00941237"/>
    <w:rsid w:val="009418BA"/>
    <w:rsid w:val="00943CDB"/>
    <w:rsid w:val="00943DE4"/>
    <w:rsid w:val="009467F1"/>
    <w:rsid w:val="00946CF2"/>
    <w:rsid w:val="00954016"/>
    <w:rsid w:val="00957A68"/>
    <w:rsid w:val="009628EE"/>
    <w:rsid w:val="009661A6"/>
    <w:rsid w:val="00971F2A"/>
    <w:rsid w:val="009748F0"/>
    <w:rsid w:val="00974A9C"/>
    <w:rsid w:val="00976D0B"/>
    <w:rsid w:val="00981C33"/>
    <w:rsid w:val="00986BD4"/>
    <w:rsid w:val="00994D98"/>
    <w:rsid w:val="009A5EF3"/>
    <w:rsid w:val="009A6944"/>
    <w:rsid w:val="009B769C"/>
    <w:rsid w:val="009D25E6"/>
    <w:rsid w:val="009D7170"/>
    <w:rsid w:val="009E20DC"/>
    <w:rsid w:val="009E72CA"/>
    <w:rsid w:val="009F00BD"/>
    <w:rsid w:val="009F5658"/>
    <w:rsid w:val="00A07AA1"/>
    <w:rsid w:val="00A10D57"/>
    <w:rsid w:val="00A2578C"/>
    <w:rsid w:val="00A271AA"/>
    <w:rsid w:val="00A32E3A"/>
    <w:rsid w:val="00A33BD4"/>
    <w:rsid w:val="00A4293C"/>
    <w:rsid w:val="00A42C30"/>
    <w:rsid w:val="00A43003"/>
    <w:rsid w:val="00A4374A"/>
    <w:rsid w:val="00A44128"/>
    <w:rsid w:val="00A500E8"/>
    <w:rsid w:val="00A50859"/>
    <w:rsid w:val="00A5217B"/>
    <w:rsid w:val="00A5632F"/>
    <w:rsid w:val="00A73973"/>
    <w:rsid w:val="00A904C6"/>
    <w:rsid w:val="00A93F10"/>
    <w:rsid w:val="00A94F36"/>
    <w:rsid w:val="00A96E62"/>
    <w:rsid w:val="00AA53B1"/>
    <w:rsid w:val="00AA6495"/>
    <w:rsid w:val="00AB1359"/>
    <w:rsid w:val="00AB4269"/>
    <w:rsid w:val="00AC0FCE"/>
    <w:rsid w:val="00AC6788"/>
    <w:rsid w:val="00AC6B59"/>
    <w:rsid w:val="00AC71A8"/>
    <w:rsid w:val="00AD2908"/>
    <w:rsid w:val="00AD3369"/>
    <w:rsid w:val="00AD4A2A"/>
    <w:rsid w:val="00AD5690"/>
    <w:rsid w:val="00AD6575"/>
    <w:rsid w:val="00AF1BBC"/>
    <w:rsid w:val="00AF3A1E"/>
    <w:rsid w:val="00AF68A4"/>
    <w:rsid w:val="00B03EB4"/>
    <w:rsid w:val="00B1549D"/>
    <w:rsid w:val="00B238A5"/>
    <w:rsid w:val="00B2560A"/>
    <w:rsid w:val="00B318C4"/>
    <w:rsid w:val="00B33166"/>
    <w:rsid w:val="00B33C14"/>
    <w:rsid w:val="00B421F4"/>
    <w:rsid w:val="00B51E14"/>
    <w:rsid w:val="00B53097"/>
    <w:rsid w:val="00B60A51"/>
    <w:rsid w:val="00B733BC"/>
    <w:rsid w:val="00B735B0"/>
    <w:rsid w:val="00B77F38"/>
    <w:rsid w:val="00B84B66"/>
    <w:rsid w:val="00B8560E"/>
    <w:rsid w:val="00B94333"/>
    <w:rsid w:val="00BB3B44"/>
    <w:rsid w:val="00BC28A8"/>
    <w:rsid w:val="00BC2FC3"/>
    <w:rsid w:val="00BD6AC6"/>
    <w:rsid w:val="00BE508F"/>
    <w:rsid w:val="00C0505D"/>
    <w:rsid w:val="00C101DE"/>
    <w:rsid w:val="00C10316"/>
    <w:rsid w:val="00C136F6"/>
    <w:rsid w:val="00C2155D"/>
    <w:rsid w:val="00C242A5"/>
    <w:rsid w:val="00C250AF"/>
    <w:rsid w:val="00C361BA"/>
    <w:rsid w:val="00C43677"/>
    <w:rsid w:val="00C5315C"/>
    <w:rsid w:val="00C567FA"/>
    <w:rsid w:val="00C57170"/>
    <w:rsid w:val="00C67531"/>
    <w:rsid w:val="00C8227A"/>
    <w:rsid w:val="00C840AD"/>
    <w:rsid w:val="00C862CB"/>
    <w:rsid w:val="00C90386"/>
    <w:rsid w:val="00C92467"/>
    <w:rsid w:val="00CA5DA8"/>
    <w:rsid w:val="00CB2CC3"/>
    <w:rsid w:val="00CB7CB2"/>
    <w:rsid w:val="00CC4F78"/>
    <w:rsid w:val="00CD05C2"/>
    <w:rsid w:val="00CD14AF"/>
    <w:rsid w:val="00CD5447"/>
    <w:rsid w:val="00CF1173"/>
    <w:rsid w:val="00CF4D93"/>
    <w:rsid w:val="00D04F88"/>
    <w:rsid w:val="00D05E20"/>
    <w:rsid w:val="00D061F9"/>
    <w:rsid w:val="00D06404"/>
    <w:rsid w:val="00D1677C"/>
    <w:rsid w:val="00D211BE"/>
    <w:rsid w:val="00D2391B"/>
    <w:rsid w:val="00D30C0C"/>
    <w:rsid w:val="00D33F86"/>
    <w:rsid w:val="00D34FBB"/>
    <w:rsid w:val="00D35E7A"/>
    <w:rsid w:val="00D370BD"/>
    <w:rsid w:val="00D419C6"/>
    <w:rsid w:val="00D42701"/>
    <w:rsid w:val="00D468A5"/>
    <w:rsid w:val="00D5443C"/>
    <w:rsid w:val="00D63555"/>
    <w:rsid w:val="00D730BD"/>
    <w:rsid w:val="00D7378D"/>
    <w:rsid w:val="00D73919"/>
    <w:rsid w:val="00D741E2"/>
    <w:rsid w:val="00D7757B"/>
    <w:rsid w:val="00D8030D"/>
    <w:rsid w:val="00D90246"/>
    <w:rsid w:val="00DA058B"/>
    <w:rsid w:val="00DA32C8"/>
    <w:rsid w:val="00DA789F"/>
    <w:rsid w:val="00DB3D8B"/>
    <w:rsid w:val="00DB5F32"/>
    <w:rsid w:val="00DB633E"/>
    <w:rsid w:val="00DD0FD4"/>
    <w:rsid w:val="00DD2DF5"/>
    <w:rsid w:val="00DD409B"/>
    <w:rsid w:val="00DD42DE"/>
    <w:rsid w:val="00DD44F7"/>
    <w:rsid w:val="00DD63FA"/>
    <w:rsid w:val="00DD6577"/>
    <w:rsid w:val="00DE382C"/>
    <w:rsid w:val="00DE3B04"/>
    <w:rsid w:val="00DE4A03"/>
    <w:rsid w:val="00DF0947"/>
    <w:rsid w:val="00DF6DFB"/>
    <w:rsid w:val="00E03910"/>
    <w:rsid w:val="00E03ED8"/>
    <w:rsid w:val="00E05342"/>
    <w:rsid w:val="00E12F95"/>
    <w:rsid w:val="00E2406D"/>
    <w:rsid w:val="00E327F2"/>
    <w:rsid w:val="00E3373A"/>
    <w:rsid w:val="00E33C9A"/>
    <w:rsid w:val="00E36EC1"/>
    <w:rsid w:val="00E37EF9"/>
    <w:rsid w:val="00E436E6"/>
    <w:rsid w:val="00E479CD"/>
    <w:rsid w:val="00E56CE4"/>
    <w:rsid w:val="00E6504F"/>
    <w:rsid w:val="00E83888"/>
    <w:rsid w:val="00E91042"/>
    <w:rsid w:val="00E96697"/>
    <w:rsid w:val="00E9672E"/>
    <w:rsid w:val="00EA3A5A"/>
    <w:rsid w:val="00EC02FB"/>
    <w:rsid w:val="00EC227C"/>
    <w:rsid w:val="00EC5021"/>
    <w:rsid w:val="00EC6D4F"/>
    <w:rsid w:val="00ED7739"/>
    <w:rsid w:val="00EF061C"/>
    <w:rsid w:val="00EF126E"/>
    <w:rsid w:val="00EF558D"/>
    <w:rsid w:val="00F1140C"/>
    <w:rsid w:val="00F1440A"/>
    <w:rsid w:val="00F14780"/>
    <w:rsid w:val="00F204E3"/>
    <w:rsid w:val="00F24708"/>
    <w:rsid w:val="00F3193A"/>
    <w:rsid w:val="00F364E6"/>
    <w:rsid w:val="00F429AE"/>
    <w:rsid w:val="00F46CFA"/>
    <w:rsid w:val="00F53CFD"/>
    <w:rsid w:val="00F54B89"/>
    <w:rsid w:val="00F62CA6"/>
    <w:rsid w:val="00F8053B"/>
    <w:rsid w:val="00F8660B"/>
    <w:rsid w:val="00F86A25"/>
    <w:rsid w:val="00F910E9"/>
    <w:rsid w:val="00F9199A"/>
    <w:rsid w:val="00FA1211"/>
    <w:rsid w:val="00FA21EB"/>
    <w:rsid w:val="00FA3283"/>
    <w:rsid w:val="00FA483D"/>
    <w:rsid w:val="00FC0857"/>
    <w:rsid w:val="00FC0D93"/>
    <w:rsid w:val="00FC25EE"/>
    <w:rsid w:val="00FC2825"/>
    <w:rsid w:val="00FE3F44"/>
    <w:rsid w:val="00FF226A"/>
    <w:rsid w:val="00FF4EE3"/>
    <w:rsid w:val="00FF646D"/>
    <w:rsid w:val="00FF668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68D32"/>
  <w15:chartTrackingRefBased/>
  <w15:docId w15:val="{2EBD8756-6106-42B5-9052-9483AEC0E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0857"/>
    <w:pPr>
      <w:spacing w:after="200" w:line="276" w:lineRule="auto"/>
    </w:pPr>
    <w:rPr>
      <w:kern w:val="0"/>
      <w:sz w:val="22"/>
      <w:szCs w:val="22"/>
      <w:lang w:val="en-US"/>
      <w14:ligatures w14:val="none"/>
    </w:rPr>
  </w:style>
  <w:style w:type="paragraph" w:styleId="Heading1">
    <w:name w:val="heading 1"/>
    <w:basedOn w:val="Normal"/>
    <w:next w:val="Normal"/>
    <w:link w:val="Heading1Char"/>
    <w:uiPriority w:val="9"/>
    <w:qFormat/>
    <w:rsid w:val="00FC0857"/>
    <w:pPr>
      <w:keepNext/>
      <w:keepLines/>
      <w:numPr>
        <w:numId w:val="19"/>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C0857"/>
    <w:pPr>
      <w:keepNext/>
      <w:keepLines/>
      <w:numPr>
        <w:ilvl w:val="1"/>
        <w:numId w:val="19"/>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C0857"/>
    <w:pPr>
      <w:keepNext/>
      <w:keepLines/>
      <w:numPr>
        <w:ilvl w:val="2"/>
        <w:numId w:val="19"/>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C0857"/>
    <w:pPr>
      <w:keepNext/>
      <w:keepLines/>
      <w:numPr>
        <w:ilvl w:val="3"/>
        <w:numId w:val="1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0857"/>
    <w:pPr>
      <w:keepNext/>
      <w:keepLines/>
      <w:numPr>
        <w:ilvl w:val="4"/>
        <w:numId w:val="1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0857"/>
    <w:pPr>
      <w:keepNext/>
      <w:keepLines/>
      <w:numPr>
        <w:ilvl w:val="5"/>
        <w:numId w:val="19"/>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0857"/>
    <w:pPr>
      <w:keepNext/>
      <w:keepLines/>
      <w:numPr>
        <w:ilvl w:val="6"/>
        <w:numId w:val="19"/>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0857"/>
    <w:pPr>
      <w:keepNext/>
      <w:keepLines/>
      <w:numPr>
        <w:ilvl w:val="7"/>
        <w:numId w:val="19"/>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0857"/>
    <w:pPr>
      <w:keepNext/>
      <w:keepLines/>
      <w:numPr>
        <w:ilvl w:val="8"/>
        <w:numId w:val="19"/>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08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C08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C08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C08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08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08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08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08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0857"/>
    <w:rPr>
      <w:rFonts w:eastAsiaTheme="majorEastAsia" w:cstheme="majorBidi"/>
      <w:color w:val="272727" w:themeColor="text1" w:themeTint="D8"/>
    </w:rPr>
  </w:style>
  <w:style w:type="paragraph" w:styleId="Title">
    <w:name w:val="Title"/>
    <w:basedOn w:val="Normal"/>
    <w:next w:val="Normal"/>
    <w:link w:val="TitleChar"/>
    <w:uiPriority w:val="10"/>
    <w:qFormat/>
    <w:rsid w:val="00FC08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08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08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08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0857"/>
    <w:pPr>
      <w:spacing w:before="160"/>
      <w:jc w:val="center"/>
    </w:pPr>
    <w:rPr>
      <w:i/>
      <w:iCs/>
      <w:color w:val="404040" w:themeColor="text1" w:themeTint="BF"/>
    </w:rPr>
  </w:style>
  <w:style w:type="character" w:customStyle="1" w:styleId="QuoteChar">
    <w:name w:val="Quote Char"/>
    <w:basedOn w:val="DefaultParagraphFont"/>
    <w:link w:val="Quote"/>
    <w:uiPriority w:val="29"/>
    <w:rsid w:val="00FC0857"/>
    <w:rPr>
      <w:i/>
      <w:iCs/>
      <w:color w:val="404040" w:themeColor="text1" w:themeTint="BF"/>
    </w:rPr>
  </w:style>
  <w:style w:type="paragraph" w:styleId="ListParagraph">
    <w:name w:val="List Paragraph"/>
    <w:basedOn w:val="Normal"/>
    <w:uiPriority w:val="34"/>
    <w:qFormat/>
    <w:rsid w:val="00FC0857"/>
    <w:pPr>
      <w:ind w:left="720"/>
      <w:contextualSpacing/>
    </w:pPr>
  </w:style>
  <w:style w:type="character" w:styleId="IntenseEmphasis">
    <w:name w:val="Intense Emphasis"/>
    <w:basedOn w:val="DefaultParagraphFont"/>
    <w:uiPriority w:val="21"/>
    <w:qFormat/>
    <w:rsid w:val="00FC0857"/>
    <w:rPr>
      <w:i/>
      <w:iCs/>
      <w:color w:val="0F4761" w:themeColor="accent1" w:themeShade="BF"/>
    </w:rPr>
  </w:style>
  <w:style w:type="paragraph" w:styleId="IntenseQuote">
    <w:name w:val="Intense Quote"/>
    <w:basedOn w:val="Normal"/>
    <w:next w:val="Normal"/>
    <w:link w:val="IntenseQuoteChar"/>
    <w:uiPriority w:val="30"/>
    <w:qFormat/>
    <w:rsid w:val="00FC08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0857"/>
    <w:rPr>
      <w:i/>
      <w:iCs/>
      <w:color w:val="0F4761" w:themeColor="accent1" w:themeShade="BF"/>
    </w:rPr>
  </w:style>
  <w:style w:type="character" w:styleId="IntenseReference">
    <w:name w:val="Intense Reference"/>
    <w:basedOn w:val="DefaultParagraphFont"/>
    <w:uiPriority w:val="32"/>
    <w:qFormat/>
    <w:rsid w:val="00FC0857"/>
    <w:rPr>
      <w:b/>
      <w:bCs/>
      <w:smallCaps/>
      <w:color w:val="0F4761" w:themeColor="accent1" w:themeShade="BF"/>
      <w:spacing w:val="5"/>
    </w:rPr>
  </w:style>
  <w:style w:type="paragraph" w:styleId="Header">
    <w:name w:val="header"/>
    <w:basedOn w:val="Normal"/>
    <w:link w:val="HeaderChar"/>
    <w:uiPriority w:val="99"/>
    <w:unhideWhenUsed/>
    <w:rsid w:val="00FC0857"/>
    <w:pPr>
      <w:tabs>
        <w:tab w:val="center" w:pos="4536"/>
        <w:tab w:val="right" w:pos="9072"/>
      </w:tabs>
      <w:spacing w:after="0" w:line="240" w:lineRule="auto"/>
    </w:pPr>
  </w:style>
  <w:style w:type="character" w:customStyle="1" w:styleId="HeaderChar">
    <w:name w:val="Header Char"/>
    <w:basedOn w:val="DefaultParagraphFont"/>
    <w:link w:val="Header"/>
    <w:uiPriority w:val="99"/>
    <w:rsid w:val="00FC0857"/>
    <w:rPr>
      <w:kern w:val="0"/>
      <w:sz w:val="22"/>
      <w:szCs w:val="22"/>
      <w:lang w:val="fr-FR"/>
      <w14:ligatures w14:val="none"/>
    </w:rPr>
  </w:style>
  <w:style w:type="paragraph" w:styleId="HTMLPreformatted">
    <w:name w:val="HTML Preformatted"/>
    <w:basedOn w:val="Normal"/>
    <w:link w:val="HTMLPreformattedChar"/>
    <w:uiPriority w:val="99"/>
    <w:semiHidden/>
    <w:unhideWhenUsed/>
    <w:rsid w:val="00FC08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HTMLPreformattedChar">
    <w:name w:val="HTML Preformatted Char"/>
    <w:basedOn w:val="DefaultParagraphFont"/>
    <w:link w:val="HTMLPreformatted"/>
    <w:uiPriority w:val="99"/>
    <w:semiHidden/>
    <w:rsid w:val="00FC0857"/>
    <w:rPr>
      <w:rFonts w:ascii="Courier New" w:eastAsia="Times New Roman" w:hAnsi="Courier New" w:cs="Courier New"/>
      <w:kern w:val="0"/>
      <w:sz w:val="20"/>
      <w:szCs w:val="20"/>
      <w:lang w:val="fr-FR" w:eastAsia="fr-FR"/>
      <w14:ligatures w14:val="none"/>
    </w:rPr>
  </w:style>
  <w:style w:type="character" w:customStyle="1" w:styleId="y2iqfc">
    <w:name w:val="y2iqfc"/>
    <w:basedOn w:val="DefaultParagraphFont"/>
    <w:rsid w:val="00FC0857"/>
  </w:style>
  <w:style w:type="paragraph" w:styleId="Footer">
    <w:name w:val="footer"/>
    <w:basedOn w:val="Normal"/>
    <w:link w:val="FooterChar"/>
    <w:uiPriority w:val="99"/>
    <w:unhideWhenUsed/>
    <w:rsid w:val="00FC0857"/>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0857"/>
    <w:rPr>
      <w:kern w:val="0"/>
      <w:sz w:val="22"/>
      <w:szCs w:val="22"/>
      <w:lang w:val="fr-FR"/>
      <w14:ligatures w14:val="none"/>
    </w:rPr>
  </w:style>
  <w:style w:type="character" w:styleId="Hyperlink">
    <w:name w:val="Hyperlink"/>
    <w:basedOn w:val="DefaultParagraphFont"/>
    <w:uiPriority w:val="99"/>
    <w:unhideWhenUsed/>
    <w:rsid w:val="00FC0857"/>
    <w:rPr>
      <w:color w:val="467886" w:themeColor="hyperlink"/>
      <w:u w:val="single"/>
    </w:rPr>
  </w:style>
  <w:style w:type="character" w:styleId="UnresolvedMention">
    <w:name w:val="Unresolved Mention"/>
    <w:basedOn w:val="DefaultParagraphFont"/>
    <w:uiPriority w:val="99"/>
    <w:semiHidden/>
    <w:unhideWhenUsed/>
    <w:rsid w:val="00FC0857"/>
    <w:rPr>
      <w:color w:val="605E5C"/>
      <w:shd w:val="clear" w:color="auto" w:fill="E1DFDD"/>
    </w:rPr>
  </w:style>
  <w:style w:type="paragraph" w:styleId="NormalWeb">
    <w:name w:val="Normal (Web)"/>
    <w:basedOn w:val="Normal"/>
    <w:uiPriority w:val="99"/>
    <w:semiHidden/>
    <w:unhideWhenUsed/>
    <w:rsid w:val="00D419C6"/>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table" w:styleId="TableGrid">
    <w:name w:val="Table Grid"/>
    <w:basedOn w:val="TableNormal"/>
    <w:uiPriority w:val="39"/>
    <w:rsid w:val="003721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37215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2">
    <w:name w:val="Grid Table 4 Accent 2"/>
    <w:basedOn w:val="TableNormal"/>
    <w:uiPriority w:val="49"/>
    <w:rsid w:val="0037215E"/>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4">
    <w:name w:val="Grid Table 4 Accent 4"/>
    <w:basedOn w:val="TableNormal"/>
    <w:uiPriority w:val="49"/>
    <w:rsid w:val="0037215E"/>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PlainTable3">
    <w:name w:val="Plain Table 3"/>
    <w:basedOn w:val="TableNormal"/>
    <w:uiPriority w:val="43"/>
    <w:rsid w:val="00025A3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025A3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025A3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025A3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025A3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ubtleReference">
    <w:name w:val="Subtle Reference"/>
    <w:basedOn w:val="DefaultParagraphFont"/>
    <w:uiPriority w:val="31"/>
    <w:qFormat/>
    <w:rsid w:val="00CB2CC3"/>
    <w:rPr>
      <w:smallCaps/>
      <w:color w:val="5A5A5A" w:themeColor="text1" w:themeTint="A5"/>
    </w:rPr>
  </w:style>
  <w:style w:type="character" w:styleId="SubtleEmphasis">
    <w:name w:val="Subtle Emphasis"/>
    <w:basedOn w:val="DefaultParagraphFont"/>
    <w:uiPriority w:val="19"/>
    <w:qFormat/>
    <w:rsid w:val="00327D0C"/>
    <w:rPr>
      <w:i/>
      <w:iCs/>
      <w:color w:val="404040" w:themeColor="text1" w:themeTint="BF"/>
    </w:rPr>
  </w:style>
  <w:style w:type="character" w:styleId="PlaceholderText">
    <w:name w:val="Placeholder Text"/>
    <w:basedOn w:val="DefaultParagraphFont"/>
    <w:uiPriority w:val="99"/>
    <w:semiHidden/>
    <w:rsid w:val="00585EAE"/>
    <w:rPr>
      <w:color w:val="666666"/>
    </w:rPr>
  </w:style>
  <w:style w:type="character" w:styleId="FollowedHyperlink">
    <w:name w:val="FollowedHyperlink"/>
    <w:basedOn w:val="DefaultParagraphFont"/>
    <w:uiPriority w:val="99"/>
    <w:semiHidden/>
    <w:unhideWhenUsed/>
    <w:rsid w:val="005E3A5E"/>
    <w:rPr>
      <w:color w:val="96607D" w:themeColor="followedHyperlink"/>
      <w:u w:val="single"/>
    </w:rPr>
  </w:style>
  <w:style w:type="paragraph" w:styleId="TOC1">
    <w:name w:val="toc 1"/>
    <w:basedOn w:val="Normal"/>
    <w:next w:val="Normal"/>
    <w:autoRedefine/>
    <w:uiPriority w:val="39"/>
    <w:unhideWhenUsed/>
    <w:rsid w:val="00E03ED8"/>
    <w:pPr>
      <w:spacing w:after="100"/>
    </w:pPr>
  </w:style>
  <w:style w:type="paragraph" w:styleId="TOC2">
    <w:name w:val="toc 2"/>
    <w:basedOn w:val="Normal"/>
    <w:next w:val="Normal"/>
    <w:autoRedefine/>
    <w:uiPriority w:val="39"/>
    <w:unhideWhenUsed/>
    <w:rsid w:val="00E03ED8"/>
    <w:pPr>
      <w:spacing w:after="100"/>
      <w:ind w:left="220"/>
    </w:pPr>
  </w:style>
  <w:style w:type="paragraph" w:styleId="TOC3">
    <w:name w:val="toc 3"/>
    <w:basedOn w:val="Normal"/>
    <w:next w:val="Normal"/>
    <w:autoRedefine/>
    <w:uiPriority w:val="39"/>
    <w:unhideWhenUsed/>
    <w:rsid w:val="00E03ED8"/>
    <w:pPr>
      <w:spacing w:after="100"/>
      <w:ind w:left="440"/>
    </w:pPr>
  </w:style>
  <w:style w:type="paragraph" w:styleId="Caption">
    <w:name w:val="caption"/>
    <w:basedOn w:val="Normal"/>
    <w:next w:val="Normal"/>
    <w:uiPriority w:val="35"/>
    <w:unhideWhenUsed/>
    <w:qFormat/>
    <w:rsid w:val="007654E0"/>
    <w:pPr>
      <w:spacing w:line="240" w:lineRule="auto"/>
    </w:pPr>
    <w:rPr>
      <w:i/>
      <w:iCs/>
      <w:color w:val="0E2841" w:themeColor="text2"/>
      <w:sz w:val="18"/>
      <w:szCs w:val="18"/>
    </w:rPr>
  </w:style>
  <w:style w:type="paragraph" w:styleId="TableofFigures">
    <w:name w:val="table of figures"/>
    <w:basedOn w:val="Normal"/>
    <w:next w:val="Normal"/>
    <w:uiPriority w:val="99"/>
    <w:unhideWhenUsed/>
    <w:rsid w:val="00E9672E"/>
    <w:pPr>
      <w:spacing w:after="0"/>
    </w:pPr>
  </w:style>
  <w:style w:type="table" w:styleId="TableGridLight">
    <w:name w:val="Grid Table Light"/>
    <w:basedOn w:val="TableNormal"/>
    <w:uiPriority w:val="40"/>
    <w:rsid w:val="004204F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stTable3-Accent1">
    <w:name w:val="List Table 3 Accent 1"/>
    <w:basedOn w:val="TableNormal"/>
    <w:uiPriority w:val="48"/>
    <w:rsid w:val="004204F8"/>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4-Accent1">
    <w:name w:val="List Table 4 Accent 1"/>
    <w:basedOn w:val="TableNormal"/>
    <w:uiPriority w:val="49"/>
    <w:rsid w:val="00063885"/>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1">
    <w:name w:val="Grid Table 4 Accent 1"/>
    <w:basedOn w:val="TableNormal"/>
    <w:uiPriority w:val="49"/>
    <w:rsid w:val="008A2EB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1">
    <w:name w:val="Grid Table 2 Accent 1"/>
    <w:basedOn w:val="TableNormal"/>
    <w:uiPriority w:val="47"/>
    <w:rsid w:val="006D6B2E"/>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
    <w:name w:val="Grid Table 2"/>
    <w:basedOn w:val="TableNormal"/>
    <w:uiPriority w:val="47"/>
    <w:rsid w:val="006D6B2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hyperlink" Target="https://doi.org/10.48550/arXiv.1706.02216" TargetMode="External"/><Relationship Id="rId68" Type="http://schemas.openxmlformats.org/officeDocument/2006/relationships/header" Target="header1.xml"/><Relationship Id="rId7" Type="http://schemas.openxmlformats.org/officeDocument/2006/relationships/settings" Target="setting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hyperlink" Target="https://github.com/benfred/implicit/" TargetMode="External"/><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hyperlink" Target="http://www-personal.umich.edu/~mejn/netdata/" TargetMode="External"/><Relationship Id="rId69"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hyperlink" Target="https://archive.ics.uci.edu/ml/datasets/Online+Retail"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hyperlink" Target="https://scikit-learn.org/stable/modules/generated/sklearn.decomposition.TruncatedSVD.html"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s>
</file>

<file path=word/_rels/header2.xml.rels><?xml version="1.0" encoding="UTF-8" standalone="yes"?>
<Relationships xmlns="http://schemas.openxmlformats.org/package/2006/relationships"><Relationship Id="rId1"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15d2204f-a691-4c19-a2b9-bbde11b0b1dc"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3BBE408D4713F46AA61922EEFC68AA3" ma:contentTypeVersion="6" ma:contentTypeDescription="Crée un document." ma:contentTypeScope="" ma:versionID="f84c001ef45ab679bb76bffa3a5daa3e">
  <xsd:schema xmlns:xsd="http://www.w3.org/2001/XMLSchema" xmlns:xs="http://www.w3.org/2001/XMLSchema" xmlns:p="http://schemas.microsoft.com/office/2006/metadata/properties" xmlns:ns3="15d2204f-a691-4c19-a2b9-bbde11b0b1dc" targetNamespace="http://schemas.microsoft.com/office/2006/metadata/properties" ma:root="true" ma:fieldsID="f34c209e37f3893f8ed0edf06fe92a98" ns3:_="">
    <xsd:import namespace="15d2204f-a691-4c19-a2b9-bbde11b0b1dc"/>
    <xsd:element name="properties">
      <xsd:complexType>
        <xsd:sequence>
          <xsd:element name="documentManagement">
            <xsd:complexType>
              <xsd:all>
                <xsd:element ref="ns3:MediaServiceMetadata" minOccurs="0"/>
                <xsd:element ref="ns3:MediaServiceFastMetadata" minOccurs="0"/>
                <xsd:element ref="ns3:_activity"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d2204f-a691-4c19-a2b9-bbde11b0b1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612F85-019B-480D-AA12-8308E1995FE6}">
  <ds:schemaRefs>
    <ds:schemaRef ds:uri="http://schemas.microsoft.com/sharepoint/v3/contenttype/forms"/>
  </ds:schemaRefs>
</ds:datastoreItem>
</file>

<file path=customXml/itemProps2.xml><?xml version="1.0" encoding="utf-8"?>
<ds:datastoreItem xmlns:ds="http://schemas.openxmlformats.org/officeDocument/2006/customXml" ds:itemID="{5E1C29DC-2CAA-40D6-A888-1E7EA51B50C4}">
  <ds:schemaRefs>
    <ds:schemaRef ds:uri="http://schemas.microsoft.com/office/2006/metadata/properties"/>
    <ds:schemaRef ds:uri="http://schemas.microsoft.com/office/infopath/2007/PartnerControls"/>
    <ds:schemaRef ds:uri="15d2204f-a691-4c19-a2b9-bbde11b0b1dc"/>
  </ds:schemaRefs>
</ds:datastoreItem>
</file>

<file path=customXml/itemProps3.xml><?xml version="1.0" encoding="utf-8"?>
<ds:datastoreItem xmlns:ds="http://schemas.openxmlformats.org/officeDocument/2006/customXml" ds:itemID="{3E63238C-8E43-4F70-9FCF-6DD2888A59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d2204f-a691-4c19-a2b9-bbde11b0b1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5A7133C-C278-40FF-8727-F47860F959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3296</TotalTime>
  <Pages>85</Pages>
  <Words>22856</Words>
  <Characters>130284</Characters>
  <Application>Microsoft Office Word</Application>
  <DocSecurity>0</DocSecurity>
  <Lines>1085</Lines>
  <Paragraphs>305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moudden hamza</dc:creator>
  <cp:keywords/>
  <dc:description/>
  <cp:lastModifiedBy>moudden hamza</cp:lastModifiedBy>
  <cp:revision>269</cp:revision>
  <cp:lastPrinted>2026-06-22T18:16:00Z</cp:lastPrinted>
  <dcterms:created xsi:type="dcterms:W3CDTF">2026-03-03T10:45:00Z</dcterms:created>
  <dcterms:modified xsi:type="dcterms:W3CDTF">2026-06-22T18:21:00Z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0x010100C3BBE408D4713F46AA61922EEFC68AA3</vt:lpwstr>
  </property>
</Properties>
</file>