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IntelliWheels Business Readiness Checklist</w:t>
      </w:r>
    </w:p>
    <w:p>
      <w:pPr>
        <w:pStyle w:val="Heading1"/>
      </w:pPr>
      <w:r>
        <w:t>IntelliWheels Business Readiness Checklist</w:t>
      </w:r>
    </w:p>
    <w:p>
      <w:pPr>
        <w:pStyle w:val="Heading2"/>
      </w:pPr>
      <w:r>
        <w:t>🚀 From Code to Company: What You Still Need</w:t>
      </w:r>
    </w:p>
    <w:p>
      <w:r/>
      <w:r>
        <w:rPr>
          <w:b/>
        </w:rPr>
        <w:t>Founding Team:</w:t>
      </w:r>
      <w:r>
        <w:t xml:space="preserve"> 3 Co-Founders (33.3% equity each)  </w:t>
      </w:r>
    </w:p>
    <w:p>
      <w:r/>
      <w:r>
        <w:rPr>
          <w:b/>
        </w:rPr>
        <w:t>Domain:</w:t>
      </w:r>
      <w:r>
        <w:t xml:space="preserve"> intelliwheels.co  </w:t>
      </w:r>
    </w:p>
    <w:p>
      <w:r/>
      <w:r>
        <w:rPr>
          <w:b/>
        </w:rPr>
        <w:t>Funding Model:</w:t>
      </w:r>
      <w:r>
        <w:t xml:space="preserve"> Bootstrap (No Outside Investors)</w:t>
      </w:r>
    </w:p>
    <w:p>
      <w:r>
        <w:t>This document outlines everything required to transform IntelliWheels from a codebase into a fully operational, legally compliant business in Jordan.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[Legal &amp; Government Registration](#1-legal--government-registration-jordan)</w:t>
      </w:r>
    </w:p>
    <w:p>
      <w:pPr>
        <w:pStyle w:val="ListNumber"/>
      </w:pPr>
      <w:r>
        <w:t>[Legal Documents &amp; Policies](#2-legal-documents--policies)</w:t>
      </w:r>
    </w:p>
    <w:p>
      <w:pPr>
        <w:pStyle w:val="ListNumber"/>
      </w:pPr>
      <w:r>
        <w:t>[Production Readiness](#3-production-readiness-technical)</w:t>
      </w:r>
    </w:p>
    <w:p>
      <w:pPr>
        <w:pStyle w:val="ListNumber"/>
      </w:pPr>
      <w:r>
        <w:t>[Financial Infrastructure](#4-financial-infrastructure)</w:t>
      </w:r>
    </w:p>
    <w:p>
      <w:pPr>
        <w:pStyle w:val="ListNumber"/>
      </w:pPr>
      <w:r>
        <w:t>[Operations &amp; Support](#5-operations--support)</w:t>
      </w:r>
    </w:p>
    <w:p>
      <w:pPr>
        <w:pStyle w:val="ListNumber"/>
      </w:pPr>
      <w:r>
        <w:t>[Marketing &amp; Branding](#6-marketing--branding)</w:t>
      </w:r>
    </w:p>
    <w:p>
      <w:pPr>
        <w:pStyle w:val="ListNumber"/>
      </w:pPr>
      <w:r>
        <w:t>[Team &amp; HR](#7-team--hr)</w:t>
      </w:r>
    </w:p>
    <w:p>
      <w:pPr>
        <w:pStyle w:val="ListNumber"/>
      </w:pPr>
      <w:r>
        <w:t>[Timeline &amp; Budget Estimates](#8-timeline--budget-estimates)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Legal &amp; Government Registration (Jordan)</w:t>
      </w:r>
    </w:p>
    <w:p>
      <w:pPr>
        <w:pStyle w:val="Heading3"/>
      </w:pPr>
      <w:r>
        <w:t>1.1 Business Registration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Authority</w:t>
            </w:r>
          </w:p>
        </w:tc>
        <w:tc>
          <w:tcPr>
            <w:tcW w:type="dxa" w:w="1728"/>
          </w:tcPr>
          <w:p>
            <w:r>
              <w:t>Documents Needed</w:t>
            </w:r>
          </w:p>
        </w:tc>
        <w:tc>
          <w:tcPr>
            <w:tcW w:type="dxa" w:w="1728"/>
          </w:tcPr>
          <w:p>
            <w:r>
              <w:t>Estimated Cost</w:t>
            </w:r>
          </w:p>
        </w:tc>
        <w:tc>
          <w:tcPr>
            <w:tcW w:type="dxa" w:w="1728"/>
          </w:tcPr>
          <w:p>
            <w:r>
              <w:t>Time</w:t>
            </w:r>
          </w:p>
        </w:tc>
      </w:tr>
      <w:tr>
        <w:tc>
          <w:tcPr>
            <w:tcW w:type="dxa" w:w="1728"/>
          </w:tcPr>
          <w:p>
            <w:r>
              <w:t>☐ **Reserve Trade Name**</w:t>
            </w:r>
          </w:p>
        </w:tc>
        <w:tc>
          <w:tcPr>
            <w:tcW w:type="dxa" w:w="1728"/>
          </w:tcPr>
          <w:p>
            <w:r>
              <w:t>Ministry of Industry &amp; Trade</w:t>
            </w:r>
          </w:p>
        </w:tc>
        <w:tc>
          <w:tcPr>
            <w:tcW w:type="dxa" w:w="1728"/>
          </w:tcPr>
          <w:p>
            <w:r>
              <w:t>Application form, ID</w:t>
            </w:r>
          </w:p>
        </w:tc>
        <w:tc>
          <w:tcPr>
            <w:tcW w:type="dxa" w:w="1728"/>
          </w:tcPr>
          <w:p>
            <w:r>
              <w:t>~50 JOD</w:t>
            </w:r>
          </w:p>
        </w:tc>
        <w:tc>
          <w:tcPr>
            <w:tcW w:type="dxa" w:w="1728"/>
          </w:tcPr>
          <w:p>
            <w:r>
              <w:t>1-2 days</w:t>
            </w:r>
          </w:p>
        </w:tc>
      </w:tr>
      <w:tr>
        <w:tc>
          <w:tcPr>
            <w:tcW w:type="dxa" w:w="1728"/>
          </w:tcPr>
          <w:p>
            <w:r>
              <w:t>☐ **Register Company**</w:t>
            </w:r>
          </w:p>
        </w:tc>
        <w:tc>
          <w:tcPr>
            <w:tcW w:type="dxa" w:w="1728"/>
          </w:tcPr>
          <w:p>
            <w:r>
              <w:t>Companies Control Department</w:t>
            </w:r>
          </w:p>
        </w:tc>
        <w:tc>
          <w:tcPr>
            <w:tcW w:type="dxa" w:w="1728"/>
          </w:tcPr>
          <w:p>
            <w:r>
              <w:t>Memorandum of Association, Articles</w:t>
            </w:r>
          </w:p>
        </w:tc>
        <w:tc>
          <w:tcPr>
            <w:tcW w:type="dxa" w:w="1728"/>
          </w:tcPr>
          <w:p>
            <w:r>
              <w:t>~300-500 JOD</w:t>
            </w:r>
          </w:p>
        </w:tc>
        <w:tc>
          <w:tcPr>
            <w:tcW w:type="dxa" w:w="1728"/>
          </w:tcPr>
          <w:p>
            <w:r>
              <w:t>3-5 days</w:t>
            </w:r>
          </w:p>
        </w:tc>
      </w:tr>
      <w:tr>
        <w:tc>
          <w:tcPr>
            <w:tcW w:type="dxa" w:w="1728"/>
          </w:tcPr>
          <w:p>
            <w:r>
              <w:t>☐ **Tax Registration**</w:t>
            </w:r>
          </w:p>
        </w:tc>
        <w:tc>
          <w:tcPr>
            <w:tcW w:type="dxa" w:w="1728"/>
          </w:tcPr>
          <w:p>
            <w:r>
              <w:t>Income &amp; Sales Tax Department</w:t>
            </w:r>
          </w:p>
        </w:tc>
        <w:tc>
          <w:tcPr>
            <w:tcW w:type="dxa" w:w="1728"/>
          </w:tcPr>
          <w:p>
            <w:r>
              <w:t>Company registration, lease agreement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1-2 days</w:t>
            </w:r>
          </w:p>
        </w:tc>
      </w:tr>
      <w:tr>
        <w:tc>
          <w:tcPr>
            <w:tcW w:type="dxa" w:w="1728"/>
          </w:tcPr>
          <w:p>
            <w:r>
              <w:t>☐ **Social Security**</w:t>
            </w:r>
          </w:p>
        </w:tc>
        <w:tc>
          <w:tcPr>
            <w:tcW w:type="dxa" w:w="1728"/>
          </w:tcPr>
          <w:p>
            <w:r>
              <w:t>Social Security Corporation</w:t>
            </w:r>
          </w:p>
        </w:tc>
        <w:tc>
          <w:tcPr>
            <w:tcW w:type="dxa" w:w="1728"/>
          </w:tcPr>
          <w:p>
            <w:r>
              <w:t>Company docs, employee list</w:t>
            </w:r>
          </w:p>
        </w:tc>
        <w:tc>
          <w:tcPr>
            <w:tcW w:type="dxa" w:w="1728"/>
          </w:tcPr>
          <w:p>
            <w:r>
              <w:t>Varies</w:t>
            </w:r>
          </w:p>
        </w:tc>
        <w:tc>
          <w:tcPr>
            <w:tcW w:type="dxa" w:w="1728"/>
          </w:tcPr>
          <w:p>
            <w:r>
              <w:t>1-2 days</w:t>
            </w:r>
          </w:p>
        </w:tc>
      </w:tr>
      <w:tr>
        <w:tc>
          <w:tcPr>
            <w:tcW w:type="dxa" w:w="1728"/>
          </w:tcPr>
          <w:p>
            <w:r>
              <w:t>☐ **Municipality License**</w:t>
            </w:r>
          </w:p>
        </w:tc>
        <w:tc>
          <w:tcPr>
            <w:tcW w:type="dxa" w:w="1728"/>
          </w:tcPr>
          <w:p>
            <w:r>
              <w:t>Greater Amman Municipality (or relevant)</w:t>
            </w:r>
          </w:p>
        </w:tc>
        <w:tc>
          <w:tcPr>
            <w:tcW w:type="dxa" w:w="1728"/>
          </w:tcPr>
          <w:p>
            <w:r>
              <w:t>Lease, company docs, photos</w:t>
            </w:r>
          </w:p>
        </w:tc>
        <w:tc>
          <w:tcPr>
            <w:tcW w:type="dxa" w:w="1728"/>
          </w:tcPr>
          <w:p>
            <w:r>
              <w:t>~200-500 JOD/year</w:t>
            </w:r>
          </w:p>
        </w:tc>
        <w:tc>
          <w:tcPr>
            <w:tcW w:type="dxa" w:w="1728"/>
          </w:tcPr>
          <w:p>
            <w:r>
              <w:t>3-7 days</w:t>
            </w:r>
          </w:p>
        </w:tc>
      </w:tr>
      <w:tr>
        <w:tc>
          <w:tcPr>
            <w:tcW w:type="dxa" w:w="1728"/>
          </w:tcPr>
          <w:p>
            <w:r>
              <w:t>☐ **Chamber of Commerce**</w:t>
            </w:r>
          </w:p>
        </w:tc>
        <w:tc>
          <w:tcPr>
            <w:tcW w:type="dxa" w:w="1728"/>
          </w:tcPr>
          <w:p>
            <w:r>
              <w:t>Amman Chamber of Commerce</w:t>
            </w:r>
          </w:p>
        </w:tc>
        <w:tc>
          <w:tcPr>
            <w:tcW w:type="dxa" w:w="1728"/>
          </w:tcPr>
          <w:p>
            <w:r>
              <w:t>Company registration</w:t>
            </w:r>
          </w:p>
        </w:tc>
        <w:tc>
          <w:tcPr>
            <w:tcW w:type="dxa" w:w="1728"/>
          </w:tcPr>
          <w:p>
            <w:r>
              <w:t>~100-200 JOD/year</w:t>
            </w:r>
          </w:p>
        </w:tc>
        <w:tc>
          <w:tcPr>
            <w:tcW w:type="dxa" w:w="1728"/>
          </w:tcPr>
          <w:p>
            <w:r>
              <w:t>1 day</w:t>
            </w:r>
          </w:p>
        </w:tc>
      </w:tr>
    </w:tbl>
    <w:p>
      <w:pPr>
        <w:pStyle w:val="Heading3"/>
      </w:pPr>
      <w:r>
        <w:t>1.2 Company Type Options for Jordan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Arabic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Min Capital</w:t>
            </w:r>
          </w:p>
        </w:tc>
      </w:tr>
      <w:tr>
        <w:tc>
          <w:tcPr>
            <w:tcW w:type="dxa" w:w="2160"/>
          </w:tcPr>
          <w:p>
            <w:r>
              <w:t>**LLC (Limited Liability)**</w:t>
            </w:r>
          </w:p>
        </w:tc>
        <w:tc>
          <w:tcPr>
            <w:tcW w:type="dxa" w:w="2160"/>
          </w:tcPr>
          <w:p>
            <w:r>
              <w:t>شركة ذات مسؤولية محدودة</w:t>
            </w:r>
          </w:p>
        </w:tc>
        <w:tc>
          <w:tcPr>
            <w:tcW w:type="dxa" w:w="2160"/>
          </w:tcPr>
          <w:p>
            <w:r>
              <w:t>Small-medium startups</w:t>
            </w:r>
          </w:p>
        </w:tc>
        <w:tc>
          <w:tcPr>
            <w:tcW w:type="dxa" w:w="2160"/>
          </w:tcPr>
          <w:p>
            <w:r>
              <w:t>1,000 JOD</w:t>
            </w:r>
          </w:p>
        </w:tc>
      </w:tr>
      <w:tr>
        <w:tc>
          <w:tcPr>
            <w:tcW w:type="dxa" w:w="2160"/>
          </w:tcPr>
          <w:p>
            <w:r>
              <w:t>**Private Shareholding**</w:t>
            </w:r>
          </w:p>
        </w:tc>
        <w:tc>
          <w:tcPr>
            <w:tcW w:type="dxa" w:w="2160"/>
          </w:tcPr>
          <w:p>
            <w:r>
              <w:t>شركة مساهمة خاصة</w:t>
            </w:r>
          </w:p>
        </w:tc>
        <w:tc>
          <w:tcPr>
            <w:tcW w:type="dxa" w:w="2160"/>
          </w:tcPr>
          <w:p>
            <w:r>
              <w:t>Growth-stage with investors</w:t>
            </w:r>
          </w:p>
        </w:tc>
        <w:tc>
          <w:tcPr>
            <w:tcW w:type="dxa" w:w="2160"/>
          </w:tcPr>
          <w:p>
            <w:r>
              <w:t>50,000 JOD</w:t>
            </w:r>
          </w:p>
        </w:tc>
      </w:tr>
      <w:tr>
        <w:tc>
          <w:tcPr>
            <w:tcW w:type="dxa" w:w="2160"/>
          </w:tcPr>
          <w:p>
            <w:r>
              <w:t>**Sole Proprietorship**</w:t>
            </w:r>
          </w:p>
        </w:tc>
        <w:tc>
          <w:tcPr>
            <w:tcW w:type="dxa" w:w="2160"/>
          </w:tcPr>
          <w:p>
            <w:r>
              <w:t>مؤسسة فردية</w:t>
            </w:r>
          </w:p>
        </w:tc>
        <w:tc>
          <w:tcPr>
            <w:tcW w:type="dxa" w:w="2160"/>
          </w:tcPr>
          <w:p>
            <w:r>
              <w:t>Single founder testing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r/>
      <w:r>
        <w:rPr>
          <w:b/>
        </w:rPr>
        <w:t>Recommendation:</w:t>
      </w:r>
      <w:r>
        <w:t xml:space="preserve"> Start as an </w:t>
      </w:r>
      <w:r>
        <w:rPr>
          <w:b/>
        </w:rPr>
        <w:t>LLC</w:t>
      </w:r>
      <w:r>
        <w:t xml:space="preserve"> - it offers liability protection, is investor-friendly, and has reasonable capital requirements.</w:t>
      </w:r>
    </w:p>
    <w:p>
      <w:pPr>
        <w:pStyle w:val="Heading3"/>
      </w:pPr>
      <w:r>
        <w:t>1.3 Industry-Specific Considerations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Consideration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☐ E-commerce regulations</w:t>
            </w:r>
          </w:p>
        </w:tc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Jordan has specific e-commerce laws</w:t>
            </w:r>
          </w:p>
        </w:tc>
      </w:tr>
      <w:tr>
        <w:tc>
          <w:tcPr>
            <w:tcW w:type="dxa" w:w="2880"/>
          </w:tcPr>
          <w:p>
            <w:r>
              <w:t>☐ Consumer protection compliance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30-day return policy considerations</w:t>
            </w:r>
          </w:p>
        </w:tc>
      </w:tr>
      <w:tr>
        <w:tc>
          <w:tcPr>
            <w:tcW w:type="dxa" w:w="2880"/>
          </w:tcPr>
          <w:p>
            <w:r>
              <w:t>☐ Data protection (GDPR-like)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  <w:tc>
          <w:tcPr>
            <w:tcW w:type="dxa" w:w="2880"/>
          </w:tcPr>
          <w:p>
            <w:r>
              <w:t>Jordan's Data Protection Draft Law</w:t>
            </w:r>
          </w:p>
        </w:tc>
      </w:tr>
      <w:tr>
        <w:tc>
          <w:tcPr>
            <w:tcW w:type="dxa" w:w="2880"/>
          </w:tcPr>
          <w:p>
            <w:r>
              <w:t>☐ Automotive dealer regulations</w:t>
            </w:r>
          </w:p>
        </w:tc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May need special permits for dealer features</w:t>
            </w:r>
          </w:p>
        </w:tc>
      </w:tr>
    </w:tbl>
    <w:p>
      <w:pPr>
        <w:pStyle w:val="Heading3"/>
      </w:pPr>
      <w:r>
        <w:t>1.4 Required Government Contacts</w:t>
      </w:r>
    </w:p>
    <w:p>
      <w:r>
        <w:rPr>
          <w:rFonts w:ascii="Courier New" w:hAnsi="Courier New"/>
          <w:sz w:val="18"/>
        </w:rPr>
        <w:t>📍 Companies Control Department (دائرة مراقبة الشركات)</w:t>
        <w:br/>
        <w:t xml:space="preserve">   Address: Amman, Abdali</w:t>
        <w:br/>
        <w:t xml:space="preserve">   Website: www.ccd.gov.jo</w:t>
        <w:br/>
        <w:t xml:space="preserve">   </w:t>
        <w:br/>
        <w:t>📍 Income &amp; Sales Tax Department</w:t>
        <w:br/>
        <w:t xml:space="preserve">   Website: www.istd.gov.jo</w:t>
        <w:br/>
        <w:t xml:space="preserve">   </w:t>
        <w:br/>
        <w:t>📍 Social Security Corporation</w:t>
        <w:br/>
        <w:t xml:space="preserve">   Website: www.ssc.gov.jo</w:t>
        <w:br/>
        <w:t xml:space="preserve">   </w:t>
        <w:br/>
        <w:t>📍 Greater Amman Municipality</w:t>
        <w:br/>
        <w:t xml:space="preserve">   Website: www.ammancity.gov.jo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Legal Documents &amp; Policies</w:t>
      </w:r>
    </w:p>
    <w:p>
      <w:pPr>
        <w:pStyle w:val="Heading3"/>
      </w:pPr>
      <w:r>
        <w:t>2.1 Required Legal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✅ **Terms of Service**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🟢 Done</w:t>
            </w:r>
          </w:p>
        </w:tc>
        <w:tc>
          <w:tcPr>
            <w:tcW w:type="dxa" w:w="2160"/>
          </w:tcPr>
          <w:p>
            <w:r>
              <w:t>Template in docs/legal/</w:t>
            </w:r>
          </w:p>
        </w:tc>
      </w:tr>
      <w:tr>
        <w:tc>
          <w:tcPr>
            <w:tcW w:type="dxa" w:w="2160"/>
          </w:tcPr>
          <w:p>
            <w:r>
              <w:t>✅ **Privacy Policy**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🟢 Done</w:t>
            </w:r>
          </w:p>
        </w:tc>
        <w:tc>
          <w:tcPr>
            <w:tcW w:type="dxa" w:w="2160"/>
          </w:tcPr>
          <w:p>
            <w:r>
              <w:t>Template in docs/legal/</w:t>
            </w:r>
          </w:p>
        </w:tc>
      </w:tr>
      <w:tr>
        <w:tc>
          <w:tcPr>
            <w:tcW w:type="dxa" w:w="2160"/>
          </w:tcPr>
          <w:p>
            <w:r>
              <w:t>☐ **Cookie Policy**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Required for EU users</w:t>
            </w:r>
          </w:p>
        </w:tc>
      </w:tr>
      <w:tr>
        <w:tc>
          <w:tcPr>
            <w:tcW w:type="dxa" w:w="2160"/>
          </w:tcPr>
          <w:p>
            <w:r>
              <w:t>✅ **Dealer Agreement**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🟢 Done</w:t>
            </w:r>
          </w:p>
        </w:tc>
        <w:tc>
          <w:tcPr>
            <w:tcW w:type="dxa" w:w="2160"/>
          </w:tcPr>
          <w:p>
            <w:r>
              <w:t>Template in docs/legal/</w:t>
            </w:r>
          </w:p>
        </w:tc>
      </w:tr>
      <w:tr>
        <w:tc>
          <w:tcPr>
            <w:tcW w:type="dxa" w:w="2160"/>
          </w:tcPr>
          <w:p>
            <w:r>
              <w:t>☐ **User Code of Conduct**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Listing rules, prohibited items</w:t>
            </w:r>
          </w:p>
        </w:tc>
      </w:tr>
      <w:tr>
        <w:tc>
          <w:tcPr>
            <w:tcW w:type="dxa" w:w="2160"/>
          </w:tcPr>
          <w:p>
            <w:r>
              <w:t>☐ **Refund/Cancellation Policy**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For any paid features</w:t>
            </w:r>
          </w:p>
        </w:tc>
      </w:tr>
      <w:tr>
        <w:tc>
          <w:tcPr>
            <w:tcW w:type="dxa" w:w="2160"/>
          </w:tcPr>
          <w:p>
            <w:r>
              <w:t>☐ **Disclaimer**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Price estimates, AI accuracy</w:t>
            </w:r>
          </w:p>
        </w:tc>
      </w:tr>
      <w:tr>
        <w:tc>
          <w:tcPr>
            <w:tcW w:type="dxa" w:w="2160"/>
          </w:tcPr>
          <w:p>
            <w:r>
              <w:t>☐ **DMCA/Copyright Policy**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🟢 Medium</w:t>
            </w:r>
          </w:p>
        </w:tc>
        <w:tc>
          <w:tcPr>
            <w:tcW w:type="dxa" w:w="2160"/>
          </w:tcPr>
          <w:p>
            <w:r>
              <w:t>For image uploads</w:t>
            </w:r>
          </w:p>
        </w:tc>
      </w:tr>
    </w:tbl>
    <w:p>
      <w:pPr>
        <w:pStyle w:val="Heading3"/>
      </w:pPr>
      <w:r>
        <w:t>2.2 Terms of Service - Key Sections Needed</w:t>
      </w:r>
    </w:p>
    <w:p>
      <w:r>
        <w:rPr>
          <w:rFonts w:ascii="Courier New" w:hAnsi="Courier New"/>
          <w:sz w:val="18"/>
        </w:rPr>
        <w:t>1. Acceptance of Terms</w:t>
        <w:br/>
        <w:t>2. User Accounts &amp; Registration</w:t>
        <w:br/>
        <w:t>3. User Responsibilities</w:t>
        <w:br/>
        <w:t>4. Prohibited Activities</w:t>
        <w:br/>
        <w:t>5. Listing Guidelines</w:t>
        <w:br/>
        <w:t>6. Intellectual Property</w:t>
        <w:br/>
        <w:t>7. Disclaimers (AI accuracy, price estimates)</w:t>
        <w:br/>
        <w:t>8. Limitation of Liability</w:t>
        <w:br/>
        <w:t>9. Indemnification</w:t>
        <w:br/>
        <w:t>10. Dispute Resolution</w:t>
        <w:br/>
        <w:t>11. Governing Law (Jordan)</w:t>
        <w:br/>
        <w:t>12. Termination</w:t>
        <w:br/>
        <w:t>13. Changes to Terms</w:t>
        <w:br/>
        <w:t>14. Contact Information</w:t>
      </w:r>
    </w:p>
    <w:p>
      <w:pPr>
        <w:pStyle w:val="Heading3"/>
      </w:pPr>
      <w:r>
        <w:t>2.3 Privacy Policy - Key Sections Needed</w:t>
      </w:r>
    </w:p>
    <w:p>
      <w:r>
        <w:rPr>
          <w:rFonts w:ascii="Courier New" w:hAnsi="Courier New"/>
          <w:sz w:val="18"/>
        </w:rPr>
        <w:t>1. Information We Collect</w:t>
        <w:br/>
        <w:t xml:space="preserve">   - Personal data (name, email, phone)</w:t>
        <w:br/>
        <w:t xml:space="preserve">   - Usage data (analytics, cookies)</w:t>
        <w:br/>
        <w:t xml:space="preserve">   - Images uploaded</w:t>
        <w:br/>
        <w:t>2. How We Use Information</w:t>
        <w:br/>
        <w:t>3. Information Sharing</w:t>
        <w:br/>
        <w:t xml:space="preserve">   - With dealers</w:t>
        <w:br/>
        <w:t xml:space="preserve">   - With service providers (Google, Cloudinary)</w:t>
        <w:br/>
        <w:t>4. Data Retention</w:t>
        <w:br/>
        <w:t>5. User Rights</w:t>
        <w:br/>
        <w:t xml:space="preserve">   - Access, correction, deletion</w:t>
        <w:br/>
        <w:t>6. Security Measures</w:t>
        <w:br/>
        <w:t>7. International Transfers</w:t>
        <w:br/>
        <w:t>8. Children's Privacy</w:t>
        <w:br/>
        <w:t>9. Changes to Policy</w:t>
        <w:br/>
        <w:t>10. Contact for Privacy Concerns</w:t>
      </w:r>
    </w:p>
    <w:p>
      <w:pPr>
        <w:pStyle w:val="Heading3"/>
      </w:pPr>
      <w:r>
        <w:t>2.4 Dealer Agreement - Key Terms</w:t>
      </w:r>
    </w:p>
    <w:p>
      <w:r>
        <w:rPr>
          <w:rFonts w:ascii="Courier New" w:hAnsi="Courier New"/>
          <w:sz w:val="18"/>
        </w:rPr>
        <w:t>1. Eligibility Requirements</w:t>
        <w:br/>
        <w:t>2. Verification Process</w:t>
        <w:br/>
        <w:t>3. Listing Obligations</w:t>
        <w:br/>
        <w:t xml:space="preserve">   - Accuracy of information</w:t>
        <w:br/>
        <w:t xml:space="preserve">   - Photo requirements</w:t>
        <w:br/>
        <w:t xml:space="preserve">   - Price honesty</w:t>
        <w:br/>
        <w:t>4. Commission/Fee Structure</w:t>
        <w:br/>
        <w:t>5. Performance Standards</w:t>
        <w:br/>
        <w:t>6. Prohibited Practices</w:t>
        <w:br/>
        <w:t>7. Termination Conditions</w:t>
        <w:br/>
        <w:t>8. Dispute Resolution</w:t>
        <w:br/>
        <w:t>9. Liability &amp; Insurance</w:t>
        <w:br/>
        <w:t>10. Confidentiality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Production Readiness (Technical)</w:t>
      </w:r>
    </w:p>
    <w:p>
      <w:pPr>
        <w:pStyle w:val="Heading3"/>
      </w:pPr>
      <w:r>
        <w:t>3.1 Security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Action Needed</w:t>
            </w:r>
          </w:p>
        </w:tc>
      </w:tr>
      <w:tr>
        <w:tc>
          <w:tcPr>
            <w:tcW w:type="dxa" w:w="2160"/>
          </w:tcPr>
          <w:p>
            <w:r>
              <w:t>✅ **SSL Certificate**</w:t>
            </w:r>
          </w:p>
        </w:tc>
        <w:tc>
          <w:tcPr>
            <w:tcW w:type="dxa" w:w="2160"/>
          </w:tcPr>
          <w:p>
            <w:r>
              <w:t>Auto (Vercel/Render)</w:t>
            </w:r>
          </w:p>
        </w:tc>
        <w:tc>
          <w:tcPr>
            <w:tcW w:type="dxa" w:w="2160"/>
          </w:tcPr>
          <w:p>
            <w:r>
              <w:t>🟢 Done</w:t>
            </w:r>
          </w:p>
        </w:tc>
        <w:tc>
          <w:tcPr>
            <w:tcW w:type="dxa" w:w="2160"/>
          </w:tcPr>
          <w:p>
            <w:r>
              <w:t>HTTPS enabled</w:t>
            </w:r>
          </w:p>
        </w:tc>
      </w:tr>
      <w:tr>
        <w:tc>
          <w:tcPr>
            <w:tcW w:type="dxa" w:w="2160"/>
          </w:tcPr>
          <w:p>
            <w:r>
              <w:t>☐ **Security Audit**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  <w:tc>
          <w:tcPr>
            <w:tcW w:type="dxa" w:w="2160"/>
          </w:tcPr>
          <w:p>
            <w:r>
              <w:t>Hire penetration tester</w:t>
            </w:r>
          </w:p>
        </w:tc>
      </w:tr>
      <w:tr>
        <w:tc>
          <w:tcPr>
            <w:tcW w:type="dxa" w:w="2160"/>
          </w:tcPr>
          <w:p>
            <w:r>
              <w:t>☐ **OWASP Top 10 Review**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  <w:tc>
          <w:tcPr>
            <w:tcW w:type="dxa" w:w="2160"/>
          </w:tcPr>
          <w:p>
            <w:r>
              <w:t>Full security review</w:t>
            </w:r>
          </w:p>
        </w:tc>
      </w:tr>
      <w:tr>
        <w:tc>
          <w:tcPr>
            <w:tcW w:type="dxa" w:w="2160"/>
          </w:tcPr>
          <w:p>
            <w:r>
              <w:t>✅ **Rate Limiting**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🟢 Done</w:t>
            </w:r>
          </w:p>
        </w:tc>
        <w:tc>
          <w:tcPr>
            <w:tcW w:type="dxa" w:w="2160"/>
          </w:tcPr>
          <w:p>
            <w:r>
              <w:t>Auth routes protected</w:t>
            </w:r>
          </w:p>
        </w:tc>
      </w:tr>
      <w:tr>
        <w:tc>
          <w:tcPr>
            <w:tcW w:type="dxa" w:w="2160"/>
          </w:tcPr>
          <w:p>
            <w:r>
              <w:t>✅ **Input Validation**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🟢 Done</w:t>
            </w:r>
          </w:p>
        </w:tc>
        <w:tc>
          <w:tcPr>
            <w:tcW w:type="dxa" w:w="2160"/>
          </w:tcPr>
          <w:p>
            <w:r>
              <w:t>Sanitization in place</w:t>
            </w:r>
          </w:p>
        </w:tc>
      </w:tr>
      <w:tr>
        <w:tc>
          <w:tcPr>
            <w:tcW w:type="dxa" w:w="2160"/>
          </w:tcPr>
          <w:p>
            <w:r>
              <w:t>✅ **SQL Injection Prevention**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🟢 Done</w:t>
            </w:r>
          </w:p>
        </w:tc>
        <w:tc>
          <w:tcPr>
            <w:tcW w:type="dxa" w:w="2160"/>
          </w:tcPr>
          <w:p>
            <w:r>
              <w:t>Parameterized queries</w:t>
            </w:r>
          </w:p>
        </w:tc>
      </w:tr>
      <w:tr>
        <w:tc>
          <w:tcPr>
            <w:tcW w:type="dxa" w:w="2160"/>
          </w:tcPr>
          <w:p>
            <w:r>
              <w:t>✅ **XSS Prevention**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🟢 Done</w:t>
            </w:r>
          </w:p>
        </w:tc>
        <w:tc>
          <w:tcPr>
            <w:tcW w:type="dxa" w:w="2160"/>
          </w:tcPr>
          <w:p>
            <w:r>
              <w:t>Input sanitization</w:t>
            </w:r>
          </w:p>
        </w:tc>
      </w:tr>
      <w:tr>
        <w:tc>
          <w:tcPr>
            <w:tcW w:type="dxa" w:w="2160"/>
          </w:tcPr>
          <w:p>
            <w:r>
              <w:t>✅ **CORS Policy**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🟢 Done</w:t>
            </w:r>
          </w:p>
        </w:tc>
        <w:tc>
          <w:tcPr>
            <w:tcW w:type="dxa" w:w="2160"/>
          </w:tcPr>
          <w:p>
            <w:r>
              <w:t>Origin restrictions</w:t>
            </w:r>
          </w:p>
        </w:tc>
      </w:tr>
      <w:tr>
        <w:tc>
          <w:tcPr>
            <w:tcW w:type="dxa" w:w="2160"/>
          </w:tcPr>
          <w:p>
            <w:r>
              <w:t>✅ **Secrets Management**</w:t>
            </w:r>
          </w:p>
        </w:tc>
        <w:tc>
          <w:tcPr>
            <w:tcW w:type="dxa" w:w="2160"/>
          </w:tcPr>
          <w:p>
            <w:r>
              <w:t>Env vars</w:t>
            </w:r>
          </w:p>
        </w:tc>
        <w:tc>
          <w:tcPr>
            <w:tcW w:type="dxa" w:w="2160"/>
          </w:tcPr>
          <w:p>
            <w:r>
              <w:t>🟢 Done</w:t>
            </w:r>
          </w:p>
        </w:tc>
        <w:tc>
          <w:tcPr>
            <w:tcW w:type="dxa" w:w="2160"/>
          </w:tcPr>
          <w:p>
            <w:r>
              <w:t>Using environment variables</w:t>
            </w:r>
          </w:p>
        </w:tc>
      </w:tr>
      <w:tr>
        <w:tc>
          <w:tcPr>
            <w:tcW w:type="dxa" w:w="2160"/>
          </w:tcPr>
          <w:p>
            <w:r>
              <w:t>☐ **Dependency Audit**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npm audit, pip-audit</w:t>
            </w:r>
          </w:p>
        </w:tc>
      </w:tr>
    </w:tbl>
    <w:p>
      <w:pPr>
        <w:pStyle w:val="Heading3"/>
      </w:pPr>
      <w:r>
        <w:t>3.2 Infrastructure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Action Needed</w:t>
            </w:r>
          </w:p>
        </w:tc>
      </w:tr>
      <w:tr>
        <w:tc>
          <w:tcPr>
            <w:tcW w:type="dxa" w:w="2160"/>
          </w:tcPr>
          <w:p>
            <w:r>
              <w:t>✅ **Domain Registration**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🟢 Done</w:t>
            </w:r>
          </w:p>
        </w:tc>
        <w:tc>
          <w:tcPr>
            <w:tcW w:type="dxa" w:w="2160"/>
          </w:tcPr>
          <w:p>
            <w:r>
              <w:t>intelliwheels.co purchased</w:t>
            </w:r>
          </w:p>
        </w:tc>
      </w:tr>
      <w:tr>
        <w:tc>
          <w:tcPr>
            <w:tcW w:type="dxa" w:w="2160"/>
          </w:tcPr>
          <w:p>
            <w:r>
              <w:t>✅ **Production Database**</w:t>
            </w:r>
          </w:p>
        </w:tc>
        <w:tc>
          <w:tcPr>
            <w:tcW w:type="dxa" w:w="2160"/>
          </w:tcPr>
          <w:p>
            <w:r>
              <w:t>Render PostgreSQL</w:t>
            </w:r>
          </w:p>
        </w:tc>
        <w:tc>
          <w:tcPr>
            <w:tcW w:type="dxa" w:w="2160"/>
          </w:tcPr>
          <w:p>
            <w:r>
              <w:t>🟢 Done</w:t>
            </w:r>
          </w:p>
        </w:tc>
        <w:tc>
          <w:tcPr>
            <w:tcW w:type="dxa" w:w="2160"/>
          </w:tcPr>
          <w:p>
            <w:r>
              <w:t>Already configured</w:t>
            </w:r>
          </w:p>
        </w:tc>
      </w:tr>
      <w:tr>
        <w:tc>
          <w:tcPr>
            <w:tcW w:type="dxa" w:w="2160"/>
          </w:tcPr>
          <w:p>
            <w:r>
              <w:t>⚠️ **Database Backups**</w:t>
            </w:r>
          </w:p>
        </w:tc>
        <w:tc>
          <w:tcPr>
            <w:tcW w:type="dxa" w:w="2160"/>
          </w:tcPr>
          <w:p>
            <w:r>
              <w:t>Check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  <w:tc>
          <w:tcPr>
            <w:tcW w:type="dxa" w:w="2160"/>
          </w:tcPr>
          <w:p>
            <w:r>
              <w:t>Enable automatic backups</w:t>
            </w:r>
          </w:p>
        </w:tc>
      </w:tr>
      <w:tr>
        <w:tc>
          <w:tcPr>
            <w:tcW w:type="dxa" w:w="2160"/>
          </w:tcPr>
          <w:p>
            <w:r>
              <w:t>✅ **CDN for Images**</w:t>
            </w:r>
          </w:p>
        </w:tc>
        <w:tc>
          <w:tcPr>
            <w:tcW w:type="dxa" w:w="2160"/>
          </w:tcPr>
          <w:p>
            <w:r>
              <w:t>Cloudinary</w:t>
            </w:r>
          </w:p>
        </w:tc>
        <w:tc>
          <w:tcPr>
            <w:tcW w:type="dxa" w:w="2160"/>
          </w:tcPr>
          <w:p>
            <w:r>
              <w:t>🟢 Done</w:t>
            </w:r>
          </w:p>
        </w:tc>
        <w:tc>
          <w:tcPr>
            <w:tcW w:type="dxa" w:w="2160"/>
          </w:tcPr>
          <w:p>
            <w:r>
              <w:t>Already configured</w:t>
            </w:r>
          </w:p>
        </w:tc>
      </w:tr>
      <w:tr>
        <w:tc>
          <w:tcPr>
            <w:tcW w:type="dxa" w:w="2160"/>
          </w:tcPr>
          <w:p>
            <w:r>
              <w:t>☐ **Error Monitoring**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  <w:tc>
          <w:tcPr>
            <w:tcW w:type="dxa" w:w="2160"/>
          </w:tcPr>
          <w:p>
            <w:r>
              <w:t>Add Sentry or similar</w:t>
            </w:r>
          </w:p>
        </w:tc>
      </w:tr>
      <w:tr>
        <w:tc>
          <w:tcPr>
            <w:tcW w:type="dxa" w:w="2160"/>
          </w:tcPr>
          <w:p>
            <w:r>
              <w:t>☐ **Uptime Monitoring**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  <w:tc>
          <w:tcPr>
            <w:tcW w:type="dxa" w:w="2160"/>
          </w:tcPr>
          <w:p>
            <w:r>
              <w:t>Add UptimeRobot or Pingdom</w:t>
            </w:r>
          </w:p>
        </w:tc>
      </w:tr>
      <w:tr>
        <w:tc>
          <w:tcPr>
            <w:tcW w:type="dxa" w:w="2160"/>
          </w:tcPr>
          <w:p>
            <w:r>
              <w:t>☐ **Log Management**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Add LogDNA or Papertrail</w:t>
            </w:r>
          </w:p>
        </w:tc>
      </w:tr>
      <w:tr>
        <w:tc>
          <w:tcPr>
            <w:tcW w:type="dxa" w:w="2160"/>
          </w:tcPr>
          <w:p>
            <w:r>
              <w:t>☐ **CI/CD Pipeline**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GitHub Actions for tests</w:t>
            </w:r>
          </w:p>
        </w:tc>
      </w:tr>
      <w:tr>
        <w:tc>
          <w:tcPr>
            <w:tcW w:type="dxa" w:w="2160"/>
          </w:tcPr>
          <w:p>
            <w:r>
              <w:t>☐ **Staging Environment**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Separate test environment</w:t>
            </w:r>
          </w:p>
        </w:tc>
      </w:tr>
      <w:tr>
        <w:tc>
          <w:tcPr>
            <w:tcW w:type="dxa" w:w="2160"/>
          </w:tcPr>
          <w:p>
            <w:r>
              <w:t>☐ **Load Testing**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Test with concurrent users</w:t>
            </w:r>
          </w:p>
        </w:tc>
      </w:tr>
    </w:tbl>
    <w:p>
      <w:pPr>
        <w:pStyle w:val="Heading3"/>
      </w:pPr>
      <w:r>
        <w:t>3.3 Performance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☐ Page Load Time</w:t>
            </w:r>
          </w:p>
        </w:tc>
        <w:tc>
          <w:tcPr>
            <w:tcW w:type="dxa" w:w="2160"/>
          </w:tcPr>
          <w:p>
            <w:r>
              <w:t>&lt; 3 seconds</w:t>
            </w:r>
          </w:p>
        </w:tc>
        <w:tc>
          <w:tcPr>
            <w:tcW w:type="dxa" w:w="2160"/>
          </w:tcPr>
          <w:p>
            <w:r>
              <w:t>?</w:t>
            </w:r>
          </w:p>
        </w:tc>
        <w:tc>
          <w:tcPr>
            <w:tcW w:type="dxa" w:w="2160"/>
          </w:tcPr>
          <w:p>
            <w:r>
              <w:t>Test with Lighthouse</w:t>
            </w:r>
          </w:p>
        </w:tc>
      </w:tr>
      <w:tr>
        <w:tc>
          <w:tcPr>
            <w:tcW w:type="dxa" w:w="2160"/>
          </w:tcPr>
          <w:p>
            <w:r>
              <w:t>☐ Time to First Byte</w:t>
            </w:r>
          </w:p>
        </w:tc>
        <w:tc>
          <w:tcPr>
            <w:tcW w:type="dxa" w:w="2160"/>
          </w:tcPr>
          <w:p>
            <w:r>
              <w:t>&lt; 600ms</w:t>
            </w:r>
          </w:p>
        </w:tc>
        <w:tc>
          <w:tcPr>
            <w:tcW w:type="dxa" w:w="2160"/>
          </w:tcPr>
          <w:p>
            <w:r>
              <w:t>?</w:t>
            </w:r>
          </w:p>
        </w:tc>
        <w:tc>
          <w:tcPr>
            <w:tcW w:type="dxa" w:w="2160"/>
          </w:tcPr>
          <w:p>
            <w:r>
              <w:t>Optimize server response</w:t>
            </w:r>
          </w:p>
        </w:tc>
      </w:tr>
      <w:tr>
        <w:tc>
          <w:tcPr>
            <w:tcW w:type="dxa" w:w="2160"/>
          </w:tcPr>
          <w:p>
            <w:r>
              <w:t>☐ Largest Contentful Paint</w:t>
            </w:r>
          </w:p>
        </w:tc>
        <w:tc>
          <w:tcPr>
            <w:tcW w:type="dxa" w:w="2160"/>
          </w:tcPr>
          <w:p>
            <w:r>
              <w:t>&lt; 2.5s</w:t>
            </w:r>
          </w:p>
        </w:tc>
        <w:tc>
          <w:tcPr>
            <w:tcW w:type="dxa" w:w="2160"/>
          </w:tcPr>
          <w:p>
            <w:r>
              <w:t>?</w:t>
            </w:r>
          </w:p>
        </w:tc>
        <w:tc>
          <w:tcPr>
            <w:tcW w:type="dxa" w:w="2160"/>
          </w:tcPr>
          <w:p>
            <w:r>
              <w:t>Image optimization</w:t>
            </w:r>
          </w:p>
        </w:tc>
      </w:tr>
      <w:tr>
        <w:tc>
          <w:tcPr>
            <w:tcW w:type="dxa" w:w="2160"/>
          </w:tcPr>
          <w:p>
            <w:r>
              <w:t>☐ Core Web Vitals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?</w:t>
            </w:r>
          </w:p>
        </w:tc>
        <w:tc>
          <w:tcPr>
            <w:tcW w:type="dxa" w:w="2160"/>
          </w:tcPr>
          <w:p>
            <w:r>
              <w:t>Run Google PageSpeed</w:t>
            </w:r>
          </w:p>
        </w:tc>
      </w:tr>
      <w:tr>
        <w:tc>
          <w:tcPr>
            <w:tcW w:type="dxa" w:w="2160"/>
          </w:tcPr>
          <w:p>
            <w:r>
              <w:t>☐ Mobile Performance</w:t>
            </w:r>
          </w:p>
        </w:tc>
        <w:tc>
          <w:tcPr>
            <w:tcW w:type="dxa" w:w="2160"/>
          </w:tcPr>
          <w:p>
            <w:r>
              <w:t>Score &gt; 80</w:t>
            </w:r>
          </w:p>
        </w:tc>
        <w:tc>
          <w:tcPr>
            <w:tcW w:type="dxa" w:w="2160"/>
          </w:tcPr>
          <w:p>
            <w:r>
              <w:t>?</w:t>
            </w:r>
          </w:p>
        </w:tc>
        <w:tc>
          <w:tcPr>
            <w:tcW w:type="dxa" w:w="2160"/>
          </w:tcPr>
          <w:p>
            <w:r>
              <w:t>Test on mobile devices</w:t>
            </w:r>
          </w:p>
        </w:tc>
      </w:tr>
    </w:tbl>
    <w:p>
      <w:pPr>
        <w:pStyle w:val="Heading3"/>
      </w:pPr>
      <w:r>
        <w:t>3.4 Disaster Recovery Plan</w:t>
      </w:r>
    </w:p>
    <w:p>
      <w:r>
        <w:rPr>
          <w:rFonts w:ascii="Courier New" w:hAnsi="Courier New"/>
          <w:sz w:val="18"/>
        </w:rPr>
        <w:t>BACKUP STRATEGY:</w:t>
        <w:br/>
        <w:t>├── Database: Daily automated backups (Render)</w:t>
        <w:br/>
        <w:t>├── User uploads: Cloudinary (persistent)</w:t>
        <w:br/>
        <w:t>├── Code: GitHub repository</w:t>
        <w:br/>
        <w:t>└── Configuration: Documented in README</w:t>
        <w:br/>
        <w:br/>
        <w:t>RECOVERY PROCEDURES:</w:t>
        <w:br/>
        <w:t>├── Database restore: &lt; 1 hour</w:t>
        <w:br/>
        <w:t>├── Full system restore: &lt; 4 hours</w:t>
        <w:br/>
        <w:t>└── DNS failover: Configure backup</w:t>
        <w:br/>
        <w:br/>
        <w:t>INCIDENT RESPONSE:</w:t>
        <w:br/>
        <w:t>├── Contact list: [Define team contacts]</w:t>
        <w:br/>
        <w:t>├── Escalation path: Developer → CTO → CEO</w:t>
        <w:br/>
        <w:t>└── Communication: Email users within 24 hours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Financial Infrastructure</w:t>
      </w:r>
    </w:p>
    <w:p>
      <w:pPr>
        <w:pStyle w:val="Heading3"/>
      </w:pPr>
      <w:r>
        <w:t>4.1 Banking &amp; Accounting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☐ **Business Bank Account**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  <w:tc>
          <w:tcPr>
            <w:tcW w:type="dxa" w:w="2160"/>
          </w:tcPr>
          <w:p>
            <w:r>
              <w:t>Arab Bank, Housing Bank recommended</w:t>
            </w:r>
          </w:p>
        </w:tc>
      </w:tr>
      <w:tr>
        <w:tc>
          <w:tcPr>
            <w:tcW w:type="dxa" w:w="2160"/>
          </w:tcPr>
          <w:p>
            <w:r>
              <w:t>☐ **Accounting Software**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QuickBooks, Zoho, or local solution</w:t>
            </w:r>
          </w:p>
        </w:tc>
      </w:tr>
      <w:tr>
        <w:tc>
          <w:tcPr>
            <w:tcW w:type="dxa" w:w="2160"/>
          </w:tcPr>
          <w:p>
            <w:r>
              <w:t>☐ **Invoice System**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For dealer subscriptions</w:t>
            </w:r>
          </w:p>
        </w:tc>
      </w:tr>
      <w:tr>
        <w:tc>
          <w:tcPr>
            <w:tcW w:type="dxa" w:w="2160"/>
          </w:tcPr>
          <w:p>
            <w:r>
              <w:t>☐ **Tax Accountant**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  <w:tc>
          <w:tcPr>
            <w:tcW w:type="dxa" w:w="2160"/>
          </w:tcPr>
          <w:p>
            <w:r>
              <w:t>Hire for VAT/income tax</w:t>
            </w:r>
          </w:p>
        </w:tc>
      </w:tr>
      <w:tr>
        <w:tc>
          <w:tcPr>
            <w:tcW w:type="dxa" w:w="2160"/>
          </w:tcPr>
          <w:p>
            <w:r>
              <w:t>☐ **Financial Projections**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3-year forecast for investors</w:t>
            </w:r>
          </w:p>
        </w:tc>
      </w:tr>
    </w:tbl>
    <w:p>
      <w:pPr>
        <w:pStyle w:val="Heading3"/>
      </w:pPr>
      <w:r>
        <w:t>4.2 Payment Integration Options (Jordan)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Provider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Fees</w:t>
            </w:r>
          </w:p>
        </w:tc>
        <w:tc>
          <w:tcPr>
            <w:tcW w:type="dxa" w:w="2160"/>
          </w:tcPr>
          <w:p>
            <w:r>
              <w:t>Integration Effort</w:t>
            </w:r>
          </w:p>
        </w:tc>
      </w:tr>
      <w:tr>
        <w:tc>
          <w:tcPr>
            <w:tcW w:type="dxa" w:w="2160"/>
          </w:tcPr>
          <w:p>
            <w:r>
              <w:t>**eFAWATEERcom**</w:t>
            </w:r>
          </w:p>
        </w:tc>
        <w:tc>
          <w:tcPr>
            <w:tcW w:type="dxa" w:w="2160"/>
          </w:tcPr>
          <w:p>
            <w:r>
              <w:t>Local bills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**Mamo Pay**</w:t>
            </w:r>
          </w:p>
        </w:tc>
        <w:tc>
          <w:tcPr>
            <w:tcW w:type="dxa" w:w="2160"/>
          </w:tcPr>
          <w:p>
            <w:r>
              <w:t>Online payments</w:t>
            </w:r>
          </w:p>
        </w:tc>
        <w:tc>
          <w:tcPr>
            <w:tcW w:type="dxa" w:w="2160"/>
          </w:tcPr>
          <w:p>
            <w:r>
              <w:t>2.5-3%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</w:tr>
      <w:tr>
        <w:tc>
          <w:tcPr>
            <w:tcW w:type="dxa" w:w="2160"/>
          </w:tcPr>
          <w:p>
            <w:r>
              <w:t>**PayTabs**</w:t>
            </w:r>
          </w:p>
        </w:tc>
        <w:tc>
          <w:tcPr>
            <w:tcW w:type="dxa" w:w="2160"/>
          </w:tcPr>
          <w:p>
            <w:r>
              <w:t>Cards/Wallets</w:t>
            </w:r>
          </w:p>
        </w:tc>
        <w:tc>
          <w:tcPr>
            <w:tcW w:type="dxa" w:w="2160"/>
          </w:tcPr>
          <w:p>
            <w:r>
              <w:t>2.5-3%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**Stripe**</w:t>
            </w:r>
          </w:p>
        </w:tc>
        <w:tc>
          <w:tcPr>
            <w:tcW w:type="dxa" w:w="2160"/>
          </w:tcPr>
          <w:p>
            <w:r>
              <w:t>International</w:t>
            </w:r>
          </w:p>
        </w:tc>
        <w:tc>
          <w:tcPr>
            <w:tcW w:type="dxa" w:w="2160"/>
          </w:tcPr>
          <w:p>
            <w:r>
              <w:t>2.9% + 30¢</w:t>
            </w:r>
          </w:p>
        </w:tc>
        <w:tc>
          <w:tcPr>
            <w:tcW w:type="dxa" w:w="2160"/>
          </w:tcPr>
          <w:p>
            <w:r>
              <w:t>Easy (limited in JO)</w:t>
            </w:r>
          </w:p>
        </w:tc>
      </w:tr>
      <w:tr>
        <w:tc>
          <w:tcPr>
            <w:tcW w:type="dxa" w:w="2160"/>
          </w:tcPr>
          <w:p>
            <w:r>
              <w:t>**PayPal**</w:t>
            </w:r>
          </w:p>
        </w:tc>
        <w:tc>
          <w:tcPr>
            <w:tcW w:type="dxa" w:w="2160"/>
          </w:tcPr>
          <w:p>
            <w:r>
              <w:t>International</w:t>
            </w:r>
          </w:p>
        </w:tc>
        <w:tc>
          <w:tcPr>
            <w:tcW w:type="dxa" w:w="2160"/>
          </w:tcPr>
          <w:p>
            <w:r>
              <w:t>3.4% + fixed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</w:tr>
      <w:tr>
        <w:tc>
          <w:tcPr>
            <w:tcW w:type="dxa" w:w="2160"/>
          </w:tcPr>
          <w:p>
            <w:r>
              <w:t>**Zain Cash / Orange Money**</w:t>
            </w:r>
          </w:p>
        </w:tc>
        <w:tc>
          <w:tcPr>
            <w:tcW w:type="dxa" w:w="2160"/>
          </w:tcPr>
          <w:p>
            <w:r>
              <w:t>Mobile wallets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r/>
      <w:r>
        <w:rPr>
          <w:b/>
        </w:rPr>
        <w:t>Recommendation:</w:t>
      </w:r>
      <w:r>
        <w:t xml:space="preserve"> Start with </w:t>
      </w:r>
      <w:r>
        <w:rPr>
          <w:b/>
        </w:rPr>
        <w:t>Mamo Pay</w:t>
      </w:r>
      <w:r>
        <w:t xml:space="preserve"> or </w:t>
      </w:r>
      <w:r>
        <w:rPr>
          <w:b/>
        </w:rPr>
        <w:t>PayTabs</w:t>
      </w:r>
      <w:r>
        <w:t xml:space="preserve"> for local payments, add </w:t>
      </w:r>
      <w:r>
        <w:rPr>
          <w:b/>
        </w:rPr>
        <w:t>PayPal</w:t>
      </w:r>
      <w:r>
        <w:t xml:space="preserve"> for international.</w:t>
      </w:r>
    </w:p>
    <w:p>
      <w:pPr>
        <w:pStyle w:val="Heading3"/>
      </w:pPr>
      <w:r>
        <w:t>4.3 Revenue Model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Revenue Stream</w:t>
            </w:r>
          </w:p>
        </w:tc>
        <w:tc>
          <w:tcPr>
            <w:tcW w:type="dxa" w:w="2880"/>
          </w:tcPr>
          <w:p>
            <w:r>
              <w:t>Implementation Status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☐ Dealer Subscriptions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🔴 High</w:t>
            </w:r>
          </w:p>
        </w:tc>
      </w:tr>
      <w:tr>
        <w:tc>
          <w:tcPr>
            <w:tcW w:type="dxa" w:w="2880"/>
          </w:tcPr>
          <w:p>
            <w:r>
              <w:t>☐ Featured Listings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🟡 Medium</w:t>
            </w:r>
          </w:p>
        </w:tc>
      </w:tr>
      <w:tr>
        <w:tc>
          <w:tcPr>
            <w:tcW w:type="dxa" w:w="2880"/>
          </w:tcPr>
          <w:p>
            <w:r>
              <w:t>☐ Transaction Fees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🟢 Later</w:t>
            </w:r>
          </w:p>
        </w:tc>
      </w:tr>
      <w:tr>
        <w:tc>
          <w:tcPr>
            <w:tcW w:type="dxa" w:w="2880"/>
          </w:tcPr>
          <w:p>
            <w:r>
              <w:t>☐ Premium AI Features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🟢 Later</w:t>
            </w:r>
          </w:p>
        </w:tc>
      </w:tr>
      <w:tr>
        <w:tc>
          <w:tcPr>
            <w:tcW w:type="dxa" w:w="2880"/>
          </w:tcPr>
          <w:p>
            <w:r>
              <w:t>☐ Advertising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🟢 Later</w:t>
            </w:r>
          </w:p>
        </w:tc>
      </w:tr>
    </w:tbl>
    <w:p>
      <w:pPr>
        <w:pStyle w:val="Heading3"/>
      </w:pPr>
      <w:r>
        <w:t>4.4 Pricing Strategy (Suggested)</w:t>
      </w:r>
    </w:p>
    <w:p>
      <w:r>
        <w:rPr>
          <w:rFonts w:ascii="Courier New" w:hAnsi="Courier New"/>
          <w:sz w:val="18"/>
        </w:rPr>
        <w:t>DEALER PLANS:</w:t>
        <w:br/>
        <w:t>├── Basic (Free)</w:t>
        <w:br/>
        <w:t>│   ├── 10 listings</w:t>
        <w:br/>
        <w:t>│   ├── Basic analytics</w:t>
        <w:br/>
        <w:t>│   └── Standard support</w:t>
        <w:br/>
        <w:t>│</w:t>
        <w:br/>
        <w:t>├── Pro (50 JOD/month)</w:t>
        <w:br/>
        <w:t>│   ├── 50 listings</w:t>
        <w:br/>
        <w:t>│   ├── Advanced analytics</w:t>
        <w:br/>
        <w:t>│   ├── Priority support</w:t>
        <w:br/>
        <w:t>│   └── Verified badge</w:t>
        <w:br/>
        <w:t>│</w:t>
        <w:br/>
        <w:t>└── Enterprise (Custom)</w:t>
        <w:br/>
        <w:t xml:space="preserve">    ├── Unlimited listings</w:t>
        <w:br/>
        <w:t xml:space="preserve">    ├── API access</w:t>
        <w:br/>
        <w:t xml:space="preserve">    ├── Dedicated support</w:t>
        <w:br/>
        <w:t xml:space="preserve">    └── Custom features</w:t>
        <w:br/>
        <w:br/>
        <w:t>LISTING BOOSTS:</w:t>
        <w:br/>
        <w:t>├── Highlight: 5 JOD (7 days)</w:t>
        <w:br/>
        <w:t>├── Top Position: 15 JOD (7 days)</w:t>
        <w:br/>
        <w:t>└── Homepage Feature: 30 JOD (7 days)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Operations &amp; Support</w:t>
      </w:r>
    </w:p>
    <w:p>
      <w:pPr>
        <w:pStyle w:val="Heading3"/>
      </w:pPr>
      <w:r>
        <w:t>5.1 Customer Support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Options</w:t>
            </w:r>
          </w:p>
        </w:tc>
      </w:tr>
      <w:tr>
        <w:tc>
          <w:tcPr>
            <w:tcW w:type="dxa" w:w="2160"/>
          </w:tcPr>
          <w:p>
            <w:r>
              <w:t>☐ **Help Desk Software**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  <w:tc>
          <w:tcPr>
            <w:tcW w:type="dxa" w:w="2160"/>
          </w:tcPr>
          <w:p>
            <w:r>
              <w:t>Freshdesk, Zendesk, Crisp</w:t>
            </w:r>
          </w:p>
        </w:tc>
      </w:tr>
      <w:tr>
        <w:tc>
          <w:tcPr>
            <w:tcW w:type="dxa" w:w="2160"/>
          </w:tcPr>
          <w:p>
            <w:r>
              <w:t>☐ **Support Email**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  <w:tc>
          <w:tcPr>
            <w:tcW w:type="dxa" w:w="2160"/>
          </w:tcPr>
          <w:p>
            <w:r>
              <w:t>support@intelliwheels.com</w:t>
            </w:r>
          </w:p>
        </w:tc>
      </w:tr>
      <w:tr>
        <w:tc>
          <w:tcPr>
            <w:tcW w:type="dxa" w:w="2160"/>
          </w:tcPr>
          <w:p>
            <w:r>
              <w:t>☐ **Phone Support**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Jordan number</w:t>
            </w:r>
          </w:p>
        </w:tc>
      </w:tr>
      <w:tr>
        <w:tc>
          <w:tcPr>
            <w:tcW w:type="dxa" w:w="2160"/>
          </w:tcPr>
          <w:p>
            <w:r>
              <w:t>☐ **WhatsApp Business**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  <w:tc>
          <w:tcPr>
            <w:tcW w:type="dxa" w:w="2160"/>
          </w:tcPr>
          <w:p>
            <w:r>
              <w:t>Essential for Jordan market</w:t>
            </w:r>
          </w:p>
        </w:tc>
      </w:tr>
      <w:tr>
        <w:tc>
          <w:tcPr>
            <w:tcW w:type="dxa" w:w="2160"/>
          </w:tcPr>
          <w:p>
            <w:r>
              <w:t>☐ **FAQ/Help Center**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Self-service documentation</w:t>
            </w:r>
          </w:p>
        </w:tc>
      </w:tr>
      <w:tr>
        <w:tc>
          <w:tcPr>
            <w:tcW w:type="dxa" w:w="2160"/>
          </w:tcPr>
          <w:p>
            <w:r>
              <w:t>☐ **Live Chat**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Crisp, Intercom, or Tawk.to</w:t>
            </w:r>
          </w:p>
        </w:tc>
      </w:tr>
    </w:tbl>
    <w:p>
      <w:pPr>
        <w:pStyle w:val="Heading3"/>
      </w:pPr>
      <w:r>
        <w:t>5.2 Content Moderation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Policy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Action Needed</w:t>
            </w:r>
          </w:p>
        </w:tc>
      </w:tr>
      <w:tr>
        <w:tc>
          <w:tcPr>
            <w:tcW w:type="dxa" w:w="2880"/>
          </w:tcPr>
          <w:p>
            <w:r>
              <w:t>☐ Listing Review Process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Define approval workflow</w:t>
            </w:r>
          </w:p>
        </w:tc>
      </w:tr>
      <w:tr>
        <w:tc>
          <w:tcPr>
            <w:tcW w:type="dxa" w:w="2880"/>
          </w:tcPr>
          <w:p>
            <w:r>
              <w:t>☐ Image Moderation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Use AI or manual review</w:t>
            </w:r>
          </w:p>
        </w:tc>
      </w:tr>
      <w:tr>
        <w:tc>
          <w:tcPr>
            <w:tcW w:type="dxa" w:w="2880"/>
          </w:tcPr>
          <w:p>
            <w:r>
              <w:t>☐ Spam Detection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Implement filters</w:t>
            </w:r>
          </w:p>
        </w:tc>
      </w:tr>
      <w:tr>
        <w:tc>
          <w:tcPr>
            <w:tcW w:type="dxa" w:w="2880"/>
          </w:tcPr>
          <w:p>
            <w:r>
              <w:t>☐ Fake Listing Detection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Verification process</w:t>
            </w:r>
          </w:p>
        </w:tc>
      </w:tr>
      <w:tr>
        <w:tc>
          <w:tcPr>
            <w:tcW w:type="dxa" w:w="2880"/>
          </w:tcPr>
          <w:p>
            <w:r>
              <w:t>☐ User Reporting System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Report button + review queue</w:t>
            </w:r>
          </w:p>
        </w:tc>
      </w:tr>
      <w:tr>
        <w:tc>
          <w:tcPr>
            <w:tcW w:type="dxa" w:w="2880"/>
          </w:tcPr>
          <w:p>
            <w:r>
              <w:t>☐ Appeal Process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Define dispute resolution</w:t>
            </w:r>
          </w:p>
        </w:tc>
      </w:tr>
    </w:tbl>
    <w:p>
      <w:pPr>
        <w:pStyle w:val="Heading3"/>
      </w:pPr>
      <w:r>
        <w:t>5.3 Standard Operating Procedures (SOPs)</w:t>
      </w:r>
    </w:p>
    <w:p>
      <w:r>
        <w:rPr>
          <w:rFonts w:ascii="Courier New" w:hAnsi="Courier New"/>
          <w:sz w:val="18"/>
        </w:rPr>
        <w:t>NEEDED SOPs:</w:t>
        <w:br/>
        <w:t>├── Dealer Application Review Process</w:t>
        <w:br/>
        <w:t>├── Listing Approval Workflow</w:t>
        <w:br/>
        <w:t>├── User Complaint Handling</w:t>
        <w:br/>
        <w:t>├── Refund Processing (if applicable)</w:t>
        <w:br/>
        <w:t>├── Security Incident Response</w:t>
        <w:br/>
        <w:t>├── Data Deletion Requests</w:t>
        <w:br/>
        <w:t>└── Account Suspension/Ban Process</w:t>
      </w:r>
    </w:p>
    <w:p>
      <w:pPr>
        <w:pStyle w:val="Heading3"/>
      </w:pPr>
      <w:r>
        <w:t>5.4 Service Level Agreements (SLAs)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Platform Uptime</w:t>
            </w:r>
          </w:p>
        </w:tc>
        <w:tc>
          <w:tcPr>
            <w:tcW w:type="dxa" w:w="4320"/>
          </w:tcPr>
          <w:p>
            <w:r>
              <w:t>99.5%</w:t>
            </w:r>
          </w:p>
        </w:tc>
      </w:tr>
      <w:tr>
        <w:tc>
          <w:tcPr>
            <w:tcW w:type="dxa" w:w="4320"/>
          </w:tcPr>
          <w:p>
            <w:r>
              <w:t>Support Response (Email)</w:t>
            </w:r>
          </w:p>
        </w:tc>
        <w:tc>
          <w:tcPr>
            <w:tcW w:type="dxa" w:w="4320"/>
          </w:tcPr>
          <w:p>
            <w:r>
              <w:t>&lt; 24 hours</w:t>
            </w:r>
          </w:p>
        </w:tc>
      </w:tr>
      <w:tr>
        <w:tc>
          <w:tcPr>
            <w:tcW w:type="dxa" w:w="4320"/>
          </w:tcPr>
          <w:p>
            <w:r>
              <w:t>Support Response (Chat)</w:t>
            </w:r>
          </w:p>
        </w:tc>
        <w:tc>
          <w:tcPr>
            <w:tcW w:type="dxa" w:w="4320"/>
          </w:tcPr>
          <w:p>
            <w:r>
              <w:t>&lt; 2 hours</w:t>
            </w:r>
          </w:p>
        </w:tc>
      </w:tr>
      <w:tr>
        <w:tc>
          <w:tcPr>
            <w:tcW w:type="dxa" w:w="4320"/>
          </w:tcPr>
          <w:p>
            <w:r>
              <w:t>Critical Bug Fix</w:t>
            </w:r>
          </w:p>
        </w:tc>
        <w:tc>
          <w:tcPr>
            <w:tcW w:type="dxa" w:w="4320"/>
          </w:tcPr>
          <w:p>
            <w:r>
              <w:t>&lt; 4 hours</w:t>
            </w:r>
          </w:p>
        </w:tc>
      </w:tr>
      <w:tr>
        <w:tc>
          <w:tcPr>
            <w:tcW w:type="dxa" w:w="4320"/>
          </w:tcPr>
          <w:p>
            <w:r>
              <w:t>Dealer Application Review</w:t>
            </w:r>
          </w:p>
        </w:tc>
        <w:tc>
          <w:tcPr>
            <w:tcW w:type="dxa" w:w="4320"/>
          </w:tcPr>
          <w:p>
            <w:r>
              <w:t>&lt; 48 hours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Marketing &amp; Branding</w:t>
      </w:r>
    </w:p>
    <w:p>
      <w:pPr>
        <w:pStyle w:val="Heading3"/>
      </w:pPr>
      <w:r>
        <w:t>6.1 Brand Assets Needed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Asset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☐ **Logo (High-res)**</w:t>
            </w:r>
          </w:p>
        </w:tc>
        <w:tc>
          <w:tcPr>
            <w:tcW w:type="dxa" w:w="2880"/>
          </w:tcPr>
          <w:p>
            <w:r>
              <w:t>✅ Exists</w:t>
            </w:r>
          </w:p>
        </w:tc>
        <w:tc>
          <w:tcPr>
            <w:tcW w:type="dxa" w:w="2880"/>
          </w:tcPr>
          <w:p>
            <w:r>
              <w:t>🟢 Done</w:t>
            </w:r>
          </w:p>
        </w:tc>
      </w:tr>
      <w:tr>
        <w:tc>
          <w:tcPr>
            <w:tcW w:type="dxa" w:w="2880"/>
          </w:tcPr>
          <w:p>
            <w:r>
              <w:t>☐ **Brand Guidelines**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  <w:tr>
        <w:tc>
          <w:tcPr>
            <w:tcW w:type="dxa" w:w="2880"/>
          </w:tcPr>
          <w:p>
            <w:r>
              <w:t>☐ **Color Palette**</w:t>
            </w:r>
          </w:p>
        </w:tc>
        <w:tc>
          <w:tcPr>
            <w:tcW w:type="dxa" w:w="2880"/>
          </w:tcPr>
          <w:p>
            <w:r>
              <w:t>✅ In code</w:t>
            </w:r>
          </w:p>
        </w:tc>
        <w:tc>
          <w:tcPr>
            <w:tcW w:type="dxa" w:w="2880"/>
          </w:tcPr>
          <w:p>
            <w:r>
              <w:t>🟢 Done</w:t>
            </w:r>
          </w:p>
        </w:tc>
      </w:tr>
      <w:tr>
        <w:tc>
          <w:tcPr>
            <w:tcW w:type="dxa" w:w="2880"/>
          </w:tcPr>
          <w:p>
            <w:r>
              <w:t>☐ **Typography Guide**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  <w:tr>
        <w:tc>
          <w:tcPr>
            <w:tcW w:type="dxa" w:w="2880"/>
          </w:tcPr>
          <w:p>
            <w:r>
              <w:t>☐ **Icon Set**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  <w:tr>
        <w:tc>
          <w:tcPr>
            <w:tcW w:type="dxa" w:w="2880"/>
          </w:tcPr>
          <w:p>
            <w:r>
              <w:t>☐ **Email Templates**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  <w:tr>
        <w:tc>
          <w:tcPr>
            <w:tcW w:type="dxa" w:w="2880"/>
          </w:tcPr>
          <w:p>
            <w:r>
              <w:t>☐ **Social Media Templates**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  <w:tr>
        <w:tc>
          <w:tcPr>
            <w:tcW w:type="dxa" w:w="2880"/>
          </w:tcPr>
          <w:p>
            <w:r>
              <w:t>☐ **Business Cards**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🟢 Medium</w:t>
            </w:r>
          </w:p>
        </w:tc>
      </w:tr>
      <w:tr>
        <w:tc>
          <w:tcPr>
            <w:tcW w:type="dxa" w:w="2880"/>
          </w:tcPr>
          <w:p>
            <w:r>
              <w:t>☐ **Presentation Deck**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🔴 Critical (for investors)</w:t>
            </w:r>
          </w:p>
        </w:tc>
      </w:tr>
    </w:tbl>
    <w:p>
      <w:pPr>
        <w:pStyle w:val="Heading3"/>
      </w:pPr>
      <w:r>
        <w:t>6.2 Digital Presence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</w:tr>
      <w:tr>
        <w:tc>
          <w:tcPr>
            <w:tcW w:type="dxa" w:w="2160"/>
          </w:tcPr>
          <w:p>
            <w:r>
              <w:t>☐ **Website Domain**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  <w:tc>
          <w:tcPr>
            <w:tcW w:type="dxa" w:w="2160"/>
          </w:tcPr>
          <w:p>
            <w:r>
              <w:t>intelliwheels.jo</w:t>
            </w:r>
          </w:p>
        </w:tc>
      </w:tr>
      <w:tr>
        <w:tc>
          <w:tcPr>
            <w:tcW w:type="dxa" w:w="2160"/>
          </w:tcPr>
          <w:p>
            <w:r>
              <w:t>☐ **Google Business Profile**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  <w:tc>
          <w:tcPr>
            <w:tcW w:type="dxa" w:w="2160"/>
          </w:tcPr>
          <w:p>
            <w:r>
              <w:t>For local SEO</w:t>
            </w:r>
          </w:p>
        </w:tc>
      </w:tr>
      <w:tr>
        <w:tc>
          <w:tcPr>
            <w:tcW w:type="dxa" w:w="2160"/>
          </w:tcPr>
          <w:p>
            <w:r>
              <w:t>☐ **Facebook Page**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  <w:tc>
          <w:tcPr>
            <w:tcW w:type="dxa" w:w="2160"/>
          </w:tcPr>
          <w:p>
            <w:r>
              <w:t>@intelliwheelsjo</w:t>
            </w:r>
          </w:p>
        </w:tc>
      </w:tr>
      <w:tr>
        <w:tc>
          <w:tcPr>
            <w:tcW w:type="dxa" w:w="2160"/>
          </w:tcPr>
          <w:p>
            <w:r>
              <w:t>☐ **Instagram**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  <w:tc>
          <w:tcPr>
            <w:tcW w:type="dxa" w:w="2160"/>
          </w:tcPr>
          <w:p>
            <w:r>
              <w:t>@intelliwheelsjo</w:t>
            </w:r>
          </w:p>
        </w:tc>
      </w:tr>
      <w:tr>
        <w:tc>
          <w:tcPr>
            <w:tcW w:type="dxa" w:w="2160"/>
          </w:tcPr>
          <w:p>
            <w:r>
              <w:t>☐ **LinkedIn Company**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For B2B dealers</w:t>
            </w:r>
          </w:p>
        </w:tc>
      </w:tr>
      <w:tr>
        <w:tc>
          <w:tcPr>
            <w:tcW w:type="dxa" w:w="2160"/>
          </w:tcPr>
          <w:p>
            <w:r>
              <w:t>☐ **Twitter/X**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🟢 Medium</w:t>
            </w:r>
          </w:p>
        </w:tc>
        <w:tc>
          <w:tcPr>
            <w:tcW w:type="dxa" w:w="2160"/>
          </w:tcPr>
          <w:p>
            <w:r>
              <w:t>@intelliwheels</w:t>
            </w:r>
          </w:p>
        </w:tc>
      </w:tr>
      <w:tr>
        <w:tc>
          <w:tcPr>
            <w:tcW w:type="dxa" w:w="2160"/>
          </w:tcPr>
          <w:p>
            <w:r>
              <w:t>☐ **TikTok**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🟢 Medium</w:t>
            </w:r>
          </w:p>
        </w:tc>
        <w:tc>
          <w:tcPr>
            <w:tcW w:type="dxa" w:w="2160"/>
          </w:tcPr>
          <w:p>
            <w:r>
              <w:t>Car content</w:t>
            </w:r>
          </w:p>
        </w:tc>
      </w:tr>
      <w:tr>
        <w:tc>
          <w:tcPr>
            <w:tcW w:type="dxa" w:w="2160"/>
          </w:tcPr>
          <w:p>
            <w:r>
              <w:t>☐ **YouTube**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🟢 Medium</w:t>
            </w:r>
          </w:p>
        </w:tc>
        <w:tc>
          <w:tcPr>
            <w:tcW w:type="dxa" w:w="2160"/>
          </w:tcPr>
          <w:p>
            <w:r>
              <w:t>Tutorials, reviews</w:t>
            </w:r>
          </w:p>
        </w:tc>
      </w:tr>
    </w:tbl>
    <w:p>
      <w:pPr>
        <w:pStyle w:val="Heading3"/>
      </w:pPr>
      <w:r>
        <w:t>6.3 Marketing Strategy Essentials</w:t>
      </w:r>
    </w:p>
    <w:p>
      <w:r>
        <w:rPr>
          <w:rFonts w:ascii="Courier New" w:hAnsi="Courier New"/>
          <w:sz w:val="18"/>
        </w:rPr>
        <w:t>LAUNCH STRATEGY:</w:t>
        <w:br/>
        <w:t>├── Phase 1: Soft Launch (1-2 months)</w:t>
        <w:br/>
        <w:t>│   ├── Invite 10-20 dealers</w:t>
        <w:br/>
        <w:t>│   ├── Get feedback</w:t>
        <w:br/>
        <w:t>│   └── Fix critical issues</w:t>
        <w:br/>
        <w:t>│</w:t>
        <w:br/>
        <w:t>├── Phase 2: Beta Launch (2-3 months)</w:t>
        <w:br/>
        <w:t>│   ├── Open to 100 dealers</w:t>
        <w:br/>
        <w:t>│   ├── PR outreach</w:t>
        <w:br/>
        <w:t>│   └── Social media presence</w:t>
        <w:br/>
        <w:t>│</w:t>
        <w:br/>
        <w:t>└── Phase 3: Public Launch</w:t>
        <w:br/>
        <w:t xml:space="preserve">    ├── Full marketing campaign</w:t>
        <w:br/>
        <w:t xml:space="preserve">    ├── Influencer partnerships</w:t>
        <w:br/>
        <w:t xml:space="preserve">    └── Paid advertising</w:t>
        <w:br/>
        <w:br/>
        <w:t>MARKETING CHANNELS:</w:t>
        <w:br/>
        <w:t>├── SEO (Arabic + English keywords)</w:t>
        <w:br/>
        <w:t>├── Google Ads (car-related searches)</w:t>
        <w:br/>
        <w:t>├── Facebook/Instagram Ads</w:t>
        <w:br/>
        <w:t>├── Influencer marketing (car reviewers)</w:t>
        <w:br/>
        <w:t>├── Dealer referral program</w:t>
        <w:br/>
        <w:t>└── Content marketing (blog, YouTube)</w:t>
      </w:r>
    </w:p>
    <w:p>
      <w:pPr>
        <w:pStyle w:val="Heading3"/>
      </w:pPr>
      <w:r>
        <w:t>6.4 SEO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☐ Meta titles/descriptions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☐ Arabic keywords research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☐ Sitemap.xml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☐ Robots.txt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☐ Schema markup (Car, Dealer)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  <w:tr>
        <w:tc>
          <w:tcPr>
            <w:tcW w:type="dxa" w:w="2880"/>
          </w:tcPr>
          <w:p>
            <w:r>
              <w:t>☐ Blog section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  <w:tr>
        <w:tc>
          <w:tcPr>
            <w:tcW w:type="dxa" w:w="2880"/>
          </w:tcPr>
          <w:p>
            <w:r>
              <w:t>☐ Backlink strategy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Team &amp; HR</w:t>
      </w:r>
    </w:p>
    <w:p>
      <w:pPr>
        <w:pStyle w:val="Heading3"/>
      </w:pPr>
      <w:r>
        <w:t>7.1 Essential Roles for Launch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Equity</w:t>
            </w:r>
          </w:p>
        </w:tc>
        <w:tc>
          <w:tcPr>
            <w:tcW w:type="dxa" w:w="2160"/>
          </w:tcPr>
          <w:p>
            <w:r>
              <w:t>Hiring When</w:t>
            </w:r>
          </w:p>
        </w:tc>
      </w:tr>
      <w:tr>
        <w:tc>
          <w:tcPr>
            <w:tcW w:type="dxa" w:w="2160"/>
          </w:tcPr>
          <w:p>
            <w:r>
              <w:t>✅ **CEO / Product Lead**</w:t>
            </w:r>
          </w:p>
        </w:tc>
        <w:tc>
          <w:tcPr>
            <w:tcW w:type="dxa" w:w="2160"/>
          </w:tcPr>
          <w:p>
            <w:r>
              <w:t>Founder 1</w:t>
            </w:r>
          </w:p>
        </w:tc>
        <w:tc>
          <w:tcPr>
            <w:tcW w:type="dxa" w:w="2160"/>
          </w:tcPr>
          <w:p>
            <w:r>
              <w:t>33.33%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✅ **CTO / Tech Lead**</w:t>
            </w:r>
          </w:p>
        </w:tc>
        <w:tc>
          <w:tcPr>
            <w:tcW w:type="dxa" w:w="2160"/>
          </w:tcPr>
          <w:p>
            <w:r>
              <w:t>Founder 2</w:t>
            </w:r>
          </w:p>
        </w:tc>
        <w:tc>
          <w:tcPr>
            <w:tcW w:type="dxa" w:w="2160"/>
          </w:tcPr>
          <w:p>
            <w:r>
              <w:t>33.33%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✅ **COO / Business Lead**</w:t>
            </w:r>
          </w:p>
        </w:tc>
        <w:tc>
          <w:tcPr>
            <w:tcW w:type="dxa" w:w="2160"/>
          </w:tcPr>
          <w:p>
            <w:r>
              <w:t>Founder 3</w:t>
            </w:r>
          </w:p>
        </w:tc>
        <w:tc>
          <w:tcPr>
            <w:tcW w:type="dxa" w:w="2160"/>
          </w:tcPr>
          <w:p>
            <w:r>
              <w:t>33.34%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☐ **Part-time Web Developer**</w:t>
            </w:r>
          </w:p>
        </w:tc>
        <w:tc>
          <w:tcPr>
            <w:tcW w:type="dxa" w:w="2160"/>
          </w:tcPr>
          <w:p>
            <w:r>
              <w:t>Hiring Friend</w:t>
            </w:r>
          </w:p>
        </w:tc>
        <w:tc>
          <w:tcPr>
            <w:tcW w:type="dxa" w:w="2160"/>
          </w:tcPr>
          <w:p>
            <w:r>
              <w:t>No equity</w:t>
            </w:r>
          </w:p>
        </w:tc>
        <w:tc>
          <w:tcPr>
            <w:tcW w:type="dxa" w:w="2160"/>
          </w:tcPr>
          <w:p>
            <w:r>
              <w:t>Month 1 (200 JOD/mo)</w:t>
            </w:r>
          </w:p>
        </w:tc>
      </w:tr>
      <w:tr>
        <w:tc>
          <w:tcPr>
            <w:tcW w:type="dxa" w:w="2160"/>
          </w:tcPr>
          <w:p>
            <w:r>
              <w:t>☐ **Customer Support**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No equity</w:t>
            </w:r>
          </w:p>
        </w:tc>
        <w:tc>
          <w:tcPr>
            <w:tcW w:type="dxa" w:w="2160"/>
          </w:tcPr>
          <w:p>
            <w:r>
              <w:t>Month 5 (150 JOD/mo)</w:t>
            </w:r>
          </w:p>
        </w:tc>
      </w:tr>
      <w:tr>
        <w:tc>
          <w:tcPr>
            <w:tcW w:type="dxa" w:w="2160"/>
          </w:tcPr>
          <w:p>
            <w:r>
              <w:t>☐ **Freelance Accountant**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No equity</w:t>
            </w:r>
          </w:p>
        </w:tc>
        <w:tc>
          <w:tcPr>
            <w:tcW w:type="dxa" w:w="2160"/>
          </w:tcPr>
          <w:p>
            <w:r>
              <w:t>Month 4 (100 JOD/mo)</w:t>
            </w:r>
          </w:p>
        </w:tc>
      </w:tr>
    </w:tbl>
    <w:p>
      <w:pPr>
        <w:pStyle w:val="Heading3"/>
      </w:pPr>
      <w:r>
        <w:t>7.2 Outsourcing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Outsource?</w:t>
            </w:r>
          </w:p>
        </w:tc>
        <w:tc>
          <w:tcPr>
            <w:tcW w:type="dxa" w:w="2880"/>
          </w:tcPr>
          <w:p>
            <w:r>
              <w:t>Options</w:t>
            </w:r>
          </w:p>
        </w:tc>
      </w:tr>
      <w:tr>
        <w:tc>
          <w:tcPr>
            <w:tcW w:type="dxa" w:w="2880"/>
          </w:tcPr>
          <w:p>
            <w:r>
              <w:t>Legal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Law firm for contracts</w:t>
            </w:r>
          </w:p>
        </w:tc>
      </w:tr>
      <w:tr>
        <w:tc>
          <w:tcPr>
            <w:tcW w:type="dxa" w:w="2880"/>
          </w:tcPr>
          <w:p>
            <w:r>
              <w:t>Accounting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Part-time accountant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Freelancer for assets</w:t>
            </w:r>
          </w:p>
        </w:tc>
      </w:tr>
      <w:tr>
        <w:tc>
          <w:tcPr>
            <w:tcW w:type="dxa" w:w="2880"/>
          </w:tcPr>
          <w:p>
            <w:r>
              <w:t>Content Writing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Freelancer for Arabic/English</w:t>
            </w:r>
          </w:p>
        </w:tc>
      </w:tr>
      <w:tr>
        <w:tc>
          <w:tcPr>
            <w:tcW w:type="dxa" w:w="2880"/>
          </w:tcPr>
          <w:p>
            <w:r>
              <w:t>Security Audit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Specialized firm</w:t>
            </w:r>
          </w:p>
        </w:tc>
      </w:tr>
    </w:tbl>
    <w:p>
      <w:pPr>
        <w:pStyle w:val="Heading3"/>
      </w:pPr>
      <w:r>
        <w:t>7.3 Employment Compliance (Jordan)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☐ Employment contracts</w:t>
            </w:r>
          </w:p>
        </w:tc>
        <w:tc>
          <w:tcPr>
            <w:tcW w:type="dxa" w:w="4320"/>
          </w:tcPr>
          <w:p>
            <w:r>
              <w:t>Written contracts required</w:t>
            </w:r>
          </w:p>
        </w:tc>
      </w:tr>
      <w:tr>
        <w:tc>
          <w:tcPr>
            <w:tcW w:type="dxa" w:w="4320"/>
          </w:tcPr>
          <w:p>
            <w:r>
              <w:t>☐ Social Security registration</w:t>
            </w:r>
          </w:p>
        </w:tc>
        <w:tc>
          <w:tcPr>
            <w:tcW w:type="dxa" w:w="4320"/>
          </w:tcPr>
          <w:p>
            <w:r>
              <w:t>Mandatory for all employees</w:t>
            </w:r>
          </w:p>
        </w:tc>
      </w:tr>
      <w:tr>
        <w:tc>
          <w:tcPr>
            <w:tcW w:type="dxa" w:w="4320"/>
          </w:tcPr>
          <w:p>
            <w:r>
              <w:t>☐ Minimum wage compliance</w:t>
            </w:r>
          </w:p>
        </w:tc>
        <w:tc>
          <w:tcPr>
            <w:tcW w:type="dxa" w:w="4320"/>
          </w:tcPr>
          <w:p>
            <w:r>
              <w:t>Currently ~260 JOD/month</w:t>
            </w:r>
          </w:p>
        </w:tc>
      </w:tr>
      <w:tr>
        <w:tc>
          <w:tcPr>
            <w:tcW w:type="dxa" w:w="4320"/>
          </w:tcPr>
          <w:p>
            <w:r>
              <w:t>☐ Work permits (if hiring non-Jordanians)</w:t>
            </w:r>
          </w:p>
        </w:tc>
        <w:tc>
          <w:tcPr>
            <w:tcW w:type="dxa" w:w="4320"/>
          </w:tcPr>
          <w:p>
            <w:r>
              <w:t>Ministry of Labour</w:t>
            </w:r>
          </w:p>
        </w:tc>
      </w:tr>
      <w:tr>
        <w:tc>
          <w:tcPr>
            <w:tcW w:type="dxa" w:w="4320"/>
          </w:tcPr>
          <w:p>
            <w:r>
              <w:t>☐ Health insurance</w:t>
            </w:r>
          </w:p>
        </w:tc>
        <w:tc>
          <w:tcPr>
            <w:tcW w:type="dxa" w:w="4320"/>
          </w:tcPr>
          <w:p>
            <w:r>
              <w:t>Recommended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Timeline &amp; Budget Estimates</w:t>
      </w:r>
    </w:p>
    <w:p>
      <w:pPr>
        <w:pStyle w:val="Heading3"/>
      </w:pPr>
      <w:r>
        <w:t>8.1 Pre-Launch Timeline</w:t>
      </w:r>
    </w:p>
    <w:p>
      <w:r>
        <w:rPr>
          <w:rFonts w:ascii="Courier New" w:hAnsi="Courier New"/>
          <w:sz w:val="18"/>
        </w:rPr>
        <w:t>MONTH 1: Legal &amp; Setup</w:t>
        <w:br/>
        <w:t>├── Week 1-2: Company registration</w:t>
        <w:br/>
        <w:t>├── Week 3: Bank account, tax registration</w:t>
        <w:br/>
        <w:t>└── Week 4: Legal documents (ToS, Privacy)</w:t>
        <w:br/>
        <w:br/>
        <w:t>MONTH 2: Technical &amp; Operational</w:t>
        <w:br/>
        <w:t>├── Week 1-2: Security audit, bug fixes</w:t>
        <w:br/>
        <w:t>├── Week 3: Payment integration</w:t>
        <w:br/>
        <w:t>└── Week 4: Support system setup</w:t>
        <w:br/>
        <w:br/>
        <w:t>MONTH 3: Marketing &amp; Soft Launch</w:t>
        <w:br/>
        <w:t>├── Week 1-2: Brand assets, social media</w:t>
        <w:br/>
        <w:t>├── Week 3: Dealer outreach (10-20 dealers)</w:t>
        <w:br/>
        <w:t>└── Week 4: Soft launch, gather feedback</w:t>
        <w:br/>
        <w:br/>
        <w:t>MONTH 4-5: Beta &amp; Iteration</w:t>
        <w:br/>
        <w:t>├── Expand to 100 dealers</w:t>
        <w:br/>
        <w:t>├── Marketing campaigns</w:t>
        <w:br/>
        <w:t>└── Feature improvements</w:t>
        <w:br/>
        <w:br/>
        <w:t>MONTH 6: Public Launch</w:t>
        <w:br/>
        <w:t>├── Full marketing push</w:t>
        <w:br/>
        <w:t>├── PR campaign</w:t>
        <w:br/>
        <w:t>└── Scale operations</w:t>
      </w:r>
    </w:p>
    <w:p>
      <w:pPr>
        <w:pStyle w:val="Heading3"/>
      </w:pPr>
      <w:r>
        <w:t>8.2 Budget Estimates (JOD)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One-Time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**Legal &amp; Registration**</w:t>
            </w:r>
          </w:p>
        </w:tc>
        <w:tc>
          <w:tcPr>
            <w:tcW w:type="dxa" w:w="2160"/>
          </w:tcPr>
          <w:p>
            <w:r>
              <w:t>1,000-2,000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Company setup</w:t>
            </w:r>
          </w:p>
        </w:tc>
      </w:tr>
      <w:tr>
        <w:tc>
          <w:tcPr>
            <w:tcW w:type="dxa" w:w="2160"/>
          </w:tcPr>
          <w:p>
            <w:r>
              <w:t>**Legal Documents**</w:t>
            </w:r>
          </w:p>
        </w:tc>
        <w:tc>
          <w:tcPr>
            <w:tcW w:type="dxa" w:w="2160"/>
          </w:tcPr>
          <w:p>
            <w:r>
              <w:t>500-1,500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Lawyer fees</w:t>
            </w:r>
          </w:p>
        </w:tc>
      </w:tr>
      <w:tr>
        <w:tc>
          <w:tcPr>
            <w:tcW w:type="dxa" w:w="2160"/>
          </w:tcPr>
          <w:p>
            <w:r>
              <w:t>**Domain &amp; Hosting**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50-100</w:t>
            </w:r>
          </w:p>
        </w:tc>
        <w:tc>
          <w:tcPr>
            <w:tcW w:type="dxa" w:w="2160"/>
          </w:tcPr>
          <w:p>
            <w:r>
              <w:t>Already have hosting</w:t>
            </w:r>
          </w:p>
        </w:tc>
      </w:tr>
      <w:tr>
        <w:tc>
          <w:tcPr>
            <w:tcW w:type="dxa" w:w="2160"/>
          </w:tcPr>
          <w:p>
            <w:r>
              <w:t>**Security Audit**</w:t>
            </w:r>
          </w:p>
        </w:tc>
        <w:tc>
          <w:tcPr>
            <w:tcW w:type="dxa" w:w="2160"/>
          </w:tcPr>
          <w:p>
            <w:r>
              <w:t>500-2,000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One-time</w:t>
            </w:r>
          </w:p>
        </w:tc>
      </w:tr>
      <w:tr>
        <w:tc>
          <w:tcPr>
            <w:tcW w:type="dxa" w:w="2160"/>
          </w:tcPr>
          <w:p>
            <w:r>
              <w:t>**Marketing (Launch)**</w:t>
            </w:r>
          </w:p>
        </w:tc>
        <w:tc>
          <w:tcPr>
            <w:tcW w:type="dxa" w:w="2160"/>
          </w:tcPr>
          <w:p>
            <w:r>
              <w:t>2,000-5,000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Initial campaign</w:t>
            </w:r>
          </w:p>
        </w:tc>
      </w:tr>
      <w:tr>
        <w:tc>
          <w:tcPr>
            <w:tcW w:type="dxa" w:w="2160"/>
          </w:tcPr>
          <w:p>
            <w:r>
              <w:t>**Marketing (Ongoing)**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500-2,000</w:t>
            </w:r>
          </w:p>
        </w:tc>
        <w:tc>
          <w:tcPr>
            <w:tcW w:type="dxa" w:w="2160"/>
          </w:tcPr>
          <w:p>
            <w:r>
              <w:t>Ads, content</w:t>
            </w:r>
          </w:p>
        </w:tc>
      </w:tr>
      <w:tr>
        <w:tc>
          <w:tcPr>
            <w:tcW w:type="dxa" w:w="2160"/>
          </w:tcPr>
          <w:p>
            <w:r>
              <w:t>**Support Tools**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50-200</w:t>
            </w:r>
          </w:p>
        </w:tc>
        <w:tc>
          <w:tcPr>
            <w:tcW w:type="dxa" w:w="2160"/>
          </w:tcPr>
          <w:p>
            <w:r>
              <w:t>Freshdesk, etc.</w:t>
            </w:r>
          </w:p>
        </w:tc>
      </w:tr>
      <w:tr>
        <w:tc>
          <w:tcPr>
            <w:tcW w:type="dxa" w:w="2160"/>
          </w:tcPr>
          <w:p>
            <w:r>
              <w:t>**Payment Gateway**</w:t>
            </w:r>
          </w:p>
        </w:tc>
        <w:tc>
          <w:tcPr>
            <w:tcW w:type="dxa" w:w="2160"/>
          </w:tcPr>
          <w:p>
            <w:r>
              <w:t>200-500</w:t>
            </w:r>
          </w:p>
        </w:tc>
        <w:tc>
          <w:tcPr>
            <w:tcW w:type="dxa" w:w="2160"/>
          </w:tcPr>
          <w:p>
            <w:r>
              <w:t>% of transactions</w:t>
            </w:r>
          </w:p>
        </w:tc>
        <w:tc>
          <w:tcPr>
            <w:tcW w:type="dxa" w:w="2160"/>
          </w:tcPr>
          <w:p>
            <w:r>
              <w:t>Setup fees</w:t>
            </w:r>
          </w:p>
        </w:tc>
      </w:tr>
      <w:tr>
        <w:tc>
          <w:tcPr>
            <w:tcW w:type="dxa" w:w="2160"/>
          </w:tcPr>
          <w:p>
            <w:r>
              <w:t>**Staff (1 support)**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400-600</w:t>
            </w:r>
          </w:p>
        </w:tc>
        <w:tc>
          <w:tcPr>
            <w:tcW w:type="dxa" w:w="2160"/>
          </w:tcPr>
          <w:p>
            <w:r>
              <w:t>Part-time</w:t>
            </w:r>
          </w:p>
        </w:tc>
      </w:tr>
      <w:tr>
        <w:tc>
          <w:tcPr>
            <w:tcW w:type="dxa" w:w="2160"/>
          </w:tcPr>
          <w:p>
            <w:r>
              <w:t>**Accounting**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100-200</w:t>
            </w:r>
          </w:p>
        </w:tc>
        <w:tc>
          <w:tcPr>
            <w:tcW w:type="dxa" w:w="2160"/>
          </w:tcPr>
          <w:p>
            <w:r>
              <w:t>Part-time</w:t>
            </w:r>
          </w:p>
        </w:tc>
      </w:tr>
      <w:tr>
        <w:tc>
          <w:tcPr>
            <w:tcW w:type="dxa" w:w="2160"/>
          </w:tcPr>
          <w:p>
            <w:r>
              <w:t>**Miscellaneous**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Buffer</w:t>
            </w:r>
          </w:p>
        </w:tc>
      </w:tr>
    </w:tbl>
    <w:p>
      <w:r/>
      <w:r>
        <w:rPr>
          <w:b/>
        </w:rPr>
        <w:t>Total Estimated:</w:t>
      </w:r>
      <w:r/>
    </w:p>
    <w:p>
      <w:pPr>
        <w:pStyle w:val="ListBullet"/>
      </w:pPr>
      <w:r>
        <w:t>**Launch Cost:** 5,000 - 12,000 JOD</w:t>
      </w:r>
    </w:p>
    <w:p>
      <w:pPr>
        <w:pStyle w:val="ListBullet"/>
      </w:pPr>
      <w:r>
        <w:t>**Monthly Operating:** 1,500 - 3,500 JOD</w:t>
      </w:r>
    </w:p>
    <w:p>
      <w:pPr>
        <w:pStyle w:val="Heading3"/>
      </w:pPr>
      <w:r>
        <w:t>8.3 Funding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Pros</w:t>
            </w:r>
          </w:p>
        </w:tc>
        <w:tc>
          <w:tcPr>
            <w:tcW w:type="dxa" w:w="2880"/>
          </w:tcPr>
          <w:p>
            <w:r>
              <w:t>Cons</w:t>
            </w:r>
          </w:p>
        </w:tc>
      </w:tr>
      <w:tr>
        <w:tc>
          <w:tcPr>
            <w:tcW w:type="dxa" w:w="2880"/>
          </w:tcPr>
          <w:p>
            <w:r>
              <w:t>**Bootstrapping**</w:t>
            </w:r>
          </w:p>
        </w:tc>
        <w:tc>
          <w:tcPr>
            <w:tcW w:type="dxa" w:w="2880"/>
          </w:tcPr>
          <w:p>
            <w:r>
              <w:t>Full control</w:t>
            </w:r>
          </w:p>
        </w:tc>
        <w:tc>
          <w:tcPr>
            <w:tcW w:type="dxa" w:w="2880"/>
          </w:tcPr>
          <w:p>
            <w:r>
              <w:t>Limited resources</w:t>
            </w:r>
          </w:p>
        </w:tc>
      </w:tr>
      <w:tr>
        <w:tc>
          <w:tcPr>
            <w:tcW w:type="dxa" w:w="2880"/>
          </w:tcPr>
          <w:p>
            <w:r>
              <w:t>**Friends &amp; Family**</w:t>
            </w:r>
          </w:p>
        </w:tc>
        <w:tc>
          <w:tcPr>
            <w:tcW w:type="dxa" w:w="2880"/>
          </w:tcPr>
          <w:p>
            <w:r>
              <w:t>Easy terms</w:t>
            </w:r>
          </w:p>
        </w:tc>
        <w:tc>
          <w:tcPr>
            <w:tcW w:type="dxa" w:w="2880"/>
          </w:tcPr>
          <w:p>
            <w:r>
              <w:t>Relationship risk</w:t>
            </w:r>
          </w:p>
        </w:tc>
      </w:tr>
      <w:tr>
        <w:tc>
          <w:tcPr>
            <w:tcW w:type="dxa" w:w="2880"/>
          </w:tcPr>
          <w:p>
            <w:r>
              <w:t>**Angel Investors**</w:t>
            </w:r>
          </w:p>
        </w:tc>
        <w:tc>
          <w:tcPr>
            <w:tcW w:type="dxa" w:w="2880"/>
          </w:tcPr>
          <w:p>
            <w:r>
              <w:t>Smart money + connections</w:t>
            </w:r>
          </w:p>
        </w:tc>
        <w:tc>
          <w:tcPr>
            <w:tcW w:type="dxa" w:w="2880"/>
          </w:tcPr>
          <w:p>
            <w:r>
              <w:t>Equity dilution</w:t>
            </w:r>
          </w:p>
        </w:tc>
      </w:tr>
      <w:tr>
        <w:tc>
          <w:tcPr>
            <w:tcW w:type="dxa" w:w="2880"/>
          </w:tcPr>
          <w:p>
            <w:r>
              <w:t>**Oasis500**</w:t>
            </w:r>
          </w:p>
        </w:tc>
        <w:tc>
          <w:tcPr>
            <w:tcW w:type="dxa" w:w="2880"/>
          </w:tcPr>
          <w:p>
            <w:r>
              <w:t>Jordanian accelerator</w:t>
            </w:r>
          </w:p>
        </w:tc>
        <w:tc>
          <w:tcPr>
            <w:tcW w:type="dxa" w:w="2880"/>
          </w:tcPr>
          <w:p>
            <w:r>
              <w:t>Competitive, equity</w:t>
            </w:r>
          </w:p>
        </w:tc>
      </w:tr>
      <w:tr>
        <w:tc>
          <w:tcPr>
            <w:tcW w:type="dxa" w:w="2880"/>
          </w:tcPr>
          <w:p>
            <w:r>
              <w:t>**ISSF**</w:t>
            </w:r>
          </w:p>
        </w:tc>
        <w:tc>
          <w:tcPr>
            <w:tcW w:type="dxa" w:w="2880"/>
          </w:tcPr>
          <w:p>
            <w:r>
              <w:t>Government support</w:t>
            </w:r>
          </w:p>
        </w:tc>
        <w:tc>
          <w:tcPr>
            <w:tcW w:type="dxa" w:w="2880"/>
          </w:tcPr>
          <w:p>
            <w:r>
              <w:t>Process can be slow</w:t>
            </w:r>
          </w:p>
        </w:tc>
      </w:tr>
      <w:tr>
        <w:tc>
          <w:tcPr>
            <w:tcW w:type="dxa" w:w="2880"/>
          </w:tcPr>
          <w:p>
            <w:r>
              <w:t>**Bank Loan**</w:t>
            </w:r>
          </w:p>
        </w:tc>
        <w:tc>
          <w:tcPr>
            <w:tcW w:type="dxa" w:w="2880"/>
          </w:tcPr>
          <w:p>
            <w:r>
              <w:t>No equity loss</w:t>
            </w:r>
          </w:p>
        </w:tc>
        <w:tc>
          <w:tcPr>
            <w:tcW w:type="dxa" w:w="2880"/>
          </w:tcPr>
          <w:p>
            <w:r>
              <w:t>Collateral required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Quick Action Items</w:t>
      </w:r>
    </w:p>
    <w:p>
      <w:pPr>
        <w:pStyle w:val="Heading3"/>
      </w:pPr>
      <w:r>
        <w:t>Immediate (This Week)</w:t>
      </w:r>
    </w:p>
    <w:p>
      <w:pPr>
        <w:pStyle w:val="ListNumber"/>
      </w:pPr>
      <w:r>
        <w:t>☐ Research company registration requirements</w:t>
      </w:r>
    </w:p>
    <w:p>
      <w:pPr>
        <w:pStyle w:val="ListNumber"/>
      </w:pPr>
      <w:r>
        <w:t>☐ Reserve trade name "IntelliWheels"</w:t>
      </w:r>
    </w:p>
    <w:p>
      <w:pPr>
        <w:pStyle w:val="ListNumber"/>
      </w:pPr>
      <w:r>
        <w:t>☐ Buy domain (intelliwheels.com or .jo)</w:t>
      </w:r>
    </w:p>
    <w:p>
      <w:pPr>
        <w:pStyle w:val="ListNumber"/>
      </w:pPr>
      <w:r>
        <w:t>☐ Create basic Terms of Service</w:t>
      </w:r>
    </w:p>
    <w:p>
      <w:pPr>
        <w:pStyle w:val="ListNumber"/>
      </w:pPr>
      <w:r>
        <w:t>☐ Create Privacy Policy</w:t>
      </w:r>
    </w:p>
    <w:p>
      <w:pPr>
        <w:pStyle w:val="Heading3"/>
      </w:pPr>
      <w:r>
        <w:t>Short-Term (This Month)</w:t>
      </w:r>
    </w:p>
    <w:p>
      <w:pPr>
        <w:pStyle w:val="ListNumber"/>
      </w:pPr>
      <w:r>
        <w:t>☐ Register company (LLC)</w:t>
      </w:r>
    </w:p>
    <w:p>
      <w:pPr>
        <w:pStyle w:val="ListNumber"/>
      </w:pPr>
      <w:r>
        <w:t>☐ Open business bank account</w:t>
      </w:r>
    </w:p>
    <w:p>
      <w:pPr>
        <w:pStyle w:val="ListNumber"/>
      </w:pPr>
      <w:r>
        <w:t>☐ Set up support email</w:t>
      </w:r>
    </w:p>
    <w:p>
      <w:pPr>
        <w:pStyle w:val="ListNumber"/>
      </w:pPr>
      <w:r>
        <w:t>☐ Create WhatsApp Business account</w:t>
      </w:r>
    </w:p>
    <w:p>
      <w:pPr>
        <w:pStyle w:val="ListNumber"/>
      </w:pPr>
      <w:r>
        <w:t>☐ Security audit</w:t>
      </w:r>
    </w:p>
    <w:p>
      <w:pPr>
        <w:pStyle w:val="ListNumber"/>
      </w:pPr>
      <w:r>
        <w:t>☐ Set up error monitoring (Sentry)</w:t>
      </w:r>
    </w:p>
    <w:p>
      <w:pPr>
        <w:pStyle w:val="Heading3"/>
      </w:pPr>
      <w:r>
        <w:t>Before Launch (Next 2-3 Months)</w:t>
      </w:r>
    </w:p>
    <w:p>
      <w:pPr>
        <w:pStyle w:val="ListNumber"/>
      </w:pPr>
      <w:r>
        <w:t>☐ All legal documents complete</w:t>
      </w:r>
    </w:p>
    <w:p>
      <w:pPr>
        <w:pStyle w:val="ListNumber"/>
      </w:pPr>
      <w:r>
        <w:t>☐ Payment integration working</w:t>
      </w:r>
    </w:p>
    <w:p>
      <w:pPr>
        <w:pStyle w:val="ListNumber"/>
      </w:pPr>
      <w:r>
        <w:t>☐ Support system operational</w:t>
      </w:r>
    </w:p>
    <w:p>
      <w:pPr>
        <w:pStyle w:val="ListNumber"/>
      </w:pPr>
      <w:r>
        <w:t>☐ 10+ verified dealers onboarded</w:t>
      </w:r>
    </w:p>
    <w:p>
      <w:pPr>
        <w:pStyle w:val="ListNumber"/>
      </w:pPr>
      <w:r>
        <w:t>☐ Marketing materials ready</w:t>
      </w:r>
    </w:p>
    <w:p>
      <w:pPr>
        <w:pStyle w:val="ListNumber"/>
      </w:pPr>
      <w:r>
        <w:t>☐ Social media presence established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Resources &amp; Contacts</w:t>
      </w:r>
    </w:p>
    <w:p>
      <w:pPr>
        <w:pStyle w:val="Heading3"/>
      </w:pPr>
      <w:r>
        <w:t>Useful Links (Jordan)</w:t>
      </w:r>
    </w:p>
    <w:p>
      <w:pPr>
        <w:pStyle w:val="ListBullet"/>
      </w:pPr>
      <w:r>
        <w:t>Companies Control Dept: https://www.ccd.gov.jo</w:t>
      </w:r>
    </w:p>
    <w:p>
      <w:pPr>
        <w:pStyle w:val="ListBullet"/>
      </w:pPr>
      <w:r>
        <w:t>Income Tax: https://www.istd.gov.jo</w:t>
      </w:r>
    </w:p>
    <w:p>
      <w:pPr>
        <w:pStyle w:val="ListBullet"/>
      </w:pPr>
      <w:r>
        <w:t>Social Security: https://www.ssc.gov.jo</w:t>
      </w:r>
    </w:p>
    <w:p>
      <w:pPr>
        <w:pStyle w:val="ListBullet"/>
      </w:pPr>
      <w:r>
        <w:t>Oasis500 Accelerator: https://oasis500.com</w:t>
      </w:r>
    </w:p>
    <w:p>
      <w:pPr>
        <w:pStyle w:val="ListBullet"/>
      </w:pPr>
      <w:r>
        <w:t>Jordan Startups: https://jordanstartups.com</w:t>
      </w:r>
    </w:p>
    <w:p>
      <w:pPr>
        <w:pStyle w:val="Heading3"/>
      </w:pPr>
      <w:r>
        <w:t>Recommended Service Providers</w:t>
      </w:r>
    </w:p>
    <w:p>
      <w:pPr>
        <w:pStyle w:val="ListBullet"/>
      </w:pPr>
      <w:r>
        <w:t>**Legal:** [Research local law firms specializing in tech/startups]</w:t>
      </w:r>
    </w:p>
    <w:p>
      <w:pPr>
        <w:pStyle w:val="ListBullet"/>
      </w:pPr>
      <w:r>
        <w:t>**Accounting:** [Research local accountants]</w:t>
      </w:r>
    </w:p>
    <w:p>
      <w:pPr>
        <w:pStyle w:val="ListBullet"/>
      </w:pPr>
      <w:r>
        <w:t>**Security Audit:** [Research cybersecurity firms]</w:t>
      </w:r>
    </w:p>
    <w:p>
      <w:pPr>
        <w:pStyle w:val="Heading3"/>
      </w:pPr>
      <w:r>
        <w:t>Templates &amp; Tools</w:t>
      </w:r>
    </w:p>
    <w:p>
      <w:pPr>
        <w:pStyle w:val="ListBullet"/>
      </w:pPr>
      <w:r>
        <w:t>Terms of Service Generator: termly.io, termsfeed.com</w:t>
      </w:r>
    </w:p>
    <w:p>
      <w:pPr>
        <w:pStyle w:val="ListBullet"/>
      </w:pPr>
      <w:r>
        <w:t>Privacy Policy Generator: privacypolicies.com</w:t>
      </w:r>
    </w:p>
    <w:p>
      <w:pPr>
        <w:pStyle w:val="ListBullet"/>
      </w:pPr>
      <w:r>
        <w:t>Business Plan Template: Canva, Slidebean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Summary Checklist</w:t>
      </w:r>
    </w:p>
    <w:p>
      <w:r>
        <w:rPr>
          <w:rFonts w:ascii="Courier New" w:hAnsi="Courier New"/>
          <w:sz w:val="18"/>
        </w:rPr>
        <w:t>LEGAL (Critical)</w:t>
        <w:br/>
        <w:t>☐ Company registration</w:t>
        <w:br/>
        <w:t>☐ Trade name</w:t>
        <w:br/>
        <w:t>☐ Tax registration</w:t>
        <w:br/>
        <w:t>☐ Terms of Service</w:t>
        <w:br/>
        <w:t>☐ Privacy Policy</w:t>
        <w:br/>
        <w:t>☐ Dealer Agreement</w:t>
        <w:br/>
        <w:br/>
        <w:t>TECHNICAL (Critical)</w:t>
        <w:br/>
        <w:t>☐ Domain purchase</w:t>
        <w:br/>
        <w:t>☐ Security audit</w:t>
        <w:br/>
        <w:t>☐ Error monitoring</w:t>
        <w:br/>
        <w:t>☐ Database backups</w:t>
        <w:br/>
        <w:t>☐ Load testing</w:t>
        <w:br/>
        <w:br/>
        <w:t>FINANCIAL (Critical)</w:t>
        <w:br/>
        <w:t>☐ Bank account</w:t>
        <w:br/>
        <w:t>☐ Payment gateway</w:t>
        <w:br/>
        <w:t>☐ Accounting setup</w:t>
        <w:br/>
        <w:t>☐ Pricing finalized</w:t>
        <w:br/>
        <w:br/>
        <w:t>OPERATIONAL (High)</w:t>
        <w:br/>
        <w:t>☐ Support system</w:t>
        <w:br/>
        <w:t>☐ Content moderation plan</w:t>
        <w:br/>
        <w:t>☐ SOPs documented</w:t>
        <w:br/>
        <w:br/>
        <w:t>MARKETING (High)</w:t>
        <w:br/>
        <w:t>☐ Brand guidelines</w:t>
        <w:br/>
        <w:t>☐ Social media accounts</w:t>
        <w:br/>
        <w:t>☐ Launch strategy</w:t>
        <w:br/>
        <w:t>☐ Initial dealers onboarded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*Last Updated: January 2026*</w:t>
      </w:r>
    </w:p>
    <w:p>
      <w:r>
        <w:t>*Document Version: 1.0*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