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5CD1" w14:textId="0204FD87" w:rsidR="00681E73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اندازه بازار</w:t>
      </w:r>
    </w:p>
    <w:p w14:paraId="63580162" w14:textId="46945E58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هزینه ها</w:t>
      </w:r>
    </w:p>
    <w:p w14:paraId="672B663F" w14:textId="739D2F9B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سرمایه گذاری</w:t>
      </w:r>
    </w:p>
    <w:p w14:paraId="3A645360" w14:textId="2113703F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سود</w:t>
      </w:r>
    </w:p>
    <w:p w14:paraId="1E8798EA" w14:textId="3AFE9183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زمانبندی</w:t>
      </w:r>
    </w:p>
    <w:p w14:paraId="3AA88F2B" w14:textId="77777777" w:rsidR="00E846B0" w:rsidRDefault="00E846B0" w:rsidP="00E846B0">
      <w:pPr>
        <w:bidi/>
        <w:rPr>
          <w:rtl/>
          <w:lang w:bidi="fa-IR"/>
        </w:rPr>
      </w:pPr>
    </w:p>
    <w:p w14:paraId="7CFA9FE2" w14:textId="39EAD5AE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هزینه نسبت به درآمد باید کنترل 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6B0" w14:paraId="18C32221" w14:textId="77777777" w:rsidTr="00C505AE">
        <w:tc>
          <w:tcPr>
            <w:tcW w:w="9350" w:type="dxa"/>
            <w:gridSpan w:val="4"/>
          </w:tcPr>
          <w:p w14:paraId="7AC2A865" w14:textId="76FC12FC" w:rsidR="00E846B0" w:rsidRDefault="00E846B0" w:rsidP="00E846B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زمانبندی به تفکیک ماه و سال</w:t>
            </w:r>
          </w:p>
        </w:tc>
      </w:tr>
      <w:tr w:rsidR="00E846B0" w14:paraId="60B8D190" w14:textId="77777777" w:rsidTr="00E846B0">
        <w:tc>
          <w:tcPr>
            <w:tcW w:w="2337" w:type="dxa"/>
          </w:tcPr>
          <w:p w14:paraId="11011426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7" w:type="dxa"/>
          </w:tcPr>
          <w:p w14:paraId="716EA635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8" w:type="dxa"/>
          </w:tcPr>
          <w:p w14:paraId="3CEB2622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8" w:type="dxa"/>
            <w:vMerge w:val="restart"/>
          </w:tcPr>
          <w:p w14:paraId="2422A8F7" w14:textId="126C9A83" w:rsidR="00E846B0" w:rsidRDefault="00E846B0" w:rsidP="00E846B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منابع مورد نیاز</w:t>
            </w:r>
          </w:p>
        </w:tc>
      </w:tr>
      <w:tr w:rsidR="00E846B0" w14:paraId="49B3ED26" w14:textId="77777777" w:rsidTr="00E846B0">
        <w:tc>
          <w:tcPr>
            <w:tcW w:w="2337" w:type="dxa"/>
          </w:tcPr>
          <w:p w14:paraId="2D4C663E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7" w:type="dxa"/>
          </w:tcPr>
          <w:p w14:paraId="66FB25B3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8" w:type="dxa"/>
          </w:tcPr>
          <w:p w14:paraId="4BE22150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8" w:type="dxa"/>
            <w:vMerge/>
          </w:tcPr>
          <w:p w14:paraId="3D24D95F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</w:tr>
    </w:tbl>
    <w:p w14:paraId="00EF5253" w14:textId="77777777" w:rsidR="00E846B0" w:rsidRDefault="00E846B0" w:rsidP="00E846B0">
      <w:pPr>
        <w:bidi/>
        <w:rPr>
          <w:rtl/>
          <w:lang w:bidi="fa-IR"/>
        </w:rPr>
      </w:pPr>
    </w:p>
    <w:p w14:paraId="02D24BB1" w14:textId="788FC27D" w:rsidR="00447D84" w:rsidRDefault="00447D84" w:rsidP="00447D84">
      <w:pPr>
        <w:bidi/>
        <w:rPr>
          <w:lang w:bidi="fa-IR"/>
        </w:rPr>
      </w:pPr>
      <w:r>
        <w:rPr>
          <w:rFonts w:hint="cs"/>
          <w:rtl/>
          <w:lang w:bidi="fa-IR"/>
        </w:rPr>
        <w:t>مشاور بازار های مالی به تفکسک تمام بازارها</w:t>
      </w:r>
    </w:p>
    <w:p w14:paraId="0C176488" w14:textId="77777777" w:rsidR="00CE2FFF" w:rsidRDefault="00CE2FFF" w:rsidP="00CE2FFF">
      <w:pPr>
        <w:bidi/>
        <w:rPr>
          <w:lang w:bidi="fa-IR"/>
        </w:rPr>
      </w:pPr>
    </w:p>
    <w:p w14:paraId="3F5F2C22" w14:textId="4B3C9126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نحوه پرداخت صورت حساب مشتری :</w:t>
      </w:r>
    </w:p>
    <w:p w14:paraId="29D9E6B8" w14:textId="360A34D3" w:rsidR="00CE2FFF" w:rsidRDefault="00CE2FFF" w:rsidP="00CE2FF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Licence</w:t>
      </w:r>
    </w:p>
    <w:p w14:paraId="0908D77F" w14:textId="00D4BE09" w:rsidR="00CE2FFF" w:rsidRDefault="00CE2FFF" w:rsidP="00CE2FF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محصول ( پرداخت در انتهای آماده سازی محصول . به همراه هزینه پشتیبانی )</w:t>
      </w:r>
    </w:p>
    <w:p w14:paraId="7ED3B5A0" w14:textId="77777777" w:rsidR="00CE2FFF" w:rsidRDefault="00CE2FFF" w:rsidP="00CE2FFF">
      <w:pPr>
        <w:bidi/>
        <w:rPr>
          <w:rtl/>
          <w:lang w:bidi="fa-IR"/>
        </w:rPr>
      </w:pPr>
    </w:p>
    <w:p w14:paraId="7A321616" w14:textId="2B76C7C2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مناقصات : شرایط مناقصه </w:t>
      </w:r>
    </w:p>
    <w:p w14:paraId="7B0D812A" w14:textId="1E9CAC09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موضوع :</w:t>
      </w:r>
    </w:p>
    <w:p w14:paraId="109A1011" w14:textId="3B1669A3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زمانبندی :</w:t>
      </w:r>
    </w:p>
    <w:p w14:paraId="48803867" w14:textId="3DFBB0A6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ضمانت</w:t>
      </w:r>
    </w:p>
    <w:p w14:paraId="5C800428" w14:textId="77777777" w:rsidR="00CE2FFF" w:rsidRDefault="00CE2FFF" w:rsidP="00CE2FFF">
      <w:pPr>
        <w:bidi/>
        <w:rPr>
          <w:rtl/>
          <w:lang w:bidi="fa-IR"/>
        </w:rPr>
      </w:pPr>
    </w:p>
    <w:p w14:paraId="5D831E49" w14:textId="795D3852" w:rsidR="00CE2FFF" w:rsidRDefault="00452FC0" w:rsidP="00452FC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شرایط عمومی</w:t>
      </w:r>
    </w:p>
    <w:p w14:paraId="1984D63B" w14:textId="02AC2641" w:rsidR="00452FC0" w:rsidRDefault="00452FC0" w:rsidP="00452FC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شرایط فنی</w:t>
      </w:r>
    </w:p>
    <w:p w14:paraId="529CA260" w14:textId="25B42255" w:rsidR="00452FC0" w:rsidRDefault="00452FC0" w:rsidP="00452FC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شرایط مالی</w:t>
      </w:r>
    </w:p>
    <w:p w14:paraId="312483DA" w14:textId="26F81B6F" w:rsidR="00452FC0" w:rsidRDefault="00D74E02" w:rsidP="00452F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زمان ثبت نهایی شرکت . حدودا 1 ماه</w:t>
      </w:r>
    </w:p>
    <w:p w14:paraId="39B4B811" w14:textId="5F00C4A0" w:rsidR="00D74E02" w:rsidRDefault="00D74E02" w:rsidP="00D74E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هزینه ثبت شرکت حدودا 800 * 6</w:t>
      </w:r>
    </w:p>
    <w:p w14:paraId="53F017DE" w14:textId="4F7D20E8" w:rsidR="00D74E02" w:rsidRDefault="00D74E02" w:rsidP="00D74E02">
      <w:pPr>
        <w:bidi/>
        <w:rPr>
          <w:lang w:bidi="fa-IR"/>
        </w:rPr>
      </w:pPr>
      <w:r>
        <w:rPr>
          <w:rFonts w:hint="cs"/>
          <w:rtl/>
          <w:lang w:bidi="fa-IR"/>
        </w:rPr>
        <w:t>اساسنامه شرکت</w:t>
      </w:r>
    </w:p>
    <w:p w14:paraId="0F95B304" w14:textId="77777777" w:rsidR="001D452C" w:rsidRDefault="001D452C" w:rsidP="001D452C">
      <w:pPr>
        <w:bidi/>
        <w:rPr>
          <w:lang w:bidi="fa-IR"/>
        </w:rPr>
      </w:pPr>
    </w:p>
    <w:p w14:paraId="3A3F3DA1" w14:textId="6B78C36E" w:rsidR="001D452C" w:rsidRDefault="001D452C" w:rsidP="001D45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نکات مهم دیگر :</w:t>
      </w:r>
    </w:p>
    <w:p w14:paraId="59BA5DDE" w14:textId="22A1662B" w:rsidR="001D452C" w:rsidRDefault="001D452C" w:rsidP="001D452C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سهام ( </w:t>
      </w:r>
      <w:r>
        <w:rPr>
          <w:lang w:bidi="fa-IR"/>
        </w:rPr>
        <w:t>esub</w:t>
      </w:r>
      <w:r>
        <w:rPr>
          <w:rFonts w:hint="cs"/>
          <w:rtl/>
          <w:lang w:bidi="fa-IR"/>
        </w:rPr>
        <w:t>)</w:t>
      </w:r>
    </w:p>
    <w:p w14:paraId="3CA98AD2" w14:textId="1A18E500" w:rsidR="001D452C" w:rsidRDefault="001D452C" w:rsidP="001D452C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سند محرمیت ( </w:t>
      </w:r>
      <w:r>
        <w:rPr>
          <w:lang w:bidi="fa-IR"/>
        </w:rPr>
        <w:t>NDP</w:t>
      </w:r>
      <w:r>
        <w:rPr>
          <w:rFonts w:hint="cs"/>
          <w:rtl/>
          <w:lang w:bidi="fa-IR"/>
        </w:rPr>
        <w:t xml:space="preserve"> ) حتمن زماندار باشد که شرکتهای بزرگ نتوانند ایده را به نام خودشان ثبت کنند و حقوق معنوی محصول به نام خودت ثبت شود</w:t>
      </w:r>
    </w:p>
    <w:p w14:paraId="0B63B638" w14:textId="66C4FA68" w:rsidR="001D452C" w:rsidRDefault="001D452C" w:rsidP="001D452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حقوق معنوی ( </w:t>
      </w:r>
      <w:r>
        <w:rPr>
          <w:lang w:bidi="fa-IR"/>
        </w:rPr>
        <w:t>patent</w:t>
      </w:r>
      <w:r>
        <w:rPr>
          <w:rFonts w:hint="cs"/>
          <w:rtl/>
          <w:lang w:bidi="fa-IR"/>
        </w:rPr>
        <w:t xml:space="preserve"> ) ایران و هر شکت جهانی</w:t>
      </w:r>
    </w:p>
    <w:p w14:paraId="12A9F0A6" w14:textId="39BA0384" w:rsidR="001D452C" w:rsidRDefault="001D452C" w:rsidP="001D452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ثبت لگو</w:t>
      </w:r>
    </w:p>
    <w:p w14:paraId="33AD6438" w14:textId="77777777" w:rsidR="001D452C" w:rsidRDefault="001D452C" w:rsidP="003D57FA">
      <w:pPr>
        <w:pStyle w:val="ListParagraph"/>
        <w:bidi/>
        <w:rPr>
          <w:rtl/>
          <w:lang w:bidi="fa-IR"/>
        </w:rPr>
      </w:pPr>
    </w:p>
    <w:p w14:paraId="4A460D75" w14:textId="4060201F" w:rsidR="003D57FA" w:rsidRDefault="003D57FA" w:rsidP="003D57FA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>هنگاه ثبت شرکت این امکانات باید تحویل گرفته شود</w:t>
      </w:r>
    </w:p>
    <w:p w14:paraId="6BA42285" w14:textId="3D5D2C51" w:rsidR="003D57FA" w:rsidRDefault="003D57FA" w:rsidP="003D57FA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صورت جلسه</w:t>
      </w:r>
    </w:p>
    <w:p w14:paraId="70C780A1" w14:textId="70AEA094" w:rsidR="003D57FA" w:rsidRDefault="003D57FA" w:rsidP="003D57FA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آگهی روزنامه</w:t>
      </w:r>
    </w:p>
    <w:p w14:paraId="7087A704" w14:textId="2B21C1EB" w:rsidR="003D57FA" w:rsidRDefault="003D57FA" w:rsidP="003D57FA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کد اقتصادی ( 5 سال می تواند راکد باشد)</w:t>
      </w:r>
    </w:p>
    <w:p w14:paraId="612F176A" w14:textId="1A69DA62" w:rsidR="003D57FA" w:rsidRDefault="003D57FA" w:rsidP="003D57FA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شرح خدمت که در اساس نامه با جزئیات درج شده است</w:t>
      </w:r>
    </w:p>
    <w:p w14:paraId="0F949CFD" w14:textId="3867C7C1" w:rsidR="003D57FA" w:rsidRDefault="003D57FA" w:rsidP="003D57FA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شرح قوائد بازرگانی برای ایجاد ارتباط با شرکتهای خارجی که در اساس نامه باید درج شود</w:t>
      </w:r>
    </w:p>
    <w:p w14:paraId="091CBF31" w14:textId="77777777" w:rsidR="003D57FA" w:rsidRDefault="003D57FA" w:rsidP="003D57FA">
      <w:pPr>
        <w:bidi/>
        <w:ind w:left="720"/>
        <w:rPr>
          <w:rtl/>
          <w:lang w:bidi="fa-IR"/>
        </w:rPr>
      </w:pPr>
    </w:p>
    <w:p w14:paraId="5E7A16D4" w14:textId="3C3BB3F9" w:rsidR="003D57FA" w:rsidRDefault="003D57FA" w:rsidP="003D57FA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تماس خانم میری</w:t>
      </w:r>
    </w:p>
    <w:p w14:paraId="55F0AC2F" w14:textId="6A68F04D" w:rsidR="003D57FA" w:rsidRDefault="003D57FA" w:rsidP="003D57FA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0910-68-41-481</w:t>
      </w:r>
    </w:p>
    <w:p w14:paraId="2AACBD70" w14:textId="4B0B66CB" w:rsidR="003D57FA" w:rsidRDefault="003D57FA" w:rsidP="003D57FA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0919-00-20-207</w:t>
      </w:r>
    </w:p>
    <w:p w14:paraId="5737C934" w14:textId="0A144778" w:rsidR="003D57FA" w:rsidRDefault="003D57FA" w:rsidP="003D57FA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خیابان طالقانی بیمارستان ارتش بهار</w:t>
      </w:r>
    </w:p>
    <w:p w14:paraId="61713496" w14:textId="77777777" w:rsidR="003D57FA" w:rsidRDefault="003D57FA" w:rsidP="003D57FA">
      <w:pPr>
        <w:bidi/>
        <w:ind w:left="720"/>
        <w:rPr>
          <w:rtl/>
          <w:lang w:bidi="fa-IR"/>
        </w:rPr>
      </w:pPr>
    </w:p>
    <w:p w14:paraId="695AC5B0" w14:textId="018B72B3" w:rsidR="00C40D41" w:rsidRDefault="00C40D41" w:rsidP="00C40D41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ارزش اولیه شرکت و محصول</w:t>
      </w:r>
    </w:p>
    <w:p w14:paraId="0DE6B7F6" w14:textId="7A7C58F3" w:rsidR="00C40D41" w:rsidRDefault="00C40D41" w:rsidP="00C40D41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ارزش اصلی بر اساس نیازمندی شرکا + ارزش معنوی و تجربه مندرج در محصول که باعث ارزش گذاری بیشتر محصول میشود</w:t>
      </w:r>
    </w:p>
    <w:p w14:paraId="73FA4852" w14:textId="0235FD81" w:rsidR="00C40D41" w:rsidRDefault="00C40D41" w:rsidP="00C40D41">
      <w:pPr>
        <w:pStyle w:val="ListParagraph"/>
        <w:numPr>
          <w:ilvl w:val="0"/>
          <w:numId w:val="6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مدل قیمت گذاری </w:t>
      </w:r>
      <w:r>
        <w:rPr>
          <w:lang w:bidi="fa-IR"/>
        </w:rPr>
        <w:t>BOM</w:t>
      </w:r>
      <w:r>
        <w:rPr>
          <w:rFonts w:hint="cs"/>
          <w:rtl/>
          <w:lang w:bidi="fa-IR"/>
        </w:rPr>
        <w:t xml:space="preserve"> مدل کسبو کار که در مدل قیمت گذاری اثر دارد</w:t>
      </w:r>
    </w:p>
    <w:p w14:paraId="39703D40" w14:textId="77777777" w:rsidR="00D74E02" w:rsidRDefault="00D74E02" w:rsidP="00D74E02">
      <w:pPr>
        <w:bidi/>
        <w:rPr>
          <w:rtl/>
          <w:lang w:bidi="fa-IR"/>
        </w:rPr>
      </w:pPr>
    </w:p>
    <w:sectPr w:rsidR="00D7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A67"/>
    <w:multiLevelType w:val="hybridMultilevel"/>
    <w:tmpl w:val="3BAC9E5E"/>
    <w:lvl w:ilvl="0" w:tplc="56AC78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E5105"/>
    <w:multiLevelType w:val="hybridMultilevel"/>
    <w:tmpl w:val="1298912A"/>
    <w:lvl w:ilvl="0" w:tplc="DF984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691A"/>
    <w:multiLevelType w:val="hybridMultilevel"/>
    <w:tmpl w:val="3F364FDC"/>
    <w:lvl w:ilvl="0" w:tplc="FF46A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83380"/>
    <w:multiLevelType w:val="hybridMultilevel"/>
    <w:tmpl w:val="9D30D234"/>
    <w:lvl w:ilvl="0" w:tplc="A41C3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1D47"/>
    <w:multiLevelType w:val="hybridMultilevel"/>
    <w:tmpl w:val="6D70EA0C"/>
    <w:lvl w:ilvl="0" w:tplc="6518BF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057B31"/>
    <w:multiLevelType w:val="hybridMultilevel"/>
    <w:tmpl w:val="48FE8838"/>
    <w:lvl w:ilvl="0" w:tplc="FDD6B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08031">
    <w:abstractNumId w:val="5"/>
  </w:num>
  <w:num w:numId="2" w16cid:durableId="680618754">
    <w:abstractNumId w:val="1"/>
  </w:num>
  <w:num w:numId="3" w16cid:durableId="1318606712">
    <w:abstractNumId w:val="3"/>
  </w:num>
  <w:num w:numId="4" w16cid:durableId="103888588">
    <w:abstractNumId w:val="2"/>
  </w:num>
  <w:num w:numId="5" w16cid:durableId="1244997445">
    <w:abstractNumId w:val="4"/>
  </w:num>
  <w:num w:numId="6" w16cid:durableId="157825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9E"/>
    <w:rsid w:val="001D452C"/>
    <w:rsid w:val="002F26DB"/>
    <w:rsid w:val="003D57FA"/>
    <w:rsid w:val="00447D84"/>
    <w:rsid w:val="00452FC0"/>
    <w:rsid w:val="00486CD4"/>
    <w:rsid w:val="00614083"/>
    <w:rsid w:val="00681E73"/>
    <w:rsid w:val="008E369E"/>
    <w:rsid w:val="00C40D41"/>
    <w:rsid w:val="00CE2FFF"/>
    <w:rsid w:val="00D27EA2"/>
    <w:rsid w:val="00D74E02"/>
    <w:rsid w:val="00E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2C76"/>
  <w15:chartTrackingRefBased/>
  <w15:docId w15:val="{8964DC7F-F471-4285-8FA9-B26B9D60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</dc:creator>
  <cp:keywords/>
  <dc:description/>
  <cp:lastModifiedBy>Hamzeh Amiri</cp:lastModifiedBy>
  <cp:revision>9</cp:revision>
  <dcterms:created xsi:type="dcterms:W3CDTF">2024-10-07T07:21:00Z</dcterms:created>
  <dcterms:modified xsi:type="dcterms:W3CDTF">2024-10-13T06:34:00Z</dcterms:modified>
</cp:coreProperties>
</file>