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FB" w:rsidRPr="00450628" w:rsidRDefault="00615D81" w:rsidP="00450628">
      <w:pPr>
        <w:spacing w:after="0" w:line="282" w:lineRule="auto"/>
        <w:ind w:right="2401" w:firstLine="2588"/>
        <w:rPr>
          <w:b/>
          <w:bCs/>
          <w:sz w:val="56"/>
          <w:szCs w:val="56"/>
        </w:rPr>
      </w:pPr>
      <w:r w:rsidRPr="00450628">
        <w:rPr>
          <w:b/>
          <w:bCs/>
          <w:sz w:val="56"/>
          <w:szCs w:val="56"/>
        </w:rPr>
        <w:t xml:space="preserve">Developer manual  </w:t>
      </w:r>
    </w:p>
    <w:p w:rsidR="005348FB" w:rsidRPr="00450628" w:rsidRDefault="00450628" w:rsidP="0045062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44"/>
        </w:rPr>
      </w:pPr>
      <w:r>
        <w:rPr>
          <w:rFonts w:ascii="Times New Roman" w:eastAsia="Times New Roman" w:hAnsi="Times New Roman" w:cs="Times New Roman"/>
          <w:b/>
          <w:bCs/>
          <w:sz w:val="44"/>
        </w:rPr>
        <w:t xml:space="preserve">Data base: </w:t>
      </w:r>
    </w:p>
    <w:p w:rsidR="00450628" w:rsidRDefault="00450628" w:rsidP="00450628">
      <w:pPr>
        <w:pStyle w:val="ListParagraph"/>
        <w:spacing w:after="0"/>
        <w:ind w:left="810"/>
      </w:pPr>
      <w:r>
        <w:rPr>
          <w:noProof/>
        </w:rPr>
        <w:drawing>
          <wp:inline distT="0" distB="0" distL="0" distR="0">
            <wp:extent cx="4630547" cy="2829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83" cy="28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28" w:rsidRDefault="00450628" w:rsidP="00450628">
      <w:pPr>
        <w:pStyle w:val="ListParagraph"/>
        <w:spacing w:after="0"/>
        <w:ind w:left="810"/>
      </w:pPr>
    </w:p>
    <w:p w:rsidR="00006473" w:rsidRDefault="00450628" w:rsidP="00450628">
      <w:pPr>
        <w:pStyle w:val="ListParagraph"/>
        <w:spacing w:after="0"/>
        <w:ind w:left="810"/>
        <w:rPr>
          <w:sz w:val="44"/>
          <w:szCs w:val="44"/>
        </w:rPr>
      </w:pPr>
      <w:r>
        <w:rPr>
          <w:sz w:val="44"/>
          <w:szCs w:val="44"/>
        </w:rPr>
        <w:t>Database contain four tables</w:t>
      </w:r>
    </w:p>
    <w:p w:rsidR="00006473" w:rsidRDefault="00006473" w:rsidP="00006473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 T</w:t>
      </w:r>
      <w:r w:rsidR="00450628">
        <w:rPr>
          <w:sz w:val="44"/>
          <w:szCs w:val="44"/>
        </w:rPr>
        <w:t xml:space="preserve">able Question </w:t>
      </w:r>
    </w:p>
    <w:p w:rsidR="00006473" w:rsidRDefault="00006473" w:rsidP="00006473">
      <w:pPr>
        <w:pStyle w:val="ListParagraph"/>
        <w:numPr>
          <w:ilvl w:val="0"/>
          <w:numId w:val="6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It will contain variables for all questions for all types </w:t>
      </w:r>
    </w:p>
    <w:p w:rsidR="00006473" w:rsidRDefault="00450628" w:rsidP="00006473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Table Slider </w:t>
      </w:r>
    </w:p>
    <w:p w:rsidR="00006473" w:rsidRDefault="00006473" w:rsidP="00006473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will contain f</w:t>
      </w:r>
      <w:r w:rsidR="00450628">
        <w:rPr>
          <w:sz w:val="44"/>
          <w:szCs w:val="44"/>
        </w:rPr>
        <w:t>oreign key from Question table and his attributes</w:t>
      </w:r>
      <w:r>
        <w:rPr>
          <w:sz w:val="44"/>
          <w:szCs w:val="44"/>
        </w:rPr>
        <w:t xml:space="preserve"> </w:t>
      </w:r>
    </w:p>
    <w:p w:rsidR="00006473" w:rsidRPr="00006473" w:rsidRDefault="00006473" w:rsidP="00006473">
      <w:pPr>
        <w:pStyle w:val="ListParagraph"/>
        <w:numPr>
          <w:ilvl w:val="0"/>
          <w:numId w:val="3"/>
        </w:numPr>
        <w:spacing w:after="0"/>
        <w:rPr>
          <w:sz w:val="44"/>
          <w:szCs w:val="44"/>
        </w:rPr>
      </w:pPr>
      <w:r w:rsidRPr="00006473">
        <w:rPr>
          <w:sz w:val="44"/>
          <w:szCs w:val="44"/>
        </w:rPr>
        <w:t>T</w:t>
      </w:r>
      <w:r w:rsidR="00450628" w:rsidRPr="00006473">
        <w:rPr>
          <w:sz w:val="44"/>
          <w:szCs w:val="44"/>
        </w:rPr>
        <w:t xml:space="preserve">able Smile </w:t>
      </w:r>
    </w:p>
    <w:p w:rsidR="00006473" w:rsidRDefault="00006473" w:rsidP="00006473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>It will contain f</w:t>
      </w:r>
      <w:r w:rsidR="00450628" w:rsidRPr="00006473">
        <w:rPr>
          <w:sz w:val="44"/>
          <w:szCs w:val="44"/>
        </w:rPr>
        <w:t xml:space="preserve">oreign key from Question table and his attributes </w:t>
      </w:r>
    </w:p>
    <w:p w:rsidR="00006473" w:rsidRDefault="00006473" w:rsidP="00006473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4-T</w:t>
      </w:r>
      <w:r w:rsidR="00450628" w:rsidRPr="00006473">
        <w:rPr>
          <w:sz w:val="44"/>
          <w:szCs w:val="44"/>
        </w:rPr>
        <w:t xml:space="preserve">able Stars </w:t>
      </w:r>
    </w:p>
    <w:p w:rsidR="005E6880" w:rsidRDefault="00006473" w:rsidP="00006473">
      <w:pPr>
        <w:pStyle w:val="ListParagraph"/>
        <w:numPr>
          <w:ilvl w:val="0"/>
          <w:numId w:val="4"/>
        </w:num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It will contain </w:t>
      </w:r>
      <w:r w:rsidR="00450628" w:rsidRPr="00006473">
        <w:rPr>
          <w:sz w:val="44"/>
          <w:szCs w:val="44"/>
        </w:rPr>
        <w:t xml:space="preserve">foreign key from table question and have his attributes. </w:t>
      </w:r>
    </w:p>
    <w:p w:rsidR="005E6880" w:rsidRDefault="005E6880" w:rsidP="005E6880">
      <w:pPr>
        <w:spacing w:after="0"/>
        <w:rPr>
          <w:sz w:val="44"/>
          <w:szCs w:val="44"/>
        </w:rPr>
      </w:pPr>
    </w:p>
    <w:p w:rsidR="005E6880" w:rsidRDefault="005E6880" w:rsidP="005E6880">
      <w:pPr>
        <w:spacing w:after="0"/>
        <w:rPr>
          <w:sz w:val="44"/>
          <w:szCs w:val="44"/>
        </w:rPr>
      </w:pPr>
    </w:p>
    <w:p w:rsidR="005E6880" w:rsidRDefault="005E6880" w:rsidP="005E6880">
      <w:pPr>
        <w:spacing w:after="0"/>
        <w:rPr>
          <w:sz w:val="44"/>
          <w:szCs w:val="44"/>
        </w:rPr>
      </w:pPr>
    </w:p>
    <w:p w:rsidR="005E6880" w:rsidRDefault="005E6880" w:rsidP="005E6880">
      <w:pPr>
        <w:spacing w:after="0"/>
        <w:rPr>
          <w:rFonts w:asciiTheme="majorBidi" w:hAnsiTheme="majorBidi" w:cstheme="majorBidi"/>
          <w:b/>
          <w:bCs/>
          <w:sz w:val="56"/>
          <w:szCs w:val="56"/>
          <w:lang w:bidi="ar-JO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 xml:space="preserve">Layers </w:t>
      </w:r>
      <w:r>
        <w:rPr>
          <w:rFonts w:asciiTheme="majorBidi" w:hAnsiTheme="majorBidi" w:cstheme="majorBidi"/>
          <w:b/>
          <w:bCs/>
          <w:sz w:val="56"/>
          <w:szCs w:val="56"/>
          <w:lang w:bidi="ar-JO"/>
        </w:rPr>
        <w:t>for application:</w:t>
      </w:r>
    </w:p>
    <w:p w:rsidR="00006473" w:rsidRPr="005E6880" w:rsidRDefault="005E6880" w:rsidP="005E6880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EFC041A" wp14:editId="053644BF">
            <wp:simplePos x="0" y="0"/>
            <wp:positionH relativeFrom="column">
              <wp:posOffset>1026160</wp:posOffset>
            </wp:positionH>
            <wp:positionV relativeFrom="page">
              <wp:posOffset>4283075</wp:posOffset>
            </wp:positionV>
            <wp:extent cx="2930525" cy="3554095"/>
            <wp:effectExtent l="0" t="0" r="317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28" w:rsidRPr="005E6880">
        <w:rPr>
          <w:sz w:val="44"/>
          <w:szCs w:val="44"/>
        </w:rPr>
        <w:t xml:space="preserve"> </w:t>
      </w:r>
    </w:p>
    <w:p w:rsidR="00006473" w:rsidRDefault="00006473" w:rsidP="00006473">
      <w:pPr>
        <w:spacing w:after="0"/>
        <w:rPr>
          <w:sz w:val="44"/>
          <w:szCs w:val="44"/>
        </w:rPr>
      </w:pPr>
    </w:p>
    <w:p w:rsidR="00006473" w:rsidRDefault="00006473" w:rsidP="00006473">
      <w:pPr>
        <w:spacing w:after="0"/>
        <w:rPr>
          <w:sz w:val="44"/>
          <w:szCs w:val="44"/>
        </w:rPr>
      </w:pPr>
    </w:p>
    <w:p w:rsidR="00006473" w:rsidRDefault="00006473" w:rsidP="00006473">
      <w:pPr>
        <w:spacing w:after="0"/>
        <w:rPr>
          <w:rFonts w:asciiTheme="majorBidi" w:hAnsiTheme="majorBidi" w:cstheme="majorBidi"/>
          <w:b/>
          <w:bCs/>
          <w:sz w:val="56"/>
          <w:szCs w:val="56"/>
          <w:lang w:bidi="ar-JO"/>
        </w:rPr>
      </w:pPr>
    </w:p>
    <w:p w:rsidR="00006473" w:rsidRPr="00006473" w:rsidRDefault="00006473" w:rsidP="00006473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48"/>
          <w:szCs w:val="48"/>
          <w:lang w:bidi="ar-JO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JO"/>
        </w:rPr>
        <w:t>Database layer:</w:t>
      </w:r>
    </w:p>
    <w:tbl>
      <w:tblPr>
        <w:tblStyle w:val="TableGrid"/>
        <w:tblW w:w="9498" w:type="dxa"/>
        <w:tblInd w:w="-29" w:type="dxa"/>
        <w:tblCellMar>
          <w:top w:w="86" w:type="dxa"/>
          <w:left w:w="29" w:type="dxa"/>
        </w:tblCellMar>
        <w:tblLook w:val="04A0" w:firstRow="1" w:lastRow="0" w:firstColumn="1" w:lastColumn="0" w:noHBand="0" w:noVBand="1"/>
      </w:tblPr>
      <w:tblGrid>
        <w:gridCol w:w="360"/>
        <w:gridCol w:w="361"/>
        <w:gridCol w:w="360"/>
        <w:gridCol w:w="360"/>
        <w:gridCol w:w="8057"/>
      </w:tblGrid>
      <w:tr w:rsidR="005348FB">
        <w:trPr>
          <w:trHeight w:val="542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 w:rsidP="00006473"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The database </w:t>
            </w:r>
            <w:r w:rsidR="00006473"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>layer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 contains several functions </w:t>
            </w:r>
          </w:p>
        </w:tc>
      </w:tr>
      <w:tr w:rsidR="005348FB">
        <w:trPr>
          <w:trHeight w:val="538"/>
        </w:trPr>
        <w:tc>
          <w:tcPr>
            <w:tcW w:w="1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bottom"/>
          </w:tcPr>
          <w:p w:rsidR="005348FB" w:rsidRDefault="00615D81">
            <w:r>
              <w:rPr>
                <w:rFonts w:ascii="Segoe UI Symbol" w:eastAsia="Segoe UI Symbol" w:hAnsi="Segoe UI Symbol" w:cs="Segoe UI Symbol"/>
                <w:color w:val="202124"/>
                <w:sz w:val="40"/>
              </w:rPr>
              <w:t></w:t>
            </w:r>
            <w:r>
              <w:rPr>
                <w:rFonts w:ascii="Arial" w:eastAsia="Arial" w:hAnsi="Arial" w:cs="Arial"/>
                <w:color w:val="202124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Add Question:  </w:t>
            </w:r>
          </w:p>
        </w:tc>
      </w:tr>
      <w:tr w:rsidR="005348FB">
        <w:trPr>
          <w:trHeight w:val="2161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pPr>
              <w:spacing w:after="44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1.AddSlider </w:t>
            </w:r>
          </w:p>
          <w:p w:rsidR="005348FB" w:rsidRDefault="00615D81">
            <w:pPr>
              <w:spacing w:after="40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2.AddSmile </w:t>
            </w:r>
          </w:p>
          <w:p w:rsidR="005348FB" w:rsidRDefault="00615D81">
            <w:pPr>
              <w:spacing w:after="44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3.AddStar </w:t>
            </w:r>
          </w:p>
          <w:p w:rsidR="005348FB" w:rsidRDefault="00615D81"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4.AddQuestion </w:t>
            </w:r>
          </w:p>
        </w:tc>
      </w:tr>
      <w:tr w:rsidR="005348FB">
        <w:trPr>
          <w:trHeight w:val="542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E6880" w:rsidRDefault="00615D81" w:rsidP="005E6880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4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 </w:t>
            </w:r>
            <w:r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 xml:space="preserve">This functions for add question in any type in </w:t>
            </w:r>
            <w:r w:rsidR="00006473"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 xml:space="preserve">database, every type of question </w:t>
            </w:r>
            <w:r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>has</w:t>
            </w:r>
            <w:r w:rsidR="00006473"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 xml:space="preserve"> function</w:t>
            </w:r>
            <w:r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 xml:space="preserve"> for</w:t>
            </w:r>
            <w:r w:rsidR="00006473"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 xml:space="preserve"> add and all types call </w:t>
            </w:r>
            <w:proofErr w:type="spellStart"/>
            <w:r w:rsidR="00006473"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>AddQuestion</w:t>
            </w:r>
            <w:proofErr w:type="spellEnd"/>
            <w:r w:rsidR="00006473"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</w:rPr>
              <w:t xml:space="preserve"> then call </w:t>
            </w:r>
            <w:r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/>
                <w:lang w:bidi="ar-JO"/>
              </w:rPr>
              <w:t>their own function</w:t>
            </w:r>
            <w:r w:rsidR="005E6880" w:rsidRP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return number for suc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 xml:space="preserve">ceed or fail to 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operation manger 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delete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question. 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 </w:t>
            </w:r>
          </w:p>
          <w:p w:rsidR="005348FB" w:rsidRPr="00006473" w:rsidRDefault="005348FB" w:rsidP="00615D81"/>
        </w:tc>
      </w:tr>
      <w:tr w:rsidR="005348FB">
        <w:trPr>
          <w:trHeight w:val="538"/>
        </w:trPr>
        <w:tc>
          <w:tcPr>
            <w:tcW w:w="1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48FB" w:rsidRPr="00006473" w:rsidRDefault="005348FB"/>
        </w:tc>
        <w:tc>
          <w:tcPr>
            <w:tcW w:w="8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bottom"/>
          </w:tcPr>
          <w:p w:rsidR="005348FB" w:rsidRDefault="00615D81">
            <w:r>
              <w:rPr>
                <w:rFonts w:ascii="Segoe UI Symbol" w:eastAsia="Segoe UI Symbol" w:hAnsi="Segoe UI Symbol" w:cs="Segoe UI Symbol"/>
                <w:color w:val="202124"/>
                <w:sz w:val="40"/>
              </w:rPr>
              <w:t></w:t>
            </w:r>
            <w:r>
              <w:rPr>
                <w:rFonts w:ascii="Arial" w:eastAsia="Arial" w:hAnsi="Arial" w:cs="Arial"/>
                <w:color w:val="202124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Edit Question: </w:t>
            </w:r>
          </w:p>
        </w:tc>
      </w:tr>
      <w:tr w:rsidR="005348FB">
        <w:trPr>
          <w:trHeight w:val="2160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pPr>
              <w:spacing w:after="44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1.EditSlider </w:t>
            </w:r>
          </w:p>
          <w:p w:rsidR="005348FB" w:rsidRDefault="00615D81">
            <w:pPr>
              <w:spacing w:after="39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2.EditSmile </w:t>
            </w:r>
          </w:p>
          <w:p w:rsidR="005348FB" w:rsidRDefault="00615D81">
            <w:pPr>
              <w:spacing w:after="44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3.EditStar </w:t>
            </w:r>
          </w:p>
          <w:p w:rsidR="005348FB" w:rsidRDefault="00615D81"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4.EditQuestion </w:t>
            </w:r>
          </w:p>
        </w:tc>
      </w:tr>
      <w:tr w:rsidR="005348FB">
        <w:trPr>
          <w:trHeight w:val="542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5E6880" w:rsidP="005E6880">
            <w:pPr>
              <w:jc w:val="both"/>
              <w:rPr>
                <w:rFonts w:ascii="Times New Roman" w:eastAsia="Times New Roman" w:hAnsi="Times New Roman" w:cs="Times New Roman"/>
                <w:color w:val="202124"/>
                <w:sz w:val="4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This functions</w:t>
            </w:r>
            <w:r w:rsidR="00615D81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for edit question in any type from database every type of question has function for edit and all types call </w:t>
            </w:r>
            <w:proofErr w:type="spellStart"/>
            <w:r w:rsidR="00615D81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EditQuestion</w:t>
            </w:r>
            <w:proofErr w:type="spellEnd"/>
            <w:r w:rsidR="00615D81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then call their own function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and return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number for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suc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>ceed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 xml:space="preserve"> or fail to 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operation manger 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question</w:t>
            </w:r>
            <w:r w:rsidR="00615D81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. </w:t>
            </w:r>
            <w:r w:rsidR="00615D81"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 </w:t>
            </w:r>
          </w:p>
          <w:p w:rsidR="00615D81" w:rsidRDefault="00615D81">
            <w:pPr>
              <w:jc w:val="both"/>
            </w:pPr>
          </w:p>
          <w:p w:rsidR="005E6880" w:rsidRDefault="005E6880">
            <w:pPr>
              <w:jc w:val="both"/>
            </w:pPr>
          </w:p>
          <w:p w:rsidR="005E6880" w:rsidRDefault="005E6880">
            <w:pPr>
              <w:jc w:val="both"/>
            </w:pPr>
          </w:p>
          <w:p w:rsidR="005E6880" w:rsidRDefault="005E6880">
            <w:pPr>
              <w:jc w:val="both"/>
            </w:pPr>
          </w:p>
          <w:p w:rsidR="005E6880" w:rsidRDefault="005E6880">
            <w:pPr>
              <w:jc w:val="both"/>
            </w:pPr>
          </w:p>
        </w:tc>
      </w:tr>
      <w:tr w:rsidR="005348FB">
        <w:trPr>
          <w:trHeight w:val="538"/>
        </w:trPr>
        <w:tc>
          <w:tcPr>
            <w:tcW w:w="1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r>
              <w:rPr>
                <w:rFonts w:ascii="Segoe UI Symbol" w:eastAsia="Segoe UI Symbol" w:hAnsi="Segoe UI Symbol" w:cs="Segoe UI Symbol"/>
                <w:color w:val="202124"/>
                <w:sz w:val="40"/>
              </w:rPr>
              <w:t></w:t>
            </w:r>
            <w:r>
              <w:rPr>
                <w:rFonts w:ascii="Arial" w:eastAsia="Arial" w:hAnsi="Arial" w:cs="Arial"/>
                <w:color w:val="202124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Delete Question: </w:t>
            </w:r>
          </w:p>
        </w:tc>
      </w:tr>
      <w:tr w:rsidR="005348FB">
        <w:trPr>
          <w:trHeight w:val="2160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pPr>
              <w:spacing w:after="44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1.DeleteSlider </w:t>
            </w:r>
          </w:p>
          <w:p w:rsidR="005348FB" w:rsidRDefault="00615D81">
            <w:pPr>
              <w:spacing w:after="39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2.DeleteSmile </w:t>
            </w:r>
          </w:p>
          <w:p w:rsidR="005348FB" w:rsidRDefault="00615D81">
            <w:pPr>
              <w:spacing w:after="44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3.DeleteStar </w:t>
            </w:r>
          </w:p>
          <w:p w:rsidR="005348FB" w:rsidRDefault="00615D81"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4.DeleteQuestion </w:t>
            </w:r>
          </w:p>
        </w:tc>
      </w:tr>
      <w:tr w:rsidR="005348FB">
        <w:trPr>
          <w:trHeight w:val="542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 w:rsidP="005E6880">
            <w:pPr>
              <w:rPr>
                <w:rFonts w:ascii="Times New Roman" w:eastAsia="Times New Roman" w:hAnsi="Times New Roman" w:cs="Times New Roman"/>
                <w:color w:val="202124"/>
                <w:sz w:val="40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This functions for delete question in any type from database every type of question has function for delete and all types 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DeleteQuestion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then call their own function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and return number for 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suc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>ceed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 xml:space="preserve"> </w:t>
            </w:r>
            <w:proofErr w:type="spellStart"/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>of</w:t>
            </w:r>
            <w:proofErr w:type="spellEnd"/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  <w:lang w:bidi="ar-JO"/>
              </w:rPr>
              <w:t xml:space="preserve"> fail to</w:t>
            </w:r>
            <w:r w:rsidR="005E6880"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 xml:space="preserve"> operation manger delete question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  <w:u w:val="single" w:color="202124"/>
              </w:rPr>
              <w:t>.</w:t>
            </w: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 </w:t>
            </w:r>
          </w:p>
          <w:p w:rsidR="005E6880" w:rsidRDefault="005E6880" w:rsidP="00615D81"/>
        </w:tc>
      </w:tr>
      <w:tr w:rsidR="005348FB">
        <w:trPr>
          <w:trHeight w:val="542"/>
        </w:trPr>
        <w:tc>
          <w:tcPr>
            <w:tcW w:w="10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r>
              <w:rPr>
                <w:rFonts w:ascii="Segoe UI Symbol" w:eastAsia="Segoe UI Symbol" w:hAnsi="Segoe UI Symbol" w:cs="Segoe UI Symbol"/>
                <w:color w:val="202124"/>
                <w:sz w:val="40"/>
              </w:rPr>
              <w:t></w:t>
            </w:r>
            <w:r>
              <w:rPr>
                <w:rFonts w:ascii="Arial" w:eastAsia="Arial" w:hAnsi="Arial" w:cs="Arial"/>
                <w:color w:val="202124"/>
                <w:sz w:val="4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GetQuestionFromDataBase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 </w:t>
            </w:r>
          </w:p>
        </w:tc>
      </w:tr>
      <w:tr w:rsidR="005348FB">
        <w:trPr>
          <w:trHeight w:val="538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057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r>
              <w:rPr>
                <w:rFonts w:ascii="Times New Roman" w:eastAsia="Times New Roman" w:hAnsi="Times New Roman" w:cs="Times New Roman"/>
                <w:sz w:val="40"/>
                <w:u w:val="single" w:color="000000"/>
              </w:rPr>
              <w:t>This function for get question from database</w:t>
            </w:r>
            <w:r w:rsidR="005E6880">
              <w:rPr>
                <w:rFonts w:ascii="Times New Roman" w:eastAsia="Times New Roman" w:hAnsi="Times New Roman" w:cs="Times New Roman"/>
                <w:sz w:val="40"/>
                <w:u w:val="single" w:color="000000"/>
              </w:rPr>
              <w:t xml:space="preserve"> to the list and return list to operation manger</w:t>
            </w:r>
            <w:r>
              <w:rPr>
                <w:rFonts w:ascii="Times New Roman" w:eastAsia="Times New Roman" w:hAnsi="Times New Roman" w:cs="Times New Roman"/>
                <w:sz w:val="40"/>
                <w:u w:val="single" w:color="000000"/>
              </w:rPr>
              <w:t>.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</w:tc>
      </w:tr>
      <w:tr w:rsidR="005348FB">
        <w:trPr>
          <w:trHeight w:val="5401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9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Pr="005E6880" w:rsidRDefault="00615D81">
            <w:pPr>
              <w:numPr>
                <w:ilvl w:val="0"/>
                <w:numId w:val="1"/>
              </w:numPr>
              <w:spacing w:after="26"/>
              <w:ind w:hanging="361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5E6880">
              <w:rPr>
                <w:rFonts w:asciiTheme="majorBidi" w:eastAsia="Times New Roman" w:hAnsiTheme="majorBidi" w:cstheme="majorBidi"/>
                <w:b/>
                <w:bCs/>
                <w:color w:val="202124"/>
                <w:sz w:val="48"/>
                <w:szCs w:val="48"/>
              </w:rPr>
              <w:t xml:space="preserve">Operation Manger layer: </w:t>
            </w:r>
          </w:p>
          <w:p w:rsidR="005348FB" w:rsidRDefault="00615D81">
            <w:pPr>
              <w:spacing w:after="28" w:line="289" w:lineRule="auto"/>
              <w:rPr>
                <w:rFonts w:asciiTheme="majorBidi" w:eastAsia="Courier New" w:hAnsiTheme="majorBidi" w:cstheme="majorBidi" w:hint="cs"/>
                <w:b/>
                <w:color w:val="202124"/>
                <w:sz w:val="40"/>
                <w:rtl/>
                <w:lang w:bidi="ar-JO"/>
              </w:rPr>
            </w:pPr>
            <w:r>
              <w:rPr>
                <w:rFonts w:ascii="Courier New" w:eastAsia="Courier New" w:hAnsi="Courier New" w:cs="Courier New"/>
                <w:color w:val="202124"/>
                <w:sz w:val="42"/>
              </w:rPr>
              <w:t xml:space="preserve">  </w:t>
            </w:r>
            <w:r w:rsidRPr="005E6880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>This section connects the database and (UI) layer</w:t>
            </w:r>
            <w:r w:rsidR="005E6880" w:rsidRPr="005E6880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 xml:space="preserve"> get data from database and send data to UI and get data from UI and send the data to database</w:t>
            </w:r>
            <w:r w:rsidR="005E6880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 xml:space="preserve"> and have thread for refresh data</w:t>
            </w:r>
            <w:r w:rsidR="00E968A1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 xml:space="preserve"> in period of time</w:t>
            </w:r>
            <w:r w:rsidR="005E6880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 xml:space="preserve"> and resend new data to </w:t>
            </w:r>
            <w:r w:rsidR="00E968A1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>UI.</w:t>
            </w:r>
            <w:r w:rsidRPr="005E6880"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  <w:t xml:space="preserve"> </w:t>
            </w:r>
          </w:p>
          <w:p w:rsidR="005E6880" w:rsidRDefault="005E6880">
            <w:pPr>
              <w:spacing w:after="28" w:line="289" w:lineRule="auto"/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</w:pPr>
          </w:p>
          <w:p w:rsidR="005E6880" w:rsidRDefault="005E6880">
            <w:pPr>
              <w:spacing w:after="28" w:line="289" w:lineRule="auto"/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</w:pPr>
          </w:p>
          <w:p w:rsidR="005E6880" w:rsidRDefault="005E6880">
            <w:pPr>
              <w:spacing w:after="28" w:line="289" w:lineRule="auto"/>
              <w:rPr>
                <w:rFonts w:asciiTheme="majorBidi" w:eastAsia="Courier New" w:hAnsiTheme="majorBidi" w:cstheme="majorBidi"/>
                <w:b/>
                <w:color w:val="202124"/>
                <w:sz w:val="40"/>
              </w:rPr>
            </w:pPr>
          </w:p>
          <w:p w:rsidR="005E6880" w:rsidRPr="005E6880" w:rsidRDefault="005E6880">
            <w:pPr>
              <w:spacing w:after="28" w:line="289" w:lineRule="auto"/>
              <w:rPr>
                <w:rFonts w:asciiTheme="majorBidi" w:hAnsiTheme="majorBidi" w:cstheme="majorBidi"/>
              </w:rPr>
            </w:pPr>
          </w:p>
          <w:p w:rsidR="005348FB" w:rsidRPr="005E6880" w:rsidRDefault="00615D81">
            <w:pPr>
              <w:numPr>
                <w:ilvl w:val="0"/>
                <w:numId w:val="1"/>
              </w:numPr>
              <w:spacing w:after="54"/>
              <w:ind w:hanging="361"/>
              <w:rPr>
                <w:b/>
                <w:bCs/>
                <w:sz w:val="48"/>
                <w:szCs w:val="48"/>
              </w:rPr>
            </w:pPr>
            <w:r w:rsidRPr="005E6880"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  <w:t xml:space="preserve">User interface layer:  </w:t>
            </w:r>
            <w:r w:rsidRPr="005E6880">
              <w:rPr>
                <w:rFonts w:ascii="Times New Roman" w:eastAsia="Times New Roman" w:hAnsi="Times New Roman" w:cs="Times New Roman"/>
                <w:b/>
                <w:bCs/>
                <w:color w:val="202124"/>
                <w:sz w:val="48"/>
                <w:szCs w:val="48"/>
              </w:rPr>
              <w:t xml:space="preserve"> </w:t>
            </w:r>
          </w:p>
          <w:p w:rsidR="005348FB" w:rsidRDefault="00615D81">
            <w:pPr>
              <w:spacing w:line="291" w:lineRule="auto"/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</w:pPr>
            <w:r>
              <w:rPr>
                <w:rFonts w:ascii="Courier New" w:eastAsia="Courier New" w:hAnsi="Courier New" w:cs="Courier New"/>
                <w:color w:val="202124"/>
                <w:sz w:val="4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>This section is for interacting with the user and contains several buttons and a display screen, and this section takes data from operation manager</w:t>
            </w:r>
            <w:r>
              <w:rPr>
                <w:rFonts w:ascii="Courier New" w:eastAsia="Courier New" w:hAnsi="Courier New" w:cs="Courier New"/>
                <w:b/>
                <w:color w:val="202124"/>
                <w:sz w:val="40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here also check the conditions of each variables for each question. </w:t>
            </w:r>
          </w:p>
          <w:p w:rsidR="00E968A1" w:rsidRDefault="00E968A1">
            <w:pPr>
              <w:spacing w:line="291" w:lineRule="auto"/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</w:pPr>
          </w:p>
          <w:p w:rsidR="00E968A1" w:rsidRDefault="00E968A1">
            <w:pPr>
              <w:spacing w:line="291" w:lineRule="auto"/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</w:pPr>
          </w:p>
          <w:p w:rsidR="00E968A1" w:rsidRDefault="00E968A1">
            <w:pPr>
              <w:spacing w:line="291" w:lineRule="auto"/>
            </w:pPr>
          </w:p>
          <w:p w:rsidR="005348FB" w:rsidRPr="00E968A1" w:rsidRDefault="00615D81">
            <w:pPr>
              <w:numPr>
                <w:ilvl w:val="0"/>
                <w:numId w:val="1"/>
              </w:numPr>
              <w:ind w:hanging="361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bookmarkStart w:id="0" w:name="_GoBack"/>
            <w:proofErr w:type="spellStart"/>
            <w:r w:rsidRPr="00E968A1">
              <w:rPr>
                <w:rFonts w:asciiTheme="majorBidi" w:eastAsia="Times New Roman" w:hAnsiTheme="majorBidi" w:cstheme="majorBidi"/>
                <w:b/>
                <w:bCs/>
                <w:sz w:val="48"/>
                <w:szCs w:val="48"/>
              </w:rPr>
              <w:t>BaseLog</w:t>
            </w:r>
            <w:proofErr w:type="spellEnd"/>
            <w:r w:rsidRPr="00E968A1">
              <w:rPr>
                <w:rFonts w:asciiTheme="majorBidi" w:eastAsia="Times New Roman" w:hAnsiTheme="majorBidi" w:cstheme="majorBidi"/>
                <w:b/>
                <w:bCs/>
                <w:sz w:val="48"/>
                <w:szCs w:val="48"/>
              </w:rPr>
              <w:t xml:space="preserve"> layer: </w:t>
            </w:r>
            <w:r w:rsidRPr="00E968A1">
              <w:rPr>
                <w:rFonts w:asciiTheme="majorBidi" w:eastAsia="Times New Roman" w:hAnsiTheme="majorBidi" w:cstheme="majorBidi"/>
                <w:b/>
                <w:bCs/>
                <w:color w:val="202124"/>
                <w:sz w:val="48"/>
                <w:szCs w:val="48"/>
              </w:rPr>
              <w:t xml:space="preserve"> </w:t>
            </w:r>
            <w:bookmarkEnd w:id="0"/>
          </w:p>
        </w:tc>
      </w:tr>
      <w:tr w:rsidR="005348FB">
        <w:trPr>
          <w:trHeight w:val="10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This layer for print the errors for any layers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logfile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using function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40"/>
              </w:rPr>
              <w:t>Log(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). </w:t>
            </w:r>
          </w:p>
        </w:tc>
      </w:tr>
      <w:tr w:rsidR="005348FB">
        <w:trPr>
          <w:trHeight w:val="543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r>
              <w:rPr>
                <w:rFonts w:ascii="Times New Roman" w:eastAsia="Times New Roman" w:hAnsi="Times New Roman" w:cs="Times New Roman"/>
                <w:sz w:val="40"/>
              </w:rPr>
              <w:lastRenderedPageBreak/>
              <w:t xml:space="preserve"> </w:t>
            </w:r>
          </w:p>
        </w:tc>
      </w:tr>
      <w:tr w:rsidR="005348FB">
        <w:trPr>
          <w:trHeight w:val="2161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9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bottom"/>
          </w:tcPr>
          <w:p w:rsidR="005348FB" w:rsidRDefault="00615D81">
            <w:pPr>
              <w:spacing w:after="82"/>
            </w:pPr>
            <w:r>
              <w:rPr>
                <w:rFonts w:ascii="Courier New" w:eastAsia="Courier New" w:hAnsi="Courier New" w:cs="Courier New"/>
                <w:sz w:val="40"/>
              </w:rPr>
              <w:t>5.</w:t>
            </w:r>
            <w:r>
              <w:rPr>
                <w:rFonts w:ascii="Arial" w:eastAsia="Arial" w:hAnsi="Arial" w:cs="Arial"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</w:rPr>
              <w:t>Question layer:</w:t>
            </w: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 xml:space="preserve"> </w:t>
            </w:r>
            <w:r>
              <w:rPr>
                <w:rFonts w:ascii="Courier New" w:eastAsia="Courier New" w:hAnsi="Courier New" w:cs="Courier New"/>
                <w:sz w:val="40"/>
              </w:rPr>
              <w:t xml:space="preserve"> </w:t>
            </w:r>
          </w:p>
          <w:p w:rsidR="005348FB" w:rsidRDefault="00615D81">
            <w:r>
              <w:rPr>
                <w:rFonts w:ascii="Courier New" w:eastAsia="Courier New" w:hAnsi="Courier New" w:cs="Courier New"/>
                <w:color w:val="202124"/>
                <w:sz w:val="4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202124"/>
                <w:sz w:val="40"/>
              </w:rPr>
              <w:t xml:space="preserve">This layer divides the question into several types: slider, smiley, and star for each type have class and inherited question, each class have some variables. </w:t>
            </w:r>
          </w:p>
        </w:tc>
      </w:tr>
      <w:tr w:rsidR="005348FB">
        <w:trPr>
          <w:trHeight w:val="5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5348FB" w:rsidRDefault="005348FB"/>
        </w:tc>
        <w:tc>
          <w:tcPr>
            <w:tcW w:w="87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bottom"/>
          </w:tcPr>
          <w:p w:rsidR="005348FB" w:rsidRDefault="00615D81">
            <w:r>
              <w:rPr>
                <w:rFonts w:ascii="Courier New" w:eastAsia="Courier New" w:hAnsi="Courier New" w:cs="Courier New"/>
                <w:sz w:val="40"/>
              </w:rPr>
              <w:t xml:space="preserve"> </w:t>
            </w:r>
          </w:p>
        </w:tc>
      </w:tr>
      <w:tr w:rsidR="005348FB">
        <w:trPr>
          <w:trHeight w:val="543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5348FB" w:rsidRDefault="00615D81">
            <w:pPr>
              <w:ind w:left="120"/>
            </w:pPr>
            <w:r>
              <w:rPr>
                <w:rFonts w:ascii="Times New Roman" w:eastAsia="Times New Roman" w:hAnsi="Times New Roman" w:cs="Times New Roman"/>
                <w:color w:val="202124"/>
                <w:sz w:val="40"/>
              </w:rPr>
              <w:t xml:space="preserve"> </w:t>
            </w:r>
          </w:p>
          <w:p w:rsidR="005348FB" w:rsidRDefault="00615D81"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:rsidR="005348FB" w:rsidRDefault="00615D81">
      <w:pPr>
        <w:spacing w:after="147"/>
        <w:jc w:val="both"/>
      </w:pPr>
      <w:r>
        <w:rPr>
          <w:sz w:val="32"/>
        </w:rPr>
        <w:t xml:space="preserve"> </w:t>
      </w:r>
    </w:p>
    <w:p w:rsidR="005348FB" w:rsidRDefault="00615D81">
      <w:pPr>
        <w:spacing w:after="0"/>
        <w:jc w:val="both"/>
      </w:pPr>
      <w:r>
        <w:rPr>
          <w:sz w:val="32"/>
        </w:rPr>
        <w:t xml:space="preserve"> </w:t>
      </w:r>
    </w:p>
    <w:p w:rsidR="005348FB" w:rsidRDefault="00615D81">
      <w:pPr>
        <w:spacing w:after="75"/>
      </w:pPr>
      <w:r>
        <w:rPr>
          <w:b/>
          <w:sz w:val="40"/>
        </w:rPr>
        <w:t xml:space="preserve">This is Diagram for layers: </w:t>
      </w:r>
    </w:p>
    <w:p w:rsidR="005348FB" w:rsidRDefault="00615D81">
      <w:pPr>
        <w:spacing w:after="71"/>
        <w:ind w:right="652"/>
        <w:jc w:val="right"/>
      </w:pPr>
      <w:r>
        <w:rPr>
          <w:sz w:val="32"/>
        </w:rPr>
        <w:t xml:space="preserve"> </w:t>
      </w:r>
    </w:p>
    <w:p w:rsidR="005348FB" w:rsidRDefault="00615D81">
      <w:pPr>
        <w:spacing w:after="3"/>
        <w:ind w:right="652"/>
        <w:jc w:val="right"/>
      </w:pPr>
      <w:r>
        <w:rPr>
          <w:sz w:val="32"/>
        </w:rPr>
        <w:t xml:space="preserve"> </w:t>
      </w:r>
    </w:p>
    <w:p w:rsidR="005348FB" w:rsidRDefault="00615D81">
      <w:pPr>
        <w:spacing w:after="0"/>
        <w:ind w:right="580"/>
        <w:jc w:val="right"/>
      </w:pPr>
      <w:r>
        <w:rPr>
          <w:noProof/>
        </w:rPr>
        <w:drawing>
          <wp:inline distT="0" distB="0" distL="0" distR="0">
            <wp:extent cx="5940552" cy="1850136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5348FB" w:rsidRDefault="00615D81">
      <w:pPr>
        <w:spacing w:after="75"/>
      </w:pPr>
      <w:r>
        <w:rPr>
          <w:sz w:val="32"/>
        </w:rPr>
        <w:t xml:space="preserve">  </w:t>
      </w:r>
    </w:p>
    <w:p w:rsidR="005348FB" w:rsidRDefault="00615D81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sz w:val="32"/>
        </w:rPr>
        <w:t xml:space="preserve"> </w:t>
      </w:r>
    </w:p>
    <w:sectPr w:rsidR="005348FB">
      <w:pgSz w:w="12240" w:h="15840"/>
      <w:pgMar w:top="1440" w:right="635" w:bottom="20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5C4A"/>
    <w:multiLevelType w:val="hybridMultilevel"/>
    <w:tmpl w:val="73F01C1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273D7DEE"/>
    <w:multiLevelType w:val="hybridMultilevel"/>
    <w:tmpl w:val="DD2EB2D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3F77090C"/>
    <w:multiLevelType w:val="hybridMultilevel"/>
    <w:tmpl w:val="4F88A172"/>
    <w:lvl w:ilvl="0" w:tplc="0798AA4C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4C2DE8C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C565C52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3425EA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D6472BC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4C85FB2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488787E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4DEE48E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A327138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443080"/>
    <w:multiLevelType w:val="hybridMultilevel"/>
    <w:tmpl w:val="9F982086"/>
    <w:lvl w:ilvl="0" w:tplc="D01EAF9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41B1A"/>
    <w:multiLevelType w:val="hybridMultilevel"/>
    <w:tmpl w:val="77F68298"/>
    <w:lvl w:ilvl="0" w:tplc="9B9882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C27A6"/>
    <w:multiLevelType w:val="hybridMultilevel"/>
    <w:tmpl w:val="643A650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61F9636D"/>
    <w:multiLevelType w:val="hybridMultilevel"/>
    <w:tmpl w:val="E440003E"/>
    <w:lvl w:ilvl="0" w:tplc="1E2CD62C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FB"/>
    <w:rsid w:val="00006473"/>
    <w:rsid w:val="00450628"/>
    <w:rsid w:val="005348FB"/>
    <w:rsid w:val="005E6880"/>
    <w:rsid w:val="00615D81"/>
    <w:rsid w:val="00E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4BB5"/>
  <w15:docId w15:val="{F5B58B1C-BE56-4FCE-91FA-C18777B8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Hamzeh Taha</dc:creator>
  <cp:keywords/>
  <cp:lastModifiedBy>Hamzeh Taha</cp:lastModifiedBy>
  <cp:revision>3</cp:revision>
  <dcterms:created xsi:type="dcterms:W3CDTF">2020-12-09T16:30:00Z</dcterms:created>
  <dcterms:modified xsi:type="dcterms:W3CDTF">2020-12-10T14:40:00Z</dcterms:modified>
</cp:coreProperties>
</file>