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E8F0" w14:textId="7A8665A3" w:rsidR="002E15F9" w:rsidRPr="00183A33" w:rsidRDefault="00000000" w:rsidP="00455640">
      <w:pPr>
        <w:jc w:val="center"/>
        <w:rPr>
          <w:rFonts w:cstheme="minorHAnsi"/>
        </w:rPr>
      </w:pPr>
      <w:bookmarkStart w:id="0" w:name="_Hlk54883080"/>
      <w:r>
        <w:rPr>
          <w:noProof/>
        </w:rPr>
        <w:pict w14:anchorId="65740A99">
          <v:shapetype id="_x0000_t202" coordsize="21600,21600" o:spt="202" path="m,l,21600r21600,l21600,xe">
            <v:stroke joinstyle="miter"/>
            <v:path gradientshapeok="t" o:connecttype="rect"/>
          </v:shapetype>
          <v:shape id="Text Box 2" o:spid="_x0000_s2056" type="#_x0000_t202" style="position:absolute;left:0;text-align:left;margin-left:217.45pt;margin-top:344.15pt;width:185.3pt;height:95.75pt;z-index:2516602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v:fill opacity="0"/>
            <v:textbox style="mso-next-textbox:#Text Box 2;mso-fit-shape-to-text:t">
              <w:txbxContent>
                <w:p w14:paraId="7F8C5C32" w14:textId="7535C7AA" w:rsidR="0003666F" w:rsidRPr="0003666F" w:rsidRDefault="0003666F" w:rsidP="0003666F">
                  <w:pPr>
                    <w:rPr>
                      <w:b/>
                      <w:bCs/>
                      <w:color w:val="FF0000"/>
                    </w:rPr>
                  </w:pPr>
                  <w:r w:rsidRPr="0003666F">
                    <w:rPr>
                      <w:b/>
                      <w:bCs/>
                      <w:color w:val="FF0000"/>
                    </w:rPr>
                    <w:t>RELEASE DATE: {{ date }}</w:t>
                  </w:r>
                </w:p>
              </w:txbxContent>
            </v:textbox>
            <w10:wrap type="square"/>
          </v:shape>
        </w:pict>
      </w:r>
      <w:r>
        <w:rPr>
          <w:noProof/>
        </w:rPr>
        <w:pict w14:anchorId="053FFA98">
          <v:shape id="Text Box 8" o:spid="_x0000_s2051" type="#_x0000_t202" style="position:absolute;left:0;text-align:left;margin-left:165pt;margin-top:263.65pt;width:312.3pt;height:57.05pt;z-index:251658242;visibility:visible;mso-wrap-distance-top:3.6pt;mso-wrap-distance-bottom:3.6pt;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" filled="f" stroked="f">
            <v:textbox style="mso-next-textbox:#Text Box 8">
              <w:txbxContent>
                <w:p w14:paraId="63E1C175" w14:textId="450C067F" w:rsidR="00A93C42" w:rsidRPr="006B62A6" w:rsidRDefault="00A93C42" w:rsidP="00F73CCE">
                  <w:pPr>
                    <w:spacing w:line="480" w:lineRule="auto"/>
                    <w:rPr>
                      <w:rFonts w:ascii="Segoe UI Semibold" w:hAnsi="Segoe UI Semibold" w:cs="Segoe UI Semibold"/>
                      <w:color w:val="255B7F" w:themeColor="accent5" w:themeShade="BF"/>
                      <w:spacing w:val="10"/>
                      <w:sz w:val="36"/>
                      <w:szCs w:val="36"/>
                    </w:rPr>
                  </w:pPr>
                  <w:r w:rsidRPr="00F62E68">
                    <w:rPr>
                      <w:rFonts w:ascii="Segoe UI Semibold" w:hAnsi="Segoe UI Semibold" w:cs="Segoe UI Semibold"/>
                      <w:color w:val="255B7F" w:themeColor="accent5" w:themeShade="BF"/>
                      <w:spacing w:val="10"/>
                      <w:sz w:val="36"/>
                      <w:szCs w:val="22"/>
                    </w:rPr>
                    <w:t>POMS</w:t>
                  </w:r>
                  <w:r w:rsidRPr="00F62E68">
                    <w:rPr>
                      <w:rFonts w:ascii="Segoe UI Semibold" w:hAnsi="Segoe UI Semibold" w:cs="Segoe UI Semibold"/>
                      <w:i/>
                      <w:iCs/>
                      <w:color w:val="255B7F" w:themeColor="accent5" w:themeShade="BF"/>
                      <w:spacing w:val="10"/>
                      <w:sz w:val="36"/>
                      <w:szCs w:val="22"/>
                    </w:rPr>
                    <w:t>net</w:t>
                  </w:r>
                  <w:r w:rsidR="00C0759E">
                    <w:rPr>
                      <w:rFonts w:ascii="Segoe UI Semibold" w:hAnsi="Segoe UI Semibold" w:cs="Segoe UI Semibold"/>
                      <w:i/>
                      <w:iCs/>
                      <w:color w:val="255B7F" w:themeColor="accent5" w:themeShade="BF"/>
                      <w:spacing w:val="10"/>
                      <w:sz w:val="36"/>
                      <w:szCs w:val="22"/>
                    </w:rPr>
                    <w:t xml:space="preserve"> </w:t>
                  </w:r>
                  <w:r w:rsidR="00C0759E" w:rsidRPr="00C0759E">
                    <w:rPr>
                      <w:rFonts w:ascii="Segoe UI Semibold" w:hAnsi="Segoe UI Semibold" w:cs="Segoe UI Semibold"/>
                      <w:color w:val="255B7F" w:themeColor="accent5" w:themeShade="BF"/>
                      <w:spacing w:val="10"/>
                      <w:sz w:val="36"/>
                      <w:szCs w:val="22"/>
                    </w:rPr>
                    <w:t>Aquila</w:t>
                  </w:r>
                  <w:r w:rsidRPr="00F62E68">
                    <w:rPr>
                      <w:rFonts w:ascii="Segoe UI Semibold" w:hAnsi="Segoe UI Semibold" w:cs="Segoe UI Semibold"/>
                      <w:color w:val="255B7F" w:themeColor="accent5" w:themeShade="BF"/>
                      <w:spacing w:val="10"/>
                      <w:sz w:val="36"/>
                      <w:szCs w:val="36"/>
                    </w:rPr>
                    <w:t xml:space="preserve"> </w:t>
                  </w:r>
                  <w:sdt>
                    <w:sdtPr>
                      <w:rPr>
                        <w:rFonts w:ascii="Segoe UI Semibold" w:hAnsi="Segoe UI Semibold" w:cs="Segoe UI Semibold"/>
                        <w:color w:val="255B7F" w:themeColor="accent5" w:themeShade="BF"/>
                        <w:spacing w:val="10"/>
                        <w:sz w:val="36"/>
                        <w:szCs w:val="36"/>
                      </w:rPr>
                      <w:alias w:val="Title"/>
                      <w:tag w:val=""/>
                      <w:id w:val="981893329"/>
                      <w:placeholder>
                        <w:docPart w:val="C66DABE6871745B2A31608A3CA89D513"/>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ascii="Segoe UI Semibold" w:hAnsi="Segoe UI Semibold" w:cs="Segoe UI Semibold"/>
                          <w:color w:val="255B7F" w:themeColor="accent5" w:themeShade="BF"/>
                          <w:spacing w:val="10"/>
                          <w:sz w:val="36"/>
                          <w:szCs w:val="36"/>
                        </w:rPr>
                        <w:t>{{ iteration_key }}</w:t>
                      </w:r>
                    </w:sdtContent>
                  </w:sdt>
                </w:p>
              </w:txbxContent>
            </v:textbox>
            <w10:wrap type="square" anchorx="margin"/>
          </v:shape>
        </w:pict>
      </w:r>
      <w:r w:rsidR="00990946" w:rsidRPr="00183A33">
        <w:rPr>
          <w:rFonts w:cstheme="minorHAnsi"/>
          <w:noProof/>
        </w:rPr>
        <w:drawing>
          <wp:anchor distT="0" distB="0" distL="114300" distR="114300" simplePos="0" relativeHeight="251658240" behindDoc="1" locked="0" layoutInCell="1" allowOverlap="1" wp14:anchorId="0FABD9F7" wp14:editId="0664C9E5">
            <wp:simplePos x="0" y="0"/>
            <wp:positionH relativeFrom="page">
              <wp:posOffset>0</wp:posOffset>
            </wp:positionH>
            <wp:positionV relativeFrom="paragraph">
              <wp:posOffset>-952186</wp:posOffset>
            </wp:positionV>
            <wp:extent cx="7928610" cy="1025661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tretch>
                      <a:fillRect/>
                    </a:stretch>
                  </pic:blipFill>
                  <pic:spPr bwMode="auto">
                    <a:xfrm>
                      <a:off x="0" y="0"/>
                      <a:ext cx="7928610" cy="10256611"/>
                    </a:xfrm>
                    <a:prstGeom prst="rect">
                      <a:avLst/>
                    </a:prstGeom>
                    <a:noFill/>
                  </pic:spPr>
                </pic:pic>
              </a:graphicData>
            </a:graphic>
            <wp14:sizeRelH relativeFrom="page">
              <wp14:pctWidth>0</wp14:pctWidth>
            </wp14:sizeRelH>
            <wp14:sizeRelV relativeFrom="page">
              <wp14:pctHeight>0</wp14:pctHeight>
            </wp14:sizeRelV>
          </wp:anchor>
        </w:drawing>
      </w:r>
      <w:r>
        <w:rPr>
          <w:noProof/>
        </w:rPr>
        <w:pict w14:anchorId="79E655C9">
          <v:shape id="Text Box 7" o:spid="_x0000_s2050" type="#_x0000_t202" style="position:absolute;left:0;text-align:left;margin-left:140.1pt;margin-top:192.1pt;width:471.9pt;height:172.25pt;z-index:251658241;visibility:visible;mso-wrap-distance-top:3.6pt;mso-wrap-distance-bottom:3.6pt;mso-position-horizontal-relative:pag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" filled="f" stroked="f">
            <v:textbox style="mso-next-textbox:#Text Box 7">
              <w:txbxContent>
                <w:p w14:paraId="54044CB4" w14:textId="13848D80" w:rsidR="00A93C42" w:rsidRPr="00F73CCE" w:rsidRDefault="00A93C42" w:rsidP="00F73CCE">
                  <w:pPr>
                    <w:jc w:val="center"/>
                    <w:rPr>
                      <w:rFonts w:ascii="Segoe UI Semibold" w:hAnsi="Segoe UI Semibold" w:cs="Segoe UI Semibold"/>
                      <w:color w:val="255B7F" w:themeColor="accent1" w:themeShade="BF"/>
                      <w:sz w:val="64"/>
                      <w:szCs w:val="64"/>
                    </w:rPr>
                  </w:pPr>
                  <w:r>
                    <w:rPr>
                      <w:rFonts w:ascii="Segoe UI Semibold" w:hAnsi="Segoe UI Semibold" w:cs="Segoe UI Semibold"/>
                      <w:color w:val="255B7F" w:themeColor="accent1" w:themeShade="BF"/>
                      <w:sz w:val="64"/>
                      <w:szCs w:val="64"/>
                    </w:rPr>
                    <w:t>Software Change Notice</w:t>
                  </w:r>
                </w:p>
              </w:txbxContent>
            </v:textbox>
            <w10:wrap type="square" anchorx="page"/>
          </v:shape>
        </w:pict>
      </w:r>
      <w:r w:rsidR="008E514F">
        <w:rPr>
          <w:rFonts w:cstheme="minorHAnsi"/>
        </w:rPr>
        <w:t>ss</w:t>
      </w:r>
      <w:r w:rsidR="0081382A" w:rsidRPr="00183A33">
        <w:rPr>
          <w:rFonts w:cstheme="minorHAnsi"/>
        </w:rPr>
        <w:br w:type="page"/>
      </w:r>
      <w:bookmarkStart w:id="1" w:name="_Hlk54618079"/>
    </w:p>
    <w:p w14:paraId="66441715" w14:textId="25F6440F" w:rsidR="00711A3C" w:rsidRPr="00237B68" w:rsidRDefault="00711A3C" w:rsidP="007A7865">
      <w:pPr>
        <w:pStyle w:val="NoTOCHeading1"/>
      </w:pPr>
      <w:bookmarkStart w:id="2" w:name="_Toc54896634"/>
      <w:bookmarkEnd w:id="1"/>
      <w:r w:rsidRPr="00237B68">
        <w:lastRenderedPageBreak/>
        <w:t>Notices and Trademarks</w:t>
      </w:r>
      <w:bookmarkEnd w:id="2"/>
    </w:p>
    <w:p w14:paraId="475B87BC" w14:textId="1821C4D4" w:rsidR="00711A3C" w:rsidRPr="003342A9" w:rsidRDefault="00711A3C" w:rsidP="00711A3C">
      <w:pPr>
        <w:pStyle w:val="NoTOCHeading2"/>
        <w:outlineLvl w:val="9"/>
      </w:pPr>
      <w:bookmarkStart w:id="3" w:name="_Toc54896635"/>
      <w:r w:rsidRPr="00183A33">
        <w:t xml:space="preserve">© POMS Corporation </w:t>
      </w:r>
      <w:r>
        <w:fldChar w:fldCharType="begin"/>
      </w:r>
      <w:r>
        <w:instrText xml:space="preserve"> DATE  \@ "yyyy" </w:instrText>
      </w:r>
      <w:r>
        <w:fldChar w:fldCharType="separate"/>
      </w:r>
      <w:r w:rsidR="00723447">
        <w:rPr>
          <w:noProof/>
        </w:rPr>
        <w:t>2026</w:t>
      </w:r>
      <w:r>
        <w:fldChar w:fldCharType="end"/>
      </w:r>
      <w:r w:rsidRPr="00183A33">
        <w:t>. All Rights Reserved.</w:t>
      </w:r>
      <w:bookmarkEnd w:id="3"/>
    </w:p>
    <w:p w14:paraId="6B5FE857" w14:textId="167A24C9" w:rsidR="00023313" w:rsidRPr="00E86AE3" w:rsidRDefault="00023313" w:rsidP="00E4775A">
      <w:pPr>
        <w:rPr>
          <w:rFonts w:cstheme="minorHAnsi"/>
          <w:szCs w:val="22"/>
        </w:rPr>
      </w:pPr>
      <w:r w:rsidRPr="00E86AE3">
        <w:rPr>
          <w:rFonts w:cstheme="minorHAnsi"/>
          <w:szCs w:val="22"/>
        </w:rPr>
        <w:t>While this information is presented in good faith and believed to be accurate, POMS Corporation disclaims the implied warranties of merchantability and fitness for a particular purpose and makes no express warranties except as may be stated in its written agreement with and for its customer.</w:t>
      </w:r>
    </w:p>
    <w:p w14:paraId="62A2F41A" w14:textId="77777777" w:rsidR="00561403" w:rsidRDefault="00561403" w:rsidP="00E4775A">
      <w:pPr>
        <w:rPr>
          <w:rFonts w:cstheme="minorHAnsi"/>
          <w:szCs w:val="22"/>
        </w:rPr>
      </w:pPr>
    </w:p>
    <w:p w14:paraId="02C36406" w14:textId="63663242" w:rsidR="00023313" w:rsidRDefault="00023313" w:rsidP="00E4775A">
      <w:pPr>
        <w:rPr>
          <w:rFonts w:cstheme="minorHAnsi"/>
          <w:szCs w:val="22"/>
        </w:rPr>
      </w:pPr>
      <w:r w:rsidRPr="00E86AE3">
        <w:rPr>
          <w:rFonts w:cstheme="minorHAnsi"/>
          <w:szCs w:val="22"/>
        </w:rPr>
        <w:t>In no event is POMS Corporation liable to anyone for any indirect, special or consequential damages. The information and specifications in this document are subject to change without notice.</w:t>
      </w:r>
    </w:p>
    <w:p w14:paraId="459AEC40" w14:textId="77777777" w:rsidR="00561403" w:rsidRDefault="00561403" w:rsidP="00E4775A">
      <w:pPr>
        <w:rPr>
          <w:rFonts w:cstheme="minorHAnsi"/>
          <w:szCs w:val="22"/>
        </w:rPr>
      </w:pPr>
    </w:p>
    <w:p w14:paraId="3EC18828" w14:textId="2BB56693" w:rsidR="00561403" w:rsidRDefault="00561403" w:rsidP="00E4775A">
      <w:pPr>
        <w:rPr>
          <w:rFonts w:cstheme="minorBidi"/>
          <w:i/>
        </w:rPr>
      </w:pPr>
      <w:r w:rsidRPr="16087D4E">
        <w:rPr>
          <w:rFonts w:cstheme="minorBidi"/>
          <w:i/>
        </w:rPr>
        <w:t>Software installation packages and product documentation are provided for internal customer use only, and only for use consistent with the Customer's master licensing agreement with POMS Corporation.  Except as express</w:t>
      </w:r>
      <w:r w:rsidR="00312FC8" w:rsidRPr="16087D4E">
        <w:rPr>
          <w:rFonts w:cstheme="minorBidi"/>
          <w:i/>
        </w:rPr>
        <w:t>ly</w:t>
      </w:r>
      <w:r w:rsidRPr="16087D4E">
        <w:rPr>
          <w:rFonts w:cstheme="minorBidi"/>
          <w:i/>
        </w:rPr>
        <w:t xml:space="preserve"> provided by Customer's master licensing agreement, redistribution, dissemination, or transmission of the software to any third party without the express written consent of POMS Corporation is strictly prohibited.</w:t>
      </w:r>
    </w:p>
    <w:p w14:paraId="5B8B5BD4" w14:textId="77777777" w:rsidR="00561403" w:rsidRPr="00E86AE3" w:rsidRDefault="00561403" w:rsidP="00E4775A">
      <w:pPr>
        <w:rPr>
          <w:rFonts w:cstheme="minorHAnsi"/>
          <w:szCs w:val="22"/>
        </w:rPr>
      </w:pPr>
    </w:p>
    <w:p w14:paraId="7AF3443F" w14:textId="05E98A11" w:rsidR="00023313" w:rsidRPr="00E86AE3" w:rsidRDefault="00023313" w:rsidP="00E4775A">
      <w:pPr>
        <w:rPr>
          <w:rFonts w:cstheme="minorHAnsi"/>
          <w:szCs w:val="22"/>
        </w:rPr>
      </w:pPr>
      <w:proofErr w:type="spellStart"/>
      <w:r w:rsidRPr="00E86AE3">
        <w:rPr>
          <w:rFonts w:cstheme="minorHAnsi"/>
          <w:szCs w:val="22"/>
        </w:rPr>
        <w:t>POMS</w:t>
      </w:r>
      <w:r w:rsidRPr="00E86AE3">
        <w:rPr>
          <w:rFonts w:cstheme="minorHAnsi"/>
          <w:i/>
          <w:iCs/>
          <w:szCs w:val="22"/>
        </w:rPr>
        <w:t>net</w:t>
      </w:r>
      <w:proofErr w:type="spellEnd"/>
      <w:r w:rsidRPr="00E86AE3">
        <w:rPr>
          <w:rFonts w:cstheme="minorHAnsi"/>
          <w:szCs w:val="22"/>
        </w:rPr>
        <w:t xml:space="preserve"> is a trademark of POMS Corporation.</w:t>
      </w:r>
    </w:p>
    <w:p w14:paraId="2EFF411A" w14:textId="0CBA6BB0" w:rsidR="005961CA" w:rsidRPr="00E86AE3" w:rsidRDefault="00023313" w:rsidP="00E4775A">
      <w:pPr>
        <w:rPr>
          <w:rFonts w:cstheme="minorHAnsi"/>
          <w:szCs w:val="22"/>
        </w:rPr>
      </w:pPr>
      <w:r w:rsidRPr="00E86AE3">
        <w:rPr>
          <w:rFonts w:cstheme="minorHAnsi"/>
          <w:szCs w:val="22"/>
        </w:rPr>
        <w:t xml:space="preserve">Other </w:t>
      </w:r>
      <w:proofErr w:type="gramStart"/>
      <w:r w:rsidRPr="00E86AE3">
        <w:rPr>
          <w:rFonts w:cstheme="minorHAnsi"/>
          <w:szCs w:val="22"/>
        </w:rPr>
        <w:t>brand</w:t>
      </w:r>
      <w:proofErr w:type="gramEnd"/>
      <w:r w:rsidRPr="00E86AE3">
        <w:rPr>
          <w:rFonts w:cstheme="minorHAnsi"/>
          <w:szCs w:val="22"/>
        </w:rPr>
        <w:t xml:space="preserve"> or product names are trademarks of their respective owners.</w:t>
      </w:r>
    </w:p>
    <w:p w14:paraId="66C1FBED" w14:textId="77777777" w:rsidR="00B27C40" w:rsidRPr="00E86AE3" w:rsidRDefault="00B27C40" w:rsidP="00E4775A">
      <w:pPr>
        <w:rPr>
          <w:rFonts w:cstheme="minorHAnsi"/>
          <w:szCs w:val="22"/>
        </w:rPr>
      </w:pPr>
    </w:p>
    <w:p w14:paraId="5A7FDA3A" w14:textId="771B9BEA" w:rsidR="001873FA" w:rsidRDefault="00023313" w:rsidP="00AC724C">
      <w:pPr>
        <w:rPr>
          <w:rFonts w:eastAsiaTheme="minorEastAsia" w:cstheme="minorBidi"/>
          <w:b/>
          <w:bCs/>
          <w:noProof/>
          <w:sz w:val="24"/>
        </w:rPr>
      </w:pPr>
      <w:r w:rsidRPr="129DEB56">
        <w:rPr>
          <w:rFonts w:cstheme="minorBidi"/>
          <w:b/>
          <w:bCs/>
        </w:rPr>
        <w:t>POMS Corporation</w:t>
      </w:r>
      <w:r w:rsidR="00B55846">
        <w:fldChar w:fldCharType="begin"/>
      </w:r>
      <w:r w:rsidR="00B55846">
        <w:instrText xml:space="preserve"> TOC \o "1-2" \h \z \u </w:instrText>
      </w:r>
      <w:r w:rsidR="00B55846">
        <w:fldChar w:fldCharType="separate"/>
      </w:r>
    </w:p>
    <w:p w14:paraId="2DE7EA96" w14:textId="2DFC88D1" w:rsidR="00376FAE" w:rsidRPr="00376FAE" w:rsidRDefault="00376FAE" w:rsidP="129DEB56">
      <w:pPr>
        <w:rPr>
          <w:rFonts w:cstheme="minorBidi"/>
        </w:rPr>
      </w:pPr>
      <w:r w:rsidRPr="129DEB56">
        <w:rPr>
          <w:rFonts w:cstheme="minorBidi"/>
        </w:rPr>
        <w:t>8343 154th Ave NE Suite 200</w:t>
      </w:r>
    </w:p>
    <w:p w14:paraId="76AF580E" w14:textId="77777777" w:rsidR="00023313" w:rsidRPr="00E86AE3" w:rsidRDefault="00376FAE" w:rsidP="129DEB56">
      <w:pPr>
        <w:rPr>
          <w:rFonts w:cstheme="minorBidi"/>
        </w:rPr>
      </w:pPr>
      <w:r w:rsidRPr="129DEB56">
        <w:rPr>
          <w:rFonts w:cstheme="minorBidi"/>
        </w:rPr>
        <w:t>Redmond, WA 98052</w:t>
      </w:r>
      <w:r w:rsidR="00023313" w:rsidRPr="129DEB56">
        <w:rPr>
          <w:rFonts w:cstheme="minorBidi"/>
        </w:rPr>
        <w:t>, USA</w:t>
      </w:r>
    </w:p>
    <w:p w14:paraId="19DEC524" w14:textId="12E20149" w:rsidR="00023313" w:rsidRPr="00E86AE3" w:rsidRDefault="00023313" w:rsidP="129DEB56">
      <w:pPr>
        <w:rPr>
          <w:rFonts w:cstheme="minorBidi"/>
        </w:rPr>
      </w:pPr>
      <w:bookmarkStart w:id="4" w:name="_Hlk69210285"/>
      <w:r w:rsidRPr="129DEB56">
        <w:rPr>
          <w:rFonts w:cstheme="minorBidi"/>
        </w:rPr>
        <w:t>+1 703-574-9900</w:t>
      </w:r>
    </w:p>
    <w:p w14:paraId="123DC415" w14:textId="2B5CBE87" w:rsidR="00023313" w:rsidRPr="00E86AE3" w:rsidRDefault="00023313" w:rsidP="129DEB56">
      <w:pPr>
        <w:rPr>
          <w:rFonts w:cstheme="minorBidi"/>
          <w:sz w:val="18"/>
          <w:szCs w:val="18"/>
        </w:rPr>
      </w:pPr>
      <w:hyperlink r:id="rId12">
        <w:r w:rsidRPr="129DEB56">
          <w:rPr>
            <w:rStyle w:val="Hyperlink"/>
            <w:rFonts w:cstheme="minorBidi"/>
            <w:sz w:val="18"/>
            <w:szCs w:val="18"/>
          </w:rPr>
          <w:t>https://www.poms.com/</w:t>
        </w:r>
      </w:hyperlink>
    </w:p>
    <w:bookmarkEnd w:id="4"/>
    <w:p w14:paraId="5C45750E" w14:textId="1D3862CB" w:rsidR="00023313" w:rsidRPr="00F210F3" w:rsidRDefault="00CE7B00" w:rsidP="129DEB56">
      <w:pPr>
        <w:rPr>
          <w:rFonts w:cstheme="minorBidi"/>
        </w:rPr>
      </w:pPr>
      <w:r w:rsidRPr="129DEB56">
        <w:rPr>
          <w:rFonts w:cstheme="minorBidi"/>
        </w:rPr>
        <w:br w:type="page"/>
      </w:r>
    </w:p>
    <w:p w14:paraId="4618E94E" w14:textId="7702A8BA" w:rsidR="00F8581C" w:rsidRPr="00A95176" w:rsidRDefault="00023313" w:rsidP="007A7865">
      <w:pPr>
        <w:pStyle w:val="NoTOCHeading1"/>
      </w:pPr>
      <w:bookmarkStart w:id="5" w:name="_Toc54896636"/>
      <w:r>
        <w:lastRenderedPageBreak/>
        <w:t>Table of Contents</w:t>
      </w:r>
      <w:bookmarkEnd w:id="5"/>
    </w:p>
    <w:p w14:paraId="74FCC0AC" w14:textId="77777777" w:rsidR="00AE1B0D" w:rsidRDefault="00B55846">
      <w:pPr>
        <w:pStyle w:val="TOC2"/>
        <w:rPr>
          <w:noProof/>
        </w:rPr>
      </w:pPr>
      <w:r>
        <w:fldChar w:fldCharType="end"/>
      </w:r>
      <w:r>
        <w:fldChar w:fldCharType="begin"/>
      </w:r>
      <w:r>
        <w:instrText xml:space="preserve"> TOC \o "1-2" \h \z \u </w:instrText>
      </w:r>
      <w:r>
        <w:fldChar w:fldCharType="separate"/>
      </w:r>
    </w:p>
    <w:p w14:paraId="1F786B44" w14:textId="754888BF" w:rsidR="00AE1B0D" w:rsidRDefault="00AE1B0D">
      <w:pPr>
        <w:pStyle w:val="TOC1"/>
        <w:rPr>
          <w:rFonts w:eastAsiaTheme="minorEastAsia" w:cstheme="minorBidi"/>
          <w:b w:val="0"/>
          <w:bCs w:val="0"/>
          <w:noProof/>
          <w:kern w:val="2"/>
          <w:sz w:val="24"/>
          <w14:ligatures w14:val="standardContextual"/>
        </w:rPr>
      </w:pPr>
      <w:hyperlink w:anchor="_Toc198732920" w:history="1">
        <w:r w:rsidRPr="00CE08D2">
          <w:rPr>
            <w:rStyle w:val="Hyperlink"/>
            <w:noProof/>
          </w:rPr>
          <w:t>Introduction</w:t>
        </w:r>
        <w:r>
          <w:rPr>
            <w:noProof/>
            <w:webHidden/>
          </w:rPr>
          <w:tab/>
        </w:r>
        <w:r>
          <w:rPr>
            <w:noProof/>
            <w:webHidden/>
          </w:rPr>
          <w:fldChar w:fldCharType="begin"/>
        </w:r>
        <w:r>
          <w:rPr>
            <w:noProof/>
            <w:webHidden/>
          </w:rPr>
          <w:instrText xml:space="preserve"> PAGEREF _Toc198732920 \h </w:instrText>
        </w:r>
        <w:r>
          <w:rPr>
            <w:noProof/>
            <w:webHidden/>
          </w:rPr>
        </w:r>
        <w:r>
          <w:rPr>
            <w:noProof/>
            <w:webHidden/>
          </w:rPr>
          <w:fldChar w:fldCharType="separate"/>
        </w:r>
        <w:r w:rsidR="00E0742F">
          <w:rPr>
            <w:noProof/>
            <w:webHidden/>
          </w:rPr>
          <w:t>4</w:t>
        </w:r>
        <w:r>
          <w:rPr>
            <w:noProof/>
            <w:webHidden/>
          </w:rPr>
          <w:fldChar w:fldCharType="end"/>
        </w:r>
      </w:hyperlink>
    </w:p>
    <w:p w14:paraId="69B7CF04" w14:textId="3CFB4E6F" w:rsidR="00AE1B0D" w:rsidRDefault="00AE1B0D">
      <w:pPr>
        <w:pStyle w:val="TOC2"/>
        <w:rPr>
          <w:rFonts w:eastAsiaTheme="minorEastAsia" w:cstheme="minorBidi"/>
          <w:noProof/>
          <w:kern w:val="2"/>
          <w:sz w:val="24"/>
          <w14:ligatures w14:val="standardContextual"/>
        </w:rPr>
      </w:pPr>
      <w:hyperlink w:anchor="_Toc198732921" w:history="1">
        <w:r w:rsidRPr="00CE08D2">
          <w:rPr>
            <w:rStyle w:val="Hyperlink"/>
            <w:noProof/>
          </w:rPr>
          <w:t>About this Document</w:t>
        </w:r>
        <w:r>
          <w:rPr>
            <w:noProof/>
            <w:webHidden/>
          </w:rPr>
          <w:tab/>
        </w:r>
        <w:r>
          <w:rPr>
            <w:noProof/>
            <w:webHidden/>
          </w:rPr>
          <w:fldChar w:fldCharType="begin"/>
        </w:r>
        <w:r>
          <w:rPr>
            <w:noProof/>
            <w:webHidden/>
          </w:rPr>
          <w:instrText xml:space="preserve"> PAGEREF _Toc198732921 \h </w:instrText>
        </w:r>
        <w:r>
          <w:rPr>
            <w:noProof/>
            <w:webHidden/>
          </w:rPr>
        </w:r>
        <w:r>
          <w:rPr>
            <w:noProof/>
            <w:webHidden/>
          </w:rPr>
          <w:fldChar w:fldCharType="separate"/>
        </w:r>
        <w:r w:rsidR="00E0742F">
          <w:rPr>
            <w:noProof/>
            <w:webHidden/>
          </w:rPr>
          <w:t>4</w:t>
        </w:r>
        <w:r>
          <w:rPr>
            <w:noProof/>
            <w:webHidden/>
          </w:rPr>
          <w:fldChar w:fldCharType="end"/>
        </w:r>
      </w:hyperlink>
    </w:p>
    <w:p w14:paraId="4B8DB8F3" w14:textId="703CF0C1" w:rsidR="00AE1B0D" w:rsidRDefault="00AE1B0D">
      <w:pPr>
        <w:pStyle w:val="TOC2"/>
        <w:rPr>
          <w:rFonts w:eastAsiaTheme="minorEastAsia" w:cstheme="minorBidi"/>
          <w:noProof/>
          <w:kern w:val="2"/>
          <w:sz w:val="24"/>
          <w14:ligatures w14:val="standardContextual"/>
        </w:rPr>
      </w:pPr>
      <w:hyperlink w:anchor="_Toc198732922" w:history="1">
        <w:r w:rsidRPr="00CE08D2">
          <w:rPr>
            <w:rStyle w:val="Hyperlink"/>
            <w:noProof/>
          </w:rPr>
          <w:t>Technical Assistance</w:t>
        </w:r>
        <w:r>
          <w:rPr>
            <w:noProof/>
            <w:webHidden/>
          </w:rPr>
          <w:tab/>
        </w:r>
        <w:r>
          <w:rPr>
            <w:noProof/>
            <w:webHidden/>
          </w:rPr>
          <w:fldChar w:fldCharType="begin"/>
        </w:r>
        <w:r>
          <w:rPr>
            <w:noProof/>
            <w:webHidden/>
          </w:rPr>
          <w:instrText xml:space="preserve"> PAGEREF _Toc198732922 \h </w:instrText>
        </w:r>
        <w:r>
          <w:rPr>
            <w:noProof/>
            <w:webHidden/>
          </w:rPr>
        </w:r>
        <w:r>
          <w:rPr>
            <w:noProof/>
            <w:webHidden/>
          </w:rPr>
          <w:fldChar w:fldCharType="separate"/>
        </w:r>
        <w:r w:rsidR="00E0742F">
          <w:rPr>
            <w:noProof/>
            <w:webHidden/>
          </w:rPr>
          <w:t>4</w:t>
        </w:r>
        <w:r>
          <w:rPr>
            <w:noProof/>
            <w:webHidden/>
          </w:rPr>
          <w:fldChar w:fldCharType="end"/>
        </w:r>
      </w:hyperlink>
    </w:p>
    <w:p w14:paraId="16FD1CB8" w14:textId="60445715" w:rsidR="00AE1B0D" w:rsidRDefault="00AE1B0D">
      <w:pPr>
        <w:pStyle w:val="TOC2"/>
        <w:rPr>
          <w:rFonts w:eastAsiaTheme="minorEastAsia" w:cstheme="minorBidi"/>
          <w:noProof/>
          <w:kern w:val="2"/>
          <w:sz w:val="24"/>
          <w14:ligatures w14:val="standardContextual"/>
        </w:rPr>
      </w:pPr>
      <w:hyperlink w:anchor="_Toc198732923" w:history="1">
        <w:r w:rsidRPr="00CE08D2">
          <w:rPr>
            <w:rStyle w:val="Hyperlink"/>
            <w:noProof/>
          </w:rPr>
          <w:t>Feedback</w:t>
        </w:r>
        <w:r>
          <w:rPr>
            <w:noProof/>
            <w:webHidden/>
          </w:rPr>
          <w:tab/>
        </w:r>
        <w:r>
          <w:rPr>
            <w:noProof/>
            <w:webHidden/>
          </w:rPr>
          <w:fldChar w:fldCharType="begin"/>
        </w:r>
        <w:r>
          <w:rPr>
            <w:noProof/>
            <w:webHidden/>
          </w:rPr>
          <w:instrText xml:space="preserve"> PAGEREF _Toc198732923 \h </w:instrText>
        </w:r>
        <w:r>
          <w:rPr>
            <w:noProof/>
            <w:webHidden/>
          </w:rPr>
        </w:r>
        <w:r>
          <w:rPr>
            <w:noProof/>
            <w:webHidden/>
          </w:rPr>
          <w:fldChar w:fldCharType="separate"/>
        </w:r>
        <w:r w:rsidR="00E0742F">
          <w:rPr>
            <w:noProof/>
            <w:webHidden/>
          </w:rPr>
          <w:t>4</w:t>
        </w:r>
        <w:r>
          <w:rPr>
            <w:noProof/>
            <w:webHidden/>
          </w:rPr>
          <w:fldChar w:fldCharType="end"/>
        </w:r>
      </w:hyperlink>
    </w:p>
    <w:p w14:paraId="07437B8A" w14:textId="473ACAC2" w:rsidR="00AE1B0D" w:rsidRDefault="00AE1B0D">
      <w:pPr>
        <w:pStyle w:val="TOC1"/>
        <w:rPr>
          <w:rFonts w:eastAsiaTheme="minorEastAsia" w:cstheme="minorBidi"/>
          <w:b w:val="0"/>
          <w:bCs w:val="0"/>
          <w:noProof/>
          <w:kern w:val="2"/>
          <w:sz w:val="24"/>
          <w14:ligatures w14:val="standardContextual"/>
        </w:rPr>
      </w:pPr>
      <w:hyperlink w:anchor="_Toc198732924" w:history="1">
        <w:r w:rsidRPr="00CE08D2">
          <w:rPr>
            <w:rStyle w:val="Hyperlink"/>
            <w:noProof/>
          </w:rPr>
          <w:t>Release Overview</w:t>
        </w:r>
        <w:r>
          <w:rPr>
            <w:noProof/>
            <w:webHidden/>
          </w:rPr>
          <w:tab/>
        </w:r>
        <w:r>
          <w:rPr>
            <w:noProof/>
            <w:webHidden/>
          </w:rPr>
          <w:fldChar w:fldCharType="begin"/>
        </w:r>
        <w:r>
          <w:rPr>
            <w:noProof/>
            <w:webHidden/>
          </w:rPr>
          <w:instrText xml:space="preserve"> PAGEREF _Toc198732924 \h </w:instrText>
        </w:r>
        <w:r>
          <w:rPr>
            <w:noProof/>
            <w:webHidden/>
          </w:rPr>
        </w:r>
        <w:r>
          <w:rPr>
            <w:noProof/>
            <w:webHidden/>
          </w:rPr>
          <w:fldChar w:fldCharType="separate"/>
        </w:r>
        <w:r w:rsidR="00E0742F">
          <w:rPr>
            <w:noProof/>
            <w:webHidden/>
          </w:rPr>
          <w:t>5</w:t>
        </w:r>
        <w:r>
          <w:rPr>
            <w:noProof/>
            <w:webHidden/>
          </w:rPr>
          <w:fldChar w:fldCharType="end"/>
        </w:r>
      </w:hyperlink>
    </w:p>
    <w:p w14:paraId="42E7158E" w14:textId="3ECE3244" w:rsidR="00AE1B0D" w:rsidRDefault="00AE1B0D">
      <w:pPr>
        <w:pStyle w:val="TOC1"/>
        <w:rPr>
          <w:rFonts w:eastAsiaTheme="minorEastAsia" w:cstheme="minorBidi"/>
          <w:b w:val="0"/>
          <w:bCs w:val="0"/>
          <w:noProof/>
          <w:kern w:val="2"/>
          <w:sz w:val="24"/>
          <w14:ligatures w14:val="standardContextual"/>
        </w:rPr>
      </w:pPr>
      <w:hyperlink w:anchor="_Toc198732925" w:history="1">
        <w:r w:rsidRPr="00CE08D2">
          <w:rPr>
            <w:rStyle w:val="Hyperlink"/>
            <w:noProof/>
          </w:rPr>
          <w:t>Software/Hardware Compatibility</w:t>
        </w:r>
        <w:r>
          <w:rPr>
            <w:noProof/>
            <w:webHidden/>
          </w:rPr>
          <w:tab/>
        </w:r>
        <w:r>
          <w:rPr>
            <w:noProof/>
            <w:webHidden/>
          </w:rPr>
          <w:fldChar w:fldCharType="begin"/>
        </w:r>
        <w:r>
          <w:rPr>
            <w:noProof/>
            <w:webHidden/>
          </w:rPr>
          <w:instrText xml:space="preserve"> PAGEREF _Toc198732925 \h </w:instrText>
        </w:r>
        <w:r>
          <w:rPr>
            <w:noProof/>
            <w:webHidden/>
          </w:rPr>
        </w:r>
        <w:r>
          <w:rPr>
            <w:noProof/>
            <w:webHidden/>
          </w:rPr>
          <w:fldChar w:fldCharType="separate"/>
        </w:r>
        <w:r w:rsidR="00E0742F">
          <w:rPr>
            <w:noProof/>
            <w:webHidden/>
          </w:rPr>
          <w:t>5</w:t>
        </w:r>
        <w:r>
          <w:rPr>
            <w:noProof/>
            <w:webHidden/>
          </w:rPr>
          <w:fldChar w:fldCharType="end"/>
        </w:r>
      </w:hyperlink>
    </w:p>
    <w:p w14:paraId="3632B9CF" w14:textId="38E2321D" w:rsidR="00AE1B0D" w:rsidRDefault="00AE1B0D">
      <w:pPr>
        <w:pStyle w:val="TOC2"/>
        <w:rPr>
          <w:rFonts w:eastAsiaTheme="minorEastAsia" w:cstheme="minorBidi"/>
          <w:noProof/>
          <w:kern w:val="2"/>
          <w:sz w:val="24"/>
          <w14:ligatures w14:val="standardContextual"/>
        </w:rPr>
      </w:pPr>
      <w:hyperlink w:anchor="_Toc198732926" w:history="1">
        <w:r w:rsidRPr="00CE08D2">
          <w:rPr>
            <w:rStyle w:val="Hyperlink"/>
            <w:noProof/>
          </w:rPr>
          <w:t>About POMS</w:t>
        </w:r>
        <w:r w:rsidRPr="00CE08D2">
          <w:rPr>
            <w:rStyle w:val="Hyperlink"/>
            <w:i/>
            <w:noProof/>
          </w:rPr>
          <w:t>net</w:t>
        </w:r>
        <w:r w:rsidRPr="00CE08D2">
          <w:rPr>
            <w:rStyle w:val="Hyperlink"/>
            <w:noProof/>
          </w:rPr>
          <w:t xml:space="preserve"> Aquila</w:t>
        </w:r>
        <w:r>
          <w:rPr>
            <w:noProof/>
            <w:webHidden/>
          </w:rPr>
          <w:tab/>
        </w:r>
        <w:r>
          <w:rPr>
            <w:noProof/>
            <w:webHidden/>
          </w:rPr>
          <w:fldChar w:fldCharType="begin"/>
        </w:r>
        <w:r>
          <w:rPr>
            <w:noProof/>
            <w:webHidden/>
          </w:rPr>
          <w:instrText xml:space="preserve"> PAGEREF _Toc198732926 \h </w:instrText>
        </w:r>
        <w:r>
          <w:rPr>
            <w:noProof/>
            <w:webHidden/>
          </w:rPr>
        </w:r>
        <w:r>
          <w:rPr>
            <w:noProof/>
            <w:webHidden/>
          </w:rPr>
          <w:fldChar w:fldCharType="separate"/>
        </w:r>
        <w:r w:rsidR="00E0742F">
          <w:rPr>
            <w:noProof/>
            <w:webHidden/>
          </w:rPr>
          <w:t>5</w:t>
        </w:r>
        <w:r>
          <w:rPr>
            <w:noProof/>
            <w:webHidden/>
          </w:rPr>
          <w:fldChar w:fldCharType="end"/>
        </w:r>
      </w:hyperlink>
    </w:p>
    <w:p w14:paraId="530F1024" w14:textId="38F85571" w:rsidR="00AE1B0D" w:rsidRDefault="00AE1B0D">
      <w:pPr>
        <w:pStyle w:val="TOC1"/>
        <w:rPr>
          <w:rFonts w:eastAsiaTheme="minorEastAsia" w:cstheme="minorBidi"/>
          <w:b w:val="0"/>
          <w:bCs w:val="0"/>
          <w:noProof/>
          <w:kern w:val="2"/>
          <w:sz w:val="24"/>
          <w14:ligatures w14:val="standardContextual"/>
        </w:rPr>
      </w:pPr>
      <w:hyperlink w:anchor="_Toc198732927" w:history="1">
        <w:r w:rsidRPr="00CE08D2">
          <w:rPr>
            <w:rStyle w:val="Hyperlink"/>
            <w:noProof/>
          </w:rPr>
          <w:t xml:space="preserve">What’s New in </w:t>
        </w:r>
        <w:r w:rsidR="00056354">
          <w:rPr>
            <w:rStyle w:val="Hyperlink"/>
            <w:noProof/>
          </w:rPr>
          <w:t>2026.1</w:t>
        </w:r>
        <w:r w:rsidRPr="00CE08D2">
          <w:rPr>
            <w:rStyle w:val="Hyperlink"/>
            <w:noProof/>
          </w:rPr>
          <w:t>.0</w:t>
        </w:r>
        <w:r>
          <w:rPr>
            <w:noProof/>
            <w:webHidden/>
          </w:rPr>
          <w:tab/>
        </w:r>
        <w:r>
          <w:rPr>
            <w:noProof/>
            <w:webHidden/>
          </w:rPr>
          <w:fldChar w:fldCharType="begin"/>
        </w:r>
        <w:r>
          <w:rPr>
            <w:noProof/>
            <w:webHidden/>
          </w:rPr>
          <w:instrText xml:space="preserve"> PAGEREF _Toc198732927 \h </w:instrText>
        </w:r>
        <w:r>
          <w:rPr>
            <w:noProof/>
            <w:webHidden/>
          </w:rPr>
        </w:r>
        <w:r>
          <w:rPr>
            <w:noProof/>
            <w:webHidden/>
          </w:rPr>
          <w:fldChar w:fldCharType="separate"/>
        </w:r>
        <w:r w:rsidR="00E0742F">
          <w:rPr>
            <w:noProof/>
            <w:webHidden/>
          </w:rPr>
          <w:t>6</w:t>
        </w:r>
        <w:r>
          <w:rPr>
            <w:noProof/>
            <w:webHidden/>
          </w:rPr>
          <w:fldChar w:fldCharType="end"/>
        </w:r>
      </w:hyperlink>
    </w:p>
    <w:p w14:paraId="03EB1C09" w14:textId="11F84A5D" w:rsidR="00AE1B0D" w:rsidRDefault="00AE1B0D">
      <w:pPr>
        <w:pStyle w:val="TOC2"/>
        <w:rPr>
          <w:rFonts w:eastAsiaTheme="minorEastAsia" w:cstheme="minorBidi"/>
          <w:noProof/>
          <w:kern w:val="2"/>
          <w:sz w:val="24"/>
          <w14:ligatures w14:val="standardContextual"/>
        </w:rPr>
      </w:pPr>
      <w:hyperlink w:anchor="_Toc198732928" w:history="1">
        <w:r w:rsidRPr="00CE08D2">
          <w:rPr>
            <w:rStyle w:val="Hyperlink"/>
            <w:noProof/>
          </w:rPr>
          <w:t>New Features – System</w:t>
        </w:r>
        <w:r>
          <w:rPr>
            <w:noProof/>
            <w:webHidden/>
          </w:rPr>
          <w:tab/>
        </w:r>
        <w:r>
          <w:rPr>
            <w:noProof/>
            <w:webHidden/>
          </w:rPr>
          <w:fldChar w:fldCharType="begin"/>
        </w:r>
        <w:r>
          <w:rPr>
            <w:noProof/>
            <w:webHidden/>
          </w:rPr>
          <w:instrText xml:space="preserve"> PAGEREF _Toc198732928 \h </w:instrText>
        </w:r>
        <w:r>
          <w:rPr>
            <w:noProof/>
            <w:webHidden/>
          </w:rPr>
        </w:r>
        <w:r>
          <w:rPr>
            <w:noProof/>
            <w:webHidden/>
          </w:rPr>
          <w:fldChar w:fldCharType="separate"/>
        </w:r>
        <w:r w:rsidR="00E0742F">
          <w:rPr>
            <w:noProof/>
            <w:webHidden/>
          </w:rPr>
          <w:t>6</w:t>
        </w:r>
        <w:r>
          <w:rPr>
            <w:noProof/>
            <w:webHidden/>
          </w:rPr>
          <w:fldChar w:fldCharType="end"/>
        </w:r>
      </w:hyperlink>
    </w:p>
    <w:p w14:paraId="6D9F2869" w14:textId="0B1C7AE7" w:rsidR="00AE1B0D" w:rsidRDefault="00AE1B0D">
      <w:pPr>
        <w:pStyle w:val="TOC2"/>
        <w:rPr>
          <w:rFonts w:eastAsiaTheme="minorEastAsia" w:cstheme="minorBidi"/>
          <w:noProof/>
          <w:kern w:val="2"/>
          <w:sz w:val="24"/>
          <w14:ligatures w14:val="standardContextual"/>
        </w:rPr>
      </w:pPr>
      <w:hyperlink w:anchor="_Toc198732929" w:history="1">
        <w:r w:rsidRPr="00CE08D2">
          <w:rPr>
            <w:rStyle w:val="Hyperlink"/>
            <w:noProof/>
          </w:rPr>
          <w:t>New Features – Security Improvements</w:t>
        </w:r>
        <w:r>
          <w:rPr>
            <w:noProof/>
            <w:webHidden/>
          </w:rPr>
          <w:tab/>
        </w:r>
        <w:r>
          <w:rPr>
            <w:noProof/>
            <w:webHidden/>
          </w:rPr>
          <w:fldChar w:fldCharType="begin"/>
        </w:r>
        <w:r>
          <w:rPr>
            <w:noProof/>
            <w:webHidden/>
          </w:rPr>
          <w:instrText xml:space="preserve"> PAGEREF _Toc198732929 \h </w:instrText>
        </w:r>
        <w:r>
          <w:rPr>
            <w:noProof/>
            <w:webHidden/>
          </w:rPr>
        </w:r>
        <w:r>
          <w:rPr>
            <w:noProof/>
            <w:webHidden/>
          </w:rPr>
          <w:fldChar w:fldCharType="separate"/>
        </w:r>
        <w:r w:rsidR="00E0742F">
          <w:rPr>
            <w:noProof/>
            <w:webHidden/>
          </w:rPr>
          <w:t>9</w:t>
        </w:r>
        <w:r>
          <w:rPr>
            <w:noProof/>
            <w:webHidden/>
          </w:rPr>
          <w:fldChar w:fldCharType="end"/>
        </w:r>
      </w:hyperlink>
    </w:p>
    <w:p w14:paraId="0DDE2541" w14:textId="4572BA5D" w:rsidR="00AE1B0D" w:rsidRDefault="00AE1B0D">
      <w:pPr>
        <w:pStyle w:val="TOC2"/>
        <w:rPr>
          <w:rFonts w:eastAsiaTheme="minorEastAsia" w:cstheme="minorBidi"/>
          <w:noProof/>
          <w:kern w:val="2"/>
          <w:sz w:val="24"/>
          <w14:ligatures w14:val="standardContextual"/>
        </w:rPr>
      </w:pPr>
      <w:hyperlink w:anchor="_Toc198732930" w:history="1">
        <w:r w:rsidRPr="00CE08D2">
          <w:rPr>
            <w:rStyle w:val="Hyperlink"/>
            <w:noProof/>
          </w:rPr>
          <w:t>New Features – Material Management</w:t>
        </w:r>
        <w:r>
          <w:rPr>
            <w:noProof/>
            <w:webHidden/>
          </w:rPr>
          <w:tab/>
        </w:r>
        <w:r>
          <w:rPr>
            <w:noProof/>
            <w:webHidden/>
          </w:rPr>
          <w:fldChar w:fldCharType="begin"/>
        </w:r>
        <w:r>
          <w:rPr>
            <w:noProof/>
            <w:webHidden/>
          </w:rPr>
          <w:instrText xml:space="preserve"> PAGEREF _Toc198732930 \h </w:instrText>
        </w:r>
        <w:r>
          <w:rPr>
            <w:noProof/>
            <w:webHidden/>
          </w:rPr>
        </w:r>
        <w:r>
          <w:rPr>
            <w:noProof/>
            <w:webHidden/>
          </w:rPr>
          <w:fldChar w:fldCharType="separate"/>
        </w:r>
        <w:r w:rsidR="00E0742F">
          <w:rPr>
            <w:noProof/>
            <w:webHidden/>
          </w:rPr>
          <w:t>10</w:t>
        </w:r>
        <w:r>
          <w:rPr>
            <w:noProof/>
            <w:webHidden/>
          </w:rPr>
          <w:fldChar w:fldCharType="end"/>
        </w:r>
      </w:hyperlink>
    </w:p>
    <w:p w14:paraId="1E47F1AD" w14:textId="70B0FD0D" w:rsidR="00AE1B0D" w:rsidRDefault="00AE1B0D">
      <w:pPr>
        <w:pStyle w:val="TOC2"/>
        <w:rPr>
          <w:rFonts w:eastAsiaTheme="minorEastAsia" w:cstheme="minorBidi"/>
          <w:noProof/>
          <w:kern w:val="2"/>
          <w:sz w:val="24"/>
          <w14:ligatures w14:val="standardContextual"/>
        </w:rPr>
      </w:pPr>
      <w:hyperlink w:anchor="_Toc198732931" w:history="1">
        <w:r w:rsidRPr="00CE08D2">
          <w:rPr>
            <w:rStyle w:val="Hyperlink"/>
            <w:noProof/>
          </w:rPr>
          <w:t>New Features – Process Management</w:t>
        </w:r>
        <w:r>
          <w:rPr>
            <w:noProof/>
            <w:webHidden/>
          </w:rPr>
          <w:tab/>
        </w:r>
        <w:r>
          <w:rPr>
            <w:noProof/>
            <w:webHidden/>
          </w:rPr>
          <w:fldChar w:fldCharType="begin"/>
        </w:r>
        <w:r>
          <w:rPr>
            <w:noProof/>
            <w:webHidden/>
          </w:rPr>
          <w:instrText xml:space="preserve"> PAGEREF _Toc198732931 \h </w:instrText>
        </w:r>
        <w:r>
          <w:rPr>
            <w:noProof/>
            <w:webHidden/>
          </w:rPr>
        </w:r>
        <w:r>
          <w:rPr>
            <w:noProof/>
            <w:webHidden/>
          </w:rPr>
          <w:fldChar w:fldCharType="separate"/>
        </w:r>
        <w:r w:rsidR="00E0742F">
          <w:rPr>
            <w:noProof/>
            <w:webHidden/>
          </w:rPr>
          <w:t>12</w:t>
        </w:r>
        <w:r>
          <w:rPr>
            <w:noProof/>
            <w:webHidden/>
          </w:rPr>
          <w:fldChar w:fldCharType="end"/>
        </w:r>
      </w:hyperlink>
    </w:p>
    <w:p w14:paraId="490F4321" w14:textId="0C281471" w:rsidR="00AE1B0D" w:rsidRDefault="00AE1B0D">
      <w:pPr>
        <w:pStyle w:val="TOC2"/>
        <w:rPr>
          <w:rFonts w:eastAsiaTheme="minorEastAsia" w:cstheme="minorBidi"/>
          <w:noProof/>
          <w:kern w:val="2"/>
          <w:sz w:val="24"/>
          <w14:ligatures w14:val="standardContextual"/>
        </w:rPr>
      </w:pPr>
      <w:hyperlink w:anchor="_Toc198732932" w:history="1">
        <w:r w:rsidRPr="00CE08D2">
          <w:rPr>
            <w:rStyle w:val="Hyperlink"/>
            <w:noProof/>
          </w:rPr>
          <w:t>New Features – Miscellaneous Updates</w:t>
        </w:r>
        <w:r>
          <w:rPr>
            <w:noProof/>
            <w:webHidden/>
          </w:rPr>
          <w:tab/>
        </w:r>
        <w:r>
          <w:rPr>
            <w:noProof/>
            <w:webHidden/>
          </w:rPr>
          <w:fldChar w:fldCharType="begin"/>
        </w:r>
        <w:r>
          <w:rPr>
            <w:noProof/>
            <w:webHidden/>
          </w:rPr>
          <w:instrText xml:space="preserve"> PAGEREF _Toc198732932 \h </w:instrText>
        </w:r>
        <w:r>
          <w:rPr>
            <w:noProof/>
            <w:webHidden/>
          </w:rPr>
        </w:r>
        <w:r>
          <w:rPr>
            <w:noProof/>
            <w:webHidden/>
          </w:rPr>
          <w:fldChar w:fldCharType="separate"/>
        </w:r>
        <w:r w:rsidR="00E0742F">
          <w:rPr>
            <w:noProof/>
            <w:webHidden/>
          </w:rPr>
          <w:t>14</w:t>
        </w:r>
        <w:r>
          <w:rPr>
            <w:noProof/>
            <w:webHidden/>
          </w:rPr>
          <w:fldChar w:fldCharType="end"/>
        </w:r>
      </w:hyperlink>
    </w:p>
    <w:p w14:paraId="698F1530" w14:textId="6774CE80" w:rsidR="00AE1B0D" w:rsidRDefault="00AE1B0D">
      <w:pPr>
        <w:pStyle w:val="TOC2"/>
        <w:rPr>
          <w:rFonts w:eastAsiaTheme="minorEastAsia" w:cstheme="minorBidi"/>
          <w:noProof/>
          <w:kern w:val="2"/>
          <w:sz w:val="24"/>
          <w14:ligatures w14:val="standardContextual"/>
        </w:rPr>
      </w:pPr>
      <w:hyperlink w:anchor="_Toc198732933" w:history="1">
        <w:r w:rsidRPr="00CE08D2">
          <w:rPr>
            <w:rStyle w:val="Hyperlink"/>
            <w:noProof/>
          </w:rPr>
          <w:t>New Features – User Experience Updates</w:t>
        </w:r>
        <w:r>
          <w:rPr>
            <w:noProof/>
            <w:webHidden/>
          </w:rPr>
          <w:tab/>
        </w:r>
        <w:r>
          <w:rPr>
            <w:noProof/>
            <w:webHidden/>
          </w:rPr>
          <w:fldChar w:fldCharType="begin"/>
        </w:r>
        <w:r>
          <w:rPr>
            <w:noProof/>
            <w:webHidden/>
          </w:rPr>
          <w:instrText xml:space="preserve"> PAGEREF _Toc198732933 \h </w:instrText>
        </w:r>
        <w:r>
          <w:rPr>
            <w:noProof/>
            <w:webHidden/>
          </w:rPr>
        </w:r>
        <w:r>
          <w:rPr>
            <w:noProof/>
            <w:webHidden/>
          </w:rPr>
          <w:fldChar w:fldCharType="separate"/>
        </w:r>
        <w:r w:rsidR="00E0742F">
          <w:rPr>
            <w:noProof/>
            <w:webHidden/>
          </w:rPr>
          <w:t>14</w:t>
        </w:r>
        <w:r>
          <w:rPr>
            <w:noProof/>
            <w:webHidden/>
          </w:rPr>
          <w:fldChar w:fldCharType="end"/>
        </w:r>
      </w:hyperlink>
    </w:p>
    <w:p w14:paraId="312CC83A" w14:textId="622B2515" w:rsidR="00AE1B0D" w:rsidRDefault="00AE1B0D">
      <w:pPr>
        <w:pStyle w:val="TOC2"/>
        <w:rPr>
          <w:rFonts w:eastAsiaTheme="minorEastAsia" w:cstheme="minorBidi"/>
          <w:noProof/>
          <w:kern w:val="2"/>
          <w:sz w:val="24"/>
          <w14:ligatures w14:val="standardContextual"/>
        </w:rPr>
      </w:pPr>
      <w:hyperlink w:anchor="_Toc198732934" w:history="1">
        <w:r w:rsidRPr="00CE08D2">
          <w:rPr>
            <w:rStyle w:val="Hyperlink"/>
            <w:noProof/>
          </w:rPr>
          <w:t>New Features – Recipe Execution</w:t>
        </w:r>
        <w:r>
          <w:rPr>
            <w:noProof/>
            <w:webHidden/>
          </w:rPr>
          <w:tab/>
        </w:r>
        <w:r>
          <w:rPr>
            <w:noProof/>
            <w:webHidden/>
          </w:rPr>
          <w:fldChar w:fldCharType="begin"/>
        </w:r>
        <w:r>
          <w:rPr>
            <w:noProof/>
            <w:webHidden/>
          </w:rPr>
          <w:instrText xml:space="preserve"> PAGEREF _Toc198732934 \h </w:instrText>
        </w:r>
        <w:r>
          <w:rPr>
            <w:noProof/>
            <w:webHidden/>
          </w:rPr>
        </w:r>
        <w:r>
          <w:rPr>
            <w:noProof/>
            <w:webHidden/>
          </w:rPr>
          <w:fldChar w:fldCharType="separate"/>
        </w:r>
        <w:r w:rsidR="00E0742F">
          <w:rPr>
            <w:noProof/>
            <w:webHidden/>
          </w:rPr>
          <w:t>15</w:t>
        </w:r>
        <w:r>
          <w:rPr>
            <w:noProof/>
            <w:webHidden/>
          </w:rPr>
          <w:fldChar w:fldCharType="end"/>
        </w:r>
      </w:hyperlink>
    </w:p>
    <w:p w14:paraId="1E0A213B" w14:textId="5C40D780" w:rsidR="00AE1B0D" w:rsidRDefault="00AE1B0D">
      <w:pPr>
        <w:pStyle w:val="TOC2"/>
        <w:rPr>
          <w:rFonts w:eastAsiaTheme="minorEastAsia" w:cstheme="minorBidi"/>
          <w:noProof/>
          <w:kern w:val="2"/>
          <w:sz w:val="24"/>
          <w14:ligatures w14:val="standardContextual"/>
        </w:rPr>
      </w:pPr>
      <w:hyperlink w:anchor="_Toc198732935" w:history="1">
        <w:r w:rsidRPr="00CE08D2">
          <w:rPr>
            <w:rStyle w:val="Hyperlink"/>
            <w:noProof/>
          </w:rPr>
          <w:t>New Features – Specification Management</w:t>
        </w:r>
        <w:r>
          <w:rPr>
            <w:noProof/>
            <w:webHidden/>
          </w:rPr>
          <w:tab/>
        </w:r>
        <w:r>
          <w:rPr>
            <w:noProof/>
            <w:webHidden/>
          </w:rPr>
          <w:fldChar w:fldCharType="begin"/>
        </w:r>
        <w:r>
          <w:rPr>
            <w:noProof/>
            <w:webHidden/>
          </w:rPr>
          <w:instrText xml:space="preserve"> PAGEREF _Toc198732935 \h </w:instrText>
        </w:r>
        <w:r>
          <w:rPr>
            <w:noProof/>
            <w:webHidden/>
          </w:rPr>
        </w:r>
        <w:r>
          <w:rPr>
            <w:noProof/>
            <w:webHidden/>
          </w:rPr>
          <w:fldChar w:fldCharType="separate"/>
        </w:r>
        <w:r w:rsidR="00E0742F">
          <w:rPr>
            <w:noProof/>
            <w:webHidden/>
          </w:rPr>
          <w:t>19</w:t>
        </w:r>
        <w:r>
          <w:rPr>
            <w:noProof/>
            <w:webHidden/>
          </w:rPr>
          <w:fldChar w:fldCharType="end"/>
        </w:r>
      </w:hyperlink>
    </w:p>
    <w:p w14:paraId="05A984D7" w14:textId="7122A926" w:rsidR="00AE1B0D" w:rsidRDefault="00AE1B0D">
      <w:pPr>
        <w:pStyle w:val="TOC2"/>
        <w:rPr>
          <w:rFonts w:eastAsiaTheme="minorEastAsia" w:cstheme="minorBidi"/>
          <w:noProof/>
          <w:kern w:val="2"/>
          <w:sz w:val="24"/>
          <w14:ligatures w14:val="standardContextual"/>
        </w:rPr>
      </w:pPr>
      <w:hyperlink w:anchor="_Toc198732936" w:history="1">
        <w:r w:rsidRPr="00CE08D2">
          <w:rPr>
            <w:rStyle w:val="Hyperlink"/>
            <w:noProof/>
          </w:rPr>
          <w:t>New Feature – POMS Interface Hub</w:t>
        </w:r>
        <w:r>
          <w:rPr>
            <w:noProof/>
            <w:webHidden/>
          </w:rPr>
          <w:tab/>
        </w:r>
        <w:r>
          <w:rPr>
            <w:noProof/>
            <w:webHidden/>
          </w:rPr>
          <w:fldChar w:fldCharType="begin"/>
        </w:r>
        <w:r>
          <w:rPr>
            <w:noProof/>
            <w:webHidden/>
          </w:rPr>
          <w:instrText xml:space="preserve"> PAGEREF _Toc198732936 \h </w:instrText>
        </w:r>
        <w:r>
          <w:rPr>
            <w:noProof/>
            <w:webHidden/>
          </w:rPr>
        </w:r>
        <w:r>
          <w:rPr>
            <w:noProof/>
            <w:webHidden/>
          </w:rPr>
          <w:fldChar w:fldCharType="separate"/>
        </w:r>
        <w:r w:rsidR="00E0742F">
          <w:rPr>
            <w:noProof/>
            <w:webHidden/>
          </w:rPr>
          <w:t>21</w:t>
        </w:r>
        <w:r>
          <w:rPr>
            <w:noProof/>
            <w:webHidden/>
          </w:rPr>
          <w:fldChar w:fldCharType="end"/>
        </w:r>
      </w:hyperlink>
    </w:p>
    <w:p w14:paraId="5359EC9E" w14:textId="384284DB" w:rsidR="00AE1B0D" w:rsidRDefault="00AE1B0D">
      <w:pPr>
        <w:pStyle w:val="TOC2"/>
        <w:rPr>
          <w:rFonts w:eastAsiaTheme="minorEastAsia" w:cstheme="minorBidi"/>
          <w:noProof/>
          <w:kern w:val="2"/>
          <w:sz w:val="24"/>
          <w14:ligatures w14:val="standardContextual"/>
        </w:rPr>
      </w:pPr>
      <w:hyperlink w:anchor="_Toc198732937" w:history="1">
        <w:r w:rsidRPr="00CE08D2">
          <w:rPr>
            <w:rStyle w:val="Hyperlink"/>
            <w:noProof/>
          </w:rPr>
          <w:t>New Features – Electronic Batch Record</w:t>
        </w:r>
        <w:r>
          <w:rPr>
            <w:noProof/>
            <w:webHidden/>
          </w:rPr>
          <w:tab/>
        </w:r>
        <w:r>
          <w:rPr>
            <w:noProof/>
            <w:webHidden/>
          </w:rPr>
          <w:fldChar w:fldCharType="begin"/>
        </w:r>
        <w:r>
          <w:rPr>
            <w:noProof/>
            <w:webHidden/>
          </w:rPr>
          <w:instrText xml:space="preserve"> PAGEREF _Toc198732937 \h </w:instrText>
        </w:r>
        <w:r>
          <w:rPr>
            <w:noProof/>
            <w:webHidden/>
          </w:rPr>
        </w:r>
        <w:r>
          <w:rPr>
            <w:noProof/>
            <w:webHidden/>
          </w:rPr>
          <w:fldChar w:fldCharType="separate"/>
        </w:r>
        <w:r w:rsidR="00E0742F">
          <w:rPr>
            <w:noProof/>
            <w:webHidden/>
          </w:rPr>
          <w:t>22</w:t>
        </w:r>
        <w:r>
          <w:rPr>
            <w:noProof/>
            <w:webHidden/>
          </w:rPr>
          <w:fldChar w:fldCharType="end"/>
        </w:r>
      </w:hyperlink>
    </w:p>
    <w:p w14:paraId="3BD7524C" w14:textId="039816B1" w:rsidR="00AE1B0D" w:rsidRDefault="00AE1B0D">
      <w:pPr>
        <w:pStyle w:val="TOC2"/>
        <w:rPr>
          <w:rFonts w:eastAsiaTheme="minorEastAsia" w:cstheme="minorBidi"/>
          <w:noProof/>
          <w:kern w:val="2"/>
          <w:sz w:val="24"/>
          <w14:ligatures w14:val="standardContextual"/>
        </w:rPr>
      </w:pPr>
      <w:hyperlink w:anchor="_Toc198732938" w:history="1">
        <w:r w:rsidRPr="00CE08D2">
          <w:rPr>
            <w:rStyle w:val="Hyperlink"/>
            <w:noProof/>
          </w:rPr>
          <w:t>New Features – Utilities</w:t>
        </w:r>
        <w:r>
          <w:rPr>
            <w:noProof/>
            <w:webHidden/>
          </w:rPr>
          <w:tab/>
        </w:r>
        <w:r>
          <w:rPr>
            <w:noProof/>
            <w:webHidden/>
          </w:rPr>
          <w:fldChar w:fldCharType="begin"/>
        </w:r>
        <w:r>
          <w:rPr>
            <w:noProof/>
            <w:webHidden/>
          </w:rPr>
          <w:instrText xml:space="preserve"> PAGEREF _Toc198732938 \h </w:instrText>
        </w:r>
        <w:r>
          <w:rPr>
            <w:noProof/>
            <w:webHidden/>
          </w:rPr>
        </w:r>
        <w:r>
          <w:rPr>
            <w:noProof/>
            <w:webHidden/>
          </w:rPr>
          <w:fldChar w:fldCharType="separate"/>
        </w:r>
        <w:r w:rsidR="00E0742F">
          <w:rPr>
            <w:noProof/>
            <w:webHidden/>
          </w:rPr>
          <w:t>23</w:t>
        </w:r>
        <w:r>
          <w:rPr>
            <w:noProof/>
            <w:webHidden/>
          </w:rPr>
          <w:fldChar w:fldCharType="end"/>
        </w:r>
      </w:hyperlink>
    </w:p>
    <w:p w14:paraId="4E7D12D6" w14:textId="4DEF7154" w:rsidR="00AE1B0D" w:rsidRDefault="00AE1B0D">
      <w:pPr>
        <w:pStyle w:val="TOC2"/>
        <w:rPr>
          <w:rFonts w:eastAsiaTheme="minorEastAsia" w:cstheme="minorBidi"/>
          <w:noProof/>
          <w:kern w:val="2"/>
          <w:sz w:val="24"/>
          <w14:ligatures w14:val="standardContextual"/>
        </w:rPr>
      </w:pPr>
      <w:hyperlink w:anchor="_Toc198732939" w:history="1">
        <w:r w:rsidRPr="00CE08D2">
          <w:rPr>
            <w:rStyle w:val="Hyperlink"/>
            <w:noProof/>
          </w:rPr>
          <w:t>New Features – Report Viewer</w:t>
        </w:r>
        <w:r>
          <w:rPr>
            <w:noProof/>
            <w:webHidden/>
          </w:rPr>
          <w:tab/>
        </w:r>
        <w:r>
          <w:rPr>
            <w:noProof/>
            <w:webHidden/>
          </w:rPr>
          <w:fldChar w:fldCharType="begin"/>
        </w:r>
        <w:r>
          <w:rPr>
            <w:noProof/>
            <w:webHidden/>
          </w:rPr>
          <w:instrText xml:space="preserve"> PAGEREF _Toc198732939 \h </w:instrText>
        </w:r>
        <w:r>
          <w:rPr>
            <w:noProof/>
            <w:webHidden/>
          </w:rPr>
        </w:r>
        <w:r>
          <w:rPr>
            <w:noProof/>
            <w:webHidden/>
          </w:rPr>
          <w:fldChar w:fldCharType="separate"/>
        </w:r>
        <w:r w:rsidR="00E0742F">
          <w:rPr>
            <w:noProof/>
            <w:webHidden/>
          </w:rPr>
          <w:t>23</w:t>
        </w:r>
        <w:r>
          <w:rPr>
            <w:noProof/>
            <w:webHidden/>
          </w:rPr>
          <w:fldChar w:fldCharType="end"/>
        </w:r>
      </w:hyperlink>
    </w:p>
    <w:p w14:paraId="2F4884CB" w14:textId="01C94DB3" w:rsidR="00AE1B0D" w:rsidRDefault="00AE1B0D">
      <w:pPr>
        <w:pStyle w:val="TOC2"/>
        <w:rPr>
          <w:rFonts w:eastAsiaTheme="minorEastAsia" w:cstheme="minorBidi"/>
          <w:noProof/>
          <w:kern w:val="2"/>
          <w:sz w:val="24"/>
          <w14:ligatures w14:val="standardContextual"/>
        </w:rPr>
      </w:pPr>
      <w:hyperlink w:anchor="_Toc198732940" w:history="1">
        <w:r w:rsidRPr="00CE08D2">
          <w:rPr>
            <w:rStyle w:val="Hyperlink"/>
            <w:noProof/>
          </w:rPr>
          <w:t>New Feature – Batch Record Template Manager</w:t>
        </w:r>
        <w:r>
          <w:rPr>
            <w:noProof/>
            <w:webHidden/>
          </w:rPr>
          <w:tab/>
        </w:r>
        <w:r>
          <w:rPr>
            <w:noProof/>
            <w:webHidden/>
          </w:rPr>
          <w:fldChar w:fldCharType="begin"/>
        </w:r>
        <w:r>
          <w:rPr>
            <w:noProof/>
            <w:webHidden/>
          </w:rPr>
          <w:instrText xml:space="preserve"> PAGEREF _Toc198732940 \h </w:instrText>
        </w:r>
        <w:r>
          <w:rPr>
            <w:noProof/>
            <w:webHidden/>
          </w:rPr>
        </w:r>
        <w:r>
          <w:rPr>
            <w:noProof/>
            <w:webHidden/>
          </w:rPr>
          <w:fldChar w:fldCharType="separate"/>
        </w:r>
        <w:r w:rsidR="00E0742F">
          <w:rPr>
            <w:noProof/>
            <w:webHidden/>
          </w:rPr>
          <w:t>24</w:t>
        </w:r>
        <w:r>
          <w:rPr>
            <w:noProof/>
            <w:webHidden/>
          </w:rPr>
          <w:fldChar w:fldCharType="end"/>
        </w:r>
      </w:hyperlink>
    </w:p>
    <w:p w14:paraId="0C1B2C8D" w14:textId="4C635F44" w:rsidR="00AE1B0D" w:rsidRDefault="00AE1B0D">
      <w:pPr>
        <w:pStyle w:val="TOC2"/>
        <w:rPr>
          <w:rFonts w:eastAsiaTheme="minorEastAsia" w:cstheme="minorBidi"/>
          <w:noProof/>
          <w:kern w:val="2"/>
          <w:sz w:val="24"/>
          <w14:ligatures w14:val="standardContextual"/>
        </w:rPr>
      </w:pPr>
      <w:hyperlink w:anchor="_Toc198732941" w:history="1">
        <w:r w:rsidRPr="00CE08D2">
          <w:rPr>
            <w:rStyle w:val="Hyperlink"/>
            <w:noProof/>
          </w:rPr>
          <w:t>Retired Features</w:t>
        </w:r>
        <w:r>
          <w:rPr>
            <w:noProof/>
            <w:webHidden/>
          </w:rPr>
          <w:tab/>
        </w:r>
        <w:r>
          <w:rPr>
            <w:noProof/>
            <w:webHidden/>
          </w:rPr>
          <w:fldChar w:fldCharType="begin"/>
        </w:r>
        <w:r>
          <w:rPr>
            <w:noProof/>
            <w:webHidden/>
          </w:rPr>
          <w:instrText xml:space="preserve"> PAGEREF _Toc198732941 \h </w:instrText>
        </w:r>
        <w:r>
          <w:rPr>
            <w:noProof/>
            <w:webHidden/>
          </w:rPr>
        </w:r>
        <w:r>
          <w:rPr>
            <w:noProof/>
            <w:webHidden/>
          </w:rPr>
          <w:fldChar w:fldCharType="separate"/>
        </w:r>
        <w:r w:rsidR="00E0742F">
          <w:rPr>
            <w:noProof/>
            <w:webHidden/>
          </w:rPr>
          <w:t>24</w:t>
        </w:r>
        <w:r>
          <w:rPr>
            <w:noProof/>
            <w:webHidden/>
          </w:rPr>
          <w:fldChar w:fldCharType="end"/>
        </w:r>
      </w:hyperlink>
    </w:p>
    <w:p w14:paraId="0988D7AC" w14:textId="140B575B" w:rsidR="00AE1B0D" w:rsidRDefault="00AE1B0D">
      <w:pPr>
        <w:pStyle w:val="TOC1"/>
        <w:rPr>
          <w:rFonts w:eastAsiaTheme="minorEastAsia" w:cstheme="minorBidi"/>
          <w:b w:val="0"/>
          <w:bCs w:val="0"/>
          <w:noProof/>
          <w:kern w:val="2"/>
          <w:sz w:val="24"/>
          <w14:ligatures w14:val="standardContextual"/>
        </w:rPr>
      </w:pPr>
      <w:hyperlink w:anchor="_Toc198732942" w:history="1">
        <w:r w:rsidRPr="00CE08D2">
          <w:rPr>
            <w:rStyle w:val="Hyperlink"/>
            <w:noProof/>
          </w:rPr>
          <w:t>Problems Resolved</w:t>
        </w:r>
        <w:r>
          <w:rPr>
            <w:noProof/>
            <w:webHidden/>
          </w:rPr>
          <w:tab/>
        </w:r>
        <w:r>
          <w:rPr>
            <w:noProof/>
            <w:webHidden/>
          </w:rPr>
          <w:fldChar w:fldCharType="begin"/>
        </w:r>
        <w:r>
          <w:rPr>
            <w:noProof/>
            <w:webHidden/>
          </w:rPr>
          <w:instrText xml:space="preserve"> PAGEREF _Toc198732942 \h </w:instrText>
        </w:r>
        <w:r>
          <w:rPr>
            <w:noProof/>
            <w:webHidden/>
          </w:rPr>
        </w:r>
        <w:r>
          <w:rPr>
            <w:noProof/>
            <w:webHidden/>
          </w:rPr>
          <w:fldChar w:fldCharType="separate"/>
        </w:r>
        <w:r w:rsidR="00E0742F">
          <w:rPr>
            <w:noProof/>
            <w:webHidden/>
          </w:rPr>
          <w:t>25</w:t>
        </w:r>
        <w:r>
          <w:rPr>
            <w:noProof/>
            <w:webHidden/>
          </w:rPr>
          <w:fldChar w:fldCharType="end"/>
        </w:r>
      </w:hyperlink>
    </w:p>
    <w:p w14:paraId="61C688AC" w14:textId="62090165" w:rsidR="00AE1B0D" w:rsidRDefault="00AE1B0D">
      <w:pPr>
        <w:pStyle w:val="TOC1"/>
        <w:rPr>
          <w:rFonts w:eastAsiaTheme="minorEastAsia" w:cstheme="minorBidi"/>
          <w:b w:val="0"/>
          <w:bCs w:val="0"/>
          <w:noProof/>
          <w:kern w:val="2"/>
          <w:sz w:val="24"/>
          <w14:ligatures w14:val="standardContextual"/>
        </w:rPr>
      </w:pPr>
      <w:hyperlink w:anchor="_Toc198732943" w:history="1">
        <w:r w:rsidRPr="00CE08D2">
          <w:rPr>
            <w:rStyle w:val="Hyperlink"/>
            <w:noProof/>
          </w:rPr>
          <w:t>Documentation Updates/Additional Information</w:t>
        </w:r>
        <w:r>
          <w:rPr>
            <w:noProof/>
            <w:webHidden/>
          </w:rPr>
          <w:tab/>
        </w:r>
        <w:r>
          <w:rPr>
            <w:noProof/>
            <w:webHidden/>
          </w:rPr>
          <w:fldChar w:fldCharType="begin"/>
        </w:r>
        <w:r>
          <w:rPr>
            <w:noProof/>
            <w:webHidden/>
          </w:rPr>
          <w:instrText xml:space="preserve"> PAGEREF _Toc198732943 \h </w:instrText>
        </w:r>
        <w:r>
          <w:rPr>
            <w:noProof/>
            <w:webHidden/>
          </w:rPr>
        </w:r>
        <w:r>
          <w:rPr>
            <w:noProof/>
            <w:webHidden/>
          </w:rPr>
          <w:fldChar w:fldCharType="separate"/>
        </w:r>
        <w:r w:rsidR="00E0742F">
          <w:rPr>
            <w:noProof/>
            <w:webHidden/>
          </w:rPr>
          <w:t>42</w:t>
        </w:r>
        <w:r>
          <w:rPr>
            <w:noProof/>
            <w:webHidden/>
          </w:rPr>
          <w:fldChar w:fldCharType="end"/>
        </w:r>
      </w:hyperlink>
    </w:p>
    <w:p w14:paraId="18760840" w14:textId="7E1A332E" w:rsidR="00AE1B0D" w:rsidRDefault="00AE1B0D">
      <w:pPr>
        <w:pStyle w:val="TOC2"/>
        <w:rPr>
          <w:rFonts w:eastAsiaTheme="minorEastAsia" w:cstheme="minorBidi"/>
          <w:noProof/>
          <w:kern w:val="2"/>
          <w:sz w:val="24"/>
          <w14:ligatures w14:val="standardContextual"/>
        </w:rPr>
      </w:pPr>
      <w:hyperlink w:anchor="_Toc198732944" w:history="1">
        <w:r w:rsidRPr="00CE08D2">
          <w:rPr>
            <w:rStyle w:val="Hyperlink"/>
            <w:noProof/>
          </w:rPr>
          <w:t>New Configurable Parameters</w:t>
        </w:r>
        <w:r>
          <w:rPr>
            <w:noProof/>
            <w:webHidden/>
          </w:rPr>
          <w:tab/>
        </w:r>
        <w:r>
          <w:rPr>
            <w:noProof/>
            <w:webHidden/>
          </w:rPr>
          <w:fldChar w:fldCharType="begin"/>
        </w:r>
        <w:r>
          <w:rPr>
            <w:noProof/>
            <w:webHidden/>
          </w:rPr>
          <w:instrText xml:space="preserve"> PAGEREF _Toc198732944 \h </w:instrText>
        </w:r>
        <w:r>
          <w:rPr>
            <w:noProof/>
            <w:webHidden/>
          </w:rPr>
        </w:r>
        <w:r>
          <w:rPr>
            <w:noProof/>
            <w:webHidden/>
          </w:rPr>
          <w:fldChar w:fldCharType="separate"/>
        </w:r>
        <w:r w:rsidR="00E0742F">
          <w:rPr>
            <w:noProof/>
            <w:webHidden/>
          </w:rPr>
          <w:t>42</w:t>
        </w:r>
        <w:r>
          <w:rPr>
            <w:noProof/>
            <w:webHidden/>
          </w:rPr>
          <w:fldChar w:fldCharType="end"/>
        </w:r>
      </w:hyperlink>
    </w:p>
    <w:p w14:paraId="032749F5" w14:textId="4CC85E56" w:rsidR="00AE1B0D" w:rsidRDefault="00AE1B0D">
      <w:pPr>
        <w:pStyle w:val="TOC2"/>
        <w:rPr>
          <w:rFonts w:eastAsiaTheme="minorEastAsia" w:cstheme="minorBidi"/>
          <w:noProof/>
          <w:kern w:val="2"/>
          <w:sz w:val="24"/>
          <w14:ligatures w14:val="standardContextual"/>
        </w:rPr>
      </w:pPr>
      <w:hyperlink w:anchor="_Toc198732945" w:history="1">
        <w:r w:rsidRPr="00CE08D2">
          <w:rPr>
            <w:rStyle w:val="Hyperlink"/>
            <w:noProof/>
          </w:rPr>
          <w:t>New Security Object Class/Action Pairs</w:t>
        </w:r>
        <w:r>
          <w:rPr>
            <w:noProof/>
            <w:webHidden/>
          </w:rPr>
          <w:tab/>
        </w:r>
        <w:r>
          <w:rPr>
            <w:noProof/>
            <w:webHidden/>
          </w:rPr>
          <w:fldChar w:fldCharType="begin"/>
        </w:r>
        <w:r>
          <w:rPr>
            <w:noProof/>
            <w:webHidden/>
          </w:rPr>
          <w:instrText xml:space="preserve"> PAGEREF _Toc198732945 \h </w:instrText>
        </w:r>
        <w:r>
          <w:rPr>
            <w:noProof/>
            <w:webHidden/>
          </w:rPr>
        </w:r>
        <w:r>
          <w:rPr>
            <w:noProof/>
            <w:webHidden/>
          </w:rPr>
          <w:fldChar w:fldCharType="separate"/>
        </w:r>
        <w:r w:rsidR="00E0742F">
          <w:rPr>
            <w:noProof/>
            <w:webHidden/>
          </w:rPr>
          <w:t>44</w:t>
        </w:r>
        <w:r>
          <w:rPr>
            <w:noProof/>
            <w:webHidden/>
          </w:rPr>
          <w:fldChar w:fldCharType="end"/>
        </w:r>
      </w:hyperlink>
    </w:p>
    <w:p w14:paraId="154CF327" w14:textId="20C7706E" w:rsidR="00AE1B0D" w:rsidRDefault="00AE1B0D">
      <w:pPr>
        <w:pStyle w:val="TOC1"/>
        <w:rPr>
          <w:rFonts w:eastAsiaTheme="minorEastAsia" w:cstheme="minorBidi"/>
          <w:b w:val="0"/>
          <w:bCs w:val="0"/>
          <w:noProof/>
          <w:kern w:val="2"/>
          <w:sz w:val="24"/>
          <w14:ligatures w14:val="standardContextual"/>
        </w:rPr>
      </w:pPr>
      <w:hyperlink w:anchor="_Toc198732946" w:history="1">
        <w:r w:rsidRPr="00CE08D2">
          <w:rPr>
            <w:rStyle w:val="Hyperlink"/>
            <w:noProof/>
          </w:rPr>
          <w:t>Installation and Migration</w:t>
        </w:r>
        <w:r>
          <w:rPr>
            <w:noProof/>
            <w:webHidden/>
          </w:rPr>
          <w:tab/>
        </w:r>
        <w:r>
          <w:rPr>
            <w:noProof/>
            <w:webHidden/>
          </w:rPr>
          <w:fldChar w:fldCharType="begin"/>
        </w:r>
        <w:r>
          <w:rPr>
            <w:noProof/>
            <w:webHidden/>
          </w:rPr>
          <w:instrText xml:space="preserve"> PAGEREF _Toc198732946 \h </w:instrText>
        </w:r>
        <w:r>
          <w:rPr>
            <w:noProof/>
            <w:webHidden/>
          </w:rPr>
        </w:r>
        <w:r>
          <w:rPr>
            <w:noProof/>
            <w:webHidden/>
          </w:rPr>
          <w:fldChar w:fldCharType="separate"/>
        </w:r>
        <w:r w:rsidR="00E0742F">
          <w:rPr>
            <w:noProof/>
            <w:webHidden/>
          </w:rPr>
          <w:t>45</w:t>
        </w:r>
        <w:r>
          <w:rPr>
            <w:noProof/>
            <w:webHidden/>
          </w:rPr>
          <w:fldChar w:fldCharType="end"/>
        </w:r>
      </w:hyperlink>
    </w:p>
    <w:p w14:paraId="4418ED05" w14:textId="54F871D9" w:rsidR="00AE1B0D" w:rsidRDefault="00AE1B0D">
      <w:pPr>
        <w:pStyle w:val="TOC2"/>
        <w:rPr>
          <w:rFonts w:eastAsiaTheme="minorEastAsia" w:cstheme="minorBidi"/>
          <w:noProof/>
          <w:kern w:val="2"/>
          <w:sz w:val="24"/>
          <w14:ligatures w14:val="standardContextual"/>
        </w:rPr>
      </w:pPr>
      <w:hyperlink w:anchor="_Toc198732947" w:history="1">
        <w:r w:rsidRPr="00CE08D2">
          <w:rPr>
            <w:rStyle w:val="Hyperlink"/>
            <w:noProof/>
          </w:rPr>
          <w:t>Migration Considerations</w:t>
        </w:r>
        <w:r>
          <w:rPr>
            <w:noProof/>
            <w:webHidden/>
          </w:rPr>
          <w:tab/>
        </w:r>
        <w:r>
          <w:rPr>
            <w:noProof/>
            <w:webHidden/>
          </w:rPr>
          <w:fldChar w:fldCharType="begin"/>
        </w:r>
        <w:r>
          <w:rPr>
            <w:noProof/>
            <w:webHidden/>
          </w:rPr>
          <w:instrText xml:space="preserve"> PAGEREF _Toc198732947 \h </w:instrText>
        </w:r>
        <w:r>
          <w:rPr>
            <w:noProof/>
            <w:webHidden/>
          </w:rPr>
        </w:r>
        <w:r>
          <w:rPr>
            <w:noProof/>
            <w:webHidden/>
          </w:rPr>
          <w:fldChar w:fldCharType="separate"/>
        </w:r>
        <w:r w:rsidR="00E0742F">
          <w:rPr>
            <w:noProof/>
            <w:webHidden/>
          </w:rPr>
          <w:t>45</w:t>
        </w:r>
        <w:r>
          <w:rPr>
            <w:noProof/>
            <w:webHidden/>
          </w:rPr>
          <w:fldChar w:fldCharType="end"/>
        </w:r>
      </w:hyperlink>
    </w:p>
    <w:p w14:paraId="0B49BF19" w14:textId="2A88FAD6" w:rsidR="00AE1B0D" w:rsidRDefault="00AE1B0D">
      <w:pPr>
        <w:pStyle w:val="TOC2"/>
        <w:rPr>
          <w:rFonts w:eastAsiaTheme="minorEastAsia" w:cstheme="minorBidi"/>
          <w:noProof/>
          <w:kern w:val="2"/>
          <w:sz w:val="24"/>
          <w14:ligatures w14:val="standardContextual"/>
        </w:rPr>
      </w:pPr>
      <w:hyperlink w:anchor="_Toc198732948" w:history="1">
        <w:r w:rsidRPr="00CE08D2">
          <w:rPr>
            <w:rStyle w:val="Hyperlink"/>
            <w:noProof/>
          </w:rPr>
          <w:t>Installation Instructions</w:t>
        </w:r>
        <w:r>
          <w:rPr>
            <w:noProof/>
            <w:webHidden/>
          </w:rPr>
          <w:tab/>
        </w:r>
        <w:r>
          <w:rPr>
            <w:noProof/>
            <w:webHidden/>
          </w:rPr>
          <w:fldChar w:fldCharType="begin"/>
        </w:r>
        <w:r>
          <w:rPr>
            <w:noProof/>
            <w:webHidden/>
          </w:rPr>
          <w:instrText xml:space="preserve"> PAGEREF _Toc198732948 \h </w:instrText>
        </w:r>
        <w:r>
          <w:rPr>
            <w:noProof/>
            <w:webHidden/>
          </w:rPr>
        </w:r>
        <w:r>
          <w:rPr>
            <w:noProof/>
            <w:webHidden/>
          </w:rPr>
          <w:fldChar w:fldCharType="separate"/>
        </w:r>
        <w:r w:rsidR="00E0742F">
          <w:rPr>
            <w:noProof/>
            <w:webHidden/>
          </w:rPr>
          <w:t>47</w:t>
        </w:r>
        <w:r>
          <w:rPr>
            <w:noProof/>
            <w:webHidden/>
          </w:rPr>
          <w:fldChar w:fldCharType="end"/>
        </w:r>
      </w:hyperlink>
    </w:p>
    <w:p w14:paraId="2734D33D" w14:textId="2E5E525E" w:rsidR="00AE1B0D" w:rsidRDefault="00AE1B0D">
      <w:pPr>
        <w:pStyle w:val="TOC2"/>
        <w:rPr>
          <w:rFonts w:eastAsiaTheme="minorEastAsia" w:cstheme="minorBidi"/>
          <w:noProof/>
          <w:kern w:val="2"/>
          <w:sz w:val="24"/>
          <w14:ligatures w14:val="standardContextual"/>
        </w:rPr>
      </w:pPr>
      <w:hyperlink w:anchor="_Toc198732949" w:history="1">
        <w:r w:rsidRPr="00CE08D2">
          <w:rPr>
            <w:rStyle w:val="Hyperlink"/>
            <w:noProof/>
          </w:rPr>
          <w:t>Post installation Instructions</w:t>
        </w:r>
        <w:r>
          <w:rPr>
            <w:noProof/>
            <w:webHidden/>
          </w:rPr>
          <w:tab/>
        </w:r>
        <w:r>
          <w:rPr>
            <w:noProof/>
            <w:webHidden/>
          </w:rPr>
          <w:fldChar w:fldCharType="begin"/>
        </w:r>
        <w:r>
          <w:rPr>
            <w:noProof/>
            <w:webHidden/>
          </w:rPr>
          <w:instrText xml:space="preserve"> PAGEREF _Toc198732949 \h </w:instrText>
        </w:r>
        <w:r>
          <w:rPr>
            <w:noProof/>
            <w:webHidden/>
          </w:rPr>
        </w:r>
        <w:r>
          <w:rPr>
            <w:noProof/>
            <w:webHidden/>
          </w:rPr>
          <w:fldChar w:fldCharType="separate"/>
        </w:r>
        <w:r w:rsidR="00E0742F">
          <w:rPr>
            <w:noProof/>
            <w:webHidden/>
          </w:rPr>
          <w:t>47</w:t>
        </w:r>
        <w:r>
          <w:rPr>
            <w:noProof/>
            <w:webHidden/>
          </w:rPr>
          <w:fldChar w:fldCharType="end"/>
        </w:r>
      </w:hyperlink>
    </w:p>
    <w:p w14:paraId="309884A2" w14:textId="29592FC0" w:rsidR="00AE1B0D" w:rsidRDefault="00AE1B0D">
      <w:pPr>
        <w:pStyle w:val="TOC2"/>
        <w:rPr>
          <w:rFonts w:eastAsiaTheme="minorEastAsia" w:cstheme="minorBidi"/>
          <w:noProof/>
          <w:kern w:val="2"/>
          <w:sz w:val="24"/>
          <w14:ligatures w14:val="standardContextual"/>
        </w:rPr>
      </w:pPr>
      <w:hyperlink w:anchor="_Toc198732950" w:history="1">
        <w:r w:rsidRPr="00CE08D2">
          <w:rPr>
            <w:rStyle w:val="Hyperlink"/>
            <w:noProof/>
          </w:rPr>
          <w:t>Un-Install Instructions</w:t>
        </w:r>
        <w:r>
          <w:rPr>
            <w:noProof/>
            <w:webHidden/>
          </w:rPr>
          <w:tab/>
        </w:r>
        <w:r>
          <w:rPr>
            <w:noProof/>
            <w:webHidden/>
          </w:rPr>
          <w:fldChar w:fldCharType="begin"/>
        </w:r>
        <w:r>
          <w:rPr>
            <w:noProof/>
            <w:webHidden/>
          </w:rPr>
          <w:instrText xml:space="preserve"> PAGEREF _Toc198732950 \h </w:instrText>
        </w:r>
        <w:r>
          <w:rPr>
            <w:noProof/>
            <w:webHidden/>
          </w:rPr>
        </w:r>
        <w:r>
          <w:rPr>
            <w:noProof/>
            <w:webHidden/>
          </w:rPr>
          <w:fldChar w:fldCharType="separate"/>
        </w:r>
        <w:r w:rsidR="00E0742F">
          <w:rPr>
            <w:noProof/>
            <w:webHidden/>
          </w:rPr>
          <w:t>48</w:t>
        </w:r>
        <w:r>
          <w:rPr>
            <w:noProof/>
            <w:webHidden/>
          </w:rPr>
          <w:fldChar w:fldCharType="end"/>
        </w:r>
      </w:hyperlink>
    </w:p>
    <w:p w14:paraId="6624FA8A" w14:textId="05E2E48D" w:rsidR="00AE1B0D" w:rsidRDefault="00AE1B0D">
      <w:pPr>
        <w:pStyle w:val="TOC1"/>
        <w:rPr>
          <w:rFonts w:eastAsiaTheme="minorEastAsia" w:cstheme="minorBidi"/>
          <w:b w:val="0"/>
          <w:bCs w:val="0"/>
          <w:noProof/>
          <w:kern w:val="2"/>
          <w:sz w:val="24"/>
          <w14:ligatures w14:val="standardContextual"/>
        </w:rPr>
      </w:pPr>
      <w:hyperlink w:anchor="_Toc198732951" w:history="1">
        <w:r w:rsidRPr="00CE08D2">
          <w:rPr>
            <w:rStyle w:val="Hyperlink"/>
            <w:noProof/>
          </w:rPr>
          <w:t>Special Considerations</w:t>
        </w:r>
        <w:r>
          <w:rPr>
            <w:noProof/>
            <w:webHidden/>
          </w:rPr>
          <w:tab/>
        </w:r>
        <w:r>
          <w:rPr>
            <w:noProof/>
            <w:webHidden/>
          </w:rPr>
          <w:fldChar w:fldCharType="begin"/>
        </w:r>
        <w:r>
          <w:rPr>
            <w:noProof/>
            <w:webHidden/>
          </w:rPr>
          <w:instrText xml:space="preserve"> PAGEREF _Toc198732951 \h </w:instrText>
        </w:r>
        <w:r>
          <w:rPr>
            <w:noProof/>
            <w:webHidden/>
          </w:rPr>
        </w:r>
        <w:r>
          <w:rPr>
            <w:noProof/>
            <w:webHidden/>
          </w:rPr>
          <w:fldChar w:fldCharType="separate"/>
        </w:r>
        <w:r w:rsidR="00E0742F">
          <w:rPr>
            <w:noProof/>
            <w:webHidden/>
          </w:rPr>
          <w:t>49</w:t>
        </w:r>
        <w:r>
          <w:rPr>
            <w:noProof/>
            <w:webHidden/>
          </w:rPr>
          <w:fldChar w:fldCharType="end"/>
        </w:r>
      </w:hyperlink>
    </w:p>
    <w:p w14:paraId="33AC691C" w14:textId="375D43FB" w:rsidR="00AE1B0D" w:rsidRDefault="00AE1B0D">
      <w:pPr>
        <w:pStyle w:val="TOC1"/>
        <w:rPr>
          <w:rFonts w:eastAsiaTheme="minorEastAsia" w:cstheme="minorBidi"/>
          <w:b w:val="0"/>
          <w:bCs w:val="0"/>
          <w:noProof/>
          <w:kern w:val="2"/>
          <w:sz w:val="24"/>
          <w14:ligatures w14:val="standardContextual"/>
        </w:rPr>
      </w:pPr>
      <w:hyperlink w:anchor="_Toc198732952" w:history="1">
        <w:r w:rsidRPr="00CE08D2">
          <w:rPr>
            <w:rStyle w:val="Hyperlink"/>
            <w:rFonts w:eastAsia="Calibri"/>
            <w:noProof/>
            <w:spacing w:val="20"/>
          </w:rPr>
          <w:t>Software Configuration Matrix</w:t>
        </w:r>
        <w:r>
          <w:rPr>
            <w:noProof/>
            <w:webHidden/>
          </w:rPr>
          <w:tab/>
        </w:r>
        <w:r>
          <w:rPr>
            <w:noProof/>
            <w:webHidden/>
          </w:rPr>
          <w:fldChar w:fldCharType="begin"/>
        </w:r>
        <w:r>
          <w:rPr>
            <w:noProof/>
            <w:webHidden/>
          </w:rPr>
          <w:instrText xml:space="preserve"> PAGEREF _Toc198732952 \h </w:instrText>
        </w:r>
        <w:r>
          <w:rPr>
            <w:noProof/>
            <w:webHidden/>
          </w:rPr>
        </w:r>
        <w:r>
          <w:rPr>
            <w:noProof/>
            <w:webHidden/>
          </w:rPr>
          <w:fldChar w:fldCharType="separate"/>
        </w:r>
        <w:r w:rsidR="00E0742F">
          <w:rPr>
            <w:noProof/>
            <w:webHidden/>
          </w:rPr>
          <w:t>50</w:t>
        </w:r>
        <w:r>
          <w:rPr>
            <w:noProof/>
            <w:webHidden/>
          </w:rPr>
          <w:fldChar w:fldCharType="end"/>
        </w:r>
      </w:hyperlink>
    </w:p>
    <w:p w14:paraId="14561163" w14:textId="195FACD0" w:rsidR="007D5473" w:rsidRDefault="00B55846" w:rsidP="00CA25FD">
      <w:pPr>
        <w:pStyle w:val="TOC1"/>
      </w:pPr>
      <w:r>
        <w:fldChar w:fldCharType="end"/>
      </w:r>
    </w:p>
    <w:p w14:paraId="04F86223" w14:textId="77777777" w:rsidR="007D5473" w:rsidRDefault="007D5473">
      <w:pPr>
        <w:spacing w:before="100" w:after="200" w:line="276" w:lineRule="auto"/>
        <w:rPr>
          <w:rFonts w:cstheme="minorHAnsi"/>
          <w:b/>
          <w:bCs/>
          <w:sz w:val="20"/>
        </w:rPr>
      </w:pPr>
      <w:r>
        <w:br w:type="page"/>
      </w:r>
    </w:p>
    <w:p w14:paraId="1959D0A1" w14:textId="5077C7BA" w:rsidR="00023313" w:rsidRPr="00183A33" w:rsidRDefault="00023313" w:rsidP="007A7865">
      <w:pPr>
        <w:pStyle w:val="Heading1"/>
      </w:pPr>
      <w:r w:rsidRPr="00183A33">
        <w:lastRenderedPageBreak/>
        <w:t xml:space="preserve"> </w:t>
      </w:r>
      <w:bookmarkStart w:id="6" w:name="_Toc54896637"/>
      <w:bookmarkStart w:id="7" w:name="_Toc198732920"/>
      <w:r w:rsidRPr="00183A33">
        <w:t>Introduction</w:t>
      </w:r>
      <w:bookmarkEnd w:id="6"/>
      <w:bookmarkEnd w:id="7"/>
    </w:p>
    <w:p w14:paraId="303D14FF" w14:textId="77777777" w:rsidR="00023313" w:rsidRPr="00183A33" w:rsidRDefault="00023313" w:rsidP="00445645">
      <w:pPr>
        <w:pStyle w:val="Heading2"/>
      </w:pPr>
      <w:bookmarkStart w:id="8" w:name="_Toc54896639"/>
      <w:bookmarkStart w:id="9" w:name="_Toc198732921"/>
      <w:r w:rsidRPr="00183A33">
        <w:t>About this Document</w:t>
      </w:r>
      <w:bookmarkEnd w:id="8"/>
      <w:bookmarkEnd w:id="9"/>
    </w:p>
    <w:p w14:paraId="325B5800" w14:textId="52511802" w:rsidR="00023313" w:rsidRPr="00E86AE3" w:rsidRDefault="00023313" w:rsidP="00E4775A">
      <w:pPr>
        <w:rPr>
          <w:rFonts w:cstheme="minorHAnsi"/>
          <w:szCs w:val="22"/>
        </w:rPr>
      </w:pPr>
      <w:r w:rsidRPr="00E86AE3">
        <w:rPr>
          <w:rFonts w:cstheme="minorHAnsi"/>
          <w:szCs w:val="22"/>
        </w:rPr>
        <w:t xml:space="preserve">This Software Change Notice identifies any characteristics of your current </w:t>
      </w:r>
      <w:proofErr w:type="spellStart"/>
      <w:r w:rsidRPr="00E86AE3">
        <w:rPr>
          <w:rFonts w:cstheme="minorHAnsi"/>
          <w:szCs w:val="22"/>
        </w:rPr>
        <w:t>POMS</w:t>
      </w:r>
      <w:r w:rsidRPr="00E86AE3">
        <w:rPr>
          <w:rFonts w:cstheme="minorHAnsi"/>
          <w:i/>
          <w:szCs w:val="22"/>
        </w:rPr>
        <w:t>net</w:t>
      </w:r>
      <w:proofErr w:type="spellEnd"/>
      <w:r w:rsidRPr="00E86AE3">
        <w:rPr>
          <w:rFonts w:cstheme="minorHAnsi"/>
          <w:szCs w:val="22"/>
        </w:rPr>
        <w:t xml:space="preserve"> release that may differ from the documentation and gives you important notifications from POMS Corporation about your system. This information may include new features, issues resolved, changes to existing functionality and retired features.</w:t>
      </w:r>
    </w:p>
    <w:p w14:paraId="0C12DF2B" w14:textId="77777777" w:rsidR="00C7253C" w:rsidRPr="00E86AE3" w:rsidRDefault="00C7253C" w:rsidP="00E4775A">
      <w:pPr>
        <w:rPr>
          <w:rFonts w:cstheme="minorHAnsi"/>
          <w:szCs w:val="22"/>
        </w:rPr>
      </w:pPr>
    </w:p>
    <w:p w14:paraId="754BB7E9" w14:textId="77777777" w:rsidR="00023313" w:rsidRPr="00E86AE3" w:rsidRDefault="00023313" w:rsidP="00445645">
      <w:pPr>
        <w:pStyle w:val="Heading2"/>
      </w:pPr>
      <w:bookmarkStart w:id="10" w:name="_Toc54896640"/>
      <w:bookmarkStart w:id="11" w:name="_Toc198732922"/>
      <w:bookmarkStart w:id="12" w:name="_Hlk69219326"/>
      <w:bookmarkStart w:id="13" w:name="_Hlk38305397"/>
      <w:r w:rsidRPr="00E86AE3">
        <w:t>Technical Assistance</w:t>
      </w:r>
      <w:bookmarkEnd w:id="10"/>
      <w:bookmarkEnd w:id="11"/>
      <w:r w:rsidRPr="00E86AE3">
        <w:t xml:space="preserve"> </w:t>
      </w:r>
    </w:p>
    <w:p w14:paraId="74DB6385" w14:textId="77777777" w:rsidR="00023313" w:rsidRPr="00E86AE3" w:rsidRDefault="00023313" w:rsidP="00E4775A">
      <w:pPr>
        <w:pStyle w:val="BodyText"/>
        <w:rPr>
          <w:rFonts w:cstheme="minorHAnsi"/>
          <w:szCs w:val="22"/>
        </w:rPr>
      </w:pPr>
      <w:bookmarkStart w:id="14" w:name="_Hlk69210142"/>
      <w:r w:rsidRPr="00E86AE3">
        <w:rPr>
          <w:rFonts w:cstheme="minorHAnsi"/>
          <w:szCs w:val="22"/>
        </w:rPr>
        <w:t>If you have purchased POMS Product Support, you can reach POMS Customer Support</w:t>
      </w:r>
    </w:p>
    <w:p w14:paraId="1F85EB84" w14:textId="1C6AFEF6" w:rsidR="00023313" w:rsidRPr="00E86AE3" w:rsidRDefault="00023313" w:rsidP="00E4775A">
      <w:pPr>
        <w:pStyle w:val="BodyText"/>
        <w:ind w:left="720"/>
        <w:rPr>
          <w:rFonts w:cstheme="minorHAnsi"/>
          <w:szCs w:val="22"/>
        </w:rPr>
      </w:pPr>
      <w:r w:rsidRPr="00E86AE3">
        <w:rPr>
          <w:rFonts w:cstheme="minorHAnsi"/>
          <w:szCs w:val="22"/>
        </w:rPr>
        <w:t>Toll Free at 855-436-POMS (7667) Option 2</w:t>
      </w:r>
      <w:r w:rsidR="005D3148" w:rsidRPr="00E86AE3">
        <w:rPr>
          <w:rFonts w:cstheme="minorHAnsi"/>
          <w:szCs w:val="22"/>
        </w:rPr>
        <w:t xml:space="preserve"> </w:t>
      </w:r>
    </w:p>
    <w:p w14:paraId="6FA8E6B7" w14:textId="77777777" w:rsidR="00023313" w:rsidRPr="00E86AE3" w:rsidRDefault="00023313" w:rsidP="00E4775A">
      <w:pPr>
        <w:pStyle w:val="BodyText"/>
        <w:ind w:left="720"/>
        <w:rPr>
          <w:rFonts w:cstheme="minorHAnsi"/>
          <w:szCs w:val="22"/>
        </w:rPr>
      </w:pPr>
      <w:r w:rsidRPr="00E86AE3">
        <w:rPr>
          <w:rFonts w:cstheme="minorHAnsi"/>
          <w:szCs w:val="22"/>
        </w:rPr>
        <w:t>or Direct at (703) 574-9902</w:t>
      </w:r>
    </w:p>
    <w:p w14:paraId="3DA7EA6C" w14:textId="77777777" w:rsidR="00023313" w:rsidRPr="00E86AE3" w:rsidRDefault="00023313" w:rsidP="00E4775A">
      <w:pPr>
        <w:pStyle w:val="BodyText"/>
        <w:ind w:left="720"/>
        <w:rPr>
          <w:rFonts w:cstheme="minorHAnsi"/>
          <w:szCs w:val="22"/>
        </w:rPr>
      </w:pPr>
      <w:r w:rsidRPr="00E86AE3">
        <w:rPr>
          <w:rFonts w:cstheme="minorHAnsi"/>
          <w:szCs w:val="22"/>
        </w:rPr>
        <w:t xml:space="preserve">or Web: </w:t>
      </w:r>
      <w:hyperlink r:id="rId13" w:history="1">
        <w:r w:rsidRPr="00E86AE3">
          <w:rPr>
            <w:rStyle w:val="Hyperlink"/>
            <w:rFonts w:cstheme="minorHAnsi"/>
            <w:szCs w:val="22"/>
          </w:rPr>
          <w:t>https://www.poms.com/support</w:t>
        </w:r>
      </w:hyperlink>
      <w:r w:rsidRPr="00E86AE3">
        <w:rPr>
          <w:rFonts w:cstheme="minorHAnsi"/>
          <w:szCs w:val="22"/>
        </w:rPr>
        <w:t xml:space="preserve"> </w:t>
      </w:r>
    </w:p>
    <w:p w14:paraId="6DD91975" w14:textId="77777777" w:rsidR="00023313" w:rsidRPr="00E86AE3" w:rsidRDefault="00023313" w:rsidP="00E4775A">
      <w:pPr>
        <w:pStyle w:val="BodyText"/>
        <w:ind w:left="720"/>
        <w:rPr>
          <w:rFonts w:cstheme="minorHAnsi"/>
          <w:szCs w:val="22"/>
        </w:rPr>
      </w:pPr>
      <w:r w:rsidRPr="00E86AE3">
        <w:rPr>
          <w:rFonts w:cstheme="minorHAnsi"/>
          <w:szCs w:val="22"/>
        </w:rPr>
        <w:t xml:space="preserve">or Email </w:t>
      </w:r>
      <w:hyperlink r:id="rId14" w:history="1">
        <w:r w:rsidRPr="00E86AE3">
          <w:rPr>
            <w:rStyle w:val="Hyperlink"/>
            <w:rFonts w:cstheme="minorHAnsi"/>
            <w:szCs w:val="22"/>
          </w:rPr>
          <w:t>Support@poms.com</w:t>
        </w:r>
      </w:hyperlink>
    </w:p>
    <w:p w14:paraId="3CB290BF" w14:textId="18508080" w:rsidR="00023313" w:rsidRPr="00E86AE3" w:rsidRDefault="00023313" w:rsidP="00E4775A">
      <w:pPr>
        <w:pStyle w:val="BodyText"/>
        <w:rPr>
          <w:rFonts w:cstheme="minorHAnsi"/>
          <w:szCs w:val="22"/>
        </w:rPr>
      </w:pPr>
      <w:r w:rsidRPr="00E86AE3">
        <w:rPr>
          <w:rFonts w:cstheme="minorHAnsi"/>
          <w:szCs w:val="22"/>
        </w:rPr>
        <w:t xml:space="preserve">If you would like to purchase training, or purchase or renew Product Support, please contact POMS Corporation at </w:t>
      </w:r>
      <w:bookmarkStart w:id="15" w:name="_Hlk69210455"/>
      <w:r w:rsidRPr="00E86AE3">
        <w:rPr>
          <w:rFonts w:cstheme="minorHAnsi"/>
          <w:szCs w:val="22"/>
        </w:rPr>
        <w:t>(703) 574-9900</w:t>
      </w:r>
      <w:bookmarkEnd w:id="15"/>
      <w:r w:rsidRPr="00E86AE3">
        <w:rPr>
          <w:rFonts w:cstheme="minorHAnsi"/>
          <w:szCs w:val="22"/>
        </w:rPr>
        <w:t>, option 3</w:t>
      </w:r>
      <w:r w:rsidR="00651D2F" w:rsidRPr="00E86AE3">
        <w:rPr>
          <w:rFonts w:cstheme="minorHAnsi"/>
          <w:szCs w:val="22"/>
        </w:rPr>
        <w:t xml:space="preserve"> or via </w:t>
      </w:r>
      <w:hyperlink r:id="rId15" w:history="1">
        <w:r w:rsidR="00651D2F" w:rsidRPr="00E86AE3">
          <w:rPr>
            <w:rStyle w:val="Hyperlink"/>
            <w:rFonts w:cstheme="minorHAnsi"/>
            <w:szCs w:val="22"/>
          </w:rPr>
          <w:t>https://www.poms.com/contact/</w:t>
        </w:r>
      </w:hyperlink>
      <w:r w:rsidR="00651D2F" w:rsidRPr="00E86AE3">
        <w:rPr>
          <w:rFonts w:cstheme="minorHAnsi"/>
          <w:szCs w:val="22"/>
        </w:rPr>
        <w:t xml:space="preserve"> on the web.</w:t>
      </w:r>
    </w:p>
    <w:bookmarkEnd w:id="12"/>
    <w:bookmarkEnd w:id="14"/>
    <w:p w14:paraId="7AEF1507" w14:textId="77777777" w:rsidR="00C7253C" w:rsidRPr="00E86AE3" w:rsidRDefault="00C7253C" w:rsidP="00E4775A">
      <w:pPr>
        <w:pStyle w:val="BodyText"/>
        <w:rPr>
          <w:rFonts w:cstheme="minorHAnsi"/>
          <w:szCs w:val="22"/>
        </w:rPr>
      </w:pPr>
    </w:p>
    <w:p w14:paraId="0A474420" w14:textId="326C623A" w:rsidR="004D78F6" w:rsidRPr="00E86AE3" w:rsidRDefault="004D78F6" w:rsidP="00445645">
      <w:pPr>
        <w:pStyle w:val="Heading2"/>
      </w:pPr>
      <w:bookmarkStart w:id="16" w:name="_Toc54858737"/>
      <w:bookmarkStart w:id="17" w:name="_Toc198732923"/>
      <w:r w:rsidRPr="00E86AE3">
        <w:t>Feedback</w:t>
      </w:r>
      <w:bookmarkEnd w:id="16"/>
      <w:bookmarkEnd w:id="17"/>
    </w:p>
    <w:p w14:paraId="22808BA3" w14:textId="1FB653A8" w:rsidR="00B66999" w:rsidRPr="00E86AE3" w:rsidRDefault="004D78F6" w:rsidP="004D78F6">
      <w:pPr>
        <w:tabs>
          <w:tab w:val="left" w:pos="1671"/>
        </w:tabs>
        <w:rPr>
          <w:rFonts w:cstheme="minorHAnsi"/>
          <w:szCs w:val="22"/>
        </w:rPr>
      </w:pPr>
      <w:r w:rsidRPr="00E86AE3">
        <w:rPr>
          <w:rFonts w:cstheme="minorHAnsi"/>
          <w:szCs w:val="22"/>
        </w:rPr>
        <w:t>POMS welcomes your comments on this document so we can improve the content. Comments can be provided via our customer support email address above.</w:t>
      </w:r>
    </w:p>
    <w:p w14:paraId="2C1E4128" w14:textId="5948C60E" w:rsidR="004D78F6" w:rsidRPr="00B66999" w:rsidRDefault="00B66999" w:rsidP="00B66999">
      <w:pPr>
        <w:rPr>
          <w:szCs w:val="22"/>
        </w:rPr>
      </w:pPr>
      <w:r>
        <w:rPr>
          <w:szCs w:val="22"/>
        </w:rPr>
        <w:br w:type="page"/>
      </w:r>
    </w:p>
    <w:p w14:paraId="07539CDF" w14:textId="1E361439" w:rsidR="00023313" w:rsidRPr="005B2EA7" w:rsidRDefault="00023313" w:rsidP="007A7865">
      <w:pPr>
        <w:pStyle w:val="Heading1"/>
      </w:pPr>
      <w:bookmarkStart w:id="18" w:name="_Toc54896643"/>
      <w:bookmarkStart w:id="19" w:name="_Toc198732924"/>
      <w:bookmarkEnd w:id="13"/>
      <w:r w:rsidRPr="00183A33">
        <w:lastRenderedPageBreak/>
        <w:t>Release Overview</w:t>
      </w:r>
      <w:bookmarkEnd w:id="18"/>
      <w:bookmarkEnd w:id="19"/>
    </w:p>
    <w:p w14:paraId="3168379E" w14:textId="4C697979" w:rsidR="00023313" w:rsidRPr="00E86AE3" w:rsidRDefault="00023313" w:rsidP="00E4775A">
      <w:pPr>
        <w:pStyle w:val="BodyText"/>
        <w:rPr>
          <w:rFonts w:cstheme="minorHAnsi"/>
          <w:szCs w:val="22"/>
        </w:rPr>
      </w:pPr>
      <w:proofErr w:type="spellStart"/>
      <w:r w:rsidRPr="00E86AE3">
        <w:rPr>
          <w:rFonts w:cstheme="minorHAnsi"/>
          <w:szCs w:val="22"/>
        </w:rPr>
        <w:t>POMS</w:t>
      </w:r>
      <w:r w:rsidRPr="00E86AE3">
        <w:rPr>
          <w:rFonts w:cstheme="minorHAnsi"/>
          <w:i/>
          <w:szCs w:val="22"/>
        </w:rPr>
        <w:t>net</w:t>
      </w:r>
      <w:proofErr w:type="spellEnd"/>
      <w:r w:rsidRPr="00E86AE3">
        <w:rPr>
          <w:rFonts w:cstheme="minorHAnsi"/>
          <w:i/>
          <w:szCs w:val="22"/>
        </w:rPr>
        <w:t xml:space="preserve"> </w:t>
      </w:r>
      <w:r w:rsidRPr="00E86AE3">
        <w:rPr>
          <w:rFonts w:cstheme="minorHAnsi"/>
          <w:iCs/>
          <w:szCs w:val="22"/>
        </w:rPr>
        <w:t>Aquila</w:t>
      </w:r>
      <w:r w:rsidRPr="00E86AE3">
        <w:rPr>
          <w:rFonts w:cstheme="minorHAnsi"/>
          <w:i/>
          <w:szCs w:val="22"/>
        </w:rPr>
        <w:t xml:space="preserve"> </w:t>
      </w:r>
      <w:sdt>
        <w:sdtPr>
          <w:rPr>
            <w:rFonts w:cstheme="minorHAnsi"/>
            <w:iCs/>
            <w:szCs w:val="22"/>
          </w:rPr>
          <w:alias w:val="Title"/>
          <w:tag w:val=""/>
          <w:id w:val="-1780486672"/>
          <w:placeholder>
            <w:docPart w:val="68085CCEA2204377AB2C3684913248E4"/>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iCs/>
              <w:szCs w:val="22"/>
            </w:rPr>
            <w:t xml:space="preserve">{{ </w:t>
          </w:r>
          <w:proofErr w:type="spellStart"/>
          <w:r w:rsidR="00F11546">
            <w:rPr>
              <w:rFonts w:cstheme="minorHAnsi"/>
              <w:iCs/>
              <w:szCs w:val="22"/>
            </w:rPr>
            <w:t>iteration_key</w:t>
          </w:r>
          <w:proofErr w:type="spellEnd"/>
          <w:r w:rsidR="00F11546">
            <w:rPr>
              <w:rFonts w:cstheme="minorHAnsi"/>
              <w:iCs/>
              <w:szCs w:val="22"/>
            </w:rPr>
            <w:t xml:space="preserve"> }}</w:t>
          </w:r>
        </w:sdtContent>
      </w:sdt>
      <w:r w:rsidRPr="00E86AE3">
        <w:rPr>
          <w:rFonts w:cstheme="minorHAnsi"/>
          <w:szCs w:val="22"/>
        </w:rPr>
        <w:t xml:space="preserve"> </w:t>
      </w:r>
      <w:r w:rsidR="009813DC" w:rsidRPr="00E86AE3">
        <w:rPr>
          <w:rFonts w:cstheme="minorHAnsi"/>
          <w:szCs w:val="22"/>
        </w:rPr>
        <w:t xml:space="preserve">is the </w:t>
      </w:r>
      <w:r w:rsidR="00A33EED">
        <w:rPr>
          <w:rFonts w:cstheme="minorHAnsi"/>
          <w:szCs w:val="22"/>
        </w:rPr>
        <w:t>second</w:t>
      </w:r>
      <w:r w:rsidR="00637717">
        <w:rPr>
          <w:rFonts w:cstheme="minorHAnsi"/>
          <w:szCs w:val="22"/>
        </w:rPr>
        <w:t xml:space="preserve"> </w:t>
      </w:r>
      <w:r w:rsidR="009813DC" w:rsidRPr="00E86AE3">
        <w:rPr>
          <w:rFonts w:cstheme="minorHAnsi"/>
          <w:szCs w:val="22"/>
        </w:rPr>
        <w:t xml:space="preserve">release of </w:t>
      </w:r>
      <w:r w:rsidR="00C70B5D">
        <w:rPr>
          <w:rFonts w:cstheme="minorHAnsi"/>
          <w:szCs w:val="22"/>
        </w:rPr>
        <w:t xml:space="preserve">the </w:t>
      </w:r>
      <w:proofErr w:type="spellStart"/>
      <w:r w:rsidR="009813DC" w:rsidRPr="00E86AE3">
        <w:rPr>
          <w:rFonts w:cstheme="minorHAnsi"/>
          <w:color w:val="1E1E1E"/>
          <w:szCs w:val="22"/>
        </w:rPr>
        <w:t>POMS</w:t>
      </w:r>
      <w:r w:rsidR="009813DC" w:rsidRPr="00E86AE3">
        <w:rPr>
          <w:rFonts w:cstheme="minorHAnsi"/>
          <w:i/>
          <w:iCs/>
          <w:color w:val="1E1E1E"/>
          <w:szCs w:val="22"/>
        </w:rPr>
        <w:t>net</w:t>
      </w:r>
      <w:proofErr w:type="spellEnd"/>
      <w:r w:rsidR="009813DC" w:rsidRPr="00E86AE3">
        <w:rPr>
          <w:rFonts w:cstheme="minorHAnsi"/>
          <w:szCs w:val="22"/>
        </w:rPr>
        <w:t xml:space="preserve"> Aquila series for 202</w:t>
      </w:r>
      <w:r w:rsidR="004829B7">
        <w:rPr>
          <w:rFonts w:cstheme="minorHAnsi"/>
          <w:szCs w:val="22"/>
        </w:rPr>
        <w:t>5</w:t>
      </w:r>
      <w:r w:rsidR="009813DC" w:rsidRPr="00E86AE3">
        <w:rPr>
          <w:rFonts w:cstheme="minorHAnsi"/>
          <w:szCs w:val="22"/>
        </w:rPr>
        <w:t xml:space="preserve">. It includes new product features and defect fixes. </w:t>
      </w:r>
    </w:p>
    <w:p w14:paraId="7ED5464A" w14:textId="3242F981" w:rsidR="00EB429F" w:rsidRPr="00E86AE3" w:rsidRDefault="00EB429F" w:rsidP="00554DD9">
      <w:pPr>
        <w:pStyle w:val="BodyText"/>
        <w:numPr>
          <w:ilvl w:val="0"/>
          <w:numId w:val="24"/>
        </w:numPr>
        <w:spacing w:after="80"/>
        <w:ind w:left="360"/>
        <w:rPr>
          <w:rFonts w:cstheme="minorHAnsi"/>
          <w:szCs w:val="22"/>
        </w:rPr>
      </w:pPr>
      <w:r w:rsidRPr="00E86AE3">
        <w:rPr>
          <w:rFonts w:cstheme="minorHAnsi"/>
          <w:b/>
          <w:color w:val="FF0000"/>
          <w:szCs w:val="22"/>
        </w:rPr>
        <w:t>Note:</w:t>
      </w:r>
      <w:r w:rsidRPr="00E86AE3">
        <w:rPr>
          <w:rFonts w:cstheme="minorHAnsi"/>
          <w:b/>
          <w:szCs w:val="22"/>
        </w:rPr>
        <w:t xml:space="preserve"> </w:t>
      </w:r>
      <w:r w:rsidRPr="00E86AE3">
        <w:rPr>
          <w:rFonts w:cstheme="minorHAnsi"/>
          <w:szCs w:val="22"/>
        </w:rPr>
        <w:t xml:space="preserve">It is highly recommended that customers contact POMS </w:t>
      </w:r>
      <w:r w:rsidR="001C2812" w:rsidRPr="00E86AE3">
        <w:rPr>
          <w:rFonts w:cstheme="minorHAnsi"/>
          <w:szCs w:val="22"/>
        </w:rPr>
        <w:t xml:space="preserve">Customer </w:t>
      </w:r>
      <w:r w:rsidRPr="00E86AE3">
        <w:rPr>
          <w:rFonts w:cstheme="minorHAnsi"/>
          <w:szCs w:val="22"/>
        </w:rPr>
        <w:t xml:space="preserve">Support prior to </w:t>
      </w:r>
      <w:proofErr w:type="gramStart"/>
      <w:r w:rsidRPr="00E86AE3">
        <w:rPr>
          <w:rFonts w:cstheme="minorHAnsi"/>
          <w:szCs w:val="22"/>
        </w:rPr>
        <w:t>upgrade</w:t>
      </w:r>
      <w:proofErr w:type="gramEnd"/>
      <w:r w:rsidRPr="00E86AE3">
        <w:rPr>
          <w:rFonts w:cstheme="minorHAnsi"/>
          <w:szCs w:val="22"/>
        </w:rPr>
        <w:t xml:space="preserve"> or migration</w:t>
      </w:r>
      <w:r w:rsidR="009813DC" w:rsidRPr="00E86AE3">
        <w:rPr>
          <w:rFonts w:cstheme="minorHAnsi"/>
          <w:szCs w:val="22"/>
        </w:rPr>
        <w:t xml:space="preserve"> with any questions.</w:t>
      </w:r>
    </w:p>
    <w:p w14:paraId="12D4D264" w14:textId="77777777" w:rsidR="000E6768" w:rsidRPr="00E86AE3" w:rsidRDefault="000E6768" w:rsidP="000E6768">
      <w:pPr>
        <w:rPr>
          <w:rFonts w:cstheme="minorHAnsi"/>
          <w:szCs w:val="22"/>
        </w:rPr>
      </w:pPr>
    </w:p>
    <w:p w14:paraId="1700CA52" w14:textId="1BB28688" w:rsidR="00EB429F" w:rsidRPr="00E86AE3" w:rsidRDefault="00EB429F" w:rsidP="007A7865">
      <w:pPr>
        <w:pStyle w:val="Heading1"/>
      </w:pPr>
      <w:bookmarkStart w:id="20" w:name="_Toc54896642"/>
      <w:bookmarkStart w:id="21" w:name="_Toc198732925"/>
      <w:r w:rsidRPr="00E86AE3">
        <w:t>Software/Hardware Compatibility</w:t>
      </w:r>
      <w:bookmarkEnd w:id="20"/>
      <w:bookmarkEnd w:id="21"/>
    </w:p>
    <w:p w14:paraId="689EDEAE" w14:textId="77777777" w:rsidR="003C435E" w:rsidRPr="00E86AE3" w:rsidRDefault="00EB429F" w:rsidP="003402CE">
      <w:pPr>
        <w:pStyle w:val="BodyText"/>
        <w:rPr>
          <w:rFonts w:cstheme="minorHAnsi"/>
          <w:szCs w:val="22"/>
        </w:rPr>
      </w:pPr>
      <w:r w:rsidRPr="00E86AE3">
        <w:rPr>
          <w:rFonts w:cstheme="minorHAnsi"/>
          <w:szCs w:val="22"/>
        </w:rPr>
        <w:t xml:space="preserve">No changes for Hardware Compatibility. See the </w:t>
      </w:r>
      <w:proofErr w:type="spellStart"/>
      <w:r w:rsidRPr="00E86AE3">
        <w:rPr>
          <w:rFonts w:cstheme="minorHAnsi"/>
          <w:color w:val="1E1E1E"/>
          <w:szCs w:val="22"/>
        </w:rPr>
        <w:t>POMS</w:t>
      </w:r>
      <w:r w:rsidRPr="00E86AE3">
        <w:rPr>
          <w:rFonts w:cstheme="minorHAnsi"/>
          <w:i/>
          <w:iCs/>
          <w:color w:val="1E1E1E"/>
          <w:szCs w:val="22"/>
        </w:rPr>
        <w:t>net</w:t>
      </w:r>
      <w:proofErr w:type="spellEnd"/>
      <w:r w:rsidRPr="00E86AE3">
        <w:rPr>
          <w:rFonts w:cstheme="minorHAnsi"/>
          <w:szCs w:val="22"/>
        </w:rPr>
        <w:t xml:space="preserve"> Product Installation Guide for hardware requirements.</w:t>
      </w:r>
    </w:p>
    <w:p w14:paraId="036E05E5" w14:textId="7CA735B8" w:rsidR="00EB429F" w:rsidRPr="00E86AE3" w:rsidRDefault="00EB429F" w:rsidP="00EB429F">
      <w:pPr>
        <w:pStyle w:val="BodyText"/>
        <w:rPr>
          <w:rStyle w:val="HiddenText"/>
          <w:rFonts w:asciiTheme="minorHAnsi" w:hAnsiTheme="minorHAnsi" w:cstheme="minorHAnsi"/>
          <w:vanish w:val="0"/>
          <w:color w:val="auto"/>
          <w:sz w:val="22"/>
          <w:szCs w:val="22"/>
        </w:rPr>
      </w:pPr>
      <w:r w:rsidRPr="00E86AE3">
        <w:rPr>
          <w:rFonts w:cstheme="minorHAnsi"/>
          <w:szCs w:val="22"/>
        </w:rPr>
        <w:t xml:space="preserve">See </w:t>
      </w:r>
      <w:bookmarkStart w:id="22" w:name="_Toc54896644"/>
      <w:r w:rsidR="00DD0EAD" w:rsidRPr="00E86AE3">
        <w:rPr>
          <w:rFonts w:cstheme="minorHAnsi"/>
          <w:szCs w:val="22"/>
        </w:rPr>
        <w:t>the Software Configuration Matrix</w:t>
      </w:r>
      <w:r w:rsidR="00E455FD" w:rsidRPr="00E86AE3">
        <w:rPr>
          <w:rFonts w:cstheme="minorHAnsi"/>
          <w:szCs w:val="22"/>
        </w:rPr>
        <w:t xml:space="preserve"> </w:t>
      </w:r>
      <w:r w:rsidRPr="00E86AE3">
        <w:rPr>
          <w:rFonts w:cstheme="minorHAnsi"/>
          <w:szCs w:val="22"/>
        </w:rPr>
        <w:t xml:space="preserve">for details on supported software requirements. </w:t>
      </w:r>
    </w:p>
    <w:p w14:paraId="4C4246D3" w14:textId="1E6F2FDF" w:rsidR="006A6A75" w:rsidRDefault="006A6A75">
      <w:pPr>
        <w:rPr>
          <w:rFonts w:cstheme="minorHAnsi"/>
          <w:b/>
          <w:caps/>
          <w:color w:val="FFFFFF" w:themeColor="background1"/>
          <w:spacing w:val="15"/>
          <w:sz w:val="28"/>
          <w:szCs w:val="22"/>
        </w:rPr>
      </w:pPr>
    </w:p>
    <w:p w14:paraId="610ED1F8" w14:textId="77777777" w:rsidR="00143F0A" w:rsidRPr="00183A33" w:rsidRDefault="00143F0A" w:rsidP="00445645">
      <w:pPr>
        <w:pStyle w:val="Heading2"/>
      </w:pPr>
      <w:bookmarkStart w:id="23" w:name="_Toc54896638"/>
      <w:bookmarkStart w:id="24" w:name="_Toc198732926"/>
      <w:r w:rsidRPr="00183A33">
        <w:t xml:space="preserve">About </w:t>
      </w:r>
      <w:r>
        <w:fldChar w:fldCharType="begin"/>
      </w:r>
      <w:r>
        <w:instrText>TITLE   \* MERGEFORMAT</w:instrText>
      </w:r>
      <w:r>
        <w:fldChar w:fldCharType="separate"/>
      </w:r>
      <w:proofErr w:type="spellStart"/>
      <w:r w:rsidRPr="00183A33">
        <w:t>POMS</w:t>
      </w:r>
      <w:r w:rsidRPr="00C802E7">
        <w:rPr>
          <w:i/>
        </w:rPr>
        <w:t>net</w:t>
      </w:r>
      <w:proofErr w:type="spellEnd"/>
      <w:r w:rsidRPr="00183A33">
        <w:t xml:space="preserve"> Aquila</w:t>
      </w:r>
      <w:bookmarkEnd w:id="23"/>
      <w:bookmarkEnd w:id="24"/>
      <w:r>
        <w:fldChar w:fldCharType="end"/>
      </w:r>
    </w:p>
    <w:p w14:paraId="109A05B1" w14:textId="77777777" w:rsidR="00143F0A" w:rsidRPr="00E86AE3" w:rsidRDefault="00143F0A" w:rsidP="00143F0A">
      <w:pPr>
        <w:rPr>
          <w:rFonts w:cstheme="minorHAnsi"/>
          <w:szCs w:val="22"/>
        </w:rPr>
      </w:pPr>
      <w:proofErr w:type="spellStart"/>
      <w:r w:rsidRPr="00E86AE3">
        <w:rPr>
          <w:rFonts w:cstheme="minorHAnsi"/>
          <w:szCs w:val="22"/>
        </w:rPr>
        <w:t>POMS</w:t>
      </w:r>
      <w:r w:rsidRPr="00E86AE3">
        <w:rPr>
          <w:rFonts w:cstheme="minorHAnsi"/>
          <w:i/>
          <w:szCs w:val="22"/>
        </w:rPr>
        <w:t>net</w:t>
      </w:r>
      <w:proofErr w:type="spellEnd"/>
      <w:r w:rsidRPr="00E86AE3">
        <w:rPr>
          <w:rFonts w:cstheme="minorHAnsi"/>
          <w:szCs w:val="22"/>
        </w:rPr>
        <w:t xml:space="preserve"> is a web-based production management suite for Life Sciences manufacturing. </w:t>
      </w:r>
    </w:p>
    <w:p w14:paraId="7FD91D0E" w14:textId="70174E94" w:rsidR="00143F0A" w:rsidRPr="00E86AE3" w:rsidRDefault="00143F0A" w:rsidP="00143F0A">
      <w:pPr>
        <w:pStyle w:val="BodyText"/>
        <w:rPr>
          <w:rFonts w:cstheme="minorHAnsi"/>
          <w:szCs w:val="22"/>
        </w:rPr>
      </w:pPr>
      <w:proofErr w:type="spellStart"/>
      <w:r w:rsidRPr="00E86AE3">
        <w:rPr>
          <w:rFonts w:cstheme="minorHAnsi"/>
          <w:szCs w:val="22"/>
        </w:rPr>
        <w:t>POMS</w:t>
      </w:r>
      <w:r w:rsidRPr="00E86AE3">
        <w:rPr>
          <w:rFonts w:cstheme="minorHAnsi"/>
          <w:i/>
          <w:szCs w:val="22"/>
        </w:rPr>
        <w:t>net</w:t>
      </w:r>
      <w:proofErr w:type="spellEnd"/>
      <w:r w:rsidRPr="00E86AE3">
        <w:rPr>
          <w:rFonts w:cstheme="minorHAnsi"/>
          <w:i/>
          <w:szCs w:val="22"/>
        </w:rPr>
        <w:t xml:space="preserve"> </w:t>
      </w:r>
      <w:r w:rsidRPr="00E86AE3">
        <w:rPr>
          <w:rFonts w:cstheme="minorHAnsi"/>
          <w:iCs/>
          <w:szCs w:val="22"/>
        </w:rPr>
        <w:t>Aquila</w:t>
      </w:r>
      <w:r w:rsidRPr="00E86AE3">
        <w:rPr>
          <w:rFonts w:cstheme="minorHAnsi"/>
          <w:i/>
          <w:szCs w:val="22"/>
        </w:rPr>
        <w:t xml:space="preserve"> </w:t>
      </w:r>
      <w:sdt>
        <w:sdtPr>
          <w:rPr>
            <w:rFonts w:cstheme="minorHAnsi"/>
            <w:iCs/>
            <w:szCs w:val="22"/>
          </w:rPr>
          <w:alias w:val="Title"/>
          <w:tag w:val=""/>
          <w:id w:val="2038772683"/>
          <w:placeholder>
            <w:docPart w:val="0D1CFF4344AF46E8ADEDAE215D1F414D"/>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iCs/>
              <w:szCs w:val="22"/>
            </w:rPr>
            <w:t xml:space="preserve">{{ </w:t>
          </w:r>
          <w:proofErr w:type="spellStart"/>
          <w:r w:rsidR="00F11546">
            <w:rPr>
              <w:rFonts w:cstheme="minorHAnsi"/>
              <w:iCs/>
              <w:szCs w:val="22"/>
            </w:rPr>
            <w:t>iteration_key</w:t>
          </w:r>
          <w:proofErr w:type="spellEnd"/>
          <w:r w:rsidR="00F11546">
            <w:rPr>
              <w:rFonts w:cstheme="minorHAnsi"/>
              <w:iCs/>
              <w:szCs w:val="22"/>
            </w:rPr>
            <w:t xml:space="preserve"> }}</w:t>
          </w:r>
        </w:sdtContent>
      </w:sdt>
      <w:r w:rsidRPr="00E86AE3">
        <w:rPr>
          <w:rFonts w:cstheme="minorHAnsi"/>
          <w:i/>
          <w:szCs w:val="22"/>
        </w:rPr>
        <w:t xml:space="preserve"> </w:t>
      </w:r>
      <w:r w:rsidRPr="00E86AE3">
        <w:rPr>
          <w:rFonts w:cstheme="minorHAnsi"/>
          <w:szCs w:val="22"/>
        </w:rPr>
        <w:t>includes new features and bug fixes.</w:t>
      </w:r>
    </w:p>
    <w:p w14:paraId="77146F65" w14:textId="563EF049" w:rsidR="00CE4ADD" w:rsidRDefault="00CE4ADD">
      <w:pPr>
        <w:rPr>
          <w:b/>
          <w:color w:val="FFFFFF" w:themeColor="background1"/>
          <w:spacing w:val="15"/>
          <w:sz w:val="28"/>
          <w:szCs w:val="22"/>
        </w:rPr>
      </w:pPr>
      <w:r>
        <w:br w:type="page"/>
      </w:r>
    </w:p>
    <w:p w14:paraId="079F0D44" w14:textId="6D902C0E" w:rsidR="00EB429F" w:rsidRDefault="00EB429F" w:rsidP="007A7865">
      <w:pPr>
        <w:pStyle w:val="Heading1"/>
      </w:pPr>
      <w:bookmarkStart w:id="25" w:name="_Toc198732927"/>
      <w:r>
        <w:lastRenderedPageBreak/>
        <w:t xml:space="preserve">What’s </w:t>
      </w:r>
      <w:r w:rsidR="00E25CE7">
        <w:t>New</w:t>
      </w:r>
      <w:r>
        <w:t xml:space="preserve"> </w:t>
      </w:r>
      <w:r w:rsidR="00E25CE7">
        <w:t>in</w:t>
      </w:r>
      <w:r>
        <w:t xml:space="preserve"> </w:t>
      </w:r>
      <w:sdt>
        <w:sdtPr>
          <w:alias w:val="Title"/>
          <w:tag w:val=""/>
          <w:id w:val="1238287553"/>
          <w:placeholder>
            <w:docPart w:val="497582DE587C451693640128C725BE77"/>
          </w:placeholder>
          <w:dataBinding w:prefixMappings="xmlns:ns0='http://purl.org/dc/elements/1.1/' xmlns:ns1='http://schemas.openxmlformats.org/package/2006/metadata/core-properties' " w:xpath="/ns1:coreProperties[1]/ns0:title[1]" w:storeItemID="{6C3C8BC8-F283-45AE-878A-BAB7291924A1}"/>
          <w:text/>
        </w:sdtPr>
        <w:sdtContent>
          <w:r w:rsidR="00F11546">
            <w:t xml:space="preserve">{{ </w:t>
          </w:r>
          <w:proofErr w:type="spellStart"/>
          <w:r w:rsidR="00F11546">
            <w:t>iteration_key</w:t>
          </w:r>
          <w:proofErr w:type="spellEnd"/>
          <w:r w:rsidR="00F11546">
            <w:t xml:space="preserve"> }}</w:t>
          </w:r>
        </w:sdtContent>
      </w:sdt>
      <w:bookmarkEnd w:id="25"/>
    </w:p>
    <w:p w14:paraId="72FC430C" w14:textId="744ADC36" w:rsidR="00CE4BD2" w:rsidRPr="00CE4BD2" w:rsidRDefault="00CE4BD2" w:rsidP="00CE4BD2">
      <w:r>
        <w:t xml:space="preserve">{% for block in </w:t>
      </w:r>
      <w:proofErr w:type="spellStart"/>
      <w:r>
        <w:t>cluster_</w:t>
      </w:r>
      <w:proofErr w:type="gramStart"/>
      <w:r>
        <w:t>blocks</w:t>
      </w:r>
      <w:proofErr w:type="spellEnd"/>
      <w:r>
        <w:t xml:space="preserve"> %}</w:t>
      </w:r>
      <w:proofErr w:type="gramEnd"/>
    </w:p>
    <w:p w14:paraId="7FEBF179" w14:textId="5B3C84AA" w:rsidR="005C2572" w:rsidRDefault="00023313" w:rsidP="00723447">
      <w:pPr>
        <w:pStyle w:val="Heading2"/>
        <w:spacing w:after="0"/>
      </w:pPr>
      <w:bookmarkStart w:id="26" w:name="_Toc54896645"/>
      <w:bookmarkStart w:id="27" w:name="_Toc198732928"/>
      <w:bookmarkEnd w:id="22"/>
      <w:r w:rsidRPr="00183A33">
        <w:t xml:space="preserve">New Features – </w:t>
      </w:r>
      <w:bookmarkStart w:id="28" w:name="_Ref38719592"/>
      <w:bookmarkStart w:id="29" w:name="_Ref38719597"/>
      <w:bookmarkStart w:id="30" w:name="_Toc54896653"/>
      <w:bookmarkEnd w:id="26"/>
      <w:bookmarkEnd w:id="27"/>
      <w:r w:rsidR="008E59C1">
        <w:t xml:space="preserve">{{ </w:t>
      </w:r>
      <w:proofErr w:type="spellStart"/>
      <w:r w:rsidR="00CE4BD2">
        <w:t>block.</w:t>
      </w:r>
      <w:r w:rsidR="00600EE5">
        <w:t>cluster_name</w:t>
      </w:r>
      <w:proofErr w:type="spellEnd"/>
      <w:r w:rsidR="00600EE5">
        <w:t xml:space="preserve"> </w:t>
      </w:r>
      <w:r w:rsidR="008E59C1">
        <w:t>}}</w:t>
      </w:r>
    </w:p>
    <w:p w14:paraId="7EF86BF6" w14:textId="3BBA475F" w:rsidR="005C2572" w:rsidRPr="005C2572" w:rsidRDefault="005C2572" w:rsidP="005C2572">
      <w:r>
        <w:t xml:space="preserve">{% for </w:t>
      </w:r>
      <w:proofErr w:type="spellStart"/>
      <w:r>
        <w:t>feature_name</w:t>
      </w:r>
      <w:proofErr w:type="spellEnd"/>
      <w:r>
        <w:t>,</w:t>
      </w:r>
      <w:r w:rsidR="00CE4BD2">
        <w:t xml:space="preserve"> meta</w:t>
      </w:r>
      <w:r w:rsidR="001071E6">
        <w:t xml:space="preserve"> in </w:t>
      </w:r>
      <w:proofErr w:type="spellStart"/>
      <w:r w:rsidR="00CE4BD2">
        <w:t>block.</w:t>
      </w:r>
      <w:r w:rsidR="001071E6">
        <w:t>cluster_lines</w:t>
      </w:r>
      <w:r>
        <w:t>.items</w:t>
      </w:r>
      <w:proofErr w:type="spellEnd"/>
      <w:r>
        <w:t>(</w:t>
      </w:r>
      <w:proofErr w:type="gramStart"/>
      <w:r>
        <w:t>) %}</w:t>
      </w:r>
      <w:proofErr w:type="gramEnd"/>
    </w:p>
    <w:p w14:paraId="23376524" w14:textId="5F5D63D4" w:rsidR="0069440F" w:rsidRPr="00183A33" w:rsidRDefault="005C2572" w:rsidP="0069440F">
      <w:pPr>
        <w:pStyle w:val="Heading3"/>
      </w:pPr>
      <w:bookmarkStart w:id="31" w:name="_Toc212725118"/>
      <w:r>
        <w:t>{{ f</w:t>
      </w:r>
      <w:proofErr w:type="spellStart"/>
      <w:r>
        <w:t>eature_</w:t>
      </w:r>
      <w:proofErr w:type="gramStart"/>
      <w:r>
        <w:t>name</w:t>
      </w:r>
      <w:proofErr w:type="spellEnd"/>
      <w:r w:rsidR="0069440F">
        <w:t xml:space="preserve"> </w:t>
      </w:r>
      <w:r>
        <w:t xml:space="preserve">}} </w:t>
      </w:r>
      <w:r w:rsidR="00CE4BD2">
        <w:t xml:space="preserve">({{ </w:t>
      </w:r>
      <w:proofErr w:type="spellStart"/>
      <w:proofErr w:type="gramEnd"/>
      <w:r w:rsidR="00CE4BD2">
        <w:t>meta.feature_id</w:t>
      </w:r>
      <w:proofErr w:type="spellEnd"/>
      <w:r w:rsidR="00CE4BD2">
        <w:t xml:space="preserve"> }}</w:t>
      </w:r>
      <w:r w:rsidR="0069440F">
        <w:t>)</w:t>
      </w:r>
      <w:bookmarkEnd w:id="31"/>
    </w:p>
    <w:p w14:paraId="4A104CF5" w14:textId="4201AA76" w:rsidR="005C2572" w:rsidRDefault="005C2572" w:rsidP="00713F3A">
      <w:pPr>
        <w:rPr>
          <w:rFonts w:cstheme="minorHAnsi"/>
          <w:szCs w:val="22"/>
        </w:rPr>
      </w:pPr>
      <w:r>
        <w:rPr>
          <w:rFonts w:cstheme="minorHAnsi"/>
          <w:szCs w:val="22"/>
        </w:rPr>
        <w:t xml:space="preserve">{{ </w:t>
      </w:r>
      <w:proofErr w:type="spellStart"/>
      <w:r w:rsidR="00CE4BD2">
        <w:rPr>
          <w:rFonts w:cstheme="minorHAnsi"/>
          <w:szCs w:val="22"/>
        </w:rPr>
        <w:t>meta.</w:t>
      </w:r>
      <w:r>
        <w:rPr>
          <w:rFonts w:cstheme="minorHAnsi"/>
          <w:szCs w:val="22"/>
        </w:rPr>
        <w:t>feature_desc</w:t>
      </w:r>
      <w:proofErr w:type="spellEnd"/>
      <w:r>
        <w:rPr>
          <w:rFonts w:cstheme="minorHAnsi"/>
          <w:szCs w:val="22"/>
        </w:rPr>
        <w:t xml:space="preserve"> }}</w:t>
      </w:r>
    </w:p>
    <w:p w14:paraId="05AD8F4D" w14:textId="63601F0F" w:rsidR="00E3254F" w:rsidRDefault="005C2572" w:rsidP="00E3254F">
      <w:pPr>
        <w:rPr>
          <w:rFonts w:cstheme="minorHAnsi"/>
          <w:szCs w:val="22"/>
        </w:rPr>
      </w:pPr>
      <w:r>
        <w:rPr>
          <w:rFonts w:cstheme="minorHAnsi"/>
          <w:szCs w:val="22"/>
        </w:rPr>
        <w:t xml:space="preserve">{% </w:t>
      </w:r>
      <w:proofErr w:type="spellStart"/>
      <w:r>
        <w:rPr>
          <w:rFonts w:cstheme="minorHAnsi"/>
          <w:szCs w:val="22"/>
        </w:rPr>
        <w:t>endfor</w:t>
      </w:r>
      <w:proofErr w:type="spellEnd"/>
      <w:r>
        <w:rPr>
          <w:rFonts w:cstheme="minorHAnsi"/>
          <w:szCs w:val="22"/>
        </w:rPr>
        <w:t xml:space="preserve"> %}</w:t>
      </w:r>
    </w:p>
    <w:p w14:paraId="61AFEE61" w14:textId="090EEA36" w:rsidR="00CE4BD2" w:rsidRPr="00600EE5" w:rsidRDefault="00CE4BD2" w:rsidP="00E3254F">
      <w:pPr>
        <w:rPr>
          <w:rFonts w:cstheme="minorHAnsi"/>
          <w:szCs w:val="22"/>
        </w:rPr>
      </w:pPr>
      <w:r>
        <w:rPr>
          <w:rFonts w:cstheme="minorHAnsi"/>
          <w:szCs w:val="22"/>
        </w:rPr>
        <w:t xml:space="preserve">{% </w:t>
      </w:r>
      <w:proofErr w:type="spellStart"/>
      <w:r>
        <w:rPr>
          <w:rFonts w:cstheme="minorHAnsi"/>
          <w:szCs w:val="22"/>
        </w:rPr>
        <w:t>endfor</w:t>
      </w:r>
      <w:proofErr w:type="spellEnd"/>
      <w:r>
        <w:rPr>
          <w:rFonts w:cstheme="minorHAnsi"/>
          <w:szCs w:val="22"/>
        </w:rPr>
        <w:t xml:space="preserve"> %}</w:t>
      </w:r>
    </w:p>
    <w:p w14:paraId="267B1E8D" w14:textId="77777777" w:rsidR="00E3254F" w:rsidRPr="00866738" w:rsidRDefault="00E3254F" w:rsidP="00866738"/>
    <w:p w14:paraId="466480B2" w14:textId="308F15D9" w:rsidR="00023313" w:rsidRPr="00F44105" w:rsidRDefault="0035045E" w:rsidP="00445645">
      <w:pPr>
        <w:pStyle w:val="Heading2"/>
      </w:pPr>
      <w:bookmarkStart w:id="32" w:name="_Toc198732941"/>
      <w:r>
        <w:t>Deprecat</w:t>
      </w:r>
      <w:r w:rsidR="00023313" w:rsidRPr="00F44105">
        <w:t>ed Features</w:t>
      </w:r>
      <w:bookmarkEnd w:id="28"/>
      <w:bookmarkEnd w:id="29"/>
      <w:bookmarkEnd w:id="30"/>
      <w:bookmarkEnd w:id="32"/>
    </w:p>
    <w:p w14:paraId="36C2AB77" w14:textId="47AB7F18" w:rsidR="009834D1" w:rsidRDefault="00B36E42" w:rsidP="00B36E42">
      <w:pPr>
        <w:rPr>
          <w:rFonts w:ascii="Segoe UI" w:hAnsi="Segoe UI" w:cs="Segoe UI"/>
          <w:color w:val="000000"/>
        </w:rPr>
      </w:pPr>
      <w:proofErr w:type="spellStart"/>
      <w:proofErr w:type="gramStart"/>
      <w:r w:rsidRPr="00B36E42">
        <w:rPr>
          <w:rFonts w:ascii="Segoe UI" w:hAnsi="Segoe UI" w:cs="Segoe UI"/>
          <w:color w:val="000000"/>
        </w:rPr>
        <w:t>BarTender</w:t>
      </w:r>
      <w:proofErr w:type="spellEnd"/>
      <w:proofErr w:type="gramEnd"/>
      <w:r w:rsidRPr="00B36E42">
        <w:rPr>
          <w:rFonts w:ascii="Segoe UI" w:hAnsi="Segoe UI" w:cs="Segoe UI"/>
          <w:color w:val="000000"/>
        </w:rPr>
        <w:t xml:space="preserve"> 2019 and 2016 will reach end of life on December 31, 2026.</w:t>
      </w:r>
      <w:r w:rsidR="00CA1A54">
        <w:rPr>
          <w:rFonts w:ascii="Segoe UI" w:hAnsi="Segoe UI" w:cs="Segoe UI"/>
          <w:color w:val="000000"/>
        </w:rPr>
        <w:t xml:space="preserve"> </w:t>
      </w:r>
      <w:r w:rsidRPr="00B36E42">
        <w:rPr>
          <w:rFonts w:ascii="Segoe UI" w:hAnsi="Segoe UI" w:cs="Segoe UI"/>
          <w:color w:val="000000"/>
        </w:rPr>
        <w:t xml:space="preserve">The </w:t>
      </w:r>
      <w:r w:rsidR="00F1596A">
        <w:rPr>
          <w:rFonts w:ascii="Segoe UI" w:hAnsi="Segoe UI" w:cs="Segoe UI"/>
          <w:color w:val="000000"/>
        </w:rPr>
        <w:t xml:space="preserve">Aquila interface to the </w:t>
      </w:r>
      <w:r w:rsidR="006662D2">
        <w:rPr>
          <w:rFonts w:ascii="Segoe UI" w:hAnsi="Segoe UI" w:cs="Segoe UI"/>
          <w:color w:val="000000"/>
        </w:rPr>
        <w:t>classic</w:t>
      </w:r>
      <w:r w:rsidRPr="00B36E42">
        <w:rPr>
          <w:rFonts w:ascii="Segoe UI" w:hAnsi="Segoe UI" w:cs="Segoe UI"/>
          <w:color w:val="000000"/>
        </w:rPr>
        <w:t xml:space="preserve"> </w:t>
      </w:r>
      <w:proofErr w:type="spellStart"/>
      <w:r w:rsidRPr="00B36E42">
        <w:rPr>
          <w:rFonts w:ascii="Segoe UI" w:hAnsi="Segoe UI" w:cs="Segoe UI"/>
          <w:color w:val="000000"/>
        </w:rPr>
        <w:t>BarTender</w:t>
      </w:r>
      <w:proofErr w:type="spellEnd"/>
      <w:r w:rsidRPr="00B36E42">
        <w:rPr>
          <w:rFonts w:ascii="Segoe UI" w:hAnsi="Segoe UI" w:cs="Segoe UI"/>
          <w:color w:val="000000"/>
        </w:rPr>
        <w:t xml:space="preserve"> </w:t>
      </w:r>
      <w:r w:rsidR="00AE0974">
        <w:rPr>
          <w:rFonts w:ascii="Segoe UI" w:hAnsi="Segoe UI" w:cs="Segoe UI"/>
          <w:color w:val="000000"/>
        </w:rPr>
        <w:t>API</w:t>
      </w:r>
      <w:r w:rsidRPr="00B36E42">
        <w:rPr>
          <w:rFonts w:ascii="Segoe UI" w:hAnsi="Segoe UI" w:cs="Segoe UI"/>
          <w:color w:val="000000"/>
        </w:rPr>
        <w:t xml:space="preserve"> </w:t>
      </w:r>
      <w:r w:rsidR="00860801">
        <w:rPr>
          <w:rFonts w:ascii="Segoe UI" w:hAnsi="Segoe UI" w:cs="Segoe UI"/>
          <w:color w:val="000000"/>
        </w:rPr>
        <w:t>has been</w:t>
      </w:r>
      <w:r w:rsidRPr="00B36E42">
        <w:rPr>
          <w:rFonts w:ascii="Segoe UI" w:hAnsi="Segoe UI" w:cs="Segoe UI"/>
          <w:color w:val="000000"/>
        </w:rPr>
        <w:t xml:space="preserve"> deprecated</w:t>
      </w:r>
      <w:r w:rsidR="00E073A4">
        <w:rPr>
          <w:rFonts w:ascii="Segoe UI" w:hAnsi="Segoe UI" w:cs="Segoe UI"/>
          <w:color w:val="000000"/>
        </w:rPr>
        <w:t xml:space="preserve"> and will be retired</w:t>
      </w:r>
      <w:r w:rsidRPr="00B36E42">
        <w:rPr>
          <w:rFonts w:ascii="Segoe UI" w:hAnsi="Segoe UI" w:cs="Segoe UI"/>
          <w:color w:val="000000"/>
        </w:rPr>
        <w:t xml:space="preserve"> in a future release</w:t>
      </w:r>
      <w:r w:rsidR="00E073A4">
        <w:rPr>
          <w:rFonts w:ascii="Segoe UI" w:hAnsi="Segoe UI" w:cs="Segoe UI"/>
          <w:color w:val="000000"/>
        </w:rPr>
        <w:t>.</w:t>
      </w:r>
      <w:r w:rsidRPr="00B36E42">
        <w:rPr>
          <w:rFonts w:ascii="Segoe UI" w:hAnsi="Segoe UI" w:cs="Segoe UI"/>
          <w:color w:val="000000"/>
        </w:rPr>
        <w:t xml:space="preserve"> </w:t>
      </w:r>
      <w:r w:rsidR="00B50DFE">
        <w:rPr>
          <w:rFonts w:ascii="Segoe UI" w:hAnsi="Segoe UI" w:cs="Segoe UI"/>
          <w:color w:val="000000"/>
        </w:rPr>
        <w:t>Customers should plan to migrate to</w:t>
      </w:r>
      <w:r w:rsidR="003A55CB">
        <w:rPr>
          <w:rFonts w:ascii="Segoe UI" w:hAnsi="Segoe UI" w:cs="Segoe UI"/>
          <w:color w:val="000000"/>
        </w:rPr>
        <w:t xml:space="preserve"> the</w:t>
      </w:r>
      <w:r w:rsidRPr="00B36E42">
        <w:rPr>
          <w:rFonts w:ascii="Segoe UI" w:hAnsi="Segoe UI" w:cs="Segoe UI"/>
          <w:color w:val="000000"/>
        </w:rPr>
        <w:t xml:space="preserve"> </w:t>
      </w:r>
      <w:proofErr w:type="spellStart"/>
      <w:r w:rsidRPr="00B36E42">
        <w:rPr>
          <w:rFonts w:ascii="Segoe UI" w:hAnsi="Segoe UI" w:cs="Segoe UI"/>
          <w:color w:val="000000"/>
        </w:rPr>
        <w:t>BarTender</w:t>
      </w:r>
      <w:proofErr w:type="spellEnd"/>
      <w:r w:rsidRPr="00B36E42">
        <w:rPr>
          <w:rFonts w:ascii="Segoe UI" w:hAnsi="Segoe UI" w:cs="Segoe UI"/>
          <w:color w:val="000000"/>
        </w:rPr>
        <w:t xml:space="preserve"> Web REST API</w:t>
      </w:r>
      <w:r w:rsidR="003A55CB">
        <w:rPr>
          <w:rFonts w:ascii="Segoe UI" w:hAnsi="Segoe UI" w:cs="Segoe UI"/>
          <w:color w:val="000000"/>
        </w:rPr>
        <w:t xml:space="preserve"> interface for</w:t>
      </w:r>
      <w:r w:rsidR="001842C4">
        <w:rPr>
          <w:rFonts w:ascii="Segoe UI" w:hAnsi="Segoe UI" w:cs="Segoe UI"/>
          <w:color w:val="000000"/>
        </w:rPr>
        <w:t xml:space="preserve"> printing from</w:t>
      </w:r>
      <w:r w:rsidR="003A55CB">
        <w:rPr>
          <w:rFonts w:ascii="Segoe UI" w:hAnsi="Segoe UI" w:cs="Segoe UI"/>
          <w:color w:val="000000"/>
        </w:rPr>
        <w:t xml:space="preserve"> Aquila</w:t>
      </w:r>
      <w:r w:rsidRPr="00B36E42">
        <w:rPr>
          <w:rFonts w:ascii="Segoe UI" w:hAnsi="Segoe UI" w:cs="Segoe UI"/>
          <w:color w:val="000000"/>
        </w:rPr>
        <w:t>.</w:t>
      </w:r>
    </w:p>
    <w:p w14:paraId="0EF2B10C" w14:textId="77777777" w:rsidR="00CA1A54" w:rsidRDefault="00CA1A54" w:rsidP="00B36E42">
      <w:pPr>
        <w:rPr>
          <w:rFonts w:ascii="Segoe UI" w:hAnsi="Segoe UI" w:cs="Segoe UI"/>
          <w:color w:val="000000"/>
        </w:rPr>
      </w:pPr>
    </w:p>
    <w:p w14:paraId="5A6707A1" w14:textId="77777777" w:rsidR="00CA1A54" w:rsidRDefault="00CA1A54" w:rsidP="00CA1A54">
      <w:pPr>
        <w:rPr>
          <w:u w:val="single"/>
        </w:rPr>
      </w:pPr>
      <w:r w:rsidRPr="00B36E42">
        <w:t xml:space="preserve">For more information, please visit: </w:t>
      </w:r>
      <w:r w:rsidRPr="00B36E42">
        <w:rPr>
          <w:color w:val="327BAB" w:themeColor="accent1"/>
          <w:u w:val="single"/>
        </w:rPr>
        <w:t>https://www.bartendersoftware.com/resources/life-cycle-schedule</w:t>
      </w:r>
    </w:p>
    <w:p w14:paraId="0E3D22A7" w14:textId="77777777" w:rsidR="00CA1A54" w:rsidRPr="00CA1A54" w:rsidRDefault="00CA1A54" w:rsidP="00B36E42">
      <w:pPr>
        <w:rPr>
          <w:rFonts w:ascii="Segoe UI" w:hAnsi="Segoe UI" w:cs="Segoe UI"/>
          <w:color w:val="000000"/>
        </w:rPr>
      </w:pPr>
    </w:p>
    <w:p w14:paraId="71527E05" w14:textId="7C45EA77" w:rsidR="002D6CCA" w:rsidRPr="00864D94" w:rsidRDefault="002D6CCA" w:rsidP="002D6CCA">
      <w:pPr>
        <w:rPr>
          <w:rFonts w:cstheme="minorHAnsi"/>
          <w:szCs w:val="22"/>
        </w:rPr>
      </w:pPr>
    </w:p>
    <w:p w14:paraId="5012BA27" w14:textId="2CF29533" w:rsidR="00023313" w:rsidRPr="004D4695" w:rsidRDefault="00023313" w:rsidP="002D6CCA">
      <w:pPr>
        <w:jc w:val="center"/>
        <w:rPr>
          <w:b/>
          <w:bCs/>
          <w:vanish/>
          <w:color w:val="7030A0"/>
          <w:sz w:val="28"/>
          <w:szCs w:val="28"/>
          <w:u w:val="single"/>
        </w:rPr>
      </w:pPr>
      <w:r w:rsidRPr="004D4695">
        <w:rPr>
          <w:b/>
          <w:bCs/>
          <w:vanish/>
          <w:color w:val="7030A0"/>
          <w:sz w:val="28"/>
          <w:szCs w:val="28"/>
          <w:u w:val="single"/>
        </w:rPr>
        <w:t>User stories targeted for this release but NOT Included in S</w:t>
      </w:r>
      <w:r w:rsidR="009C769C" w:rsidRPr="004D4695">
        <w:rPr>
          <w:b/>
          <w:bCs/>
          <w:vanish/>
          <w:color w:val="7030A0"/>
          <w:sz w:val="28"/>
          <w:szCs w:val="28"/>
          <w:u w:val="single"/>
        </w:rPr>
        <w:t>C</w:t>
      </w:r>
      <w:r w:rsidRPr="004D4695">
        <w:rPr>
          <w:b/>
          <w:bCs/>
          <w:vanish/>
          <w:color w:val="7030A0"/>
          <w:sz w:val="28"/>
          <w:szCs w:val="28"/>
          <w:u w:val="single"/>
        </w:rPr>
        <w:t>N</w:t>
      </w:r>
      <w:bookmarkStart w:id="33" w:name="_Toc54578129"/>
      <w:bookmarkStart w:id="34" w:name="_Toc54578338"/>
      <w:bookmarkStart w:id="35" w:name="_Toc54694554"/>
      <w:bookmarkEnd w:id="33"/>
      <w:bookmarkEnd w:id="34"/>
      <w:bookmarkEnd w:id="35"/>
    </w:p>
    <w:p w14:paraId="797C46DA" w14:textId="4BF52D18" w:rsidR="00023313" w:rsidRDefault="00023313" w:rsidP="00E4775A">
      <w:pPr>
        <w:pStyle w:val="BodyText"/>
        <w:rPr>
          <w:rFonts w:cstheme="minorHAnsi"/>
          <w:b/>
          <w:vanish/>
          <w:color w:val="7030A0"/>
          <w:szCs w:val="22"/>
        </w:rPr>
      </w:pPr>
      <w:r w:rsidRPr="00D1533B">
        <w:rPr>
          <w:rFonts w:cstheme="minorHAnsi"/>
          <w:b/>
          <w:vanish/>
          <w:color w:val="7030A0"/>
          <w:szCs w:val="22"/>
        </w:rPr>
        <w:t>Note:</w:t>
      </w:r>
      <w:r w:rsidRPr="00CE32A8">
        <w:rPr>
          <w:rFonts w:cstheme="minorHAnsi"/>
          <w:b/>
          <w:vanish/>
          <w:color w:val="7030A0"/>
          <w:szCs w:val="22"/>
        </w:rPr>
        <w:t xml:space="preserve"> This is an internal informational section that is set as hidden text so as not to appear in the PDF version!</w:t>
      </w:r>
    </w:p>
    <w:p w14:paraId="41A16BD7" w14:textId="77777777" w:rsidR="003F3902" w:rsidRPr="00CE32A8" w:rsidRDefault="003F3902" w:rsidP="00E4775A">
      <w:pPr>
        <w:pStyle w:val="BodyText"/>
        <w:rPr>
          <w:rFonts w:cstheme="minorHAnsi"/>
          <w:b/>
          <w:vanish/>
          <w:color w:val="7030A0"/>
          <w:szCs w:val="22"/>
        </w:rPr>
      </w:pPr>
    </w:p>
    <w:tbl>
      <w:tblPr>
        <w:tblStyle w:val="TableGrid"/>
        <w:tblW w:w="0" w:type="auto"/>
        <w:tblInd w:w="267" w:type="dxa"/>
        <w:tblLook w:val="04A0" w:firstRow="1" w:lastRow="0" w:firstColumn="1" w:lastColumn="0" w:noHBand="0" w:noVBand="1"/>
      </w:tblPr>
      <w:tblGrid>
        <w:gridCol w:w="810"/>
        <w:gridCol w:w="4971"/>
        <w:gridCol w:w="2949"/>
      </w:tblGrid>
      <w:tr w:rsidR="00023313" w:rsidRPr="00CE32A8" w14:paraId="7B449A59" w14:textId="77777777" w:rsidTr="009A3D4B">
        <w:trPr>
          <w:hidden/>
        </w:trPr>
        <w:tc>
          <w:tcPr>
            <w:tcW w:w="810" w:type="dxa"/>
            <w:shd w:val="clear" w:color="auto" w:fill="255B7F" w:themeFill="accent5" w:themeFillShade="BF"/>
          </w:tcPr>
          <w:p w14:paraId="2FB70D7C" w14:textId="08FEEDDA" w:rsidR="00023313" w:rsidRPr="00CE32A8" w:rsidRDefault="00023313" w:rsidP="00E4775A">
            <w:pPr>
              <w:pStyle w:val="BodyText"/>
              <w:spacing w:line="276" w:lineRule="auto"/>
              <w:rPr>
                <w:rFonts w:asciiTheme="minorHAnsi" w:hAnsiTheme="minorHAnsi" w:cstheme="minorHAnsi"/>
                <w:b/>
                <w:bCs/>
                <w:vanish/>
                <w:color w:val="FFFFFF" w:themeColor="background1"/>
                <w:sz w:val="18"/>
                <w:szCs w:val="18"/>
              </w:rPr>
            </w:pPr>
            <w:r w:rsidRPr="00CE32A8">
              <w:rPr>
                <w:rFonts w:asciiTheme="minorHAnsi" w:hAnsiTheme="minorHAnsi" w:cstheme="minorHAnsi"/>
                <w:b/>
                <w:bCs/>
                <w:vanish/>
                <w:color w:val="FFFFFF" w:themeColor="background1"/>
                <w:sz w:val="18"/>
                <w:szCs w:val="18"/>
              </w:rPr>
              <w:t>N</w:t>
            </w:r>
            <w:r w:rsidR="00074149" w:rsidRPr="00CE32A8">
              <w:rPr>
                <w:rFonts w:asciiTheme="minorHAnsi" w:hAnsiTheme="minorHAnsi" w:cstheme="minorHAnsi"/>
                <w:b/>
                <w:bCs/>
                <w:vanish/>
                <w:color w:val="FFFFFF" w:themeColor="background1"/>
                <w:sz w:val="18"/>
                <w:szCs w:val="18"/>
              </w:rPr>
              <w:t>o.</w:t>
            </w:r>
          </w:p>
        </w:tc>
        <w:tc>
          <w:tcPr>
            <w:tcW w:w="4971" w:type="dxa"/>
            <w:shd w:val="clear" w:color="auto" w:fill="255B7F" w:themeFill="accent5" w:themeFillShade="BF"/>
          </w:tcPr>
          <w:p w14:paraId="1C8D244B" w14:textId="77777777" w:rsidR="00023313" w:rsidRPr="00CE32A8" w:rsidRDefault="00023313" w:rsidP="00E4775A">
            <w:pPr>
              <w:pStyle w:val="BodyText"/>
              <w:spacing w:line="276" w:lineRule="auto"/>
              <w:rPr>
                <w:rFonts w:asciiTheme="minorHAnsi" w:hAnsiTheme="minorHAnsi" w:cstheme="minorHAnsi"/>
                <w:b/>
                <w:bCs/>
                <w:vanish/>
                <w:color w:val="FFFFFF" w:themeColor="background1"/>
                <w:sz w:val="18"/>
                <w:szCs w:val="18"/>
              </w:rPr>
            </w:pPr>
            <w:r w:rsidRPr="00CE32A8">
              <w:rPr>
                <w:rFonts w:asciiTheme="minorHAnsi" w:hAnsiTheme="minorHAnsi" w:cstheme="minorHAnsi"/>
                <w:b/>
                <w:bCs/>
                <w:vanish/>
                <w:color w:val="FFFFFF" w:themeColor="background1"/>
                <w:sz w:val="18"/>
                <w:szCs w:val="18"/>
              </w:rPr>
              <w:t>Title</w:t>
            </w:r>
          </w:p>
        </w:tc>
        <w:tc>
          <w:tcPr>
            <w:tcW w:w="2949" w:type="dxa"/>
            <w:shd w:val="clear" w:color="auto" w:fill="255B7F" w:themeFill="accent5" w:themeFillShade="BF"/>
          </w:tcPr>
          <w:p w14:paraId="6DB60758" w14:textId="77777777" w:rsidR="00023313" w:rsidRPr="00CE32A8" w:rsidRDefault="00023313" w:rsidP="00E4775A">
            <w:pPr>
              <w:pStyle w:val="BodyText"/>
              <w:spacing w:line="276" w:lineRule="auto"/>
              <w:rPr>
                <w:rFonts w:asciiTheme="minorHAnsi" w:hAnsiTheme="minorHAnsi" w:cstheme="minorHAnsi"/>
                <w:b/>
                <w:bCs/>
                <w:vanish/>
                <w:color w:val="FFFFFF" w:themeColor="background1"/>
                <w:sz w:val="18"/>
                <w:szCs w:val="18"/>
              </w:rPr>
            </w:pPr>
            <w:r w:rsidRPr="00CE32A8">
              <w:rPr>
                <w:rFonts w:asciiTheme="minorHAnsi" w:hAnsiTheme="minorHAnsi" w:cstheme="minorHAnsi"/>
                <w:b/>
                <w:bCs/>
                <w:vanish/>
                <w:color w:val="FFFFFF" w:themeColor="background1"/>
                <w:sz w:val="18"/>
                <w:szCs w:val="18"/>
              </w:rPr>
              <w:t>Reason</w:t>
            </w:r>
          </w:p>
        </w:tc>
      </w:tr>
      <w:tr w:rsidR="00BF711F" w:rsidRPr="00CE32A8" w14:paraId="01298B28" w14:textId="77777777">
        <w:trPr>
          <w:hidden/>
        </w:trPr>
        <w:tc>
          <w:tcPr>
            <w:tcW w:w="810" w:type="dxa"/>
            <w:vAlign w:val="bottom"/>
          </w:tcPr>
          <w:p w14:paraId="45BFB3F7" w14:textId="03140A0E"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86711</w:t>
            </w:r>
          </w:p>
        </w:tc>
        <w:tc>
          <w:tcPr>
            <w:tcW w:w="4971" w:type="dxa"/>
          </w:tcPr>
          <w:p w14:paraId="6667ED09" w14:textId="4F644D0E" w:rsidR="00BF711F" w:rsidRPr="000B56A2" w:rsidRDefault="00E77BCB" w:rsidP="00E77BCB">
            <w:pPr>
              <w:pStyle w:val="BodyText"/>
              <w:rPr>
                <w:rFonts w:ascii="Aptos" w:hAnsi="Aptos" w:cs="Arial"/>
                <w:vanish/>
                <w:color w:val="7030A0"/>
                <w:sz w:val="18"/>
                <w:szCs w:val="18"/>
              </w:rPr>
            </w:pPr>
            <w:r w:rsidRPr="00E77BCB">
              <w:rPr>
                <w:rFonts w:ascii="Aptos" w:hAnsi="Aptos" w:cs="Arial"/>
                <w:vanish/>
                <w:color w:val="7030A0"/>
                <w:sz w:val="18"/>
                <w:szCs w:val="18"/>
              </w:rPr>
              <w:t>Add BAT Test Cases to Main POMS Repo [Non-Functional]</w:t>
            </w:r>
          </w:p>
        </w:tc>
        <w:tc>
          <w:tcPr>
            <w:tcW w:w="2949" w:type="dxa"/>
          </w:tcPr>
          <w:p w14:paraId="3BFD5819" w14:textId="1C53534D" w:rsidR="00BF711F" w:rsidRPr="000B56A2" w:rsidRDefault="00F377E3"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non-functional</w:t>
            </w:r>
          </w:p>
        </w:tc>
      </w:tr>
      <w:tr w:rsidR="00BF711F" w:rsidRPr="00CE32A8" w14:paraId="650F6E8A" w14:textId="77777777">
        <w:trPr>
          <w:hidden/>
        </w:trPr>
        <w:tc>
          <w:tcPr>
            <w:tcW w:w="810" w:type="dxa"/>
            <w:vAlign w:val="bottom"/>
          </w:tcPr>
          <w:p w14:paraId="44B46AE4" w14:textId="4B4D79FD"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89528</w:t>
            </w:r>
          </w:p>
        </w:tc>
        <w:tc>
          <w:tcPr>
            <w:tcW w:w="4971" w:type="dxa"/>
          </w:tcPr>
          <w:p w14:paraId="58758504" w14:textId="3BA0610F" w:rsidR="00BF711F" w:rsidRPr="000B56A2" w:rsidRDefault="003D5B82" w:rsidP="003D5B82">
            <w:pPr>
              <w:pStyle w:val="BodyText"/>
              <w:rPr>
                <w:rFonts w:ascii="Aptos" w:hAnsi="Aptos" w:cs="Arial"/>
                <w:vanish/>
                <w:color w:val="7030A0"/>
                <w:sz w:val="18"/>
                <w:szCs w:val="18"/>
              </w:rPr>
            </w:pPr>
            <w:r w:rsidRPr="00E77BCB">
              <w:rPr>
                <w:rFonts w:ascii="Aptos" w:hAnsi="Aptos" w:cs="Arial"/>
                <w:vanish/>
                <w:color w:val="7030A0"/>
                <w:sz w:val="18"/>
                <w:szCs w:val="18"/>
              </w:rPr>
              <w:t>AddUser - Enable CMD Level Parameters for User Addition</w:t>
            </w:r>
          </w:p>
        </w:tc>
        <w:tc>
          <w:tcPr>
            <w:tcW w:w="2949" w:type="dxa"/>
          </w:tcPr>
          <w:p w14:paraId="2F7CE2A4" w14:textId="101C2000" w:rsidR="00BF711F" w:rsidRPr="000B56A2" w:rsidRDefault="00BF711F"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non-functional</w:t>
            </w:r>
          </w:p>
        </w:tc>
      </w:tr>
      <w:tr w:rsidR="00BF711F" w:rsidRPr="00CE32A8" w14:paraId="41FD0DCA" w14:textId="77777777">
        <w:trPr>
          <w:hidden/>
        </w:trPr>
        <w:tc>
          <w:tcPr>
            <w:tcW w:w="810" w:type="dxa"/>
            <w:vAlign w:val="bottom"/>
          </w:tcPr>
          <w:p w14:paraId="6F89A6B8" w14:textId="21A3ADAC"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84151</w:t>
            </w:r>
          </w:p>
        </w:tc>
        <w:tc>
          <w:tcPr>
            <w:tcW w:w="4971" w:type="dxa"/>
          </w:tcPr>
          <w:p w14:paraId="0ECDDF40" w14:textId="6F917C45" w:rsidR="00BF711F" w:rsidRPr="000B56A2" w:rsidRDefault="003D5B82" w:rsidP="003D5B82">
            <w:pPr>
              <w:pStyle w:val="BodyText"/>
              <w:rPr>
                <w:rFonts w:ascii="Aptos" w:hAnsi="Aptos" w:cs="Arial"/>
                <w:vanish/>
                <w:color w:val="7030A0"/>
                <w:sz w:val="18"/>
                <w:szCs w:val="18"/>
              </w:rPr>
            </w:pPr>
            <w:r w:rsidRPr="00E77BCB">
              <w:rPr>
                <w:rFonts w:ascii="Aptos" w:hAnsi="Aptos" w:cs="Arial"/>
                <w:vanish/>
                <w:color w:val="7030A0"/>
                <w:sz w:val="18"/>
                <w:szCs w:val="18"/>
              </w:rPr>
              <w:t>Batch Diagnostics - Include CCU data in logs retrieved</w:t>
            </w:r>
          </w:p>
        </w:tc>
        <w:tc>
          <w:tcPr>
            <w:tcW w:w="2949" w:type="dxa"/>
          </w:tcPr>
          <w:p w14:paraId="0AFA5E37" w14:textId="1A38B006" w:rsidR="00BF711F" w:rsidRPr="000B56A2" w:rsidRDefault="00BF711F"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non-functional</w:t>
            </w:r>
          </w:p>
        </w:tc>
      </w:tr>
      <w:tr w:rsidR="00BF711F" w:rsidRPr="00FE119C" w14:paraId="7EBD900F" w14:textId="77777777">
        <w:trPr>
          <w:hidden/>
        </w:trPr>
        <w:tc>
          <w:tcPr>
            <w:tcW w:w="810" w:type="dxa"/>
            <w:vAlign w:val="bottom"/>
          </w:tcPr>
          <w:p w14:paraId="548FCCA6" w14:textId="01187C26"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81238</w:t>
            </w:r>
          </w:p>
        </w:tc>
        <w:tc>
          <w:tcPr>
            <w:tcW w:w="4971" w:type="dxa"/>
          </w:tcPr>
          <w:p w14:paraId="2BAAD2A0" w14:textId="2DDF4F92" w:rsidR="00BF711F" w:rsidRPr="000B56A2" w:rsidRDefault="003D5B82" w:rsidP="003D5B82">
            <w:pPr>
              <w:pStyle w:val="BodyText"/>
              <w:rPr>
                <w:rFonts w:ascii="Aptos" w:hAnsi="Aptos" w:cs="Arial"/>
                <w:vanish/>
                <w:color w:val="7030A0"/>
                <w:sz w:val="18"/>
                <w:szCs w:val="18"/>
              </w:rPr>
            </w:pPr>
            <w:r w:rsidRPr="00E77BCB">
              <w:rPr>
                <w:rFonts w:ascii="Aptos" w:hAnsi="Aptos" w:cs="Arial"/>
                <w:vanish/>
                <w:color w:val="7030A0"/>
                <w:sz w:val="18"/>
                <w:szCs w:val="18"/>
              </w:rPr>
              <w:t>Create DALGen Utility</w:t>
            </w:r>
          </w:p>
        </w:tc>
        <w:tc>
          <w:tcPr>
            <w:tcW w:w="2949" w:type="dxa"/>
          </w:tcPr>
          <w:p w14:paraId="535F0131" w14:textId="69FDD90D" w:rsidR="00BF711F" w:rsidRPr="000B56A2" w:rsidRDefault="00BF711F"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non-functional</w:t>
            </w:r>
            <w:r w:rsidR="007F1B5E">
              <w:rPr>
                <w:rFonts w:ascii="Aptos" w:hAnsi="Aptos" w:cs="Arial"/>
                <w:vanish/>
                <w:color w:val="7030A0"/>
                <w:sz w:val="18"/>
                <w:szCs w:val="18"/>
              </w:rPr>
              <w:t>, database</w:t>
            </w:r>
          </w:p>
        </w:tc>
      </w:tr>
      <w:tr w:rsidR="00BF711F" w:rsidRPr="00FE119C" w14:paraId="46370E9A" w14:textId="77777777">
        <w:trPr>
          <w:hidden/>
        </w:trPr>
        <w:tc>
          <w:tcPr>
            <w:tcW w:w="810" w:type="dxa"/>
            <w:vAlign w:val="bottom"/>
          </w:tcPr>
          <w:p w14:paraId="66867AEF" w14:textId="1D0B858B"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86643</w:t>
            </w:r>
          </w:p>
        </w:tc>
        <w:tc>
          <w:tcPr>
            <w:tcW w:w="4971" w:type="dxa"/>
          </w:tcPr>
          <w:p w14:paraId="5026FDDD" w14:textId="7C10E141" w:rsidR="00BF711F" w:rsidRPr="000B56A2" w:rsidRDefault="003D5B82" w:rsidP="003D5B82">
            <w:pPr>
              <w:pStyle w:val="BodyText"/>
              <w:rPr>
                <w:rFonts w:ascii="Aptos" w:hAnsi="Aptos" w:cs="Arial"/>
                <w:vanish/>
                <w:color w:val="7030A0"/>
                <w:sz w:val="18"/>
                <w:szCs w:val="18"/>
              </w:rPr>
            </w:pPr>
            <w:r w:rsidRPr="00E77BCB">
              <w:rPr>
                <w:rFonts w:ascii="Aptos" w:hAnsi="Aptos" w:cs="Arial"/>
                <w:vanish/>
                <w:color w:val="7030A0"/>
                <w:sz w:val="18"/>
                <w:szCs w:val="18"/>
              </w:rPr>
              <w:t>Document ALS related product features</w:t>
            </w:r>
          </w:p>
        </w:tc>
        <w:tc>
          <w:tcPr>
            <w:tcW w:w="2949" w:type="dxa"/>
          </w:tcPr>
          <w:p w14:paraId="02E5D55D" w14:textId="74532015" w:rsidR="00BF711F" w:rsidRPr="000B56A2" w:rsidRDefault="00BF711F"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non-functional</w:t>
            </w:r>
            <w:r w:rsidR="007F1B5E">
              <w:rPr>
                <w:rFonts w:ascii="Aptos" w:hAnsi="Aptos" w:cs="Arial"/>
                <w:vanish/>
                <w:color w:val="7030A0"/>
                <w:sz w:val="18"/>
                <w:szCs w:val="18"/>
              </w:rPr>
              <w:t>, documentation</w:t>
            </w:r>
          </w:p>
        </w:tc>
      </w:tr>
      <w:tr w:rsidR="00BF711F" w:rsidRPr="00FE119C" w14:paraId="1C3DA61B" w14:textId="77777777">
        <w:trPr>
          <w:hidden/>
        </w:trPr>
        <w:tc>
          <w:tcPr>
            <w:tcW w:w="810" w:type="dxa"/>
            <w:vAlign w:val="bottom"/>
          </w:tcPr>
          <w:p w14:paraId="17271A43" w14:textId="7B6E6123"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86710</w:t>
            </w:r>
          </w:p>
        </w:tc>
        <w:tc>
          <w:tcPr>
            <w:tcW w:w="4971" w:type="dxa"/>
          </w:tcPr>
          <w:p w14:paraId="52273A01" w14:textId="77E5F989" w:rsidR="00BF711F" w:rsidRPr="000B56A2" w:rsidRDefault="003D5B82" w:rsidP="003D5B82">
            <w:pPr>
              <w:pStyle w:val="BodyText"/>
              <w:rPr>
                <w:rFonts w:ascii="Aptos" w:hAnsi="Aptos" w:cs="Arial"/>
                <w:vanish/>
                <w:color w:val="7030A0"/>
                <w:sz w:val="18"/>
                <w:szCs w:val="18"/>
              </w:rPr>
            </w:pPr>
            <w:r w:rsidRPr="00E77BCB">
              <w:rPr>
                <w:rFonts w:ascii="Aptos" w:hAnsi="Aptos" w:cs="Arial"/>
                <w:vanish/>
                <w:color w:val="7030A0"/>
                <w:sz w:val="18"/>
                <w:szCs w:val="18"/>
              </w:rPr>
              <w:t>Eliminate all unnecessary ProcessWorksheetBehavior and pfc.Eval calls from phase complete code - Non Functional</w:t>
            </w:r>
          </w:p>
        </w:tc>
        <w:tc>
          <w:tcPr>
            <w:tcW w:w="2949" w:type="dxa"/>
          </w:tcPr>
          <w:p w14:paraId="45E92502" w14:textId="64AE8CCB" w:rsidR="00BF711F" w:rsidRPr="000B56A2" w:rsidRDefault="00BF711F"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non-functional</w:t>
            </w:r>
          </w:p>
        </w:tc>
      </w:tr>
      <w:tr w:rsidR="00BF711F" w:rsidRPr="00FE119C" w14:paraId="28369E48" w14:textId="77777777">
        <w:trPr>
          <w:hidden/>
        </w:trPr>
        <w:tc>
          <w:tcPr>
            <w:tcW w:w="810" w:type="dxa"/>
            <w:vAlign w:val="bottom"/>
          </w:tcPr>
          <w:p w14:paraId="2F21C575" w14:textId="6C6B56C5"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86656</w:t>
            </w:r>
          </w:p>
        </w:tc>
        <w:tc>
          <w:tcPr>
            <w:tcW w:w="4971" w:type="dxa"/>
          </w:tcPr>
          <w:p w14:paraId="3DA0F272" w14:textId="0D7B9FE2" w:rsidR="00BF711F" w:rsidRPr="000B56A2" w:rsidRDefault="003D5B82" w:rsidP="003D5B82">
            <w:pPr>
              <w:pStyle w:val="BodyText"/>
              <w:rPr>
                <w:rFonts w:ascii="Aptos" w:hAnsi="Aptos" w:cs="Arial"/>
                <w:vanish/>
                <w:color w:val="7030A0"/>
                <w:sz w:val="18"/>
                <w:szCs w:val="18"/>
              </w:rPr>
            </w:pPr>
            <w:r w:rsidRPr="00E77BCB">
              <w:rPr>
                <w:rFonts w:ascii="Aptos" w:hAnsi="Aptos" w:cs="Arial"/>
                <w:vanish/>
                <w:color w:val="7030A0"/>
                <w:sz w:val="18"/>
                <w:szCs w:val="18"/>
              </w:rPr>
              <w:t>Generic DB User Story for script and data maintenance -[Non-Functional]</w:t>
            </w:r>
          </w:p>
        </w:tc>
        <w:tc>
          <w:tcPr>
            <w:tcW w:w="2949" w:type="dxa"/>
          </w:tcPr>
          <w:p w14:paraId="6281CA31" w14:textId="7A27A7EB" w:rsidR="00BF711F" w:rsidRPr="000B56A2" w:rsidRDefault="00BF711F"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non-functional, d</w:t>
            </w:r>
            <w:r w:rsidR="00DF06B7">
              <w:rPr>
                <w:rFonts w:ascii="Aptos" w:hAnsi="Aptos" w:cs="Arial"/>
                <w:vanish/>
                <w:color w:val="7030A0"/>
                <w:sz w:val="18"/>
                <w:szCs w:val="18"/>
              </w:rPr>
              <w:t>atabase</w:t>
            </w:r>
          </w:p>
        </w:tc>
      </w:tr>
      <w:tr w:rsidR="00BF711F" w:rsidRPr="00FE119C" w14:paraId="299F45E7" w14:textId="77777777">
        <w:trPr>
          <w:hidden/>
        </w:trPr>
        <w:tc>
          <w:tcPr>
            <w:tcW w:w="810" w:type="dxa"/>
            <w:vAlign w:val="bottom"/>
          </w:tcPr>
          <w:p w14:paraId="562517BC" w14:textId="4D59855A"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86655</w:t>
            </w:r>
          </w:p>
        </w:tc>
        <w:tc>
          <w:tcPr>
            <w:tcW w:w="4971" w:type="dxa"/>
          </w:tcPr>
          <w:p w14:paraId="680C5D8A" w14:textId="73A84A10" w:rsidR="00BF711F" w:rsidRPr="000B56A2" w:rsidRDefault="003D5B82" w:rsidP="003D5B82">
            <w:pPr>
              <w:pStyle w:val="BodyText"/>
              <w:rPr>
                <w:rFonts w:ascii="Aptos" w:hAnsi="Aptos" w:cs="Arial"/>
                <w:vanish/>
                <w:color w:val="7030A0"/>
                <w:sz w:val="18"/>
                <w:szCs w:val="18"/>
              </w:rPr>
            </w:pPr>
            <w:r w:rsidRPr="00E77BCB">
              <w:rPr>
                <w:rFonts w:ascii="Aptos" w:hAnsi="Aptos" w:cs="Arial"/>
                <w:vanish/>
                <w:color w:val="7030A0"/>
                <w:sz w:val="18"/>
                <w:szCs w:val="18"/>
              </w:rPr>
              <w:t>Generic Documentation Updates for Aquila [Non-Functional]</w:t>
            </w:r>
          </w:p>
        </w:tc>
        <w:tc>
          <w:tcPr>
            <w:tcW w:w="2949" w:type="dxa"/>
          </w:tcPr>
          <w:p w14:paraId="3D6D6A99" w14:textId="02BA7C2D" w:rsidR="00BF711F" w:rsidRPr="000B56A2" w:rsidRDefault="00BF711F"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xml:space="preserve">, , non-functional, </w:t>
            </w:r>
            <w:r w:rsidR="00DC74FD">
              <w:rPr>
                <w:rFonts w:ascii="Aptos" w:hAnsi="Aptos" w:cs="Arial"/>
                <w:vanish/>
                <w:color w:val="7030A0"/>
                <w:sz w:val="18"/>
                <w:szCs w:val="18"/>
              </w:rPr>
              <w:t>documentation</w:t>
            </w:r>
          </w:p>
        </w:tc>
      </w:tr>
      <w:tr w:rsidR="00BF711F" w:rsidRPr="00FE119C" w14:paraId="64AB0C37" w14:textId="77777777">
        <w:trPr>
          <w:hidden/>
        </w:trPr>
        <w:tc>
          <w:tcPr>
            <w:tcW w:w="810" w:type="dxa"/>
            <w:vAlign w:val="bottom"/>
          </w:tcPr>
          <w:p w14:paraId="303B345E" w14:textId="69FC83EC"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82462</w:t>
            </w:r>
          </w:p>
        </w:tc>
        <w:tc>
          <w:tcPr>
            <w:tcW w:w="4971" w:type="dxa"/>
          </w:tcPr>
          <w:p w14:paraId="6A54C72C" w14:textId="387C5024" w:rsidR="00BF711F" w:rsidRPr="000B56A2" w:rsidRDefault="003D5B82" w:rsidP="003D5B82">
            <w:pPr>
              <w:pStyle w:val="BodyText"/>
              <w:rPr>
                <w:rFonts w:ascii="Aptos" w:hAnsi="Aptos" w:cs="Arial"/>
                <w:vanish/>
                <w:color w:val="7030A0"/>
                <w:sz w:val="18"/>
                <w:szCs w:val="18"/>
              </w:rPr>
            </w:pPr>
            <w:r w:rsidRPr="00E77BCB">
              <w:rPr>
                <w:rFonts w:ascii="Aptos" w:hAnsi="Aptos" w:cs="Arial"/>
                <w:vanish/>
                <w:color w:val="7030A0"/>
                <w:sz w:val="18"/>
                <w:szCs w:val="18"/>
              </w:rPr>
              <w:t>Help File Revisions and Cleanup [non-functional]</w:t>
            </w:r>
          </w:p>
        </w:tc>
        <w:tc>
          <w:tcPr>
            <w:tcW w:w="2949" w:type="dxa"/>
          </w:tcPr>
          <w:p w14:paraId="5169D8B2" w14:textId="4B71C7C0" w:rsidR="00BF711F" w:rsidRPr="000B56A2" w:rsidRDefault="00BF711F"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xml:space="preserve">, non-functional, </w:t>
            </w:r>
            <w:r w:rsidR="002C305C">
              <w:rPr>
                <w:rFonts w:ascii="Aptos" w:hAnsi="Aptos" w:cs="Arial"/>
                <w:vanish/>
                <w:color w:val="7030A0"/>
                <w:sz w:val="18"/>
                <w:szCs w:val="18"/>
              </w:rPr>
              <w:t>documentation</w:t>
            </w:r>
          </w:p>
        </w:tc>
      </w:tr>
      <w:tr w:rsidR="00BF711F" w:rsidRPr="00FE119C" w14:paraId="2F11954E" w14:textId="77777777">
        <w:trPr>
          <w:hidden/>
        </w:trPr>
        <w:tc>
          <w:tcPr>
            <w:tcW w:w="810" w:type="dxa"/>
            <w:vAlign w:val="bottom"/>
          </w:tcPr>
          <w:p w14:paraId="5030247D" w14:textId="080689D5"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82280</w:t>
            </w:r>
          </w:p>
        </w:tc>
        <w:tc>
          <w:tcPr>
            <w:tcW w:w="4971" w:type="dxa"/>
          </w:tcPr>
          <w:p w14:paraId="61F4BA42" w14:textId="5DC53E02" w:rsidR="00BF711F" w:rsidRPr="000B56A2" w:rsidRDefault="003D5B82" w:rsidP="003D5B82">
            <w:pPr>
              <w:pStyle w:val="BodyText"/>
              <w:rPr>
                <w:rFonts w:ascii="Aptos" w:hAnsi="Aptos" w:cs="Arial"/>
                <w:vanish/>
                <w:color w:val="7030A0"/>
                <w:sz w:val="18"/>
                <w:szCs w:val="18"/>
              </w:rPr>
            </w:pPr>
            <w:r w:rsidRPr="00E77BCB">
              <w:rPr>
                <w:rFonts w:ascii="Aptos" w:hAnsi="Aptos" w:cs="Arial"/>
                <w:vanish/>
                <w:color w:val="7030A0"/>
                <w:sz w:val="18"/>
                <w:szCs w:val="18"/>
              </w:rPr>
              <w:t>Replace DAL Layer with DALGen created files</w:t>
            </w:r>
          </w:p>
        </w:tc>
        <w:tc>
          <w:tcPr>
            <w:tcW w:w="2949" w:type="dxa"/>
          </w:tcPr>
          <w:p w14:paraId="049A5092" w14:textId="1DEF85BA" w:rsidR="00BF711F" w:rsidRPr="000B56A2" w:rsidRDefault="00BF711F"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xml:space="preserve">, , non-functional, </w:t>
            </w:r>
            <w:r w:rsidR="00385F34">
              <w:rPr>
                <w:rFonts w:ascii="Aptos" w:hAnsi="Aptos" w:cs="Arial"/>
                <w:vanish/>
                <w:color w:val="7030A0"/>
                <w:sz w:val="18"/>
                <w:szCs w:val="18"/>
              </w:rPr>
              <w:t>database</w:t>
            </w:r>
          </w:p>
        </w:tc>
      </w:tr>
      <w:tr w:rsidR="00BF711F" w:rsidRPr="00FE119C" w14:paraId="13ED7061" w14:textId="77777777">
        <w:trPr>
          <w:hidden/>
        </w:trPr>
        <w:tc>
          <w:tcPr>
            <w:tcW w:w="810" w:type="dxa"/>
            <w:vAlign w:val="bottom"/>
          </w:tcPr>
          <w:p w14:paraId="17B8BCF5" w14:textId="716856DE" w:rsidR="00BF711F" w:rsidRPr="000B56A2" w:rsidRDefault="00BF711F" w:rsidP="00BF711F">
            <w:pPr>
              <w:pStyle w:val="BodyText"/>
              <w:rPr>
                <w:rFonts w:ascii="Aptos" w:hAnsi="Aptos" w:cs="Arial"/>
                <w:vanish/>
                <w:color w:val="7030A0"/>
                <w:sz w:val="18"/>
                <w:szCs w:val="18"/>
              </w:rPr>
            </w:pPr>
            <w:r w:rsidRPr="00A71CE6">
              <w:rPr>
                <w:rFonts w:ascii="Aptos" w:hAnsi="Aptos" w:cs="Arial"/>
                <w:vanish/>
                <w:color w:val="7030A0"/>
                <w:sz w:val="18"/>
                <w:szCs w:val="18"/>
              </w:rPr>
              <w:t>86658</w:t>
            </w:r>
          </w:p>
        </w:tc>
        <w:tc>
          <w:tcPr>
            <w:tcW w:w="4971" w:type="dxa"/>
          </w:tcPr>
          <w:p w14:paraId="2535C17F" w14:textId="2D8AFA6E" w:rsidR="00BF711F" w:rsidRPr="000B56A2" w:rsidRDefault="002815CE" w:rsidP="002815CE">
            <w:pPr>
              <w:pStyle w:val="BodyText"/>
              <w:rPr>
                <w:rFonts w:ascii="Aptos" w:hAnsi="Aptos" w:cs="Arial"/>
                <w:vanish/>
                <w:color w:val="7030A0"/>
                <w:sz w:val="18"/>
                <w:szCs w:val="18"/>
              </w:rPr>
            </w:pPr>
            <w:r w:rsidRPr="00E77BCB">
              <w:rPr>
                <w:rFonts w:ascii="Aptos" w:hAnsi="Aptos" w:cs="Arial"/>
                <w:vanish/>
                <w:color w:val="7030A0"/>
                <w:sz w:val="18"/>
                <w:szCs w:val="18"/>
              </w:rPr>
              <w:t>Update Aquila Installation as needed -[Non-Functional]</w:t>
            </w:r>
          </w:p>
        </w:tc>
        <w:tc>
          <w:tcPr>
            <w:tcW w:w="2949" w:type="dxa"/>
          </w:tcPr>
          <w:p w14:paraId="1A4CEB59" w14:textId="291AA678" w:rsidR="00BF711F" w:rsidRPr="000B56A2" w:rsidRDefault="00BF711F" w:rsidP="00BF711F">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xml:space="preserve">, non-functional, </w:t>
            </w:r>
            <w:r w:rsidR="00385F34">
              <w:rPr>
                <w:rFonts w:ascii="Aptos" w:hAnsi="Aptos" w:cs="Arial"/>
                <w:vanish/>
                <w:color w:val="7030A0"/>
                <w:sz w:val="18"/>
                <w:szCs w:val="18"/>
              </w:rPr>
              <w:t>installation</w:t>
            </w:r>
          </w:p>
        </w:tc>
      </w:tr>
      <w:tr w:rsidR="002815CE" w:rsidRPr="00FE119C" w14:paraId="113508C9" w14:textId="77777777">
        <w:trPr>
          <w:hidden/>
        </w:trPr>
        <w:tc>
          <w:tcPr>
            <w:tcW w:w="810" w:type="dxa"/>
            <w:vAlign w:val="bottom"/>
          </w:tcPr>
          <w:p w14:paraId="71BF05FA" w14:textId="10DD6C3A" w:rsidR="002815CE" w:rsidRPr="000B56A2" w:rsidRDefault="002815CE" w:rsidP="002815CE">
            <w:pPr>
              <w:pStyle w:val="BodyText"/>
              <w:rPr>
                <w:rFonts w:ascii="Aptos" w:hAnsi="Aptos" w:cs="Arial"/>
                <w:vanish/>
                <w:color w:val="7030A0"/>
                <w:sz w:val="18"/>
                <w:szCs w:val="18"/>
              </w:rPr>
            </w:pPr>
            <w:r w:rsidRPr="00A71CE6">
              <w:rPr>
                <w:rFonts w:ascii="Aptos" w:hAnsi="Aptos" w:cs="Arial"/>
                <w:vanish/>
                <w:color w:val="7030A0"/>
                <w:sz w:val="18"/>
                <w:szCs w:val="18"/>
              </w:rPr>
              <w:t>86657</w:t>
            </w:r>
          </w:p>
        </w:tc>
        <w:tc>
          <w:tcPr>
            <w:tcW w:w="4971" w:type="dxa"/>
          </w:tcPr>
          <w:p w14:paraId="48553D9B" w14:textId="387F00C5" w:rsidR="002815CE" w:rsidRPr="000B56A2" w:rsidRDefault="002815CE" w:rsidP="002815CE">
            <w:pPr>
              <w:pStyle w:val="BodyText"/>
              <w:rPr>
                <w:rFonts w:ascii="Aptos" w:hAnsi="Aptos" w:cs="Arial"/>
                <w:vanish/>
                <w:color w:val="7030A0"/>
                <w:sz w:val="18"/>
                <w:szCs w:val="18"/>
              </w:rPr>
            </w:pPr>
            <w:r w:rsidRPr="00E77BCB">
              <w:rPr>
                <w:rFonts w:ascii="Aptos" w:hAnsi="Aptos" w:cs="Arial"/>
                <w:vanish/>
                <w:color w:val="7030A0"/>
                <w:sz w:val="18"/>
                <w:szCs w:val="18"/>
              </w:rPr>
              <w:t>Update Aquila Localization files as needed -[Non-Functional]</w:t>
            </w:r>
          </w:p>
        </w:tc>
        <w:tc>
          <w:tcPr>
            <w:tcW w:w="2949" w:type="dxa"/>
          </w:tcPr>
          <w:p w14:paraId="092951D5" w14:textId="7E72E157" w:rsidR="002815CE" w:rsidRPr="000B56A2" w:rsidRDefault="002815CE" w:rsidP="002815CE">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non-functional</w:t>
            </w:r>
            <w:r w:rsidR="00385F34">
              <w:rPr>
                <w:rFonts w:ascii="Aptos" w:hAnsi="Aptos" w:cs="Arial"/>
                <w:vanish/>
                <w:color w:val="7030A0"/>
                <w:sz w:val="18"/>
                <w:szCs w:val="18"/>
              </w:rPr>
              <w:t>, localization</w:t>
            </w:r>
          </w:p>
        </w:tc>
      </w:tr>
      <w:tr w:rsidR="002815CE" w:rsidRPr="00FE119C" w14:paraId="51B24E0A" w14:textId="77777777">
        <w:trPr>
          <w:hidden/>
        </w:trPr>
        <w:tc>
          <w:tcPr>
            <w:tcW w:w="810" w:type="dxa"/>
            <w:vAlign w:val="bottom"/>
          </w:tcPr>
          <w:p w14:paraId="1029AB25" w14:textId="6BCA7035" w:rsidR="002815CE" w:rsidRPr="000B56A2" w:rsidRDefault="002815CE" w:rsidP="002815CE">
            <w:pPr>
              <w:pStyle w:val="BodyText"/>
              <w:rPr>
                <w:rFonts w:ascii="Aptos" w:hAnsi="Aptos" w:cs="Arial"/>
                <w:vanish/>
                <w:color w:val="7030A0"/>
                <w:sz w:val="18"/>
                <w:szCs w:val="18"/>
              </w:rPr>
            </w:pPr>
            <w:r w:rsidRPr="00A71CE6">
              <w:rPr>
                <w:rFonts w:ascii="Aptos" w:hAnsi="Aptos" w:cs="Arial"/>
                <w:vanish/>
                <w:color w:val="7030A0"/>
                <w:sz w:val="18"/>
                <w:szCs w:val="18"/>
              </w:rPr>
              <w:t>76552</w:t>
            </w:r>
          </w:p>
        </w:tc>
        <w:tc>
          <w:tcPr>
            <w:tcW w:w="4971" w:type="dxa"/>
          </w:tcPr>
          <w:p w14:paraId="29975D78" w14:textId="6B1600E2" w:rsidR="002815CE" w:rsidRPr="000B56A2" w:rsidRDefault="002815CE" w:rsidP="002815CE">
            <w:pPr>
              <w:pStyle w:val="BodyText"/>
              <w:rPr>
                <w:rFonts w:ascii="Aptos" w:hAnsi="Aptos" w:cs="Arial"/>
                <w:vanish/>
                <w:color w:val="7030A0"/>
                <w:sz w:val="18"/>
                <w:szCs w:val="18"/>
              </w:rPr>
            </w:pPr>
            <w:r w:rsidRPr="00E77BCB">
              <w:rPr>
                <w:rFonts w:ascii="Aptos" w:hAnsi="Aptos" w:cs="Arial"/>
                <w:vanish/>
                <w:color w:val="7030A0"/>
                <w:sz w:val="18"/>
                <w:szCs w:val="18"/>
              </w:rPr>
              <w:t>Update version of bootstrap.js [Non-functional]</w:t>
            </w:r>
          </w:p>
        </w:tc>
        <w:tc>
          <w:tcPr>
            <w:tcW w:w="2949" w:type="dxa"/>
          </w:tcPr>
          <w:p w14:paraId="2EE992D2" w14:textId="7DE1D544" w:rsidR="002815CE" w:rsidRPr="000B56A2" w:rsidRDefault="002815CE" w:rsidP="002815CE">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xml:space="preserve">, </w:t>
            </w:r>
            <w:r w:rsidR="001A1ABA">
              <w:rPr>
                <w:rFonts w:ascii="Aptos" w:hAnsi="Aptos" w:cs="Arial"/>
                <w:vanish/>
                <w:color w:val="7030A0"/>
                <w:sz w:val="18"/>
                <w:szCs w:val="18"/>
              </w:rPr>
              <w:t>user-interface</w:t>
            </w:r>
          </w:p>
        </w:tc>
      </w:tr>
      <w:tr w:rsidR="002815CE" w:rsidRPr="00FE119C" w14:paraId="7FE85FFB" w14:textId="77777777">
        <w:trPr>
          <w:hidden/>
        </w:trPr>
        <w:tc>
          <w:tcPr>
            <w:tcW w:w="810" w:type="dxa"/>
            <w:vAlign w:val="bottom"/>
          </w:tcPr>
          <w:p w14:paraId="4B8FEC89" w14:textId="310B5ABE" w:rsidR="002815CE" w:rsidRPr="000B56A2" w:rsidRDefault="002815CE" w:rsidP="002815CE">
            <w:pPr>
              <w:pStyle w:val="BodyText"/>
              <w:rPr>
                <w:rFonts w:ascii="Aptos" w:hAnsi="Aptos" w:cs="Arial"/>
                <w:vanish/>
                <w:color w:val="7030A0"/>
                <w:sz w:val="18"/>
                <w:szCs w:val="18"/>
              </w:rPr>
            </w:pPr>
            <w:r w:rsidRPr="00A71CE6">
              <w:rPr>
                <w:rFonts w:ascii="Aptos" w:hAnsi="Aptos" w:cs="Arial"/>
                <w:vanish/>
                <w:color w:val="7030A0"/>
                <w:sz w:val="18"/>
                <w:szCs w:val="18"/>
              </w:rPr>
              <w:t>85433</w:t>
            </w:r>
          </w:p>
        </w:tc>
        <w:tc>
          <w:tcPr>
            <w:tcW w:w="4971" w:type="dxa"/>
          </w:tcPr>
          <w:p w14:paraId="6B722207" w14:textId="298B7308" w:rsidR="002815CE" w:rsidRPr="000B56A2" w:rsidRDefault="002815CE" w:rsidP="002815CE">
            <w:pPr>
              <w:pStyle w:val="BodyText"/>
              <w:rPr>
                <w:rFonts w:ascii="Aptos" w:hAnsi="Aptos" w:cs="Arial"/>
                <w:vanish/>
                <w:color w:val="7030A0"/>
                <w:sz w:val="18"/>
                <w:szCs w:val="18"/>
              </w:rPr>
            </w:pPr>
            <w:r w:rsidRPr="00E77BCB">
              <w:rPr>
                <w:rFonts w:ascii="Aptos" w:hAnsi="Aptos" w:cs="Arial"/>
                <w:vanish/>
                <w:color w:val="7030A0"/>
                <w:sz w:val="18"/>
                <w:szCs w:val="18"/>
              </w:rPr>
              <w:t>Upgrade Aquila 3rd party components to latest release [non-functional]</w:t>
            </w:r>
          </w:p>
        </w:tc>
        <w:tc>
          <w:tcPr>
            <w:tcW w:w="2949" w:type="dxa"/>
          </w:tcPr>
          <w:p w14:paraId="149053B7" w14:textId="6FD0A398" w:rsidR="002815CE" w:rsidRPr="000B56A2" w:rsidRDefault="002815CE" w:rsidP="002815CE">
            <w:pPr>
              <w:pStyle w:val="BodyText"/>
              <w:rPr>
                <w:rFonts w:ascii="Aptos" w:hAnsi="Aptos" w:cs="Arial"/>
                <w:vanish/>
                <w:color w:val="7030A0"/>
                <w:sz w:val="18"/>
                <w:szCs w:val="18"/>
              </w:rPr>
            </w:pPr>
            <w:r w:rsidRPr="000B56A2">
              <w:rPr>
                <w:rFonts w:ascii="Aptos" w:hAnsi="Aptos" w:cs="Arial"/>
                <w:vanish/>
                <w:color w:val="7030A0"/>
                <w:sz w:val="18"/>
                <w:szCs w:val="18"/>
              </w:rPr>
              <w:t>Internal</w:t>
            </w:r>
            <w:r>
              <w:rPr>
                <w:rFonts w:ascii="Aptos" w:hAnsi="Aptos" w:cs="Arial"/>
                <w:vanish/>
                <w:color w:val="7030A0"/>
                <w:sz w:val="18"/>
                <w:szCs w:val="18"/>
              </w:rPr>
              <w:t>, non-functional</w:t>
            </w:r>
            <w:r w:rsidR="00FE17E0">
              <w:rPr>
                <w:rFonts w:ascii="Aptos" w:hAnsi="Aptos" w:cs="Arial"/>
                <w:vanish/>
                <w:color w:val="7030A0"/>
                <w:sz w:val="18"/>
                <w:szCs w:val="18"/>
              </w:rPr>
              <w:t>, installation</w:t>
            </w:r>
          </w:p>
        </w:tc>
      </w:tr>
    </w:tbl>
    <w:p w14:paraId="0834B1D3" w14:textId="31E24C79" w:rsidR="001E1FCA" w:rsidRPr="0079559B" w:rsidRDefault="001E1FCA" w:rsidP="001E1FCA">
      <w:pPr>
        <w:tabs>
          <w:tab w:val="left" w:pos="1450"/>
        </w:tabs>
        <w:sectPr w:rsidR="001E1FCA" w:rsidRPr="0079559B" w:rsidSect="00607A91">
          <w:headerReference w:type="default" r:id="rId16"/>
          <w:footerReference w:type="even" r:id="rId17"/>
          <w:footerReference w:type="default" r:id="rId18"/>
          <w:headerReference w:type="first" r:id="rId19"/>
          <w:pgSz w:w="12240" w:h="15840" w:code="1"/>
          <w:pgMar w:top="1440" w:right="1440" w:bottom="1440" w:left="1440" w:header="720" w:footer="720" w:gutter="0"/>
          <w:cols w:space="720"/>
          <w:docGrid w:linePitch="360"/>
        </w:sectPr>
      </w:pPr>
    </w:p>
    <w:p w14:paraId="0BCED47C" w14:textId="2ADFCF3F" w:rsidR="00023313" w:rsidRPr="00183A33" w:rsidRDefault="00B90209" w:rsidP="007A7865">
      <w:pPr>
        <w:pStyle w:val="Heading1"/>
      </w:pPr>
      <w:bookmarkStart w:id="37" w:name="_Toc54896654"/>
      <w:bookmarkStart w:id="38" w:name="_Toc198732942"/>
      <w:r>
        <w:lastRenderedPageBreak/>
        <w:t>P</w:t>
      </w:r>
      <w:r w:rsidR="00023313" w:rsidRPr="00183A33">
        <w:t>roblems Resolved</w:t>
      </w:r>
      <w:bookmarkEnd w:id="37"/>
      <w:bookmarkEnd w:id="38"/>
    </w:p>
    <w:p w14:paraId="18BA458F" w14:textId="30437B48" w:rsidR="00023313" w:rsidRPr="00C951A1" w:rsidRDefault="00023313" w:rsidP="00E4775A">
      <w:pPr>
        <w:rPr>
          <w:rFonts w:cstheme="minorHAnsi"/>
          <w:szCs w:val="22"/>
        </w:rPr>
      </w:pPr>
      <w:r w:rsidRPr="00C951A1">
        <w:rPr>
          <w:rFonts w:cstheme="minorHAnsi"/>
          <w:szCs w:val="22"/>
        </w:rPr>
        <w:t xml:space="preserve">This section provides an overview of the problems resolved in this release. </w:t>
      </w:r>
      <w:r w:rsidR="00FE119C">
        <w:rPr>
          <w:rFonts w:cstheme="minorHAnsi"/>
          <w:szCs w:val="22"/>
        </w:rPr>
        <w:br/>
      </w:r>
    </w:p>
    <w:p w14:paraId="786B82D7" w14:textId="27DD4D14" w:rsidR="00AF1D4E" w:rsidRPr="00FE119C" w:rsidRDefault="00AF1D4E" w:rsidP="00AF1D4E">
      <w:pPr>
        <w:rPr>
          <w:rFonts w:cstheme="minorHAnsi"/>
          <w:b/>
          <w:szCs w:val="22"/>
          <w:u w:val="single"/>
        </w:rPr>
      </w:pPr>
      <w:r w:rsidRPr="00FE119C">
        <w:rPr>
          <w:rFonts w:cstheme="minorHAnsi"/>
          <w:b/>
          <w:szCs w:val="22"/>
          <w:u w:val="single"/>
        </w:rPr>
        <w:t>Risk Impact Key</w:t>
      </w:r>
    </w:p>
    <w:tbl>
      <w:tblPr>
        <w:tblStyle w:val="PlainTable2"/>
        <w:tblW w:w="0" w:type="auto"/>
        <w:tblLook w:val="0600" w:firstRow="0" w:lastRow="0" w:firstColumn="0" w:lastColumn="0" w:noHBand="1" w:noVBand="1"/>
      </w:tblPr>
      <w:tblGrid>
        <w:gridCol w:w="1255"/>
        <w:gridCol w:w="11695"/>
      </w:tblGrid>
      <w:tr w:rsidR="00AF1D4E" w:rsidRPr="00C951A1" w14:paraId="09A808B7" w14:textId="77777777" w:rsidTr="00AF1D4E">
        <w:trPr>
          <w:trHeight w:val="441"/>
        </w:trPr>
        <w:tc>
          <w:tcPr>
            <w:tcW w:w="1255" w:type="dxa"/>
            <w:tcMar>
              <w:left w:w="43" w:type="dxa"/>
              <w:right w:w="14" w:type="dxa"/>
            </w:tcMar>
          </w:tcPr>
          <w:p w14:paraId="0F685413" w14:textId="77777777" w:rsidR="00AF1D4E" w:rsidRPr="00C951A1" w:rsidRDefault="00AF1D4E" w:rsidP="00AF1D4E">
            <w:pPr>
              <w:rPr>
                <w:rFonts w:cstheme="minorHAnsi"/>
                <w:szCs w:val="22"/>
              </w:rPr>
            </w:pPr>
            <w:r w:rsidRPr="00C951A1">
              <w:rPr>
                <w:rFonts w:cstheme="minorHAnsi"/>
                <w:b/>
                <w:bCs/>
                <w:szCs w:val="22"/>
              </w:rPr>
              <w:t>Low</w:t>
            </w:r>
          </w:p>
        </w:tc>
        <w:tc>
          <w:tcPr>
            <w:tcW w:w="11695" w:type="dxa"/>
            <w:tcMar>
              <w:left w:w="43" w:type="dxa"/>
              <w:right w:w="14" w:type="dxa"/>
            </w:tcMar>
          </w:tcPr>
          <w:p w14:paraId="306E11A7" w14:textId="5BA7658E" w:rsidR="00AF1D4E" w:rsidRPr="00C951A1" w:rsidRDefault="00AF1D4E" w:rsidP="00AF1D4E">
            <w:pPr>
              <w:rPr>
                <w:rFonts w:cstheme="minorHAnsi"/>
                <w:szCs w:val="22"/>
              </w:rPr>
            </w:pPr>
            <w:r w:rsidRPr="00C951A1">
              <w:rPr>
                <w:rFonts w:cstheme="minorHAnsi"/>
                <w:szCs w:val="22"/>
              </w:rPr>
              <w:t>Limited to a single page or functional area, minor or cosmetic changes.  Does not impact key functionality.</w:t>
            </w:r>
          </w:p>
        </w:tc>
      </w:tr>
      <w:tr w:rsidR="00AF1D4E" w:rsidRPr="00C951A1" w14:paraId="3815022A" w14:textId="77777777" w:rsidTr="00AF1D4E">
        <w:trPr>
          <w:trHeight w:val="378"/>
        </w:trPr>
        <w:tc>
          <w:tcPr>
            <w:tcW w:w="1255" w:type="dxa"/>
            <w:tcMar>
              <w:left w:w="43" w:type="dxa"/>
              <w:right w:w="14" w:type="dxa"/>
            </w:tcMar>
          </w:tcPr>
          <w:p w14:paraId="0E630E2E" w14:textId="7B7FE06B" w:rsidR="00AF1D4E" w:rsidRPr="00C951A1" w:rsidRDefault="00AF1D4E" w:rsidP="00AF1D4E">
            <w:pPr>
              <w:rPr>
                <w:rFonts w:cstheme="minorHAnsi"/>
                <w:szCs w:val="22"/>
              </w:rPr>
            </w:pPr>
            <w:r w:rsidRPr="00C951A1">
              <w:rPr>
                <w:rFonts w:cstheme="minorHAnsi"/>
                <w:b/>
                <w:bCs/>
                <w:szCs w:val="22"/>
              </w:rPr>
              <w:t>Medium</w:t>
            </w:r>
          </w:p>
        </w:tc>
        <w:tc>
          <w:tcPr>
            <w:tcW w:w="11695" w:type="dxa"/>
            <w:tcMar>
              <w:left w:w="43" w:type="dxa"/>
              <w:right w:w="14" w:type="dxa"/>
            </w:tcMar>
          </w:tcPr>
          <w:p w14:paraId="0923A8F2" w14:textId="11DF04C6" w:rsidR="00AF1D4E" w:rsidRPr="00C951A1" w:rsidRDefault="00AF1D4E" w:rsidP="00AF1D4E">
            <w:pPr>
              <w:rPr>
                <w:rFonts w:cstheme="minorHAnsi"/>
                <w:szCs w:val="22"/>
              </w:rPr>
            </w:pPr>
            <w:r w:rsidRPr="00C951A1">
              <w:rPr>
                <w:rFonts w:cstheme="minorHAnsi"/>
                <w:szCs w:val="22"/>
              </w:rPr>
              <w:t>Isolated to a limited number of pages impacted and no EBR impact.</w:t>
            </w:r>
          </w:p>
        </w:tc>
      </w:tr>
      <w:tr w:rsidR="00AF1D4E" w:rsidRPr="00C951A1" w14:paraId="7F8FF00D" w14:textId="77777777" w:rsidTr="00AF1D4E">
        <w:tc>
          <w:tcPr>
            <w:tcW w:w="1255" w:type="dxa"/>
            <w:tcMar>
              <w:left w:w="43" w:type="dxa"/>
              <w:right w:w="14" w:type="dxa"/>
            </w:tcMar>
          </w:tcPr>
          <w:p w14:paraId="1CF38B5F" w14:textId="77777777" w:rsidR="00AF1D4E" w:rsidRPr="00C951A1" w:rsidRDefault="00AF1D4E" w:rsidP="00AF1D4E">
            <w:pPr>
              <w:rPr>
                <w:rFonts w:cstheme="minorHAnsi"/>
                <w:b/>
                <w:bCs/>
                <w:szCs w:val="22"/>
              </w:rPr>
            </w:pPr>
            <w:r w:rsidRPr="00C951A1">
              <w:rPr>
                <w:rFonts w:cstheme="minorHAnsi"/>
                <w:b/>
                <w:bCs/>
                <w:szCs w:val="22"/>
              </w:rPr>
              <w:t>High</w:t>
            </w:r>
          </w:p>
          <w:p w14:paraId="1900CC38" w14:textId="7C4923E9" w:rsidR="00AF1D4E" w:rsidRPr="00C951A1" w:rsidRDefault="00AF1D4E" w:rsidP="00AF1D4E">
            <w:pPr>
              <w:rPr>
                <w:rFonts w:cstheme="minorHAnsi"/>
                <w:szCs w:val="22"/>
              </w:rPr>
            </w:pPr>
          </w:p>
        </w:tc>
        <w:tc>
          <w:tcPr>
            <w:tcW w:w="11695" w:type="dxa"/>
            <w:tcMar>
              <w:left w:w="43" w:type="dxa"/>
              <w:right w:w="14" w:type="dxa"/>
            </w:tcMar>
          </w:tcPr>
          <w:p w14:paraId="4EA73458" w14:textId="2BBB181E" w:rsidR="00AF1D4E" w:rsidRPr="00C951A1" w:rsidRDefault="00AF1D4E" w:rsidP="00AF1D4E">
            <w:pPr>
              <w:rPr>
                <w:rFonts w:cstheme="minorHAnsi"/>
                <w:szCs w:val="22"/>
              </w:rPr>
            </w:pPr>
            <w:r w:rsidRPr="00C951A1">
              <w:rPr>
                <w:rFonts w:cstheme="minorHAnsi"/>
                <w:szCs w:val="22"/>
              </w:rPr>
              <w:t>EBR impact, GMP issue, Multiple pages</w:t>
            </w:r>
            <w:r w:rsidR="00636CD9" w:rsidRPr="00C951A1">
              <w:rPr>
                <w:rFonts w:cstheme="minorHAnsi"/>
                <w:szCs w:val="22"/>
              </w:rPr>
              <w:t>,</w:t>
            </w:r>
            <w:r w:rsidRPr="00C951A1">
              <w:rPr>
                <w:rFonts w:cstheme="minorHAnsi"/>
                <w:szCs w:val="22"/>
              </w:rPr>
              <w:t xml:space="preserve"> or broad impact. Requires customer risk assessment before deployment.</w:t>
            </w:r>
          </w:p>
        </w:tc>
      </w:tr>
    </w:tbl>
    <w:tbl>
      <w:tblPr>
        <w:tblW w:w="1295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807"/>
        <w:gridCol w:w="8196"/>
        <w:gridCol w:w="1260"/>
        <w:gridCol w:w="1800"/>
        <w:gridCol w:w="894"/>
      </w:tblGrid>
      <w:tr w:rsidR="00023313" w:rsidRPr="005A12CE" w14:paraId="56704CC0" w14:textId="77777777" w:rsidTr="63DD4BFE">
        <w:trPr>
          <w:cantSplit/>
          <w:tblHeader/>
        </w:trPr>
        <w:tc>
          <w:tcPr>
            <w:tcW w:w="807" w:type="dxa"/>
            <w:tcBorders>
              <w:top w:val="single" w:sz="2" w:space="0" w:color="auto"/>
              <w:left w:val="single" w:sz="2" w:space="0" w:color="auto"/>
              <w:bottom w:val="single" w:sz="2" w:space="0" w:color="auto"/>
              <w:right w:val="single" w:sz="2" w:space="0" w:color="auto"/>
              <w:tl2br w:val="nil"/>
              <w:tr2bl w:val="nil"/>
            </w:tcBorders>
            <w:shd w:val="clear" w:color="auto" w:fill="0070C0"/>
            <w:tcMar>
              <w:top w:w="72" w:type="dxa"/>
              <w:left w:w="0" w:type="dxa"/>
              <w:bottom w:w="72" w:type="dxa"/>
              <w:right w:w="115" w:type="dxa"/>
            </w:tcMar>
            <w:vAlign w:val="center"/>
          </w:tcPr>
          <w:p w14:paraId="70FF1840" w14:textId="77777777" w:rsidR="00023313" w:rsidRPr="005A12CE" w:rsidRDefault="00023313" w:rsidP="00050539">
            <w:pPr>
              <w:pStyle w:val="BodyText"/>
              <w:jc w:val="center"/>
              <w:rPr>
                <w:rFonts w:cstheme="minorHAnsi"/>
                <w:b/>
                <w:bCs/>
                <w:color w:val="FFFFFF" w:themeColor="background1"/>
                <w:szCs w:val="22"/>
              </w:rPr>
            </w:pPr>
            <w:bookmarkStart w:id="39" w:name="_Hlk152238481"/>
            <w:bookmarkStart w:id="40" w:name="_Hlk20215310"/>
            <w:r w:rsidRPr="005A12CE">
              <w:rPr>
                <w:rFonts w:cstheme="minorHAnsi"/>
                <w:b/>
                <w:bCs/>
                <w:color w:val="FFFFFF" w:themeColor="background1"/>
                <w:szCs w:val="22"/>
              </w:rPr>
              <w:t>No.</w:t>
            </w:r>
          </w:p>
        </w:tc>
        <w:tc>
          <w:tcPr>
            <w:tcW w:w="8196" w:type="dxa"/>
            <w:tcBorders>
              <w:top w:val="single" w:sz="2" w:space="0" w:color="auto"/>
              <w:left w:val="single" w:sz="2" w:space="0" w:color="auto"/>
              <w:bottom w:val="single" w:sz="2" w:space="0" w:color="auto"/>
              <w:right w:val="single" w:sz="2" w:space="0" w:color="auto"/>
              <w:tl2br w:val="nil"/>
              <w:tr2bl w:val="nil"/>
            </w:tcBorders>
            <w:shd w:val="clear" w:color="auto" w:fill="0070C0"/>
            <w:tcMar>
              <w:top w:w="72" w:type="dxa"/>
              <w:left w:w="115" w:type="dxa"/>
              <w:bottom w:w="72" w:type="dxa"/>
              <w:right w:w="115" w:type="dxa"/>
            </w:tcMar>
            <w:vAlign w:val="center"/>
          </w:tcPr>
          <w:p w14:paraId="0552475D" w14:textId="77777777" w:rsidR="00023313" w:rsidRPr="00D1533B" w:rsidRDefault="00023313" w:rsidP="00E4775A">
            <w:pPr>
              <w:pStyle w:val="BodyText"/>
              <w:rPr>
                <w:rFonts w:cstheme="minorHAnsi"/>
                <w:b/>
                <w:color w:val="FFFFFF" w:themeColor="background1"/>
                <w:szCs w:val="22"/>
              </w:rPr>
            </w:pPr>
            <w:r w:rsidRPr="00D1533B">
              <w:rPr>
                <w:rFonts w:cstheme="minorHAnsi"/>
                <w:b/>
                <w:color w:val="FFFFFF" w:themeColor="background1"/>
                <w:szCs w:val="22"/>
              </w:rPr>
              <w:t>Description of Problem Solved</w:t>
            </w:r>
          </w:p>
        </w:tc>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0070C0"/>
            <w:tcMar>
              <w:top w:w="72" w:type="dxa"/>
              <w:left w:w="115" w:type="dxa"/>
              <w:bottom w:w="72" w:type="dxa"/>
              <w:right w:w="115" w:type="dxa"/>
            </w:tcMar>
            <w:vAlign w:val="center"/>
          </w:tcPr>
          <w:p w14:paraId="408874DB" w14:textId="77777777" w:rsidR="00023313" w:rsidRPr="00D1533B" w:rsidRDefault="00023313" w:rsidP="00E4775A">
            <w:pPr>
              <w:rPr>
                <w:rFonts w:cstheme="minorHAnsi"/>
                <w:b/>
                <w:color w:val="FFFFFF" w:themeColor="background1"/>
                <w:szCs w:val="22"/>
              </w:rPr>
            </w:pPr>
            <w:r w:rsidRPr="00D1533B">
              <w:rPr>
                <w:rFonts w:cstheme="minorHAnsi"/>
                <w:b/>
                <w:color w:val="FFFFFF" w:themeColor="background1"/>
                <w:szCs w:val="22"/>
              </w:rPr>
              <w:t>Risk Impact</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0070C0"/>
            <w:tcMar>
              <w:top w:w="72" w:type="dxa"/>
              <w:left w:w="115" w:type="dxa"/>
              <w:bottom w:w="72" w:type="dxa"/>
              <w:right w:w="115" w:type="dxa"/>
            </w:tcMar>
            <w:vAlign w:val="center"/>
          </w:tcPr>
          <w:p w14:paraId="4DF7C6A1" w14:textId="77777777" w:rsidR="00023313" w:rsidRPr="00D1533B" w:rsidRDefault="00023313" w:rsidP="00E4775A">
            <w:pPr>
              <w:rPr>
                <w:rFonts w:cstheme="minorHAnsi"/>
                <w:b/>
                <w:color w:val="FFFFFF" w:themeColor="background1"/>
                <w:szCs w:val="22"/>
              </w:rPr>
            </w:pPr>
            <w:r w:rsidRPr="00D1533B">
              <w:rPr>
                <w:rFonts w:cstheme="minorHAnsi"/>
                <w:b/>
                <w:color w:val="FFFFFF" w:themeColor="background1"/>
                <w:szCs w:val="22"/>
              </w:rPr>
              <w:t>Functionality Impact</w:t>
            </w:r>
          </w:p>
        </w:tc>
        <w:tc>
          <w:tcPr>
            <w:tcW w:w="894" w:type="dxa"/>
            <w:tcBorders>
              <w:top w:val="single" w:sz="2" w:space="0" w:color="auto"/>
              <w:left w:val="single" w:sz="2" w:space="0" w:color="auto"/>
              <w:bottom w:val="single" w:sz="2" w:space="0" w:color="auto"/>
              <w:right w:val="single" w:sz="2" w:space="0" w:color="auto"/>
              <w:tl2br w:val="nil"/>
              <w:tr2bl w:val="nil"/>
            </w:tcBorders>
            <w:shd w:val="clear" w:color="auto" w:fill="0070C0"/>
            <w:tcMar>
              <w:top w:w="72" w:type="dxa"/>
              <w:left w:w="115" w:type="dxa"/>
              <w:bottom w:w="72" w:type="dxa"/>
              <w:right w:w="115" w:type="dxa"/>
            </w:tcMar>
            <w:vAlign w:val="center"/>
          </w:tcPr>
          <w:p w14:paraId="358BFCDC" w14:textId="77777777" w:rsidR="00023313" w:rsidRPr="00D1533B" w:rsidRDefault="00023313" w:rsidP="00E4775A">
            <w:pPr>
              <w:rPr>
                <w:rFonts w:cstheme="minorHAnsi"/>
                <w:b/>
                <w:color w:val="FFFFFF" w:themeColor="background1"/>
                <w:szCs w:val="22"/>
              </w:rPr>
            </w:pPr>
            <w:r w:rsidRPr="00D1533B">
              <w:rPr>
                <w:rFonts w:cstheme="minorHAnsi"/>
                <w:b/>
                <w:color w:val="FFFFFF" w:themeColor="background1"/>
                <w:szCs w:val="22"/>
              </w:rPr>
              <w:t>ID(s)</w:t>
            </w:r>
          </w:p>
        </w:tc>
      </w:tr>
      <w:bookmarkEnd w:id="39"/>
      <w:bookmarkEnd w:id="40"/>
      <w:tr w:rsidR="00BB30DF" w:rsidRPr="005A12CE" w14:paraId="6A14CC71"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40761EF" w14:textId="77777777" w:rsidR="00BB30DF" w:rsidRPr="005A12CE" w:rsidRDefault="00BB30DF" w:rsidP="00BB30D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A44B9CE" w14:textId="1E581D67" w:rsidR="00BB30DF" w:rsidRDefault="00BB30DF" w:rsidP="00BB30DF">
            <w:pPr>
              <w:rPr>
                <w:rFonts w:cstheme="minorHAnsi"/>
                <w:szCs w:val="22"/>
              </w:rPr>
            </w:pPr>
            <w:r w:rsidRPr="00FD0E6D">
              <w:rPr>
                <w:rFonts w:cstheme="minorBidi"/>
              </w:rPr>
              <w:t>The Batch Picklist Report displayed the incorrect Unit of Measure (UOM) for allocated containers. When a container's actual quantity was in a UOM different from the Bill of Materials (BOM) line item's quantity (e.g., container quantity in 'mL' but BOM in 'kg'), the report incorrectly listed the container's quantity using the BOM's UOM ('kg').</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9990594" w14:textId="356CB63C" w:rsidR="00BB30DF" w:rsidRPr="002027EF" w:rsidRDefault="00BB30DF" w:rsidP="00BB30D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E77CE6A" w14:textId="2697F005" w:rsidR="00BB30DF" w:rsidRPr="002027EF" w:rsidRDefault="00BB30DF" w:rsidP="00BB30DF">
            <w:pPr>
              <w:rPr>
                <w:rFonts w:cstheme="minorHAnsi"/>
                <w:szCs w:val="22"/>
              </w:rPr>
            </w:pPr>
            <w:r w:rsidRPr="00FD0E6D">
              <w:rPr>
                <w:rFonts w:cstheme="minorBidi"/>
              </w:rPr>
              <w:t>Batch Picklist Report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5369592" w14:textId="2DDFA996" w:rsidR="00BB30DF" w:rsidRPr="002027EF" w:rsidRDefault="00BB30DF" w:rsidP="00BB30DF">
            <w:pPr>
              <w:rPr>
                <w:rFonts w:cstheme="minorHAnsi"/>
                <w:color w:val="000000"/>
                <w:szCs w:val="22"/>
              </w:rPr>
            </w:pPr>
            <w:r w:rsidRPr="00E17E74">
              <w:rPr>
                <w:rFonts w:cstheme="minorHAnsi"/>
                <w:color w:val="000000"/>
                <w:szCs w:val="22"/>
              </w:rPr>
              <w:t>79583</w:t>
            </w:r>
          </w:p>
        </w:tc>
      </w:tr>
      <w:tr w:rsidR="00BB30DF" w:rsidRPr="005A12CE" w14:paraId="5656CB4A"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06F1514" w14:textId="77777777" w:rsidR="00BB30DF" w:rsidRPr="005A12CE" w:rsidRDefault="00BB30DF" w:rsidP="00BB30D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088765C" w14:textId="08EBD81E" w:rsidR="00BB30DF" w:rsidRPr="002027EF" w:rsidRDefault="00043544" w:rsidP="00BB30DF">
            <w:pPr>
              <w:rPr>
                <w:rFonts w:cstheme="minorHAnsi"/>
                <w:szCs w:val="22"/>
              </w:rPr>
            </w:pPr>
            <w:r w:rsidRPr="00043544">
              <w:rPr>
                <w:rFonts w:cstheme="minorHAnsi"/>
                <w:szCs w:val="22"/>
              </w:rPr>
              <w:t>During the execution of a Transfer Remaining phase, the Enterprise Resource Planning Interface (ERPi) transaction that was generated only included the BOM Reference Number but failed to include the necessary Bill of Materials (BOM) ID and BOM Version.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E3175F3" w14:textId="106B5D5B" w:rsidR="00BB30DF" w:rsidRPr="002027EF" w:rsidRDefault="00043544" w:rsidP="00BB30D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A86AC8A" w14:textId="6AD73EA4" w:rsidR="00BB30DF" w:rsidRPr="002027EF" w:rsidRDefault="00043544" w:rsidP="00BB30DF">
            <w:pPr>
              <w:rPr>
                <w:rFonts w:cstheme="minorHAnsi"/>
                <w:szCs w:val="22"/>
              </w:rPr>
            </w:pPr>
            <w:r w:rsidRPr="00043544">
              <w:rPr>
                <w:rFonts w:cstheme="minorHAnsi"/>
                <w:szCs w:val="22"/>
              </w:rPr>
              <w:t>Transfer Remaining</w:t>
            </w:r>
            <w:r w:rsidR="003113A7">
              <w:rPr>
                <w:rFonts w:cstheme="minorHAnsi"/>
                <w:color w:val="000000" w:themeColor="text1"/>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B960BFD" w14:textId="7586A6C9" w:rsidR="00BB30DF" w:rsidRPr="002027EF" w:rsidRDefault="00F43F41" w:rsidP="00BB30DF">
            <w:pPr>
              <w:rPr>
                <w:rFonts w:cstheme="minorHAnsi"/>
                <w:color w:val="000000"/>
                <w:szCs w:val="22"/>
              </w:rPr>
            </w:pPr>
            <w:r>
              <w:rPr>
                <w:rFonts w:cstheme="minorHAnsi"/>
                <w:color w:val="000000"/>
                <w:szCs w:val="22"/>
              </w:rPr>
              <w:t>83233</w:t>
            </w:r>
          </w:p>
        </w:tc>
      </w:tr>
      <w:tr w:rsidR="00BB30DF" w:rsidRPr="005A12CE" w14:paraId="27827FA5"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335437B" w14:textId="77777777" w:rsidR="00BB30DF" w:rsidRPr="005A12CE" w:rsidRDefault="00BB30DF" w:rsidP="00BB30D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D6A72C9" w14:textId="03932501" w:rsidR="00BB30DF" w:rsidRPr="00DB001F" w:rsidRDefault="007575C6" w:rsidP="00BB30DF">
            <w:pPr>
              <w:shd w:val="clear" w:color="auto" w:fill="FFFFFF" w:themeFill="background1"/>
              <w:rPr>
                <w:rFonts w:cstheme="minorBidi"/>
              </w:rPr>
            </w:pPr>
            <w:r w:rsidRPr="00DB001F">
              <w:rPr>
                <w:rFonts w:cstheme="minorBidi"/>
              </w:rPr>
              <w:t xml:space="preserve">The system did not properly handle Equipment IDs or Equipment Classes that contained angle brackets (&lt; or &gt;). When </w:t>
            </w:r>
            <w:proofErr w:type="gramStart"/>
            <w:r w:rsidRPr="00DB001F">
              <w:rPr>
                <w:rFonts w:cstheme="minorBidi"/>
              </w:rPr>
              <w:t>an</w:t>
            </w:r>
            <w:proofErr w:type="gramEnd"/>
            <w:r w:rsidRPr="00DB001F">
              <w:rPr>
                <w:rFonts w:cstheme="minorBidi"/>
              </w:rPr>
              <w:t xml:space="preserve"> equipment was created with angle brackets in its ID, it appeared with a blank ID in the Equipment Wizard list. Furthermore, selecting </w:t>
            </w:r>
            <w:proofErr w:type="gramStart"/>
            <w:r w:rsidRPr="00DB001F">
              <w:rPr>
                <w:rFonts w:cstheme="minorBidi"/>
              </w:rPr>
              <w:t>such an</w:t>
            </w:r>
            <w:proofErr w:type="gramEnd"/>
            <w:r w:rsidRPr="00DB001F">
              <w:rPr>
                <w:rFonts w:cstheme="minorBidi"/>
              </w:rPr>
              <w:t xml:space="preserve"> equipment in the Unit Worklist caused the page to fail to load on subsequent attempts, triggering a </w:t>
            </w:r>
            <w:proofErr w:type="spellStart"/>
            <w:r w:rsidRPr="00DB001F">
              <w:rPr>
                <w:rFonts w:cstheme="minorBidi"/>
              </w:rPr>
              <w:t>System.Web.HttpRequestValidationException</w:t>
            </w:r>
            <w:proofErr w:type="spellEnd"/>
            <w:r w:rsidRPr="00DB001F">
              <w:rPr>
                <w:rFonts w:cstheme="minorBidi"/>
              </w:rPr>
              <w:t xml:space="preserve"> due to the angle brackets being flagged as a potentially dangerous input in the request cookie.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7C2968E" w14:textId="2414582F" w:rsidR="00BB30DF" w:rsidRPr="00DB001F" w:rsidRDefault="001F2DD9" w:rsidP="00BB30DF">
            <w:pPr>
              <w:rPr>
                <w:rFonts w:cstheme="minorHAnsi"/>
                <w:szCs w:val="22"/>
              </w:rPr>
            </w:pPr>
            <w:r>
              <w:rPr>
                <w:rFonts w:cstheme="minorHAnsi"/>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F16CA6E" w14:textId="33848C11" w:rsidR="00BB30DF" w:rsidRPr="00DB001F" w:rsidRDefault="006A0E79" w:rsidP="00BB30DF">
            <w:pPr>
              <w:rPr>
                <w:rFonts w:cstheme="minorHAnsi"/>
                <w:szCs w:val="22"/>
              </w:rPr>
            </w:pPr>
            <w:r w:rsidRPr="006A0E79">
              <w:rPr>
                <w:rFonts w:cstheme="minorHAnsi"/>
                <w:szCs w:val="22"/>
              </w:rPr>
              <w:t>Equipment Wizard</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860E01D" w14:textId="284E74F4" w:rsidR="00BB30DF" w:rsidRPr="00DB001F" w:rsidRDefault="00A02082" w:rsidP="00BB30DF">
            <w:pPr>
              <w:rPr>
                <w:rFonts w:cstheme="minorHAnsi"/>
                <w:szCs w:val="22"/>
              </w:rPr>
            </w:pPr>
            <w:r w:rsidRPr="00DB001F">
              <w:rPr>
                <w:rFonts w:cstheme="minorHAnsi"/>
                <w:szCs w:val="22"/>
              </w:rPr>
              <w:t>84248</w:t>
            </w:r>
          </w:p>
        </w:tc>
      </w:tr>
      <w:tr w:rsidR="009008B0" w:rsidRPr="005A12CE" w14:paraId="2BA90688"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E6FE9C6" w14:textId="77777777" w:rsidR="009008B0" w:rsidRPr="005A12CE" w:rsidRDefault="009008B0" w:rsidP="009008B0">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6680A08" w14:textId="4796E474" w:rsidR="009008B0" w:rsidRPr="00B2252A" w:rsidRDefault="009008B0" w:rsidP="009008B0">
            <w:pPr>
              <w:shd w:val="clear" w:color="auto" w:fill="FFFFFF" w:themeFill="background1"/>
              <w:rPr>
                <w:rFonts w:cstheme="minorBidi"/>
                <w:szCs w:val="22"/>
              </w:rPr>
            </w:pPr>
            <w:r w:rsidRPr="00252137">
              <w:rPr>
                <w:rFonts w:cstheme="minorHAnsi"/>
                <w:szCs w:val="22"/>
              </w:rPr>
              <w:t xml:space="preserve">The Action List Server (ALS) generated unnecessary log messages in the ALSService.log file for dynamic operations after they were complete. This occurred when the parent batch set variables within the child dynamic operation. The logs, which repeated approximately every six seconds, indicated attempts to reload </w:t>
            </w:r>
            <w:proofErr w:type="gramStart"/>
            <w:r w:rsidRPr="00252137">
              <w:rPr>
                <w:rFonts w:cstheme="minorHAnsi"/>
                <w:szCs w:val="22"/>
              </w:rPr>
              <w:t>the Process</w:t>
            </w:r>
            <w:proofErr w:type="gramEnd"/>
            <w:r w:rsidRPr="00252137">
              <w:rPr>
                <w:rFonts w:cstheme="minorHAnsi"/>
                <w:szCs w:val="22"/>
              </w:rPr>
              <w:t xml:space="preserve"> Flow Control (PFC) for the dynamic operation despite it being in a terminal state.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05588C2" w14:textId="02C70DBC" w:rsidR="009008B0" w:rsidRDefault="009008B0" w:rsidP="009008B0">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C6C48A0" w14:textId="07FF4BDA" w:rsidR="009008B0" w:rsidRDefault="003113A7" w:rsidP="009008B0">
            <w:pPr>
              <w:rPr>
                <w:rFonts w:cstheme="minorHAnsi"/>
                <w:color w:val="000000"/>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12B0D46" w14:textId="3B95B972" w:rsidR="009008B0" w:rsidRDefault="009008B0" w:rsidP="009008B0">
            <w:pPr>
              <w:rPr>
                <w:rFonts w:cstheme="minorHAnsi"/>
                <w:color w:val="000000"/>
                <w:szCs w:val="22"/>
              </w:rPr>
            </w:pPr>
            <w:r>
              <w:rPr>
                <w:rFonts w:cstheme="minorHAnsi"/>
                <w:color w:val="000000"/>
                <w:szCs w:val="22"/>
              </w:rPr>
              <w:t>85203</w:t>
            </w:r>
          </w:p>
        </w:tc>
      </w:tr>
      <w:tr w:rsidR="009008B0" w:rsidRPr="005A12CE" w14:paraId="3284F833"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3910841" w14:textId="77777777" w:rsidR="009008B0" w:rsidRPr="005A12CE" w:rsidRDefault="009008B0" w:rsidP="009008B0">
            <w:pPr>
              <w:pStyle w:val="ListParagraph"/>
              <w:numPr>
                <w:ilvl w:val="0"/>
                <w:numId w:val="20"/>
              </w:numPr>
              <w:spacing w:after="80"/>
              <w:rPr>
                <w:rFonts w:cstheme="minorHAnsi"/>
                <w:color w:val="FF0000"/>
                <w:szCs w:val="22"/>
              </w:rPr>
            </w:pPr>
            <w:bookmarkStart w:id="41" w:name="_Hlk198254533"/>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DF6806E" w14:textId="1F1C5AAA" w:rsidR="009008B0" w:rsidRPr="002027EF" w:rsidRDefault="009008B0" w:rsidP="009008B0">
            <w:pPr>
              <w:shd w:val="clear" w:color="auto" w:fill="FFFFFF" w:themeFill="background1"/>
              <w:rPr>
                <w:rFonts w:cstheme="minorBidi"/>
              </w:rPr>
            </w:pPr>
            <w:r w:rsidRPr="00AF20A6">
              <w:rPr>
                <w:rFonts w:cstheme="minorBidi"/>
                <w:szCs w:val="22"/>
              </w:rPr>
              <w:t xml:space="preserve">The Flexible Add Material phase failed to enforce the lower tolerance limit for an entire addition group during completion. When configured to enforce target limits, the phase only performed checks on the Bill of Materials (BOM) line items where material had </w:t>
            </w:r>
            <w:proofErr w:type="gramStart"/>
            <w:r w:rsidRPr="00AF20A6">
              <w:rPr>
                <w:rFonts w:cstheme="minorBidi"/>
                <w:szCs w:val="22"/>
              </w:rPr>
              <w:t>actually been</w:t>
            </w:r>
            <w:proofErr w:type="gramEnd"/>
            <w:r w:rsidRPr="00AF20A6">
              <w:rPr>
                <w:rFonts w:cstheme="minorBidi"/>
                <w:szCs w:val="22"/>
              </w:rPr>
              <w:t xml:space="preserve"> added. Consequently, if a user consumed material for only some line items within a required addition group, leaving others below the minimum tolerance, the phase incorrectly marked itself as Complete and proceeded without forcing the consumption of the remaining containers or requiring a deviation-level exception.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4A9B521" w14:textId="1DCEFACF" w:rsidR="009008B0" w:rsidRPr="002027EF" w:rsidRDefault="009008B0" w:rsidP="009008B0">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D96A387" w14:textId="15A40440" w:rsidR="009008B0" w:rsidRPr="002027EF" w:rsidRDefault="009008B0" w:rsidP="009008B0">
            <w:pPr>
              <w:rPr>
                <w:rFonts w:cstheme="minorBidi"/>
              </w:rPr>
            </w:pPr>
            <w:r w:rsidRPr="00AF20A6">
              <w:rPr>
                <w:rFonts w:cstheme="minorBidi"/>
                <w:szCs w:val="22"/>
              </w:rPr>
              <w:t>Flexible Add Material</w:t>
            </w:r>
            <w:r w:rsidR="003113A7">
              <w:rPr>
                <w:rFonts w:cstheme="minorHAnsi"/>
                <w:color w:val="000000" w:themeColor="text1"/>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70C6B80" w14:textId="3571F815" w:rsidR="009008B0" w:rsidRDefault="009008B0" w:rsidP="009008B0">
            <w:pPr>
              <w:rPr>
                <w:rFonts w:cstheme="minorHAnsi"/>
                <w:color w:val="000000"/>
                <w:szCs w:val="22"/>
              </w:rPr>
            </w:pPr>
            <w:r>
              <w:rPr>
                <w:rFonts w:cstheme="minorHAnsi"/>
                <w:color w:val="000000"/>
                <w:szCs w:val="22"/>
              </w:rPr>
              <w:t>85237</w:t>
            </w:r>
          </w:p>
        </w:tc>
      </w:tr>
      <w:bookmarkEnd w:id="41"/>
      <w:tr w:rsidR="009008B0" w:rsidRPr="005A12CE" w14:paraId="7048864E"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10B639E" w14:textId="77777777" w:rsidR="009008B0" w:rsidRPr="005A12CE" w:rsidRDefault="009008B0" w:rsidP="009008B0">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CF95E51" w14:textId="3F5C479C" w:rsidR="009008B0" w:rsidRPr="00F1783F" w:rsidRDefault="000B70EE" w:rsidP="009008B0">
            <w:pPr>
              <w:shd w:val="clear" w:color="auto" w:fill="FFFFFF" w:themeFill="background1"/>
              <w:rPr>
                <w:rFonts w:cstheme="minorBidi"/>
                <w:color w:val="000000" w:themeColor="text1"/>
              </w:rPr>
            </w:pPr>
            <w:r w:rsidRPr="000B70EE">
              <w:rPr>
                <w:rFonts w:cstheme="minorBidi"/>
                <w:color w:val="000000" w:themeColor="text1"/>
              </w:rPr>
              <w:t xml:space="preserve">When executing the Record Group Data (RGD) phase with the system parameter </w:t>
            </w:r>
            <w:proofErr w:type="spellStart"/>
            <w:r w:rsidRPr="000B70EE">
              <w:rPr>
                <w:rFonts w:cstheme="minorBidi"/>
                <w:color w:val="000000" w:themeColor="text1"/>
              </w:rPr>
              <w:t>EnableNumericControlConfig</w:t>
            </w:r>
            <w:proofErr w:type="spellEnd"/>
            <w:r w:rsidRPr="000B70EE">
              <w:rPr>
                <w:rFonts w:cstheme="minorBidi"/>
                <w:color w:val="000000" w:themeColor="text1"/>
              </w:rPr>
              <w:t xml:space="preserve"> set to False and </w:t>
            </w:r>
            <w:proofErr w:type="spellStart"/>
            <w:r w:rsidRPr="000B70EE">
              <w:rPr>
                <w:rFonts w:cstheme="minorBidi"/>
                <w:color w:val="000000" w:themeColor="text1"/>
              </w:rPr>
              <w:t>Rigid_precision</w:t>
            </w:r>
            <w:proofErr w:type="spellEnd"/>
            <w:r w:rsidRPr="000B70EE">
              <w:rPr>
                <w:rFonts w:cstheme="minorBidi"/>
                <w:color w:val="000000" w:themeColor="text1"/>
              </w:rPr>
              <w:t xml:space="preserve"> set to True, the system displayed a Warning message when an operator entered a value with an incorrect precision. This behavior was incorrect; given the configuration, the system should have displayed a more severe Error message to stop the operation. The display mechanism was corrected to show an </w:t>
            </w:r>
            <w:r w:rsidR="00114435">
              <w:rPr>
                <w:rFonts w:cstheme="minorBidi"/>
                <w:color w:val="000000" w:themeColor="text1"/>
              </w:rPr>
              <w:t>e</w:t>
            </w:r>
            <w:r w:rsidRPr="000B70EE">
              <w:rPr>
                <w:rFonts w:cstheme="minorBidi"/>
                <w:color w:val="000000" w:themeColor="text1"/>
              </w:rPr>
              <w:t>rror popup in such cases.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5A432ED" w14:textId="26A8F206" w:rsidR="009008B0" w:rsidRDefault="000B70EE" w:rsidP="009008B0">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7427E58" w14:textId="21F658FB" w:rsidR="009008B0" w:rsidRPr="00F1783F" w:rsidRDefault="000B70EE" w:rsidP="009008B0">
            <w:pPr>
              <w:rPr>
                <w:rFonts w:cstheme="minorHAnsi"/>
                <w:color w:val="000000" w:themeColor="text1"/>
                <w:szCs w:val="22"/>
              </w:rPr>
            </w:pPr>
            <w:r w:rsidRPr="000B70EE">
              <w:rPr>
                <w:rFonts w:cstheme="minorBidi"/>
                <w:color w:val="000000" w:themeColor="text1"/>
              </w:rPr>
              <w:t>Record Group Data</w:t>
            </w:r>
            <w:r w:rsidR="003113A7">
              <w:rPr>
                <w:rFonts w:cstheme="minorHAnsi"/>
                <w:color w:val="000000" w:themeColor="text1"/>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CF5E46A" w14:textId="53E79E81" w:rsidR="009008B0" w:rsidRDefault="009008B0" w:rsidP="009008B0">
            <w:pPr>
              <w:rPr>
                <w:rFonts w:cstheme="minorHAnsi"/>
                <w:color w:val="000000"/>
                <w:szCs w:val="22"/>
              </w:rPr>
            </w:pPr>
            <w:r>
              <w:rPr>
                <w:rFonts w:cstheme="minorHAnsi"/>
                <w:color w:val="000000"/>
                <w:szCs w:val="22"/>
              </w:rPr>
              <w:t>85429</w:t>
            </w:r>
          </w:p>
        </w:tc>
      </w:tr>
      <w:tr w:rsidR="009008B0" w:rsidRPr="005A12CE" w14:paraId="14706E5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50EFDD3" w14:textId="77777777" w:rsidR="009008B0" w:rsidRPr="005A12CE" w:rsidRDefault="009008B0" w:rsidP="009008B0">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B2C6B4E" w14:textId="5C405715" w:rsidR="009008B0" w:rsidRPr="008E0CC6" w:rsidRDefault="00695A7D" w:rsidP="009008B0">
            <w:pPr>
              <w:shd w:val="clear" w:color="auto" w:fill="FFFFFF"/>
              <w:rPr>
                <w:rFonts w:cstheme="minorHAnsi"/>
                <w:szCs w:val="22"/>
              </w:rPr>
            </w:pPr>
            <w:r w:rsidRPr="00695A7D">
              <w:rPr>
                <w:rFonts w:cstheme="minorHAnsi"/>
                <w:szCs w:val="22"/>
              </w:rPr>
              <w:t xml:space="preserve">The Filter Date </w:t>
            </w:r>
            <w:proofErr w:type="gramStart"/>
            <w:r w:rsidRPr="00695A7D">
              <w:rPr>
                <w:rFonts w:cstheme="minorHAnsi"/>
                <w:szCs w:val="22"/>
              </w:rPr>
              <w:t>By</w:t>
            </w:r>
            <w:proofErr w:type="gramEnd"/>
            <w:r w:rsidRPr="00695A7D">
              <w:rPr>
                <w:rFonts w:cstheme="minorHAnsi"/>
                <w:szCs w:val="22"/>
              </w:rPr>
              <w:t xml:space="preserve"> Range function on the Show Equipment Information screen failed to correctly validate a date range when the user manually entered a start date/time that was later than the end date/time. Although the date/time picker prevented this invalid entry, manual entry bypassed the check, allowing the system to display records that should have been excluded by the filter. The </w:t>
            </w:r>
            <w:r w:rsidR="00417AAC">
              <w:rPr>
                <w:rFonts w:cstheme="minorHAnsi"/>
                <w:szCs w:val="22"/>
              </w:rPr>
              <w:t>issue was fixed</w:t>
            </w:r>
            <w:r w:rsidRPr="00695A7D">
              <w:rPr>
                <w:rFonts w:cstheme="minorHAnsi"/>
                <w:szCs w:val="22"/>
              </w:rPr>
              <w:t xml:space="preserve"> to validate manually entered dates and display an appropriate error message when an invalid range was set.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21D7FA7" w14:textId="111FC61F" w:rsidR="009008B0" w:rsidRDefault="00F818B4" w:rsidP="009008B0">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0B70E39" w14:textId="6376B30A" w:rsidR="009008B0" w:rsidRPr="002027EF" w:rsidRDefault="00F818B4" w:rsidP="009008B0">
            <w:pPr>
              <w:rPr>
                <w:rFonts w:cstheme="minorHAnsi"/>
                <w:szCs w:val="22"/>
              </w:rPr>
            </w:pPr>
            <w:r w:rsidRPr="00695A7D">
              <w:rPr>
                <w:rFonts w:cstheme="minorHAnsi"/>
                <w:szCs w:val="22"/>
              </w:rPr>
              <w:t>Show Equipment Information</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9A97168" w14:textId="27959491" w:rsidR="009008B0" w:rsidRDefault="009008B0" w:rsidP="009008B0">
            <w:pPr>
              <w:rPr>
                <w:rFonts w:cstheme="minorHAnsi"/>
                <w:color w:val="000000"/>
                <w:szCs w:val="22"/>
              </w:rPr>
            </w:pPr>
            <w:r>
              <w:rPr>
                <w:rFonts w:cstheme="minorHAnsi"/>
                <w:color w:val="000000"/>
                <w:szCs w:val="22"/>
              </w:rPr>
              <w:t>85985</w:t>
            </w:r>
          </w:p>
        </w:tc>
      </w:tr>
      <w:tr w:rsidR="009008B0" w:rsidRPr="005A12CE" w14:paraId="6454C5A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3705316" w14:textId="77777777" w:rsidR="009008B0" w:rsidRPr="005A12CE" w:rsidRDefault="009008B0" w:rsidP="009008B0">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73022CD" w14:textId="0ECFCEEC" w:rsidR="009008B0" w:rsidRPr="004D54A7" w:rsidRDefault="00917327" w:rsidP="009008B0">
            <w:pPr>
              <w:shd w:val="clear" w:color="auto" w:fill="FFFFFF"/>
              <w:rPr>
                <w:rFonts w:cstheme="minorHAnsi"/>
                <w:color w:val="000000" w:themeColor="text1"/>
                <w:szCs w:val="22"/>
              </w:rPr>
            </w:pPr>
            <w:r w:rsidRPr="00917327">
              <w:rPr>
                <w:rFonts w:cstheme="minorHAnsi"/>
                <w:color w:val="000000" w:themeColor="text1"/>
                <w:szCs w:val="22"/>
              </w:rPr>
              <w:t xml:space="preserve">In the Check </w:t>
            </w:r>
            <w:proofErr w:type="gramStart"/>
            <w:r w:rsidRPr="00917327">
              <w:rPr>
                <w:rFonts w:cstheme="minorHAnsi"/>
                <w:color w:val="000000" w:themeColor="text1"/>
                <w:szCs w:val="22"/>
              </w:rPr>
              <w:t>In</w:t>
            </w:r>
            <w:proofErr w:type="gramEnd"/>
            <w:r w:rsidRPr="00917327">
              <w:rPr>
                <w:rFonts w:cstheme="minorHAnsi"/>
                <w:color w:val="000000" w:themeColor="text1"/>
                <w:szCs w:val="22"/>
              </w:rPr>
              <w:t xml:space="preserve"> Equipment phase, when the phase was authored with zero required line items, the runtime display incorrectly treated all Bill of Materials (BOM) equipment requirements as required. This led to misleading counts in the phase header, showing an incorrect number of "Required" items and displaying the red exclamation mark icon (for required items) next to line items that should have been considered optional. The counts and icons were based solely on the BOM requirement instead of the phase authoring configuration, which intended all items to be optional in this specific setup.</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CB3C19A" w14:textId="7A952080" w:rsidR="009008B0" w:rsidRDefault="00D21628" w:rsidP="009008B0">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7171472" w14:textId="6BBD1F09" w:rsidR="009008B0" w:rsidRPr="002027EF" w:rsidRDefault="00D21628" w:rsidP="009008B0">
            <w:pPr>
              <w:rPr>
                <w:rFonts w:cstheme="minorHAnsi"/>
                <w:szCs w:val="22"/>
              </w:rPr>
            </w:pPr>
            <w:r w:rsidRPr="00917327">
              <w:rPr>
                <w:rFonts w:cstheme="minorHAnsi"/>
                <w:color w:val="000000" w:themeColor="text1"/>
                <w:szCs w:val="22"/>
              </w:rPr>
              <w:t>Check In Equipment</w:t>
            </w:r>
            <w:r w:rsidR="003113A7">
              <w:rPr>
                <w:rFonts w:cstheme="minorHAnsi"/>
                <w:color w:val="000000" w:themeColor="text1"/>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B786202" w14:textId="5C85B632" w:rsidR="009008B0" w:rsidRDefault="009008B0" w:rsidP="009008B0">
            <w:pPr>
              <w:rPr>
                <w:rFonts w:cstheme="minorHAnsi"/>
                <w:color w:val="000000"/>
                <w:szCs w:val="22"/>
              </w:rPr>
            </w:pPr>
            <w:r>
              <w:rPr>
                <w:rFonts w:cstheme="minorHAnsi"/>
                <w:color w:val="000000"/>
                <w:szCs w:val="22"/>
              </w:rPr>
              <w:t>86006</w:t>
            </w:r>
          </w:p>
        </w:tc>
      </w:tr>
      <w:tr w:rsidR="009008B0" w:rsidRPr="005A12CE" w14:paraId="35750A8A"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E2FD1F1" w14:textId="77777777" w:rsidR="009008B0" w:rsidRPr="005A12CE" w:rsidRDefault="009008B0" w:rsidP="009008B0">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B960C08" w14:textId="33F70EE6" w:rsidR="009008B0" w:rsidRPr="00092A61" w:rsidRDefault="007776D3" w:rsidP="009008B0">
            <w:pPr>
              <w:shd w:val="clear" w:color="auto" w:fill="FFFFFF"/>
              <w:rPr>
                <w:rFonts w:cstheme="minorHAnsi"/>
                <w:szCs w:val="22"/>
              </w:rPr>
            </w:pPr>
            <w:r w:rsidRPr="007776D3">
              <w:rPr>
                <w:rFonts w:cstheme="minorHAnsi"/>
                <w:szCs w:val="22"/>
              </w:rPr>
              <w:t xml:space="preserve">When an operator entered a comment exceeding the 1023-character limit on any signature page, the system displayed a truncation error message but failed to </w:t>
            </w:r>
            <w:proofErr w:type="gramStart"/>
            <w:r w:rsidRPr="007776D3">
              <w:rPr>
                <w:rFonts w:cstheme="minorHAnsi"/>
                <w:szCs w:val="22"/>
              </w:rPr>
              <w:t>actually enforce</w:t>
            </w:r>
            <w:proofErr w:type="gramEnd"/>
            <w:r w:rsidRPr="007776D3">
              <w:rPr>
                <w:rFonts w:cstheme="minorHAnsi"/>
                <w:szCs w:val="22"/>
              </w:rPr>
              <w:t xml:space="preserve"> the limit and truncate the input. This oversight allowed the overly long comment to persist, which subsequently caused the signature completion process to fail with an error. The input field was subsequently corrected to actively prevent the character count from exceeding the limit, eliminating the downstream error.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6583D97" w14:textId="036D0DD2" w:rsidR="009008B0" w:rsidRDefault="002D2CE2" w:rsidP="009008B0">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23F838D" w14:textId="419F2785" w:rsidR="009008B0" w:rsidRPr="00611393" w:rsidRDefault="00611393" w:rsidP="009008B0">
            <w:pPr>
              <w:rPr>
                <w:rFonts w:cstheme="minorHAnsi"/>
                <w:szCs w:val="22"/>
              </w:rPr>
            </w:pPr>
            <w:r>
              <w:rPr>
                <w:rFonts w:cstheme="minorHAnsi"/>
                <w:szCs w:val="22"/>
              </w:rPr>
              <w:t>Confirmation Signature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9A68CD1" w14:textId="3A315DE6" w:rsidR="009008B0" w:rsidRDefault="009008B0" w:rsidP="009008B0">
            <w:pPr>
              <w:rPr>
                <w:rFonts w:cstheme="minorHAnsi"/>
                <w:color w:val="000000"/>
                <w:szCs w:val="22"/>
              </w:rPr>
            </w:pPr>
            <w:r>
              <w:rPr>
                <w:rFonts w:cstheme="minorHAnsi"/>
                <w:color w:val="000000"/>
                <w:szCs w:val="22"/>
              </w:rPr>
              <w:t>86051</w:t>
            </w:r>
          </w:p>
        </w:tc>
      </w:tr>
      <w:tr w:rsidR="009008B0" w:rsidRPr="005A12CE" w14:paraId="7D63D01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6221717" w14:textId="77777777" w:rsidR="009008B0" w:rsidRPr="005A12CE" w:rsidRDefault="009008B0" w:rsidP="009008B0">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9B1233C" w14:textId="77777777" w:rsidR="009008B0" w:rsidRDefault="00D92542" w:rsidP="009008B0">
            <w:pPr>
              <w:shd w:val="clear" w:color="auto" w:fill="FFFFFF" w:themeFill="background1"/>
              <w:rPr>
                <w:rFonts w:cstheme="minorBidi"/>
              </w:rPr>
            </w:pPr>
            <w:r w:rsidRPr="00D92542">
              <w:rPr>
                <w:rFonts w:cstheme="minorBidi"/>
              </w:rPr>
              <w:t xml:space="preserve">When an operator performed an Unlock or Bypass action within the PCI Enhanced phase, the system failed to display the resulting control action </w:t>
            </w:r>
            <w:proofErr w:type="spellStart"/>
            <w:r w:rsidRPr="00D92542">
              <w:rPr>
                <w:rFonts w:cstheme="minorBidi"/>
              </w:rPr>
              <w:t>datalines</w:t>
            </w:r>
            <w:proofErr w:type="spellEnd"/>
            <w:r w:rsidRPr="00D92542">
              <w:rPr>
                <w:rFonts w:cstheme="minorBidi"/>
              </w:rPr>
              <w:t xml:space="preserve"> in both the Action List and the Electronic Batch Record (EBR). This omission meant there was no visible record or audit trail of the Unlock or Bypass action being executed.</w:t>
            </w:r>
          </w:p>
          <w:p w14:paraId="44DCA7B8" w14:textId="2D8D8EC4" w:rsidR="004574D4" w:rsidRDefault="00226414" w:rsidP="009008B0">
            <w:pPr>
              <w:shd w:val="clear" w:color="auto" w:fill="FFFFFF" w:themeFill="background1"/>
              <w:rPr>
                <w:rFonts w:cstheme="minorBidi"/>
              </w:rPr>
            </w:pPr>
            <w:r>
              <w:rPr>
                <w:rFonts w:cstheme="minorBidi"/>
              </w:rPr>
              <w:br/>
            </w:r>
            <w:r w:rsidRPr="00226414">
              <w:rPr>
                <w:rFonts w:cstheme="minorBidi"/>
              </w:rPr>
              <w:t xml:space="preserve">When bypassed or unlocked, background execution phases, including the PCI Enhanced phase, will now log </w:t>
            </w:r>
            <w:proofErr w:type="spellStart"/>
            <w:r w:rsidRPr="00226414">
              <w:rPr>
                <w:rFonts w:cstheme="minorBidi"/>
              </w:rPr>
              <w:t>datalines</w:t>
            </w:r>
            <w:proofErr w:type="spellEnd"/>
            <w:r w:rsidRPr="00226414">
              <w:rPr>
                <w:rFonts w:cstheme="minorBidi"/>
              </w:rPr>
              <w:t xml:space="preserve"> indicating that the control action was handed off to the server, followed by a </w:t>
            </w:r>
            <w:proofErr w:type="spellStart"/>
            <w:r w:rsidRPr="00226414">
              <w:rPr>
                <w:rFonts w:cstheme="minorBidi"/>
              </w:rPr>
              <w:t>dataline</w:t>
            </w:r>
            <w:proofErr w:type="spellEnd"/>
            <w:r w:rsidRPr="00226414">
              <w:rPr>
                <w:rFonts w:cstheme="minorBidi"/>
              </w:rPr>
              <w:t xml:space="preserve"> indicating when the unlock / bypass was completed at the server.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01B19EE" w14:textId="39D050D6" w:rsidR="009008B0" w:rsidRDefault="00F01A91" w:rsidP="009008B0">
            <w:pPr>
              <w:rPr>
                <w:rFonts w:cstheme="minorHAnsi"/>
                <w:color w:val="000000"/>
                <w:szCs w:val="22"/>
              </w:rPr>
            </w:pPr>
            <w:r>
              <w:rPr>
                <w:rFonts w:cstheme="minorHAnsi"/>
                <w:color w:val="000000"/>
                <w:szCs w:val="22"/>
              </w:rPr>
              <w:t>High</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ABEA25F" w14:textId="22FDDC65" w:rsidR="009008B0" w:rsidRPr="002027EF" w:rsidRDefault="00CE3FDA" w:rsidP="009008B0">
            <w:pPr>
              <w:rPr>
                <w:rFonts w:cstheme="minorHAnsi"/>
                <w:szCs w:val="22"/>
              </w:rPr>
            </w:pPr>
            <w:r w:rsidRPr="00D92542">
              <w:rPr>
                <w:rFonts w:cstheme="minorBidi"/>
              </w:rPr>
              <w:t>PCI Enhanced</w:t>
            </w:r>
            <w:r w:rsidR="003113A7">
              <w:rPr>
                <w:rFonts w:cstheme="minorBidi"/>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E67C0FF" w14:textId="4749B640" w:rsidR="009008B0" w:rsidRDefault="009008B0" w:rsidP="009008B0">
            <w:pPr>
              <w:rPr>
                <w:rFonts w:cstheme="minorHAnsi"/>
                <w:color w:val="000000"/>
                <w:szCs w:val="22"/>
              </w:rPr>
            </w:pPr>
            <w:r>
              <w:rPr>
                <w:rFonts w:cstheme="minorHAnsi"/>
                <w:color w:val="000000"/>
                <w:szCs w:val="22"/>
              </w:rPr>
              <w:t>86137</w:t>
            </w:r>
          </w:p>
        </w:tc>
      </w:tr>
      <w:tr w:rsidR="00C10B3F" w:rsidRPr="005A12CE" w14:paraId="3CA0A2D6"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194F4F6"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EE6958C" w14:textId="77777777" w:rsidR="00C10B3F" w:rsidRPr="00B31233" w:rsidRDefault="00C10B3F" w:rsidP="00C10B3F">
            <w:pPr>
              <w:shd w:val="clear" w:color="auto" w:fill="FFFFFF" w:themeFill="background1"/>
              <w:rPr>
                <w:rFonts w:cstheme="minorHAnsi"/>
                <w:szCs w:val="22"/>
              </w:rPr>
            </w:pPr>
            <w:r w:rsidRPr="00B31233">
              <w:rPr>
                <w:rFonts w:cstheme="minorHAnsi"/>
                <w:szCs w:val="22"/>
              </w:rPr>
              <w:t>In Order Management, when a batch containing an active split was attempted to be closed, the status of the active split did not change to "Cancelled." This issue was specifically observed when the system parameter BATCHID_EQ_ORDERID was set to true.</w:t>
            </w:r>
          </w:p>
          <w:p w14:paraId="0F03D841" w14:textId="77777777" w:rsidR="00C10B3F" w:rsidRPr="00B31233" w:rsidRDefault="00C10B3F" w:rsidP="00C10B3F">
            <w:pPr>
              <w:shd w:val="clear" w:color="auto" w:fill="FFFFFF" w:themeFill="background1"/>
              <w:rPr>
                <w:rFonts w:cstheme="minorHAnsi"/>
                <w:szCs w:val="22"/>
              </w:rPr>
            </w:pPr>
          </w:p>
          <w:p w14:paraId="5A866180" w14:textId="218BF887" w:rsidR="00C10B3F" w:rsidRPr="00C31C62" w:rsidRDefault="00C10B3F" w:rsidP="00C10B3F">
            <w:pPr>
              <w:shd w:val="clear" w:color="auto" w:fill="FFFFFF" w:themeFill="background1"/>
              <w:rPr>
                <w:rFonts w:cstheme="minorHAnsi"/>
                <w:szCs w:val="22"/>
              </w:rPr>
            </w:pPr>
            <w:r w:rsidRPr="00B31233">
              <w:rPr>
                <w:rFonts w:cstheme="minorHAnsi"/>
                <w:szCs w:val="22"/>
              </w:rPr>
              <w:t>A related issue was that if the user initiated the close command while grid column filters were applied and an auto-refresh occurred during the signoff process, the row selection (checkmark) was lost. When the signoff was then completed, the batch and split statuses still failed to change to "Cancelled."</w:t>
            </w:r>
            <w:r>
              <w:rPr>
                <w:rFonts w:cstheme="minorHAnsi"/>
                <w:szCs w:val="22"/>
              </w:rPr>
              <w:br/>
            </w:r>
            <w:r>
              <w:rPr>
                <w:rFonts w:cstheme="minorHAnsi"/>
                <w:szCs w:val="22"/>
              </w:rPr>
              <w:br/>
            </w:r>
            <w:r w:rsidRPr="00B31233">
              <w:rPr>
                <w:rFonts w:cstheme="minorHAnsi"/>
                <w:szCs w:val="22"/>
              </w:rPr>
              <w:t>Furthermore, attempting to close the batch again would repeatedly prompt for and record new Close Batch deviation exceptions, resulting in multiple unnecessary exceptions.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057470F" w14:textId="11CA0E64" w:rsidR="00C10B3F" w:rsidRDefault="00C10B3F"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F4E094D" w14:textId="0F96C06A" w:rsidR="00C10B3F" w:rsidRDefault="00C10B3F" w:rsidP="00C10B3F">
            <w:pPr>
              <w:rPr>
                <w:rFonts w:cstheme="minorHAnsi"/>
                <w:szCs w:val="22"/>
              </w:rPr>
            </w:pPr>
            <w:r w:rsidRPr="00B31233">
              <w:rPr>
                <w:rFonts w:cstheme="minorHAnsi"/>
                <w:szCs w:val="22"/>
              </w:rPr>
              <w:t>Order Management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FC7BCBE" w14:textId="736EBF22" w:rsidR="00C10B3F" w:rsidRDefault="00C10B3F" w:rsidP="00C10B3F">
            <w:pPr>
              <w:rPr>
                <w:rFonts w:cstheme="minorHAnsi"/>
                <w:color w:val="000000"/>
                <w:szCs w:val="22"/>
              </w:rPr>
            </w:pPr>
            <w:r>
              <w:rPr>
                <w:rFonts w:cstheme="minorHAnsi"/>
                <w:color w:val="000000"/>
                <w:szCs w:val="22"/>
              </w:rPr>
              <w:t>86284</w:t>
            </w:r>
          </w:p>
        </w:tc>
      </w:tr>
      <w:tr w:rsidR="00C10B3F" w:rsidRPr="005A12CE" w14:paraId="03A6BEF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9CB8AFA"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09F4840" w14:textId="33B7A5B2" w:rsidR="00C10B3F" w:rsidRDefault="00DB01DB" w:rsidP="00C10B3F">
            <w:pPr>
              <w:shd w:val="clear" w:color="auto" w:fill="FFFFFF"/>
              <w:rPr>
                <w:color w:val="000000"/>
                <w:sz w:val="24"/>
              </w:rPr>
            </w:pPr>
            <w:r w:rsidRPr="00942F3D">
              <w:rPr>
                <w:color w:val="000000"/>
                <w:szCs w:val="22"/>
              </w:rPr>
              <w:t>The Correct Attachment</w:t>
            </w:r>
            <w:r w:rsidR="005504AA" w:rsidRPr="00942F3D">
              <w:rPr>
                <w:color w:val="000000"/>
                <w:szCs w:val="22"/>
              </w:rPr>
              <w:t>s</w:t>
            </w:r>
            <w:r w:rsidRPr="00942F3D">
              <w:rPr>
                <w:color w:val="000000"/>
                <w:szCs w:val="22"/>
              </w:rPr>
              <w:t xml:space="preserve"> functionality only allowed users to upload files in PDF format, excluding other file types permitted elsewhere in the application. This limitation prevented operators from attaching necessary documents in non-PDF formats. The functionality was subsequently enhanced to support all permitted file types and automatically convert the uploaded documents to the required PDF format.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9A39843" w14:textId="5117251D" w:rsidR="00C10B3F" w:rsidRDefault="00DC534F"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4153A72" w14:textId="275C7688" w:rsidR="00C10B3F" w:rsidRPr="00B20822" w:rsidRDefault="00DB01DB" w:rsidP="00C10B3F">
            <w:pPr>
              <w:rPr>
                <w:rFonts w:cstheme="minorHAnsi"/>
                <w:color w:val="000000" w:themeColor="text1"/>
                <w:szCs w:val="22"/>
              </w:rPr>
            </w:pPr>
            <w:r w:rsidRPr="00DB01DB">
              <w:rPr>
                <w:color w:val="000000"/>
                <w:sz w:val="24"/>
              </w:rPr>
              <w:t>Correct Attachment</w:t>
            </w:r>
            <w:r w:rsidR="005504AA">
              <w:rPr>
                <w:color w:val="000000"/>
                <w:sz w:val="24"/>
              </w:rPr>
              <w:t>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D702E22" w14:textId="15D6AF71" w:rsidR="00C10B3F" w:rsidRDefault="00C10B3F" w:rsidP="00C10B3F">
            <w:pPr>
              <w:rPr>
                <w:rFonts w:cstheme="minorHAnsi"/>
                <w:color w:val="000000"/>
                <w:szCs w:val="22"/>
              </w:rPr>
            </w:pPr>
            <w:r>
              <w:rPr>
                <w:rFonts w:cstheme="minorHAnsi"/>
                <w:color w:val="000000"/>
                <w:szCs w:val="22"/>
              </w:rPr>
              <w:t>86518</w:t>
            </w:r>
          </w:p>
        </w:tc>
      </w:tr>
      <w:tr w:rsidR="00C10B3F" w:rsidRPr="005A12CE" w14:paraId="791BBBC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52F0839"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5B53D0" w14:textId="731388A8" w:rsidR="00C10B3F" w:rsidRPr="00B2252A" w:rsidRDefault="006F2134" w:rsidP="00C10B3F">
            <w:pPr>
              <w:shd w:val="clear" w:color="auto" w:fill="FFFFFF"/>
              <w:rPr>
                <w:rFonts w:cstheme="minorHAnsi"/>
                <w:szCs w:val="22"/>
              </w:rPr>
            </w:pPr>
            <w:r w:rsidRPr="006F2134">
              <w:rPr>
                <w:rFonts w:cstheme="minorHAnsi"/>
                <w:szCs w:val="22"/>
              </w:rPr>
              <w:t xml:space="preserve">The red flag icon, which indicates that a lot has flags set, was missing on the Manage QC Status screen for multi-material lots. Specifically, after adding a </w:t>
            </w:r>
            <w:proofErr w:type="gramStart"/>
            <w:r w:rsidRPr="006F2134">
              <w:rPr>
                <w:rFonts w:cstheme="minorHAnsi"/>
                <w:szCs w:val="22"/>
              </w:rPr>
              <w:t>lot</w:t>
            </w:r>
            <w:proofErr w:type="gramEnd"/>
            <w:r w:rsidRPr="006F2134">
              <w:rPr>
                <w:rFonts w:cstheme="minorHAnsi"/>
                <w:szCs w:val="22"/>
              </w:rPr>
              <w:t xml:space="preserve"> note (which sets the flag) to the second material in a multi-material lot, the red flag icon and the Manage Lot Flags button became invisible/disabled when the user subsequently selected either of the flagged materials within that lot.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2AB3BFD" w14:textId="08377978" w:rsidR="00C10B3F" w:rsidRPr="00B2252A" w:rsidRDefault="00D044BB"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E292231" w14:textId="2CE8183B" w:rsidR="00C10B3F" w:rsidRPr="00B2252A" w:rsidRDefault="00D044BB" w:rsidP="00C10B3F">
            <w:pPr>
              <w:rPr>
                <w:rFonts w:cstheme="minorHAnsi"/>
                <w:szCs w:val="22"/>
              </w:rPr>
            </w:pPr>
            <w:r>
              <w:rPr>
                <w:rFonts w:cstheme="minorHAnsi"/>
                <w:szCs w:val="22"/>
              </w:rPr>
              <w:t>Manage QC Status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B117E01" w14:textId="4BD001A6" w:rsidR="00C10B3F" w:rsidRPr="00B2252A" w:rsidRDefault="00C10B3F" w:rsidP="00C10B3F">
            <w:pPr>
              <w:rPr>
                <w:rFonts w:cstheme="minorHAnsi"/>
                <w:color w:val="000000"/>
                <w:szCs w:val="22"/>
              </w:rPr>
            </w:pPr>
            <w:r>
              <w:rPr>
                <w:rFonts w:cstheme="minorHAnsi"/>
                <w:color w:val="000000"/>
                <w:szCs w:val="22"/>
              </w:rPr>
              <w:t>86557</w:t>
            </w:r>
          </w:p>
        </w:tc>
      </w:tr>
      <w:tr w:rsidR="00C10B3F" w:rsidRPr="005A12CE" w14:paraId="2EEB3042"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19B9866"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9325041" w14:textId="35DF664A" w:rsidR="00C10B3F" w:rsidRDefault="00CD7E42" w:rsidP="00C10B3F">
            <w:pPr>
              <w:shd w:val="clear" w:color="auto" w:fill="FFFFFF"/>
              <w:rPr>
                <w:rFonts w:cstheme="minorHAnsi"/>
                <w:szCs w:val="22"/>
              </w:rPr>
            </w:pPr>
            <w:r w:rsidRPr="00CD7E42">
              <w:rPr>
                <w:rFonts w:cstheme="minorHAnsi"/>
                <w:szCs w:val="22"/>
              </w:rPr>
              <w:t xml:space="preserve">When a batch was closed or canceled, the system failed to delete the corresponding entries from the SM_BOS_USERS_ST table. This oversight resulted in the unnecessary accumulation of records </w:t>
            </w:r>
            <w:proofErr w:type="gramStart"/>
            <w:r w:rsidRPr="00CD7E42">
              <w:rPr>
                <w:rFonts w:cstheme="minorHAnsi"/>
                <w:szCs w:val="22"/>
              </w:rPr>
              <w:t>in</w:t>
            </w:r>
            <w:proofErr w:type="gramEnd"/>
            <w:r w:rsidRPr="00CD7E42">
              <w:rPr>
                <w:rFonts w:cstheme="minorHAnsi"/>
                <w:szCs w:val="22"/>
              </w:rPr>
              <w:t xml:space="preserve"> that table for batches that were no longer active. The </w:t>
            </w:r>
            <w:r w:rsidR="00441A18">
              <w:rPr>
                <w:rFonts w:cstheme="minorHAnsi"/>
                <w:szCs w:val="22"/>
              </w:rPr>
              <w:t>issue was</w:t>
            </w:r>
            <w:r w:rsidRPr="00CD7E42">
              <w:rPr>
                <w:rFonts w:cstheme="minorHAnsi"/>
                <w:szCs w:val="22"/>
              </w:rPr>
              <w:t xml:space="preserve"> corrected to ensure that these entries were automatically removed upon batch closure or cancellation.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A3DA73A" w14:textId="18202679" w:rsidR="00C10B3F" w:rsidRDefault="00DD0B44"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A453F34" w14:textId="6400F2C1" w:rsidR="00C10B3F" w:rsidRDefault="00DD0B44" w:rsidP="00C10B3F">
            <w:pPr>
              <w:rPr>
                <w:rFonts w:cstheme="minorHAnsi"/>
                <w:color w:val="000000"/>
                <w:szCs w:val="22"/>
              </w:rPr>
            </w:pPr>
            <w:r w:rsidRPr="00DD0B44">
              <w:rPr>
                <w:rFonts w:cstheme="minorHAnsi"/>
                <w:color w:val="000000"/>
                <w:szCs w:val="22"/>
              </w:rPr>
              <w:t>Order Management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D966D48" w14:textId="6106388B" w:rsidR="00C10B3F" w:rsidRDefault="00C10B3F" w:rsidP="00C10B3F">
            <w:pPr>
              <w:rPr>
                <w:rFonts w:cstheme="minorHAnsi"/>
                <w:color w:val="000000"/>
                <w:szCs w:val="22"/>
              </w:rPr>
            </w:pPr>
            <w:r>
              <w:rPr>
                <w:rFonts w:cstheme="minorHAnsi"/>
                <w:color w:val="000000"/>
                <w:szCs w:val="22"/>
              </w:rPr>
              <w:t>86651</w:t>
            </w:r>
          </w:p>
        </w:tc>
      </w:tr>
      <w:tr w:rsidR="00C10B3F" w:rsidRPr="005A12CE" w14:paraId="03F85B74"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F689475"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A1458D8" w14:textId="2A6459EA" w:rsidR="00C10B3F" w:rsidRDefault="00BC2D02" w:rsidP="00C10B3F">
            <w:pPr>
              <w:shd w:val="clear" w:color="auto" w:fill="FFFFFF"/>
              <w:rPr>
                <w:rFonts w:cstheme="minorHAnsi"/>
                <w:szCs w:val="22"/>
              </w:rPr>
            </w:pPr>
            <w:r w:rsidRPr="00BC2D02">
              <w:rPr>
                <w:rFonts w:cstheme="minorHAnsi"/>
                <w:szCs w:val="22"/>
              </w:rPr>
              <w:t>In the Flow Editor, attempting to open a child component's Process Flow Chart (PFC) or Action List resulted in an error if either the child component's instance ID or the parent object's ID contained special characters (such as &amp;, ?, or +). This issue prevented users from navigating the recipe hierarchy and editing components with these characters in their IDs.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9A1388D" w14:textId="358866D0" w:rsidR="00C10B3F" w:rsidRDefault="005370D9"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9034A26" w14:textId="3D653B10" w:rsidR="00C10B3F" w:rsidRDefault="00313E3D" w:rsidP="00C10B3F">
            <w:pPr>
              <w:rPr>
                <w:rFonts w:cstheme="minorHAnsi"/>
                <w:color w:val="000000"/>
                <w:szCs w:val="22"/>
              </w:rPr>
            </w:pPr>
            <w:r>
              <w:rPr>
                <w:rFonts w:cstheme="minorHAnsi"/>
                <w:color w:val="000000"/>
                <w:szCs w:val="22"/>
              </w:rPr>
              <w:t>Action List and PFC Authoring</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E404DDF" w14:textId="62D69EB4" w:rsidR="00C10B3F" w:rsidRDefault="00C10B3F" w:rsidP="00C10B3F">
            <w:pPr>
              <w:rPr>
                <w:rFonts w:cstheme="minorHAnsi"/>
                <w:color w:val="000000"/>
                <w:szCs w:val="22"/>
              </w:rPr>
            </w:pPr>
            <w:r>
              <w:rPr>
                <w:rFonts w:cstheme="minorHAnsi"/>
                <w:color w:val="000000"/>
                <w:szCs w:val="22"/>
              </w:rPr>
              <w:t>86652</w:t>
            </w:r>
          </w:p>
        </w:tc>
      </w:tr>
      <w:tr w:rsidR="00C10B3F" w:rsidRPr="005A12CE" w14:paraId="533884FB"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96A302D"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9C6F3CF" w14:textId="5E39B25E" w:rsidR="00C10B3F" w:rsidRPr="00CC238B" w:rsidRDefault="00CC238B" w:rsidP="00444273">
            <w:pPr>
              <w:shd w:val="clear" w:color="auto" w:fill="FFFFFF"/>
              <w:rPr>
                <w:rFonts w:cstheme="minorHAnsi"/>
                <w:szCs w:val="22"/>
              </w:rPr>
            </w:pPr>
            <w:r w:rsidRPr="00CC238B">
              <w:rPr>
                <w:rFonts w:cstheme="minorHAnsi"/>
                <w:szCs w:val="22"/>
              </w:rPr>
              <w:t>When attempting to perform manual operations (such as preview, delete, or download) on files within various phases, including Attach</w:t>
            </w:r>
            <w:r w:rsidR="003113A7">
              <w:rPr>
                <w:rFonts w:cstheme="minorHAnsi"/>
                <w:szCs w:val="22"/>
              </w:rPr>
              <w:t xml:space="preserve"> </w:t>
            </w:r>
            <w:r w:rsidRPr="00CC238B">
              <w:rPr>
                <w:rFonts w:cstheme="minorHAnsi"/>
                <w:szCs w:val="22"/>
              </w:rPr>
              <w:t>Document</w:t>
            </w:r>
            <w:r w:rsidR="003113A7">
              <w:rPr>
                <w:rFonts w:cstheme="minorHAnsi"/>
                <w:szCs w:val="22"/>
              </w:rPr>
              <w:t xml:space="preserve"> </w:t>
            </w:r>
            <w:proofErr w:type="gramStart"/>
            <w:r w:rsidRPr="00CC238B">
              <w:rPr>
                <w:rFonts w:cstheme="minorHAnsi"/>
                <w:szCs w:val="22"/>
              </w:rPr>
              <w:t>To</w:t>
            </w:r>
            <w:proofErr w:type="gramEnd"/>
            <w:r w:rsidR="003113A7">
              <w:rPr>
                <w:rFonts w:cstheme="minorHAnsi"/>
                <w:szCs w:val="22"/>
              </w:rPr>
              <w:t xml:space="preserve"> </w:t>
            </w:r>
            <w:r w:rsidRPr="00CC238B">
              <w:rPr>
                <w:rFonts w:cstheme="minorHAnsi"/>
                <w:szCs w:val="22"/>
              </w:rPr>
              <w:t>Lot and Add External File, the process failed with an error if the file was simultaneously in use by another process (e.g., locked by another application</w:t>
            </w:r>
            <w:r w:rsidR="00830B31">
              <w:rPr>
                <w:rFonts w:cstheme="minorHAnsi"/>
                <w:szCs w:val="22"/>
              </w:rPr>
              <w:t xml:space="preserve"> </w:t>
            </w:r>
            <w:r w:rsidR="00830B31" w:rsidRPr="00830B31">
              <w:rPr>
                <w:rFonts w:cstheme="minorHAnsi"/>
                <w:szCs w:val="22"/>
              </w:rPr>
              <w:t>or antivirus software</w:t>
            </w:r>
            <w:r w:rsidRPr="00CC238B">
              <w:rPr>
                <w:rFonts w:cstheme="minorHAnsi"/>
                <w:szCs w:val="22"/>
              </w:rPr>
              <w:t>). This resulted in unhandled errors instead of providing clear feedback to the user. The system was subsequently updated to implement robust exception handling for file operations</w:t>
            </w:r>
            <w:r w:rsidR="00830B31">
              <w:rPr>
                <w:rFonts w:cstheme="minorHAnsi"/>
                <w:szCs w:val="22"/>
              </w:rPr>
              <w: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0840E4A" w14:textId="76C9ABC6" w:rsidR="00C10B3F" w:rsidRDefault="0025045F"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524E84D" w14:textId="0402AFB9" w:rsidR="00C10B3F" w:rsidRDefault="003113A7" w:rsidP="00BD0E48">
            <w:pPr>
              <w:rPr>
                <w:rFonts w:cstheme="minorHAnsi"/>
                <w:szCs w:val="22"/>
              </w:rPr>
            </w:pPr>
            <w:r w:rsidRPr="00BD0E48">
              <w:rPr>
                <w:rFonts w:cstheme="minorHAnsi"/>
                <w:szCs w:val="22"/>
              </w:rPr>
              <w:t>Exception</w:t>
            </w:r>
            <w:r>
              <w:rPr>
                <w:rFonts w:cstheme="minorHAnsi"/>
                <w:szCs w:val="22"/>
              </w:rPr>
              <w:t xml:space="preserve"> page and the </w:t>
            </w:r>
            <w:r w:rsidR="00BD0E48" w:rsidRPr="00BD0E48">
              <w:rPr>
                <w:rFonts w:cstheme="minorHAnsi"/>
                <w:szCs w:val="22"/>
              </w:rPr>
              <w:t>Attach</w:t>
            </w:r>
            <w:r w:rsidR="00BD0E48">
              <w:rPr>
                <w:rFonts w:cstheme="minorHAnsi"/>
                <w:szCs w:val="22"/>
              </w:rPr>
              <w:t xml:space="preserve"> </w:t>
            </w:r>
            <w:r w:rsidR="00BD0E48" w:rsidRPr="00BD0E48">
              <w:rPr>
                <w:rFonts w:cstheme="minorHAnsi"/>
                <w:szCs w:val="22"/>
              </w:rPr>
              <w:t>Document</w:t>
            </w:r>
            <w:r w:rsidR="00BD0E48">
              <w:rPr>
                <w:rFonts w:cstheme="minorHAnsi"/>
                <w:szCs w:val="22"/>
              </w:rPr>
              <w:t xml:space="preserve"> </w:t>
            </w:r>
            <w:proofErr w:type="gramStart"/>
            <w:r w:rsidR="00BD0E48" w:rsidRPr="00BD0E48">
              <w:rPr>
                <w:rFonts w:cstheme="minorHAnsi"/>
                <w:szCs w:val="22"/>
              </w:rPr>
              <w:t>To</w:t>
            </w:r>
            <w:proofErr w:type="gramEnd"/>
            <w:r w:rsidR="00BD0E48">
              <w:rPr>
                <w:rFonts w:cstheme="minorHAnsi"/>
                <w:szCs w:val="22"/>
              </w:rPr>
              <w:t xml:space="preserve"> </w:t>
            </w:r>
            <w:r w:rsidR="00BD0E48" w:rsidRPr="00BD0E48">
              <w:rPr>
                <w:rFonts w:cstheme="minorHAnsi"/>
                <w:szCs w:val="22"/>
              </w:rPr>
              <w:t>Lot</w:t>
            </w:r>
            <w:r w:rsidR="00BD0E48">
              <w:rPr>
                <w:rFonts w:cstheme="minorHAnsi"/>
                <w:szCs w:val="22"/>
              </w:rPr>
              <w:t xml:space="preserve">, </w:t>
            </w:r>
            <w:r w:rsidR="00BD0E48" w:rsidRPr="00BD0E48">
              <w:rPr>
                <w:rFonts w:cstheme="minorHAnsi"/>
                <w:szCs w:val="22"/>
              </w:rPr>
              <w:t>Add</w:t>
            </w:r>
            <w:r w:rsidR="00BD0E48">
              <w:rPr>
                <w:rFonts w:cstheme="minorHAnsi"/>
                <w:szCs w:val="22"/>
              </w:rPr>
              <w:t xml:space="preserve"> </w:t>
            </w:r>
            <w:r w:rsidR="00BD0E48" w:rsidRPr="00BD0E48">
              <w:rPr>
                <w:rFonts w:cstheme="minorHAnsi"/>
                <w:szCs w:val="22"/>
              </w:rPr>
              <w:t>External</w:t>
            </w:r>
            <w:r w:rsidR="00BD0E48">
              <w:rPr>
                <w:rFonts w:cstheme="minorHAnsi"/>
                <w:szCs w:val="22"/>
              </w:rPr>
              <w:t xml:space="preserve"> </w:t>
            </w:r>
            <w:r w:rsidR="00BD0E48" w:rsidRPr="00BD0E48">
              <w:rPr>
                <w:rFonts w:cstheme="minorHAnsi"/>
                <w:szCs w:val="22"/>
              </w:rPr>
              <w:t>File</w:t>
            </w:r>
            <w:r w:rsidR="00BD0E48">
              <w:rPr>
                <w:rFonts w:cstheme="minorHAnsi"/>
                <w:szCs w:val="22"/>
              </w:rPr>
              <w:t xml:space="preserve">, </w:t>
            </w:r>
            <w:r w:rsidR="00BD0E48" w:rsidRPr="00BD0E48">
              <w:rPr>
                <w:rFonts w:cstheme="minorHAnsi"/>
                <w:szCs w:val="22"/>
              </w:rPr>
              <w:t>Batch</w:t>
            </w:r>
            <w:r w:rsidR="00BD0E48">
              <w:rPr>
                <w:rFonts w:cstheme="minorHAnsi"/>
                <w:szCs w:val="22"/>
              </w:rPr>
              <w:t xml:space="preserve"> </w:t>
            </w:r>
            <w:r w:rsidR="00BD0E48" w:rsidRPr="00BD0E48">
              <w:rPr>
                <w:rFonts w:cstheme="minorHAnsi"/>
                <w:szCs w:val="22"/>
              </w:rPr>
              <w:t>File</w:t>
            </w:r>
            <w:r w:rsidR="00BD0E48">
              <w:rPr>
                <w:rFonts w:cstheme="minorHAnsi"/>
                <w:szCs w:val="22"/>
              </w:rPr>
              <w:t xml:space="preserve"> </w:t>
            </w:r>
            <w:r w:rsidR="00BD0E48" w:rsidRPr="00BD0E48">
              <w:rPr>
                <w:rFonts w:cstheme="minorHAnsi"/>
                <w:szCs w:val="22"/>
              </w:rPr>
              <w:t>Attachment</w:t>
            </w:r>
            <w:r w:rsidR="00BD0E48">
              <w:rPr>
                <w:rFonts w:cstheme="minorHAnsi"/>
                <w:szCs w:val="22"/>
              </w:rPr>
              <w:t xml:space="preserve">, </w:t>
            </w:r>
            <w:r w:rsidR="00BD0E48" w:rsidRPr="00BD0E48">
              <w:rPr>
                <w:rFonts w:cstheme="minorHAnsi"/>
                <w:szCs w:val="22"/>
              </w:rPr>
              <w:t>Correct</w:t>
            </w:r>
            <w:r w:rsidR="00BD0E48">
              <w:rPr>
                <w:rFonts w:cstheme="minorHAnsi"/>
                <w:szCs w:val="22"/>
              </w:rPr>
              <w:t xml:space="preserve"> </w:t>
            </w:r>
            <w:r w:rsidR="00BD0E48" w:rsidRPr="00BD0E48">
              <w:rPr>
                <w:rFonts w:cstheme="minorHAnsi"/>
                <w:szCs w:val="22"/>
              </w:rPr>
              <w:t>History</w:t>
            </w:r>
            <w:r w:rsidR="00BD0E48">
              <w:rPr>
                <w:rFonts w:cstheme="minorHAnsi"/>
                <w:szCs w:val="22"/>
              </w:rPr>
              <w:t xml:space="preserve">, </w:t>
            </w:r>
            <w:r w:rsidR="00BD0E48" w:rsidRPr="00BD0E48">
              <w:rPr>
                <w:rFonts w:cstheme="minorHAnsi"/>
                <w:szCs w:val="22"/>
              </w:rPr>
              <w:t>Camera</w:t>
            </w:r>
            <w:r w:rsidR="00BD0E48">
              <w:rPr>
                <w:rFonts w:cstheme="minorHAnsi"/>
                <w:szCs w:val="22"/>
              </w:rPr>
              <w:t xml:space="preserve"> </w:t>
            </w:r>
            <w:r w:rsidR="00BD0E48" w:rsidRPr="00BD0E48">
              <w:rPr>
                <w:rFonts w:cstheme="minorHAnsi"/>
                <w:szCs w:val="22"/>
              </w:rPr>
              <w:t>Capture</w:t>
            </w:r>
            <w:r w:rsidR="00BD0E48">
              <w:rPr>
                <w:rFonts w:cstheme="minorHAnsi"/>
                <w:szCs w:val="22"/>
              </w:rPr>
              <w:t xml:space="preserve">, </w:t>
            </w:r>
            <w:r>
              <w:rPr>
                <w:rFonts w:cstheme="minorHAnsi"/>
                <w:szCs w:val="22"/>
              </w:rPr>
              <w:t xml:space="preserve">and </w:t>
            </w:r>
            <w:r w:rsidR="00BD0E48" w:rsidRPr="00BD0E48">
              <w:rPr>
                <w:rFonts w:cstheme="minorHAnsi"/>
                <w:szCs w:val="22"/>
              </w:rPr>
              <w:t>Line</w:t>
            </w:r>
            <w:r w:rsidR="00BD0E48">
              <w:rPr>
                <w:rFonts w:cstheme="minorHAnsi"/>
                <w:szCs w:val="22"/>
              </w:rPr>
              <w:t xml:space="preserve"> </w:t>
            </w:r>
            <w:r w:rsidR="00BD0E48" w:rsidRPr="00BD0E48">
              <w:rPr>
                <w:rFonts w:cstheme="minorHAnsi"/>
                <w:szCs w:val="22"/>
              </w:rPr>
              <w:t>Clearance</w:t>
            </w:r>
            <w:r w:rsidR="00BD0E48">
              <w:rPr>
                <w:rFonts w:cstheme="minorHAnsi"/>
                <w:szCs w:val="22"/>
              </w:rPr>
              <w:t xml:space="preserve">, </w:t>
            </w:r>
            <w:r>
              <w:rPr>
                <w:rFonts w:cstheme="minorHAnsi"/>
                <w:szCs w:val="22"/>
              </w:rPr>
              <w:t>runtime phases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F0AD63" w14:textId="50CFE4FE" w:rsidR="00C10B3F" w:rsidRDefault="00C10B3F" w:rsidP="00C10B3F">
            <w:pPr>
              <w:rPr>
                <w:rFonts w:cstheme="minorHAnsi"/>
                <w:color w:val="000000"/>
                <w:szCs w:val="22"/>
              </w:rPr>
            </w:pPr>
            <w:r>
              <w:rPr>
                <w:rFonts w:cstheme="minorHAnsi"/>
                <w:color w:val="000000"/>
                <w:szCs w:val="22"/>
              </w:rPr>
              <w:t>86737</w:t>
            </w:r>
          </w:p>
        </w:tc>
      </w:tr>
      <w:tr w:rsidR="00C10B3F" w:rsidRPr="005A12CE" w14:paraId="0CD0941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0826792"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5CC0343" w14:textId="6F0A3121" w:rsidR="00C10B3F" w:rsidRPr="005530F8" w:rsidRDefault="007D378D" w:rsidP="00C10B3F">
            <w:pPr>
              <w:shd w:val="clear" w:color="auto" w:fill="FFFFFF"/>
              <w:rPr>
                <w:rFonts w:cstheme="minorHAnsi"/>
                <w:szCs w:val="22"/>
              </w:rPr>
            </w:pPr>
            <w:r w:rsidRPr="007D378D">
              <w:rPr>
                <w:rFonts w:cstheme="minorHAnsi"/>
                <w:szCs w:val="22"/>
              </w:rPr>
              <w:t xml:space="preserve">The Batch Diagnostics page exhibited inconsistent behavior when generating and downloading diagnostic files, particularly when a large volume of data was involved. The download process frequently failed silently or produced errors (including an </w:t>
            </w:r>
            <w:proofErr w:type="spellStart"/>
            <w:r w:rsidRPr="007D378D">
              <w:rPr>
                <w:rFonts w:cstheme="minorHAnsi"/>
                <w:szCs w:val="22"/>
              </w:rPr>
              <w:t>IndexOutOfRangeException</w:t>
            </w:r>
            <w:proofErr w:type="spellEnd"/>
            <w:r w:rsidRPr="007D378D">
              <w:rPr>
                <w:rFonts w:cstheme="minorHAnsi"/>
                <w:szCs w:val="22"/>
              </w:rPr>
              <w:t xml:space="preserve">), even occasionally displaying a </w:t>
            </w:r>
            <w:proofErr w:type="gramStart"/>
            <w:r w:rsidRPr="007D378D">
              <w:rPr>
                <w:rFonts w:cstheme="minorHAnsi"/>
                <w:szCs w:val="22"/>
              </w:rPr>
              <w:t>success</w:t>
            </w:r>
            <w:proofErr w:type="gramEnd"/>
            <w:r w:rsidRPr="007D378D">
              <w:rPr>
                <w:rFonts w:cstheme="minorHAnsi"/>
                <w:szCs w:val="22"/>
              </w:rPr>
              <w:t xml:space="preserve"> message when the file had failed to download. The download failure was specifically observed when the data volume exceeded certain size limits.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EA5F62A" w14:textId="2BCA70EA" w:rsidR="00C10B3F" w:rsidRDefault="00DD0E59"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FE1598C" w14:textId="2DE6C391" w:rsidR="00C10B3F" w:rsidRDefault="007D378D" w:rsidP="00C10B3F">
            <w:pPr>
              <w:rPr>
                <w:rFonts w:cstheme="minorHAnsi"/>
                <w:szCs w:val="22"/>
              </w:rPr>
            </w:pPr>
            <w:r w:rsidRPr="007D378D">
              <w:rPr>
                <w:rFonts w:cstheme="minorHAnsi"/>
                <w:szCs w:val="22"/>
              </w:rPr>
              <w:t>Batch Diagnostics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3353F77" w14:textId="5ABFA599" w:rsidR="00C10B3F" w:rsidRDefault="00C10B3F" w:rsidP="00C10B3F">
            <w:pPr>
              <w:rPr>
                <w:rFonts w:cstheme="minorHAnsi"/>
                <w:color w:val="000000"/>
                <w:szCs w:val="22"/>
              </w:rPr>
            </w:pPr>
            <w:r>
              <w:rPr>
                <w:rFonts w:cstheme="minorHAnsi"/>
                <w:color w:val="000000"/>
                <w:szCs w:val="22"/>
              </w:rPr>
              <w:t>86812</w:t>
            </w:r>
          </w:p>
        </w:tc>
      </w:tr>
      <w:tr w:rsidR="00F5161B" w:rsidRPr="005A12CE" w14:paraId="57A924EB"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07901E0" w14:textId="77777777" w:rsidR="00F5161B" w:rsidRPr="005A12CE" w:rsidRDefault="00F5161B" w:rsidP="00F5161B">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D49BAE1" w14:textId="11A012A9" w:rsidR="00F5161B" w:rsidRPr="00DD0A93" w:rsidRDefault="00F5161B" w:rsidP="00F5161B">
            <w:pPr>
              <w:pStyle w:val="NormalWeb"/>
              <w:rPr>
                <w:rFonts w:ascii="Segoe UI" w:hAnsi="Segoe UI" w:cs="Segoe UI"/>
                <w:color w:val="000000" w:themeColor="text1"/>
                <w:szCs w:val="22"/>
              </w:rPr>
            </w:pPr>
            <w:r w:rsidRPr="005949B4">
              <w:rPr>
                <w:rFonts w:cstheme="minorHAnsi"/>
                <w:color w:val="auto"/>
                <w:szCs w:val="22"/>
              </w:rPr>
              <w:t xml:space="preserve">All calls to set or delete a batch parameters would fail when performed from PTL running from within a Dynamic Operation.  This effected the Accessor class methods </w:t>
            </w:r>
            <w:proofErr w:type="spellStart"/>
            <w:r w:rsidRPr="005949B4">
              <w:rPr>
                <w:rFonts w:cstheme="minorHAnsi"/>
                <w:color w:val="auto"/>
                <w:szCs w:val="22"/>
              </w:rPr>
              <w:t>SetBatchParameter</w:t>
            </w:r>
            <w:proofErr w:type="spellEnd"/>
            <w:r w:rsidRPr="005949B4">
              <w:rPr>
                <w:rFonts w:cstheme="minorHAnsi"/>
                <w:color w:val="auto"/>
                <w:szCs w:val="22"/>
              </w:rPr>
              <w:t xml:space="preserve">, </w:t>
            </w:r>
            <w:proofErr w:type="spellStart"/>
            <w:r w:rsidRPr="005949B4">
              <w:rPr>
                <w:rFonts w:cstheme="minorHAnsi"/>
                <w:color w:val="auto"/>
                <w:szCs w:val="22"/>
              </w:rPr>
              <w:t>SetUPParameter</w:t>
            </w:r>
            <w:proofErr w:type="spellEnd"/>
            <w:r w:rsidRPr="005949B4">
              <w:rPr>
                <w:rFonts w:cstheme="minorHAnsi"/>
                <w:color w:val="auto"/>
                <w:szCs w:val="22"/>
              </w:rPr>
              <w:t xml:space="preserve">, </w:t>
            </w:r>
            <w:proofErr w:type="spellStart"/>
            <w:r w:rsidRPr="005949B4">
              <w:rPr>
                <w:rFonts w:cstheme="minorHAnsi"/>
                <w:color w:val="auto"/>
                <w:szCs w:val="22"/>
              </w:rPr>
              <w:t>DeleteBatchParameter</w:t>
            </w:r>
            <w:proofErr w:type="spellEnd"/>
            <w:r w:rsidRPr="005949B4">
              <w:rPr>
                <w:rFonts w:cstheme="minorHAnsi"/>
                <w:color w:val="auto"/>
                <w:szCs w:val="22"/>
              </w:rPr>
              <w:t xml:space="preserve"> and </w:t>
            </w:r>
            <w:proofErr w:type="spellStart"/>
            <w:r w:rsidRPr="005949B4">
              <w:rPr>
                <w:rFonts w:cstheme="minorHAnsi"/>
                <w:color w:val="auto"/>
                <w:szCs w:val="22"/>
              </w:rPr>
              <w:t>DeleteUPParameter</w:t>
            </w:r>
            <w:proofErr w:type="spellEnd"/>
            <w:r>
              <w:rPr>
                <w:rFonts w:cstheme="minorHAnsi"/>
                <w:szCs w:val="22"/>
              </w:rPr>
              <w:t xml:space="preserve"> </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0930EAC" w14:textId="0EA3EF25" w:rsidR="00F5161B" w:rsidRDefault="00F5161B" w:rsidP="00F5161B">
            <w:pPr>
              <w:rPr>
                <w:rFonts w:cstheme="minorHAnsi"/>
                <w:color w:val="000000"/>
                <w:szCs w:val="22"/>
              </w:rPr>
            </w:pPr>
            <w:r w:rsidRPr="002B23A6">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4A6BA86" w14:textId="7D59541A" w:rsidR="00F5161B" w:rsidRDefault="00F5161B" w:rsidP="00F5161B">
            <w:pPr>
              <w:rPr>
                <w:rFonts w:cstheme="minorHAnsi"/>
                <w:color w:val="000000"/>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B4E5896" w14:textId="7EE5BD4C" w:rsidR="00F5161B" w:rsidRDefault="00F5161B" w:rsidP="00F5161B">
            <w:pPr>
              <w:rPr>
                <w:rFonts w:cstheme="minorHAnsi"/>
                <w:color w:val="000000"/>
                <w:szCs w:val="22"/>
              </w:rPr>
            </w:pPr>
            <w:r>
              <w:rPr>
                <w:rFonts w:cstheme="minorHAnsi"/>
                <w:color w:val="000000"/>
                <w:szCs w:val="22"/>
              </w:rPr>
              <w:t>87190</w:t>
            </w:r>
          </w:p>
        </w:tc>
      </w:tr>
      <w:tr w:rsidR="00FC7C21" w:rsidRPr="005A12CE" w14:paraId="2C6E2441"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0B7B235" w14:textId="77777777" w:rsidR="00FC7C21" w:rsidRPr="005A12CE" w:rsidRDefault="00FC7C21" w:rsidP="00FC7C21">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23C794B" w14:textId="3C195924" w:rsidR="00FC7C21" w:rsidRPr="002027EF" w:rsidRDefault="00FC7C21" w:rsidP="00FC7C21">
            <w:pPr>
              <w:shd w:val="clear" w:color="auto" w:fill="FFFFFF" w:themeFill="background1"/>
              <w:rPr>
                <w:rFonts w:cstheme="minorBidi"/>
              </w:rPr>
            </w:pPr>
            <w:r>
              <w:rPr>
                <w:rFonts w:cstheme="minorHAnsi"/>
                <w:szCs w:val="22"/>
              </w:rPr>
              <w:t xml:space="preserve">The Flexible Add Material runtime phase was slow to accept a valid container ID when there were </w:t>
            </w:r>
            <w:proofErr w:type="gramStart"/>
            <w:r>
              <w:rPr>
                <w:rFonts w:cstheme="minorHAnsi"/>
                <w:szCs w:val="22"/>
              </w:rPr>
              <w:t>a large number of</w:t>
            </w:r>
            <w:proofErr w:type="gramEnd"/>
            <w:r>
              <w:rPr>
                <w:rFonts w:cstheme="minorHAnsi"/>
                <w:szCs w:val="22"/>
              </w:rPr>
              <w:t xml:space="preserve"> containers </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505E425" w14:textId="7577DAD5" w:rsidR="00FC7C21" w:rsidRPr="002027EF" w:rsidRDefault="00FC7C21" w:rsidP="00FC7C21">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E0E5E99" w14:textId="7EC51884" w:rsidR="00FC7C21" w:rsidRPr="002027EF" w:rsidRDefault="00FC7C21" w:rsidP="00FC7C21">
            <w:pPr>
              <w:rPr>
                <w:rFonts w:cstheme="minorHAnsi"/>
                <w:szCs w:val="22"/>
              </w:rPr>
            </w:pPr>
            <w:r>
              <w:rPr>
                <w:rFonts w:cstheme="minorHAnsi"/>
                <w:szCs w:val="22"/>
              </w:rPr>
              <w:t>Flexible Add Material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84FE76C" w14:textId="5904C438" w:rsidR="00FC7C21" w:rsidRPr="002027EF" w:rsidRDefault="00FC7C21" w:rsidP="00FC7C21">
            <w:pPr>
              <w:rPr>
                <w:rFonts w:cstheme="minorHAnsi"/>
                <w:color w:val="000000"/>
                <w:szCs w:val="22"/>
              </w:rPr>
            </w:pPr>
            <w:r>
              <w:rPr>
                <w:rFonts w:cstheme="minorHAnsi"/>
                <w:color w:val="000000"/>
                <w:szCs w:val="22"/>
              </w:rPr>
              <w:t>87398</w:t>
            </w:r>
          </w:p>
        </w:tc>
      </w:tr>
      <w:tr w:rsidR="00ED1038" w:rsidRPr="005A12CE" w14:paraId="5BA00E5E"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E0A85A4" w14:textId="77777777" w:rsidR="00ED1038" w:rsidRPr="00CC62CD" w:rsidRDefault="00ED1038" w:rsidP="00ED1038">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4B5C562" w14:textId="2B134CAB" w:rsidR="00ED1038" w:rsidRPr="00CC62CD" w:rsidRDefault="00ED1038" w:rsidP="00ED1038">
            <w:pPr>
              <w:shd w:val="clear" w:color="auto" w:fill="FFFFFF"/>
              <w:rPr>
                <w:rFonts w:cstheme="minorHAnsi"/>
                <w:szCs w:val="22"/>
                <w:shd w:val="clear" w:color="auto" w:fill="FFFFFF"/>
              </w:rPr>
            </w:pPr>
            <w:r w:rsidRPr="009275DA">
              <w:rPr>
                <w:rFonts w:cstheme="minorHAnsi"/>
                <w:szCs w:val="22"/>
              </w:rPr>
              <w:t>OPC UA connections stop</w:t>
            </w:r>
            <w:r>
              <w:rPr>
                <w:rFonts w:cstheme="minorHAnsi"/>
                <w:szCs w:val="22"/>
              </w:rPr>
              <w:t>ped</w:t>
            </w:r>
            <w:r w:rsidRPr="009275DA">
              <w:rPr>
                <w:rFonts w:cstheme="minorHAnsi"/>
                <w:szCs w:val="22"/>
              </w:rPr>
              <w:t xml:space="preserve"> working after 20 minutes.</w:t>
            </w:r>
            <w:r>
              <w:rPr>
                <w:rFonts w:cstheme="minorHAnsi"/>
                <w:szCs w:val="22"/>
              </w:rPr>
              <w:t xml:space="preserve"> </w:t>
            </w:r>
            <w:r w:rsidRPr="009275DA">
              <w:rPr>
                <w:rFonts w:cstheme="minorHAnsi"/>
                <w:szCs w:val="22"/>
              </w:rPr>
              <w:t xml:space="preserve">The web server process or the ALS service </w:t>
            </w:r>
            <w:r>
              <w:rPr>
                <w:rFonts w:cstheme="minorHAnsi"/>
                <w:szCs w:val="22"/>
              </w:rPr>
              <w:t xml:space="preserve">needed to </w:t>
            </w:r>
            <w:r w:rsidRPr="009275DA">
              <w:rPr>
                <w:rFonts w:cstheme="minorHAnsi"/>
                <w:szCs w:val="22"/>
              </w:rPr>
              <w:t>be restarted for connections to start working again.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C623484" w14:textId="1E70F9A4" w:rsidR="00ED1038" w:rsidRPr="002027EF" w:rsidRDefault="00ED1038" w:rsidP="00ED1038">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E8585B8" w14:textId="6F25C0EC" w:rsidR="00ED1038" w:rsidRPr="0009335C" w:rsidRDefault="00ED1038" w:rsidP="00ED1038">
            <w:pPr>
              <w:rPr>
                <w:rFonts w:cstheme="minorHAnsi"/>
                <w:color w:val="000000" w:themeColor="text1"/>
                <w:szCs w:val="22"/>
              </w:rPr>
            </w:pPr>
            <w:r>
              <w:rPr>
                <w:rFonts w:cstheme="minorHAnsi"/>
                <w:color w:val="000000"/>
                <w:szCs w:val="22"/>
              </w:rPr>
              <w:t>OPC UA</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367AE8D" w14:textId="19ACF31B" w:rsidR="00ED1038" w:rsidRDefault="00ED1038" w:rsidP="00ED1038">
            <w:pPr>
              <w:rPr>
                <w:rFonts w:cstheme="minorHAnsi"/>
                <w:color w:val="000000"/>
                <w:szCs w:val="22"/>
              </w:rPr>
            </w:pPr>
            <w:r>
              <w:rPr>
                <w:rFonts w:cstheme="minorHAnsi"/>
                <w:color w:val="000000"/>
                <w:szCs w:val="22"/>
              </w:rPr>
              <w:t>87471</w:t>
            </w:r>
          </w:p>
        </w:tc>
      </w:tr>
      <w:tr w:rsidR="00C10B3F" w:rsidRPr="005A12CE" w14:paraId="0241C46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A88C7D6" w14:textId="77777777" w:rsidR="00C10B3F" w:rsidRPr="00CC62CD"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C67214E" w14:textId="5F7EC052" w:rsidR="00C10B3F" w:rsidRPr="00CC62CD" w:rsidRDefault="003113A7" w:rsidP="00C10B3F">
            <w:pPr>
              <w:shd w:val="clear" w:color="auto" w:fill="FFFFFF"/>
              <w:rPr>
                <w:rFonts w:cstheme="minorHAnsi"/>
                <w:szCs w:val="22"/>
              </w:rPr>
            </w:pPr>
            <w:r w:rsidRPr="00D21192">
              <w:rPr>
                <w:rFonts w:cstheme="minorHAnsi"/>
                <w:szCs w:val="22"/>
              </w:rPr>
              <w:t>The Dispense Record Report</w:t>
            </w:r>
            <w:r>
              <w:rPr>
                <w:rFonts w:cstheme="minorHAnsi"/>
                <w:szCs w:val="22"/>
              </w:rPr>
              <w:t xml:space="preserve"> </w:t>
            </w:r>
            <w:proofErr w:type="gramStart"/>
            <w:r>
              <w:rPr>
                <w:rFonts w:cstheme="minorHAnsi"/>
                <w:szCs w:val="22"/>
              </w:rPr>
              <w:t>was not displaying</w:t>
            </w:r>
            <w:proofErr w:type="gramEnd"/>
            <w:r>
              <w:rPr>
                <w:rFonts w:cstheme="minorHAnsi"/>
                <w:szCs w:val="22"/>
              </w:rPr>
              <w:t xml:space="preserve"> </w:t>
            </w:r>
            <w:r w:rsidRPr="003113A7">
              <w:rPr>
                <w:rFonts w:cstheme="minorHAnsi"/>
                <w:szCs w:val="22"/>
              </w:rPr>
              <w:t xml:space="preserve">QC Status and Expiration Date data </w:t>
            </w:r>
            <w:r>
              <w:rPr>
                <w:rFonts w:cstheme="minorHAnsi"/>
                <w:szCs w:val="22"/>
              </w:rPr>
              <w:t xml:space="preserve">any dispensing performed </w:t>
            </w:r>
            <w:r w:rsidRPr="003113A7">
              <w:rPr>
                <w:rFonts w:cstheme="minorHAnsi"/>
                <w:szCs w:val="22"/>
              </w:rPr>
              <w:t>for dispensing that occurred in versions 2020.2.0 through 2021.2.x (inclusive)</w:t>
            </w:r>
            <w:r>
              <w:rPr>
                <w:rFonts w:cstheme="minorHAnsi"/>
                <w:szCs w:val="22"/>
              </w:rPr>
              <w: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B756887" w14:textId="56F8D761" w:rsidR="00C10B3F" w:rsidRPr="002027EF" w:rsidRDefault="003113A7"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237EFEB" w14:textId="236B77EF" w:rsidR="00C10B3F" w:rsidRPr="002027EF" w:rsidRDefault="003113A7" w:rsidP="00C10B3F">
            <w:pPr>
              <w:rPr>
                <w:rFonts w:cstheme="minorHAnsi"/>
                <w:szCs w:val="22"/>
              </w:rPr>
            </w:pPr>
            <w:r w:rsidRPr="00D21192">
              <w:rPr>
                <w:rFonts w:cstheme="minorHAnsi"/>
                <w:color w:val="000000"/>
                <w:szCs w:val="22"/>
              </w:rPr>
              <w:t>Dispense Record Report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6FBBB01" w14:textId="421A1991" w:rsidR="00C10B3F" w:rsidRDefault="00C10B3F" w:rsidP="00C10B3F">
            <w:pPr>
              <w:rPr>
                <w:rFonts w:cstheme="minorHAnsi"/>
                <w:color w:val="000000"/>
                <w:szCs w:val="22"/>
              </w:rPr>
            </w:pPr>
            <w:r>
              <w:rPr>
                <w:rFonts w:cstheme="minorHAnsi"/>
                <w:color w:val="000000"/>
                <w:szCs w:val="22"/>
              </w:rPr>
              <w:t>87517</w:t>
            </w:r>
          </w:p>
        </w:tc>
      </w:tr>
      <w:tr w:rsidR="000C3C58" w:rsidRPr="005A12CE" w14:paraId="1C5A8878"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B4B03B7" w14:textId="77777777" w:rsidR="000C3C58" w:rsidRPr="005A12CE" w:rsidRDefault="000C3C58" w:rsidP="000C3C58">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7DA7F1E" w14:textId="0A06EDA1" w:rsidR="000C3C58" w:rsidRPr="002027EF" w:rsidRDefault="000C3C58" w:rsidP="000C3C58">
            <w:pPr>
              <w:shd w:val="clear" w:color="auto" w:fill="FFFFFF"/>
              <w:rPr>
                <w:rFonts w:cstheme="minorHAnsi"/>
                <w:szCs w:val="22"/>
              </w:rPr>
            </w:pPr>
            <w:r>
              <w:rPr>
                <w:rFonts w:cstheme="minorHAnsi"/>
                <w:szCs w:val="22"/>
              </w:rPr>
              <w:t xml:space="preserve">The </w:t>
            </w:r>
            <w:r w:rsidRPr="00170E2A">
              <w:rPr>
                <w:rFonts w:cstheme="minorHAnsi"/>
                <w:szCs w:val="22"/>
              </w:rPr>
              <w:t xml:space="preserve">Batch Exception report </w:t>
            </w:r>
            <w:r>
              <w:rPr>
                <w:rFonts w:cstheme="minorHAnsi"/>
                <w:szCs w:val="22"/>
              </w:rPr>
              <w:t>did not w</w:t>
            </w:r>
            <w:r w:rsidRPr="00170E2A">
              <w:rPr>
                <w:rFonts w:cstheme="minorHAnsi"/>
                <w:szCs w:val="22"/>
              </w:rPr>
              <w:t xml:space="preserve">ork </w:t>
            </w:r>
            <w:r>
              <w:rPr>
                <w:rFonts w:cstheme="minorHAnsi"/>
                <w:szCs w:val="22"/>
              </w:rPr>
              <w:t>against a newly installed database.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44B4A48" w14:textId="3EDA6B11" w:rsidR="000C3C58" w:rsidRPr="002027EF" w:rsidRDefault="000C3C58" w:rsidP="000C3C58">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76DA8B0" w14:textId="26B12E5D" w:rsidR="000C3C58" w:rsidRPr="002027EF" w:rsidRDefault="000C3C58" w:rsidP="000C3C58">
            <w:pPr>
              <w:rPr>
                <w:rFonts w:cstheme="minorHAnsi"/>
                <w:szCs w:val="22"/>
              </w:rPr>
            </w:pPr>
            <w:r>
              <w:rPr>
                <w:rFonts w:cstheme="minorHAnsi"/>
                <w:color w:val="000000"/>
                <w:szCs w:val="22"/>
              </w:rPr>
              <w:t>Batch Exception Report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4ED3D6F" w14:textId="12299910" w:rsidR="000C3C58" w:rsidRDefault="000C3C58" w:rsidP="000C3C58">
            <w:pPr>
              <w:rPr>
                <w:rFonts w:cstheme="minorHAnsi"/>
                <w:color w:val="000000"/>
                <w:szCs w:val="22"/>
              </w:rPr>
            </w:pPr>
            <w:r>
              <w:rPr>
                <w:rFonts w:cstheme="minorHAnsi"/>
                <w:color w:val="000000"/>
                <w:szCs w:val="22"/>
              </w:rPr>
              <w:t>87520</w:t>
            </w:r>
          </w:p>
        </w:tc>
      </w:tr>
      <w:tr w:rsidR="00C10B3F" w:rsidRPr="005A12CE" w14:paraId="51B2AE4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4C4F0A2"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2503BC9" w14:textId="6D70989A" w:rsidR="00C10B3F" w:rsidRDefault="002F3A83" w:rsidP="00C10B3F">
            <w:pPr>
              <w:shd w:val="clear" w:color="auto" w:fill="FFFFFF"/>
              <w:rPr>
                <w:rFonts w:cstheme="minorHAnsi"/>
                <w:szCs w:val="22"/>
              </w:rPr>
            </w:pPr>
            <w:r>
              <w:rPr>
                <w:rFonts w:cstheme="minorHAnsi"/>
                <w:szCs w:val="22"/>
              </w:rPr>
              <w:t xml:space="preserve">The </w:t>
            </w:r>
            <w:r w:rsidRPr="00F05692">
              <w:rPr>
                <w:rFonts w:cstheme="minorHAnsi"/>
                <w:szCs w:val="22"/>
              </w:rPr>
              <w:t>Calculation Phase</w:t>
            </w:r>
            <w:r>
              <w:rPr>
                <w:rFonts w:cstheme="minorHAnsi"/>
                <w:szCs w:val="22"/>
              </w:rPr>
              <w:t xml:space="preserve"> was </w:t>
            </w:r>
            <w:r w:rsidRPr="00F05692">
              <w:rPr>
                <w:rFonts w:cstheme="minorHAnsi"/>
                <w:szCs w:val="22"/>
              </w:rPr>
              <w:t xml:space="preserve">converting </w:t>
            </w:r>
            <w:r>
              <w:rPr>
                <w:rFonts w:cstheme="minorHAnsi"/>
                <w:szCs w:val="22"/>
              </w:rPr>
              <w:t xml:space="preserve">the value to </w:t>
            </w:r>
            <w:r w:rsidRPr="00F05692">
              <w:rPr>
                <w:rFonts w:cstheme="minorHAnsi"/>
                <w:szCs w:val="22"/>
              </w:rPr>
              <w:t xml:space="preserve">Infinity when </w:t>
            </w:r>
            <w:r>
              <w:rPr>
                <w:rFonts w:cstheme="minorHAnsi"/>
                <w:szCs w:val="22"/>
              </w:rPr>
              <w:t xml:space="preserve">the </w:t>
            </w:r>
            <w:r w:rsidRPr="00F05692">
              <w:rPr>
                <w:rFonts w:cstheme="minorHAnsi"/>
                <w:szCs w:val="22"/>
              </w:rPr>
              <w:t xml:space="preserve">UOM </w:t>
            </w:r>
            <w:r>
              <w:rPr>
                <w:rFonts w:cstheme="minorHAnsi"/>
                <w:szCs w:val="22"/>
              </w:rPr>
              <w:t xml:space="preserve">was </w:t>
            </w:r>
            <w:r w:rsidRPr="00F05692">
              <w:rPr>
                <w:rFonts w:cstheme="minorHAnsi"/>
                <w:szCs w:val="22"/>
              </w:rPr>
              <w:t xml:space="preserve">authored to None </w:t>
            </w:r>
            <w:r>
              <w:rPr>
                <w:rFonts w:cstheme="minorHAnsi"/>
                <w:szCs w:val="22"/>
              </w:rPr>
              <w:t>but changed to hyphen (”–“</w:t>
            </w:r>
            <w:r w:rsidRPr="00F05692">
              <w:rPr>
                <w:rFonts w:cstheme="minorHAnsi"/>
                <w:szCs w:val="22"/>
              </w:rPr>
              <w:t>) at runtime.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B126C0E" w14:textId="27F5E525" w:rsidR="00C10B3F" w:rsidRDefault="00501174"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CC82D5B" w14:textId="03B4AACC" w:rsidR="00C10B3F" w:rsidRDefault="00501174" w:rsidP="00C10B3F">
            <w:pPr>
              <w:rPr>
                <w:rFonts w:cstheme="minorHAnsi"/>
                <w:color w:val="000000"/>
                <w:szCs w:val="22"/>
              </w:rPr>
            </w:pPr>
            <w:r w:rsidRPr="00DB0E08">
              <w:rPr>
                <w:rFonts w:cstheme="minorHAnsi"/>
                <w:szCs w:val="22"/>
              </w:rPr>
              <w:t>Calculation</w:t>
            </w:r>
            <w:r w:rsidR="00CF0259">
              <w:rPr>
                <w:rFonts w:cstheme="minorHAnsi"/>
                <w:szCs w:val="22"/>
              </w:rPr>
              <w:t xml:space="preserve"> </w:t>
            </w:r>
            <w:r w:rsidR="00CF0259">
              <w:rPr>
                <w:rFonts w:cstheme="minorHAnsi"/>
                <w:color w:val="000000"/>
                <w:szCs w:val="22"/>
              </w:rPr>
              <w:t>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680AE7C" w14:textId="74737F06" w:rsidR="00C10B3F" w:rsidRDefault="00C10B3F" w:rsidP="00C10B3F">
            <w:pPr>
              <w:rPr>
                <w:rFonts w:cstheme="minorHAnsi"/>
                <w:color w:val="000000"/>
                <w:szCs w:val="22"/>
              </w:rPr>
            </w:pPr>
            <w:r>
              <w:rPr>
                <w:rFonts w:cstheme="minorHAnsi"/>
                <w:color w:val="000000"/>
                <w:szCs w:val="22"/>
              </w:rPr>
              <w:t>87524</w:t>
            </w:r>
          </w:p>
        </w:tc>
      </w:tr>
      <w:tr w:rsidR="00C10B3F" w:rsidRPr="005A12CE" w14:paraId="7DF609D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D20C071"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C838032" w14:textId="289F2A2B" w:rsidR="00C10B3F" w:rsidRPr="002027EF" w:rsidRDefault="00BC5DB5" w:rsidP="00C10B3F">
            <w:pPr>
              <w:shd w:val="clear" w:color="auto" w:fill="FFFFFF" w:themeFill="background1"/>
              <w:rPr>
                <w:rFonts w:cstheme="minorBidi"/>
              </w:rPr>
            </w:pPr>
            <w:r w:rsidRPr="00BC5DB5">
              <w:rPr>
                <w:rFonts w:cstheme="minorBidi"/>
              </w:rPr>
              <w:t>The Keep Tare Dispense screen intermittently displayed an error message stating, "Invalid plant to define a UOM conversion." This occurred specifically when a user selected a scale whose default Unit of Measure (UOM) was different from the dispensing line's required UOM (e.g., dispensing in grams but using a scale defaulting to kilograms). Although the error did not stop the operation and could be bypassed by clicking "OK," it appeared unnecessarily and caused concern.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BD9F380" w14:textId="77556C2F" w:rsidR="00C10B3F" w:rsidRPr="002027EF" w:rsidRDefault="0080143A"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5F60B9" w14:textId="5331B765" w:rsidR="00C10B3F" w:rsidRPr="00424557" w:rsidRDefault="00BC5DB5" w:rsidP="00C10B3F">
            <w:pPr>
              <w:rPr>
                <w:rFonts w:cstheme="minorHAnsi"/>
                <w:color w:val="000000" w:themeColor="text1"/>
                <w:szCs w:val="22"/>
              </w:rPr>
            </w:pPr>
            <w:r w:rsidRPr="00BC5DB5">
              <w:rPr>
                <w:rFonts w:cstheme="minorBidi"/>
              </w:rPr>
              <w:t>Keep Tare Dispense</w:t>
            </w:r>
            <w:r w:rsidR="003113A7">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D0E7047" w14:textId="669756B1" w:rsidR="00C10B3F" w:rsidRDefault="00C10B3F" w:rsidP="00C10B3F">
            <w:pPr>
              <w:rPr>
                <w:rFonts w:cstheme="minorBidi"/>
                <w:color w:val="000000"/>
              </w:rPr>
            </w:pPr>
            <w:r>
              <w:rPr>
                <w:rFonts w:cstheme="minorBidi"/>
                <w:color w:val="000000"/>
              </w:rPr>
              <w:t>87526</w:t>
            </w:r>
          </w:p>
        </w:tc>
      </w:tr>
      <w:tr w:rsidR="00C10B3F" w:rsidRPr="005A12CE" w14:paraId="5A0F6DAA"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DE2EED0"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5F0A178" w14:textId="1ED02860" w:rsidR="00C10B3F" w:rsidRPr="002027EF" w:rsidRDefault="00EB0743" w:rsidP="00C10B3F">
            <w:pPr>
              <w:shd w:val="clear" w:color="auto" w:fill="FFFFFF"/>
              <w:rPr>
                <w:rFonts w:cstheme="minorHAnsi"/>
                <w:szCs w:val="22"/>
              </w:rPr>
            </w:pPr>
            <w:r w:rsidRPr="00EB0743">
              <w:rPr>
                <w:rFonts w:cstheme="minorHAnsi"/>
                <w:szCs w:val="22"/>
              </w:rPr>
              <w:t xml:space="preserve">In the Batch Record Template Manager, when editing an existing header in a template, the formatting field did not display all saved formatting options correctly, showing only the highlight. Additionally, during the initial formatting process, only the Font Size and Font </w:t>
            </w:r>
            <w:proofErr w:type="spellStart"/>
            <w:r w:rsidRPr="00EB0743">
              <w:rPr>
                <w:rFonts w:cstheme="minorHAnsi"/>
                <w:szCs w:val="22"/>
              </w:rPr>
              <w:t>Colour</w:t>
            </w:r>
            <w:proofErr w:type="spellEnd"/>
            <w:r w:rsidRPr="00EB0743">
              <w:rPr>
                <w:rFonts w:cstheme="minorHAnsi"/>
                <w:szCs w:val="22"/>
              </w:rPr>
              <w:t xml:space="preserve"> were successfully applied to the header text, while other formatting options failed to take effect. </w:t>
            </w:r>
            <w:r w:rsidR="001F43B0">
              <w:rPr>
                <w:rFonts w:cstheme="minorHAnsi"/>
                <w:szCs w:val="22"/>
              </w:rPr>
              <w:t>This was fixed</w:t>
            </w:r>
            <w:r w:rsidRPr="00EB0743">
              <w:rPr>
                <w:rFonts w:cstheme="minorHAnsi"/>
                <w:szCs w:val="22"/>
              </w:rPr>
              <w:t xml:space="preserve"> to ensure all formatting options were both applied and displayed as expected when creating and editing headers.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B6F3A01" w14:textId="0E5A0331" w:rsidR="00C10B3F" w:rsidRPr="002027EF" w:rsidRDefault="001F43B0"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5112829" w14:textId="1064D0A8" w:rsidR="00C10B3F" w:rsidRPr="00780907" w:rsidRDefault="00EB0743" w:rsidP="00C10B3F">
            <w:pPr>
              <w:rPr>
                <w:rFonts w:cstheme="minorHAnsi"/>
                <w:szCs w:val="22"/>
              </w:rPr>
            </w:pPr>
            <w:r w:rsidRPr="00EB0743">
              <w:rPr>
                <w:rFonts w:cstheme="minorHAnsi"/>
                <w:szCs w:val="22"/>
              </w:rPr>
              <w:t>Batch Record Template Manager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E3E60AC" w14:textId="6A65AA01" w:rsidR="00C10B3F" w:rsidRDefault="00C10B3F" w:rsidP="00C10B3F">
            <w:pPr>
              <w:rPr>
                <w:rFonts w:cstheme="minorBidi"/>
                <w:color w:val="000000"/>
              </w:rPr>
            </w:pPr>
            <w:r>
              <w:rPr>
                <w:rFonts w:cstheme="minorBidi"/>
                <w:color w:val="000000"/>
              </w:rPr>
              <w:t>87529</w:t>
            </w:r>
          </w:p>
        </w:tc>
      </w:tr>
      <w:tr w:rsidR="00C10B3F" w:rsidRPr="005A12CE" w14:paraId="7BD9EF53"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C3F0106" w14:textId="77777777" w:rsidR="00C10B3F" w:rsidRPr="005A12CE" w:rsidRDefault="00C10B3F" w:rsidP="00C10B3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8172D94" w14:textId="5D107D82" w:rsidR="00C10B3F" w:rsidRPr="002027EF" w:rsidRDefault="00CA7F1D" w:rsidP="00C10B3F">
            <w:pPr>
              <w:shd w:val="clear" w:color="auto" w:fill="FFFFFF"/>
              <w:rPr>
                <w:rFonts w:cstheme="minorHAnsi"/>
                <w:szCs w:val="22"/>
              </w:rPr>
            </w:pPr>
            <w:r w:rsidRPr="00CA7F1D">
              <w:rPr>
                <w:rFonts w:cstheme="minorHAnsi"/>
                <w:szCs w:val="22"/>
              </w:rPr>
              <w:t>When an approved dynamic operation was edited and updated while in the Editing state, and then a Local Test was executed, the dynamic operation failed to reflect the updated logic (such as a new PTL variable value). The system continued to execute using the logic from the previous, approved version, despite the current version being approved before the second Local Test was run.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C3C5DE9" w14:textId="52AC78CD" w:rsidR="00C10B3F" w:rsidRPr="002027EF" w:rsidRDefault="00171334" w:rsidP="00C10B3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2EB70A3" w14:textId="560BF50C" w:rsidR="00C10B3F" w:rsidRPr="002027EF" w:rsidRDefault="00171334" w:rsidP="00C10B3F">
            <w:pPr>
              <w:rPr>
                <w:rFonts w:cstheme="minorHAnsi"/>
                <w:szCs w:val="22"/>
              </w:rPr>
            </w:pPr>
            <w:r>
              <w:rPr>
                <w:rFonts w:cstheme="minorHAnsi"/>
                <w:szCs w:val="22"/>
              </w:rPr>
              <w:t>Specification Management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D4CF183" w14:textId="75493DCB" w:rsidR="00C10B3F" w:rsidRDefault="00C10B3F" w:rsidP="00C10B3F">
            <w:pPr>
              <w:rPr>
                <w:rFonts w:cstheme="minorHAnsi"/>
                <w:color w:val="000000"/>
                <w:szCs w:val="22"/>
              </w:rPr>
            </w:pPr>
            <w:r>
              <w:rPr>
                <w:rFonts w:cstheme="minorHAnsi"/>
                <w:color w:val="000000"/>
                <w:szCs w:val="22"/>
              </w:rPr>
              <w:t>87535</w:t>
            </w:r>
          </w:p>
        </w:tc>
      </w:tr>
      <w:tr w:rsidR="002410EB" w:rsidRPr="005A12CE" w14:paraId="2C04EFE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ADEDE33" w14:textId="77777777" w:rsidR="002410EB" w:rsidRPr="005A12CE" w:rsidRDefault="002410EB" w:rsidP="002410EB">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2FEFCA8" w14:textId="417ABB40" w:rsidR="002410EB" w:rsidRPr="002027EF" w:rsidRDefault="002410EB" w:rsidP="002410EB">
            <w:pPr>
              <w:rPr>
                <w:rFonts w:cstheme="minorHAnsi"/>
                <w:szCs w:val="22"/>
              </w:rPr>
            </w:pPr>
            <w:r>
              <w:rPr>
                <w:rFonts w:cstheme="minorHAnsi"/>
                <w:szCs w:val="22"/>
              </w:rPr>
              <w:t xml:space="preserve">The </w:t>
            </w:r>
            <w:r w:rsidRPr="0070181D">
              <w:rPr>
                <w:rFonts w:cstheme="minorHAnsi"/>
                <w:szCs w:val="22"/>
              </w:rPr>
              <w:t>Turbo Select Dispense</w:t>
            </w:r>
            <w:r>
              <w:rPr>
                <w:rFonts w:cstheme="minorHAnsi"/>
                <w:szCs w:val="22"/>
              </w:rPr>
              <w:t xml:space="preserve"> runtime phase would freeze after pressing the Commit button.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B2F805D" w14:textId="4F91B93C" w:rsidR="002410EB" w:rsidRPr="002027EF" w:rsidRDefault="002410EB" w:rsidP="002410EB">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5C46A0" w14:textId="4978B2CC" w:rsidR="002410EB" w:rsidRPr="002027EF" w:rsidRDefault="002410EB" w:rsidP="002410EB">
            <w:pPr>
              <w:rPr>
                <w:rFonts w:cstheme="minorHAnsi"/>
                <w:szCs w:val="22"/>
              </w:rPr>
            </w:pPr>
            <w:r w:rsidRPr="0070181D">
              <w:rPr>
                <w:rFonts w:cstheme="minorHAnsi"/>
                <w:szCs w:val="22"/>
              </w:rPr>
              <w:t>Turbo Select Dispense</w:t>
            </w:r>
            <w:r>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70E55F8" w14:textId="70BEAC27" w:rsidR="002410EB" w:rsidRPr="002027EF" w:rsidRDefault="002410EB" w:rsidP="002410EB">
            <w:pPr>
              <w:rPr>
                <w:rFonts w:cstheme="minorHAnsi"/>
                <w:color w:val="000000"/>
                <w:szCs w:val="22"/>
              </w:rPr>
            </w:pPr>
            <w:r>
              <w:rPr>
                <w:rFonts w:cstheme="minorHAnsi"/>
                <w:color w:val="000000"/>
                <w:szCs w:val="22"/>
              </w:rPr>
              <w:t>87549</w:t>
            </w:r>
          </w:p>
        </w:tc>
      </w:tr>
      <w:tr w:rsidR="00CC63FE" w:rsidRPr="005A12CE" w14:paraId="79741A9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78A19F8" w14:textId="77777777" w:rsidR="00CC63FE" w:rsidRPr="005A12CE" w:rsidRDefault="00CC63FE" w:rsidP="00CC63FE">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812FF4E" w14:textId="584520C4" w:rsidR="00CC63FE" w:rsidRPr="002027EF" w:rsidRDefault="00CC63FE" w:rsidP="00CC63FE">
            <w:pPr>
              <w:rPr>
                <w:rFonts w:cstheme="minorHAnsi"/>
                <w:szCs w:val="22"/>
              </w:rPr>
            </w:pPr>
            <w:r>
              <w:rPr>
                <w:rFonts w:cstheme="minorHAnsi"/>
                <w:szCs w:val="22"/>
              </w:rPr>
              <w:t xml:space="preserve">The </w:t>
            </w:r>
            <w:r w:rsidRPr="00007F49">
              <w:rPr>
                <w:rFonts w:cstheme="minorHAnsi"/>
                <w:szCs w:val="22"/>
              </w:rPr>
              <w:t xml:space="preserve">Add External File </w:t>
            </w:r>
            <w:r>
              <w:rPr>
                <w:rFonts w:cstheme="minorHAnsi"/>
                <w:szCs w:val="22"/>
              </w:rPr>
              <w:t xml:space="preserve">runtime phase was not properly updating the </w:t>
            </w:r>
            <w:proofErr w:type="spellStart"/>
            <w:r w:rsidRPr="00007F49">
              <w:rPr>
                <w:rFonts w:cstheme="minorHAnsi"/>
                <w:b/>
                <w:bCs/>
                <w:szCs w:val="22"/>
              </w:rPr>
              <w:t>AttachedFileNames</w:t>
            </w:r>
            <w:proofErr w:type="spellEnd"/>
            <w:r>
              <w:rPr>
                <w:rFonts w:cstheme="minorHAnsi"/>
                <w:szCs w:val="22"/>
              </w:rPr>
              <w:t xml:space="preserve"> recipe </w:t>
            </w:r>
            <w:r w:rsidRPr="00007F49">
              <w:rPr>
                <w:rFonts w:cstheme="minorHAnsi"/>
                <w:szCs w:val="22"/>
              </w:rPr>
              <w:t xml:space="preserve">variable </w:t>
            </w:r>
            <w:r>
              <w:rPr>
                <w:rFonts w:cstheme="minorHAnsi"/>
                <w:szCs w:val="22"/>
              </w:rPr>
              <w:t>on Finish after updated in 2025.1.0.</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BD946BB" w14:textId="73F255FA" w:rsidR="00CC63FE" w:rsidRPr="002027EF" w:rsidRDefault="00CC63FE" w:rsidP="00CC63FE">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97B1CEC" w14:textId="55804208" w:rsidR="00CC63FE" w:rsidRPr="002027EF" w:rsidRDefault="00CC63FE" w:rsidP="00CC63FE">
            <w:pPr>
              <w:rPr>
                <w:rFonts w:cstheme="minorHAnsi"/>
                <w:szCs w:val="22"/>
              </w:rPr>
            </w:pPr>
            <w:r w:rsidRPr="0070181D">
              <w:rPr>
                <w:rFonts w:cstheme="minorHAnsi"/>
                <w:szCs w:val="22"/>
              </w:rPr>
              <w:t xml:space="preserve">Add External File </w:t>
            </w:r>
            <w:r>
              <w:rPr>
                <w:rFonts w:cstheme="minorHAnsi"/>
                <w:szCs w:val="22"/>
              </w:rPr>
              <w:t>runtime p</w:t>
            </w:r>
            <w:r w:rsidRPr="0070181D">
              <w:rPr>
                <w:rFonts w:cstheme="minorHAnsi"/>
                <w:szCs w:val="22"/>
              </w:rPr>
              <w:t>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3114AEB" w14:textId="421D209E" w:rsidR="00CC63FE" w:rsidRPr="002027EF" w:rsidRDefault="00CC63FE" w:rsidP="00CC63FE">
            <w:pPr>
              <w:rPr>
                <w:rFonts w:cstheme="minorHAnsi"/>
                <w:color w:val="000000"/>
                <w:szCs w:val="22"/>
              </w:rPr>
            </w:pPr>
            <w:r>
              <w:rPr>
                <w:rFonts w:cstheme="minorHAnsi"/>
                <w:color w:val="000000"/>
                <w:szCs w:val="22"/>
              </w:rPr>
              <w:t>87562</w:t>
            </w:r>
          </w:p>
        </w:tc>
      </w:tr>
      <w:tr w:rsidR="00EA0E9D" w:rsidRPr="005A12CE" w14:paraId="3A7672C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1653F28" w14:textId="77777777" w:rsidR="00EA0E9D" w:rsidRPr="005A12CE" w:rsidRDefault="00EA0E9D" w:rsidP="00EA0E9D">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434A352" w14:textId="41E08EDB" w:rsidR="00EA0E9D" w:rsidRPr="004D633F" w:rsidRDefault="00EA0E9D" w:rsidP="00EA0E9D">
            <w:pPr>
              <w:shd w:val="clear" w:color="auto" w:fill="FFFFFF"/>
              <w:rPr>
                <w:rFonts w:ascii="Segoe UI" w:hAnsi="Segoe UI" w:cs="Segoe UI"/>
                <w:szCs w:val="22"/>
              </w:rPr>
            </w:pPr>
            <w:r>
              <w:rPr>
                <w:rFonts w:cstheme="minorHAnsi"/>
                <w:szCs w:val="22"/>
              </w:rPr>
              <w:t xml:space="preserve">The </w:t>
            </w:r>
            <w:r w:rsidRPr="000F2275">
              <w:rPr>
                <w:rFonts w:cstheme="minorHAnsi"/>
                <w:szCs w:val="22"/>
              </w:rPr>
              <w:t>Record</w:t>
            </w:r>
            <w:r>
              <w:rPr>
                <w:rFonts w:cstheme="minorHAnsi"/>
                <w:szCs w:val="22"/>
              </w:rPr>
              <w:t xml:space="preserve"> </w:t>
            </w:r>
            <w:r w:rsidRPr="000F2275">
              <w:rPr>
                <w:rFonts w:cstheme="minorHAnsi"/>
                <w:szCs w:val="22"/>
              </w:rPr>
              <w:t>Any</w:t>
            </w:r>
            <w:r>
              <w:rPr>
                <w:rFonts w:cstheme="minorHAnsi"/>
                <w:szCs w:val="22"/>
              </w:rPr>
              <w:t xml:space="preserve"> </w:t>
            </w:r>
            <w:r w:rsidRPr="000F2275">
              <w:rPr>
                <w:rFonts w:cstheme="minorHAnsi"/>
                <w:szCs w:val="22"/>
              </w:rPr>
              <w:t>Equipment</w:t>
            </w:r>
            <w:r>
              <w:rPr>
                <w:rFonts w:cstheme="minorHAnsi"/>
                <w:szCs w:val="22"/>
              </w:rPr>
              <w:t xml:space="preserve"> runtime phase</w:t>
            </w:r>
            <w:r w:rsidRPr="00007F49">
              <w:rPr>
                <w:rFonts w:cstheme="minorHAnsi"/>
                <w:szCs w:val="22"/>
              </w:rPr>
              <w:t xml:space="preserve"> </w:t>
            </w:r>
            <w:r>
              <w:rPr>
                <w:rFonts w:cstheme="minorHAnsi"/>
                <w:szCs w:val="22"/>
              </w:rPr>
              <w:t>was not properly handling s</w:t>
            </w:r>
            <w:r w:rsidRPr="00007F49">
              <w:rPr>
                <w:rFonts w:cstheme="minorHAnsi"/>
                <w:szCs w:val="22"/>
              </w:rPr>
              <w:t xml:space="preserve">tatus types and </w:t>
            </w:r>
            <w:r>
              <w:rPr>
                <w:rFonts w:cstheme="minorHAnsi"/>
                <w:szCs w:val="22"/>
              </w:rPr>
              <w:t xml:space="preserve">status </w:t>
            </w:r>
            <w:r w:rsidRPr="00007F49">
              <w:rPr>
                <w:rFonts w:cstheme="minorHAnsi"/>
                <w:szCs w:val="22"/>
              </w:rPr>
              <w:t>values defined in recipe variables</w:t>
            </w:r>
            <w:r>
              <w:rPr>
                <w:rFonts w:cstheme="minorHAnsi"/>
                <w:szCs w:val="22"/>
              </w:rPr>
              <w:t xml:space="preserve"> after updates in 2025.1.0.</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26A46B3" w14:textId="34970A9C" w:rsidR="00EA0E9D" w:rsidRDefault="00EA0E9D" w:rsidP="00EA0E9D">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2270690" w14:textId="18FB74FE" w:rsidR="00EA0E9D" w:rsidRDefault="00EA0E9D" w:rsidP="00EA0E9D">
            <w:pPr>
              <w:rPr>
                <w:rFonts w:cstheme="minorHAnsi"/>
                <w:szCs w:val="22"/>
              </w:rPr>
            </w:pPr>
            <w:r w:rsidRPr="000F2275">
              <w:rPr>
                <w:rFonts w:cstheme="minorHAnsi"/>
                <w:szCs w:val="22"/>
              </w:rPr>
              <w:t>Record</w:t>
            </w:r>
            <w:r>
              <w:rPr>
                <w:rFonts w:cstheme="minorHAnsi"/>
                <w:szCs w:val="22"/>
              </w:rPr>
              <w:t xml:space="preserve"> </w:t>
            </w:r>
            <w:r w:rsidRPr="000F2275">
              <w:rPr>
                <w:rFonts w:cstheme="minorHAnsi"/>
                <w:szCs w:val="22"/>
              </w:rPr>
              <w:t>Any</w:t>
            </w:r>
            <w:r>
              <w:rPr>
                <w:rFonts w:cstheme="minorHAnsi"/>
                <w:szCs w:val="22"/>
              </w:rPr>
              <w:t xml:space="preserve"> </w:t>
            </w:r>
            <w:r w:rsidRPr="000F2275">
              <w:rPr>
                <w:rFonts w:cstheme="minorHAnsi"/>
                <w:szCs w:val="22"/>
              </w:rPr>
              <w:t>Equipment</w:t>
            </w:r>
            <w:r>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E338B5F" w14:textId="137944B5" w:rsidR="00EA0E9D" w:rsidRDefault="00EA0E9D" w:rsidP="00EA0E9D">
            <w:pPr>
              <w:rPr>
                <w:rFonts w:cstheme="minorHAnsi"/>
                <w:color w:val="000000"/>
                <w:szCs w:val="22"/>
              </w:rPr>
            </w:pPr>
            <w:r>
              <w:rPr>
                <w:rFonts w:cstheme="minorHAnsi"/>
                <w:color w:val="000000"/>
                <w:szCs w:val="22"/>
              </w:rPr>
              <w:t>87572</w:t>
            </w:r>
          </w:p>
        </w:tc>
      </w:tr>
      <w:tr w:rsidR="00152185" w:rsidRPr="005A12CE" w14:paraId="30621EE1"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0EE1881" w14:textId="77777777" w:rsidR="00152185" w:rsidRPr="005A12CE" w:rsidRDefault="00152185" w:rsidP="00152185">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92ED446" w14:textId="7B31ED5B" w:rsidR="00152185" w:rsidRPr="009E02A4" w:rsidRDefault="00DD0735" w:rsidP="00152185">
            <w:pPr>
              <w:rPr>
                <w:rFonts w:cstheme="minorHAnsi"/>
                <w:szCs w:val="22"/>
              </w:rPr>
            </w:pPr>
            <w:r w:rsidRPr="00DD0735">
              <w:rPr>
                <w:rFonts w:cstheme="minorHAnsi"/>
                <w:szCs w:val="22"/>
              </w:rPr>
              <w:t xml:space="preserve">When the configuration parameter </w:t>
            </w:r>
            <w:proofErr w:type="spellStart"/>
            <w:r w:rsidRPr="00DD0735">
              <w:rPr>
                <w:rFonts w:cstheme="minorHAnsi"/>
                <w:szCs w:val="22"/>
              </w:rPr>
              <w:t>SupportSameContainerCheckInToMultiple</w:t>
            </w:r>
            <w:proofErr w:type="spellEnd"/>
            <w:r w:rsidRPr="00DD0735">
              <w:rPr>
                <w:rFonts w:cstheme="minorHAnsi"/>
                <w:szCs w:val="22"/>
              </w:rPr>
              <w:t xml:space="preserve"> was set to false (disallowing the use of the same container across multiple lines), the </w:t>
            </w:r>
            <w:proofErr w:type="spellStart"/>
            <w:r w:rsidRPr="00DD0735">
              <w:rPr>
                <w:rFonts w:cstheme="minorHAnsi"/>
                <w:szCs w:val="22"/>
              </w:rPr>
              <w:t>AddPallet</w:t>
            </w:r>
            <w:proofErr w:type="spellEnd"/>
            <w:r w:rsidRPr="00DD0735">
              <w:rPr>
                <w:rFonts w:cstheme="minorHAnsi"/>
                <w:szCs w:val="22"/>
              </w:rPr>
              <w:t xml:space="preserve"> and Add Carrier phases failed to enforce this rule. Specifically, the system incorrectly allowed a carrier to be added even if its contents (containers) were already checked in to multiple material lines.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49238E0" w14:textId="48BEB7A8" w:rsidR="00152185" w:rsidRDefault="005900E8" w:rsidP="00152185">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9CD319" w14:textId="7C597B00" w:rsidR="00152185" w:rsidRPr="003113A7" w:rsidRDefault="00DD0735" w:rsidP="00152185">
            <w:pPr>
              <w:rPr>
                <w:rFonts w:cstheme="minorHAnsi"/>
                <w:szCs w:val="22"/>
              </w:rPr>
            </w:pPr>
            <w:proofErr w:type="spellStart"/>
            <w:r w:rsidRPr="00DD0735">
              <w:rPr>
                <w:rFonts w:cstheme="minorHAnsi"/>
                <w:szCs w:val="22"/>
              </w:rPr>
              <w:t>AddPallet</w:t>
            </w:r>
            <w:proofErr w:type="spellEnd"/>
            <w:r w:rsidRPr="00DD0735">
              <w:rPr>
                <w:rFonts w:cstheme="minorHAnsi"/>
                <w:szCs w:val="22"/>
              </w:rPr>
              <w:t xml:space="preserve"> and Add Carrier</w:t>
            </w:r>
            <w:r w:rsidR="003113A7">
              <w:rPr>
                <w:rFonts w:cstheme="minorHAnsi"/>
                <w:szCs w:val="22"/>
              </w:rPr>
              <w:t xml:space="preserve"> runtime phases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35B4B3D" w14:textId="145C6FED" w:rsidR="00152185" w:rsidRDefault="00152185" w:rsidP="00152185">
            <w:pPr>
              <w:rPr>
                <w:rFonts w:cstheme="minorHAnsi"/>
                <w:color w:val="000000"/>
                <w:szCs w:val="22"/>
              </w:rPr>
            </w:pPr>
            <w:r>
              <w:rPr>
                <w:rFonts w:cstheme="minorHAnsi"/>
                <w:color w:val="000000"/>
                <w:szCs w:val="22"/>
              </w:rPr>
              <w:t>87578</w:t>
            </w:r>
          </w:p>
        </w:tc>
      </w:tr>
      <w:tr w:rsidR="00CA5DAE" w:rsidRPr="005A12CE" w14:paraId="4EC6E5AE"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527CF79" w14:textId="77777777" w:rsidR="00CA5DAE" w:rsidRPr="005A12CE" w:rsidRDefault="00CA5DAE" w:rsidP="00CA5DAE">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34F5AB5" w14:textId="53C3C124" w:rsidR="00CA5DAE" w:rsidRPr="00F45AC8" w:rsidRDefault="00CA5DAE" w:rsidP="00CA5DAE">
            <w:pPr>
              <w:rPr>
                <w:color w:val="000000" w:themeColor="text1"/>
              </w:rPr>
            </w:pPr>
            <w:r>
              <w:rPr>
                <w:rFonts w:cstheme="minorHAnsi"/>
                <w:szCs w:val="22"/>
              </w:rPr>
              <w:t>When configured to perform user authentication via SAML, a missing space character resulted in invalid XML being sent to the SAML provider.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6578E12" w14:textId="70BDE653" w:rsidR="00CA5DAE" w:rsidRDefault="00CA5DAE" w:rsidP="00CA5DAE">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7F22AD8" w14:textId="07AF8B1F" w:rsidR="00CA5DAE" w:rsidRDefault="00CA5DAE" w:rsidP="00CA5DAE">
            <w:pPr>
              <w:rPr>
                <w:rFonts w:cstheme="minorHAnsi"/>
                <w:szCs w:val="22"/>
              </w:rPr>
            </w:pPr>
            <w:r>
              <w:rPr>
                <w:rFonts w:cstheme="minorHAnsi"/>
                <w:szCs w:val="22"/>
              </w:rPr>
              <w:t>SAML Logon and Signatures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062864C" w14:textId="05CC1FFB" w:rsidR="00CA5DAE" w:rsidRDefault="00CA5DAE" w:rsidP="00CA5DAE">
            <w:pPr>
              <w:rPr>
                <w:rFonts w:cstheme="minorHAnsi"/>
                <w:color w:val="000000"/>
                <w:szCs w:val="22"/>
              </w:rPr>
            </w:pPr>
            <w:r>
              <w:rPr>
                <w:rFonts w:cstheme="minorHAnsi"/>
                <w:color w:val="000000"/>
                <w:szCs w:val="22"/>
              </w:rPr>
              <w:t>87598</w:t>
            </w:r>
          </w:p>
        </w:tc>
      </w:tr>
      <w:tr w:rsidR="00156F5A" w:rsidRPr="005A12CE" w14:paraId="5233E99A"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1D9FE4B" w14:textId="77777777" w:rsidR="00156F5A" w:rsidRPr="005A12CE" w:rsidRDefault="00156F5A" w:rsidP="00156F5A">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2FD47F4" w14:textId="2774AC2D" w:rsidR="00156F5A" w:rsidRPr="002027EF" w:rsidRDefault="00156F5A" w:rsidP="00156F5A">
            <w:pPr>
              <w:rPr>
                <w:rFonts w:cstheme="minorHAnsi"/>
                <w:szCs w:val="22"/>
              </w:rPr>
            </w:pPr>
            <w:r>
              <w:rPr>
                <w:rFonts w:cstheme="minorHAnsi"/>
                <w:szCs w:val="22"/>
              </w:rPr>
              <w:t xml:space="preserve">After the changes for bug 85234 in </w:t>
            </w:r>
            <w:r w:rsidR="00A5225B">
              <w:rPr>
                <w:rFonts w:cstheme="minorHAnsi"/>
                <w:szCs w:val="22"/>
              </w:rPr>
              <w:t>2025.1</w:t>
            </w:r>
            <w:r>
              <w:rPr>
                <w:rFonts w:cstheme="minorHAnsi"/>
                <w:szCs w:val="22"/>
              </w:rPr>
              <w:t xml:space="preserve">.0, certain worksheets would fail </w:t>
            </w:r>
            <w:proofErr w:type="gramStart"/>
            <w:r>
              <w:rPr>
                <w:rFonts w:cstheme="minorHAnsi"/>
                <w:szCs w:val="22"/>
              </w:rPr>
              <w:t>to</w:t>
            </w:r>
            <w:proofErr w:type="gramEnd"/>
            <w:r>
              <w:rPr>
                <w:rFonts w:cstheme="minorHAnsi"/>
                <w:szCs w:val="22"/>
              </w:rPr>
              <w:t xml:space="preserve"> automatically complete and close.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9BE4B23" w14:textId="5207D1B4" w:rsidR="00156F5A" w:rsidRPr="002027EF" w:rsidRDefault="00156F5A" w:rsidP="00156F5A">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4553BFC" w14:textId="7D46F500" w:rsidR="00156F5A" w:rsidRPr="002027EF" w:rsidRDefault="00156F5A" w:rsidP="00156F5A">
            <w:pPr>
              <w:rPr>
                <w:rFonts w:cstheme="minorHAnsi"/>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4EAE3D9" w14:textId="1288BCE8" w:rsidR="00156F5A" w:rsidRPr="002027EF" w:rsidRDefault="00156F5A" w:rsidP="00156F5A">
            <w:pPr>
              <w:rPr>
                <w:rFonts w:cstheme="minorHAnsi"/>
                <w:color w:val="000000"/>
                <w:szCs w:val="22"/>
              </w:rPr>
            </w:pPr>
            <w:r>
              <w:rPr>
                <w:rFonts w:cstheme="minorHAnsi"/>
                <w:color w:val="000000"/>
                <w:szCs w:val="22"/>
              </w:rPr>
              <w:t>87609</w:t>
            </w:r>
          </w:p>
        </w:tc>
      </w:tr>
      <w:tr w:rsidR="003706D7" w:rsidRPr="005A12CE" w14:paraId="4B11F2D7"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A6C8BFA" w14:textId="77777777" w:rsidR="003706D7" w:rsidRPr="005A12CE" w:rsidRDefault="003706D7" w:rsidP="003706D7">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142CA69" w14:textId="66909C20" w:rsidR="003706D7" w:rsidRPr="00FE6C7A" w:rsidRDefault="003706D7" w:rsidP="003706D7">
            <w:pPr>
              <w:rPr>
                <w:rFonts w:cstheme="minorHAnsi"/>
                <w:szCs w:val="22"/>
              </w:rPr>
            </w:pPr>
            <w:r>
              <w:rPr>
                <w:rFonts w:cstheme="minorHAnsi"/>
                <w:szCs w:val="22"/>
              </w:rPr>
              <w:t xml:space="preserve">The </w:t>
            </w:r>
            <w:r w:rsidRPr="000F2275">
              <w:rPr>
                <w:rFonts w:cstheme="minorHAnsi"/>
                <w:szCs w:val="22"/>
              </w:rPr>
              <w:t xml:space="preserve">Generate XML </w:t>
            </w:r>
            <w:r>
              <w:rPr>
                <w:rFonts w:cstheme="minorHAnsi"/>
                <w:szCs w:val="22"/>
              </w:rPr>
              <w:t xml:space="preserve">authoring </w:t>
            </w:r>
            <w:r w:rsidRPr="000F2275">
              <w:rPr>
                <w:rFonts w:cstheme="minorHAnsi"/>
                <w:szCs w:val="22"/>
              </w:rPr>
              <w:t>phase</w:t>
            </w:r>
            <w:r w:rsidRPr="00A00092">
              <w:rPr>
                <w:rFonts w:cstheme="minorHAnsi"/>
                <w:szCs w:val="22"/>
              </w:rPr>
              <w:t xml:space="preserve"> </w:t>
            </w:r>
            <w:r>
              <w:rPr>
                <w:rFonts w:cstheme="minorHAnsi"/>
                <w:szCs w:val="22"/>
              </w:rPr>
              <w:t xml:space="preserve">was displaying a “file not found” error when pressing the Process button after </w:t>
            </w:r>
            <w:r w:rsidRPr="00A00092">
              <w:rPr>
                <w:rFonts w:cstheme="minorHAnsi"/>
                <w:szCs w:val="22"/>
              </w:rPr>
              <w:t>upload</w:t>
            </w:r>
            <w:r>
              <w:rPr>
                <w:rFonts w:cstheme="minorHAnsi"/>
                <w:szCs w:val="22"/>
              </w:rPr>
              <w:t>ing a valid .XSD file, after updated in 2025.1.0.</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A5C211F" w14:textId="3E0C9048" w:rsidR="003706D7" w:rsidRDefault="003706D7" w:rsidP="003706D7">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B6F6938" w14:textId="630B909A" w:rsidR="003706D7" w:rsidRPr="007001E7" w:rsidRDefault="003706D7" w:rsidP="003706D7">
            <w:pPr>
              <w:shd w:val="clear" w:color="auto" w:fill="FFFFFF"/>
              <w:rPr>
                <w:rFonts w:cstheme="minorHAnsi"/>
                <w:color w:val="000000" w:themeColor="text1"/>
                <w:szCs w:val="22"/>
              </w:rPr>
            </w:pPr>
            <w:r w:rsidRPr="000F2275">
              <w:rPr>
                <w:rFonts w:cstheme="minorHAnsi"/>
                <w:szCs w:val="22"/>
              </w:rPr>
              <w:t xml:space="preserve">Generate XML </w:t>
            </w:r>
            <w:r>
              <w:rPr>
                <w:rFonts w:cstheme="minorHAnsi"/>
                <w:szCs w:val="22"/>
              </w:rPr>
              <w:t xml:space="preserve">authoring </w:t>
            </w:r>
            <w:r w:rsidRPr="000F2275">
              <w:rPr>
                <w:rFonts w:cstheme="minorHAnsi"/>
                <w:szCs w:val="22"/>
              </w:rPr>
              <w:t>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C2463B4" w14:textId="4A4C8452" w:rsidR="003706D7" w:rsidRPr="00FE6C7A" w:rsidRDefault="003706D7" w:rsidP="003706D7">
            <w:pPr>
              <w:rPr>
                <w:rFonts w:cstheme="minorHAnsi"/>
                <w:szCs w:val="22"/>
              </w:rPr>
            </w:pPr>
            <w:r>
              <w:rPr>
                <w:rFonts w:cstheme="minorHAnsi"/>
                <w:szCs w:val="22"/>
              </w:rPr>
              <w:t>87610</w:t>
            </w:r>
          </w:p>
        </w:tc>
      </w:tr>
      <w:tr w:rsidR="00D52C67" w:rsidRPr="005A12CE" w14:paraId="1C0DC65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7453F78" w14:textId="77777777" w:rsidR="00D52C67" w:rsidRPr="005A12CE" w:rsidRDefault="00D52C67" w:rsidP="00D52C67">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6A0A253" w14:textId="4686BBA5" w:rsidR="00D52C67" w:rsidRPr="002027EF" w:rsidRDefault="00D52C67" w:rsidP="00D52C67">
            <w:pPr>
              <w:rPr>
                <w:rFonts w:cstheme="minorHAnsi"/>
                <w:szCs w:val="22"/>
              </w:rPr>
            </w:pPr>
            <w:r w:rsidRPr="009309CC">
              <w:rPr>
                <w:rFonts w:cstheme="minorHAnsi"/>
                <w:szCs w:val="22"/>
              </w:rPr>
              <w:t xml:space="preserve">When the configurable parameters </w:t>
            </w:r>
            <w:proofErr w:type="spellStart"/>
            <w:r w:rsidRPr="009309CC">
              <w:rPr>
                <w:rFonts w:cstheme="minorHAnsi"/>
                <w:szCs w:val="22"/>
              </w:rPr>
              <w:t>AdjustInventory_DecreasePercentageLimit</w:t>
            </w:r>
            <w:proofErr w:type="spellEnd"/>
            <w:r w:rsidRPr="009309CC">
              <w:rPr>
                <w:rFonts w:cstheme="minorHAnsi"/>
                <w:szCs w:val="22"/>
              </w:rPr>
              <w:t xml:space="preserve"> and </w:t>
            </w:r>
            <w:proofErr w:type="spellStart"/>
            <w:r w:rsidRPr="009309CC">
              <w:rPr>
                <w:rFonts w:cstheme="minorHAnsi"/>
                <w:szCs w:val="22"/>
              </w:rPr>
              <w:t>AdjustInventory_IncreasePercentageLimit</w:t>
            </w:r>
            <w:proofErr w:type="spellEnd"/>
            <w:r w:rsidRPr="009309CC">
              <w:rPr>
                <w:rFonts w:cstheme="minorHAnsi"/>
                <w:szCs w:val="22"/>
              </w:rPr>
              <w:t xml:space="preserve"> are not defined or set to an empty value, and the user is not assigned the </w:t>
            </w:r>
            <w:proofErr w:type="spellStart"/>
            <w:r w:rsidRPr="009309CC">
              <w:rPr>
                <w:rFonts w:cstheme="minorHAnsi"/>
                <w:szCs w:val="22"/>
              </w:rPr>
              <w:t>AdjustInventoryOverlimit</w:t>
            </w:r>
            <w:proofErr w:type="spellEnd"/>
            <w:r w:rsidRPr="009309CC">
              <w:rPr>
                <w:rFonts w:cstheme="minorHAnsi"/>
                <w:szCs w:val="22"/>
              </w:rPr>
              <w:t xml:space="preserve"> permission, the Adjust Material Inventory runtime phase displayed an over limit error for any quantity entered.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B805227" w14:textId="66CEB798" w:rsidR="00D52C67" w:rsidRPr="002027EF" w:rsidRDefault="00D52C67" w:rsidP="00D52C67">
            <w:pPr>
              <w:rPr>
                <w:rFonts w:cstheme="minorHAnsi"/>
                <w:color w:val="000000"/>
                <w:szCs w:val="22"/>
              </w:rPr>
            </w:pPr>
            <w:r w:rsidRPr="009309CC">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4DC495B" w14:textId="25065B4C" w:rsidR="00D52C67" w:rsidRPr="002027EF" w:rsidRDefault="00D52C67" w:rsidP="00D52C67">
            <w:pPr>
              <w:rPr>
                <w:rFonts w:cstheme="minorHAnsi"/>
                <w:szCs w:val="22"/>
              </w:rPr>
            </w:pPr>
            <w:r w:rsidRPr="009309CC">
              <w:rPr>
                <w:rFonts w:cstheme="minorHAnsi"/>
                <w:szCs w:val="22"/>
              </w:rPr>
              <w:t>Adjust Material Inventory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1F701D3" w14:textId="0D472C45" w:rsidR="00D52C67" w:rsidRPr="002027EF" w:rsidRDefault="00D52C67" w:rsidP="00D52C67">
            <w:pPr>
              <w:rPr>
                <w:rFonts w:cstheme="minorHAnsi"/>
                <w:color w:val="000000"/>
                <w:szCs w:val="22"/>
              </w:rPr>
            </w:pPr>
            <w:r>
              <w:rPr>
                <w:rFonts w:cstheme="minorHAnsi"/>
                <w:color w:val="000000"/>
                <w:szCs w:val="22"/>
              </w:rPr>
              <w:t>87617</w:t>
            </w:r>
          </w:p>
        </w:tc>
      </w:tr>
      <w:tr w:rsidR="00D652FA" w:rsidRPr="005A12CE" w14:paraId="5ABC8238"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77F6E91" w14:textId="77777777" w:rsidR="00D652FA" w:rsidRPr="005A12CE" w:rsidRDefault="00D652FA" w:rsidP="00D652FA">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B8CF658" w14:textId="31C6C653" w:rsidR="00D652FA" w:rsidRDefault="00D652FA" w:rsidP="00D652FA">
            <w:pPr>
              <w:rPr>
                <w:rFonts w:cstheme="minorHAnsi"/>
                <w:szCs w:val="22"/>
              </w:rPr>
            </w:pPr>
            <w:r>
              <w:rPr>
                <w:rFonts w:cstheme="minorHAnsi"/>
                <w:szCs w:val="22"/>
              </w:rPr>
              <w:t xml:space="preserve">The </w:t>
            </w:r>
            <w:r w:rsidRPr="000F2275">
              <w:rPr>
                <w:rFonts w:cstheme="minorHAnsi"/>
                <w:szCs w:val="22"/>
              </w:rPr>
              <w:t>Environmental</w:t>
            </w:r>
            <w:r>
              <w:rPr>
                <w:rFonts w:cstheme="minorHAnsi"/>
                <w:szCs w:val="22"/>
              </w:rPr>
              <w:t xml:space="preserve"> </w:t>
            </w:r>
            <w:r w:rsidRPr="000F2275">
              <w:rPr>
                <w:rFonts w:cstheme="minorHAnsi"/>
                <w:szCs w:val="22"/>
              </w:rPr>
              <w:t>Inventory</w:t>
            </w:r>
            <w:r>
              <w:rPr>
                <w:rFonts w:cstheme="minorHAnsi"/>
                <w:szCs w:val="22"/>
              </w:rPr>
              <w:t xml:space="preserve"> monitor scheduled task did not function when configured to use OPC UA.</w:t>
            </w:r>
            <w:r>
              <w:rPr>
                <w:rFonts w:cstheme="minorHAnsi"/>
                <w:szCs w:val="22"/>
              </w:rPr>
              <w:br/>
            </w:r>
          </w:p>
          <w:p w14:paraId="4EC1A4E4" w14:textId="241F4393" w:rsidR="00D652FA" w:rsidRPr="002027EF" w:rsidRDefault="00000000" w:rsidP="00D652FA">
            <w:pPr>
              <w:rPr>
                <w:rFonts w:cstheme="minorHAnsi"/>
                <w:szCs w:val="22"/>
              </w:rPr>
            </w:pPr>
            <w:r>
              <w:rPr>
                <w:rFonts w:cstheme="minorBidi"/>
                <w:noProof/>
                <w:szCs w:val="20"/>
              </w:rPr>
              <w:pict w14:anchorId="684E0960">
                <v:shape id="_x0000_s2054" type="#_x0000_t202" style="position:absolute;margin-left:0;margin-top:62.1pt;width:393.15pt;height:231.3pt;z-index:251658244;visibility:visible;mso-wrap-distance-top:3.6pt;mso-wrap-distance-bottom:3.6pt;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2054">
                    <w:txbxContent>
                      <w:p w14:paraId="14CA8A55"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runtime</w:t>
                        </w:r>
                        <w:r w:rsidRPr="003B2613">
                          <w:rPr>
                            <w:rFonts w:ascii="Consolas" w:hAnsi="Consolas"/>
                            <w:color w:val="808080"/>
                            <w:sz w:val="16"/>
                            <w:szCs w:val="16"/>
                          </w:rPr>
                          <w:t>&gt;</w:t>
                        </w:r>
                      </w:p>
                      <w:p w14:paraId="3929AC48"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assemblyBinding</w:t>
                        </w:r>
                        <w:r w:rsidRPr="003B2613">
                          <w:rPr>
                            <w:rFonts w:ascii="Consolas" w:hAnsi="Consolas"/>
                            <w:color w:val="FFFFFF"/>
                            <w:sz w:val="16"/>
                            <w:szCs w:val="16"/>
                          </w:rPr>
                          <w:t> </w:t>
                        </w:r>
                        <w:r w:rsidRPr="003B2613">
                          <w:rPr>
                            <w:rFonts w:ascii="Consolas" w:hAnsi="Consolas"/>
                            <w:color w:val="9CDCFE"/>
                            <w:sz w:val="16"/>
                            <w:szCs w:val="16"/>
                          </w:rPr>
                          <w:t>xmlns</w:t>
                        </w:r>
                        <w:r w:rsidRPr="003B2613">
                          <w:rPr>
                            <w:rFonts w:ascii="Consolas" w:hAnsi="Consolas"/>
                            <w:color w:val="FFFFFF"/>
                            <w:sz w:val="16"/>
                            <w:szCs w:val="16"/>
                          </w:rPr>
                          <w:t>=</w:t>
                        </w:r>
                        <w:r w:rsidRPr="003B2613">
                          <w:rPr>
                            <w:rFonts w:ascii="Consolas" w:hAnsi="Consolas"/>
                            <w:color w:val="CE9178"/>
                            <w:sz w:val="16"/>
                            <w:szCs w:val="16"/>
                          </w:rPr>
                          <w:t>"urn:schemas-microsoft-com:asm.v1"</w:t>
                        </w:r>
                        <w:r w:rsidRPr="003B2613">
                          <w:rPr>
                            <w:rFonts w:ascii="Consolas" w:hAnsi="Consolas"/>
                            <w:color w:val="808080"/>
                            <w:sz w:val="16"/>
                            <w:szCs w:val="16"/>
                          </w:rPr>
                          <w:t>&gt;</w:t>
                        </w:r>
                      </w:p>
                      <w:p w14:paraId="0EC311FD"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dependentAssembly</w:t>
                        </w:r>
                        <w:r w:rsidRPr="003B2613">
                          <w:rPr>
                            <w:rFonts w:ascii="Consolas" w:hAnsi="Consolas"/>
                            <w:color w:val="808080"/>
                            <w:sz w:val="16"/>
                            <w:szCs w:val="16"/>
                          </w:rPr>
                          <w:t>&gt;</w:t>
                        </w:r>
                      </w:p>
                      <w:p w14:paraId="6C95C37D"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assemblyIdentity</w:t>
                        </w:r>
                        <w:r w:rsidRPr="003B2613">
                          <w:rPr>
                            <w:rFonts w:ascii="Consolas" w:hAnsi="Consolas"/>
                            <w:color w:val="FFFFFF"/>
                            <w:sz w:val="16"/>
                            <w:szCs w:val="16"/>
                          </w:rPr>
                          <w:t> </w:t>
                        </w:r>
                        <w:r w:rsidRPr="003B2613">
                          <w:rPr>
                            <w:rFonts w:ascii="Consolas" w:hAnsi="Consolas"/>
                            <w:color w:val="9CDCFE"/>
                            <w:sz w:val="16"/>
                            <w:szCs w:val="16"/>
                          </w:rPr>
                          <w:t>name</w:t>
                        </w:r>
                        <w:r w:rsidRPr="003B2613">
                          <w:rPr>
                            <w:rFonts w:ascii="Consolas" w:hAnsi="Consolas"/>
                            <w:color w:val="FFFFFF"/>
                            <w:sz w:val="16"/>
                            <w:szCs w:val="16"/>
                          </w:rPr>
                          <w:t>=</w:t>
                        </w:r>
                        <w:r w:rsidRPr="003B2613">
                          <w:rPr>
                            <w:rFonts w:ascii="Consolas" w:hAnsi="Consolas"/>
                            <w:color w:val="CE9178"/>
                            <w:sz w:val="16"/>
                            <w:szCs w:val="16"/>
                          </w:rPr>
                          <w:t>"System.Runtime.CompilerServices.Unsafe"</w:t>
                        </w:r>
                        <w:r w:rsidRPr="003B2613">
                          <w:rPr>
                            <w:rFonts w:ascii="Consolas" w:hAnsi="Consolas"/>
                            <w:color w:val="FFFFFF"/>
                            <w:sz w:val="16"/>
                            <w:szCs w:val="16"/>
                          </w:rPr>
                          <w:t> </w:t>
                        </w:r>
                        <w:r w:rsidRPr="003B2613">
                          <w:rPr>
                            <w:rFonts w:ascii="Consolas" w:hAnsi="Consolas"/>
                            <w:color w:val="9CDCFE"/>
                            <w:sz w:val="16"/>
                            <w:szCs w:val="16"/>
                          </w:rPr>
                          <w:t>publicKeyToken</w:t>
                        </w:r>
                        <w:r w:rsidRPr="003B2613">
                          <w:rPr>
                            <w:rFonts w:ascii="Consolas" w:hAnsi="Consolas"/>
                            <w:color w:val="FFFFFF"/>
                            <w:sz w:val="16"/>
                            <w:szCs w:val="16"/>
                          </w:rPr>
                          <w:t>=</w:t>
                        </w:r>
                        <w:r w:rsidRPr="003B2613">
                          <w:rPr>
                            <w:rFonts w:ascii="Consolas" w:hAnsi="Consolas"/>
                            <w:color w:val="CE9178"/>
                            <w:sz w:val="16"/>
                            <w:szCs w:val="16"/>
                          </w:rPr>
                          <w:t>"b03f5f7f11d50a3a"</w:t>
                        </w:r>
                        <w:r w:rsidRPr="003B2613">
                          <w:rPr>
                            <w:rFonts w:ascii="Consolas" w:hAnsi="Consolas"/>
                            <w:color w:val="FFFFFF"/>
                            <w:sz w:val="16"/>
                            <w:szCs w:val="16"/>
                          </w:rPr>
                          <w:t> </w:t>
                        </w:r>
                        <w:r w:rsidRPr="003B2613">
                          <w:rPr>
                            <w:rFonts w:ascii="Consolas" w:hAnsi="Consolas"/>
                            <w:color w:val="9CDCFE"/>
                            <w:sz w:val="16"/>
                            <w:szCs w:val="16"/>
                          </w:rPr>
                          <w:t>culture</w:t>
                        </w:r>
                        <w:r w:rsidRPr="003B2613">
                          <w:rPr>
                            <w:rFonts w:ascii="Consolas" w:hAnsi="Consolas"/>
                            <w:color w:val="FFFFFF"/>
                            <w:sz w:val="16"/>
                            <w:szCs w:val="16"/>
                          </w:rPr>
                          <w:t>=</w:t>
                        </w:r>
                        <w:r w:rsidRPr="003B2613">
                          <w:rPr>
                            <w:rFonts w:ascii="Consolas" w:hAnsi="Consolas"/>
                            <w:color w:val="CE9178"/>
                            <w:sz w:val="16"/>
                            <w:szCs w:val="16"/>
                          </w:rPr>
                          <w:t>"neutral"</w:t>
                        </w:r>
                        <w:r w:rsidRPr="003B2613">
                          <w:rPr>
                            <w:rFonts w:ascii="Consolas" w:hAnsi="Consolas"/>
                            <w:color w:val="FFFFFF"/>
                            <w:sz w:val="16"/>
                            <w:szCs w:val="16"/>
                          </w:rPr>
                          <w:t> </w:t>
                        </w:r>
                        <w:r w:rsidRPr="003B2613">
                          <w:rPr>
                            <w:rFonts w:ascii="Consolas" w:hAnsi="Consolas"/>
                            <w:color w:val="569CD6"/>
                            <w:sz w:val="16"/>
                            <w:szCs w:val="16"/>
                          </w:rPr>
                          <w:t>/</w:t>
                        </w:r>
                        <w:r w:rsidRPr="003B2613">
                          <w:rPr>
                            <w:rFonts w:ascii="Consolas" w:hAnsi="Consolas"/>
                            <w:color w:val="808080"/>
                            <w:sz w:val="16"/>
                            <w:szCs w:val="16"/>
                          </w:rPr>
                          <w:t>&gt;</w:t>
                        </w:r>
                      </w:p>
                      <w:p w14:paraId="48799589"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bindingRedirect</w:t>
                        </w:r>
                        <w:r w:rsidRPr="003B2613">
                          <w:rPr>
                            <w:rFonts w:ascii="Consolas" w:hAnsi="Consolas"/>
                            <w:color w:val="FFFFFF"/>
                            <w:sz w:val="16"/>
                            <w:szCs w:val="16"/>
                          </w:rPr>
                          <w:t> </w:t>
                        </w:r>
                        <w:r w:rsidRPr="003B2613">
                          <w:rPr>
                            <w:rFonts w:ascii="Consolas" w:hAnsi="Consolas"/>
                            <w:color w:val="9CDCFE"/>
                            <w:sz w:val="16"/>
                            <w:szCs w:val="16"/>
                          </w:rPr>
                          <w:t>oldVersion</w:t>
                        </w:r>
                        <w:r w:rsidRPr="003B2613">
                          <w:rPr>
                            <w:rFonts w:ascii="Consolas" w:hAnsi="Consolas"/>
                            <w:color w:val="FFFFFF"/>
                            <w:sz w:val="16"/>
                            <w:szCs w:val="16"/>
                          </w:rPr>
                          <w:t>=</w:t>
                        </w:r>
                        <w:r w:rsidRPr="003B2613">
                          <w:rPr>
                            <w:rFonts w:ascii="Consolas" w:hAnsi="Consolas"/>
                            <w:color w:val="CE9178"/>
                            <w:sz w:val="16"/>
                            <w:szCs w:val="16"/>
                          </w:rPr>
                          <w:t>"0.0.0.0-6.0.0.0"</w:t>
                        </w:r>
                        <w:r w:rsidRPr="003B2613">
                          <w:rPr>
                            <w:rFonts w:ascii="Consolas" w:hAnsi="Consolas"/>
                            <w:color w:val="FFFFFF"/>
                            <w:sz w:val="16"/>
                            <w:szCs w:val="16"/>
                          </w:rPr>
                          <w:t> </w:t>
                        </w:r>
                        <w:r w:rsidRPr="003B2613">
                          <w:rPr>
                            <w:rFonts w:ascii="Consolas" w:hAnsi="Consolas"/>
                            <w:color w:val="9CDCFE"/>
                            <w:sz w:val="16"/>
                            <w:szCs w:val="16"/>
                          </w:rPr>
                          <w:t>newVersion</w:t>
                        </w:r>
                        <w:r w:rsidRPr="003B2613">
                          <w:rPr>
                            <w:rFonts w:ascii="Consolas" w:hAnsi="Consolas"/>
                            <w:color w:val="FFFFFF"/>
                            <w:sz w:val="16"/>
                            <w:szCs w:val="16"/>
                          </w:rPr>
                          <w:t>=</w:t>
                        </w:r>
                        <w:r w:rsidRPr="003B2613">
                          <w:rPr>
                            <w:rFonts w:ascii="Consolas" w:hAnsi="Consolas"/>
                            <w:color w:val="CE9178"/>
                            <w:sz w:val="16"/>
                            <w:szCs w:val="16"/>
                          </w:rPr>
                          <w:t>"6.0.0.0"</w:t>
                        </w:r>
                        <w:r w:rsidRPr="003B2613">
                          <w:rPr>
                            <w:rFonts w:ascii="Consolas" w:hAnsi="Consolas"/>
                            <w:color w:val="FFFFFF"/>
                            <w:sz w:val="16"/>
                            <w:szCs w:val="16"/>
                          </w:rPr>
                          <w:t> </w:t>
                        </w:r>
                        <w:r w:rsidRPr="003B2613">
                          <w:rPr>
                            <w:rFonts w:ascii="Consolas" w:hAnsi="Consolas"/>
                            <w:color w:val="569CD6"/>
                            <w:sz w:val="16"/>
                            <w:szCs w:val="16"/>
                          </w:rPr>
                          <w:t>/</w:t>
                        </w:r>
                        <w:r w:rsidRPr="003B2613">
                          <w:rPr>
                            <w:rFonts w:ascii="Consolas" w:hAnsi="Consolas"/>
                            <w:color w:val="808080"/>
                            <w:sz w:val="16"/>
                            <w:szCs w:val="16"/>
                          </w:rPr>
                          <w:t>&gt;</w:t>
                        </w:r>
                      </w:p>
                      <w:p w14:paraId="7B6A7DCF"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dependentAssembly</w:t>
                        </w:r>
                        <w:r w:rsidRPr="003B2613">
                          <w:rPr>
                            <w:rFonts w:ascii="Consolas" w:hAnsi="Consolas"/>
                            <w:color w:val="808080"/>
                            <w:sz w:val="16"/>
                            <w:szCs w:val="16"/>
                          </w:rPr>
                          <w:t>&gt;</w:t>
                        </w:r>
                      </w:p>
                      <w:p w14:paraId="3F69749F"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dependentAssembly</w:t>
                        </w:r>
                        <w:r w:rsidRPr="003B2613">
                          <w:rPr>
                            <w:rFonts w:ascii="Consolas" w:hAnsi="Consolas"/>
                            <w:color w:val="808080"/>
                            <w:sz w:val="16"/>
                            <w:szCs w:val="16"/>
                          </w:rPr>
                          <w:t>&gt;</w:t>
                        </w:r>
                      </w:p>
                      <w:p w14:paraId="4BABCC81"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assemblyIdentity</w:t>
                        </w:r>
                        <w:r w:rsidRPr="003B2613">
                          <w:rPr>
                            <w:rFonts w:ascii="Consolas" w:hAnsi="Consolas"/>
                            <w:color w:val="FFFFFF"/>
                            <w:sz w:val="16"/>
                            <w:szCs w:val="16"/>
                          </w:rPr>
                          <w:t> </w:t>
                        </w:r>
                        <w:r w:rsidRPr="003B2613">
                          <w:rPr>
                            <w:rFonts w:ascii="Consolas" w:hAnsi="Consolas"/>
                            <w:color w:val="9CDCFE"/>
                            <w:sz w:val="16"/>
                            <w:szCs w:val="16"/>
                          </w:rPr>
                          <w:t>name</w:t>
                        </w:r>
                        <w:r w:rsidRPr="003B2613">
                          <w:rPr>
                            <w:rFonts w:ascii="Consolas" w:hAnsi="Consolas"/>
                            <w:color w:val="FFFFFF"/>
                            <w:sz w:val="16"/>
                            <w:szCs w:val="16"/>
                          </w:rPr>
                          <w:t>=</w:t>
                        </w:r>
                        <w:r w:rsidRPr="003B2613">
                          <w:rPr>
                            <w:rFonts w:ascii="Consolas" w:hAnsi="Consolas"/>
                            <w:color w:val="CE9178"/>
                            <w:sz w:val="16"/>
                            <w:szCs w:val="16"/>
                          </w:rPr>
                          <w:t>"Microsoft.Extensions.Logging.Abstractions"</w:t>
                        </w:r>
                        <w:r w:rsidRPr="003B2613">
                          <w:rPr>
                            <w:rFonts w:ascii="Consolas" w:hAnsi="Consolas"/>
                            <w:color w:val="FFFFFF"/>
                            <w:sz w:val="16"/>
                            <w:szCs w:val="16"/>
                          </w:rPr>
                          <w:t> </w:t>
                        </w:r>
                        <w:r w:rsidRPr="003B2613">
                          <w:rPr>
                            <w:rFonts w:ascii="Consolas" w:hAnsi="Consolas"/>
                            <w:color w:val="9CDCFE"/>
                            <w:sz w:val="16"/>
                            <w:szCs w:val="16"/>
                          </w:rPr>
                          <w:t>publicKeyToken</w:t>
                        </w:r>
                        <w:r w:rsidRPr="003B2613">
                          <w:rPr>
                            <w:rFonts w:ascii="Consolas" w:hAnsi="Consolas"/>
                            <w:color w:val="FFFFFF"/>
                            <w:sz w:val="16"/>
                            <w:szCs w:val="16"/>
                          </w:rPr>
                          <w:t>=</w:t>
                        </w:r>
                        <w:r w:rsidRPr="003B2613">
                          <w:rPr>
                            <w:rFonts w:ascii="Consolas" w:hAnsi="Consolas"/>
                            <w:color w:val="CE9178"/>
                            <w:sz w:val="16"/>
                            <w:szCs w:val="16"/>
                          </w:rPr>
                          <w:t>"adb9793829ddae60"</w:t>
                        </w:r>
                        <w:r w:rsidRPr="003B2613">
                          <w:rPr>
                            <w:rFonts w:ascii="Consolas" w:hAnsi="Consolas"/>
                            <w:color w:val="FFFFFF"/>
                            <w:sz w:val="16"/>
                            <w:szCs w:val="16"/>
                          </w:rPr>
                          <w:t> </w:t>
                        </w:r>
                        <w:r w:rsidRPr="003B2613">
                          <w:rPr>
                            <w:rFonts w:ascii="Consolas" w:hAnsi="Consolas"/>
                            <w:color w:val="9CDCFE"/>
                            <w:sz w:val="16"/>
                            <w:szCs w:val="16"/>
                          </w:rPr>
                          <w:t>culture</w:t>
                        </w:r>
                        <w:r w:rsidRPr="003B2613">
                          <w:rPr>
                            <w:rFonts w:ascii="Consolas" w:hAnsi="Consolas"/>
                            <w:color w:val="FFFFFF"/>
                            <w:sz w:val="16"/>
                            <w:szCs w:val="16"/>
                          </w:rPr>
                          <w:t>=</w:t>
                        </w:r>
                        <w:r w:rsidRPr="003B2613">
                          <w:rPr>
                            <w:rFonts w:ascii="Consolas" w:hAnsi="Consolas"/>
                            <w:color w:val="CE9178"/>
                            <w:sz w:val="16"/>
                            <w:szCs w:val="16"/>
                          </w:rPr>
                          <w:t>"neutral"</w:t>
                        </w:r>
                        <w:r w:rsidRPr="003B2613">
                          <w:rPr>
                            <w:rFonts w:ascii="Consolas" w:hAnsi="Consolas"/>
                            <w:color w:val="FFFFFF"/>
                            <w:sz w:val="16"/>
                            <w:szCs w:val="16"/>
                          </w:rPr>
                          <w:t> </w:t>
                        </w:r>
                        <w:r w:rsidRPr="003B2613">
                          <w:rPr>
                            <w:rFonts w:ascii="Consolas" w:hAnsi="Consolas"/>
                            <w:color w:val="569CD6"/>
                            <w:sz w:val="16"/>
                            <w:szCs w:val="16"/>
                          </w:rPr>
                          <w:t>/</w:t>
                        </w:r>
                        <w:r w:rsidRPr="003B2613">
                          <w:rPr>
                            <w:rFonts w:ascii="Consolas" w:hAnsi="Consolas"/>
                            <w:color w:val="808080"/>
                            <w:sz w:val="16"/>
                            <w:szCs w:val="16"/>
                          </w:rPr>
                          <w:t>&gt;</w:t>
                        </w:r>
                      </w:p>
                      <w:p w14:paraId="18D15B6A"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bindingRedirect</w:t>
                        </w:r>
                        <w:r w:rsidRPr="003B2613">
                          <w:rPr>
                            <w:rFonts w:ascii="Consolas" w:hAnsi="Consolas"/>
                            <w:color w:val="FFFFFF"/>
                            <w:sz w:val="16"/>
                            <w:szCs w:val="16"/>
                          </w:rPr>
                          <w:t> </w:t>
                        </w:r>
                        <w:r w:rsidRPr="003B2613">
                          <w:rPr>
                            <w:rFonts w:ascii="Consolas" w:hAnsi="Consolas"/>
                            <w:color w:val="9CDCFE"/>
                            <w:sz w:val="16"/>
                            <w:szCs w:val="16"/>
                          </w:rPr>
                          <w:t>oldVersion</w:t>
                        </w:r>
                        <w:r w:rsidRPr="003B2613">
                          <w:rPr>
                            <w:rFonts w:ascii="Consolas" w:hAnsi="Consolas"/>
                            <w:color w:val="FFFFFF"/>
                            <w:sz w:val="16"/>
                            <w:szCs w:val="16"/>
                          </w:rPr>
                          <w:t>=</w:t>
                        </w:r>
                        <w:r w:rsidRPr="003B2613">
                          <w:rPr>
                            <w:rFonts w:ascii="Consolas" w:hAnsi="Consolas"/>
                            <w:color w:val="CE9178"/>
                            <w:sz w:val="16"/>
                            <w:szCs w:val="16"/>
                          </w:rPr>
                          <w:t>"0.0.0.0-8.0.0.0"</w:t>
                        </w:r>
                        <w:r w:rsidRPr="003B2613">
                          <w:rPr>
                            <w:rFonts w:ascii="Consolas" w:hAnsi="Consolas"/>
                            <w:color w:val="FFFFFF"/>
                            <w:sz w:val="16"/>
                            <w:szCs w:val="16"/>
                          </w:rPr>
                          <w:t> </w:t>
                        </w:r>
                        <w:r w:rsidRPr="003B2613">
                          <w:rPr>
                            <w:rFonts w:ascii="Consolas" w:hAnsi="Consolas"/>
                            <w:color w:val="9CDCFE"/>
                            <w:sz w:val="16"/>
                            <w:szCs w:val="16"/>
                          </w:rPr>
                          <w:t>newVersion</w:t>
                        </w:r>
                        <w:r w:rsidRPr="003B2613">
                          <w:rPr>
                            <w:rFonts w:ascii="Consolas" w:hAnsi="Consolas"/>
                            <w:color w:val="FFFFFF"/>
                            <w:sz w:val="16"/>
                            <w:szCs w:val="16"/>
                          </w:rPr>
                          <w:t>=</w:t>
                        </w:r>
                        <w:r w:rsidRPr="003B2613">
                          <w:rPr>
                            <w:rFonts w:ascii="Consolas" w:hAnsi="Consolas"/>
                            <w:color w:val="CE9178"/>
                            <w:sz w:val="16"/>
                            <w:szCs w:val="16"/>
                          </w:rPr>
                          <w:t>"8.0.0.0"</w:t>
                        </w:r>
                        <w:r w:rsidRPr="003B2613">
                          <w:rPr>
                            <w:rFonts w:ascii="Consolas" w:hAnsi="Consolas"/>
                            <w:color w:val="FFFFFF"/>
                            <w:sz w:val="16"/>
                            <w:szCs w:val="16"/>
                          </w:rPr>
                          <w:t> </w:t>
                        </w:r>
                        <w:r w:rsidRPr="003B2613">
                          <w:rPr>
                            <w:rFonts w:ascii="Consolas" w:hAnsi="Consolas"/>
                            <w:color w:val="569CD6"/>
                            <w:sz w:val="16"/>
                            <w:szCs w:val="16"/>
                          </w:rPr>
                          <w:t>/</w:t>
                        </w:r>
                        <w:r w:rsidRPr="003B2613">
                          <w:rPr>
                            <w:rFonts w:ascii="Consolas" w:hAnsi="Consolas"/>
                            <w:color w:val="808080"/>
                            <w:sz w:val="16"/>
                            <w:szCs w:val="16"/>
                          </w:rPr>
                          <w:t>&gt;</w:t>
                        </w:r>
                      </w:p>
                      <w:p w14:paraId="32ACB039"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dependentAssembly</w:t>
                        </w:r>
                        <w:r w:rsidRPr="003B2613">
                          <w:rPr>
                            <w:rFonts w:ascii="Consolas" w:hAnsi="Consolas"/>
                            <w:color w:val="808080"/>
                            <w:sz w:val="16"/>
                            <w:szCs w:val="16"/>
                          </w:rPr>
                          <w:t>&gt;</w:t>
                        </w:r>
                      </w:p>
                      <w:p w14:paraId="25F155D2"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assemblyBinding</w:t>
                        </w:r>
                        <w:r w:rsidRPr="003B2613">
                          <w:rPr>
                            <w:rFonts w:ascii="Consolas" w:hAnsi="Consolas"/>
                            <w:color w:val="808080"/>
                            <w:sz w:val="16"/>
                            <w:szCs w:val="16"/>
                          </w:rPr>
                          <w:t>&gt;</w:t>
                        </w:r>
                      </w:p>
                      <w:p w14:paraId="36762E55" w14:textId="77777777" w:rsidR="00D652FA" w:rsidRPr="003B2613" w:rsidRDefault="00D652FA">
                        <w:pPr>
                          <w:shd w:val="clear" w:color="auto" w:fill="000000"/>
                          <w:spacing w:line="240" w:lineRule="atLeast"/>
                          <w:rPr>
                            <w:rFonts w:ascii="Consolas" w:hAnsi="Consolas"/>
                            <w:color w:val="FFFFFF"/>
                            <w:sz w:val="16"/>
                            <w:szCs w:val="16"/>
                          </w:rPr>
                        </w:pPr>
                        <w:r w:rsidRPr="003B2613">
                          <w:rPr>
                            <w:rFonts w:ascii="Consolas" w:hAnsi="Consolas"/>
                            <w:color w:val="FFFFFF"/>
                            <w:sz w:val="16"/>
                            <w:szCs w:val="16"/>
                          </w:rPr>
                          <w:t>  </w:t>
                        </w:r>
                        <w:r w:rsidRPr="003B2613">
                          <w:rPr>
                            <w:rFonts w:ascii="Consolas" w:hAnsi="Consolas"/>
                            <w:color w:val="808080"/>
                            <w:sz w:val="16"/>
                            <w:szCs w:val="16"/>
                          </w:rPr>
                          <w:t>&lt;/</w:t>
                        </w:r>
                        <w:r w:rsidRPr="003B2613">
                          <w:rPr>
                            <w:rFonts w:ascii="Consolas" w:hAnsi="Consolas"/>
                            <w:color w:val="569CD6"/>
                            <w:sz w:val="16"/>
                            <w:szCs w:val="16"/>
                          </w:rPr>
                          <w:t>runtime</w:t>
                        </w:r>
                        <w:r w:rsidRPr="003B2613">
                          <w:rPr>
                            <w:rFonts w:ascii="Consolas" w:hAnsi="Consolas"/>
                            <w:color w:val="808080"/>
                            <w:sz w:val="16"/>
                            <w:szCs w:val="16"/>
                          </w:rPr>
                          <w:t>&gt;</w:t>
                        </w:r>
                      </w:p>
                      <w:p w14:paraId="6EDC52EF" w14:textId="77777777" w:rsidR="00D652FA" w:rsidRDefault="00D652FA"/>
                    </w:txbxContent>
                  </v:textbox>
                  <w10:wrap type="square"/>
                </v:shape>
              </w:pict>
            </w:r>
            <w:r w:rsidR="00D652FA">
              <w:rPr>
                <w:rFonts w:cstheme="minorHAnsi"/>
                <w:szCs w:val="22"/>
              </w:rPr>
              <w:t xml:space="preserve">The following should be added to the &lt;runtime&gt;&lt;/runtime&gt; section of the </w:t>
            </w:r>
            <w:proofErr w:type="spellStart"/>
            <w:r w:rsidR="00D652FA">
              <w:rPr>
                <w:rFonts w:cstheme="minorHAnsi"/>
                <w:szCs w:val="22"/>
              </w:rPr>
              <w:t>ERPiProcesser.exe.config</w:t>
            </w:r>
            <w:proofErr w:type="spellEnd"/>
            <w:r w:rsidR="00D652FA">
              <w:rPr>
                <w:rFonts w:cstheme="minorHAnsi"/>
                <w:szCs w:val="22"/>
              </w:rPr>
              <w:t xml:space="preserve">, </w:t>
            </w:r>
            <w:proofErr w:type="spellStart"/>
            <w:r w:rsidR="00D652FA">
              <w:rPr>
                <w:rFonts w:cstheme="minorHAnsi"/>
                <w:szCs w:val="22"/>
              </w:rPr>
              <w:t>ERPiServer.exe.config</w:t>
            </w:r>
            <w:proofErr w:type="spellEnd"/>
            <w:r w:rsidR="00D652FA">
              <w:rPr>
                <w:rFonts w:cstheme="minorHAnsi"/>
                <w:szCs w:val="22"/>
              </w:rPr>
              <w:t xml:space="preserve">, and </w:t>
            </w:r>
            <w:proofErr w:type="spellStart"/>
            <w:r w:rsidR="00D652FA">
              <w:rPr>
                <w:rFonts w:cstheme="minorHAnsi"/>
                <w:szCs w:val="22"/>
              </w:rPr>
              <w:t>ToPoms.exe.config</w:t>
            </w:r>
            <w:proofErr w:type="spellEnd"/>
            <w:r w:rsidR="00D652FA">
              <w:rPr>
                <w:rFonts w:cstheme="minorHAnsi"/>
                <w:szCs w:val="22"/>
              </w:rPr>
              <w:t xml:space="preserve"> files: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5DF8E19" w14:textId="212A1CCA" w:rsidR="00D652FA" w:rsidRPr="002027EF" w:rsidRDefault="00D652FA" w:rsidP="00D652FA">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C5B5C08" w14:textId="7E40D2DA" w:rsidR="00D652FA" w:rsidRPr="002027EF" w:rsidRDefault="00D652FA" w:rsidP="00D652FA">
            <w:pPr>
              <w:rPr>
                <w:rFonts w:cstheme="minorHAnsi"/>
                <w:szCs w:val="22"/>
              </w:rPr>
            </w:pPr>
            <w:r w:rsidRPr="000F2275">
              <w:rPr>
                <w:rFonts w:cstheme="minorHAnsi"/>
                <w:szCs w:val="22"/>
              </w:rPr>
              <w:t>Environmental</w:t>
            </w:r>
            <w:r>
              <w:rPr>
                <w:rFonts w:cstheme="minorHAnsi"/>
                <w:szCs w:val="22"/>
              </w:rPr>
              <w:t xml:space="preserve"> </w:t>
            </w:r>
            <w:r w:rsidRPr="000F2275">
              <w:rPr>
                <w:rFonts w:cstheme="minorHAnsi"/>
                <w:szCs w:val="22"/>
              </w:rPr>
              <w:t>Inventory</w:t>
            </w:r>
            <w:r>
              <w:rPr>
                <w:rFonts w:cstheme="minorHAnsi"/>
                <w:szCs w:val="22"/>
              </w:rPr>
              <w:t xml:space="preserve"> </w:t>
            </w:r>
            <w:r w:rsidR="003113A7">
              <w:rPr>
                <w:rFonts w:cstheme="minorHAnsi"/>
                <w:szCs w:val="22"/>
              </w:rPr>
              <w:t>M</w:t>
            </w:r>
            <w:r>
              <w:rPr>
                <w:rFonts w:cstheme="minorHAnsi"/>
                <w:szCs w:val="22"/>
              </w:rPr>
              <w:t>onitor scheduled task</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7E657A0" w14:textId="02D34A4D" w:rsidR="00D652FA" w:rsidRPr="002027EF" w:rsidRDefault="00D652FA" w:rsidP="00D652FA">
            <w:pPr>
              <w:rPr>
                <w:rFonts w:cstheme="minorHAnsi"/>
                <w:color w:val="000000"/>
                <w:szCs w:val="22"/>
              </w:rPr>
            </w:pPr>
            <w:r>
              <w:rPr>
                <w:rFonts w:cstheme="minorHAnsi"/>
                <w:color w:val="000000"/>
                <w:szCs w:val="22"/>
              </w:rPr>
              <w:t>87624</w:t>
            </w:r>
          </w:p>
        </w:tc>
      </w:tr>
      <w:tr w:rsidR="00A360A4" w:rsidRPr="005A12CE" w14:paraId="2C8A761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CDC8A2B"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3AD55B6" w14:textId="20BC6121" w:rsidR="00A360A4" w:rsidRPr="00163019" w:rsidRDefault="00A360A4" w:rsidP="00A360A4">
            <w:pPr>
              <w:rPr>
                <w:rFonts w:cstheme="minorBidi"/>
                <w:color w:val="000000" w:themeColor="text1"/>
              </w:rPr>
            </w:pPr>
            <w:r>
              <w:rPr>
                <w:rFonts w:cstheme="minorHAnsi"/>
                <w:szCs w:val="22"/>
              </w:rPr>
              <w:t xml:space="preserve">The Material Substitution page was not displaying the </w:t>
            </w:r>
            <w:r w:rsidRPr="00DE3B17">
              <w:rPr>
                <w:rFonts w:cstheme="minorHAnsi"/>
                <w:szCs w:val="22"/>
              </w:rPr>
              <w:t>expected security authorization error message</w:t>
            </w:r>
            <w:r>
              <w:rPr>
                <w:rFonts w:cstheme="minorHAnsi"/>
                <w:szCs w:val="22"/>
              </w:rPr>
              <w:t xml:space="preserve"> when opened to perform a</w:t>
            </w:r>
            <w:r w:rsidRPr="00DE3B17">
              <w:rPr>
                <w:rFonts w:cstheme="minorHAnsi"/>
                <w:szCs w:val="22"/>
              </w:rPr>
              <w:t xml:space="preserve"> one-time material substitution</w:t>
            </w:r>
            <w:r>
              <w:rPr>
                <w:rFonts w:cstheme="minorHAnsi"/>
                <w:szCs w:val="22"/>
              </w:rPr>
              <w:t xml:space="preserve"> (i.e., when there is no predefined substitute material) from the</w:t>
            </w:r>
            <w:r w:rsidRPr="00DE3B17">
              <w:rPr>
                <w:rFonts w:cstheme="minorHAnsi"/>
                <w:szCs w:val="22"/>
              </w:rPr>
              <w:t xml:space="preserve"> Select</w:t>
            </w:r>
            <w:r>
              <w:rPr>
                <w:rFonts w:cstheme="minorHAnsi"/>
                <w:szCs w:val="22"/>
              </w:rPr>
              <w:t xml:space="preserve"> </w:t>
            </w:r>
            <w:r w:rsidRPr="00DE3B17">
              <w:rPr>
                <w:rFonts w:cstheme="minorHAnsi"/>
                <w:szCs w:val="22"/>
              </w:rPr>
              <w:t xml:space="preserve">Material </w:t>
            </w:r>
            <w:r>
              <w:rPr>
                <w:rFonts w:cstheme="minorHAnsi"/>
                <w:szCs w:val="22"/>
              </w:rPr>
              <w:t xml:space="preserve">or </w:t>
            </w:r>
            <w:r w:rsidRPr="00DE3B17">
              <w:rPr>
                <w:rFonts w:cstheme="minorHAnsi"/>
                <w:szCs w:val="22"/>
              </w:rPr>
              <w:t>Select</w:t>
            </w:r>
            <w:r>
              <w:rPr>
                <w:rFonts w:cstheme="minorHAnsi"/>
                <w:szCs w:val="22"/>
              </w:rPr>
              <w:t xml:space="preserve"> </w:t>
            </w:r>
            <w:r w:rsidRPr="00DE3B17">
              <w:rPr>
                <w:rFonts w:cstheme="minorHAnsi"/>
                <w:szCs w:val="22"/>
              </w:rPr>
              <w:t xml:space="preserve">Batch </w:t>
            </w:r>
            <w:r>
              <w:rPr>
                <w:rFonts w:cstheme="minorHAnsi"/>
                <w:szCs w:val="22"/>
              </w:rPr>
              <w:t xml:space="preserve">runtime phases, when the operator was not authorized for the </w:t>
            </w:r>
            <w:proofErr w:type="spellStart"/>
            <w:r w:rsidRPr="00DE3B17">
              <w:rPr>
                <w:rFonts w:cstheme="minorHAnsi"/>
                <w:b/>
                <w:bCs/>
                <w:szCs w:val="22"/>
              </w:rPr>
              <w:t>DispenseOperator:OneTimeMaterialSubstitution</w:t>
            </w:r>
            <w:proofErr w:type="spellEnd"/>
            <w:r>
              <w:rPr>
                <w:rFonts w:cstheme="minorHAnsi"/>
                <w:szCs w:val="22"/>
              </w:rPr>
              <w:t xml:space="preserve"> a</w:t>
            </w:r>
            <w:r w:rsidRPr="00DE3B17">
              <w:rPr>
                <w:rFonts w:cstheme="minorHAnsi"/>
                <w:szCs w:val="22"/>
              </w:rPr>
              <w:t>ction</w:t>
            </w:r>
            <w:r>
              <w:rPr>
                <w:rFonts w:cstheme="minorHAnsi"/>
                <w:szCs w:val="22"/>
              </w:rPr>
              <w:t>. The operator was able to define the substation but was prevented from completing the signature.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BBDE289" w14:textId="4211D25E" w:rsidR="00A360A4" w:rsidRPr="002027EF"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EA87D2F" w14:textId="3B80B0CA" w:rsidR="00A360A4" w:rsidRPr="002027EF" w:rsidRDefault="00A360A4" w:rsidP="00A360A4">
            <w:pPr>
              <w:rPr>
                <w:rFonts w:cstheme="minorHAnsi"/>
                <w:szCs w:val="22"/>
              </w:rPr>
            </w:pPr>
            <w:r>
              <w:rPr>
                <w:rFonts w:cstheme="minorHAnsi"/>
                <w:szCs w:val="22"/>
              </w:rPr>
              <w:t>Material Substitution</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0D73EA2" w14:textId="470190C3" w:rsidR="00A360A4" w:rsidRPr="002027EF" w:rsidRDefault="00A360A4" w:rsidP="00A360A4">
            <w:pPr>
              <w:rPr>
                <w:rFonts w:cstheme="minorHAnsi"/>
                <w:color w:val="000000"/>
                <w:szCs w:val="22"/>
              </w:rPr>
            </w:pPr>
            <w:r>
              <w:rPr>
                <w:rFonts w:cstheme="minorHAnsi"/>
                <w:color w:val="000000"/>
                <w:szCs w:val="22"/>
              </w:rPr>
              <w:t>87659</w:t>
            </w:r>
          </w:p>
        </w:tc>
      </w:tr>
      <w:tr w:rsidR="00F93EE8" w:rsidRPr="005A12CE" w14:paraId="629395D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2C1E98E" w14:textId="77777777" w:rsidR="00F93EE8" w:rsidRPr="005A12CE" w:rsidRDefault="00F93EE8" w:rsidP="00F93EE8">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429BC4F" w14:textId="5081B33D" w:rsidR="00F93EE8" w:rsidRPr="002027EF" w:rsidRDefault="00F93EE8" w:rsidP="00F93EE8">
            <w:pPr>
              <w:rPr>
                <w:rFonts w:cstheme="minorBidi"/>
              </w:rPr>
            </w:pPr>
            <w:r>
              <w:rPr>
                <w:rFonts w:cstheme="minorHAnsi"/>
                <w:szCs w:val="22"/>
              </w:rPr>
              <w:t>Splits c</w:t>
            </w:r>
            <w:r w:rsidRPr="00D57969">
              <w:rPr>
                <w:rFonts w:cstheme="minorHAnsi"/>
                <w:szCs w:val="22"/>
              </w:rPr>
              <w:t xml:space="preserve">opied from within Order Management would not </w:t>
            </w:r>
            <w:proofErr w:type="gramStart"/>
            <w:r w:rsidRPr="00D57969">
              <w:rPr>
                <w:rFonts w:cstheme="minorHAnsi"/>
                <w:szCs w:val="22"/>
              </w:rPr>
              <w:t>execute</w:t>
            </w:r>
            <w:proofErr w:type="gramEnd"/>
            <w:r w:rsidRPr="00D57969">
              <w:rPr>
                <w:rFonts w:cstheme="minorHAnsi"/>
                <w:szCs w:val="22"/>
              </w:rPr>
              <w:t xml:space="preserve"> properly and would show as Active even after finishing </w:t>
            </w:r>
            <w:r>
              <w:rPr>
                <w:rFonts w:cstheme="minorHAnsi"/>
                <w:szCs w:val="22"/>
              </w:rPr>
              <w:t xml:space="preserve">the </w:t>
            </w:r>
            <w:r w:rsidRPr="00D57969">
              <w:rPr>
                <w:rFonts w:cstheme="minorHAnsi"/>
                <w:szCs w:val="22"/>
              </w:rPr>
              <w:t>phases.</w:t>
            </w:r>
            <w:r>
              <w:rPr>
                <w:rFonts w:cstheme="minorHAnsi"/>
                <w:szCs w:val="22"/>
              </w:rPr>
              <w:t xml:space="preserve"> </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02A06BA" w14:textId="3A0B1F0D" w:rsidR="00F93EE8" w:rsidRPr="002027EF" w:rsidRDefault="00F93EE8" w:rsidP="00F93EE8">
            <w:pPr>
              <w:rPr>
                <w:rFonts w:cstheme="minorHAnsi"/>
                <w:color w:val="000000"/>
                <w:szCs w:val="22"/>
              </w:rPr>
            </w:pPr>
            <w:r w:rsidRPr="002B23A6">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750FA37" w14:textId="0B4C1A48" w:rsidR="00F93EE8" w:rsidRPr="002027EF" w:rsidRDefault="00F93EE8" w:rsidP="00F93EE8">
            <w:pPr>
              <w:rPr>
                <w:rFonts w:cstheme="minorHAnsi"/>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89BF85C" w14:textId="7166B663" w:rsidR="00F93EE8" w:rsidRPr="002027EF" w:rsidRDefault="00F93EE8" w:rsidP="00F93EE8">
            <w:pPr>
              <w:rPr>
                <w:rFonts w:cstheme="minorHAnsi"/>
                <w:color w:val="000000"/>
                <w:szCs w:val="22"/>
              </w:rPr>
            </w:pPr>
            <w:r>
              <w:rPr>
                <w:rFonts w:cstheme="minorHAnsi"/>
                <w:color w:val="000000"/>
                <w:szCs w:val="22"/>
              </w:rPr>
              <w:t>87660</w:t>
            </w:r>
          </w:p>
        </w:tc>
      </w:tr>
      <w:tr w:rsidR="00103926" w:rsidRPr="005A12CE" w14:paraId="3EB0ADBB"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38B446A" w14:textId="77777777" w:rsidR="00103926" w:rsidRPr="005A12CE" w:rsidRDefault="00103926" w:rsidP="00103926">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0CC706D" w14:textId="6A720D4D" w:rsidR="00103926" w:rsidRPr="002027EF" w:rsidRDefault="00103926" w:rsidP="00103926">
            <w:pPr>
              <w:rPr>
                <w:rFonts w:cstheme="minorBidi"/>
              </w:rPr>
            </w:pPr>
            <w:r>
              <w:rPr>
                <w:rFonts w:cstheme="minorHAnsi"/>
                <w:color w:val="000000"/>
                <w:szCs w:val="22"/>
              </w:rPr>
              <w:t xml:space="preserve">Failures to communicate with the Action List Service were not </w:t>
            </w:r>
            <w:proofErr w:type="gramStart"/>
            <w:r>
              <w:rPr>
                <w:rFonts w:cstheme="minorHAnsi"/>
                <w:color w:val="000000"/>
                <w:szCs w:val="22"/>
              </w:rPr>
              <w:t>being logging</w:t>
            </w:r>
            <w:proofErr w:type="gramEnd"/>
            <w:r>
              <w:rPr>
                <w:rFonts w:cstheme="minorHAnsi"/>
                <w:color w:val="000000"/>
                <w:szCs w:val="22"/>
              </w:rPr>
              <w:t xml:space="preserve"> to the Application Event Log.</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E01B7DF" w14:textId="11B8C5DC" w:rsidR="00103926" w:rsidRPr="002027EF" w:rsidRDefault="00103926" w:rsidP="00103926">
            <w:pPr>
              <w:rPr>
                <w:rFonts w:cstheme="minorHAnsi"/>
                <w:color w:val="000000"/>
                <w:szCs w:val="22"/>
              </w:rPr>
            </w:pPr>
            <w:r w:rsidRPr="002B23A6">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2F7E1A6" w14:textId="10B8854F" w:rsidR="00103926" w:rsidRPr="002027EF" w:rsidRDefault="00103926" w:rsidP="00103926">
            <w:pPr>
              <w:rPr>
                <w:rFonts w:cstheme="minorHAnsi"/>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A98458A" w14:textId="16CFFBAB" w:rsidR="00103926" w:rsidRPr="002027EF" w:rsidRDefault="00103926" w:rsidP="00103926">
            <w:pPr>
              <w:rPr>
                <w:rFonts w:cstheme="minorHAnsi"/>
                <w:color w:val="000000"/>
                <w:szCs w:val="22"/>
              </w:rPr>
            </w:pPr>
            <w:r>
              <w:rPr>
                <w:rFonts w:cstheme="minorHAnsi"/>
                <w:color w:val="000000"/>
                <w:szCs w:val="22"/>
              </w:rPr>
              <w:t>87667</w:t>
            </w:r>
          </w:p>
        </w:tc>
      </w:tr>
      <w:tr w:rsidR="00A360A4" w:rsidRPr="005A12CE" w14:paraId="76E0E59A"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64086E5"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483BE81" w14:textId="117E2532" w:rsidR="00A360A4" w:rsidRPr="00B775C7" w:rsidRDefault="00A360A4" w:rsidP="00A360A4">
            <w:pPr>
              <w:rPr>
                <w:rFonts w:cstheme="minorBidi"/>
              </w:rPr>
            </w:pPr>
            <w:r w:rsidRPr="00B775C7">
              <w:rPr>
                <w:rFonts w:cstheme="minorHAnsi"/>
                <w:szCs w:val="22"/>
              </w:rPr>
              <w:t xml:space="preserve">In Specification Management, attempting to access the help documentation for the "Update Where Used" option resulted in a </w:t>
            </w:r>
            <w:proofErr w:type="gramStart"/>
            <w:r w:rsidRPr="00B775C7">
              <w:rPr>
                <w:rFonts w:cstheme="minorHAnsi"/>
                <w:szCs w:val="22"/>
              </w:rPr>
              <w:t>404 error</w:t>
            </w:r>
            <w:proofErr w:type="gramEnd"/>
            <w:r w:rsidRPr="00B775C7">
              <w:rPr>
                <w:rFonts w:cstheme="minorHAnsi"/>
                <w:szCs w:val="22"/>
              </w:rPr>
              <w:t xml:space="preserve"> page being displayed.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D30475C" w14:textId="2F659D8C" w:rsidR="00A360A4" w:rsidRPr="002027EF"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02E6EDD" w14:textId="6859C80B" w:rsidR="00A360A4" w:rsidRPr="002027EF" w:rsidRDefault="00A360A4" w:rsidP="00A360A4">
            <w:pPr>
              <w:rPr>
                <w:rFonts w:cstheme="minorHAnsi"/>
                <w:szCs w:val="22"/>
              </w:rPr>
            </w:pPr>
            <w:r w:rsidRPr="00463860">
              <w:rPr>
                <w:rFonts w:cstheme="minorHAnsi"/>
                <w:szCs w:val="22"/>
              </w:rPr>
              <w:t>Update Where Used</w:t>
            </w:r>
            <w:r>
              <w:rPr>
                <w:rFonts w:cstheme="minorHAnsi"/>
                <w:szCs w:val="22"/>
              </w:rPr>
              <w:t xml:space="preserve"> help page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05FD0FB" w14:textId="77E0BE4E" w:rsidR="00A360A4" w:rsidRPr="002027EF" w:rsidRDefault="00A360A4" w:rsidP="00A360A4">
            <w:pPr>
              <w:rPr>
                <w:rFonts w:cstheme="minorHAnsi"/>
                <w:color w:val="000000"/>
                <w:szCs w:val="22"/>
              </w:rPr>
            </w:pPr>
            <w:r>
              <w:rPr>
                <w:rFonts w:cstheme="minorHAnsi"/>
                <w:color w:val="000000"/>
                <w:szCs w:val="22"/>
              </w:rPr>
              <w:t>87734</w:t>
            </w:r>
          </w:p>
        </w:tc>
      </w:tr>
      <w:tr w:rsidR="00A119C1" w:rsidRPr="005A12CE" w14:paraId="6DEEF437"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C23BDF3" w14:textId="77777777" w:rsidR="00A119C1" w:rsidRPr="005A12CE" w:rsidRDefault="00A119C1" w:rsidP="00A119C1">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23AC75A" w14:textId="609D56C9" w:rsidR="00A119C1" w:rsidRPr="002027EF" w:rsidRDefault="00A119C1" w:rsidP="00A119C1">
            <w:pPr>
              <w:rPr>
                <w:rFonts w:cstheme="minorHAnsi"/>
                <w:szCs w:val="22"/>
              </w:rPr>
            </w:pPr>
            <w:r w:rsidRPr="0045455D">
              <w:rPr>
                <w:rFonts w:cstheme="minorHAnsi"/>
                <w:color w:val="000000"/>
                <w:szCs w:val="22"/>
              </w:rPr>
              <w:t>Unicode characters used in authoring field data pre-</w:t>
            </w:r>
            <w:r w:rsidR="00A5225B">
              <w:rPr>
                <w:rFonts w:cstheme="minorHAnsi"/>
                <w:color w:val="000000"/>
                <w:szCs w:val="22"/>
              </w:rPr>
              <w:t>2025.1</w:t>
            </w:r>
            <w:r w:rsidRPr="0045455D">
              <w:rPr>
                <w:rFonts w:cstheme="minorHAnsi"/>
                <w:color w:val="000000"/>
                <w:szCs w:val="22"/>
              </w:rPr>
              <w:t xml:space="preserve"> that showed incorrectly on </w:t>
            </w:r>
            <w:r w:rsidR="00A5225B">
              <w:rPr>
                <w:rFonts w:cstheme="minorHAnsi"/>
                <w:color w:val="000000"/>
                <w:szCs w:val="22"/>
              </w:rPr>
              <w:t>2025.1</w:t>
            </w:r>
            <w:r w:rsidRPr="0045455D">
              <w:rPr>
                <w:rFonts w:cstheme="minorHAnsi"/>
                <w:color w:val="000000"/>
                <w:szCs w:val="22"/>
              </w:rPr>
              <w:t xml:space="preserve"> are now shown properly.</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3FEAAC0" w14:textId="2F405AB6" w:rsidR="00A119C1" w:rsidRPr="002027EF" w:rsidRDefault="00A119C1" w:rsidP="00A119C1">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BE96689" w14:textId="2EDEBB1C" w:rsidR="00A119C1" w:rsidRPr="002027EF" w:rsidRDefault="00A119C1" w:rsidP="00A119C1">
            <w:pPr>
              <w:rPr>
                <w:rFonts w:cstheme="minorHAnsi"/>
                <w:szCs w:val="22"/>
              </w:rPr>
            </w:pPr>
            <w:r>
              <w:rPr>
                <w:rFonts w:cstheme="minorHAnsi"/>
                <w:szCs w:val="22"/>
              </w:rPr>
              <w:t xml:space="preserve">Action List/PFC </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40F66FE" w14:textId="6B343FFD" w:rsidR="00A119C1" w:rsidRPr="002027EF" w:rsidRDefault="00A119C1" w:rsidP="00A119C1">
            <w:pPr>
              <w:rPr>
                <w:rFonts w:cstheme="minorHAnsi"/>
                <w:color w:val="000000"/>
                <w:szCs w:val="22"/>
              </w:rPr>
            </w:pPr>
            <w:r>
              <w:rPr>
                <w:rFonts w:cstheme="minorHAnsi"/>
                <w:color w:val="000000"/>
                <w:szCs w:val="22"/>
              </w:rPr>
              <w:t>87781</w:t>
            </w:r>
          </w:p>
        </w:tc>
      </w:tr>
      <w:tr w:rsidR="00A360A4" w:rsidRPr="005A12CE" w14:paraId="6D3E04F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35ED227"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7B0D4BF" w14:textId="5C635DCF" w:rsidR="00A360A4" w:rsidRPr="00261049" w:rsidRDefault="00A360A4" w:rsidP="00A360A4">
            <w:pPr>
              <w:rPr>
                <w:rFonts w:cstheme="minorBidi"/>
              </w:rPr>
            </w:pPr>
            <w:r w:rsidRPr="00DC7197">
              <w:rPr>
                <w:rFonts w:cstheme="minorBidi"/>
              </w:rPr>
              <w:t>The PFC editor for an operation failed to reopen, displaying an error message after the operation was saved. This occurred when two different phases within the same operation were configured to use the same deferred parameter, with the second phase linking its deferred fields to the existing deferred parameter of the first phase.</w:t>
            </w:r>
            <w:r>
              <w:rPr>
                <w:rFonts w:cstheme="minorBidi"/>
              </w:rPr>
              <w:t xml:space="preserve"> </w:t>
            </w:r>
            <w:r w:rsidRPr="00261049">
              <w:rPr>
                <w:rFonts w:cstheme="minorBidi"/>
              </w:rPr>
              <w:t>Deleting an operation did not fully clear all entries from the PM_PROC_PARAM_SEQ_SP table, which could prevent subsequent imports/deletes from resolving the error.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5DE6E2B" w14:textId="5A695FAE"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13525BD" w14:textId="4F2A9D46" w:rsidR="00A360A4" w:rsidRDefault="00A360A4" w:rsidP="00A360A4">
            <w:pPr>
              <w:rPr>
                <w:rFonts w:cstheme="minorHAnsi"/>
                <w:szCs w:val="22"/>
              </w:rPr>
            </w:pPr>
            <w:r>
              <w:rPr>
                <w:rFonts w:cstheme="minorHAnsi"/>
                <w:szCs w:val="22"/>
              </w:rPr>
              <w:t>Specification Management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EF58D64" w14:textId="40027909" w:rsidR="00A360A4" w:rsidRDefault="00A360A4" w:rsidP="00A360A4">
            <w:pPr>
              <w:rPr>
                <w:rFonts w:cstheme="minorBidi"/>
                <w:color w:val="000000"/>
              </w:rPr>
            </w:pPr>
            <w:r>
              <w:rPr>
                <w:rFonts w:cstheme="minorBidi"/>
                <w:color w:val="000000"/>
              </w:rPr>
              <w:t>87880</w:t>
            </w:r>
          </w:p>
        </w:tc>
      </w:tr>
      <w:tr w:rsidR="00A360A4" w:rsidRPr="005A12CE" w14:paraId="2A59520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4F86231"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6F1186" w14:textId="6E02034D" w:rsidR="00A360A4" w:rsidRDefault="00A360A4" w:rsidP="00A360A4">
            <w:pPr>
              <w:rPr>
                <w:rFonts w:cstheme="minorHAnsi"/>
                <w:szCs w:val="22"/>
              </w:rPr>
            </w:pPr>
            <w:r w:rsidRPr="00A34434">
              <w:rPr>
                <w:rFonts w:cstheme="minorHAnsi"/>
                <w:szCs w:val="22"/>
              </w:rPr>
              <w:t xml:space="preserve">When the Send Email phase was configured for background execution, reports </w:t>
            </w:r>
            <w:r>
              <w:rPr>
                <w:rFonts w:cstheme="minorHAnsi"/>
                <w:szCs w:val="22"/>
              </w:rPr>
              <w:t xml:space="preserve">included </w:t>
            </w:r>
            <w:r w:rsidRPr="00A34434">
              <w:rPr>
                <w:rFonts w:cstheme="minorHAnsi"/>
                <w:szCs w:val="22"/>
              </w:rPr>
              <w:t xml:space="preserve">from different </w:t>
            </w:r>
            <w:r>
              <w:rPr>
                <w:rFonts w:cstheme="minorHAnsi"/>
                <w:szCs w:val="22"/>
              </w:rPr>
              <w:t>unit procedures of the same batch were not</w:t>
            </w:r>
            <w:r w:rsidRPr="00A34434">
              <w:rPr>
                <w:rFonts w:cstheme="minorHAnsi"/>
                <w:szCs w:val="22"/>
              </w:rPr>
              <w:t xml:space="preserve"> attached to the email. This occurred because </w:t>
            </w:r>
            <w:r>
              <w:rPr>
                <w:rFonts w:cstheme="minorHAnsi"/>
                <w:szCs w:val="22"/>
              </w:rPr>
              <w:t>a previous fix was too restrictive and only looked for the file at the current split level, instead of also looking across the entire batch if not found.</w:t>
            </w:r>
            <w:r>
              <w:rPr>
                <w:rFonts w:cstheme="minorHAnsi"/>
                <w:szCs w:val="22"/>
              </w:rPr>
              <w:br/>
            </w:r>
          </w:p>
          <w:p w14:paraId="67DBB7DB" w14:textId="380016A6" w:rsidR="00A360A4" w:rsidRDefault="00A360A4" w:rsidP="00A360A4">
            <w:pPr>
              <w:rPr>
                <w:rFonts w:cstheme="minorHAnsi"/>
                <w:szCs w:val="22"/>
              </w:rPr>
            </w:pPr>
            <w:r>
              <w:rPr>
                <w:rFonts w:cstheme="minorHAnsi"/>
                <w:szCs w:val="22"/>
              </w:rPr>
              <w:t xml:space="preserve">To support use of the Send Email phase in worksheets, the Send Email runtime phase now supports two new optional input recipe variables </w:t>
            </w:r>
            <w:r w:rsidRPr="00C23D52">
              <w:rPr>
                <w:rFonts w:cstheme="minorHAnsi"/>
                <w:szCs w:val="22"/>
              </w:rPr>
              <w:t xml:space="preserve">named </w:t>
            </w:r>
            <w:proofErr w:type="spellStart"/>
            <w:r w:rsidRPr="00C23D52">
              <w:rPr>
                <w:rFonts w:cstheme="minorHAnsi"/>
                <w:b/>
                <w:bCs/>
                <w:szCs w:val="22"/>
              </w:rPr>
              <w:t>EmailOrderID</w:t>
            </w:r>
            <w:proofErr w:type="spellEnd"/>
            <w:r w:rsidRPr="00C23D52">
              <w:rPr>
                <w:rFonts w:cstheme="minorHAnsi"/>
                <w:szCs w:val="22"/>
              </w:rPr>
              <w:t xml:space="preserve"> and </w:t>
            </w:r>
            <w:proofErr w:type="spellStart"/>
            <w:r w:rsidRPr="00C23D52">
              <w:rPr>
                <w:rFonts w:cstheme="minorHAnsi"/>
                <w:b/>
                <w:bCs/>
                <w:szCs w:val="22"/>
              </w:rPr>
              <w:t>EmailBatchID</w:t>
            </w:r>
            <w:proofErr w:type="spellEnd"/>
            <w:r w:rsidRPr="00C23D52">
              <w:rPr>
                <w:rFonts w:cstheme="minorHAnsi"/>
                <w:b/>
                <w:bCs/>
                <w:szCs w:val="22"/>
              </w:rPr>
              <w:t>.</w:t>
            </w:r>
            <w:r>
              <w:rPr>
                <w:rFonts w:cstheme="minorHAnsi"/>
                <w:b/>
                <w:bCs/>
                <w:szCs w:val="22"/>
              </w:rPr>
              <w:t xml:space="preserve"> </w:t>
            </w:r>
            <w:r w:rsidRPr="00C23D52">
              <w:rPr>
                <w:rFonts w:cstheme="minorHAnsi"/>
                <w:szCs w:val="22"/>
              </w:rPr>
              <w:t>When both recipe variables are defined and set to non-empty values, that</w:t>
            </w:r>
            <w:r>
              <w:rPr>
                <w:rFonts w:cstheme="minorHAnsi"/>
                <w:szCs w:val="22"/>
              </w:rPr>
              <w:t xml:space="preserve"> </w:t>
            </w:r>
            <w:r w:rsidRPr="00C23D52">
              <w:rPr>
                <w:rFonts w:cstheme="minorHAnsi"/>
                <w:szCs w:val="22"/>
              </w:rPr>
              <w:t>order/batch will be used for all attachments instead of using the context of the currently executing batch/worksheet.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3294664" w14:textId="03957669"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17E5182" w14:textId="5FC69A4B" w:rsidR="00A360A4" w:rsidRDefault="00A360A4" w:rsidP="00A360A4">
            <w:pPr>
              <w:rPr>
                <w:rFonts w:cstheme="minorHAnsi"/>
                <w:szCs w:val="22"/>
              </w:rPr>
            </w:pPr>
            <w:r>
              <w:rPr>
                <w:rFonts w:cstheme="minorHAnsi"/>
                <w:color w:val="000000"/>
                <w:szCs w:val="22"/>
              </w:rPr>
              <w:t>Send Email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609A059" w14:textId="7E61666B" w:rsidR="00A360A4" w:rsidRDefault="00A360A4" w:rsidP="00A360A4">
            <w:pPr>
              <w:rPr>
                <w:rFonts w:cstheme="minorHAnsi"/>
                <w:color w:val="000000"/>
                <w:szCs w:val="22"/>
              </w:rPr>
            </w:pPr>
            <w:r>
              <w:rPr>
                <w:rFonts w:cstheme="minorHAnsi"/>
                <w:color w:val="000000"/>
                <w:szCs w:val="22"/>
              </w:rPr>
              <w:t>87924</w:t>
            </w:r>
          </w:p>
        </w:tc>
      </w:tr>
      <w:tr w:rsidR="00A360A4" w:rsidRPr="005A12CE" w14:paraId="6399FE42"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3F202F6"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6687B9F" w14:textId="1DB509E7" w:rsidR="00A360A4" w:rsidRDefault="00A360A4" w:rsidP="00A360A4">
            <w:pPr>
              <w:rPr>
                <w:rFonts w:cstheme="minorHAnsi"/>
                <w:szCs w:val="22"/>
              </w:rPr>
            </w:pPr>
            <w:r>
              <w:rPr>
                <w:rFonts w:cstheme="minorHAnsi"/>
                <w:szCs w:val="22"/>
              </w:rPr>
              <w:t xml:space="preserve">The </w:t>
            </w:r>
            <w:r w:rsidRPr="002C40D3">
              <w:rPr>
                <w:rFonts w:cstheme="minorHAnsi"/>
                <w:szCs w:val="22"/>
              </w:rPr>
              <w:t>Equipment Maintenance</w:t>
            </w:r>
            <w:r>
              <w:rPr>
                <w:rFonts w:cstheme="minorHAnsi"/>
                <w:szCs w:val="22"/>
              </w:rPr>
              <w:t xml:space="preserve"> screen was failing to populate the Location drop-down list when both the Area ID and Location ID fields were configured to require DISD signatures.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15B5DF3" w14:textId="37B8DD36"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9300F4B" w14:textId="2ADFD6E9" w:rsidR="00A360A4" w:rsidRDefault="00A360A4" w:rsidP="00A360A4">
            <w:pPr>
              <w:rPr>
                <w:rFonts w:cstheme="minorHAnsi"/>
                <w:szCs w:val="22"/>
              </w:rPr>
            </w:pPr>
            <w:r w:rsidRPr="002C40D3">
              <w:rPr>
                <w:rFonts w:cstheme="minorHAnsi"/>
                <w:color w:val="000000"/>
                <w:szCs w:val="22"/>
              </w:rPr>
              <w:t>Equipment Maintenance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3C765D3" w14:textId="07E4A98B" w:rsidR="00A360A4" w:rsidRDefault="00A360A4" w:rsidP="00A360A4">
            <w:pPr>
              <w:rPr>
                <w:rFonts w:cstheme="minorHAnsi"/>
                <w:color w:val="000000"/>
                <w:szCs w:val="22"/>
              </w:rPr>
            </w:pPr>
            <w:r>
              <w:rPr>
                <w:rFonts w:cstheme="minorHAnsi"/>
                <w:color w:val="000000"/>
                <w:szCs w:val="22"/>
              </w:rPr>
              <w:t>87963</w:t>
            </w:r>
          </w:p>
        </w:tc>
      </w:tr>
      <w:tr w:rsidR="00A360A4" w:rsidRPr="005A12CE" w14:paraId="7176C47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4485C6E"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70EB61C" w14:textId="2BD1D3EC" w:rsidR="00A360A4" w:rsidRDefault="00A360A4" w:rsidP="00A360A4">
            <w:pPr>
              <w:rPr>
                <w:rFonts w:cstheme="minorHAnsi"/>
                <w:szCs w:val="22"/>
              </w:rPr>
            </w:pPr>
            <w:r w:rsidRPr="00264949">
              <w:rPr>
                <w:rFonts w:cstheme="minorHAnsi"/>
                <w:szCs w:val="22"/>
              </w:rPr>
              <w:t>The ShowInfo.aspx page, which is used to display container information across various parts of the application, intermittently showed and logged an "Object reference not set to the instance of the object" error. This occurred even when the user's application session was still active, and the error was not consistently reproducible.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A6D3B51" w14:textId="6EDD1356"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B8988E2" w14:textId="055C82CE" w:rsidR="00A360A4" w:rsidRDefault="00A360A4" w:rsidP="00A360A4">
            <w:pPr>
              <w:rPr>
                <w:rFonts w:cstheme="minorHAnsi"/>
                <w:szCs w:val="22"/>
              </w:rPr>
            </w:pPr>
            <w:r w:rsidRPr="00264949">
              <w:rPr>
                <w:rFonts w:cstheme="minorHAnsi"/>
                <w:szCs w:val="22"/>
              </w:rPr>
              <w:t>Show</w:t>
            </w:r>
            <w:r>
              <w:rPr>
                <w:rFonts w:cstheme="minorHAnsi"/>
                <w:szCs w:val="22"/>
              </w:rPr>
              <w:t xml:space="preserve"> </w:t>
            </w:r>
            <w:r w:rsidRPr="00264949">
              <w:rPr>
                <w:rFonts w:cstheme="minorHAnsi"/>
                <w:szCs w:val="22"/>
              </w:rPr>
              <w:t>Info</w:t>
            </w:r>
            <w:r>
              <w:rPr>
                <w:rFonts w:cstheme="minorHAnsi"/>
                <w:szCs w:val="22"/>
              </w:rPr>
              <w:t>rmation pages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6554CF8" w14:textId="630F0A29" w:rsidR="00A360A4" w:rsidRDefault="00A360A4" w:rsidP="00A360A4">
            <w:pPr>
              <w:rPr>
                <w:rFonts w:cstheme="minorHAnsi"/>
                <w:color w:val="000000"/>
                <w:szCs w:val="22"/>
              </w:rPr>
            </w:pPr>
            <w:r>
              <w:rPr>
                <w:rFonts w:cstheme="minorHAnsi"/>
                <w:color w:val="000000"/>
                <w:szCs w:val="22"/>
              </w:rPr>
              <w:t>87980</w:t>
            </w:r>
          </w:p>
        </w:tc>
      </w:tr>
      <w:tr w:rsidR="00A360A4" w:rsidRPr="005A12CE" w14:paraId="1E1F3F7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DA220E6"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FD50CAB" w14:textId="0BF66FBE" w:rsidR="00A360A4" w:rsidRDefault="00A360A4" w:rsidP="00A360A4">
            <w:pPr>
              <w:rPr>
                <w:rFonts w:cstheme="minorHAnsi"/>
                <w:szCs w:val="22"/>
              </w:rPr>
            </w:pPr>
            <w:r>
              <w:rPr>
                <w:rFonts w:cstheme="minorHAnsi"/>
                <w:szCs w:val="22"/>
              </w:rPr>
              <w:t xml:space="preserve">The </w:t>
            </w:r>
            <w:r>
              <w:rPr>
                <w:rFonts w:cstheme="minorHAnsi"/>
                <w:color w:val="000000"/>
                <w:szCs w:val="22"/>
              </w:rPr>
              <w:t>Batch Exceptions Report displayed incorrect totals for the number of open and approved exceptions when child exceptions were generated for a parent exception. Approving the parent exception automatically approves the child exceptions, but the report still considered the child exceptions as open when calculating the totals.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B53D24B" w14:textId="1989B4BF"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9B7365F" w14:textId="1DDCC707" w:rsidR="00A360A4" w:rsidRDefault="00A360A4" w:rsidP="00A360A4">
            <w:pPr>
              <w:rPr>
                <w:rFonts w:cstheme="minorHAnsi"/>
                <w:szCs w:val="22"/>
              </w:rPr>
            </w:pPr>
            <w:r w:rsidRPr="00FE4995">
              <w:rPr>
                <w:rFonts w:cstheme="minorHAnsi"/>
                <w:szCs w:val="22"/>
              </w:rPr>
              <w:t>Batch Exception Report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4ADE462" w14:textId="0BC49AED" w:rsidR="00A360A4" w:rsidRDefault="00A360A4" w:rsidP="00A360A4">
            <w:pPr>
              <w:rPr>
                <w:rFonts w:cstheme="minorHAnsi"/>
                <w:color w:val="000000"/>
                <w:szCs w:val="22"/>
              </w:rPr>
            </w:pPr>
            <w:r>
              <w:rPr>
                <w:rFonts w:cstheme="minorHAnsi"/>
                <w:color w:val="000000"/>
                <w:szCs w:val="22"/>
              </w:rPr>
              <w:t>88012</w:t>
            </w:r>
          </w:p>
        </w:tc>
      </w:tr>
      <w:tr w:rsidR="00A360A4" w:rsidRPr="005A12CE" w14:paraId="2D471E97"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017BAA5"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960452E" w14:textId="3A0D1697" w:rsidR="00A360A4" w:rsidRDefault="00A360A4" w:rsidP="00A360A4">
            <w:pPr>
              <w:rPr>
                <w:rFonts w:cstheme="minorHAnsi"/>
                <w:szCs w:val="22"/>
              </w:rPr>
            </w:pPr>
            <w:r>
              <w:rPr>
                <w:rFonts w:cstheme="minorHAnsi"/>
                <w:szCs w:val="22"/>
              </w:rPr>
              <w:t>Leading zeros in a numeric-looking string (e.g., “082”) were being lost when the value was retried from a batch parameter by the Record Group Data runtime phase.  Conversion to numbers (and not displaying the leading zero) should only occur when</w:t>
            </w:r>
            <w:r w:rsidRPr="001069CF">
              <w:rPr>
                <w:rFonts w:cstheme="minorHAnsi"/>
                <w:szCs w:val="22"/>
              </w:rPr>
              <w:t> the BOT test type is 'Numeric'</w:t>
            </w:r>
            <w:r>
              <w:rPr>
                <w:rFonts w:cstheme="minorHAnsi"/>
                <w:szCs w:val="22"/>
              </w:rPr>
              <w:t>. Leading zeros should be retained for ‘String’ type tests.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D4AA524" w14:textId="62DBF423"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3AE2F18" w14:textId="2F09FA86" w:rsidR="00A360A4" w:rsidRDefault="00A360A4" w:rsidP="00A360A4">
            <w:pPr>
              <w:rPr>
                <w:rFonts w:cstheme="minorHAnsi"/>
                <w:szCs w:val="22"/>
              </w:rPr>
            </w:pPr>
            <w:r>
              <w:rPr>
                <w:rFonts w:cstheme="minorHAnsi"/>
                <w:color w:val="000000"/>
                <w:szCs w:val="22"/>
              </w:rPr>
              <w:t>Record Group Data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C517D78" w14:textId="326ACAE8" w:rsidR="00A360A4" w:rsidRDefault="00A360A4" w:rsidP="00A360A4">
            <w:pPr>
              <w:rPr>
                <w:rFonts w:cstheme="minorHAnsi"/>
                <w:color w:val="000000"/>
                <w:szCs w:val="22"/>
              </w:rPr>
            </w:pPr>
            <w:r>
              <w:rPr>
                <w:rFonts w:cstheme="minorHAnsi"/>
                <w:color w:val="000000"/>
                <w:szCs w:val="22"/>
              </w:rPr>
              <w:t>88035</w:t>
            </w:r>
          </w:p>
        </w:tc>
      </w:tr>
      <w:tr w:rsidR="00A360A4" w:rsidRPr="005A12CE" w14:paraId="3466BA56"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8BA4F72"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78385A5" w14:textId="516D6CE7" w:rsidR="00A360A4" w:rsidRPr="004F0B47" w:rsidRDefault="00A360A4" w:rsidP="00A360A4">
            <w:pPr>
              <w:rPr>
                <w:rFonts w:cstheme="minorHAnsi"/>
                <w:szCs w:val="22"/>
              </w:rPr>
            </w:pPr>
            <w:proofErr w:type="spellStart"/>
            <w:r>
              <w:rPr>
                <w:rFonts w:cstheme="minorHAnsi"/>
                <w:szCs w:val="22"/>
              </w:rPr>
              <w:t>Datalines</w:t>
            </w:r>
            <w:proofErr w:type="spellEnd"/>
            <w:r>
              <w:rPr>
                <w:rFonts w:cstheme="minorHAnsi"/>
                <w:szCs w:val="22"/>
              </w:rPr>
              <w:t xml:space="preserve"> for </w:t>
            </w:r>
            <w:proofErr w:type="spellStart"/>
            <w:r w:rsidRPr="004F0B47">
              <w:rPr>
                <w:rFonts w:cstheme="minorHAnsi"/>
                <w:szCs w:val="22"/>
              </w:rPr>
              <w:t>autostart</w:t>
            </w:r>
            <w:proofErr w:type="spellEnd"/>
            <w:r w:rsidRPr="004F0B47">
              <w:rPr>
                <w:rFonts w:cstheme="minorHAnsi"/>
                <w:szCs w:val="22"/>
              </w:rPr>
              <w:t xml:space="preserve"> execution</w:t>
            </w:r>
            <w:r>
              <w:rPr>
                <w:rFonts w:cstheme="minorHAnsi"/>
                <w:szCs w:val="22"/>
              </w:rPr>
              <w:t>s</w:t>
            </w:r>
            <w:r w:rsidRPr="004F0B47">
              <w:rPr>
                <w:rFonts w:cstheme="minorHAnsi"/>
                <w:szCs w:val="22"/>
              </w:rPr>
              <w:t xml:space="preserve"> of a checkbox </w:t>
            </w:r>
            <w:r>
              <w:rPr>
                <w:rFonts w:cstheme="minorHAnsi"/>
                <w:szCs w:val="22"/>
              </w:rPr>
              <w:t xml:space="preserve">were not being properly generated when the checkbox was repeated. Only the </w:t>
            </w:r>
            <w:proofErr w:type="spellStart"/>
            <w:r>
              <w:rPr>
                <w:rFonts w:cstheme="minorHAnsi"/>
                <w:szCs w:val="22"/>
              </w:rPr>
              <w:t>dataline</w:t>
            </w:r>
            <w:proofErr w:type="spellEnd"/>
            <w:r>
              <w:rPr>
                <w:rFonts w:cstheme="minorHAnsi"/>
                <w:szCs w:val="22"/>
              </w:rPr>
              <w:t xml:space="preserve"> for the first run </w:t>
            </w:r>
            <w:proofErr w:type="gramStart"/>
            <w:r>
              <w:rPr>
                <w:rFonts w:cstheme="minorHAnsi"/>
                <w:szCs w:val="22"/>
              </w:rPr>
              <w:t>were</w:t>
            </w:r>
            <w:proofErr w:type="gramEnd"/>
            <w:r>
              <w:rPr>
                <w:rFonts w:cstheme="minorHAnsi"/>
                <w:szCs w:val="22"/>
              </w:rPr>
              <w:t xml:space="preserve"> generated.</w:t>
            </w:r>
            <w:r>
              <w:rPr>
                <w:rFonts w:cstheme="minorHAnsi"/>
                <w:szCs w:val="22"/>
              </w:rPr>
              <w:br/>
            </w:r>
          </w:p>
          <w:p w14:paraId="6E867931" w14:textId="6BAAEB26" w:rsidR="00A360A4" w:rsidRDefault="00A360A4" w:rsidP="00A360A4">
            <w:pPr>
              <w:rPr>
                <w:rFonts w:cstheme="minorHAnsi"/>
                <w:szCs w:val="22"/>
              </w:rPr>
            </w:pPr>
            <w:r w:rsidRPr="004F0B47">
              <w:rPr>
                <w:rFonts w:cstheme="minorHAnsi"/>
                <w:szCs w:val="22"/>
              </w:rPr>
              <w:t xml:space="preserve">To avoid confusion, checkboxes that are set to </w:t>
            </w:r>
            <w:proofErr w:type="spellStart"/>
            <w:r w:rsidRPr="004F0B47">
              <w:rPr>
                <w:rFonts w:cstheme="minorHAnsi"/>
                <w:szCs w:val="22"/>
              </w:rPr>
              <w:t>autostart</w:t>
            </w:r>
            <w:proofErr w:type="spellEnd"/>
            <w:r w:rsidRPr="004F0B47">
              <w:rPr>
                <w:rFonts w:cstheme="minorHAnsi"/>
                <w:szCs w:val="22"/>
              </w:rPr>
              <w:t xml:space="preserve"> will now always show </w:t>
            </w:r>
            <w:r>
              <w:rPr>
                <w:rFonts w:cstheme="minorHAnsi"/>
                <w:szCs w:val="22"/>
              </w:rPr>
              <w:t>as “</w:t>
            </w:r>
            <w:r w:rsidRPr="004F0B47">
              <w:rPr>
                <w:rFonts w:cstheme="minorHAnsi"/>
                <w:szCs w:val="22"/>
              </w:rPr>
              <w:t xml:space="preserve">Server </w:t>
            </w:r>
            <w:proofErr w:type="spellStart"/>
            <w:r w:rsidRPr="004F0B47">
              <w:rPr>
                <w:rFonts w:cstheme="minorHAnsi"/>
                <w:szCs w:val="22"/>
              </w:rPr>
              <w:t>Autostart</w:t>
            </w:r>
            <w:proofErr w:type="spellEnd"/>
            <w:r>
              <w:rPr>
                <w:rFonts w:cstheme="minorHAnsi"/>
                <w:szCs w:val="22"/>
              </w:rPr>
              <w:t>”</w:t>
            </w:r>
            <w:r w:rsidRPr="004F0B47">
              <w:rPr>
                <w:rFonts w:cstheme="minorHAnsi"/>
                <w:szCs w:val="22"/>
              </w:rPr>
              <w:t xml:space="preserve"> in the PFC Editor, even if they were previously set to normal </w:t>
            </w:r>
            <w:proofErr w:type="spellStart"/>
            <w:r w:rsidRPr="004F0B47">
              <w:rPr>
                <w:rFonts w:cstheme="minorHAnsi"/>
                <w:szCs w:val="22"/>
              </w:rPr>
              <w:t>Autostart</w:t>
            </w:r>
            <w:proofErr w:type="spellEnd"/>
            <w:r w:rsidRPr="004F0B47">
              <w:rPr>
                <w:rFonts w:cstheme="minorHAnsi"/>
                <w:szCs w:val="22"/>
              </w:rPr>
              <w:t xml:space="preserve"> when editing in previous releases. Checkboxes are always </w:t>
            </w:r>
            <w:proofErr w:type="gramStart"/>
            <w:r w:rsidRPr="004F0B47">
              <w:rPr>
                <w:rFonts w:cstheme="minorHAnsi"/>
                <w:szCs w:val="22"/>
              </w:rPr>
              <w:t>auto-started</w:t>
            </w:r>
            <w:proofErr w:type="gramEnd"/>
            <w:r w:rsidRPr="004F0B47">
              <w:rPr>
                <w:rFonts w:cstheme="minorHAnsi"/>
                <w:szCs w:val="22"/>
              </w:rPr>
              <w:t xml:space="preserve"> in the ALS, not at the client, so this flag was </w:t>
            </w:r>
            <w:r>
              <w:rPr>
                <w:rFonts w:cstheme="minorHAnsi"/>
                <w:szCs w:val="22"/>
              </w:rPr>
              <w:t>misleading</w:t>
            </w:r>
            <w:r w:rsidRPr="004F0B47">
              <w:rPr>
                <w:rFonts w:cstheme="minorHAnsi"/>
                <w:szCs w:val="22"/>
              </w:rPr>
              <w:t xml:space="preserve">. In addition, since the normal </w:t>
            </w:r>
            <w:proofErr w:type="spellStart"/>
            <w:r w:rsidRPr="004F0B47">
              <w:rPr>
                <w:rFonts w:cstheme="minorHAnsi"/>
                <w:szCs w:val="22"/>
              </w:rPr>
              <w:t>Autostart</w:t>
            </w:r>
            <w:proofErr w:type="spellEnd"/>
            <w:r w:rsidRPr="004F0B47">
              <w:rPr>
                <w:rFonts w:cstheme="minorHAnsi"/>
                <w:szCs w:val="22"/>
              </w:rPr>
              <w:t xml:space="preserve"> checkbox was disabled on the property panel for checkboxes in Aquila, prior to this fix there was no way to make a checkbox not </w:t>
            </w:r>
            <w:proofErr w:type="spellStart"/>
            <w:r w:rsidRPr="004F0B47">
              <w:rPr>
                <w:rFonts w:cstheme="minorHAnsi"/>
                <w:szCs w:val="22"/>
              </w:rPr>
              <w:t>autostart</w:t>
            </w:r>
            <w:proofErr w:type="spellEnd"/>
            <w:r w:rsidRPr="004F0B47">
              <w:rPr>
                <w:rFonts w:cstheme="minorHAnsi"/>
                <w:szCs w:val="22"/>
              </w:rPr>
              <w:t xml:space="preserve"> if it was set to </w:t>
            </w:r>
            <w:proofErr w:type="spellStart"/>
            <w:r w:rsidRPr="004F0B47">
              <w:rPr>
                <w:rFonts w:cstheme="minorHAnsi"/>
                <w:szCs w:val="22"/>
              </w:rPr>
              <w:t>autostart</w:t>
            </w:r>
            <w:proofErr w:type="spellEnd"/>
            <w:r w:rsidRPr="004F0B47">
              <w:rPr>
                <w:rFonts w:cstheme="minorHAnsi"/>
                <w:szCs w:val="22"/>
              </w:rPr>
              <w:t xml:space="preserve"> in a previous release. This fix resolves this.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7E43028" w14:textId="1A4B36A6" w:rsidR="00A360A4" w:rsidRDefault="00A360A4" w:rsidP="00A360A4">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81842FA" w14:textId="042F3912" w:rsidR="00A360A4" w:rsidRDefault="00A360A4" w:rsidP="00A360A4">
            <w:pPr>
              <w:rPr>
                <w:rFonts w:cstheme="minorHAnsi"/>
                <w:szCs w:val="22"/>
              </w:rPr>
            </w:pPr>
            <w:r>
              <w:rPr>
                <w:rFonts w:cstheme="minorHAnsi"/>
                <w:color w:val="000000"/>
                <w:szCs w:val="22"/>
              </w:rPr>
              <w:t>Action List Service, PFC Editor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5CE3F7E" w14:textId="7A1FB723" w:rsidR="00A360A4" w:rsidRDefault="00A360A4" w:rsidP="00A360A4">
            <w:pPr>
              <w:rPr>
                <w:rFonts w:cstheme="minorHAnsi"/>
                <w:color w:val="000000"/>
                <w:szCs w:val="22"/>
              </w:rPr>
            </w:pPr>
            <w:r>
              <w:rPr>
                <w:rFonts w:cstheme="minorHAnsi"/>
                <w:color w:val="000000"/>
                <w:szCs w:val="22"/>
              </w:rPr>
              <w:t>88036</w:t>
            </w:r>
          </w:p>
        </w:tc>
      </w:tr>
      <w:tr w:rsidR="00A360A4" w:rsidRPr="005A12CE" w14:paraId="68CCB77B"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8314822"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5A8FDB9" w14:textId="0DA33FBD" w:rsidR="00A360A4" w:rsidRDefault="00A360A4" w:rsidP="00A360A4">
            <w:pPr>
              <w:rPr>
                <w:rFonts w:cstheme="minorHAnsi"/>
                <w:szCs w:val="22"/>
              </w:rPr>
            </w:pPr>
            <w:r w:rsidRPr="00D6406A">
              <w:rPr>
                <w:rFonts w:cstheme="minorHAnsi"/>
                <w:szCs w:val="22"/>
              </w:rPr>
              <w:t xml:space="preserve">During the Output phase of the batch execution, an error was displayed upon clicking the Finish button, preventing the phase from completing. This failure occurred when the phase was configured via PTL to include several inputs (such as Container ID, Quantity, Status, and Expiration date) but the required </w:t>
            </w:r>
            <w:proofErr w:type="spellStart"/>
            <w:r w:rsidRPr="00D6406A">
              <w:rPr>
                <w:rFonts w:cstheme="minorHAnsi"/>
                <w:szCs w:val="22"/>
              </w:rPr>
              <w:t>AutoOutput</w:t>
            </w:r>
            <w:proofErr w:type="spellEnd"/>
            <w:r w:rsidRPr="00D6406A">
              <w:rPr>
                <w:rFonts w:cstheme="minorHAnsi"/>
                <w:szCs w:val="22"/>
              </w:rPr>
              <w:t xml:space="preserve"> label page was not configured. The </w:t>
            </w:r>
            <w:r>
              <w:rPr>
                <w:rFonts w:cstheme="minorHAnsi"/>
                <w:szCs w:val="22"/>
              </w:rPr>
              <w:t>issue was fixed</w:t>
            </w:r>
            <w:r w:rsidRPr="00D6406A">
              <w:rPr>
                <w:rFonts w:cstheme="minorHAnsi"/>
                <w:szCs w:val="22"/>
              </w:rPr>
              <w:t xml:space="preserve"> to display a clear error message warning the user about the missing </w:t>
            </w:r>
            <w:proofErr w:type="spellStart"/>
            <w:r w:rsidRPr="00D6406A">
              <w:rPr>
                <w:rFonts w:cstheme="minorHAnsi"/>
                <w:szCs w:val="22"/>
              </w:rPr>
              <w:t>AutoOutput</w:t>
            </w:r>
            <w:proofErr w:type="spellEnd"/>
            <w:r w:rsidRPr="00D6406A">
              <w:rPr>
                <w:rFonts w:cstheme="minorHAnsi"/>
                <w:szCs w:val="22"/>
              </w:rPr>
              <w:t xml:space="preserve"> label configuration.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F1A4C9E" w14:textId="4427B3D3"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EFA1BE4" w14:textId="013F9275" w:rsidR="00A360A4" w:rsidRDefault="00A360A4" w:rsidP="00A360A4">
            <w:pPr>
              <w:rPr>
                <w:rFonts w:cstheme="minorHAnsi"/>
                <w:szCs w:val="22"/>
              </w:rPr>
            </w:pPr>
            <w:r>
              <w:rPr>
                <w:rFonts w:cstheme="minorHAnsi"/>
                <w:szCs w:val="22"/>
              </w:rPr>
              <w:t>Output</w:t>
            </w:r>
            <w:r w:rsidR="003113A7">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C0CF982" w14:textId="4CD4B1F2" w:rsidR="00A360A4" w:rsidRDefault="00A360A4" w:rsidP="00A360A4">
            <w:pPr>
              <w:rPr>
                <w:rFonts w:cstheme="minorHAnsi"/>
                <w:color w:val="000000"/>
                <w:szCs w:val="22"/>
              </w:rPr>
            </w:pPr>
            <w:r>
              <w:rPr>
                <w:rFonts w:cstheme="minorHAnsi"/>
                <w:color w:val="000000"/>
                <w:szCs w:val="22"/>
              </w:rPr>
              <w:t>88059</w:t>
            </w:r>
          </w:p>
        </w:tc>
      </w:tr>
      <w:tr w:rsidR="00D75E54" w:rsidRPr="005A12CE" w14:paraId="55919E6E"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246CEBB" w14:textId="77777777" w:rsidR="00D75E54" w:rsidRPr="005A12CE" w:rsidRDefault="00D75E54" w:rsidP="00D75E5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17590D5" w14:textId="3A76D764" w:rsidR="00D75E54" w:rsidRDefault="00D75E54" w:rsidP="00D75E54">
            <w:pPr>
              <w:rPr>
                <w:rFonts w:cstheme="minorHAnsi"/>
                <w:szCs w:val="22"/>
              </w:rPr>
            </w:pPr>
            <w:r>
              <w:rPr>
                <w:rFonts w:cstheme="minorHAnsi"/>
                <w:color w:val="000000"/>
                <w:szCs w:val="22"/>
              </w:rPr>
              <w:t xml:space="preserve">The </w:t>
            </w:r>
            <w:r w:rsidRPr="00365328">
              <w:rPr>
                <w:rFonts w:cstheme="minorHAnsi"/>
                <w:color w:val="000000"/>
                <w:szCs w:val="22"/>
              </w:rPr>
              <w:t>Flexible Add Material</w:t>
            </w:r>
            <w:r>
              <w:rPr>
                <w:rFonts w:cstheme="minorHAnsi"/>
                <w:color w:val="000000"/>
                <w:szCs w:val="22"/>
              </w:rPr>
              <w:t xml:space="preserve"> runtime phase displayed an error message when adding a q</w:t>
            </w:r>
            <w:r w:rsidRPr="00365328">
              <w:rPr>
                <w:rFonts w:cstheme="minorHAnsi"/>
                <w:color w:val="000000"/>
                <w:szCs w:val="22"/>
              </w:rPr>
              <w:t xml:space="preserve">uantity with a </w:t>
            </w:r>
            <w:r>
              <w:rPr>
                <w:rFonts w:cstheme="minorHAnsi"/>
                <w:color w:val="000000"/>
                <w:szCs w:val="22"/>
              </w:rPr>
              <w:t>c</w:t>
            </w:r>
            <w:r w:rsidRPr="00365328">
              <w:rPr>
                <w:rFonts w:cstheme="minorHAnsi"/>
                <w:color w:val="000000"/>
                <w:szCs w:val="22"/>
              </w:rPr>
              <w:t xml:space="preserve">omma </w:t>
            </w:r>
            <w:r>
              <w:rPr>
                <w:rFonts w:cstheme="minorHAnsi"/>
                <w:color w:val="000000"/>
                <w:szCs w:val="22"/>
              </w:rPr>
              <w:t>d</w:t>
            </w:r>
            <w:r w:rsidRPr="00365328">
              <w:rPr>
                <w:rFonts w:cstheme="minorHAnsi"/>
                <w:color w:val="000000"/>
                <w:szCs w:val="22"/>
              </w:rPr>
              <w:t xml:space="preserve">ecimal </w:t>
            </w:r>
            <w:r>
              <w:rPr>
                <w:rFonts w:cstheme="minorHAnsi"/>
                <w:color w:val="000000"/>
                <w:szCs w:val="22"/>
              </w:rPr>
              <w:t>s</w:t>
            </w:r>
            <w:r w:rsidRPr="00365328">
              <w:rPr>
                <w:rFonts w:cstheme="minorHAnsi"/>
                <w:color w:val="000000"/>
                <w:szCs w:val="22"/>
              </w:rPr>
              <w:t>eparat</w:t>
            </w:r>
            <w:r>
              <w:rPr>
                <w:rFonts w:cstheme="minorHAnsi"/>
                <w:color w:val="000000"/>
                <w:szCs w:val="22"/>
              </w:rPr>
              <w:t xml:space="preserve">or when running as a </w:t>
            </w:r>
            <w:r w:rsidRPr="00365328">
              <w:rPr>
                <w:rFonts w:cstheme="minorHAnsi"/>
                <w:color w:val="000000"/>
                <w:szCs w:val="22"/>
              </w:rPr>
              <w:t xml:space="preserve">Finnish </w:t>
            </w:r>
            <w:r>
              <w:rPr>
                <w:rFonts w:cstheme="minorHAnsi"/>
                <w:color w:val="000000"/>
                <w:szCs w:val="22"/>
              </w:rPr>
              <w:t>c</w:t>
            </w:r>
            <w:r w:rsidRPr="00365328">
              <w:rPr>
                <w:rFonts w:cstheme="minorHAnsi"/>
                <w:color w:val="000000"/>
                <w:szCs w:val="22"/>
              </w:rPr>
              <w:t>ulture</w:t>
            </w:r>
            <w:r>
              <w:rPr>
                <w:rFonts w:cstheme="minorHAnsi"/>
                <w:color w:val="000000"/>
                <w:szCs w:val="22"/>
              </w:rPr>
              <w:t xml:space="preserve"> user.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6421E5C" w14:textId="20B92A6B" w:rsidR="00D75E54" w:rsidRDefault="00D75E54" w:rsidP="00D75E5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193873D" w14:textId="77CA407A" w:rsidR="00D75E54" w:rsidRDefault="00D75E54" w:rsidP="00D75E54">
            <w:pPr>
              <w:rPr>
                <w:rFonts w:cstheme="minorHAnsi"/>
                <w:szCs w:val="22"/>
              </w:rPr>
            </w:pPr>
            <w:r>
              <w:rPr>
                <w:rFonts w:cstheme="minorHAnsi"/>
                <w:szCs w:val="22"/>
              </w:rPr>
              <w:t>Flexible Add Material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B80481" w14:textId="03CDBE47" w:rsidR="00D75E54" w:rsidRDefault="00D75E54" w:rsidP="00D75E54">
            <w:pPr>
              <w:rPr>
                <w:rFonts w:cstheme="minorHAnsi"/>
                <w:color w:val="000000"/>
                <w:szCs w:val="22"/>
              </w:rPr>
            </w:pPr>
            <w:r>
              <w:rPr>
                <w:rFonts w:cstheme="minorHAnsi"/>
                <w:color w:val="000000"/>
                <w:szCs w:val="22"/>
              </w:rPr>
              <w:t>88062</w:t>
            </w:r>
          </w:p>
        </w:tc>
      </w:tr>
      <w:tr w:rsidR="00A71F0E" w:rsidRPr="005A12CE" w14:paraId="418E687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B236304" w14:textId="77777777" w:rsidR="00A71F0E" w:rsidRPr="005A12CE" w:rsidRDefault="00A71F0E" w:rsidP="00A71F0E">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79A918E" w14:textId="4378EF94" w:rsidR="00A71F0E" w:rsidRPr="00156300" w:rsidRDefault="00A71F0E" w:rsidP="00A71F0E">
            <w:pPr>
              <w:rPr>
                <w:rFonts w:cstheme="minorHAnsi"/>
                <w:szCs w:val="22"/>
              </w:rPr>
            </w:pPr>
            <w:r>
              <w:rPr>
                <w:rFonts w:cstheme="minorHAnsi"/>
                <w:color w:val="000000"/>
                <w:szCs w:val="22"/>
              </w:rPr>
              <w:t xml:space="preserve">When releasing a batch, the initial PTL would fail to read batch parameters via </w:t>
            </w:r>
            <w:proofErr w:type="spellStart"/>
            <w:r w:rsidRPr="00B950A1">
              <w:rPr>
                <w:rFonts w:cstheme="minorHAnsi"/>
                <w:color w:val="000000"/>
                <w:szCs w:val="22"/>
              </w:rPr>
              <w:t>Accessor.BoolVariable</w:t>
            </w:r>
            <w:proofErr w:type="spellEnd"/>
            <w:r w:rsidRPr="00B950A1">
              <w:rPr>
                <w:rFonts w:cstheme="minorHAnsi"/>
                <w:color w:val="000000"/>
                <w:szCs w:val="22"/>
              </w:rPr>
              <w:t>("</w:t>
            </w:r>
            <w:proofErr w:type="spellStart"/>
            <w:r w:rsidRPr="00B950A1">
              <w:rPr>
                <w:rFonts w:cstheme="minorHAnsi"/>
                <w:color w:val="000000"/>
                <w:szCs w:val="22"/>
              </w:rPr>
              <w:t>Top.</w:t>
            </w:r>
            <w:r w:rsidRPr="00B950A1">
              <w:rPr>
                <w:rFonts w:cstheme="minorHAnsi"/>
                <w:i/>
                <w:iCs/>
                <w:color w:val="000000"/>
                <w:szCs w:val="22"/>
              </w:rPr>
              <w:t>BATCH_PARAMETER_ID</w:t>
            </w:r>
            <w:proofErr w:type="spellEnd"/>
            <w:r w:rsidRPr="00B950A1">
              <w:rPr>
                <w:rFonts w:cstheme="minorHAnsi"/>
                <w:color w:val="000000"/>
                <w:szCs w:val="22"/>
              </w:rPr>
              <w:t>")</w:t>
            </w:r>
            <w:r>
              <w:rPr>
                <w:rFonts w:cstheme="minorHAnsi"/>
                <w:color w:val="000000"/>
                <w:szCs w:val="22"/>
              </w:rPr>
              <w:t xml:space="preserve"> syntax, while reading via </w:t>
            </w:r>
            <w:proofErr w:type="spellStart"/>
            <w:r w:rsidRPr="00B950A1">
              <w:rPr>
                <w:rFonts w:cstheme="minorHAnsi"/>
                <w:color w:val="000000"/>
                <w:szCs w:val="22"/>
              </w:rPr>
              <w:t>Accessor.BoolVariable</w:t>
            </w:r>
            <w:proofErr w:type="spellEnd"/>
            <w:proofErr w:type="gramStart"/>
            <w:r w:rsidRPr="00B950A1">
              <w:rPr>
                <w:rFonts w:cstheme="minorHAnsi"/>
                <w:color w:val="000000"/>
                <w:szCs w:val="22"/>
              </w:rPr>
              <w:t>("</w:t>
            </w:r>
            <w:r w:rsidRPr="00B950A1">
              <w:rPr>
                <w:rFonts w:cstheme="minorHAnsi"/>
                <w:i/>
                <w:iCs/>
                <w:color w:val="000000"/>
                <w:szCs w:val="22"/>
              </w:rPr>
              <w:t>@</w:t>
            </w:r>
            <w:proofErr w:type="spellStart"/>
            <w:proofErr w:type="gramEnd"/>
            <w:r w:rsidRPr="00B950A1">
              <w:rPr>
                <w:rFonts w:cstheme="minorHAnsi"/>
                <w:color w:val="000000"/>
                <w:szCs w:val="22"/>
              </w:rPr>
              <w:t>BatchParameter</w:t>
            </w:r>
            <w:r>
              <w:rPr>
                <w:rFonts w:cstheme="minorHAnsi"/>
                <w:color w:val="000000"/>
                <w:szCs w:val="22"/>
              </w:rPr>
              <w:t>.</w:t>
            </w:r>
            <w:r w:rsidRPr="00B950A1">
              <w:rPr>
                <w:rFonts w:cstheme="minorHAnsi"/>
                <w:i/>
                <w:iCs/>
                <w:color w:val="000000"/>
                <w:szCs w:val="22"/>
              </w:rPr>
              <w:t>BATCH_PARAMETER_ID</w:t>
            </w:r>
            <w:proofErr w:type="spellEnd"/>
            <w:r w:rsidRPr="00B950A1">
              <w:rPr>
                <w:rFonts w:cstheme="minorHAnsi"/>
                <w:color w:val="000000"/>
                <w:szCs w:val="22"/>
              </w:rPr>
              <w:t>")</w:t>
            </w:r>
            <w:r>
              <w:rPr>
                <w:rFonts w:cstheme="minorHAnsi"/>
                <w:color w:val="000000"/>
                <w:szCs w:val="22"/>
              </w:rPr>
              <w:t xml:space="preserve"> syntax worked. </w:t>
            </w:r>
            <w:proofErr w:type="gramStart"/>
            <w:r>
              <w:rPr>
                <w:rFonts w:cstheme="minorHAnsi"/>
                <w:color w:val="000000"/>
                <w:szCs w:val="22"/>
              </w:rPr>
              <w:t>Both syntax</w:t>
            </w:r>
            <w:proofErr w:type="gramEnd"/>
            <w:r>
              <w:rPr>
                <w:rFonts w:cstheme="minorHAnsi"/>
                <w:color w:val="000000"/>
                <w:szCs w:val="22"/>
              </w:rPr>
              <w:t xml:space="preserve"> worked as expected later in the execution. A timing issue was fixed with when the parameters were committed to the database versus when the initial PTL would run.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FCECD3B" w14:textId="3F42677A" w:rsidR="00A71F0E" w:rsidRDefault="00A71F0E" w:rsidP="00A71F0E">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BA3FF58" w14:textId="20511BE9" w:rsidR="00A71F0E" w:rsidRDefault="00A71F0E" w:rsidP="00A71F0E">
            <w:pPr>
              <w:rPr>
                <w:rFonts w:cstheme="minorHAnsi"/>
                <w:szCs w:val="22"/>
              </w:rPr>
            </w:pPr>
            <w:r>
              <w:rPr>
                <w:rFonts w:cstheme="minorHAnsi"/>
                <w:szCs w:val="22"/>
              </w:rPr>
              <w:t>Batch Release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D877B35" w14:textId="218A2792" w:rsidR="00A71F0E" w:rsidRDefault="00A71F0E" w:rsidP="00A71F0E">
            <w:pPr>
              <w:rPr>
                <w:rFonts w:cstheme="minorHAnsi"/>
                <w:color w:val="000000"/>
                <w:szCs w:val="22"/>
              </w:rPr>
            </w:pPr>
            <w:r>
              <w:rPr>
                <w:rFonts w:cstheme="minorHAnsi"/>
                <w:color w:val="000000"/>
                <w:szCs w:val="22"/>
              </w:rPr>
              <w:t>88066</w:t>
            </w:r>
          </w:p>
        </w:tc>
      </w:tr>
      <w:tr w:rsidR="00A360A4" w:rsidRPr="005A12CE" w14:paraId="22329E2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85C105D"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EECBC51" w14:textId="308EE055" w:rsidR="00A360A4" w:rsidRDefault="00A360A4" w:rsidP="00A360A4">
            <w:pPr>
              <w:rPr>
                <w:rFonts w:cstheme="minorHAnsi"/>
                <w:szCs w:val="22"/>
              </w:rPr>
            </w:pPr>
            <w:r w:rsidRPr="009B53E5">
              <w:rPr>
                <w:rFonts w:cstheme="minorHAnsi"/>
                <w:szCs w:val="22"/>
              </w:rPr>
              <w:t>The Keep Tare Dispense phase exhibited incorrect behavior when reopened after recording a container's tare value. Initially, immediately after the tare value was recorded, only the [Zero] button was active. However, upon cancelling and then reopening the Keep Tare Dispense phase, the [Record Weight] button became active and enabled simultaneously with the [Zero] button, even though the scale had not been zeroed. The root cause was that the existing tare value was not being correctly re-evaluated upon reopening the phase.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B0144EB" w14:textId="7B32A99E"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ABDCEE1" w14:textId="06503A6F" w:rsidR="00A360A4" w:rsidRDefault="00A360A4" w:rsidP="00A360A4">
            <w:pPr>
              <w:rPr>
                <w:rFonts w:cstheme="minorHAnsi"/>
                <w:szCs w:val="22"/>
              </w:rPr>
            </w:pPr>
            <w:r w:rsidRPr="009B53E5">
              <w:rPr>
                <w:rFonts w:cstheme="minorHAnsi"/>
                <w:szCs w:val="22"/>
              </w:rPr>
              <w:t>Keep Tare Dispense</w:t>
            </w:r>
            <w:r w:rsidR="003113A7">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EB6499B" w14:textId="44745655" w:rsidR="00A360A4" w:rsidRDefault="00A360A4" w:rsidP="00A360A4">
            <w:pPr>
              <w:rPr>
                <w:rFonts w:cstheme="minorHAnsi"/>
                <w:color w:val="000000"/>
                <w:szCs w:val="22"/>
              </w:rPr>
            </w:pPr>
            <w:r>
              <w:rPr>
                <w:rFonts w:cstheme="minorHAnsi"/>
                <w:color w:val="000000"/>
                <w:szCs w:val="22"/>
              </w:rPr>
              <w:t>88211</w:t>
            </w:r>
          </w:p>
        </w:tc>
      </w:tr>
      <w:tr w:rsidR="00A360A4" w:rsidRPr="005A12CE" w14:paraId="3F65B302"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E5F2762"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376993F" w14:textId="5E3574B2" w:rsidR="00A360A4" w:rsidRPr="00D31F90" w:rsidRDefault="00A360A4" w:rsidP="00A360A4">
            <w:pPr>
              <w:rPr>
                <w:rFonts w:cstheme="minorHAnsi"/>
                <w:szCs w:val="22"/>
              </w:rPr>
            </w:pPr>
            <w:r w:rsidRPr="00D31F90">
              <w:rPr>
                <w:rFonts w:cstheme="minorHAnsi"/>
                <w:szCs w:val="22"/>
              </w:rPr>
              <w:t>The EBR Bill of Material and Material Consumption summary tables were not displaying any data for closed batches.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7E1B3AB" w14:textId="570CF2C0" w:rsidR="00A360A4" w:rsidRDefault="00A360A4" w:rsidP="00A360A4">
            <w:pPr>
              <w:rPr>
                <w:rFonts w:cstheme="minorHAnsi"/>
                <w:color w:val="000000"/>
                <w:szCs w:val="22"/>
              </w:rPr>
            </w:pPr>
            <w:r>
              <w:rPr>
                <w:rFonts w:cstheme="minorHAnsi"/>
                <w:color w:val="000000"/>
                <w:szCs w:val="22"/>
              </w:rPr>
              <w:t>High</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8B68049" w14:textId="6BA552BD" w:rsidR="00A360A4" w:rsidRDefault="00A360A4" w:rsidP="00A360A4">
            <w:pPr>
              <w:rPr>
                <w:rFonts w:cstheme="minorHAnsi"/>
                <w:szCs w:val="22"/>
              </w:rPr>
            </w:pPr>
            <w:r w:rsidRPr="002467BA">
              <w:rPr>
                <w:rFonts w:cstheme="minorHAnsi"/>
                <w:szCs w:val="22"/>
              </w:rPr>
              <w:t>Electronic Batch Record</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C645034" w14:textId="2AE3E005" w:rsidR="00A360A4" w:rsidRDefault="00A360A4" w:rsidP="00A360A4">
            <w:pPr>
              <w:rPr>
                <w:rFonts w:cstheme="minorHAnsi"/>
                <w:color w:val="000000"/>
                <w:szCs w:val="22"/>
              </w:rPr>
            </w:pPr>
            <w:r>
              <w:rPr>
                <w:rFonts w:cstheme="minorHAnsi"/>
                <w:color w:val="000000"/>
                <w:szCs w:val="22"/>
              </w:rPr>
              <w:t>88214</w:t>
            </w:r>
          </w:p>
        </w:tc>
      </w:tr>
      <w:tr w:rsidR="00A360A4" w:rsidRPr="005A12CE" w14:paraId="31DC8D61"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9E35AF4"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2252C85" w14:textId="5781A696" w:rsidR="00A360A4" w:rsidRPr="00207BC1" w:rsidRDefault="003113A7" w:rsidP="00A360A4">
            <w:pPr>
              <w:rPr>
                <w:rFonts w:cstheme="minorHAnsi"/>
                <w:szCs w:val="22"/>
              </w:rPr>
            </w:pPr>
            <w:r>
              <w:rPr>
                <w:rFonts w:cstheme="minorHAnsi"/>
                <w:szCs w:val="22"/>
              </w:rPr>
              <w:t>The Record Value runtime phase was failing to prepopulate the value input field when a value was being set via PTL.</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72990AD" w14:textId="193A232C"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0A03D0D" w14:textId="01E63715" w:rsidR="00A360A4" w:rsidRDefault="00A360A4" w:rsidP="00A360A4">
            <w:pPr>
              <w:rPr>
                <w:rFonts w:cstheme="minorHAnsi"/>
                <w:szCs w:val="22"/>
              </w:rPr>
            </w:pPr>
            <w:r w:rsidRPr="005B26F3">
              <w:rPr>
                <w:rFonts w:cstheme="minorHAnsi"/>
                <w:szCs w:val="22"/>
              </w:rPr>
              <w:t>Record Value</w:t>
            </w:r>
            <w:r w:rsidR="003113A7">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E530465" w14:textId="3AFCD4AE" w:rsidR="00A360A4" w:rsidRDefault="00A360A4" w:rsidP="00A360A4">
            <w:pPr>
              <w:rPr>
                <w:rFonts w:cstheme="minorHAnsi"/>
                <w:color w:val="000000"/>
                <w:szCs w:val="22"/>
              </w:rPr>
            </w:pPr>
            <w:r>
              <w:rPr>
                <w:rFonts w:cstheme="minorHAnsi"/>
                <w:color w:val="000000"/>
                <w:szCs w:val="22"/>
              </w:rPr>
              <w:t>88249</w:t>
            </w:r>
          </w:p>
        </w:tc>
      </w:tr>
      <w:tr w:rsidR="00A360A4" w:rsidRPr="005A12CE" w14:paraId="6EB6D988"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D3E2167"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3941EB1" w14:textId="7961A05C" w:rsidR="00A360A4" w:rsidRDefault="00A360A4" w:rsidP="00A360A4">
            <w:pPr>
              <w:rPr>
                <w:rFonts w:cstheme="minorHAnsi"/>
                <w:szCs w:val="22"/>
              </w:rPr>
            </w:pPr>
            <w:r w:rsidRPr="0026617F">
              <w:rPr>
                <w:rFonts w:cstheme="minorHAnsi"/>
                <w:szCs w:val="22"/>
              </w:rPr>
              <w:t>On the POMS Interface Hub's "View Messages" window, the total item count was not visible upon the initial page load. The count only appeared after the user manipulated the browser's zoom level (zooming in</w:t>
            </w:r>
            <w:proofErr w:type="gramStart"/>
            <w:r w:rsidRPr="0026617F">
              <w:rPr>
                <w:rFonts w:cstheme="minorHAnsi"/>
                <w:szCs w:val="22"/>
              </w:rPr>
              <w:t>), and</w:t>
            </w:r>
            <w:proofErr w:type="gramEnd"/>
            <w:r w:rsidRPr="0026617F">
              <w:rPr>
                <w:rFonts w:cstheme="minorHAnsi"/>
                <w:szCs w:val="22"/>
              </w:rPr>
              <w:t xml:space="preserve"> then remained visible even after zooming out. This issue prevented the count from displaying correctly on the initial viewing of the page.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46A67EF" w14:textId="1064B8F2"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1220A93" w14:textId="0668E8D8" w:rsidR="00A360A4" w:rsidRDefault="00A360A4" w:rsidP="00A360A4">
            <w:pPr>
              <w:rPr>
                <w:rFonts w:cstheme="minorHAnsi"/>
                <w:szCs w:val="22"/>
              </w:rPr>
            </w:pPr>
            <w:r w:rsidRPr="0026617F">
              <w:rPr>
                <w:rFonts w:cstheme="minorHAnsi"/>
                <w:szCs w:val="22"/>
              </w:rPr>
              <w:t>POMS Interface Hub</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1FC7F92" w14:textId="2AA582AD" w:rsidR="00A360A4" w:rsidRDefault="00A360A4" w:rsidP="00A360A4">
            <w:pPr>
              <w:rPr>
                <w:rFonts w:cstheme="minorHAnsi"/>
                <w:color w:val="000000"/>
                <w:szCs w:val="22"/>
              </w:rPr>
            </w:pPr>
            <w:r>
              <w:rPr>
                <w:rFonts w:cstheme="minorHAnsi"/>
                <w:color w:val="000000"/>
                <w:szCs w:val="22"/>
              </w:rPr>
              <w:t>88281</w:t>
            </w:r>
          </w:p>
        </w:tc>
      </w:tr>
      <w:tr w:rsidR="00004155" w:rsidRPr="005A12CE" w14:paraId="1D5553DD"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18BDAE4" w14:textId="77777777" w:rsidR="00004155" w:rsidRPr="005A12CE" w:rsidRDefault="00004155" w:rsidP="00004155">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D593AA4" w14:textId="2B23C6BA" w:rsidR="00004155" w:rsidRPr="00F611F7" w:rsidRDefault="00004155" w:rsidP="00004155">
            <w:pPr>
              <w:rPr>
                <w:rFonts w:cstheme="minorHAnsi"/>
                <w:szCs w:val="22"/>
              </w:rPr>
            </w:pPr>
            <w:r>
              <w:rPr>
                <w:rFonts w:cstheme="minorHAnsi"/>
                <w:szCs w:val="22"/>
              </w:rPr>
              <w:t>Attempts to set top-(batch) level recipe variables from PTL running from within a Dynamic Operation using the standard “</w:t>
            </w:r>
            <w:proofErr w:type="spellStart"/>
            <w:r>
              <w:rPr>
                <w:rFonts w:cstheme="minorHAnsi"/>
                <w:szCs w:val="22"/>
              </w:rPr>
              <w:t>Top.</w:t>
            </w:r>
            <w:r w:rsidRPr="00467567">
              <w:rPr>
                <w:rFonts w:cstheme="minorHAnsi"/>
                <w:i/>
                <w:iCs/>
                <w:szCs w:val="22"/>
              </w:rPr>
              <w:t>VariableName</w:t>
            </w:r>
            <w:proofErr w:type="spellEnd"/>
            <w:r>
              <w:rPr>
                <w:rFonts w:cstheme="minorHAnsi"/>
                <w:szCs w:val="22"/>
              </w:rPr>
              <w:t>” syntax would incorrectly set the value at the operation instance level instead of at the batch level.</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2B68F0" w14:textId="0388DC84" w:rsidR="00004155" w:rsidRDefault="00004155" w:rsidP="00004155">
            <w:pPr>
              <w:rPr>
                <w:rFonts w:cstheme="minorHAnsi"/>
                <w:color w:val="000000"/>
                <w:szCs w:val="22"/>
              </w:rPr>
            </w:pPr>
            <w:r w:rsidRPr="002B23A6">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365A457" w14:textId="4DA7DF05" w:rsidR="00004155" w:rsidRDefault="0041697D" w:rsidP="00004155">
            <w:pPr>
              <w:rPr>
                <w:rFonts w:cstheme="minorHAnsi"/>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D5E7FB0" w14:textId="1CEE6ED9" w:rsidR="00004155" w:rsidRDefault="00004155" w:rsidP="00004155">
            <w:pPr>
              <w:rPr>
                <w:rFonts w:cstheme="minorHAnsi"/>
                <w:color w:val="000000"/>
                <w:szCs w:val="22"/>
              </w:rPr>
            </w:pPr>
            <w:r>
              <w:rPr>
                <w:rFonts w:cstheme="minorHAnsi"/>
                <w:color w:val="000000"/>
                <w:szCs w:val="22"/>
              </w:rPr>
              <w:t>88294</w:t>
            </w:r>
          </w:p>
        </w:tc>
      </w:tr>
      <w:tr w:rsidR="00A360A4" w:rsidRPr="005A12CE" w14:paraId="1F216124"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2734A76"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BFC79B1" w14:textId="734ABD4D" w:rsidR="00A360A4" w:rsidRDefault="00A360A4" w:rsidP="00A360A4">
            <w:pPr>
              <w:rPr>
                <w:rFonts w:cstheme="minorHAnsi"/>
                <w:szCs w:val="22"/>
              </w:rPr>
            </w:pPr>
            <w:r w:rsidRPr="001A1015">
              <w:rPr>
                <w:rFonts w:cstheme="minorHAnsi"/>
                <w:szCs w:val="22"/>
              </w:rPr>
              <w:t>The system failed to clean up the corresponding entries in the PM_CARRIER_ST and PM_CARRIER_MEMBER_ST tables after a batch was closed or deleted. These entries were created during the execution of the Output Count phase. This oversight resulted in unnecessary data accumulation in these tables.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FD5598F" w14:textId="281EA590"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6D9B01F" w14:textId="1A0CAE90" w:rsidR="00A360A4" w:rsidRPr="00EF073C" w:rsidRDefault="0041697D" w:rsidP="00A360A4">
            <w:pPr>
              <w:rPr>
                <w:rFonts w:cstheme="minorHAnsi"/>
                <w:color w:val="000000" w:themeColor="text1"/>
                <w:szCs w:val="22"/>
              </w:rPr>
            </w:pPr>
            <w:r>
              <w:rPr>
                <w:rFonts w:cstheme="minorHAnsi"/>
                <w:szCs w:val="22"/>
              </w:rPr>
              <w:t>Order Management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4661C3" w14:textId="0C5D126A" w:rsidR="00A360A4" w:rsidRDefault="00A360A4" w:rsidP="00A360A4">
            <w:pPr>
              <w:rPr>
                <w:rFonts w:cstheme="minorHAnsi"/>
                <w:color w:val="000000"/>
                <w:szCs w:val="22"/>
              </w:rPr>
            </w:pPr>
            <w:r>
              <w:rPr>
                <w:rFonts w:cstheme="minorHAnsi"/>
                <w:color w:val="000000"/>
                <w:szCs w:val="22"/>
              </w:rPr>
              <w:t>88340</w:t>
            </w:r>
          </w:p>
        </w:tc>
      </w:tr>
      <w:tr w:rsidR="00A360A4" w:rsidRPr="005A12CE" w14:paraId="23DFA46D"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A1A143A"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586CBC3" w14:textId="27C3F068" w:rsidR="00A360A4" w:rsidRDefault="00A360A4" w:rsidP="00A360A4">
            <w:pPr>
              <w:rPr>
                <w:rFonts w:cstheme="minorHAnsi"/>
                <w:szCs w:val="22"/>
              </w:rPr>
            </w:pPr>
            <w:r w:rsidRPr="0048147C">
              <w:rPr>
                <w:rFonts w:cstheme="minorHAnsi"/>
                <w:szCs w:val="22"/>
              </w:rPr>
              <w:t>A pre-defined query named "Audit Trail - Object Class/Action Changes over x days" failed to execute on the View Query screen, returning an ORA-01006: bind variable does not exist error. This issue was suspected to be caused by a duplicate record created for the query ID in the CO_QUERY_PARAM_ST table during a system upgrade, which incorrectly handled the single expected parameter (:P_DAYS). The query functioned correctly when executed directly in an SQL environment or when created from scratch in the Query Editor.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F43D7C0" w14:textId="22C9852D" w:rsidR="00A360A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8B8A768" w14:textId="34D4E030" w:rsidR="00A360A4" w:rsidRDefault="00A360A4" w:rsidP="00A360A4">
            <w:pPr>
              <w:rPr>
                <w:rFonts w:cstheme="minorHAnsi"/>
                <w:szCs w:val="22"/>
              </w:rPr>
            </w:pPr>
            <w:r>
              <w:rPr>
                <w:rFonts w:cstheme="minorHAnsi"/>
                <w:szCs w:val="22"/>
              </w:rPr>
              <w:t>Database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EFB25A3" w14:textId="6A2D391F" w:rsidR="00A360A4" w:rsidRDefault="00A360A4" w:rsidP="00A360A4">
            <w:pPr>
              <w:rPr>
                <w:rFonts w:cstheme="minorHAnsi"/>
                <w:color w:val="000000"/>
                <w:szCs w:val="22"/>
              </w:rPr>
            </w:pPr>
            <w:r>
              <w:rPr>
                <w:rFonts w:cstheme="minorHAnsi"/>
                <w:color w:val="000000"/>
                <w:szCs w:val="22"/>
              </w:rPr>
              <w:t>88387</w:t>
            </w:r>
          </w:p>
        </w:tc>
      </w:tr>
      <w:tr w:rsidR="00A360A4" w:rsidRPr="005A12CE" w14:paraId="10454C62"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A87AB49"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1C2FE90" w14:textId="0896E584" w:rsidR="00A360A4" w:rsidRPr="001274D4" w:rsidRDefault="00A360A4" w:rsidP="00A360A4">
            <w:pPr>
              <w:rPr>
                <w:rFonts w:cstheme="minorHAnsi"/>
                <w:szCs w:val="22"/>
              </w:rPr>
            </w:pPr>
            <w:r>
              <w:rPr>
                <w:rFonts w:cstheme="minorHAnsi"/>
                <w:szCs w:val="22"/>
              </w:rPr>
              <w:t xml:space="preserve">The Check </w:t>
            </w:r>
            <w:proofErr w:type="gramStart"/>
            <w:r>
              <w:rPr>
                <w:rFonts w:cstheme="minorHAnsi"/>
                <w:szCs w:val="22"/>
              </w:rPr>
              <w:t>In</w:t>
            </w:r>
            <w:proofErr w:type="gramEnd"/>
            <w:r>
              <w:rPr>
                <w:rFonts w:cstheme="minorHAnsi"/>
                <w:szCs w:val="22"/>
              </w:rPr>
              <w:t xml:space="preserve"> Equipment phase was allowing check-in of valid equipment against the wrong equipment class when configurable parameter </w:t>
            </w:r>
            <w:proofErr w:type="spellStart"/>
            <w:r w:rsidRPr="0070494D">
              <w:rPr>
                <w:rFonts w:cstheme="minorHAnsi"/>
                <w:szCs w:val="22"/>
              </w:rPr>
              <w:t>CheckInEquipment_AllowSelectionFromList</w:t>
            </w:r>
            <w:proofErr w:type="spellEnd"/>
            <w:r>
              <w:rPr>
                <w:rFonts w:cstheme="minorHAnsi"/>
                <w:szCs w:val="22"/>
              </w:rPr>
              <w:t xml:space="preserve"> is set to True, a specific BoE line item is selected, and an equipment ID of another class is scanned into the drop-down list after acknowledging the error for manual entry of the same ID in the drop-down list.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0ACBBA4" w14:textId="2E14814C" w:rsidR="00A360A4" w:rsidRPr="003D74BE"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DA780E9" w14:textId="2C2E736C" w:rsidR="00A360A4" w:rsidRPr="00A93C22" w:rsidRDefault="00A360A4" w:rsidP="00A360A4">
            <w:pPr>
              <w:rPr>
                <w:rFonts w:cstheme="minorHAnsi"/>
                <w:szCs w:val="22"/>
              </w:rPr>
            </w:pPr>
            <w:r w:rsidRPr="00537006">
              <w:rPr>
                <w:rFonts w:cstheme="minorHAnsi"/>
                <w:szCs w:val="22"/>
              </w:rPr>
              <w:t>Check In Equipment</w:t>
            </w:r>
            <w:r>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E0927B7" w14:textId="6FCD8F79" w:rsidR="00A360A4" w:rsidRPr="003D74BE" w:rsidRDefault="00A360A4" w:rsidP="00A360A4">
            <w:pPr>
              <w:rPr>
                <w:rFonts w:cstheme="minorHAnsi"/>
                <w:color w:val="000000"/>
                <w:szCs w:val="22"/>
              </w:rPr>
            </w:pPr>
            <w:r>
              <w:rPr>
                <w:rFonts w:cstheme="minorHAnsi"/>
                <w:color w:val="000000"/>
                <w:szCs w:val="22"/>
              </w:rPr>
              <w:t>88435</w:t>
            </w:r>
          </w:p>
        </w:tc>
      </w:tr>
      <w:tr w:rsidR="00A360A4" w:rsidRPr="005A12CE" w14:paraId="4A2B50CA"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F51AD1B"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B6AC40B" w14:textId="05D1A711" w:rsidR="00A360A4" w:rsidRPr="001274D4" w:rsidRDefault="00A360A4" w:rsidP="00A360A4">
            <w:pPr>
              <w:rPr>
                <w:rFonts w:cstheme="minorHAnsi"/>
                <w:szCs w:val="22"/>
              </w:rPr>
            </w:pPr>
            <w:r w:rsidRPr="00AB0A7D">
              <w:rPr>
                <w:rFonts w:cstheme="minorHAnsi"/>
                <w:szCs w:val="22"/>
              </w:rPr>
              <w:t xml:space="preserve">The Record Process Time phase encountered a failure when its stop action was executed a second time for a timer that already had a recorded stop time. This scenario resulted in the display of an initial warning message ("There is already a stop/start time specified for this timer."), which, upon acknowledgment, led to an underlying Oracle Constraint error and left the </w:t>
            </w:r>
            <w:r>
              <w:rPr>
                <w:rFonts w:cstheme="minorHAnsi"/>
                <w:szCs w:val="22"/>
              </w:rPr>
              <w:t>user</w:t>
            </w:r>
            <w:r w:rsidRPr="00AB0A7D">
              <w:rPr>
                <w:rFonts w:cstheme="minorHAnsi"/>
                <w:szCs w:val="22"/>
              </w:rPr>
              <w:t xml:space="preserve"> stuck on the screen with all buttons disabled.</w:t>
            </w:r>
            <w:r>
              <w:rPr>
                <w:rFonts w:cstheme="minorHAnsi"/>
                <w:szCs w:val="22"/>
              </w:rPr>
              <w:t xml:space="preserve"> </w:t>
            </w:r>
            <w:r w:rsidRPr="00AB0A7D">
              <w:rPr>
                <w:rFonts w:cstheme="minorHAnsi"/>
                <w:szCs w:val="22"/>
              </w:rPr>
              <w:t>This issue affected</w:t>
            </w:r>
            <w:r>
              <w:rPr>
                <w:rFonts w:cstheme="minorHAnsi"/>
                <w:szCs w:val="22"/>
              </w:rPr>
              <w:t xml:space="preserve"> Record Process Time</w:t>
            </w:r>
            <w:r w:rsidRPr="00AB0A7D">
              <w:rPr>
                <w:rFonts w:cstheme="minorHAnsi"/>
                <w:szCs w:val="22"/>
              </w:rPr>
              <w:t xml:space="preserve"> phases whether they were authored for a start or stop action, provided the action was executed redundantly. The </w:t>
            </w:r>
            <w:r>
              <w:rPr>
                <w:rFonts w:cstheme="minorHAnsi"/>
                <w:szCs w:val="22"/>
              </w:rPr>
              <w:t>issue was fixed</w:t>
            </w:r>
            <w:r w:rsidRPr="00AB0A7D">
              <w:rPr>
                <w:rFonts w:cstheme="minorHAnsi"/>
                <w:szCs w:val="22"/>
              </w:rPr>
              <w:t xml:space="preserve"> to automatically cancel and close the phase when it is started for a timer that already has a specified end time.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9EFAEAB" w14:textId="7648DD3F" w:rsidR="00A360A4" w:rsidRPr="003D74BE"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B0C9356" w14:textId="78F94729" w:rsidR="00A360A4" w:rsidRPr="00A93C22" w:rsidRDefault="00A360A4" w:rsidP="00A360A4">
            <w:pPr>
              <w:rPr>
                <w:rFonts w:cstheme="minorHAnsi"/>
                <w:szCs w:val="22"/>
              </w:rPr>
            </w:pPr>
            <w:r w:rsidRPr="00AB0A7D">
              <w:rPr>
                <w:rFonts w:cstheme="minorHAnsi"/>
                <w:szCs w:val="22"/>
              </w:rPr>
              <w:t>Record Process Time</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C7D3371" w14:textId="6252F2B4" w:rsidR="00A360A4" w:rsidRPr="003D74BE" w:rsidRDefault="00A360A4" w:rsidP="00A360A4">
            <w:pPr>
              <w:rPr>
                <w:rFonts w:cstheme="minorHAnsi"/>
                <w:color w:val="000000"/>
                <w:szCs w:val="22"/>
              </w:rPr>
            </w:pPr>
            <w:r>
              <w:rPr>
                <w:rFonts w:cstheme="minorHAnsi"/>
                <w:color w:val="000000"/>
                <w:szCs w:val="22"/>
              </w:rPr>
              <w:t>88450</w:t>
            </w:r>
          </w:p>
        </w:tc>
      </w:tr>
      <w:tr w:rsidR="00A360A4" w:rsidRPr="005A12CE" w14:paraId="037CA9F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2D0E7ED"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35E28B8" w14:textId="68476148" w:rsidR="00A360A4" w:rsidRPr="00BF6BF8" w:rsidRDefault="00A360A4" w:rsidP="00A360A4">
            <w:pPr>
              <w:rPr>
                <w:rFonts w:cstheme="minorHAnsi"/>
                <w:szCs w:val="22"/>
              </w:rPr>
            </w:pPr>
            <w:r>
              <w:rPr>
                <w:rFonts w:cstheme="minorHAnsi"/>
                <w:szCs w:val="22"/>
              </w:rPr>
              <w:t xml:space="preserve">The </w:t>
            </w:r>
            <w:r w:rsidRPr="00626143">
              <w:rPr>
                <w:rFonts w:cstheme="minorHAnsi"/>
                <w:szCs w:val="22"/>
              </w:rPr>
              <w:t>Equipment Log Report</w:t>
            </w:r>
            <w:r>
              <w:rPr>
                <w:rFonts w:cstheme="minorHAnsi"/>
                <w:szCs w:val="22"/>
              </w:rPr>
              <w:t xml:space="preserve"> </w:t>
            </w:r>
            <w:proofErr w:type="gramStart"/>
            <w:r>
              <w:rPr>
                <w:rFonts w:cstheme="minorHAnsi"/>
                <w:szCs w:val="22"/>
              </w:rPr>
              <w:t>was failing</w:t>
            </w:r>
            <w:proofErr w:type="gramEnd"/>
            <w:r>
              <w:rPr>
                <w:rFonts w:cstheme="minorHAnsi"/>
                <w:szCs w:val="22"/>
              </w:rPr>
              <w:t xml:space="preserve"> to display any data after applying filters on the report.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E4CE879" w14:textId="6A271FD4" w:rsidR="00A360A4" w:rsidRPr="006A68E4"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77F2454" w14:textId="778AE80B" w:rsidR="00A360A4" w:rsidRDefault="00A360A4" w:rsidP="00A360A4">
            <w:pPr>
              <w:rPr>
                <w:rFonts w:cstheme="minorHAnsi"/>
                <w:szCs w:val="22"/>
              </w:rPr>
            </w:pPr>
            <w:r w:rsidRPr="00626143">
              <w:rPr>
                <w:rFonts w:cstheme="minorHAnsi"/>
                <w:color w:val="000000"/>
                <w:szCs w:val="22"/>
              </w:rPr>
              <w:t>Equipment Log Report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3A1711A" w14:textId="63BB6E17" w:rsidR="00A360A4" w:rsidRPr="007D2830" w:rsidRDefault="00A360A4" w:rsidP="00A360A4">
            <w:pPr>
              <w:rPr>
                <w:rFonts w:cstheme="minorHAnsi"/>
                <w:color w:val="000000"/>
                <w:szCs w:val="22"/>
              </w:rPr>
            </w:pPr>
            <w:r>
              <w:rPr>
                <w:rFonts w:cstheme="minorHAnsi"/>
                <w:color w:val="000000"/>
                <w:szCs w:val="22"/>
              </w:rPr>
              <w:t>88472</w:t>
            </w:r>
          </w:p>
        </w:tc>
      </w:tr>
      <w:tr w:rsidR="00A360A4" w:rsidRPr="005A12CE" w14:paraId="10F7A0C8"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4B06792"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E82098E" w14:textId="1CA9A1C9" w:rsidR="00A360A4" w:rsidRPr="001274D4" w:rsidRDefault="00A360A4" w:rsidP="00A360A4">
            <w:pPr>
              <w:rPr>
                <w:rFonts w:cstheme="minorHAnsi"/>
                <w:szCs w:val="22"/>
              </w:rPr>
            </w:pPr>
            <w:r w:rsidRPr="00B44B85">
              <w:rPr>
                <w:rFonts w:cstheme="minorHAnsi"/>
                <w:szCs w:val="22"/>
              </w:rPr>
              <w:t>In the Show Material Information screen, specifically within the Lot Attachments section, documents that were listed in the grid failed to render or display in the right-side panel when clicked. Although the system acknowledged the files were present, the underlying method responsible for retrieving the actual file content was not returning the necessary data. The functionality was subsequently corrected by updating the file content retrieval method.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DB56B4B" w14:textId="5C1E1D1A" w:rsidR="00A360A4" w:rsidRPr="003D74BE"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3E20CDD" w14:textId="67619C8D" w:rsidR="00A360A4" w:rsidRPr="00A93C22" w:rsidRDefault="00A360A4" w:rsidP="00A360A4">
            <w:pPr>
              <w:rPr>
                <w:rFonts w:cstheme="minorHAnsi"/>
                <w:szCs w:val="22"/>
              </w:rPr>
            </w:pPr>
            <w:r w:rsidRPr="00B44B85">
              <w:rPr>
                <w:rFonts w:cstheme="minorHAnsi"/>
                <w:szCs w:val="22"/>
              </w:rPr>
              <w:t>Show Material Information</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214546C" w14:textId="61CF1E05" w:rsidR="00A360A4" w:rsidRPr="003D74BE" w:rsidRDefault="00A360A4" w:rsidP="00A360A4">
            <w:pPr>
              <w:rPr>
                <w:rFonts w:cstheme="minorHAnsi"/>
                <w:color w:val="000000"/>
                <w:szCs w:val="22"/>
              </w:rPr>
            </w:pPr>
            <w:r>
              <w:rPr>
                <w:rFonts w:cstheme="minorHAnsi"/>
                <w:color w:val="000000"/>
                <w:szCs w:val="22"/>
              </w:rPr>
              <w:t>88489</w:t>
            </w:r>
          </w:p>
        </w:tc>
      </w:tr>
      <w:tr w:rsidR="00A360A4" w:rsidRPr="005A12CE" w14:paraId="2DB05A8B"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89C2D89"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A8BC40D" w14:textId="3B226B94" w:rsidR="00A360A4" w:rsidRPr="00390C6D" w:rsidRDefault="00A360A4" w:rsidP="00A360A4">
            <w:pPr>
              <w:rPr>
                <w:rFonts w:cstheme="minorHAnsi"/>
                <w:szCs w:val="22"/>
              </w:rPr>
            </w:pPr>
            <w:r w:rsidRPr="00F579EF">
              <w:rPr>
                <w:rFonts w:cstheme="minorHAnsi"/>
                <w:szCs w:val="22"/>
              </w:rPr>
              <w:t xml:space="preserve">When dispensing the same material multiple times into the same reusable vessel and then wasting the material twice, the Required Dispense Quantity for that material </w:t>
            </w:r>
            <w:proofErr w:type="gramStart"/>
            <w:r w:rsidRPr="00F579EF">
              <w:rPr>
                <w:rFonts w:cstheme="minorHAnsi"/>
                <w:szCs w:val="22"/>
              </w:rPr>
              <w:t>line item</w:t>
            </w:r>
            <w:proofErr w:type="gramEnd"/>
            <w:r w:rsidRPr="00F579EF">
              <w:rPr>
                <w:rFonts w:cstheme="minorHAnsi"/>
                <w:szCs w:val="22"/>
              </w:rPr>
              <w:t xml:space="preserve"> was incorrectly doubled upon the commitment of the third dispense. This occurred because the waste process failed to remove the corresponding entry for the vessel and the current batch from the MM_BOM_MATL_ST table, causing the system to accumulate the wrong total quantity during subsequent dispenses to the same batch.</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EED0B0D" w14:textId="755156F7" w:rsidR="00A360A4" w:rsidRPr="003D74BE"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6CDD3E2" w14:textId="71A1D4E9" w:rsidR="00A360A4" w:rsidRPr="00A93C22" w:rsidRDefault="00A360A4" w:rsidP="00A360A4">
            <w:pPr>
              <w:rPr>
                <w:rFonts w:cstheme="minorHAnsi"/>
                <w:szCs w:val="22"/>
              </w:rPr>
            </w:pPr>
            <w:r>
              <w:rPr>
                <w:rFonts w:cstheme="minorHAnsi"/>
                <w:szCs w:val="22"/>
              </w:rPr>
              <w:t>Waste Dispensed Material and Return Material to Inventory pages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14636C7" w14:textId="5060ED5D" w:rsidR="00A360A4" w:rsidRPr="003D74BE" w:rsidRDefault="00A360A4" w:rsidP="00A360A4">
            <w:pPr>
              <w:rPr>
                <w:rFonts w:cstheme="minorHAnsi"/>
                <w:color w:val="000000"/>
                <w:szCs w:val="22"/>
              </w:rPr>
            </w:pPr>
            <w:r>
              <w:rPr>
                <w:rFonts w:cstheme="minorHAnsi"/>
                <w:color w:val="000000"/>
                <w:szCs w:val="22"/>
              </w:rPr>
              <w:t>88494</w:t>
            </w:r>
          </w:p>
        </w:tc>
      </w:tr>
      <w:tr w:rsidR="00A360A4" w:rsidRPr="005A12CE" w14:paraId="0269F2C3"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57CCD34"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CA6A6BF" w14:textId="3BCC6961" w:rsidR="00A360A4" w:rsidRDefault="00A360A4" w:rsidP="00A360A4">
            <w:pPr>
              <w:rPr>
                <w:rFonts w:cstheme="minorHAnsi"/>
                <w:szCs w:val="22"/>
              </w:rPr>
            </w:pPr>
            <w:r w:rsidRPr="0008288F">
              <w:rPr>
                <w:rFonts w:cstheme="minorHAnsi"/>
                <w:szCs w:val="22"/>
              </w:rPr>
              <w:t>In Specification Management, when configuring a new Unit of Measure (UOM), entering a very small value for the Base Factor (such as 0.0000001) caused the system to automatically round the value to zero without providing any error message. This rounding issue prevented the configuration of UOMs with high precision, particularly for values requiring up to nine decimal places.</w:t>
            </w:r>
          </w:p>
          <w:p w14:paraId="6D613458" w14:textId="77777777" w:rsidR="00A360A4" w:rsidRDefault="00A360A4" w:rsidP="00A360A4">
            <w:pPr>
              <w:rPr>
                <w:rFonts w:cstheme="minorHAnsi"/>
                <w:szCs w:val="22"/>
              </w:rPr>
            </w:pPr>
          </w:p>
          <w:p w14:paraId="2FD92EAA" w14:textId="098EAE82" w:rsidR="00A360A4" w:rsidRPr="001274D4" w:rsidRDefault="00A360A4" w:rsidP="00A360A4">
            <w:pPr>
              <w:rPr>
                <w:rFonts w:cstheme="minorHAnsi"/>
                <w:szCs w:val="22"/>
              </w:rPr>
            </w:pPr>
            <w:r w:rsidRPr="0008288F">
              <w:rPr>
                <w:rFonts w:cstheme="minorHAnsi"/>
                <w:szCs w:val="22"/>
              </w:rPr>
              <w:t>Previously, attempts to enter very small values often resulted in an error, or the values were displayed in exponential notation (e.g., 9e-9) in the UOM grid view if inserted directly into the database.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9E00361" w14:textId="4C4504D6" w:rsidR="00A360A4" w:rsidRPr="003D74BE"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1EE6EFC" w14:textId="691987D3" w:rsidR="00A360A4" w:rsidRPr="00A93C22" w:rsidRDefault="00A360A4" w:rsidP="00A360A4">
            <w:pPr>
              <w:rPr>
                <w:rFonts w:cstheme="minorHAnsi"/>
                <w:szCs w:val="22"/>
              </w:rPr>
            </w:pPr>
            <w:r w:rsidRPr="0008288F">
              <w:rPr>
                <w:rFonts w:cstheme="minorHAnsi"/>
                <w:szCs w:val="22"/>
              </w:rPr>
              <w:t>Specification Management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324B615" w14:textId="3FD8F3E3" w:rsidR="00A360A4" w:rsidRPr="003D74BE" w:rsidRDefault="00A360A4" w:rsidP="00A360A4">
            <w:pPr>
              <w:rPr>
                <w:rFonts w:cstheme="minorHAnsi"/>
                <w:color w:val="000000"/>
                <w:szCs w:val="22"/>
              </w:rPr>
            </w:pPr>
            <w:r>
              <w:rPr>
                <w:rFonts w:cstheme="minorHAnsi"/>
                <w:color w:val="000000"/>
                <w:szCs w:val="22"/>
              </w:rPr>
              <w:t>88496</w:t>
            </w:r>
          </w:p>
        </w:tc>
      </w:tr>
      <w:tr w:rsidR="000C22B3" w:rsidRPr="005A12CE" w14:paraId="59F7D2FD"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7C9BF2C" w14:textId="77777777" w:rsidR="000C22B3" w:rsidRPr="005A12CE" w:rsidRDefault="000C22B3" w:rsidP="000C22B3">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1B7E05E" w14:textId="154BBBA0" w:rsidR="000C22B3" w:rsidRPr="001274D4" w:rsidRDefault="000C22B3" w:rsidP="000C22B3">
            <w:pPr>
              <w:rPr>
                <w:rFonts w:cstheme="minorHAnsi"/>
                <w:szCs w:val="22"/>
              </w:rPr>
            </w:pPr>
            <w:r>
              <w:rPr>
                <w:rFonts w:cstheme="minorHAnsi"/>
                <w:szCs w:val="22"/>
              </w:rPr>
              <w:t xml:space="preserve">When the </w:t>
            </w:r>
            <w:r w:rsidRPr="007A5A37">
              <w:rPr>
                <w:rFonts w:cstheme="minorHAnsi"/>
                <w:szCs w:val="22"/>
              </w:rPr>
              <w:t>Output phase is authored to use Pre-Tared Containers and to Get Quantity via a Recipe Variable</w:t>
            </w:r>
            <w:r>
              <w:rPr>
                <w:rFonts w:cstheme="minorHAnsi"/>
                <w:szCs w:val="22"/>
              </w:rPr>
              <w:t xml:space="preserve">, and configurable parameter </w:t>
            </w:r>
            <w:proofErr w:type="spellStart"/>
            <w:r w:rsidRPr="007A5A37">
              <w:rPr>
                <w:rFonts w:cstheme="minorHAnsi"/>
                <w:b/>
                <w:bCs/>
                <w:szCs w:val="22"/>
              </w:rPr>
              <w:t>Output_AutoRetrieveQtyFromRecipeVariable</w:t>
            </w:r>
            <w:proofErr w:type="spellEnd"/>
            <w:r w:rsidRPr="00A97918">
              <w:rPr>
                <w:rFonts w:cstheme="minorHAnsi"/>
                <w:szCs w:val="22"/>
              </w:rPr>
              <w:t xml:space="preserve"> is set to true</w:t>
            </w:r>
            <w:r>
              <w:rPr>
                <w:rFonts w:cstheme="minorHAnsi"/>
                <w:szCs w:val="22"/>
              </w:rPr>
              <w:t xml:space="preserve">, and PTL is used to set a specific output vessel, the container ID for the vessel was not displayed in the phase. With this update, when </w:t>
            </w:r>
            <w:r w:rsidRPr="00A97918">
              <w:rPr>
                <w:rFonts w:cstheme="minorHAnsi"/>
                <w:szCs w:val="22"/>
              </w:rPr>
              <w:t xml:space="preserve">a single vessel is available, it will be automatically </w:t>
            </w:r>
            <w:proofErr w:type="gramStart"/>
            <w:r w:rsidRPr="00A97918">
              <w:rPr>
                <w:rFonts w:cstheme="minorHAnsi"/>
                <w:szCs w:val="22"/>
              </w:rPr>
              <w:t>selected</w:t>
            </w:r>
            <w:proofErr w:type="gramEnd"/>
            <w:r w:rsidRPr="00A97918">
              <w:rPr>
                <w:rFonts w:cstheme="minorHAnsi"/>
                <w:szCs w:val="22"/>
              </w:rPr>
              <w:t xml:space="preserve"> and </w:t>
            </w:r>
            <w:r>
              <w:rPr>
                <w:rFonts w:cstheme="minorHAnsi"/>
                <w:szCs w:val="22"/>
              </w:rPr>
              <w:t xml:space="preserve">the </w:t>
            </w:r>
            <w:r w:rsidRPr="00A97918">
              <w:rPr>
                <w:rFonts w:cstheme="minorHAnsi"/>
                <w:szCs w:val="22"/>
              </w:rPr>
              <w:t>Container value will be prepopulated.</w:t>
            </w:r>
            <w:r>
              <w:rPr>
                <w:rFonts w:cstheme="minorHAnsi"/>
                <w:szCs w:val="22"/>
              </w:rPr>
              <w:t xml:space="preserve">  </w:t>
            </w:r>
            <w:r w:rsidRPr="00A97918">
              <w:rPr>
                <w:rFonts w:cstheme="minorHAnsi"/>
                <w:szCs w:val="22"/>
              </w:rPr>
              <w:t>If multiple vessels are available, automatic quantity retrieval will be bypassed.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627207B" w14:textId="121F154C" w:rsidR="000C22B3" w:rsidRPr="003D74BE" w:rsidRDefault="000C22B3" w:rsidP="000C22B3">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6160093" w14:textId="60CC3703" w:rsidR="000C22B3" w:rsidRPr="00A93C22" w:rsidRDefault="000C22B3" w:rsidP="000C22B3">
            <w:pPr>
              <w:rPr>
                <w:rFonts w:cstheme="minorHAnsi"/>
                <w:szCs w:val="22"/>
              </w:rPr>
            </w:pPr>
            <w:r>
              <w:rPr>
                <w:rFonts w:cstheme="minorHAnsi"/>
                <w:szCs w:val="22"/>
              </w:rPr>
              <w:t>Output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520E4D8" w14:textId="6A7E5E3D" w:rsidR="000C22B3" w:rsidRPr="003D74BE" w:rsidRDefault="000C22B3" w:rsidP="000C22B3">
            <w:pPr>
              <w:rPr>
                <w:rFonts w:cstheme="minorHAnsi"/>
                <w:color w:val="000000"/>
                <w:szCs w:val="22"/>
              </w:rPr>
            </w:pPr>
            <w:r>
              <w:rPr>
                <w:rFonts w:cstheme="minorHAnsi"/>
                <w:color w:val="000000"/>
                <w:szCs w:val="22"/>
              </w:rPr>
              <w:t>88500</w:t>
            </w:r>
          </w:p>
        </w:tc>
      </w:tr>
      <w:tr w:rsidR="0075612E" w:rsidRPr="005A12CE" w14:paraId="6F4C480E"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B1535CE" w14:textId="77777777" w:rsidR="0075612E" w:rsidRPr="005A12CE" w:rsidRDefault="0075612E" w:rsidP="0075612E">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7BDD2B6" w14:textId="1B62E316" w:rsidR="0075612E" w:rsidRPr="00603FF8" w:rsidRDefault="0075612E" w:rsidP="0075612E">
            <w:pPr>
              <w:rPr>
                <w:rFonts w:cstheme="minorHAnsi"/>
                <w:color w:val="000000" w:themeColor="text1"/>
                <w:szCs w:val="22"/>
              </w:rPr>
            </w:pPr>
            <w:r>
              <w:rPr>
                <w:rFonts w:cstheme="minorHAnsi"/>
                <w:szCs w:val="22"/>
              </w:rPr>
              <w:t>The Output runtime phase was failing to allow output of intermediate material to be output to an empty reusable vessel when the last material in the vessel was a different material.</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4976C5" w14:textId="31149379" w:rsidR="0075612E" w:rsidRPr="003D74BE" w:rsidRDefault="0075612E" w:rsidP="0075612E">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55E3790" w14:textId="70E4F140" w:rsidR="0075612E" w:rsidRPr="00A93C22" w:rsidRDefault="0075612E" w:rsidP="0075612E">
            <w:pPr>
              <w:rPr>
                <w:rFonts w:cstheme="minorHAnsi"/>
                <w:szCs w:val="22"/>
              </w:rPr>
            </w:pPr>
            <w:r>
              <w:rPr>
                <w:rFonts w:cstheme="minorHAnsi"/>
                <w:szCs w:val="22"/>
              </w:rPr>
              <w:t>Output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A865A8A" w14:textId="1FD214E8" w:rsidR="0075612E" w:rsidRPr="003D74BE" w:rsidRDefault="0075612E" w:rsidP="0075612E">
            <w:pPr>
              <w:rPr>
                <w:rFonts w:cstheme="minorHAnsi"/>
                <w:color w:val="000000"/>
                <w:szCs w:val="22"/>
              </w:rPr>
            </w:pPr>
            <w:r>
              <w:rPr>
                <w:rFonts w:cstheme="minorHAnsi"/>
                <w:color w:val="000000"/>
                <w:szCs w:val="22"/>
              </w:rPr>
              <w:t>88508</w:t>
            </w:r>
          </w:p>
        </w:tc>
      </w:tr>
      <w:tr w:rsidR="00A360A4" w:rsidRPr="005A12CE" w14:paraId="2B7EDCE4"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43DAD48"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D2D92F2" w14:textId="4F538F3B" w:rsidR="00A360A4" w:rsidRPr="001274D4" w:rsidRDefault="00A360A4" w:rsidP="00A360A4">
            <w:pPr>
              <w:rPr>
                <w:rFonts w:cstheme="minorHAnsi"/>
                <w:szCs w:val="22"/>
              </w:rPr>
            </w:pPr>
            <w:r w:rsidRPr="00202093">
              <w:rPr>
                <w:rFonts w:cstheme="minorHAnsi"/>
                <w:szCs w:val="22"/>
              </w:rPr>
              <w:t>When running the Standard Dispense runtime phase with a scale defined with ZERO_TARE_MODE (Zero/Tare Mode attribute) set to Yes, the bar graph displaying the current weight compared to the tolerance range was failing to update.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6B4E6A" w14:textId="3F592F0A" w:rsidR="00A360A4" w:rsidRPr="003D74BE"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7AC2621" w14:textId="3EF1D2A1" w:rsidR="00A360A4" w:rsidRPr="00A93C22" w:rsidRDefault="00A360A4" w:rsidP="00A360A4">
            <w:pPr>
              <w:rPr>
                <w:rFonts w:cstheme="minorHAnsi"/>
                <w:szCs w:val="22"/>
              </w:rPr>
            </w:pPr>
            <w:r w:rsidRPr="00BB768D">
              <w:rPr>
                <w:rFonts w:cstheme="minorHAnsi"/>
                <w:szCs w:val="22"/>
              </w:rPr>
              <w:t xml:space="preserve">Standard Dispense </w:t>
            </w:r>
            <w:r>
              <w:rPr>
                <w:rFonts w:cstheme="minorHAnsi"/>
                <w:szCs w:val="22"/>
              </w:rPr>
              <w:t>runtime</w:t>
            </w:r>
            <w:r w:rsidR="0041697D">
              <w:rPr>
                <w:rFonts w:cstheme="minorHAnsi"/>
                <w:szCs w:val="22"/>
              </w:rPr>
              <w:t xml:space="preserv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23F8FDD" w14:textId="311EE366" w:rsidR="00A360A4" w:rsidRPr="003D74BE" w:rsidRDefault="00A360A4" w:rsidP="00A360A4">
            <w:pPr>
              <w:rPr>
                <w:rFonts w:cstheme="minorHAnsi"/>
                <w:color w:val="000000"/>
                <w:szCs w:val="22"/>
              </w:rPr>
            </w:pPr>
            <w:r>
              <w:rPr>
                <w:rFonts w:cstheme="minorHAnsi"/>
                <w:color w:val="000000"/>
                <w:szCs w:val="22"/>
              </w:rPr>
              <w:t>88510</w:t>
            </w:r>
          </w:p>
        </w:tc>
      </w:tr>
      <w:tr w:rsidR="00A360A4" w:rsidRPr="005A12CE" w14:paraId="156254B3"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87B6106"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045FFA5" w14:textId="29667D9C" w:rsidR="00A360A4" w:rsidRPr="001274D4" w:rsidRDefault="00A360A4" w:rsidP="00A360A4">
            <w:pPr>
              <w:rPr>
                <w:rFonts w:cstheme="minorHAnsi"/>
                <w:szCs w:val="22"/>
              </w:rPr>
            </w:pPr>
            <w:r w:rsidRPr="006F060B">
              <w:rPr>
                <w:rFonts w:cstheme="minorHAnsi"/>
                <w:szCs w:val="22"/>
              </w:rPr>
              <w:t>When attempting to update a Check-In Equipment (CIE) phase after modifying its Bill of Equipment (BOE), the system encountered an error. Upon opening the phase, an error message appeared, and after acknowledging it, the updated BOE failed to load into the CIE phase. Consequently, if the user then attempted to finish the phase, the same error message reappeared, blocking completion. This prevented the CIE phase from being successfully upgraded with the new equipment requirements.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86D15F6" w14:textId="12730BEE" w:rsidR="00A360A4" w:rsidRPr="003D74BE"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BF060F9" w14:textId="2BC24274" w:rsidR="00A360A4" w:rsidRPr="00A93C22" w:rsidRDefault="00A360A4" w:rsidP="00A360A4">
            <w:pPr>
              <w:rPr>
                <w:rFonts w:cstheme="minorHAnsi"/>
                <w:szCs w:val="22"/>
              </w:rPr>
            </w:pPr>
            <w:r w:rsidRPr="00BE19ED">
              <w:rPr>
                <w:rFonts w:cstheme="minorHAnsi"/>
                <w:szCs w:val="22"/>
              </w:rPr>
              <w:t>Check-In Equipment</w:t>
            </w:r>
            <w:r w:rsidR="0041697D">
              <w:rPr>
                <w:rFonts w:cstheme="minorHAnsi"/>
                <w:szCs w:val="22"/>
              </w:rPr>
              <w:t xml:space="preserve"> </w:t>
            </w:r>
            <w:proofErr w:type="gramStart"/>
            <w:r w:rsidR="0041697D">
              <w:rPr>
                <w:rFonts w:cstheme="minorHAnsi"/>
                <w:szCs w:val="22"/>
              </w:rPr>
              <w:t>authoring</w:t>
            </w:r>
            <w:proofErr w:type="gramEnd"/>
            <w:r w:rsidR="0041697D">
              <w:rPr>
                <w:rFonts w:cstheme="minorHAnsi"/>
                <w:szCs w:val="22"/>
              </w:rPr>
              <w:t xml:space="preserv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FC50BCC" w14:textId="293C7A9E" w:rsidR="00A360A4" w:rsidRPr="003D74BE" w:rsidRDefault="00A360A4" w:rsidP="00A360A4">
            <w:pPr>
              <w:rPr>
                <w:rFonts w:cstheme="minorHAnsi"/>
                <w:color w:val="000000"/>
                <w:szCs w:val="22"/>
              </w:rPr>
            </w:pPr>
            <w:r>
              <w:rPr>
                <w:rFonts w:cstheme="minorHAnsi"/>
                <w:color w:val="000000"/>
                <w:szCs w:val="22"/>
              </w:rPr>
              <w:t>88512</w:t>
            </w:r>
          </w:p>
        </w:tc>
      </w:tr>
      <w:tr w:rsidR="00A360A4" w:rsidRPr="005A12CE" w14:paraId="6FCF071B"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2D9B895"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58B1328" w14:textId="69D8217B" w:rsidR="00A360A4" w:rsidRPr="00E6244D" w:rsidRDefault="00A360A4" w:rsidP="00A360A4">
            <w:pPr>
              <w:rPr>
                <w:rFonts w:cstheme="minorHAnsi"/>
                <w:szCs w:val="22"/>
              </w:rPr>
            </w:pPr>
            <w:r w:rsidRPr="000E6035">
              <w:rPr>
                <w:rFonts w:cstheme="minorHAnsi"/>
                <w:szCs w:val="22"/>
              </w:rPr>
              <w:t xml:space="preserve">The authoring pages for the Check Equipment State and Set Equipment State phases failed to load and remained unresponsive when they referenced a Batch Object Element (BOE) whose name contained special characters (such </w:t>
            </w:r>
            <w:proofErr w:type="gramStart"/>
            <w:r w:rsidRPr="000E6035">
              <w:rPr>
                <w:rFonts w:cstheme="minorHAnsi"/>
                <w:szCs w:val="22"/>
              </w:rPr>
              <w:t>as #,</w:t>
            </w:r>
            <w:proofErr w:type="gramEnd"/>
            <w:r w:rsidRPr="000E6035">
              <w:rPr>
                <w:rFonts w:cstheme="minorHAnsi"/>
                <w:szCs w:val="22"/>
              </w:rPr>
              <w:t xml:space="preserve"> ?, /, </w:t>
            </w:r>
            <w:proofErr w:type="gramStart"/>
            <w:r w:rsidRPr="000E6035">
              <w:rPr>
                <w:rFonts w:cstheme="minorHAnsi"/>
                <w:szCs w:val="22"/>
              </w:rPr>
              <w:t>&amp;,</w:t>
            </w:r>
            <w:proofErr w:type="gramEnd"/>
            <w:r w:rsidRPr="000E6035">
              <w:rPr>
                <w:rFonts w:cstheme="minorHAnsi"/>
                <w:szCs w:val="22"/>
              </w:rPr>
              <w:t xml:space="preserve"> +, or :). This issue prevented the configuration of these phases when special characters were used in the BOE name or the associated Equipment Class ID.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6AB601" w14:textId="733F6DF5"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FD5215A" w14:textId="6367A70F" w:rsidR="00A360A4" w:rsidRPr="004878A1" w:rsidRDefault="00A360A4" w:rsidP="00A360A4">
            <w:pPr>
              <w:rPr>
                <w:rFonts w:cstheme="minorHAnsi"/>
                <w:szCs w:val="22"/>
              </w:rPr>
            </w:pPr>
            <w:r w:rsidRPr="000E6035">
              <w:rPr>
                <w:rFonts w:cstheme="minorHAnsi"/>
                <w:szCs w:val="22"/>
              </w:rPr>
              <w:t>Check Equipment State and Set Equipment State</w:t>
            </w:r>
            <w:r w:rsidR="0041697D">
              <w:rPr>
                <w:rFonts w:cstheme="minorHAnsi"/>
                <w:szCs w:val="22"/>
              </w:rPr>
              <w:t xml:space="preserve"> authoring phases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E6D3D21" w14:textId="1DEEA56E" w:rsidR="00A360A4" w:rsidRPr="00E94830" w:rsidRDefault="00A360A4" w:rsidP="00A360A4">
            <w:pPr>
              <w:rPr>
                <w:rFonts w:cstheme="minorHAnsi"/>
                <w:color w:val="000000"/>
                <w:szCs w:val="22"/>
              </w:rPr>
            </w:pPr>
            <w:r>
              <w:rPr>
                <w:rFonts w:cstheme="minorHAnsi"/>
                <w:color w:val="000000"/>
                <w:szCs w:val="22"/>
              </w:rPr>
              <w:t>88515</w:t>
            </w:r>
          </w:p>
        </w:tc>
      </w:tr>
      <w:tr w:rsidR="00131885" w:rsidRPr="005A12CE" w14:paraId="40587766"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233D81F" w14:textId="77777777" w:rsidR="00131885" w:rsidRPr="005A12CE" w:rsidRDefault="00131885" w:rsidP="00131885">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9F6D2C3" w14:textId="79AAA6D3" w:rsidR="00131885" w:rsidRPr="00E6244D" w:rsidRDefault="00131885" w:rsidP="00131885">
            <w:pPr>
              <w:rPr>
                <w:rFonts w:cstheme="minorHAnsi"/>
                <w:szCs w:val="22"/>
              </w:rPr>
            </w:pPr>
            <w:r>
              <w:rPr>
                <w:rFonts w:cstheme="minorHAnsi"/>
                <w:szCs w:val="22"/>
              </w:rPr>
              <w:t xml:space="preserve">The Action List Service </w:t>
            </w:r>
            <w:proofErr w:type="gramStart"/>
            <w:r>
              <w:rPr>
                <w:rFonts w:cstheme="minorHAnsi"/>
                <w:szCs w:val="22"/>
              </w:rPr>
              <w:t>was failing</w:t>
            </w:r>
            <w:proofErr w:type="gramEnd"/>
            <w:r>
              <w:rPr>
                <w:rFonts w:cstheme="minorHAnsi"/>
                <w:szCs w:val="22"/>
              </w:rPr>
              <w:t xml:space="preserve"> to start when the hostname was configured as a fully qualified domain name (e.g., servername.companyname.com). The ALS needs to be configured this way when the configurable parameter </w:t>
            </w:r>
            <w:proofErr w:type="spellStart"/>
            <w:r w:rsidRPr="001F436C">
              <w:rPr>
                <w:rFonts w:cstheme="minorHAnsi"/>
                <w:b/>
                <w:bCs/>
                <w:szCs w:val="22"/>
              </w:rPr>
              <w:t>SecureCommunication</w:t>
            </w:r>
            <w:proofErr w:type="spellEnd"/>
            <w:r>
              <w:rPr>
                <w:rFonts w:cstheme="minorHAnsi"/>
                <w:szCs w:val="22"/>
              </w:rPr>
              <w:t xml:space="preserve"> is set to true and a domain level certificate (e.g., a cert issues to *.companyname.com) is assigned to the necessary port.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D0050D8" w14:textId="73A70A3D" w:rsidR="00131885" w:rsidRPr="00897277" w:rsidRDefault="00131885" w:rsidP="00131885">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02A3C53" w14:textId="3439194E" w:rsidR="00131885" w:rsidRPr="004878A1" w:rsidRDefault="0041697D" w:rsidP="00131885">
            <w:pPr>
              <w:rPr>
                <w:rFonts w:cstheme="minorHAnsi"/>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F58E510" w14:textId="4DEB4C72" w:rsidR="00131885" w:rsidRPr="00E94830" w:rsidRDefault="00131885" w:rsidP="00131885">
            <w:pPr>
              <w:rPr>
                <w:rFonts w:cstheme="minorHAnsi"/>
                <w:color w:val="000000"/>
                <w:szCs w:val="22"/>
              </w:rPr>
            </w:pPr>
            <w:r>
              <w:rPr>
                <w:rFonts w:cstheme="minorHAnsi"/>
                <w:color w:val="000000"/>
                <w:szCs w:val="22"/>
              </w:rPr>
              <w:t>88529</w:t>
            </w:r>
          </w:p>
        </w:tc>
      </w:tr>
      <w:tr w:rsidR="00F40575" w:rsidRPr="005A12CE" w14:paraId="17F4D9D5"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4B52E3A" w14:textId="77777777" w:rsidR="00F40575" w:rsidRPr="005A12CE" w:rsidRDefault="00F40575" w:rsidP="00F40575">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5BB2782" w14:textId="5B806D71" w:rsidR="00F40575" w:rsidRPr="00E6244D" w:rsidRDefault="00F40575" w:rsidP="00F40575">
            <w:pPr>
              <w:rPr>
                <w:rFonts w:cstheme="minorHAnsi"/>
                <w:szCs w:val="22"/>
              </w:rPr>
            </w:pPr>
            <w:r>
              <w:rPr>
                <w:rFonts w:cstheme="minorHAnsi"/>
                <w:szCs w:val="22"/>
              </w:rPr>
              <w:t xml:space="preserve">Changes to the </w:t>
            </w:r>
            <w:r w:rsidRPr="00582BC0">
              <w:rPr>
                <w:rFonts w:cstheme="minorHAnsi"/>
                <w:szCs w:val="22"/>
              </w:rPr>
              <w:t>security type and security policy</w:t>
            </w:r>
            <w:r>
              <w:rPr>
                <w:rFonts w:cstheme="minorHAnsi"/>
                <w:szCs w:val="22"/>
              </w:rPr>
              <w:t xml:space="preserve"> settings for a server were not being properly saved in the </w:t>
            </w:r>
            <w:r w:rsidRPr="00582BC0">
              <w:rPr>
                <w:rFonts w:cstheme="minorHAnsi"/>
                <w:szCs w:val="22"/>
              </w:rPr>
              <w:t>OPC</w:t>
            </w:r>
            <w:r>
              <w:rPr>
                <w:rFonts w:cstheme="minorHAnsi"/>
                <w:szCs w:val="22"/>
              </w:rPr>
              <w:t xml:space="preserve"> </w:t>
            </w:r>
            <w:r w:rsidRPr="00582BC0">
              <w:rPr>
                <w:rFonts w:cstheme="minorHAnsi"/>
                <w:szCs w:val="22"/>
              </w:rPr>
              <w:t>UA</w:t>
            </w:r>
            <w:r>
              <w:rPr>
                <w:rFonts w:cstheme="minorHAnsi"/>
                <w:szCs w:val="22"/>
              </w:rPr>
              <w:t xml:space="preserve"> </w:t>
            </w:r>
            <w:r w:rsidRPr="00582BC0">
              <w:rPr>
                <w:rFonts w:cstheme="minorHAnsi"/>
                <w:szCs w:val="22"/>
              </w:rPr>
              <w:t>Setup</w:t>
            </w:r>
            <w:r>
              <w:rPr>
                <w:rFonts w:cstheme="minorHAnsi"/>
                <w:szCs w:val="22"/>
              </w:rPr>
              <w:t xml:space="preserve"> page</w:t>
            </w:r>
            <w:r w:rsidRPr="00582BC0">
              <w:rPr>
                <w:rFonts w:cstheme="minorHAnsi"/>
                <w:szCs w:val="22"/>
              </w:rPr>
              <w: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7E78829" w14:textId="5BC2DC37" w:rsidR="00F40575" w:rsidRPr="00897277" w:rsidRDefault="00F40575" w:rsidP="00F40575">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5F4FE1" w14:textId="2111B0CC" w:rsidR="00F40575" w:rsidRPr="004878A1" w:rsidRDefault="00F40575" w:rsidP="00F40575">
            <w:pPr>
              <w:rPr>
                <w:rFonts w:cstheme="minorHAnsi"/>
                <w:szCs w:val="22"/>
              </w:rPr>
            </w:pPr>
            <w:r>
              <w:rPr>
                <w:rFonts w:cstheme="minorHAnsi"/>
                <w:szCs w:val="22"/>
              </w:rPr>
              <w:t>OPC UA Setup</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B885369" w14:textId="443A1311" w:rsidR="00F40575" w:rsidRDefault="00F40575" w:rsidP="00F40575">
            <w:pPr>
              <w:rPr>
                <w:rFonts w:cstheme="minorHAnsi"/>
                <w:color w:val="000000"/>
                <w:szCs w:val="22"/>
              </w:rPr>
            </w:pPr>
            <w:r>
              <w:rPr>
                <w:rFonts w:cstheme="minorHAnsi"/>
                <w:color w:val="000000"/>
                <w:szCs w:val="22"/>
              </w:rPr>
              <w:t>88536</w:t>
            </w:r>
          </w:p>
        </w:tc>
      </w:tr>
      <w:tr w:rsidR="00A360A4" w:rsidRPr="005A12CE" w14:paraId="4FCCF31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5673851"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3E8817A" w14:textId="4965DBF9" w:rsidR="00A360A4" w:rsidRPr="00E6244D" w:rsidRDefault="00A360A4" w:rsidP="00A360A4">
            <w:pPr>
              <w:rPr>
                <w:rFonts w:cstheme="minorHAnsi"/>
                <w:szCs w:val="22"/>
              </w:rPr>
            </w:pPr>
            <w:r w:rsidRPr="00901C46">
              <w:rPr>
                <w:rFonts w:cstheme="minorHAnsi"/>
                <w:szCs w:val="22"/>
              </w:rPr>
              <w:t>On the Manage QC Status page, the security permission intended to control modification of Expiration and Retest Dates did not function correctly for lot-tracked materials. When the specific permission (</w:t>
            </w:r>
            <w:proofErr w:type="spellStart"/>
            <w:r w:rsidRPr="00901C46">
              <w:rPr>
                <w:rFonts w:cstheme="minorHAnsi"/>
                <w:szCs w:val="22"/>
              </w:rPr>
              <w:t>QCMgtOperator:AllowChangeExpiryRetestDate</w:t>
            </w:r>
            <w:proofErr w:type="spellEnd"/>
            <w:r w:rsidRPr="00901C46">
              <w:rPr>
                <w:rFonts w:cstheme="minorHAnsi"/>
                <w:szCs w:val="22"/>
              </w:rPr>
              <w:t>) was not assigned to a user, that user was correctly blocked from modifying the dates for container-tracked materials, but could still incorrectly edit the dates for lot-tracked materials.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9BBD725" w14:textId="74363555"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6399EA1" w14:textId="2F729DB1" w:rsidR="00A360A4" w:rsidRPr="004878A1" w:rsidRDefault="00A360A4" w:rsidP="00A360A4">
            <w:pPr>
              <w:rPr>
                <w:rFonts w:cstheme="minorHAnsi"/>
                <w:szCs w:val="22"/>
              </w:rPr>
            </w:pPr>
            <w:r w:rsidRPr="00901C46">
              <w:rPr>
                <w:rFonts w:cstheme="minorHAnsi"/>
                <w:szCs w:val="22"/>
              </w:rPr>
              <w:t>Manage QC Status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B874774" w14:textId="0CA24EBD" w:rsidR="00A360A4" w:rsidRDefault="00A360A4" w:rsidP="00A360A4">
            <w:pPr>
              <w:rPr>
                <w:rFonts w:cstheme="minorHAnsi"/>
                <w:color w:val="000000"/>
                <w:szCs w:val="22"/>
              </w:rPr>
            </w:pPr>
            <w:r>
              <w:rPr>
                <w:rFonts w:cstheme="minorHAnsi"/>
                <w:color w:val="000000"/>
                <w:szCs w:val="22"/>
              </w:rPr>
              <w:t>88548</w:t>
            </w:r>
          </w:p>
        </w:tc>
      </w:tr>
      <w:tr w:rsidR="008C59EB" w:rsidRPr="005A12CE" w14:paraId="2A5C598E"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870BDD3" w14:textId="77777777" w:rsidR="008C59EB" w:rsidRPr="005A12CE" w:rsidRDefault="008C59EB" w:rsidP="008C59EB">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82F3460" w14:textId="541156B8" w:rsidR="008C59EB" w:rsidRPr="00E6244D" w:rsidRDefault="008C59EB" w:rsidP="008C59EB">
            <w:pPr>
              <w:rPr>
                <w:rFonts w:cstheme="minorHAnsi"/>
                <w:szCs w:val="22"/>
              </w:rPr>
            </w:pPr>
            <w:r>
              <w:rPr>
                <w:rFonts w:cstheme="minorHAnsi"/>
                <w:szCs w:val="22"/>
              </w:rPr>
              <w:t xml:space="preserve">The Output runtime phase was creating containers with no (NULL) </w:t>
            </w:r>
            <w:proofErr w:type="spellStart"/>
            <w:r>
              <w:rPr>
                <w:rFonts w:cstheme="minorHAnsi"/>
                <w:szCs w:val="22"/>
              </w:rPr>
              <w:t>expiratfaion</w:t>
            </w:r>
            <w:proofErr w:type="spellEnd"/>
            <w:r>
              <w:rPr>
                <w:rFonts w:cstheme="minorHAnsi"/>
                <w:szCs w:val="22"/>
              </w:rPr>
              <w:t xml:space="preserve"> and retest dates instead of dates based on the authored rules when the configurable parameter </w:t>
            </w:r>
            <w:proofErr w:type="spellStart"/>
            <w:r w:rsidRPr="00201037">
              <w:rPr>
                <w:rFonts w:cstheme="minorHAnsi"/>
                <w:b/>
                <w:bCs/>
                <w:szCs w:val="22"/>
              </w:rPr>
              <w:t>Output_AutoRetrieveQtyFromRecipeVariable</w:t>
            </w:r>
            <w:proofErr w:type="spellEnd"/>
            <w:r w:rsidRPr="00201037">
              <w:rPr>
                <w:rFonts w:cstheme="minorHAnsi"/>
                <w:szCs w:val="22"/>
              </w:rPr>
              <w:t xml:space="preserve"> </w:t>
            </w:r>
            <w:r>
              <w:rPr>
                <w:rFonts w:cstheme="minorHAnsi"/>
                <w:szCs w:val="22"/>
              </w:rPr>
              <w:t>was</w:t>
            </w:r>
            <w:r w:rsidRPr="00201037">
              <w:rPr>
                <w:rFonts w:cstheme="minorHAnsi"/>
                <w:szCs w:val="22"/>
              </w:rPr>
              <w:t xml:space="preserve"> set to true</w:t>
            </w:r>
            <w:r>
              <w:rPr>
                <w:rFonts w:cstheme="minorHAnsi"/>
                <w:szCs w:val="22"/>
              </w:rPr>
              <w: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5F90FDB" w14:textId="71B96494" w:rsidR="008C59EB" w:rsidRPr="00897277" w:rsidRDefault="008C59EB" w:rsidP="008C59EB">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EE21B41" w14:textId="73D7469A" w:rsidR="008C59EB" w:rsidRPr="004878A1" w:rsidRDefault="008C59EB" w:rsidP="008C59EB">
            <w:pPr>
              <w:rPr>
                <w:rFonts w:cstheme="minorHAnsi"/>
                <w:szCs w:val="22"/>
              </w:rPr>
            </w:pPr>
            <w:r>
              <w:rPr>
                <w:rFonts w:cstheme="minorHAnsi"/>
                <w:szCs w:val="22"/>
              </w:rPr>
              <w:t>Output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33C4629" w14:textId="2DFF9F83" w:rsidR="008C59EB" w:rsidRDefault="008C59EB" w:rsidP="008C59EB">
            <w:pPr>
              <w:rPr>
                <w:rFonts w:cstheme="minorHAnsi"/>
                <w:color w:val="000000"/>
                <w:szCs w:val="22"/>
              </w:rPr>
            </w:pPr>
            <w:r>
              <w:rPr>
                <w:rFonts w:cstheme="minorHAnsi"/>
                <w:color w:val="000000"/>
                <w:szCs w:val="22"/>
              </w:rPr>
              <w:t>88564</w:t>
            </w:r>
          </w:p>
        </w:tc>
      </w:tr>
      <w:tr w:rsidR="00A360A4" w:rsidRPr="005A12CE" w14:paraId="1E616A24"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01E4A88"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51DFCBA" w14:textId="5674985B" w:rsidR="00A360A4" w:rsidRPr="00E6244D" w:rsidRDefault="00A360A4" w:rsidP="00A360A4">
            <w:pPr>
              <w:rPr>
                <w:rFonts w:cstheme="minorHAnsi"/>
                <w:szCs w:val="22"/>
              </w:rPr>
            </w:pPr>
            <w:r w:rsidRPr="00290311">
              <w:rPr>
                <w:rFonts w:cstheme="minorHAnsi"/>
                <w:szCs w:val="22"/>
              </w:rPr>
              <w:t>The Flexible Data Grid (FDG) phase failed during signoff, displaying an error, when it was configured with the "Attach To EBR" option and was executing within a recipe where the Unit Procedure ID (UP ID) contained a colon (:) character. This failure occurred because the colon was used in the construction of the FDG's server-side filename, resulting in an invalid filename that prevented the file from being saved and attached to the EBR.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A7543B0" w14:textId="04707E79"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FB281CA" w14:textId="0E9008D0" w:rsidR="00A360A4" w:rsidRPr="004878A1" w:rsidRDefault="00A360A4" w:rsidP="00A360A4">
            <w:pPr>
              <w:rPr>
                <w:rFonts w:cstheme="minorHAnsi"/>
                <w:szCs w:val="22"/>
              </w:rPr>
            </w:pPr>
            <w:r w:rsidRPr="00290311">
              <w:rPr>
                <w:rFonts w:cstheme="minorHAnsi"/>
                <w:szCs w:val="22"/>
              </w:rPr>
              <w:t>Flexible Data Grid</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E2A0DD5" w14:textId="48CF1E91" w:rsidR="00A360A4" w:rsidRDefault="00A360A4" w:rsidP="00A360A4">
            <w:pPr>
              <w:rPr>
                <w:rFonts w:cstheme="minorHAnsi"/>
                <w:color w:val="000000"/>
                <w:szCs w:val="22"/>
              </w:rPr>
            </w:pPr>
            <w:r>
              <w:rPr>
                <w:rFonts w:cstheme="minorHAnsi"/>
                <w:color w:val="000000"/>
                <w:szCs w:val="22"/>
              </w:rPr>
              <w:t>88568</w:t>
            </w:r>
          </w:p>
        </w:tc>
      </w:tr>
      <w:tr w:rsidR="00A360A4" w:rsidRPr="005A12CE" w14:paraId="5151E241"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344B252"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D79C89B" w14:textId="75CEE31A" w:rsidR="00A360A4" w:rsidRPr="00E6244D" w:rsidRDefault="00A360A4" w:rsidP="00A360A4">
            <w:pPr>
              <w:rPr>
                <w:rFonts w:cstheme="minorHAnsi"/>
                <w:szCs w:val="22"/>
              </w:rPr>
            </w:pPr>
            <w:r>
              <w:rPr>
                <w:rFonts w:cstheme="minorHAnsi"/>
                <w:szCs w:val="22"/>
              </w:rPr>
              <w:t xml:space="preserve">The Equipment Wizards page prevented removing an equipment class from </w:t>
            </w:r>
            <w:proofErr w:type="gramStart"/>
            <w:r>
              <w:rPr>
                <w:rFonts w:cstheme="minorHAnsi"/>
                <w:szCs w:val="22"/>
              </w:rPr>
              <w:t>an equipment</w:t>
            </w:r>
            <w:proofErr w:type="gramEnd"/>
            <w:r>
              <w:rPr>
                <w:rFonts w:cstheme="minorHAnsi"/>
                <w:szCs w:val="22"/>
              </w:rPr>
              <w:t xml:space="preserve"> when the only batches/worksheets where the equipment was the assigned unit were in Closed status. This is now allowed.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411D3D2" w14:textId="5D0F16D1"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AF826AF" w14:textId="75FF4CE2" w:rsidR="00A360A4" w:rsidRPr="004878A1" w:rsidRDefault="00A360A4" w:rsidP="00A360A4">
            <w:pPr>
              <w:rPr>
                <w:rFonts w:cstheme="minorHAnsi"/>
                <w:szCs w:val="22"/>
              </w:rPr>
            </w:pPr>
            <w:r>
              <w:rPr>
                <w:rFonts w:cstheme="minorHAnsi"/>
                <w:szCs w:val="22"/>
              </w:rPr>
              <w:t>Equipment Wizard</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CF0EA1B" w14:textId="51D7806B" w:rsidR="00A360A4" w:rsidRDefault="00A360A4" w:rsidP="00A360A4">
            <w:pPr>
              <w:rPr>
                <w:rFonts w:cstheme="minorHAnsi"/>
                <w:color w:val="000000"/>
                <w:szCs w:val="22"/>
              </w:rPr>
            </w:pPr>
            <w:r>
              <w:rPr>
                <w:rFonts w:cstheme="minorHAnsi"/>
                <w:color w:val="000000"/>
                <w:szCs w:val="22"/>
              </w:rPr>
              <w:t>88582</w:t>
            </w:r>
          </w:p>
        </w:tc>
      </w:tr>
      <w:tr w:rsidR="000D3539" w:rsidRPr="005A12CE" w14:paraId="5DEFE75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C717C7D" w14:textId="77777777" w:rsidR="000D3539" w:rsidRPr="005A12CE" w:rsidRDefault="000D3539" w:rsidP="000D3539">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8C1854E" w14:textId="2F2FD3DE" w:rsidR="000D3539" w:rsidRPr="00E6244D" w:rsidRDefault="000D3539" w:rsidP="000D3539">
            <w:pPr>
              <w:rPr>
                <w:rFonts w:cstheme="minorHAnsi"/>
                <w:szCs w:val="22"/>
              </w:rPr>
            </w:pPr>
            <w:r w:rsidRPr="008D2092">
              <w:rPr>
                <w:rFonts w:cstheme="minorHAnsi"/>
                <w:szCs w:val="22"/>
              </w:rPr>
              <w:t xml:space="preserve">The </w:t>
            </w:r>
            <w:proofErr w:type="spellStart"/>
            <w:r w:rsidRPr="008D2092">
              <w:rPr>
                <w:rFonts w:cstheme="minorHAnsi"/>
                <w:szCs w:val="22"/>
              </w:rPr>
              <w:t>SplitData_UNIT_ID</w:t>
            </w:r>
            <w:proofErr w:type="spellEnd"/>
            <w:r w:rsidRPr="008D2092">
              <w:rPr>
                <w:rFonts w:cstheme="minorHAnsi"/>
                <w:szCs w:val="22"/>
              </w:rPr>
              <w:t xml:space="preserve"> transition logic variable </w:t>
            </w:r>
            <w:r>
              <w:rPr>
                <w:rFonts w:cstheme="minorHAnsi"/>
                <w:szCs w:val="22"/>
              </w:rPr>
              <w:t xml:space="preserve">did not </w:t>
            </w:r>
            <w:r w:rsidRPr="008D2092">
              <w:rPr>
                <w:rFonts w:cstheme="minorHAnsi"/>
                <w:szCs w:val="22"/>
              </w:rPr>
              <w:t>contain the correct value for worksheets when launched from Local Test or from Initiate Worksheet.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23B629" w14:textId="1B0A0533" w:rsidR="000D3539" w:rsidRPr="00897277" w:rsidRDefault="000D3539" w:rsidP="000D3539">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C101EE9" w14:textId="517783E3" w:rsidR="000D3539" w:rsidRPr="004878A1" w:rsidRDefault="000D3539" w:rsidP="000D3539">
            <w:pPr>
              <w:rPr>
                <w:rFonts w:cstheme="minorHAnsi"/>
                <w:szCs w:val="22"/>
              </w:rPr>
            </w:pPr>
            <w:r>
              <w:rPr>
                <w:rFonts w:cstheme="minorHAnsi"/>
                <w:szCs w:val="22"/>
              </w:rPr>
              <w:t>Specification Management and Initiate Worksheet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17E8638" w14:textId="48B5C6E2" w:rsidR="000D3539" w:rsidRDefault="000D3539" w:rsidP="000D3539">
            <w:pPr>
              <w:rPr>
                <w:rFonts w:cstheme="minorHAnsi"/>
                <w:color w:val="000000"/>
                <w:szCs w:val="22"/>
              </w:rPr>
            </w:pPr>
            <w:r>
              <w:rPr>
                <w:rFonts w:cstheme="minorHAnsi"/>
                <w:color w:val="000000"/>
                <w:szCs w:val="22"/>
              </w:rPr>
              <w:t>88592</w:t>
            </w:r>
          </w:p>
        </w:tc>
      </w:tr>
      <w:tr w:rsidR="00634125" w:rsidRPr="005A12CE" w14:paraId="41589D85"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04D7ECC" w14:textId="77777777" w:rsidR="00634125" w:rsidRPr="005A12CE" w:rsidRDefault="00634125" w:rsidP="00634125">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8062643" w14:textId="09E105C3" w:rsidR="00634125" w:rsidRPr="00E6244D" w:rsidRDefault="00634125" w:rsidP="00634125">
            <w:pPr>
              <w:rPr>
                <w:rFonts w:cstheme="minorHAnsi"/>
                <w:szCs w:val="22"/>
              </w:rPr>
            </w:pPr>
            <w:r>
              <w:rPr>
                <w:rFonts w:cstheme="minorHAnsi"/>
                <w:szCs w:val="22"/>
              </w:rPr>
              <w:t xml:space="preserve">The Add Material runtime phase displayed an </w:t>
            </w:r>
            <w:proofErr w:type="gramStart"/>
            <w:r>
              <w:rPr>
                <w:rFonts w:cstheme="minorHAnsi"/>
                <w:szCs w:val="22"/>
              </w:rPr>
              <w:t>error setting recipe variables</w:t>
            </w:r>
            <w:proofErr w:type="gramEnd"/>
            <w:r>
              <w:rPr>
                <w:rFonts w:cstheme="minorHAnsi"/>
                <w:szCs w:val="22"/>
              </w:rPr>
              <w:t xml:space="preserve"> upon </w:t>
            </w:r>
            <w:proofErr w:type="gramStart"/>
            <w:r>
              <w:rPr>
                <w:rFonts w:cstheme="minorHAnsi"/>
                <w:szCs w:val="22"/>
              </w:rPr>
              <w:t>commit</w:t>
            </w:r>
            <w:proofErr w:type="gramEnd"/>
            <w:r>
              <w:rPr>
                <w:rFonts w:cstheme="minorHAnsi"/>
                <w:szCs w:val="22"/>
              </w:rPr>
              <w:t xml:space="preserve"> when run from within a dynamic operation.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EF69D21" w14:textId="525D1FB5" w:rsidR="00634125" w:rsidRPr="00897277" w:rsidRDefault="00634125" w:rsidP="00634125">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5F6A4BA" w14:textId="77E81E61" w:rsidR="00634125" w:rsidRPr="004878A1" w:rsidRDefault="0041697D" w:rsidP="00634125">
            <w:pPr>
              <w:rPr>
                <w:rFonts w:cstheme="minorHAnsi"/>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21A2DB8" w14:textId="06CEF85B" w:rsidR="00634125" w:rsidRDefault="00634125" w:rsidP="00634125">
            <w:pPr>
              <w:rPr>
                <w:rFonts w:cstheme="minorHAnsi"/>
                <w:color w:val="000000"/>
                <w:szCs w:val="22"/>
              </w:rPr>
            </w:pPr>
            <w:r>
              <w:rPr>
                <w:rFonts w:cstheme="minorHAnsi"/>
                <w:color w:val="000000"/>
                <w:szCs w:val="22"/>
              </w:rPr>
              <w:t>88608</w:t>
            </w:r>
          </w:p>
        </w:tc>
      </w:tr>
      <w:tr w:rsidR="00A360A4" w:rsidRPr="005A12CE" w14:paraId="39FF467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57779D5"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3899342" w14:textId="3884996C" w:rsidR="00A360A4" w:rsidRPr="00E6244D" w:rsidRDefault="00A360A4" w:rsidP="00A360A4">
            <w:pPr>
              <w:rPr>
                <w:rFonts w:cstheme="minorHAnsi"/>
                <w:szCs w:val="22"/>
              </w:rPr>
            </w:pPr>
            <w:r w:rsidRPr="007462C2">
              <w:rPr>
                <w:rFonts w:cstheme="minorHAnsi"/>
                <w:szCs w:val="22"/>
              </w:rPr>
              <w:t>Users were prevented from opening and recording exceptions against an operation that was in a future or pending state within the workflow.</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FE30B43" w14:textId="185EBA61" w:rsidR="00A360A4" w:rsidRPr="00897277" w:rsidRDefault="003E171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43403B2" w14:textId="13829A37" w:rsidR="00A360A4" w:rsidRPr="004878A1" w:rsidRDefault="00A360A4" w:rsidP="00A360A4">
            <w:pPr>
              <w:rPr>
                <w:rFonts w:cstheme="minorHAnsi"/>
                <w:szCs w:val="22"/>
              </w:rPr>
            </w:pPr>
            <w:r>
              <w:rPr>
                <w:rFonts w:cstheme="minorHAnsi"/>
                <w:szCs w:val="22"/>
              </w:rPr>
              <w:t>Recipe Execution</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A7EB555" w14:textId="5E5C677C" w:rsidR="00A360A4" w:rsidRDefault="00A360A4" w:rsidP="00A360A4">
            <w:pPr>
              <w:rPr>
                <w:rFonts w:cstheme="minorHAnsi"/>
                <w:color w:val="000000"/>
                <w:szCs w:val="22"/>
              </w:rPr>
            </w:pPr>
            <w:r>
              <w:rPr>
                <w:rFonts w:cstheme="minorHAnsi"/>
                <w:color w:val="000000"/>
                <w:szCs w:val="22"/>
              </w:rPr>
              <w:t>88616</w:t>
            </w:r>
          </w:p>
        </w:tc>
      </w:tr>
      <w:tr w:rsidR="00A360A4" w:rsidRPr="005A12CE" w14:paraId="3CAA2A68"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AFE558F"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A253514" w14:textId="35EC4C6C" w:rsidR="00A360A4" w:rsidRPr="00E6244D" w:rsidRDefault="00A360A4" w:rsidP="00A360A4">
            <w:pPr>
              <w:rPr>
                <w:rFonts w:cstheme="minorHAnsi"/>
                <w:szCs w:val="22"/>
              </w:rPr>
            </w:pPr>
            <w:r w:rsidRPr="00A63814">
              <w:rPr>
                <w:rFonts w:cstheme="minorHAnsi"/>
                <w:szCs w:val="22"/>
              </w:rPr>
              <w:t>After a user's session timed out while they were idle on a phase screen (such as Check-in Pallet or Check-in Material), attempting to click the Cancel button resulted in an "Object reference not set to an instance of an object" error.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07209EC" w14:textId="14D7C0F1"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1F36B69" w14:textId="36B313A7" w:rsidR="00A360A4" w:rsidRPr="004878A1" w:rsidRDefault="00A360A4" w:rsidP="00A360A4">
            <w:pPr>
              <w:rPr>
                <w:rFonts w:cstheme="minorHAnsi"/>
                <w:szCs w:val="22"/>
              </w:rPr>
            </w:pPr>
            <w:r>
              <w:rPr>
                <w:rFonts w:cstheme="minorHAnsi"/>
                <w:szCs w:val="22"/>
              </w:rPr>
              <w:t>Recipe Execution</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26CA2B1" w14:textId="35E7BE62" w:rsidR="00A360A4" w:rsidRDefault="00A360A4" w:rsidP="00A360A4">
            <w:pPr>
              <w:rPr>
                <w:rFonts w:cstheme="minorHAnsi"/>
                <w:color w:val="000000"/>
                <w:szCs w:val="22"/>
              </w:rPr>
            </w:pPr>
            <w:r>
              <w:rPr>
                <w:rFonts w:cstheme="minorHAnsi"/>
                <w:color w:val="000000"/>
                <w:szCs w:val="22"/>
              </w:rPr>
              <w:t>88623</w:t>
            </w:r>
          </w:p>
        </w:tc>
      </w:tr>
      <w:tr w:rsidR="00A360A4" w:rsidRPr="005A12CE" w14:paraId="5A0A71ED"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55E5553"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EFC3482" w14:textId="2C42E32E" w:rsidR="00A360A4" w:rsidRPr="00E6244D" w:rsidRDefault="00A360A4" w:rsidP="00A360A4">
            <w:pPr>
              <w:rPr>
                <w:rFonts w:cstheme="minorHAnsi"/>
                <w:szCs w:val="22"/>
              </w:rPr>
            </w:pPr>
            <w:r w:rsidRPr="00FF3DFC">
              <w:rPr>
                <w:rFonts w:cstheme="minorHAnsi"/>
                <w:szCs w:val="22"/>
              </w:rPr>
              <w:t>Users were unable to update the Assay Value for a material if the desired entry was greater than 200. When a larger value, such as 3</w:t>
            </w:r>
            <w:r>
              <w:rPr>
                <w:rFonts w:cstheme="minorHAnsi"/>
                <w:szCs w:val="22"/>
              </w:rPr>
              <w:t>1</w:t>
            </w:r>
            <w:r w:rsidRPr="00FF3DFC">
              <w:rPr>
                <w:rFonts w:cstheme="minorHAnsi"/>
                <w:szCs w:val="22"/>
              </w:rPr>
              <w:t>0.2</w:t>
            </w:r>
            <w:r>
              <w:rPr>
                <w:rFonts w:cstheme="minorHAnsi"/>
                <w:szCs w:val="22"/>
              </w:rPr>
              <w:t>7</w:t>
            </w:r>
            <w:r w:rsidRPr="00FF3DFC">
              <w:rPr>
                <w:rFonts w:cstheme="minorHAnsi"/>
                <w:szCs w:val="22"/>
              </w:rPr>
              <w:t>, was entered on the Manage Assay Value page, the system incorrectly reverted the molecular weight value back to 200, despite there being no intended maximum limit for this field.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C773385" w14:textId="281641A1"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4005C6C" w14:textId="11807417" w:rsidR="00A360A4" w:rsidRPr="004878A1" w:rsidRDefault="00A360A4" w:rsidP="00A360A4">
            <w:pPr>
              <w:rPr>
                <w:rFonts w:cstheme="minorHAnsi"/>
                <w:szCs w:val="22"/>
              </w:rPr>
            </w:pPr>
            <w:r w:rsidRPr="00FF3DFC">
              <w:rPr>
                <w:rFonts w:cstheme="minorHAnsi"/>
                <w:szCs w:val="22"/>
              </w:rPr>
              <w:t>Manage Assay Value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CE64C4F" w14:textId="5637529E" w:rsidR="00A360A4" w:rsidRDefault="00A360A4" w:rsidP="00A360A4">
            <w:pPr>
              <w:rPr>
                <w:rFonts w:cstheme="minorHAnsi"/>
                <w:color w:val="000000"/>
                <w:szCs w:val="22"/>
              </w:rPr>
            </w:pPr>
            <w:r>
              <w:rPr>
                <w:rFonts w:cstheme="minorHAnsi"/>
                <w:color w:val="000000"/>
                <w:szCs w:val="22"/>
              </w:rPr>
              <w:t>88631</w:t>
            </w:r>
          </w:p>
        </w:tc>
      </w:tr>
      <w:tr w:rsidR="00A360A4" w:rsidRPr="005A12CE" w14:paraId="7080B787"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AF5B4B0"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F217B8A" w14:textId="3B9FD259" w:rsidR="00A360A4" w:rsidRPr="00E6244D" w:rsidRDefault="00A360A4" w:rsidP="00A360A4">
            <w:pPr>
              <w:rPr>
                <w:rFonts w:cstheme="minorHAnsi"/>
                <w:szCs w:val="22"/>
              </w:rPr>
            </w:pPr>
            <w:r w:rsidRPr="00753912">
              <w:rPr>
                <w:rFonts w:cstheme="minorHAnsi"/>
                <w:szCs w:val="22"/>
              </w:rPr>
              <w:t xml:space="preserve">Operations and unit procedures </w:t>
            </w:r>
            <w:r>
              <w:rPr>
                <w:rFonts w:cstheme="minorHAnsi"/>
                <w:szCs w:val="22"/>
              </w:rPr>
              <w:t xml:space="preserve">could sometimes </w:t>
            </w:r>
            <w:r w:rsidRPr="00753912">
              <w:rPr>
                <w:rFonts w:cstheme="minorHAnsi"/>
                <w:szCs w:val="22"/>
              </w:rPr>
              <w:t>take an excessive amount of time to complete</w:t>
            </w:r>
            <w:r>
              <w:rPr>
                <w:rFonts w:cstheme="minorHAnsi"/>
                <w:szCs w:val="22"/>
              </w:rPr>
              <w:t>. This was due to interference from PTL with lengthy (minutes) scan rates.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28D0812" w14:textId="6F6CF0AA" w:rsidR="00A360A4" w:rsidRPr="00897277" w:rsidRDefault="00A360A4" w:rsidP="00A360A4">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77B5116" w14:textId="3D0C1A62" w:rsidR="00A360A4" w:rsidRPr="004878A1" w:rsidRDefault="0041697D" w:rsidP="00A360A4">
            <w:pPr>
              <w:rPr>
                <w:rFonts w:cstheme="minorHAnsi"/>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0E29BD2" w14:textId="6323198A" w:rsidR="00A360A4" w:rsidRDefault="00A360A4" w:rsidP="00A360A4">
            <w:pPr>
              <w:rPr>
                <w:rFonts w:cstheme="minorHAnsi"/>
                <w:color w:val="000000"/>
                <w:szCs w:val="22"/>
              </w:rPr>
            </w:pPr>
            <w:r>
              <w:rPr>
                <w:rFonts w:cstheme="minorHAnsi"/>
                <w:color w:val="000000"/>
                <w:szCs w:val="22"/>
              </w:rPr>
              <w:t>88643</w:t>
            </w:r>
          </w:p>
        </w:tc>
      </w:tr>
      <w:tr w:rsidR="008348B4" w:rsidRPr="005A12CE" w14:paraId="17792E0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54FDA04" w14:textId="77777777" w:rsidR="008348B4" w:rsidRPr="005A12CE" w:rsidRDefault="008348B4" w:rsidP="008348B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36BCF1B" w14:textId="4E9AFD15" w:rsidR="008348B4" w:rsidRPr="00E6244D" w:rsidRDefault="008348B4" w:rsidP="008348B4">
            <w:pPr>
              <w:rPr>
                <w:rFonts w:cstheme="minorHAnsi"/>
                <w:szCs w:val="22"/>
              </w:rPr>
            </w:pPr>
            <w:r>
              <w:rPr>
                <w:rFonts w:cstheme="minorHAnsi"/>
                <w:szCs w:val="22"/>
              </w:rPr>
              <w:t xml:space="preserve">When sending very large datasets to the Action List Service in 2025.1.0 or 2025.1.1, the default inbound message was being exceeded.  This was easily encountered when the Flexible Data Grid runtime phase tried to set its </w:t>
            </w:r>
            <w:proofErr w:type="spellStart"/>
            <w:r w:rsidRPr="00290180">
              <w:rPr>
                <w:rFonts w:cstheme="minorHAnsi"/>
                <w:szCs w:val="22"/>
              </w:rPr>
              <w:t>SQLResultData</w:t>
            </w:r>
            <w:proofErr w:type="spellEnd"/>
            <w:r w:rsidRPr="00290180">
              <w:rPr>
                <w:rFonts w:cstheme="minorHAnsi"/>
                <w:szCs w:val="22"/>
              </w:rPr>
              <w:t xml:space="preserve"> </w:t>
            </w:r>
            <w:r>
              <w:rPr>
                <w:rFonts w:cstheme="minorHAnsi"/>
                <w:szCs w:val="22"/>
              </w:rPr>
              <w:t xml:space="preserve">recipe variable value when there were several hundred large result rows in the query </w:t>
            </w:r>
            <w:proofErr w:type="gramStart"/>
            <w:r>
              <w:rPr>
                <w:rFonts w:cstheme="minorHAnsi"/>
                <w:szCs w:val="22"/>
              </w:rPr>
              <w:t>result, but</w:t>
            </w:r>
            <w:proofErr w:type="gramEnd"/>
            <w:r>
              <w:rPr>
                <w:rFonts w:cstheme="minorHAnsi"/>
                <w:szCs w:val="22"/>
              </w:rPr>
              <w:t xml:space="preserve"> could also occur from other phases. The fix for this was made in the Action List Service itself to accept larger incoming messages.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9F4F7D5" w14:textId="38505493" w:rsidR="008348B4" w:rsidRPr="00897277" w:rsidRDefault="008348B4" w:rsidP="008348B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5D4629F" w14:textId="53694246" w:rsidR="008348B4" w:rsidRPr="004878A1" w:rsidRDefault="008348B4" w:rsidP="008348B4">
            <w:pPr>
              <w:rPr>
                <w:rFonts w:cstheme="minorHAnsi"/>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FD8491A" w14:textId="49FD285B" w:rsidR="008348B4" w:rsidRDefault="008348B4" w:rsidP="008348B4">
            <w:pPr>
              <w:rPr>
                <w:rFonts w:cstheme="minorHAnsi"/>
                <w:color w:val="000000"/>
                <w:szCs w:val="22"/>
              </w:rPr>
            </w:pPr>
            <w:r>
              <w:rPr>
                <w:rFonts w:cstheme="minorHAnsi"/>
                <w:color w:val="000000"/>
                <w:szCs w:val="22"/>
              </w:rPr>
              <w:t>88674</w:t>
            </w:r>
          </w:p>
        </w:tc>
      </w:tr>
      <w:tr w:rsidR="00A360A4" w:rsidRPr="005A12CE" w14:paraId="000FC99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9001580"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345B03B" w14:textId="300F9892" w:rsidR="00A360A4" w:rsidRPr="00E6244D" w:rsidRDefault="00A360A4" w:rsidP="00A360A4">
            <w:pPr>
              <w:rPr>
                <w:rFonts w:cstheme="minorHAnsi"/>
                <w:szCs w:val="22"/>
              </w:rPr>
            </w:pPr>
            <w:r w:rsidRPr="00F3510E">
              <w:rPr>
                <w:rFonts w:cstheme="minorHAnsi"/>
                <w:szCs w:val="22"/>
              </w:rPr>
              <w:t xml:space="preserve">During the authoring of the Write OPC phase, an error prevented the user from completing the phase if they attempted to enter a recipe variable with a single period (dot) in the Target Value column (e.g., </w:t>
            </w:r>
            <w:proofErr w:type="spellStart"/>
            <w:r w:rsidRPr="00F3510E">
              <w:rPr>
                <w:rFonts w:cstheme="minorHAnsi"/>
                <w:szCs w:val="22"/>
              </w:rPr>
              <w:t>Parent.RunId</w:t>
            </w:r>
            <w:proofErr w:type="spellEnd"/>
            <w:r w:rsidRPr="00F3510E">
              <w:rPr>
                <w:rFonts w:cstheme="minorHAnsi"/>
                <w:szCs w:val="22"/>
              </w:rPr>
              <w:t>), specifically when the target tag's data type was set to a number. The system was corrected to allow the entry of recipe variables containing a single period.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86B461" w14:textId="0E96BF7F"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1C2CB45" w14:textId="12C02E86" w:rsidR="00A360A4" w:rsidRPr="004878A1" w:rsidRDefault="0041697D" w:rsidP="00A360A4">
            <w:pPr>
              <w:rPr>
                <w:rFonts w:cstheme="minorHAnsi"/>
                <w:szCs w:val="22"/>
              </w:rPr>
            </w:pPr>
            <w:r w:rsidRPr="00F3510E">
              <w:rPr>
                <w:rFonts w:cstheme="minorHAnsi"/>
                <w:szCs w:val="22"/>
              </w:rPr>
              <w:t>Write OPC</w:t>
            </w:r>
            <w:r>
              <w:rPr>
                <w:rFonts w:cstheme="minorHAnsi"/>
                <w:szCs w:val="22"/>
              </w:rPr>
              <w:t xml:space="preserve"> authoring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FD14B2" w14:textId="18B526BC" w:rsidR="00A360A4" w:rsidRDefault="00A360A4" w:rsidP="00A360A4">
            <w:pPr>
              <w:rPr>
                <w:rFonts w:cstheme="minorHAnsi"/>
                <w:color w:val="000000"/>
                <w:szCs w:val="22"/>
              </w:rPr>
            </w:pPr>
            <w:r>
              <w:rPr>
                <w:rFonts w:cstheme="minorHAnsi"/>
                <w:color w:val="000000"/>
                <w:szCs w:val="22"/>
              </w:rPr>
              <w:t>88762</w:t>
            </w:r>
          </w:p>
        </w:tc>
      </w:tr>
      <w:tr w:rsidR="00A360A4" w:rsidRPr="005A12CE" w14:paraId="3B015D37"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7C93BDC"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E0A2C88" w14:textId="461D2CE8" w:rsidR="00A360A4" w:rsidRPr="00E6244D" w:rsidRDefault="00A360A4" w:rsidP="00A360A4">
            <w:pPr>
              <w:rPr>
                <w:rFonts w:cstheme="minorHAnsi"/>
                <w:szCs w:val="22"/>
              </w:rPr>
            </w:pPr>
            <w:r w:rsidRPr="00C94C98">
              <w:rPr>
                <w:rFonts w:cstheme="minorHAnsi"/>
                <w:szCs w:val="22"/>
              </w:rPr>
              <w:t>The Batch Release scheduled task failed to complete the release process for batches when multiple batches were ready to be released simultaneously. This failure caused the batches to get stuck in the "Releasing" status indefinitely. Log messages in the BatchProcessor.exe indicated an "Object reference not set to an instance of an object," pointing to an issue in handling concurrent releases.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75B2D6D" w14:textId="31A4F487" w:rsidR="00A360A4" w:rsidRPr="00897277" w:rsidRDefault="00225C41"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FEAAE7F" w14:textId="524B7038" w:rsidR="00A360A4" w:rsidRPr="004878A1" w:rsidRDefault="0041697D" w:rsidP="00A360A4">
            <w:pPr>
              <w:rPr>
                <w:rFonts w:cstheme="minorHAnsi"/>
                <w:szCs w:val="22"/>
              </w:rPr>
            </w:pPr>
            <w:r w:rsidRPr="00C94C98">
              <w:rPr>
                <w:rFonts w:cstheme="minorHAnsi"/>
                <w:szCs w:val="22"/>
              </w:rPr>
              <w:t>Batch Release scheduled task</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93540BC" w14:textId="5B25BD01" w:rsidR="00A360A4" w:rsidRDefault="00A360A4" w:rsidP="00A360A4">
            <w:pPr>
              <w:rPr>
                <w:rFonts w:cstheme="minorHAnsi"/>
                <w:color w:val="000000"/>
                <w:szCs w:val="22"/>
              </w:rPr>
            </w:pPr>
            <w:r>
              <w:rPr>
                <w:rFonts w:cstheme="minorHAnsi"/>
                <w:color w:val="000000"/>
                <w:szCs w:val="22"/>
              </w:rPr>
              <w:t>88763</w:t>
            </w:r>
          </w:p>
        </w:tc>
      </w:tr>
      <w:tr w:rsidR="00A360A4" w:rsidRPr="005A12CE" w14:paraId="7B65352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115813C"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10BC799" w14:textId="58F8E562" w:rsidR="00A360A4" w:rsidRPr="00E6244D" w:rsidRDefault="00A360A4" w:rsidP="00A360A4">
            <w:pPr>
              <w:rPr>
                <w:rFonts w:cstheme="minorHAnsi"/>
                <w:szCs w:val="22"/>
              </w:rPr>
            </w:pPr>
            <w:r w:rsidRPr="008B7B83">
              <w:rPr>
                <w:rFonts w:cstheme="minorHAnsi"/>
                <w:szCs w:val="22"/>
              </w:rPr>
              <w:t>In the Lot Close screen, when an operator clicked the red flag icon to open the Assign/Edit Lot Flag dialog, the dialog failed to display the correct Lot ID and Material Information. This information, which was correctly pre-populated when the dialog was accessed from the Show Info screen, was missing when accessed directly from the Lot Close screen.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BF4E22C" w14:textId="406CCB58"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C955E31" w14:textId="78D35126" w:rsidR="00A360A4" w:rsidRPr="004878A1" w:rsidRDefault="00A360A4" w:rsidP="00A360A4">
            <w:pPr>
              <w:rPr>
                <w:rFonts w:cstheme="minorHAnsi"/>
                <w:szCs w:val="22"/>
              </w:rPr>
            </w:pPr>
            <w:r w:rsidRPr="008B7B83">
              <w:rPr>
                <w:rFonts w:cstheme="minorHAnsi"/>
                <w:szCs w:val="22"/>
              </w:rPr>
              <w:t>Lot Close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94B5E16" w14:textId="5FA8310C" w:rsidR="00A360A4" w:rsidRDefault="00A360A4" w:rsidP="00A360A4">
            <w:pPr>
              <w:rPr>
                <w:rFonts w:cstheme="minorHAnsi"/>
                <w:color w:val="000000"/>
                <w:szCs w:val="22"/>
              </w:rPr>
            </w:pPr>
            <w:r>
              <w:rPr>
                <w:rFonts w:cstheme="minorHAnsi"/>
                <w:color w:val="000000"/>
                <w:szCs w:val="22"/>
              </w:rPr>
              <w:t>88776</w:t>
            </w:r>
          </w:p>
        </w:tc>
      </w:tr>
      <w:tr w:rsidR="00A360A4" w:rsidRPr="005A12CE" w14:paraId="653F7B95"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460F890"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72C633D" w14:textId="40169EA7" w:rsidR="00A360A4" w:rsidRPr="00E6244D" w:rsidRDefault="008E7F71" w:rsidP="00A360A4">
            <w:pPr>
              <w:rPr>
                <w:rFonts w:cstheme="minorHAnsi"/>
                <w:szCs w:val="22"/>
              </w:rPr>
            </w:pPr>
            <w:r w:rsidRPr="008E7F71">
              <w:rPr>
                <w:rFonts w:cstheme="minorHAnsi"/>
                <w:szCs w:val="22"/>
              </w:rPr>
              <w:t>In the Flexible Add Material phase,</w:t>
            </w:r>
            <w:r w:rsidR="00F45654">
              <w:rPr>
                <w:rFonts w:cstheme="minorHAnsi"/>
                <w:szCs w:val="22"/>
              </w:rPr>
              <w:t xml:space="preserve"> </w:t>
            </w:r>
            <w:r w:rsidRPr="008E7F71">
              <w:rPr>
                <w:rFonts w:cstheme="minorHAnsi"/>
                <w:szCs w:val="22"/>
              </w:rPr>
              <w:t xml:space="preserve">when an </w:t>
            </w:r>
            <w:proofErr w:type="gramStart"/>
            <w:r w:rsidRPr="008E7F71">
              <w:rPr>
                <w:rFonts w:cstheme="minorHAnsi"/>
                <w:szCs w:val="22"/>
              </w:rPr>
              <w:t>addition</w:t>
            </w:r>
            <w:proofErr w:type="gramEnd"/>
            <w:r w:rsidRPr="008E7F71">
              <w:rPr>
                <w:rFonts w:cstheme="minorHAnsi"/>
                <w:szCs w:val="22"/>
              </w:rPr>
              <w:t xml:space="preserve"> quantity was lower than the configured lower limit (under-tolerance), the system incorrectly generated a hardcoded exception of type Deviation</w:t>
            </w:r>
            <w:r w:rsidR="00344ABA">
              <w:rPr>
                <w:rFonts w:cstheme="minorHAnsi"/>
                <w:szCs w:val="22"/>
              </w:rPr>
              <w:t xml:space="preserve">, even though </w:t>
            </w:r>
            <w:r w:rsidR="00945016">
              <w:rPr>
                <w:rFonts w:cstheme="minorHAnsi"/>
                <w:szCs w:val="22"/>
              </w:rPr>
              <w:t xml:space="preserve">the </w:t>
            </w:r>
            <w:r w:rsidRPr="008E7F71">
              <w:rPr>
                <w:rFonts w:cstheme="minorHAnsi"/>
                <w:szCs w:val="22"/>
              </w:rPr>
              <w:t xml:space="preserve">configurable parameter, </w:t>
            </w:r>
            <w:proofErr w:type="spellStart"/>
            <w:r w:rsidRPr="008E7F71">
              <w:rPr>
                <w:rFonts w:cstheme="minorHAnsi"/>
                <w:szCs w:val="22"/>
              </w:rPr>
              <w:t>DispenseUnderTolerance_EXCEPTION_TYPE</w:t>
            </w:r>
            <w:proofErr w:type="spellEnd"/>
            <w:r w:rsidRPr="008E7F71">
              <w:rPr>
                <w:rFonts w:cstheme="minorHAnsi"/>
                <w:szCs w:val="22"/>
              </w:rPr>
              <w:t>, was explicitly set to generate a Comment exception type.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CE7D41C" w14:textId="5353070E"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4C0EB73" w14:textId="4A38742A" w:rsidR="00A360A4" w:rsidRPr="004878A1" w:rsidRDefault="00A360A4" w:rsidP="00A360A4">
            <w:pPr>
              <w:rPr>
                <w:rFonts w:cstheme="minorHAnsi"/>
                <w:szCs w:val="22"/>
              </w:rPr>
            </w:pPr>
            <w:r w:rsidRPr="00683A85">
              <w:rPr>
                <w:rFonts w:cstheme="minorHAnsi"/>
                <w:szCs w:val="22"/>
              </w:rPr>
              <w:t xml:space="preserve">Flexible </w:t>
            </w:r>
            <w:r w:rsidR="0074240F">
              <w:rPr>
                <w:rFonts w:cstheme="minorHAnsi"/>
                <w:szCs w:val="22"/>
              </w:rPr>
              <w:t>Add Material</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81553DF" w14:textId="71E9FE42" w:rsidR="00A360A4" w:rsidRDefault="00A360A4" w:rsidP="00A360A4">
            <w:pPr>
              <w:rPr>
                <w:rFonts w:cstheme="minorHAnsi"/>
                <w:color w:val="000000"/>
                <w:szCs w:val="22"/>
              </w:rPr>
            </w:pPr>
            <w:r>
              <w:rPr>
                <w:rFonts w:cstheme="minorHAnsi"/>
                <w:color w:val="000000"/>
                <w:szCs w:val="22"/>
              </w:rPr>
              <w:t>88874</w:t>
            </w:r>
          </w:p>
        </w:tc>
      </w:tr>
      <w:tr w:rsidR="00A360A4" w:rsidRPr="005A12CE" w14:paraId="7E8431A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0A8E60C"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A8DFB53" w14:textId="4D5AC3B0" w:rsidR="00A360A4" w:rsidRPr="00E6244D" w:rsidRDefault="00A360A4" w:rsidP="00A360A4">
            <w:pPr>
              <w:rPr>
                <w:rFonts w:cstheme="minorHAnsi"/>
                <w:szCs w:val="22"/>
              </w:rPr>
            </w:pPr>
            <w:r w:rsidRPr="009A7404">
              <w:rPr>
                <w:rFonts w:cstheme="minorHAnsi"/>
                <w:szCs w:val="22"/>
              </w:rPr>
              <w:t>After upgrading to Aquila 2025.1.0, the Specification Management screen incorrectly displayed the left-side pane with an all-grey background, failing to adhere to the default color theme's expected blue tones used on the right side of the screen.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3EF9C5B" w14:textId="7A66D575"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A4E485D" w14:textId="4BC570EE" w:rsidR="00A360A4" w:rsidRPr="004878A1" w:rsidRDefault="00A360A4" w:rsidP="00A360A4">
            <w:pPr>
              <w:rPr>
                <w:rFonts w:cstheme="minorHAnsi"/>
                <w:szCs w:val="22"/>
              </w:rPr>
            </w:pPr>
            <w:r w:rsidRPr="009A7404">
              <w:rPr>
                <w:rFonts w:cstheme="minorHAnsi"/>
                <w:szCs w:val="22"/>
              </w:rPr>
              <w:t>Specification Management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83B1AE9" w14:textId="2EE24B40" w:rsidR="00A360A4" w:rsidRDefault="00A360A4" w:rsidP="00A360A4">
            <w:pPr>
              <w:rPr>
                <w:rFonts w:cstheme="minorHAnsi"/>
                <w:color w:val="000000"/>
                <w:szCs w:val="22"/>
              </w:rPr>
            </w:pPr>
            <w:r>
              <w:rPr>
                <w:rFonts w:cstheme="minorHAnsi"/>
                <w:color w:val="000000"/>
                <w:szCs w:val="22"/>
              </w:rPr>
              <w:t>88900</w:t>
            </w:r>
          </w:p>
        </w:tc>
      </w:tr>
      <w:tr w:rsidR="00A83BE5" w:rsidRPr="005A12CE" w14:paraId="73406F0D"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9819F27" w14:textId="77777777" w:rsidR="00A83BE5" w:rsidRPr="005A12CE" w:rsidRDefault="00A83BE5" w:rsidP="00A83BE5">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CC37E12" w14:textId="442B42FE" w:rsidR="00A83BE5" w:rsidRPr="00E6244D" w:rsidRDefault="00A83BE5" w:rsidP="00A83BE5">
            <w:pPr>
              <w:rPr>
                <w:rFonts w:cstheme="minorHAnsi"/>
                <w:szCs w:val="22"/>
              </w:rPr>
            </w:pPr>
            <w:r>
              <w:rPr>
                <w:rFonts w:cstheme="minorHAnsi"/>
                <w:szCs w:val="22"/>
              </w:rPr>
              <w:t xml:space="preserve">The Verify OPC Parameters and Write OPC Parameters authoring and runtime phases </w:t>
            </w:r>
            <w:proofErr w:type="gramStart"/>
            <w:r>
              <w:rPr>
                <w:rFonts w:cstheme="minorHAnsi"/>
                <w:szCs w:val="22"/>
              </w:rPr>
              <w:t>where</w:t>
            </w:r>
            <w:proofErr w:type="gramEnd"/>
            <w:r>
              <w:rPr>
                <w:rFonts w:cstheme="minorHAnsi"/>
                <w:szCs w:val="22"/>
              </w:rPr>
              <w:t xml:space="preserve"> not accepting 0 and 1 and valid values for OPC tags defined as </w:t>
            </w:r>
            <w:proofErr w:type="spellStart"/>
            <w:r>
              <w:rPr>
                <w:rFonts w:cstheme="minorHAnsi"/>
                <w:szCs w:val="22"/>
              </w:rPr>
              <w:t>boolean</w:t>
            </w:r>
            <w:proofErr w:type="spellEnd"/>
            <w:r>
              <w:rPr>
                <w:rFonts w:cstheme="minorHAnsi"/>
                <w:szCs w:val="22"/>
              </w:rPr>
              <w:t xml:space="preserve"> type in the </w:t>
            </w:r>
            <w:proofErr w:type="spellStart"/>
            <w:r>
              <w:rPr>
                <w:rFonts w:cstheme="minorHAnsi"/>
                <w:szCs w:val="22"/>
              </w:rPr>
              <w:t>POMSnet</w:t>
            </w:r>
            <w:proofErr w:type="spellEnd"/>
            <w:r>
              <w:rPr>
                <w:rFonts w:cstheme="minorHAnsi"/>
                <w:szCs w:val="22"/>
              </w:rPr>
              <w:t xml:space="preserve"> tag configuration. This was allowed in R400.</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2C86FC0" w14:textId="3CFA755B" w:rsidR="00A83BE5" w:rsidRPr="00897277" w:rsidRDefault="00A83BE5" w:rsidP="00A83BE5">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E73F236" w14:textId="777C43DE" w:rsidR="00A83BE5" w:rsidRPr="004878A1" w:rsidRDefault="00A83BE5" w:rsidP="00A83BE5">
            <w:pPr>
              <w:rPr>
                <w:rFonts w:cstheme="minorHAnsi"/>
                <w:szCs w:val="22"/>
              </w:rPr>
            </w:pPr>
            <w:r>
              <w:rPr>
                <w:rFonts w:cstheme="minorHAnsi"/>
                <w:szCs w:val="22"/>
              </w:rPr>
              <w:t>Verify OPC Parameters and Write OPC parameters authoring and runtime phases.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11FFD2C" w14:textId="284720E1" w:rsidR="00A83BE5" w:rsidRDefault="00A83BE5" w:rsidP="00A83BE5">
            <w:pPr>
              <w:rPr>
                <w:rFonts w:cstheme="minorHAnsi"/>
                <w:color w:val="000000"/>
                <w:szCs w:val="22"/>
              </w:rPr>
            </w:pPr>
            <w:r>
              <w:rPr>
                <w:rFonts w:cstheme="minorHAnsi"/>
                <w:color w:val="000000"/>
                <w:szCs w:val="22"/>
              </w:rPr>
              <w:t>88904</w:t>
            </w:r>
          </w:p>
        </w:tc>
      </w:tr>
      <w:tr w:rsidR="00A360A4" w:rsidRPr="005A12CE" w14:paraId="5E4CD5FD"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9701AD5"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CC22203" w14:textId="2C1D9C8B" w:rsidR="00A360A4" w:rsidRPr="00E6244D" w:rsidRDefault="00A360A4" w:rsidP="00A360A4">
            <w:pPr>
              <w:rPr>
                <w:rFonts w:cstheme="minorHAnsi"/>
                <w:szCs w:val="22"/>
              </w:rPr>
            </w:pPr>
            <w:r>
              <w:rPr>
                <w:rFonts w:cstheme="minorHAnsi"/>
                <w:szCs w:val="22"/>
              </w:rPr>
              <w:t xml:space="preserve">In </w:t>
            </w:r>
            <w:r w:rsidRPr="003E1EE8">
              <w:rPr>
                <w:rFonts w:cstheme="minorHAnsi"/>
                <w:szCs w:val="22"/>
              </w:rPr>
              <w:t>the Italian culture setting, the Manage Material QC Status page displayed an error message</w:t>
            </w:r>
            <w:r>
              <w:rPr>
                <w:rFonts w:cstheme="minorHAnsi"/>
                <w:szCs w:val="22"/>
              </w:rPr>
              <w:t xml:space="preserve"> </w:t>
            </w:r>
            <w:r w:rsidRPr="003E1EE8">
              <w:rPr>
                <w:rFonts w:cstheme="minorHAnsi"/>
                <w:szCs w:val="22"/>
              </w:rPr>
              <w:t xml:space="preserve">"Cannot set column 'QC_STATUS'. The value violates the </w:t>
            </w:r>
            <w:proofErr w:type="spellStart"/>
            <w:r w:rsidRPr="003E1EE8">
              <w:rPr>
                <w:rFonts w:cstheme="minorHAnsi"/>
                <w:szCs w:val="22"/>
              </w:rPr>
              <w:t>MaxLength</w:t>
            </w:r>
            <w:proofErr w:type="spellEnd"/>
            <w:r w:rsidRPr="003E1EE8">
              <w:rPr>
                <w:rFonts w:cstheme="minorHAnsi"/>
                <w:szCs w:val="22"/>
              </w:rPr>
              <w:t xml:space="preserve"> limit of this column."</w:t>
            </w:r>
            <w:r>
              <w:rPr>
                <w:rFonts w:cstheme="minorHAnsi"/>
                <w:szCs w:val="22"/>
              </w:rPr>
              <w:t xml:space="preserve"> </w:t>
            </w:r>
            <w:r w:rsidRPr="003E1EE8">
              <w:rPr>
                <w:rFonts w:cstheme="minorHAnsi"/>
                <w:szCs w:val="22"/>
              </w:rPr>
              <w:t>immediately after a Lot ID was entered. Simultaneously, the Status field at the bottom of the screen remained empty and provided no selectable options. This issue was caused by the length of a translated resource string exceeding a maximum character limit.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E9FB59D" w14:textId="24943D26" w:rsidR="00A360A4" w:rsidRPr="00897277" w:rsidRDefault="00AF6D25"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00730C9" w14:textId="506FA16C" w:rsidR="00A360A4" w:rsidRPr="004878A1" w:rsidRDefault="00A360A4" w:rsidP="00A360A4">
            <w:pPr>
              <w:rPr>
                <w:rFonts w:cstheme="minorHAnsi"/>
                <w:szCs w:val="22"/>
              </w:rPr>
            </w:pPr>
            <w:r w:rsidRPr="003E1EE8">
              <w:rPr>
                <w:rFonts w:cstheme="minorHAnsi"/>
                <w:szCs w:val="22"/>
              </w:rPr>
              <w:t>Manage Material QC Status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EE76650" w14:textId="4196D6A5" w:rsidR="00A360A4" w:rsidRDefault="00A360A4" w:rsidP="00A360A4">
            <w:pPr>
              <w:rPr>
                <w:rFonts w:cstheme="minorHAnsi"/>
                <w:color w:val="000000"/>
                <w:szCs w:val="22"/>
              </w:rPr>
            </w:pPr>
            <w:r>
              <w:rPr>
                <w:rFonts w:cstheme="minorHAnsi"/>
                <w:color w:val="000000"/>
                <w:szCs w:val="22"/>
              </w:rPr>
              <w:t>88922</w:t>
            </w:r>
          </w:p>
        </w:tc>
      </w:tr>
      <w:tr w:rsidR="004C1338" w:rsidRPr="005A12CE" w14:paraId="09A8A7C1"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E32B412" w14:textId="77777777" w:rsidR="004C1338" w:rsidRPr="005A12CE" w:rsidRDefault="004C1338" w:rsidP="004C1338">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A32D1A8" w14:textId="315CEB5B" w:rsidR="004C1338" w:rsidRPr="00E6244D" w:rsidRDefault="004C1338" w:rsidP="004C1338">
            <w:pPr>
              <w:rPr>
                <w:rFonts w:cstheme="minorHAnsi"/>
                <w:szCs w:val="22"/>
              </w:rPr>
            </w:pPr>
            <w:r>
              <w:rPr>
                <w:rFonts w:cstheme="minorHAnsi"/>
                <w:szCs w:val="22"/>
              </w:rPr>
              <w:t xml:space="preserve">The Output runtime phase was displaying a generic “unexpected error” message when </w:t>
            </w:r>
            <w:r w:rsidRPr="00DF1A51">
              <w:rPr>
                <w:rFonts w:cstheme="minorHAnsi"/>
                <w:szCs w:val="22"/>
              </w:rPr>
              <w:t>retriev</w:t>
            </w:r>
            <w:r>
              <w:rPr>
                <w:rFonts w:cstheme="minorHAnsi"/>
                <w:szCs w:val="22"/>
              </w:rPr>
              <w:t xml:space="preserve">ing a quantity </w:t>
            </w:r>
            <w:r w:rsidRPr="00DF1A51">
              <w:rPr>
                <w:rFonts w:cstheme="minorHAnsi"/>
                <w:szCs w:val="22"/>
              </w:rPr>
              <w:t xml:space="preserve">from a recipe variable (automatically or not), and </w:t>
            </w:r>
            <w:r>
              <w:rPr>
                <w:rFonts w:cstheme="minorHAnsi"/>
                <w:szCs w:val="22"/>
              </w:rPr>
              <w:t xml:space="preserve">the required </w:t>
            </w:r>
            <w:r w:rsidRPr="00DF1A51">
              <w:rPr>
                <w:rFonts w:cstheme="minorHAnsi"/>
                <w:szCs w:val="22"/>
              </w:rPr>
              <w:t>conversion factor between the output qty UOM recipe variable qty UOM</w:t>
            </w:r>
            <w:r>
              <w:rPr>
                <w:rFonts w:cstheme="minorHAnsi"/>
                <w:szCs w:val="22"/>
              </w:rPr>
              <w:t xml:space="preserve"> is </w:t>
            </w:r>
            <w:r w:rsidRPr="00DF1A51">
              <w:rPr>
                <w:rFonts w:cstheme="minorHAnsi"/>
                <w:szCs w:val="22"/>
              </w:rPr>
              <w:t>missin</w:t>
            </w:r>
            <w:r>
              <w:rPr>
                <w:rFonts w:cstheme="minorHAnsi"/>
                <w:szCs w:val="22"/>
              </w:rPr>
              <w:t xml:space="preserve">g. A properly informative </w:t>
            </w:r>
            <w:r w:rsidRPr="00DF1A51">
              <w:rPr>
                <w:rFonts w:cstheme="minorHAnsi"/>
                <w:szCs w:val="22"/>
              </w:rPr>
              <w:t xml:space="preserve">message </w:t>
            </w:r>
            <w:r>
              <w:rPr>
                <w:rFonts w:cstheme="minorHAnsi"/>
                <w:szCs w:val="22"/>
              </w:rPr>
              <w:t xml:space="preserve">is now displayed </w:t>
            </w:r>
            <w:r w:rsidRPr="00DF1A51">
              <w:rPr>
                <w:rFonts w:cstheme="minorHAnsi"/>
                <w:szCs w:val="22"/>
              </w:rPr>
              <w:t xml:space="preserve">to the user </w:t>
            </w:r>
            <w:r>
              <w:rPr>
                <w:rFonts w:cstheme="minorHAnsi"/>
                <w:szCs w:val="22"/>
              </w:rPr>
              <w:t>in this case.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AA1FFEF" w14:textId="138FCDE2" w:rsidR="004C1338" w:rsidRPr="00897277" w:rsidRDefault="004C1338" w:rsidP="004C1338">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3E44EDC" w14:textId="60194750" w:rsidR="004C1338" w:rsidRPr="004878A1" w:rsidRDefault="004C1338" w:rsidP="004C1338">
            <w:pPr>
              <w:rPr>
                <w:rFonts w:cstheme="minorHAnsi"/>
                <w:szCs w:val="22"/>
              </w:rPr>
            </w:pPr>
            <w:r>
              <w:rPr>
                <w:rFonts w:cstheme="minorHAnsi"/>
                <w:szCs w:val="22"/>
              </w:rPr>
              <w:t>Output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8B2425D" w14:textId="22B7D3C6" w:rsidR="004C1338" w:rsidRDefault="004C1338" w:rsidP="004C1338">
            <w:pPr>
              <w:rPr>
                <w:rFonts w:cstheme="minorHAnsi"/>
                <w:color w:val="000000"/>
                <w:szCs w:val="22"/>
              </w:rPr>
            </w:pPr>
            <w:r>
              <w:rPr>
                <w:rFonts w:cstheme="minorHAnsi"/>
                <w:color w:val="000000"/>
                <w:szCs w:val="22"/>
              </w:rPr>
              <w:t>88923</w:t>
            </w:r>
          </w:p>
        </w:tc>
      </w:tr>
      <w:tr w:rsidR="008B3334" w:rsidRPr="005A12CE" w14:paraId="3272CF74"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438E96B" w14:textId="77777777" w:rsidR="008B3334" w:rsidRPr="005A12CE" w:rsidRDefault="008B3334" w:rsidP="008B333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65F5224" w14:textId="0D3FD254" w:rsidR="008B3334" w:rsidRPr="00E6244D" w:rsidRDefault="008B3334" w:rsidP="008B3334">
            <w:pPr>
              <w:rPr>
                <w:rFonts w:cstheme="minorHAnsi"/>
                <w:szCs w:val="22"/>
              </w:rPr>
            </w:pPr>
            <w:r>
              <w:rPr>
                <w:rFonts w:cstheme="minorHAnsi"/>
                <w:szCs w:val="22"/>
              </w:rPr>
              <w:t>The Outbound Flex Adapter did not allow sending transactions with null (instead of empty) transaction field values. This was only encountered when sending transactions generated by the Discrete add-on product.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1DEDF41" w14:textId="6AD3A11C" w:rsidR="008B3334" w:rsidRPr="00897277" w:rsidRDefault="008B3334" w:rsidP="008B333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E27B8F3" w14:textId="53D8ABA0" w:rsidR="008B3334" w:rsidRPr="004878A1" w:rsidRDefault="008B3334" w:rsidP="008B3334">
            <w:pPr>
              <w:rPr>
                <w:rFonts w:cstheme="minorHAnsi"/>
                <w:szCs w:val="22"/>
              </w:rPr>
            </w:pPr>
            <w:r>
              <w:rPr>
                <w:rFonts w:cstheme="minorHAnsi"/>
                <w:szCs w:val="22"/>
              </w:rPr>
              <w:t>Outbound Flex Adapter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4EF112E" w14:textId="53525096" w:rsidR="008B3334" w:rsidRDefault="008B3334" w:rsidP="008B3334">
            <w:pPr>
              <w:rPr>
                <w:rFonts w:cstheme="minorHAnsi"/>
                <w:color w:val="000000"/>
                <w:szCs w:val="22"/>
              </w:rPr>
            </w:pPr>
            <w:r>
              <w:rPr>
                <w:rFonts w:cstheme="minorHAnsi"/>
                <w:color w:val="000000"/>
                <w:szCs w:val="22"/>
              </w:rPr>
              <w:t>88937</w:t>
            </w:r>
          </w:p>
        </w:tc>
      </w:tr>
      <w:tr w:rsidR="00A360A4" w:rsidRPr="005A12CE" w14:paraId="445F834B"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FE2BF7F"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8D9638B" w14:textId="4C5676DE" w:rsidR="00A360A4" w:rsidRPr="00E6244D" w:rsidRDefault="00A360A4" w:rsidP="00A360A4">
            <w:pPr>
              <w:rPr>
                <w:rFonts w:cstheme="minorHAnsi"/>
                <w:szCs w:val="22"/>
              </w:rPr>
            </w:pPr>
            <w:r>
              <w:rPr>
                <w:rFonts w:cstheme="minorHAnsi"/>
                <w:szCs w:val="22"/>
              </w:rPr>
              <w:t xml:space="preserve">The Verify OPC Parameters runtime phase when authored for background execution was failing to automatically retry connection attempts when the first attempt to read values failed.  The phase should automatically retry every ten seconds for 90 seconds, or as defined via the configurable parameters </w:t>
            </w:r>
            <w:r w:rsidRPr="002B6AC8">
              <w:rPr>
                <w:rFonts w:cstheme="minorHAnsi"/>
                <w:b/>
                <w:bCs/>
                <w:szCs w:val="22"/>
              </w:rPr>
              <w:t>OPC_MAX_CONNECT_ATTEMPT_SEC</w:t>
            </w:r>
            <w:r>
              <w:rPr>
                <w:rFonts w:cstheme="minorHAnsi"/>
                <w:szCs w:val="22"/>
              </w:rPr>
              <w:t xml:space="preserve"> and </w:t>
            </w:r>
            <w:r w:rsidRPr="008E67C7">
              <w:rPr>
                <w:rFonts w:cstheme="minorHAnsi"/>
                <w:b/>
                <w:bCs/>
                <w:szCs w:val="22"/>
              </w:rPr>
              <w:t>OPC_CONNECT_ATTEMPT_INTERVAL_SEC</w:t>
            </w:r>
            <w:r>
              <w:rPr>
                <w:rFonts w:cstheme="minorHAnsi"/>
                <w:szCs w:val="22"/>
              </w:rPr>
              <w: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6CCC7CD" w14:textId="25CA7140"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919EA6D" w14:textId="36CD507F" w:rsidR="00A360A4" w:rsidRPr="004878A1" w:rsidRDefault="00A360A4" w:rsidP="00A360A4">
            <w:pPr>
              <w:rPr>
                <w:rFonts w:cstheme="minorHAnsi"/>
                <w:szCs w:val="22"/>
              </w:rPr>
            </w:pPr>
            <w:r>
              <w:rPr>
                <w:rFonts w:cstheme="minorHAnsi"/>
                <w:color w:val="000000"/>
                <w:szCs w:val="22"/>
              </w:rPr>
              <w:t>Verify OPC Parameters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2432140" w14:textId="3B9BC867" w:rsidR="00A360A4" w:rsidRDefault="00A360A4" w:rsidP="00A360A4">
            <w:pPr>
              <w:rPr>
                <w:rFonts w:cstheme="minorHAnsi"/>
                <w:color w:val="000000"/>
                <w:szCs w:val="22"/>
              </w:rPr>
            </w:pPr>
            <w:r>
              <w:rPr>
                <w:rFonts w:cstheme="minorHAnsi"/>
                <w:color w:val="000000"/>
                <w:szCs w:val="22"/>
              </w:rPr>
              <w:t>88940</w:t>
            </w:r>
          </w:p>
        </w:tc>
      </w:tr>
      <w:tr w:rsidR="00E4351F" w:rsidRPr="005A12CE" w14:paraId="30310AB3"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6C14E17" w14:textId="77777777" w:rsidR="00E4351F" w:rsidRPr="005A12CE" w:rsidRDefault="00E4351F" w:rsidP="00E4351F">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0DDC7D0" w14:textId="0FF4851F" w:rsidR="00E4351F" w:rsidRPr="00E67715" w:rsidRDefault="00E4351F" w:rsidP="00E67715">
            <w:pPr>
              <w:rPr>
                <w:rFonts w:cstheme="minorHAnsi"/>
                <w:szCs w:val="22"/>
              </w:rPr>
            </w:pPr>
            <w:r w:rsidRPr="00E67715">
              <w:rPr>
                <w:rFonts w:cstheme="minorHAnsi"/>
                <w:szCs w:val="22"/>
              </w:rPr>
              <w:t>When using certain (not all) SAML identity providers, the logons and signatures would fail due to syntax errors in the SAML XML sent from Aquila. The syntax errors have been corrected so SAML logons will work regardless of how strict - or lax - the identity provider is about the XML syntax.</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74728E9" w14:textId="4A0FDC37" w:rsidR="00E4351F" w:rsidRPr="00897277" w:rsidRDefault="00E4351F" w:rsidP="00E4351F">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FF9753E" w14:textId="113C76B1" w:rsidR="00E4351F" w:rsidRPr="004878A1" w:rsidRDefault="00E4351F" w:rsidP="00E4351F">
            <w:pPr>
              <w:rPr>
                <w:rFonts w:cstheme="minorHAnsi"/>
                <w:szCs w:val="22"/>
              </w:rPr>
            </w:pPr>
            <w:r>
              <w:rPr>
                <w:rFonts w:cstheme="minorHAnsi"/>
                <w:szCs w:val="22"/>
              </w:rPr>
              <w:t>SAML logons and signatures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013BC71" w14:textId="103CE448" w:rsidR="00E4351F" w:rsidRDefault="00E4351F" w:rsidP="00E4351F">
            <w:pPr>
              <w:rPr>
                <w:rFonts w:cstheme="minorHAnsi"/>
                <w:color w:val="000000"/>
                <w:szCs w:val="22"/>
              </w:rPr>
            </w:pPr>
            <w:r>
              <w:rPr>
                <w:rFonts w:cstheme="minorHAnsi"/>
                <w:color w:val="000000"/>
                <w:szCs w:val="22"/>
              </w:rPr>
              <w:t>89088</w:t>
            </w:r>
          </w:p>
        </w:tc>
      </w:tr>
      <w:tr w:rsidR="00A360A4" w:rsidRPr="005A12CE" w14:paraId="12A4512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9053D81"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9156292" w14:textId="4CB9B006" w:rsidR="00A360A4" w:rsidRPr="00E6244D" w:rsidRDefault="00A360A4" w:rsidP="00A360A4">
            <w:pPr>
              <w:rPr>
                <w:rFonts w:cstheme="minorHAnsi"/>
                <w:szCs w:val="22"/>
              </w:rPr>
            </w:pPr>
            <w:r w:rsidRPr="00CD276A">
              <w:rPr>
                <w:rFonts w:cstheme="minorHAnsi"/>
                <w:szCs w:val="22"/>
              </w:rPr>
              <w:t xml:space="preserve">In the Calculation phase, when the phase was authored with a Precision setting of zero, the resulting calculation was incorrect if an input recipe variable had a different Unit of Measure (UOM) than the calculation expression's UOM. The system failed to correctly perform the necessary UOM conversion during the calculation. For example, when a value in "g" was converted for an expression set to "kg," the calculation result was numerically wrong. This issue also occurred if the UOM was manually changed from a list. The logic for determining the target UOM during the conversion was </w:t>
            </w:r>
            <w:r>
              <w:rPr>
                <w:rFonts w:cstheme="minorHAnsi"/>
                <w:szCs w:val="22"/>
              </w:rPr>
              <w:t>fixed</w:t>
            </w:r>
            <w:r w:rsidRPr="00CD276A">
              <w:rPr>
                <w:rFonts w:cstheme="minorHAnsi"/>
                <w:szCs w:val="22"/>
              </w:rPr>
              <w:t xml:space="preserve"> to use the UOM defined by the user for the calculation expression.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4733350" w14:textId="7CB972E6" w:rsidR="00A360A4" w:rsidRPr="00897277" w:rsidRDefault="00A360A4" w:rsidP="00A360A4">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284475A" w14:textId="19B92C8A" w:rsidR="00A360A4" w:rsidRPr="004878A1" w:rsidRDefault="00A360A4" w:rsidP="00A360A4">
            <w:pPr>
              <w:rPr>
                <w:rFonts w:cstheme="minorHAnsi"/>
                <w:szCs w:val="22"/>
              </w:rPr>
            </w:pPr>
            <w:r w:rsidRPr="00CD276A">
              <w:rPr>
                <w:rFonts w:cstheme="minorHAnsi"/>
                <w:szCs w:val="22"/>
              </w:rPr>
              <w:t>Calculation</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7B1FF84" w14:textId="6D719CBD" w:rsidR="00A360A4" w:rsidRDefault="00A360A4" w:rsidP="00A360A4">
            <w:pPr>
              <w:rPr>
                <w:rFonts w:cstheme="minorHAnsi"/>
                <w:color w:val="000000"/>
                <w:szCs w:val="22"/>
              </w:rPr>
            </w:pPr>
            <w:r>
              <w:rPr>
                <w:rFonts w:cstheme="minorHAnsi"/>
                <w:color w:val="000000"/>
                <w:szCs w:val="22"/>
              </w:rPr>
              <w:t>89147</w:t>
            </w:r>
          </w:p>
        </w:tc>
      </w:tr>
      <w:tr w:rsidR="00A360A4" w:rsidRPr="005A12CE" w14:paraId="2FFEAEE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B99898E"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C3EEB5E" w14:textId="06776009" w:rsidR="00A360A4" w:rsidRPr="00E6244D" w:rsidRDefault="00A360A4" w:rsidP="00A360A4">
            <w:pPr>
              <w:rPr>
                <w:rFonts w:cstheme="minorHAnsi"/>
                <w:szCs w:val="22"/>
              </w:rPr>
            </w:pPr>
            <w:r w:rsidRPr="00222377">
              <w:rPr>
                <w:rFonts w:cstheme="minorHAnsi"/>
                <w:szCs w:val="22"/>
              </w:rPr>
              <w:t xml:space="preserve">When using OPC UA, the </w:t>
            </w:r>
            <w:proofErr w:type="spellStart"/>
            <w:r w:rsidRPr="00222377">
              <w:rPr>
                <w:rFonts w:cstheme="minorHAnsi"/>
                <w:szCs w:val="22"/>
              </w:rPr>
              <w:t>WriteOPC</w:t>
            </w:r>
            <w:proofErr w:type="spellEnd"/>
            <w:r w:rsidRPr="00222377">
              <w:rPr>
                <w:rFonts w:cstheme="minorHAnsi"/>
                <w:szCs w:val="22"/>
              </w:rPr>
              <w:t xml:space="preserve"> phase failed to allow users to write a blank (null) value to string tags. This was considered a functional inconsistency, as the same operation was successfully allowed when using the older OPC DA standard.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4D86CBB" w14:textId="67CF5D66"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DD03E3E" w14:textId="2C30A0FB" w:rsidR="00A360A4" w:rsidRPr="004878A1" w:rsidRDefault="00A360A4" w:rsidP="00A360A4">
            <w:pPr>
              <w:rPr>
                <w:rFonts w:cstheme="minorHAnsi"/>
                <w:szCs w:val="22"/>
              </w:rPr>
            </w:pPr>
            <w:r w:rsidRPr="00222377">
              <w:rPr>
                <w:rFonts w:cstheme="minorHAnsi"/>
                <w:szCs w:val="22"/>
              </w:rPr>
              <w:t>OPC UA</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8F09130" w14:textId="69E9A0F4" w:rsidR="00A360A4" w:rsidRDefault="00A360A4" w:rsidP="00A360A4">
            <w:pPr>
              <w:rPr>
                <w:rFonts w:cstheme="minorHAnsi"/>
                <w:color w:val="000000"/>
                <w:szCs w:val="22"/>
              </w:rPr>
            </w:pPr>
            <w:r>
              <w:rPr>
                <w:rFonts w:cstheme="minorHAnsi"/>
                <w:color w:val="000000"/>
                <w:szCs w:val="22"/>
              </w:rPr>
              <w:t>89159</w:t>
            </w:r>
          </w:p>
        </w:tc>
      </w:tr>
      <w:tr w:rsidR="00A360A4" w:rsidRPr="005A12CE" w14:paraId="7EA255F3"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92DE3E0"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08BC4D8" w14:textId="14C32D63" w:rsidR="00A360A4" w:rsidRPr="00E6244D" w:rsidRDefault="00A360A4" w:rsidP="00A360A4">
            <w:pPr>
              <w:rPr>
                <w:rFonts w:cstheme="minorHAnsi"/>
                <w:szCs w:val="22"/>
              </w:rPr>
            </w:pPr>
            <w:r w:rsidRPr="001D2E4A">
              <w:rPr>
                <w:rFonts w:cstheme="minorHAnsi"/>
                <w:szCs w:val="22"/>
              </w:rPr>
              <w:t>When the Scan and Verify phase was executed in a recipe that involved Danish characters saved in a database table, the generated Electronic Batch Record (EBR) displayed those Danish characters incorrectly, often showing them as disturbed or overlapping. Additionally, the header text in the EBR was getting trimmed. This rendering problem was due to the default font lacking support for the necessary glyphs.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D0B5C59" w14:textId="0AFDC387" w:rsidR="00A360A4" w:rsidRPr="00897277" w:rsidRDefault="00A360A4" w:rsidP="00A360A4">
            <w:pPr>
              <w:rPr>
                <w:rFonts w:cstheme="minorHAnsi"/>
                <w:color w:val="000000"/>
                <w:szCs w:val="22"/>
              </w:rPr>
            </w:pPr>
            <w:r>
              <w:rPr>
                <w:rFonts w:cstheme="minorHAnsi"/>
                <w:color w:val="000000"/>
                <w:szCs w:val="22"/>
              </w:rPr>
              <w:t>High</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7E29FEB" w14:textId="50125783" w:rsidR="00A360A4" w:rsidRPr="004878A1" w:rsidRDefault="00A360A4" w:rsidP="00A360A4">
            <w:pPr>
              <w:rPr>
                <w:rFonts w:cstheme="minorHAnsi"/>
                <w:szCs w:val="22"/>
              </w:rPr>
            </w:pPr>
            <w:r w:rsidRPr="001D2E4A">
              <w:rPr>
                <w:rFonts w:cstheme="minorHAnsi"/>
                <w:szCs w:val="22"/>
              </w:rPr>
              <w:t xml:space="preserve">Scan and Verify </w:t>
            </w:r>
            <w:r w:rsidR="0041697D">
              <w:rPr>
                <w:rFonts w:cstheme="minorHAnsi"/>
                <w:szCs w:val="22"/>
              </w:rPr>
              <w:t xml:space="preserve">runtime </w:t>
            </w:r>
            <w:r w:rsidRPr="001D2E4A">
              <w:rPr>
                <w:rFonts w:cstheme="minorHAnsi"/>
                <w:szCs w:val="22"/>
              </w:rPr>
              <w:t>phase</w:t>
            </w:r>
            <w:r>
              <w:rPr>
                <w:rFonts w:cstheme="minorHAnsi"/>
                <w:szCs w:val="22"/>
              </w:rPr>
              <w:t xml:space="preserve"> and EBR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C1DCF30" w14:textId="15A778B4" w:rsidR="00A360A4" w:rsidRDefault="00A360A4" w:rsidP="00A360A4">
            <w:pPr>
              <w:rPr>
                <w:rFonts w:cstheme="minorHAnsi"/>
                <w:color w:val="000000"/>
                <w:szCs w:val="22"/>
              </w:rPr>
            </w:pPr>
            <w:r>
              <w:rPr>
                <w:rFonts w:cstheme="minorHAnsi"/>
                <w:color w:val="000000"/>
                <w:szCs w:val="22"/>
              </w:rPr>
              <w:t>89191</w:t>
            </w:r>
          </w:p>
        </w:tc>
      </w:tr>
      <w:tr w:rsidR="00A360A4" w:rsidRPr="005A12CE" w14:paraId="3ADE7931"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606ACBA"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91D2BD2" w14:textId="7B9CA084" w:rsidR="00A360A4" w:rsidRPr="00E6244D" w:rsidRDefault="00A360A4" w:rsidP="00A360A4">
            <w:pPr>
              <w:rPr>
                <w:rFonts w:cstheme="minorHAnsi"/>
                <w:szCs w:val="22"/>
              </w:rPr>
            </w:pPr>
            <w:r w:rsidRPr="00F034E1">
              <w:rPr>
                <w:rFonts w:cstheme="minorHAnsi"/>
                <w:szCs w:val="22"/>
              </w:rPr>
              <w:t>In the Standardize Scale phase, the Target Quantity field incorrectly enforced a hardcoded minimum limit of 0.1, preventing users from entering or setting any values less than that. This blocked recipe authors from defining very small target weights (e.g., 0.000001), despite the phase being designed to accept numeric values.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F26DF5F" w14:textId="2CB4D801" w:rsidR="00A360A4" w:rsidRPr="00897277" w:rsidRDefault="00D22C2E"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1540F4F" w14:textId="448C5C5B" w:rsidR="00A360A4" w:rsidRPr="004878A1" w:rsidRDefault="00A360A4" w:rsidP="00A360A4">
            <w:pPr>
              <w:rPr>
                <w:rFonts w:cstheme="minorHAnsi"/>
                <w:szCs w:val="22"/>
              </w:rPr>
            </w:pPr>
            <w:proofErr w:type="gramStart"/>
            <w:r w:rsidRPr="00F034E1">
              <w:rPr>
                <w:rFonts w:cstheme="minorHAnsi"/>
                <w:szCs w:val="22"/>
              </w:rPr>
              <w:t>Standardize</w:t>
            </w:r>
            <w:proofErr w:type="gramEnd"/>
            <w:r w:rsidRPr="00F034E1">
              <w:rPr>
                <w:rFonts w:cstheme="minorHAnsi"/>
                <w:szCs w:val="22"/>
              </w:rPr>
              <w:t xml:space="preserve"> Scale</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0DC34B3" w14:textId="126C6C83" w:rsidR="00A360A4" w:rsidRDefault="00A360A4" w:rsidP="00A360A4">
            <w:pPr>
              <w:rPr>
                <w:rFonts w:cstheme="minorHAnsi"/>
                <w:color w:val="000000"/>
                <w:szCs w:val="22"/>
              </w:rPr>
            </w:pPr>
            <w:r>
              <w:rPr>
                <w:rFonts w:cstheme="minorHAnsi"/>
                <w:color w:val="000000"/>
                <w:szCs w:val="22"/>
              </w:rPr>
              <w:t>89219</w:t>
            </w:r>
          </w:p>
        </w:tc>
      </w:tr>
      <w:tr w:rsidR="00BF58AA" w:rsidRPr="005A12CE" w14:paraId="2A34FD2E"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EFC5D1D" w14:textId="77777777" w:rsidR="00BF58AA" w:rsidRPr="005A12CE" w:rsidRDefault="00BF58AA" w:rsidP="00BF58AA">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28D1DEB" w14:textId="7C3C2140" w:rsidR="00BF58AA" w:rsidRPr="00E6244D" w:rsidRDefault="00BF58AA" w:rsidP="00BF58AA">
            <w:pPr>
              <w:rPr>
                <w:rFonts w:cstheme="minorHAnsi"/>
                <w:szCs w:val="22"/>
              </w:rPr>
            </w:pPr>
            <w:r>
              <w:rPr>
                <w:rFonts w:cstheme="minorHAnsi"/>
                <w:szCs w:val="22"/>
              </w:rPr>
              <w:t xml:space="preserve">The </w:t>
            </w:r>
            <w:r w:rsidRPr="00D77B09">
              <w:rPr>
                <w:rFonts w:cstheme="minorHAnsi"/>
                <w:szCs w:val="22"/>
              </w:rPr>
              <w:t>Equipment Wizard</w:t>
            </w:r>
            <w:r>
              <w:rPr>
                <w:rFonts w:cstheme="minorHAnsi"/>
                <w:szCs w:val="22"/>
              </w:rPr>
              <w:t xml:space="preserve"> application page was displaying a database</w:t>
            </w:r>
            <w:r w:rsidRPr="00D77B09">
              <w:rPr>
                <w:rFonts w:cstheme="minorHAnsi"/>
                <w:szCs w:val="22"/>
              </w:rPr>
              <w:t xml:space="preserve"> integrity constraint error trying to delete </w:t>
            </w:r>
            <w:proofErr w:type="gramStart"/>
            <w:r w:rsidRPr="00D77B09">
              <w:rPr>
                <w:rFonts w:cstheme="minorHAnsi"/>
                <w:szCs w:val="22"/>
              </w:rPr>
              <w:t>an</w:t>
            </w:r>
            <w:proofErr w:type="gramEnd"/>
            <w:r w:rsidRPr="00D77B09">
              <w:rPr>
                <w:rFonts w:cstheme="minorHAnsi"/>
                <w:szCs w:val="22"/>
              </w:rPr>
              <w:t xml:space="preserve"> equipment</w:t>
            </w:r>
            <w:r>
              <w:rPr>
                <w:rFonts w:cstheme="minorHAnsi"/>
                <w:szCs w:val="22"/>
              </w:rPr>
              <w:t xml:space="preserve">, when that equipment was an output vessel with a product entry exists. If the split of the related batch is in a terminal state, the deletion is allowed. Otherwise, a more informative message is </w:t>
            </w:r>
            <w:proofErr w:type="gramStart"/>
            <w:r>
              <w:rPr>
                <w:rFonts w:cstheme="minorHAnsi"/>
                <w:szCs w:val="22"/>
              </w:rPr>
              <w:t>displayed</w:t>
            </w:r>
            <w:proofErr w:type="gramEnd"/>
            <w:r>
              <w:rPr>
                <w:rFonts w:cstheme="minorHAnsi"/>
                <w:szCs w:val="22"/>
              </w:rPr>
              <w:t xml:space="preserve"> and deletion is prevented.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AC187ED" w14:textId="5B66F6DA" w:rsidR="00BF58AA" w:rsidRPr="00897277" w:rsidRDefault="00BF58AA" w:rsidP="00BF58AA">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D887AD9" w14:textId="0F93AD62" w:rsidR="00BF58AA" w:rsidRPr="004878A1" w:rsidRDefault="00BF58AA" w:rsidP="00BF58AA">
            <w:pPr>
              <w:rPr>
                <w:rFonts w:cstheme="minorHAnsi"/>
                <w:szCs w:val="22"/>
              </w:rPr>
            </w:pPr>
            <w:r>
              <w:rPr>
                <w:rFonts w:cstheme="minorHAnsi"/>
                <w:szCs w:val="22"/>
              </w:rPr>
              <w:t>Equipment Wizard</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7DD91F4" w14:textId="2F95474E" w:rsidR="00BF58AA" w:rsidRDefault="00BF58AA" w:rsidP="00BF58AA">
            <w:pPr>
              <w:rPr>
                <w:rFonts w:cstheme="minorHAnsi"/>
                <w:color w:val="000000"/>
                <w:szCs w:val="22"/>
              </w:rPr>
            </w:pPr>
            <w:r>
              <w:rPr>
                <w:rFonts w:cstheme="minorHAnsi"/>
                <w:color w:val="000000"/>
                <w:szCs w:val="22"/>
              </w:rPr>
              <w:t>89224</w:t>
            </w:r>
          </w:p>
        </w:tc>
      </w:tr>
      <w:tr w:rsidR="00A360A4" w:rsidRPr="005A12CE" w14:paraId="3A2C4AA3"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389CD0A"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88BF77D" w14:textId="1EB6DFCB" w:rsidR="00A360A4" w:rsidRPr="00E6244D" w:rsidRDefault="00A360A4" w:rsidP="00A360A4">
            <w:pPr>
              <w:rPr>
                <w:rFonts w:cstheme="minorHAnsi"/>
                <w:szCs w:val="22"/>
              </w:rPr>
            </w:pPr>
            <w:r w:rsidRPr="00557B9C">
              <w:rPr>
                <w:rFonts w:cstheme="minorHAnsi"/>
                <w:szCs w:val="22"/>
              </w:rPr>
              <w:t xml:space="preserve">In the Electronic Batch Record (EBR), </w:t>
            </w:r>
            <w:r>
              <w:rPr>
                <w:rFonts w:cstheme="minorHAnsi"/>
                <w:szCs w:val="22"/>
              </w:rPr>
              <w:t>the attachment</w:t>
            </w:r>
            <w:r w:rsidRPr="00557B9C">
              <w:rPr>
                <w:rFonts w:cstheme="minorHAnsi"/>
                <w:szCs w:val="22"/>
              </w:rPr>
              <w:t xml:space="preserve"> file names listed in the Attachment Summary section were being truncated and did not wrap correctly.</w:t>
            </w:r>
            <w:r>
              <w:rPr>
                <w:rFonts w:cstheme="minorHAnsi"/>
                <w:szCs w:val="22"/>
              </w:rPr>
              <w:t xml:space="preserve"> This issue was fixed </w:t>
            </w:r>
            <w:r w:rsidRPr="00FC08E7">
              <w:rPr>
                <w:rFonts w:cstheme="minorHAnsi"/>
                <w:szCs w:val="22"/>
              </w:rPr>
              <w:t>by adding word wrap functionality to ensure the entire attachment file name was visible across multiple lines.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CA23DBD" w14:textId="20150E0C" w:rsidR="00A360A4" w:rsidRPr="00897277" w:rsidRDefault="00A360A4" w:rsidP="00A360A4">
            <w:pPr>
              <w:rPr>
                <w:rFonts w:cstheme="minorHAnsi"/>
                <w:color w:val="000000"/>
                <w:szCs w:val="22"/>
              </w:rPr>
            </w:pPr>
            <w:r>
              <w:rPr>
                <w:rFonts w:cstheme="minorHAnsi"/>
                <w:color w:val="000000"/>
                <w:szCs w:val="22"/>
              </w:rPr>
              <w:t>High</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72778DE" w14:textId="6DB1E428" w:rsidR="00A360A4" w:rsidRPr="004878A1" w:rsidRDefault="00A360A4" w:rsidP="00A360A4">
            <w:pPr>
              <w:rPr>
                <w:rFonts w:cstheme="minorHAnsi"/>
                <w:szCs w:val="22"/>
              </w:rPr>
            </w:pPr>
            <w:r>
              <w:rPr>
                <w:rFonts w:cstheme="minorHAnsi"/>
                <w:szCs w:val="22"/>
              </w:rPr>
              <w:t>EBR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054A435" w14:textId="218A5CA3" w:rsidR="00A360A4" w:rsidRDefault="00A360A4" w:rsidP="00A360A4">
            <w:pPr>
              <w:rPr>
                <w:rFonts w:cstheme="minorHAnsi"/>
                <w:color w:val="000000"/>
                <w:szCs w:val="22"/>
              </w:rPr>
            </w:pPr>
            <w:r>
              <w:rPr>
                <w:rFonts w:cstheme="minorHAnsi"/>
                <w:color w:val="000000"/>
                <w:szCs w:val="22"/>
              </w:rPr>
              <w:t>89228</w:t>
            </w:r>
          </w:p>
        </w:tc>
      </w:tr>
      <w:tr w:rsidR="00A360A4" w:rsidRPr="005A12CE" w14:paraId="136CC227"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DC2E76D"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934FA5E" w14:textId="1C1792C2" w:rsidR="00A360A4" w:rsidRPr="00E6244D" w:rsidRDefault="00A360A4" w:rsidP="00A360A4">
            <w:pPr>
              <w:rPr>
                <w:rFonts w:cstheme="minorHAnsi"/>
                <w:szCs w:val="22"/>
              </w:rPr>
            </w:pPr>
            <w:r w:rsidRPr="00FB1EA4">
              <w:rPr>
                <w:rFonts w:cstheme="minorHAnsi"/>
                <w:szCs w:val="22"/>
              </w:rPr>
              <w:t>When an Electronic Batch Record (EBR) was generated, the Table of Contents (TOC) displayed multiple incorrect headings related to exceptions. Specifically, headings for "Exception Details Table" and "Exception Version Table" were incorrectly included in the TOC alongside the main Exception heading. The TOC functionality was subsequently fixed by removing the "Exception Details Table" and "Exception Version Table" headings.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075C3B5" w14:textId="10F48F6F" w:rsidR="00A360A4" w:rsidRPr="00897277" w:rsidRDefault="00A360A4" w:rsidP="00A360A4">
            <w:pPr>
              <w:rPr>
                <w:rFonts w:cstheme="minorHAnsi"/>
                <w:color w:val="000000"/>
                <w:szCs w:val="22"/>
              </w:rPr>
            </w:pPr>
            <w:r>
              <w:rPr>
                <w:rFonts w:cstheme="minorHAnsi"/>
                <w:color w:val="000000"/>
                <w:szCs w:val="22"/>
              </w:rPr>
              <w:t>High</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0E1F59B" w14:textId="2D81AF3E" w:rsidR="00A360A4" w:rsidRPr="004878A1" w:rsidRDefault="00A360A4" w:rsidP="00A360A4">
            <w:pPr>
              <w:rPr>
                <w:rFonts w:cstheme="minorHAnsi"/>
                <w:szCs w:val="22"/>
              </w:rPr>
            </w:pPr>
            <w:r>
              <w:rPr>
                <w:rFonts w:cstheme="minorHAnsi"/>
                <w:szCs w:val="22"/>
              </w:rPr>
              <w:t>EBR</w:t>
            </w:r>
            <w:r w:rsidRPr="00FB1EA4">
              <w:rPr>
                <w:rFonts w:cstheme="minorHAnsi"/>
                <w:szCs w:val="22"/>
              </w:rPr>
              <w:t xml:space="preserve"> </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7982915" w14:textId="30D9FC94" w:rsidR="00A360A4" w:rsidRDefault="00A360A4" w:rsidP="00A360A4">
            <w:pPr>
              <w:rPr>
                <w:rFonts w:cstheme="minorHAnsi"/>
                <w:color w:val="000000"/>
                <w:szCs w:val="22"/>
              </w:rPr>
            </w:pPr>
            <w:r>
              <w:rPr>
                <w:rFonts w:cstheme="minorHAnsi"/>
                <w:color w:val="000000"/>
                <w:szCs w:val="22"/>
              </w:rPr>
              <w:t>89260</w:t>
            </w:r>
          </w:p>
        </w:tc>
      </w:tr>
      <w:tr w:rsidR="00A360A4" w:rsidRPr="005A12CE" w14:paraId="30EA33A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18501A1"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69C31C9" w14:textId="2514BD46" w:rsidR="00A360A4" w:rsidRPr="00E6244D" w:rsidRDefault="00A360A4" w:rsidP="00A360A4">
            <w:pPr>
              <w:rPr>
                <w:rFonts w:cstheme="minorHAnsi"/>
                <w:szCs w:val="22"/>
              </w:rPr>
            </w:pPr>
            <w:r w:rsidRPr="00601DE9">
              <w:rPr>
                <w:rFonts w:cstheme="minorHAnsi"/>
                <w:szCs w:val="22"/>
              </w:rPr>
              <w:t>In the authoring of the Add Material phase, when a user entered a value into the BOE OPC Source field, the system failed to save the input, instead recording it as an empty string. Consequently, when the user attempted to Verify or Run Local Test on the recipe, an incorrect error message, "No BOE Line Item selected for OPC," was displayed.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12EE3FC" w14:textId="7F8A4288" w:rsidR="00A360A4" w:rsidRPr="00897277" w:rsidRDefault="00672A5C" w:rsidP="00A360A4">
            <w:pPr>
              <w:rPr>
                <w:rFonts w:cstheme="minorHAnsi"/>
                <w:color w:val="000000"/>
                <w:szCs w:val="22"/>
              </w:rPr>
            </w:pPr>
            <w:r>
              <w:rPr>
                <w:rFonts w:cstheme="minorHAnsi"/>
                <w:color w:val="000000"/>
                <w:szCs w:val="22"/>
              </w:rPr>
              <w:t xml:space="preserve"> 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EECF211" w14:textId="46E7568A" w:rsidR="00A360A4" w:rsidRPr="004878A1" w:rsidRDefault="00A360A4" w:rsidP="00A360A4">
            <w:pPr>
              <w:rPr>
                <w:rFonts w:cstheme="minorHAnsi"/>
                <w:szCs w:val="22"/>
              </w:rPr>
            </w:pPr>
            <w:r w:rsidRPr="00601DE9">
              <w:rPr>
                <w:rFonts w:cstheme="minorHAnsi"/>
                <w:szCs w:val="22"/>
              </w:rPr>
              <w:t>Add Material</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30F66DD" w14:textId="10D556FB" w:rsidR="00A360A4" w:rsidRDefault="00A360A4" w:rsidP="00A360A4">
            <w:pPr>
              <w:rPr>
                <w:rFonts w:cstheme="minorHAnsi"/>
                <w:color w:val="000000"/>
                <w:szCs w:val="22"/>
              </w:rPr>
            </w:pPr>
            <w:r>
              <w:rPr>
                <w:rFonts w:cstheme="minorHAnsi"/>
                <w:color w:val="000000"/>
                <w:szCs w:val="22"/>
              </w:rPr>
              <w:t>89324</w:t>
            </w:r>
          </w:p>
        </w:tc>
      </w:tr>
      <w:tr w:rsidR="00A360A4" w:rsidRPr="005A12CE" w14:paraId="070C8FE3"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FF6422F"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1848BA" w14:textId="77777777" w:rsidR="00A360A4" w:rsidRPr="007F083F" w:rsidRDefault="00A360A4" w:rsidP="00A360A4">
            <w:pPr>
              <w:rPr>
                <w:rFonts w:cstheme="minorHAnsi"/>
                <w:szCs w:val="22"/>
              </w:rPr>
            </w:pPr>
            <w:r w:rsidRPr="007F083F">
              <w:rPr>
                <w:rFonts w:cstheme="minorHAnsi"/>
                <w:szCs w:val="22"/>
              </w:rPr>
              <w:t xml:space="preserve">When an Electronic Batch Record (EBR) was generated for a recipe containing </w:t>
            </w:r>
            <w:proofErr w:type="gramStart"/>
            <w:r w:rsidRPr="007F083F">
              <w:rPr>
                <w:rFonts w:cstheme="minorHAnsi"/>
                <w:szCs w:val="22"/>
              </w:rPr>
              <w:t>a large number of</w:t>
            </w:r>
            <w:proofErr w:type="gramEnd"/>
            <w:r w:rsidRPr="007F083F">
              <w:rPr>
                <w:rFonts w:cstheme="minorHAnsi"/>
                <w:szCs w:val="22"/>
              </w:rPr>
              <w:t xml:space="preserve"> phases (specifically a combination of Flexible Data Grid (FDG), Scan &amp; Verify, and Line Clearance phases) that were executed quickly, some of the phase attachments were missing. Instead of the content, empty pages appeared in the EBR when viewed in browsers like Chrome and Edge.</w:t>
            </w:r>
          </w:p>
          <w:p w14:paraId="65AADEC9" w14:textId="77777777" w:rsidR="00A360A4" w:rsidRPr="007F083F" w:rsidRDefault="00A360A4" w:rsidP="00A360A4">
            <w:pPr>
              <w:rPr>
                <w:rFonts w:cstheme="minorHAnsi"/>
                <w:szCs w:val="22"/>
              </w:rPr>
            </w:pPr>
          </w:p>
          <w:p w14:paraId="0555FF70" w14:textId="583AF998" w:rsidR="00A360A4" w:rsidRPr="00261D6E" w:rsidRDefault="00A360A4" w:rsidP="00A360A4">
            <w:pPr>
              <w:pStyle w:val="ListParagraph"/>
              <w:numPr>
                <w:ilvl w:val="0"/>
                <w:numId w:val="24"/>
              </w:numPr>
              <w:rPr>
                <w:rFonts w:cstheme="minorHAnsi"/>
                <w:szCs w:val="22"/>
              </w:rPr>
            </w:pPr>
            <w:r w:rsidRPr="00261D6E">
              <w:rPr>
                <w:rFonts w:cstheme="minorHAnsi"/>
                <w:b/>
                <w:bCs/>
                <w:color w:val="FF0000"/>
                <w:szCs w:val="22"/>
              </w:rPr>
              <w:t>Note:</w:t>
            </w:r>
            <w:r w:rsidRPr="00261D6E">
              <w:rPr>
                <w:rFonts w:cstheme="minorHAnsi"/>
                <w:szCs w:val="22"/>
              </w:rPr>
              <w:t xml:space="preserve"> This rendering issue was traced to a bug within the Telerik Document Processing library's method for merging large numbers of files in a loop.</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F35108D" w14:textId="2941AA2F" w:rsidR="00A360A4" w:rsidRPr="00897277" w:rsidRDefault="00A360A4" w:rsidP="00A360A4">
            <w:pPr>
              <w:rPr>
                <w:rFonts w:cstheme="minorHAnsi"/>
                <w:color w:val="000000"/>
                <w:szCs w:val="22"/>
              </w:rPr>
            </w:pPr>
            <w:r>
              <w:rPr>
                <w:rFonts w:cstheme="minorHAnsi"/>
                <w:color w:val="000000"/>
                <w:szCs w:val="22"/>
              </w:rPr>
              <w:t>High</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1C8D926" w14:textId="31379252" w:rsidR="00A360A4" w:rsidRPr="004878A1" w:rsidRDefault="0041697D" w:rsidP="00A360A4">
            <w:pPr>
              <w:rPr>
                <w:rFonts w:cstheme="minorHAnsi"/>
                <w:szCs w:val="22"/>
              </w:rPr>
            </w:pPr>
            <w:r>
              <w:rPr>
                <w:rFonts w:cstheme="minorHAnsi"/>
                <w:szCs w:val="22"/>
              </w:rPr>
              <w:t>EBR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13F5E2C" w14:textId="585A006B" w:rsidR="00A360A4" w:rsidRDefault="00A360A4" w:rsidP="00A360A4">
            <w:pPr>
              <w:rPr>
                <w:rFonts w:cstheme="minorHAnsi"/>
                <w:color w:val="000000"/>
                <w:szCs w:val="22"/>
              </w:rPr>
            </w:pPr>
            <w:r>
              <w:rPr>
                <w:rFonts w:cstheme="minorHAnsi"/>
                <w:color w:val="000000"/>
                <w:szCs w:val="22"/>
              </w:rPr>
              <w:t>89349</w:t>
            </w:r>
          </w:p>
        </w:tc>
      </w:tr>
      <w:tr w:rsidR="00A360A4" w:rsidRPr="005A12CE" w14:paraId="5420D25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5739B5A"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DE641C0" w14:textId="58413593" w:rsidR="00A360A4" w:rsidRPr="008D6738" w:rsidRDefault="00A360A4" w:rsidP="00A360A4">
            <w:pPr>
              <w:rPr>
                <w:rFonts w:cstheme="minorHAnsi"/>
                <w:szCs w:val="22"/>
              </w:rPr>
            </w:pPr>
            <w:r w:rsidRPr="008D6738">
              <w:rPr>
                <w:rFonts w:cstheme="minorHAnsi"/>
                <w:szCs w:val="22"/>
              </w:rPr>
              <w:t xml:space="preserve">The Attach Document </w:t>
            </w:r>
            <w:proofErr w:type="gramStart"/>
            <w:r w:rsidRPr="008D6738">
              <w:rPr>
                <w:rFonts w:cstheme="minorHAnsi"/>
                <w:szCs w:val="22"/>
              </w:rPr>
              <w:t>To</w:t>
            </w:r>
            <w:proofErr w:type="gramEnd"/>
            <w:r w:rsidRPr="008D6738">
              <w:rPr>
                <w:rFonts w:cstheme="minorHAnsi"/>
                <w:szCs w:val="22"/>
              </w:rPr>
              <w:t xml:space="preserve"> Lot dialog, accessed via the document icon in the Move Material phase, exhibited inconsistent behavior where lot attachments failed to display when the dialog was re-opened. The first time the dialog was opened, the attachments displayed correctly, but subsequent openings showed an empty grid. Additionally, when the Move Material phase was executed without a unit selected, the page loaded empty without displaying the underlying error to the user.</w:t>
            </w:r>
          </w:p>
          <w:p w14:paraId="057564C1" w14:textId="77777777" w:rsidR="00A360A4" w:rsidRPr="008D6738" w:rsidRDefault="00A360A4" w:rsidP="00A360A4">
            <w:pPr>
              <w:rPr>
                <w:rFonts w:cstheme="minorHAnsi"/>
                <w:szCs w:val="22"/>
              </w:rPr>
            </w:pPr>
          </w:p>
          <w:p w14:paraId="5F1B8EC1" w14:textId="570D0EB8" w:rsidR="00A360A4" w:rsidRPr="00E6244D" w:rsidRDefault="00A360A4" w:rsidP="00A360A4">
            <w:pPr>
              <w:rPr>
                <w:rFonts w:cstheme="minorHAnsi"/>
                <w:szCs w:val="22"/>
              </w:rPr>
            </w:pPr>
            <w:r w:rsidRPr="008D6738">
              <w:rPr>
                <w:rFonts w:cstheme="minorHAnsi"/>
                <w:szCs w:val="22"/>
              </w:rPr>
              <w:t>The</w:t>
            </w:r>
            <w:r>
              <w:rPr>
                <w:rFonts w:cstheme="minorHAnsi"/>
                <w:szCs w:val="22"/>
              </w:rPr>
              <w:t>se</w:t>
            </w:r>
            <w:r w:rsidRPr="008D6738">
              <w:rPr>
                <w:rFonts w:cstheme="minorHAnsi"/>
                <w:szCs w:val="22"/>
              </w:rPr>
              <w:t xml:space="preserve"> </w:t>
            </w:r>
            <w:r>
              <w:rPr>
                <w:rFonts w:cstheme="minorHAnsi"/>
                <w:szCs w:val="22"/>
              </w:rPr>
              <w:t>issues were</w:t>
            </w:r>
            <w:r w:rsidRPr="008D6738">
              <w:rPr>
                <w:rFonts w:cstheme="minorHAnsi"/>
                <w:szCs w:val="22"/>
              </w:rPr>
              <w:t xml:space="preserve"> fixed to ensure the Attach Document </w:t>
            </w:r>
            <w:proofErr w:type="gramStart"/>
            <w:r w:rsidRPr="008D6738">
              <w:rPr>
                <w:rFonts w:cstheme="minorHAnsi"/>
                <w:szCs w:val="22"/>
              </w:rPr>
              <w:t>To</w:t>
            </w:r>
            <w:proofErr w:type="gramEnd"/>
            <w:r w:rsidRPr="008D6738">
              <w:rPr>
                <w:rFonts w:cstheme="minorHAnsi"/>
                <w:szCs w:val="22"/>
              </w:rPr>
              <w:t xml:space="preserve"> Lot </w:t>
            </w:r>
            <w:r>
              <w:rPr>
                <w:rFonts w:cstheme="minorHAnsi"/>
                <w:szCs w:val="22"/>
              </w:rPr>
              <w:t>dialog correc</w:t>
            </w:r>
            <w:r w:rsidRPr="008D6738">
              <w:rPr>
                <w:rFonts w:cstheme="minorHAnsi"/>
                <w:szCs w:val="22"/>
              </w:rPr>
              <w:t>tly display</w:t>
            </w:r>
            <w:r>
              <w:rPr>
                <w:rFonts w:cstheme="minorHAnsi"/>
                <w:szCs w:val="22"/>
              </w:rPr>
              <w:t>ed</w:t>
            </w:r>
            <w:r w:rsidRPr="008D6738">
              <w:rPr>
                <w:rFonts w:cstheme="minorHAnsi"/>
                <w:szCs w:val="22"/>
              </w:rPr>
              <w:t xml:space="preserve"> the associated attachments upon reopening. The system was also updated to provide a clear error message when the unit or staging area was undefined during phase execution.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F4071C2" w14:textId="08104E71"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658EBAE" w14:textId="2A736151" w:rsidR="00A360A4" w:rsidRPr="004878A1" w:rsidRDefault="00A360A4" w:rsidP="00A360A4">
            <w:pPr>
              <w:rPr>
                <w:rFonts w:cstheme="minorHAnsi"/>
                <w:szCs w:val="22"/>
              </w:rPr>
            </w:pPr>
            <w:r>
              <w:rPr>
                <w:rFonts w:cstheme="minorHAnsi"/>
                <w:szCs w:val="22"/>
              </w:rPr>
              <w:t xml:space="preserve">Move Material </w:t>
            </w:r>
            <w:r w:rsidR="0041697D">
              <w:rPr>
                <w:rFonts w:cstheme="minorHAnsi"/>
                <w:szCs w:val="22"/>
              </w:rPr>
              <w:t xml:space="preserve">runtime </w:t>
            </w:r>
            <w:r>
              <w:rPr>
                <w:rFonts w:cstheme="minorHAnsi"/>
                <w:szCs w:val="22"/>
              </w:rPr>
              <w:t xml:space="preserve">phase and </w:t>
            </w:r>
            <w:r w:rsidRPr="008D6738">
              <w:rPr>
                <w:rFonts w:cstheme="minorHAnsi"/>
                <w:szCs w:val="22"/>
              </w:rPr>
              <w:t xml:space="preserve">Attach Document </w:t>
            </w:r>
            <w:proofErr w:type="gramStart"/>
            <w:r w:rsidRPr="008D6738">
              <w:rPr>
                <w:rFonts w:cstheme="minorHAnsi"/>
                <w:szCs w:val="22"/>
              </w:rPr>
              <w:t>To</w:t>
            </w:r>
            <w:proofErr w:type="gramEnd"/>
            <w:r w:rsidRPr="008D6738">
              <w:rPr>
                <w:rFonts w:cstheme="minorHAnsi"/>
                <w:szCs w:val="22"/>
              </w:rPr>
              <w:t xml:space="preserve"> Lot</w:t>
            </w:r>
            <w:r>
              <w:rPr>
                <w:rFonts w:cstheme="minorHAnsi"/>
                <w:szCs w:val="22"/>
              </w:rPr>
              <w:t xml:space="preserve"> page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C5641A3" w14:textId="218FCAC8" w:rsidR="00A360A4" w:rsidRDefault="00A360A4" w:rsidP="00A360A4">
            <w:pPr>
              <w:rPr>
                <w:rFonts w:cstheme="minorHAnsi"/>
                <w:color w:val="000000"/>
                <w:szCs w:val="22"/>
              </w:rPr>
            </w:pPr>
            <w:r>
              <w:rPr>
                <w:rFonts w:cstheme="minorHAnsi"/>
                <w:color w:val="000000"/>
                <w:szCs w:val="22"/>
              </w:rPr>
              <w:t>89360</w:t>
            </w:r>
          </w:p>
        </w:tc>
      </w:tr>
      <w:tr w:rsidR="00A360A4" w:rsidRPr="005A12CE" w14:paraId="02A86665"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8798929"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98FCAB3" w14:textId="56B66E95" w:rsidR="00A360A4" w:rsidRPr="00E6244D" w:rsidRDefault="00A360A4" w:rsidP="00A360A4">
            <w:pPr>
              <w:rPr>
                <w:rFonts w:cstheme="minorHAnsi"/>
                <w:szCs w:val="22"/>
              </w:rPr>
            </w:pPr>
            <w:r w:rsidRPr="00282353">
              <w:rPr>
                <w:rFonts w:cstheme="minorHAnsi"/>
                <w:szCs w:val="22"/>
              </w:rPr>
              <w:t xml:space="preserve">The </w:t>
            </w:r>
            <w:r w:rsidRPr="00322C38">
              <w:rPr>
                <w:rFonts w:cstheme="minorHAnsi"/>
                <w:szCs w:val="22"/>
              </w:rPr>
              <w:t>Check</w:t>
            </w:r>
            <w:r>
              <w:rPr>
                <w:rFonts w:cstheme="minorHAnsi"/>
                <w:szCs w:val="22"/>
              </w:rPr>
              <w:t>-</w:t>
            </w:r>
            <w:r w:rsidRPr="00322C38">
              <w:rPr>
                <w:rFonts w:cstheme="minorHAnsi"/>
                <w:szCs w:val="22"/>
              </w:rPr>
              <w:t>In</w:t>
            </w:r>
            <w:r>
              <w:rPr>
                <w:rFonts w:cstheme="minorHAnsi"/>
                <w:szCs w:val="22"/>
              </w:rPr>
              <w:t xml:space="preserve"> </w:t>
            </w:r>
            <w:r w:rsidRPr="00322C38">
              <w:rPr>
                <w:rFonts w:cstheme="minorHAnsi"/>
                <w:szCs w:val="22"/>
              </w:rPr>
              <w:t>Carrier and Add Carrier</w:t>
            </w:r>
            <w:r>
              <w:rPr>
                <w:rFonts w:cstheme="minorHAnsi"/>
                <w:szCs w:val="22"/>
              </w:rPr>
              <w:t xml:space="preserve"> phases</w:t>
            </w:r>
            <w:r w:rsidRPr="00282353">
              <w:rPr>
                <w:rFonts w:cstheme="minorHAnsi"/>
                <w:szCs w:val="22"/>
              </w:rPr>
              <w:t>, specifically in the context of multi-level carriers,</w:t>
            </w:r>
            <w:r w:rsidR="00D37D0F">
              <w:rPr>
                <w:rFonts w:cstheme="minorHAnsi"/>
                <w:szCs w:val="22"/>
              </w:rPr>
              <w:t xml:space="preserve"> sometimes</w:t>
            </w:r>
            <w:r w:rsidRPr="00282353">
              <w:rPr>
                <w:rFonts w:cstheme="minorHAnsi"/>
                <w:szCs w:val="22"/>
              </w:rPr>
              <w:t xml:space="preserve"> failed to calculate and display the correct quantities when carriers were processed across multiple material lines. This resulted in errors such as the incorrect display of extra material or the inaccurate calculation of total container counts, leading to quantity discrepancies between lines.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C6028F2" w14:textId="7196B49C" w:rsidR="00A360A4" w:rsidRPr="00897277" w:rsidRDefault="00BC26A5"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00F7F64" w14:textId="769D7649" w:rsidR="00A360A4" w:rsidRPr="004878A1" w:rsidRDefault="00A360A4" w:rsidP="00A360A4">
            <w:pPr>
              <w:rPr>
                <w:rFonts w:cstheme="minorHAnsi"/>
                <w:szCs w:val="22"/>
              </w:rPr>
            </w:pPr>
            <w:r w:rsidRPr="00322C38">
              <w:rPr>
                <w:rFonts w:cstheme="minorHAnsi"/>
                <w:szCs w:val="22"/>
              </w:rPr>
              <w:t>Check</w:t>
            </w:r>
            <w:r>
              <w:rPr>
                <w:rFonts w:cstheme="minorHAnsi"/>
                <w:szCs w:val="22"/>
              </w:rPr>
              <w:t>-</w:t>
            </w:r>
            <w:r w:rsidRPr="00322C38">
              <w:rPr>
                <w:rFonts w:cstheme="minorHAnsi"/>
                <w:szCs w:val="22"/>
              </w:rPr>
              <w:t>In</w:t>
            </w:r>
            <w:r>
              <w:rPr>
                <w:rFonts w:cstheme="minorHAnsi"/>
                <w:szCs w:val="22"/>
              </w:rPr>
              <w:t xml:space="preserve"> </w:t>
            </w:r>
            <w:r w:rsidRPr="00322C38">
              <w:rPr>
                <w:rFonts w:cstheme="minorHAnsi"/>
                <w:szCs w:val="22"/>
              </w:rPr>
              <w:t>Carrier and Add Carrier</w:t>
            </w:r>
            <w:r w:rsidR="0041697D">
              <w:rPr>
                <w:rFonts w:cstheme="minorHAnsi"/>
                <w:szCs w:val="22"/>
              </w:rPr>
              <w:t xml:space="preserve"> runtime phases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D96F100" w14:textId="093D7244" w:rsidR="00A360A4" w:rsidRDefault="00A360A4" w:rsidP="00A360A4">
            <w:pPr>
              <w:rPr>
                <w:rFonts w:cstheme="minorHAnsi"/>
                <w:color w:val="000000"/>
                <w:szCs w:val="22"/>
              </w:rPr>
            </w:pPr>
            <w:r>
              <w:rPr>
                <w:rFonts w:cstheme="minorHAnsi"/>
                <w:color w:val="000000"/>
                <w:szCs w:val="22"/>
              </w:rPr>
              <w:t>89361</w:t>
            </w:r>
          </w:p>
        </w:tc>
      </w:tr>
      <w:tr w:rsidR="00A360A4" w:rsidRPr="005A12CE" w14:paraId="5619EC8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8E2928E"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71D3BAF" w14:textId="0BC25FA5" w:rsidR="00A360A4" w:rsidRPr="00E6244D" w:rsidRDefault="00A360A4" w:rsidP="00A360A4">
            <w:pPr>
              <w:rPr>
                <w:rFonts w:cstheme="minorHAnsi"/>
                <w:szCs w:val="22"/>
              </w:rPr>
            </w:pPr>
            <w:r w:rsidRPr="00D46327">
              <w:rPr>
                <w:rFonts w:cstheme="minorHAnsi"/>
                <w:szCs w:val="22"/>
              </w:rPr>
              <w:t>In Specification Management, when editing a Bill of Assembly (BOA), changing the value for an attribute or element in one line item (e.g., changing the Required field) caused the data values for all other line items to be unexpectedly cleared.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7878A34" w14:textId="2D5B1AF3"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5CDE0BB" w14:textId="77CB96F2" w:rsidR="00A360A4" w:rsidRPr="004878A1" w:rsidRDefault="00A360A4" w:rsidP="00A360A4">
            <w:pPr>
              <w:rPr>
                <w:rFonts w:cstheme="minorHAnsi"/>
                <w:szCs w:val="22"/>
              </w:rPr>
            </w:pPr>
            <w:r>
              <w:rPr>
                <w:rFonts w:cstheme="minorHAnsi"/>
                <w:szCs w:val="22"/>
              </w:rPr>
              <w:t>Specification Management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63338E1" w14:textId="28814843" w:rsidR="00A360A4" w:rsidRDefault="00A360A4" w:rsidP="00A360A4">
            <w:pPr>
              <w:rPr>
                <w:rFonts w:cstheme="minorHAnsi"/>
                <w:color w:val="000000"/>
                <w:szCs w:val="22"/>
              </w:rPr>
            </w:pPr>
            <w:r>
              <w:rPr>
                <w:rFonts w:cstheme="minorHAnsi"/>
                <w:color w:val="000000"/>
                <w:szCs w:val="22"/>
              </w:rPr>
              <w:t>89376</w:t>
            </w:r>
          </w:p>
        </w:tc>
      </w:tr>
      <w:tr w:rsidR="00A360A4" w:rsidRPr="005A12CE" w14:paraId="459F751D"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C305DB9"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6885A8C" w14:textId="2F00825D" w:rsidR="00A360A4" w:rsidRPr="00E6244D" w:rsidRDefault="00A360A4" w:rsidP="00A360A4">
            <w:pPr>
              <w:rPr>
                <w:rFonts w:cstheme="minorHAnsi"/>
                <w:szCs w:val="22"/>
              </w:rPr>
            </w:pPr>
            <w:r w:rsidRPr="00C9021F">
              <w:rPr>
                <w:rFonts w:cstheme="minorHAnsi"/>
                <w:szCs w:val="22"/>
              </w:rPr>
              <w:t>In Specification Management, when one or more new parameters were created from the Parameters tab within the Process Model object grid, the newly added parameters failed to display immediately in the grid or its expanded line item. The parameters only became visible after the user saved the process model grid and then reopened it.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8068C9E" w14:textId="0FB8F44C"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E4D687C" w14:textId="100B67FD" w:rsidR="00A360A4" w:rsidRPr="004878A1" w:rsidRDefault="00A360A4" w:rsidP="00A360A4">
            <w:pPr>
              <w:rPr>
                <w:rFonts w:cstheme="minorHAnsi"/>
                <w:szCs w:val="22"/>
              </w:rPr>
            </w:pPr>
            <w:r w:rsidRPr="00C9021F">
              <w:rPr>
                <w:rFonts w:cstheme="minorHAnsi"/>
                <w:szCs w:val="22"/>
              </w:rPr>
              <w:t>Specification Management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AAE23C8" w14:textId="172F394A" w:rsidR="00A360A4" w:rsidRDefault="00A360A4" w:rsidP="00A360A4">
            <w:pPr>
              <w:rPr>
                <w:rFonts w:cstheme="minorHAnsi"/>
                <w:color w:val="000000"/>
                <w:szCs w:val="22"/>
              </w:rPr>
            </w:pPr>
            <w:r>
              <w:rPr>
                <w:rFonts w:cstheme="minorHAnsi"/>
                <w:color w:val="000000"/>
                <w:szCs w:val="22"/>
              </w:rPr>
              <w:t>89379</w:t>
            </w:r>
          </w:p>
        </w:tc>
      </w:tr>
      <w:tr w:rsidR="00A360A4" w:rsidRPr="005A12CE" w14:paraId="0E74AF5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50D7BC8"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152AA7C" w14:textId="08982B16" w:rsidR="00A360A4" w:rsidRPr="00E6244D" w:rsidRDefault="00A360A4" w:rsidP="00A360A4">
            <w:pPr>
              <w:rPr>
                <w:rFonts w:cstheme="minorHAnsi"/>
                <w:szCs w:val="22"/>
              </w:rPr>
            </w:pPr>
            <w:r>
              <w:rPr>
                <w:rFonts w:cstheme="minorHAnsi"/>
                <w:szCs w:val="22"/>
              </w:rPr>
              <w:t>In Specification Management, when viewing the parameters for an operation, only the first 25 parameters were displayed even though the grid paging options were not available.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B631037" w14:textId="79C24D21"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271FE86" w14:textId="16E46B78" w:rsidR="00A360A4" w:rsidRPr="004878A1" w:rsidRDefault="00A360A4" w:rsidP="00A360A4">
            <w:pPr>
              <w:rPr>
                <w:rFonts w:cstheme="minorHAnsi"/>
                <w:szCs w:val="22"/>
              </w:rPr>
            </w:pPr>
            <w:r>
              <w:rPr>
                <w:rFonts w:cstheme="minorHAnsi"/>
                <w:color w:val="000000"/>
                <w:szCs w:val="22"/>
              </w:rPr>
              <w:t>Specification Management</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A3E2DEE" w14:textId="5AAD778D" w:rsidR="00A360A4" w:rsidRDefault="00A360A4" w:rsidP="00A360A4">
            <w:pPr>
              <w:rPr>
                <w:rFonts w:cstheme="minorHAnsi"/>
                <w:color w:val="000000"/>
                <w:szCs w:val="22"/>
              </w:rPr>
            </w:pPr>
            <w:r>
              <w:rPr>
                <w:rFonts w:cstheme="minorHAnsi"/>
                <w:color w:val="000000"/>
                <w:szCs w:val="22"/>
              </w:rPr>
              <w:t>89391</w:t>
            </w:r>
          </w:p>
        </w:tc>
      </w:tr>
      <w:tr w:rsidR="00A360A4" w:rsidRPr="005A12CE" w14:paraId="23F3BEF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55C1616"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7EE0ACF" w14:textId="77777777" w:rsidR="00A360A4" w:rsidRPr="0012643E" w:rsidRDefault="00A360A4" w:rsidP="00A360A4">
            <w:pPr>
              <w:rPr>
                <w:rFonts w:cstheme="minorHAnsi"/>
                <w:szCs w:val="22"/>
              </w:rPr>
            </w:pPr>
            <w:r w:rsidRPr="0012643E">
              <w:rPr>
                <w:rFonts w:cstheme="minorHAnsi"/>
                <w:szCs w:val="22"/>
              </w:rPr>
              <w:t>The Equipment Maintenance screen displayed a confusing error message, "Format is valid, but results in an expiration date that has already passed," when a user attempted to update an equipment's status using a period-based expiration rule and selected today's date as the new start date.</w:t>
            </w:r>
          </w:p>
          <w:p w14:paraId="42216910" w14:textId="77777777" w:rsidR="00A360A4" w:rsidRPr="0012643E" w:rsidRDefault="00A360A4" w:rsidP="00A360A4">
            <w:pPr>
              <w:rPr>
                <w:rFonts w:cstheme="minorHAnsi"/>
                <w:szCs w:val="22"/>
              </w:rPr>
            </w:pPr>
          </w:p>
          <w:p w14:paraId="58C805DC" w14:textId="16C86328" w:rsidR="00A360A4" w:rsidRPr="00E6244D" w:rsidRDefault="00A360A4" w:rsidP="00A360A4">
            <w:pPr>
              <w:rPr>
                <w:rFonts w:cstheme="minorHAnsi"/>
                <w:szCs w:val="22"/>
              </w:rPr>
            </w:pPr>
            <w:r w:rsidRPr="0012643E">
              <w:rPr>
                <w:rFonts w:cstheme="minorHAnsi"/>
                <w:szCs w:val="22"/>
              </w:rPr>
              <w:t>This message appeared because the system performed a validation check twice. During the initial check when only the start date was selected, the default time of 12:00:00 AM (midnight) was used. If the current time was past the calculated expiration time (e.g., past 12:00 PM if the period was 12 hours), the validation failed, even though the final time selection might have been acceptable. The inconsistency mentioned in the original report was not reproducible; the core problem was that the validation error message was misleading and unhelpful to the operator.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C95A7C9" w14:textId="0065A834"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4527BD8" w14:textId="26CC057F" w:rsidR="00A360A4" w:rsidRPr="004878A1" w:rsidRDefault="00A360A4" w:rsidP="00A360A4">
            <w:pPr>
              <w:rPr>
                <w:rFonts w:cstheme="minorHAnsi"/>
                <w:szCs w:val="22"/>
              </w:rPr>
            </w:pPr>
            <w:r w:rsidRPr="0012643E">
              <w:rPr>
                <w:rFonts w:cstheme="minorHAnsi"/>
                <w:szCs w:val="22"/>
              </w:rPr>
              <w:t>Equipment Maintenance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B6605A7" w14:textId="1F141F53" w:rsidR="00A360A4" w:rsidRDefault="00A360A4" w:rsidP="00A360A4">
            <w:pPr>
              <w:rPr>
                <w:rFonts w:cstheme="minorHAnsi"/>
                <w:color w:val="000000"/>
                <w:szCs w:val="22"/>
              </w:rPr>
            </w:pPr>
            <w:r>
              <w:rPr>
                <w:rFonts w:cstheme="minorHAnsi"/>
                <w:color w:val="000000"/>
                <w:szCs w:val="22"/>
              </w:rPr>
              <w:t>89444</w:t>
            </w:r>
          </w:p>
        </w:tc>
      </w:tr>
      <w:tr w:rsidR="00A360A4" w:rsidRPr="005A12CE" w14:paraId="10F62E4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9FA19BF"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ABA713A" w14:textId="68569588" w:rsidR="00A360A4" w:rsidRPr="00E6244D" w:rsidRDefault="00A360A4" w:rsidP="00A360A4">
            <w:pPr>
              <w:rPr>
                <w:rFonts w:cstheme="minorHAnsi"/>
                <w:szCs w:val="22"/>
              </w:rPr>
            </w:pPr>
            <w:r w:rsidRPr="006B2989">
              <w:rPr>
                <w:rFonts w:cstheme="minorHAnsi"/>
                <w:szCs w:val="22"/>
              </w:rPr>
              <w:t xml:space="preserve">The Manual Dispense phase used </w:t>
            </w:r>
            <w:proofErr w:type="gramStart"/>
            <w:r w:rsidRPr="006B2989">
              <w:rPr>
                <w:rFonts w:cstheme="minorHAnsi"/>
                <w:szCs w:val="22"/>
              </w:rPr>
              <w:t>an incorrect</w:t>
            </w:r>
            <w:proofErr w:type="gramEnd"/>
            <w:r w:rsidRPr="006B2989">
              <w:rPr>
                <w:rFonts w:cstheme="minorHAnsi"/>
                <w:szCs w:val="22"/>
              </w:rPr>
              <w:t xml:space="preserve"> validation logic when run in net mode (configured to accept net weight). Instead of validating the entered net weight against the scale's minimum capacity, the phase incorrectly validated the calculated gross weight (tare plus net) against the scale's minimum capacity. This oversight allowed users to record a net weight that was below the scale's minimum capacity.</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D96AACB" w14:textId="20CA3F22"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22F6BA" w14:textId="3FC55AB1" w:rsidR="00A360A4" w:rsidRPr="004878A1" w:rsidRDefault="00A360A4" w:rsidP="00A360A4">
            <w:pPr>
              <w:rPr>
                <w:rFonts w:cstheme="minorHAnsi"/>
                <w:szCs w:val="22"/>
              </w:rPr>
            </w:pPr>
            <w:r w:rsidRPr="006B2989">
              <w:rPr>
                <w:rFonts w:cstheme="minorHAnsi"/>
                <w:szCs w:val="22"/>
              </w:rPr>
              <w:t xml:space="preserve">Manual Dispense </w:t>
            </w:r>
            <w:r w:rsidR="0041697D">
              <w:rPr>
                <w:rFonts w:cstheme="minorHAnsi"/>
                <w:szCs w:val="22"/>
              </w:rPr>
              <w:t xml:space="preserve">runtime </w:t>
            </w:r>
            <w:r w:rsidRPr="006B2989">
              <w:rPr>
                <w:rFonts w:cstheme="minorHAnsi"/>
                <w:szCs w:val="22"/>
              </w:rPr>
              <w:t>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0601443" w14:textId="1B82D4A8" w:rsidR="00A360A4" w:rsidRDefault="00A360A4" w:rsidP="00A360A4">
            <w:pPr>
              <w:rPr>
                <w:rFonts w:cstheme="minorHAnsi"/>
                <w:color w:val="000000"/>
                <w:szCs w:val="22"/>
              </w:rPr>
            </w:pPr>
            <w:r>
              <w:rPr>
                <w:rFonts w:cstheme="minorHAnsi"/>
                <w:color w:val="000000"/>
                <w:szCs w:val="22"/>
              </w:rPr>
              <w:t>89448</w:t>
            </w:r>
          </w:p>
        </w:tc>
      </w:tr>
      <w:tr w:rsidR="00A360A4" w:rsidRPr="005A12CE" w14:paraId="48BC93E6"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4110438"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C35BC19" w14:textId="77777777" w:rsidR="00A360A4" w:rsidRPr="0061707C" w:rsidRDefault="00A360A4" w:rsidP="00A360A4">
            <w:pPr>
              <w:rPr>
                <w:rFonts w:cstheme="minorHAnsi"/>
                <w:szCs w:val="22"/>
              </w:rPr>
            </w:pPr>
            <w:r w:rsidRPr="0061707C">
              <w:rPr>
                <w:rFonts w:cstheme="minorHAnsi"/>
                <w:szCs w:val="22"/>
              </w:rPr>
              <w:t>The Electronic Batch Record (EBR) displayed incorrect information on its front page regarding the template version used. Specifically, the field "Latest template version?" was incorrectly displayed as "No," even when the batch was executed using the most recent version of the template recipe.</w:t>
            </w:r>
          </w:p>
          <w:p w14:paraId="047DB831" w14:textId="77777777" w:rsidR="00A360A4" w:rsidRPr="0061707C" w:rsidRDefault="00A360A4" w:rsidP="00A360A4">
            <w:pPr>
              <w:rPr>
                <w:rFonts w:cstheme="minorHAnsi"/>
                <w:szCs w:val="22"/>
              </w:rPr>
            </w:pPr>
          </w:p>
          <w:p w14:paraId="0BDBB76E" w14:textId="70D9D33D" w:rsidR="00A360A4" w:rsidRPr="00F126F2" w:rsidRDefault="00A360A4" w:rsidP="00A360A4">
            <w:pPr>
              <w:pStyle w:val="ListParagraph"/>
              <w:numPr>
                <w:ilvl w:val="0"/>
                <w:numId w:val="24"/>
              </w:numPr>
              <w:rPr>
                <w:rFonts w:cstheme="minorHAnsi"/>
                <w:szCs w:val="22"/>
              </w:rPr>
            </w:pPr>
            <w:r w:rsidRPr="00F126F2">
              <w:rPr>
                <w:rFonts w:cstheme="minorHAnsi"/>
                <w:b/>
                <w:bCs/>
                <w:color w:val="FF0000"/>
                <w:szCs w:val="22"/>
              </w:rPr>
              <w:t>Note:</w:t>
            </w:r>
            <w:r w:rsidRPr="00F126F2">
              <w:rPr>
                <w:rFonts w:cstheme="minorHAnsi"/>
                <w:szCs w:val="22"/>
              </w:rPr>
              <w:t xml:space="preserve"> The resolution to this issue involve</w:t>
            </w:r>
            <w:r>
              <w:rPr>
                <w:rFonts w:cstheme="minorHAnsi"/>
                <w:szCs w:val="22"/>
              </w:rPr>
              <w:t>s</w:t>
            </w:r>
            <w:r w:rsidRPr="00F126F2">
              <w:rPr>
                <w:rFonts w:cstheme="minorHAnsi"/>
                <w:szCs w:val="22"/>
              </w:rPr>
              <w:t xml:space="preserve"> logic changes that may require customers to </w:t>
            </w:r>
            <w:r w:rsidRPr="00C9686E">
              <w:rPr>
                <w:rFonts w:cstheme="minorHAnsi"/>
                <w:b/>
                <w:bCs/>
                <w:szCs w:val="22"/>
              </w:rPr>
              <w:t>manually re-merge</w:t>
            </w:r>
            <w:r w:rsidRPr="00F126F2">
              <w:rPr>
                <w:rFonts w:cstheme="minorHAnsi"/>
                <w:szCs w:val="22"/>
              </w:rPr>
              <w:t xml:space="preserve"> any custom changes they had previously made to the EBR's XSL file.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718BDB2" w14:textId="3A89733D" w:rsidR="00A360A4" w:rsidRPr="00897277" w:rsidRDefault="00A360A4" w:rsidP="00A360A4">
            <w:pPr>
              <w:rPr>
                <w:rFonts w:cstheme="minorHAnsi"/>
                <w:color w:val="000000"/>
                <w:szCs w:val="22"/>
              </w:rPr>
            </w:pPr>
            <w:r>
              <w:rPr>
                <w:rFonts w:cstheme="minorHAnsi"/>
                <w:color w:val="000000"/>
                <w:szCs w:val="22"/>
              </w:rPr>
              <w:t>High</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B321B1F" w14:textId="345B891B" w:rsidR="00A360A4" w:rsidRPr="004878A1" w:rsidRDefault="00A360A4" w:rsidP="00A360A4">
            <w:pPr>
              <w:rPr>
                <w:rFonts w:cstheme="minorHAnsi"/>
                <w:szCs w:val="22"/>
              </w:rPr>
            </w:pPr>
            <w:r w:rsidRPr="0061707C">
              <w:rPr>
                <w:rFonts w:cstheme="minorHAnsi"/>
                <w:szCs w:val="22"/>
              </w:rPr>
              <w:t>EBR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C475CB7" w14:textId="7142565B" w:rsidR="00A360A4" w:rsidRDefault="00A360A4" w:rsidP="00A360A4">
            <w:pPr>
              <w:rPr>
                <w:rFonts w:cstheme="minorHAnsi"/>
                <w:color w:val="000000"/>
                <w:szCs w:val="22"/>
              </w:rPr>
            </w:pPr>
            <w:r>
              <w:rPr>
                <w:rFonts w:cstheme="minorHAnsi"/>
                <w:color w:val="000000"/>
                <w:szCs w:val="22"/>
              </w:rPr>
              <w:t>89524</w:t>
            </w:r>
          </w:p>
        </w:tc>
      </w:tr>
      <w:tr w:rsidR="00A360A4" w:rsidRPr="005A12CE" w14:paraId="419B368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446CBD7"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B06D9F0" w14:textId="30894F5D" w:rsidR="00A360A4" w:rsidRPr="00E6244D" w:rsidRDefault="00A360A4" w:rsidP="00A360A4">
            <w:pPr>
              <w:rPr>
                <w:rFonts w:cstheme="minorHAnsi"/>
                <w:szCs w:val="22"/>
              </w:rPr>
            </w:pPr>
            <w:r w:rsidRPr="006126E9">
              <w:rPr>
                <w:rFonts w:cstheme="minorHAnsi"/>
                <w:szCs w:val="22"/>
              </w:rPr>
              <w:t>When dashboards were running, the reporting mechanism generated excessive temporary .</w:t>
            </w:r>
            <w:proofErr w:type="spellStart"/>
            <w:r w:rsidRPr="006126E9">
              <w:rPr>
                <w:rFonts w:cstheme="minorHAnsi"/>
                <w:szCs w:val="22"/>
              </w:rPr>
              <w:t>dat</w:t>
            </w:r>
            <w:proofErr w:type="spellEnd"/>
            <w:r w:rsidRPr="006126E9">
              <w:rPr>
                <w:rFonts w:cstheme="minorHAnsi"/>
                <w:szCs w:val="22"/>
              </w:rPr>
              <w:t xml:space="preserve"> files that accumulated in the designated local temporary folder (e.g., C:\...\AppData\Local\Temp\POMSnetReporting). The system failed to trigger an automatic cleanup when the dashboards were closed, resulting in the continuous buildup of these files and causing significant disk space issues (totaling </w:t>
            </w:r>
            <w:r>
              <w:rPr>
                <w:rFonts w:cstheme="minorHAnsi"/>
                <w:szCs w:val="22"/>
              </w:rPr>
              <w:t>70GB</w:t>
            </w:r>
            <w:r w:rsidRPr="006126E9">
              <w:rPr>
                <w:rFonts w:cstheme="minorHAnsi"/>
                <w:szCs w:val="22"/>
              </w:rPr>
              <w:t xml:space="preserve"> in one reported instance). The temporary files were only deleted when the dashboards were subsequently reopened.</w:t>
            </w:r>
            <w:r>
              <w:rPr>
                <w:rFonts w:cstheme="minorHAnsi"/>
                <w:szCs w:val="22"/>
              </w:rPr>
              <w:br/>
            </w:r>
            <w:r>
              <w:rPr>
                <w:rFonts w:cstheme="minorHAnsi"/>
                <w:szCs w:val="22"/>
              </w:rPr>
              <w:br/>
            </w:r>
            <w:r w:rsidRPr="0054787F">
              <w:rPr>
                <w:rFonts w:cstheme="minorHAnsi"/>
                <w:szCs w:val="22"/>
              </w:rPr>
              <w:t>The reporting process was modified to delete report cache files older than five minutes from the temporary folder whenever a new document was generated</w:t>
            </w:r>
            <w:r>
              <w:rPr>
                <w:rFonts w:cstheme="minorHAnsi"/>
                <w:szCs w:val="22"/>
              </w:rPr>
              <w:t xml:space="preserve"> to prevent</w:t>
            </w:r>
            <w:r w:rsidRPr="0054787F">
              <w:rPr>
                <w:rFonts w:cstheme="minorHAnsi"/>
                <w:szCs w:val="22"/>
              </w:rPr>
              <w:t xml:space="preserve"> the folder size from continuously increasing while dashboards were running.</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0E39612" w14:textId="77B96070"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600E7C3" w14:textId="1927D245" w:rsidR="00A360A4" w:rsidRPr="004878A1" w:rsidRDefault="00A360A4" w:rsidP="00A360A4">
            <w:pPr>
              <w:rPr>
                <w:rFonts w:cstheme="minorHAnsi"/>
                <w:szCs w:val="22"/>
              </w:rPr>
            </w:pPr>
            <w:r>
              <w:rPr>
                <w:rFonts w:cstheme="minorHAnsi"/>
                <w:szCs w:val="22"/>
              </w:rPr>
              <w:t>Reports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BC7F8A8" w14:textId="7ADB7C3A" w:rsidR="00A360A4" w:rsidRDefault="00A360A4" w:rsidP="00A360A4">
            <w:pPr>
              <w:rPr>
                <w:rFonts w:cstheme="minorHAnsi"/>
                <w:color w:val="000000"/>
                <w:szCs w:val="22"/>
              </w:rPr>
            </w:pPr>
            <w:r>
              <w:rPr>
                <w:rFonts w:cstheme="minorHAnsi"/>
                <w:color w:val="000000"/>
                <w:szCs w:val="22"/>
              </w:rPr>
              <w:t>89525</w:t>
            </w:r>
          </w:p>
        </w:tc>
      </w:tr>
      <w:tr w:rsidR="00A360A4" w:rsidRPr="005A12CE" w14:paraId="4D6A183D"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7855039"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0634929" w14:textId="452D4C5E" w:rsidR="00A360A4" w:rsidRPr="00E6244D" w:rsidRDefault="00A360A4" w:rsidP="00A360A4">
            <w:pPr>
              <w:rPr>
                <w:rFonts w:cstheme="minorHAnsi"/>
                <w:szCs w:val="22"/>
              </w:rPr>
            </w:pPr>
            <w:r w:rsidRPr="006D6E99">
              <w:rPr>
                <w:rFonts w:cstheme="minorHAnsi"/>
                <w:szCs w:val="22"/>
              </w:rPr>
              <w:t>When editing an existing Record Text phase that was authored for Date mode, selecting the "Check Date/Time Against Target" option failed to automatically populate the Unit of Measure (UOM) list for defining limits. This forced the user to manually change the Date/Time Format setting and then change it back to the original value just to populate the UOM list.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BFA9B6A" w14:textId="736D52EC"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828EC2D" w14:textId="647705FB" w:rsidR="00A360A4" w:rsidRPr="004878A1" w:rsidRDefault="00A360A4" w:rsidP="00A360A4">
            <w:pPr>
              <w:rPr>
                <w:rFonts w:cstheme="minorHAnsi"/>
                <w:szCs w:val="22"/>
              </w:rPr>
            </w:pPr>
            <w:r w:rsidRPr="006D6E99">
              <w:rPr>
                <w:rFonts w:cstheme="minorHAnsi"/>
                <w:szCs w:val="22"/>
              </w:rPr>
              <w:t xml:space="preserve">Record Text </w:t>
            </w:r>
            <w:r w:rsidR="0041697D">
              <w:rPr>
                <w:rFonts w:cstheme="minorHAnsi"/>
                <w:szCs w:val="22"/>
              </w:rPr>
              <w:t>authoring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4F95CCD" w14:textId="2CE7DB17" w:rsidR="00A360A4" w:rsidRDefault="00A360A4" w:rsidP="00A360A4">
            <w:pPr>
              <w:rPr>
                <w:rFonts w:cstheme="minorHAnsi"/>
                <w:color w:val="000000"/>
                <w:szCs w:val="22"/>
              </w:rPr>
            </w:pPr>
            <w:r>
              <w:rPr>
                <w:rFonts w:cstheme="minorHAnsi"/>
                <w:color w:val="000000"/>
                <w:szCs w:val="22"/>
              </w:rPr>
              <w:t>89623</w:t>
            </w:r>
          </w:p>
        </w:tc>
      </w:tr>
      <w:tr w:rsidR="00A360A4" w:rsidRPr="005A12CE" w14:paraId="336452C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6BBA372"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77A1C83" w14:textId="752FD067" w:rsidR="00A360A4" w:rsidRPr="00E6244D" w:rsidRDefault="00A360A4" w:rsidP="00A360A4">
            <w:pPr>
              <w:rPr>
                <w:rFonts w:cstheme="minorHAnsi"/>
                <w:szCs w:val="22"/>
              </w:rPr>
            </w:pPr>
            <w:r w:rsidRPr="00433D4F">
              <w:rPr>
                <w:rFonts w:cstheme="minorHAnsi"/>
                <w:szCs w:val="22"/>
              </w:rPr>
              <w:t>Falcon Reporting Transactions failed for Record Text phases that were configured to record a date/time value when exception limits were also defined. The failure occurred during the transaction processing because the Record Text phase incorrectly passed the calculated date/time values for the exception limits to Falcon. Falcon's underlying data logging columns (e.g., MESSAGE_MIN/MAX, etc.) were defined as expecting number data types, leading to a conversion error and subsequent transaction failure.</w:t>
            </w:r>
            <w:r w:rsidR="0041697D">
              <w:rPr>
                <w:rFonts w:cstheme="minorHAnsi"/>
                <w:szCs w:val="22"/>
              </w:rPr>
              <w:t xml:space="preserve"> Note that this fix will only make transaction generated for future runs of the Record Text phase succeed. </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2A4AE18" w14:textId="35B3AFEC"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2B7CD1F" w14:textId="43B98215" w:rsidR="00A360A4" w:rsidRPr="004878A1" w:rsidRDefault="00A360A4" w:rsidP="00A360A4">
            <w:pPr>
              <w:rPr>
                <w:rFonts w:cstheme="minorHAnsi"/>
                <w:szCs w:val="22"/>
              </w:rPr>
            </w:pPr>
            <w:r>
              <w:rPr>
                <w:rFonts w:cstheme="minorHAnsi"/>
                <w:szCs w:val="22"/>
              </w:rPr>
              <w:t xml:space="preserve">Record Text </w:t>
            </w:r>
            <w:r w:rsidR="0041697D">
              <w:rPr>
                <w:rFonts w:cstheme="minorHAnsi"/>
                <w:szCs w:val="22"/>
              </w:rPr>
              <w:t xml:space="preserve">runtime </w:t>
            </w:r>
            <w:r>
              <w:rPr>
                <w:rFonts w:cstheme="minorHAnsi"/>
                <w:szCs w:val="22"/>
              </w:rPr>
              <w:t xml:space="preserve">phase </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0450883" w14:textId="1CD1976B" w:rsidR="00A360A4" w:rsidRDefault="00A360A4" w:rsidP="00A360A4">
            <w:pPr>
              <w:rPr>
                <w:rFonts w:cstheme="minorHAnsi"/>
                <w:color w:val="000000"/>
                <w:szCs w:val="22"/>
              </w:rPr>
            </w:pPr>
            <w:r>
              <w:rPr>
                <w:rFonts w:cstheme="minorHAnsi"/>
                <w:color w:val="000000"/>
                <w:szCs w:val="22"/>
              </w:rPr>
              <w:t>89632</w:t>
            </w:r>
          </w:p>
        </w:tc>
      </w:tr>
      <w:tr w:rsidR="00A360A4" w:rsidRPr="005A12CE" w14:paraId="337CA2A8"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74A89D7"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196E029" w14:textId="3FA79ACC" w:rsidR="00A360A4" w:rsidRPr="00E6244D" w:rsidRDefault="00A360A4" w:rsidP="00A360A4">
            <w:pPr>
              <w:rPr>
                <w:rFonts w:cstheme="minorHAnsi"/>
                <w:szCs w:val="22"/>
              </w:rPr>
            </w:pPr>
            <w:r w:rsidRPr="00DF7650">
              <w:rPr>
                <w:rFonts w:cstheme="minorHAnsi"/>
                <w:szCs w:val="22"/>
              </w:rPr>
              <w:t>When an operator selected a connected OPC UA Server from the dropdown menu within the Tags tab, the system displayed an error message instead of listing the related tags. This prevented users from viewing or managing the tags associated with that server.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42263AD" w14:textId="27CC05A4"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656DB6E" w14:textId="396285D3" w:rsidR="00A360A4" w:rsidRPr="004878A1" w:rsidRDefault="00A360A4" w:rsidP="00A360A4">
            <w:pPr>
              <w:rPr>
                <w:rFonts w:cstheme="minorHAnsi"/>
                <w:szCs w:val="22"/>
              </w:rPr>
            </w:pPr>
            <w:r w:rsidRPr="00DF7650">
              <w:rPr>
                <w:rFonts w:cstheme="minorHAnsi"/>
                <w:szCs w:val="22"/>
              </w:rPr>
              <w:t>OPC UA</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D2D0745" w14:textId="691D7E4D" w:rsidR="00A360A4" w:rsidRDefault="00A360A4" w:rsidP="00A360A4">
            <w:pPr>
              <w:rPr>
                <w:rFonts w:cstheme="minorHAnsi"/>
                <w:color w:val="000000"/>
                <w:szCs w:val="22"/>
              </w:rPr>
            </w:pPr>
            <w:r>
              <w:rPr>
                <w:rFonts w:cstheme="minorHAnsi"/>
                <w:color w:val="000000"/>
                <w:szCs w:val="22"/>
              </w:rPr>
              <w:t>89681</w:t>
            </w:r>
          </w:p>
        </w:tc>
      </w:tr>
      <w:tr w:rsidR="00A360A4" w:rsidRPr="005A12CE" w14:paraId="3E05CC32"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336AD62"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3A681C3" w14:textId="7DD51DFE" w:rsidR="00A360A4" w:rsidRPr="00DF7650" w:rsidRDefault="00A360A4" w:rsidP="00A360A4">
            <w:pPr>
              <w:rPr>
                <w:rFonts w:cstheme="minorHAnsi"/>
                <w:szCs w:val="22"/>
              </w:rPr>
            </w:pPr>
            <w:r w:rsidRPr="002622B9">
              <w:rPr>
                <w:rFonts w:cstheme="minorHAnsi"/>
                <w:szCs w:val="22"/>
              </w:rPr>
              <w:t xml:space="preserve">The Flexible Add Material phase, as well as the Matrix Material Addition and Add Material phases, did not operate as expected and allowed the re-addition of a container that had already been successfully consumed and committed in a parallel instance of an </w:t>
            </w:r>
            <w:proofErr w:type="gramStart"/>
            <w:r w:rsidRPr="002622B9">
              <w:rPr>
                <w:rFonts w:cstheme="minorHAnsi"/>
                <w:szCs w:val="22"/>
              </w:rPr>
              <w:t>addition</w:t>
            </w:r>
            <w:proofErr w:type="gramEnd"/>
            <w:r w:rsidRPr="002622B9">
              <w:rPr>
                <w:rFonts w:cstheme="minorHAnsi"/>
                <w:szCs w:val="22"/>
              </w:rPr>
              <w:t xml:space="preserve"> phase. This concurrency issue led to a quantity mismatch: although the container was committed and consumed in one phase, an operator could still add the same container in a different, uncommitted phase instance. Committing the second instance resulted in incorrect total quantity added and conflicting data being recorded. The </w:t>
            </w:r>
            <w:r>
              <w:rPr>
                <w:rFonts w:cstheme="minorHAnsi"/>
                <w:szCs w:val="22"/>
              </w:rPr>
              <w:t>issue was</w:t>
            </w:r>
            <w:r w:rsidRPr="002622B9">
              <w:rPr>
                <w:rFonts w:cstheme="minorHAnsi"/>
                <w:szCs w:val="22"/>
              </w:rPr>
              <w:t xml:space="preserve"> fixed to ensure that when a container is consumed and committed in one phase, the system immediately prevents its re-addition in any other open phase instance and prompts the operator with an error to restart the phase to load the current inventory.</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5CCE4AA" w14:textId="0F4FB6CB" w:rsidR="00A360A4" w:rsidRDefault="00A360A4" w:rsidP="00A360A4">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06D2AE6" w14:textId="0A23D752" w:rsidR="00A360A4" w:rsidRPr="00DF7650" w:rsidRDefault="00A360A4" w:rsidP="00A360A4">
            <w:pPr>
              <w:rPr>
                <w:rFonts w:cstheme="minorHAnsi"/>
                <w:szCs w:val="22"/>
              </w:rPr>
            </w:pPr>
            <w:r w:rsidRPr="002622B9">
              <w:rPr>
                <w:rFonts w:cstheme="minorHAnsi"/>
                <w:szCs w:val="22"/>
              </w:rPr>
              <w:t>Flexible Add Material phase, Matrix Material Addition</w:t>
            </w:r>
            <w:r>
              <w:rPr>
                <w:rFonts w:cstheme="minorHAnsi"/>
                <w:szCs w:val="22"/>
              </w:rPr>
              <w:t>,</w:t>
            </w:r>
            <w:r w:rsidRPr="002622B9">
              <w:rPr>
                <w:rFonts w:cstheme="minorHAnsi"/>
                <w:szCs w:val="22"/>
              </w:rPr>
              <w:t xml:space="preserve"> and Add Material </w:t>
            </w:r>
            <w:r w:rsidR="0041697D">
              <w:rPr>
                <w:rFonts w:cstheme="minorHAnsi"/>
                <w:szCs w:val="22"/>
              </w:rPr>
              <w:t xml:space="preserve">runtime </w:t>
            </w:r>
            <w:r w:rsidRPr="002622B9">
              <w:rPr>
                <w:rFonts w:cstheme="minorHAnsi"/>
                <w:szCs w:val="22"/>
              </w:rPr>
              <w:t>phases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713648F" w14:textId="33D2964D" w:rsidR="00A360A4" w:rsidRDefault="00A360A4" w:rsidP="00A360A4">
            <w:pPr>
              <w:rPr>
                <w:rFonts w:cstheme="minorHAnsi"/>
                <w:color w:val="000000"/>
                <w:szCs w:val="22"/>
              </w:rPr>
            </w:pPr>
            <w:r w:rsidRPr="00900F1C">
              <w:rPr>
                <w:rFonts w:cstheme="minorHAnsi"/>
                <w:color w:val="000000"/>
                <w:szCs w:val="22"/>
              </w:rPr>
              <w:t>89726</w:t>
            </w:r>
          </w:p>
        </w:tc>
      </w:tr>
      <w:tr w:rsidR="00A360A4" w:rsidRPr="005A12CE" w14:paraId="28E2ED1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E759A14"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0A4CED9" w14:textId="67297756" w:rsidR="00A360A4" w:rsidRPr="00E6244D" w:rsidRDefault="00A360A4" w:rsidP="00A360A4">
            <w:pPr>
              <w:rPr>
                <w:rFonts w:cstheme="minorHAnsi"/>
                <w:szCs w:val="22"/>
              </w:rPr>
            </w:pPr>
            <w:r w:rsidRPr="00640634">
              <w:rPr>
                <w:rFonts w:cstheme="minorHAnsi"/>
                <w:szCs w:val="22"/>
              </w:rPr>
              <w:t>When executing the Adjust</w:t>
            </w:r>
            <w:r>
              <w:rPr>
                <w:rFonts w:cstheme="minorHAnsi"/>
                <w:szCs w:val="22"/>
              </w:rPr>
              <w:t xml:space="preserve"> </w:t>
            </w:r>
            <w:r w:rsidRPr="00640634">
              <w:rPr>
                <w:rFonts w:cstheme="minorHAnsi"/>
                <w:szCs w:val="22"/>
              </w:rPr>
              <w:t>Material</w:t>
            </w:r>
            <w:r>
              <w:rPr>
                <w:rFonts w:cstheme="minorHAnsi"/>
                <w:szCs w:val="22"/>
              </w:rPr>
              <w:t xml:space="preserve"> </w:t>
            </w:r>
            <w:r w:rsidRPr="00640634">
              <w:rPr>
                <w:rFonts w:cstheme="minorHAnsi"/>
                <w:szCs w:val="22"/>
              </w:rPr>
              <w:t xml:space="preserve">Inventory phase, the system incorrectly recorded the Adjustment Quantity as zero in both the </w:t>
            </w:r>
            <w:proofErr w:type="spellStart"/>
            <w:r w:rsidRPr="00640634">
              <w:rPr>
                <w:rFonts w:cstheme="minorHAnsi"/>
                <w:szCs w:val="22"/>
              </w:rPr>
              <w:t>dataline</w:t>
            </w:r>
            <w:proofErr w:type="spellEnd"/>
            <w:r w:rsidRPr="00640634">
              <w:rPr>
                <w:rFonts w:cstheme="minorHAnsi"/>
                <w:szCs w:val="22"/>
              </w:rPr>
              <w:t xml:space="preserve"> and the Electronic Batch Record (EBR) when a decrease in quantity was performed. This error occurred specifically when the Lot ID (or Container ID) was entered with a trailing space at the end. Although the system accepted the ID, the quantity calculation logic failed internally because it did not trim the space, resulting in a null quantity that was then recorded as zero.</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DA05603" w14:textId="4306FF25" w:rsidR="00A360A4" w:rsidRPr="00897277" w:rsidRDefault="00A360A4" w:rsidP="00A360A4">
            <w:pPr>
              <w:rPr>
                <w:rFonts w:cstheme="minorHAnsi"/>
                <w:color w:val="000000"/>
                <w:szCs w:val="22"/>
              </w:rPr>
            </w:pPr>
            <w:r>
              <w:rPr>
                <w:rFonts w:cstheme="minorHAnsi"/>
                <w:color w:val="000000"/>
                <w:szCs w:val="22"/>
              </w:rPr>
              <w:t>High</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B10A29C" w14:textId="7642C419" w:rsidR="00A360A4" w:rsidRPr="004878A1" w:rsidRDefault="00A360A4" w:rsidP="00A360A4">
            <w:pPr>
              <w:rPr>
                <w:rFonts w:cstheme="minorHAnsi"/>
                <w:szCs w:val="22"/>
              </w:rPr>
            </w:pPr>
            <w:r w:rsidRPr="00640634">
              <w:rPr>
                <w:rFonts w:cstheme="minorHAnsi"/>
                <w:szCs w:val="22"/>
              </w:rPr>
              <w:t>Adjust</w:t>
            </w:r>
            <w:r>
              <w:rPr>
                <w:rFonts w:cstheme="minorHAnsi"/>
                <w:szCs w:val="22"/>
              </w:rPr>
              <w:t xml:space="preserve"> </w:t>
            </w:r>
            <w:r w:rsidRPr="00640634">
              <w:rPr>
                <w:rFonts w:cstheme="minorHAnsi"/>
                <w:szCs w:val="22"/>
              </w:rPr>
              <w:t>Material</w:t>
            </w:r>
            <w:r>
              <w:rPr>
                <w:rFonts w:cstheme="minorHAnsi"/>
                <w:szCs w:val="22"/>
              </w:rPr>
              <w:t xml:space="preserve"> </w:t>
            </w:r>
            <w:r w:rsidRPr="00640634">
              <w:rPr>
                <w:rFonts w:cstheme="minorHAnsi"/>
                <w:szCs w:val="22"/>
              </w:rPr>
              <w:t xml:space="preserve">Inventory </w:t>
            </w:r>
            <w:r w:rsidR="0041697D">
              <w:rPr>
                <w:rFonts w:cstheme="minorHAnsi"/>
                <w:szCs w:val="22"/>
              </w:rPr>
              <w:t xml:space="preserve">runtime </w:t>
            </w:r>
            <w:r w:rsidRPr="00640634">
              <w:rPr>
                <w:rFonts w:cstheme="minorHAnsi"/>
                <w:szCs w:val="22"/>
              </w:rPr>
              <w:t>phase</w:t>
            </w:r>
            <w:r>
              <w:rPr>
                <w:rFonts w:cstheme="minorHAnsi"/>
                <w:szCs w:val="22"/>
              </w:rPr>
              <w:t xml:space="preserve"> and EBR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83AF558" w14:textId="6CB21917" w:rsidR="00A360A4" w:rsidRDefault="00A360A4" w:rsidP="00A360A4">
            <w:pPr>
              <w:rPr>
                <w:rFonts w:cstheme="minorHAnsi"/>
                <w:color w:val="000000"/>
                <w:szCs w:val="22"/>
              </w:rPr>
            </w:pPr>
            <w:r>
              <w:rPr>
                <w:rFonts w:cstheme="minorHAnsi"/>
                <w:color w:val="000000"/>
                <w:szCs w:val="22"/>
              </w:rPr>
              <w:t>89727</w:t>
            </w:r>
          </w:p>
        </w:tc>
      </w:tr>
      <w:tr w:rsidR="00A360A4" w:rsidRPr="005A12CE" w14:paraId="0A766503"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143D988"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2FD03E1" w14:textId="22BE5F6E" w:rsidR="00A360A4" w:rsidRPr="00E6244D" w:rsidRDefault="00A360A4" w:rsidP="00A360A4">
            <w:pPr>
              <w:rPr>
                <w:rFonts w:cstheme="minorHAnsi"/>
                <w:szCs w:val="22"/>
              </w:rPr>
            </w:pPr>
            <w:r w:rsidRPr="003B30E1">
              <w:rPr>
                <w:rFonts w:cstheme="minorHAnsi"/>
                <w:szCs w:val="22"/>
              </w:rPr>
              <w:t xml:space="preserve">While executing </w:t>
            </w:r>
            <w:r>
              <w:rPr>
                <w:rFonts w:cstheme="minorHAnsi"/>
                <w:szCs w:val="22"/>
              </w:rPr>
              <w:t>a dispense</w:t>
            </w:r>
            <w:r w:rsidRPr="003B30E1">
              <w:rPr>
                <w:rFonts w:cstheme="minorHAnsi"/>
                <w:szCs w:val="22"/>
              </w:rPr>
              <w:t xml:space="preserve"> phase within a </w:t>
            </w:r>
            <w:r>
              <w:rPr>
                <w:rFonts w:cstheme="minorHAnsi"/>
                <w:szCs w:val="22"/>
              </w:rPr>
              <w:t>main</w:t>
            </w:r>
            <w:r w:rsidRPr="003B30E1">
              <w:rPr>
                <w:rFonts w:cstheme="minorHAnsi"/>
                <w:szCs w:val="22"/>
              </w:rPr>
              <w:t xml:space="preserve"> worksheet, clicking the Red Close button from the top menu incorrectly caused the </w:t>
            </w:r>
            <w:r>
              <w:rPr>
                <w:rFonts w:cstheme="minorHAnsi"/>
                <w:szCs w:val="22"/>
              </w:rPr>
              <w:t>parent</w:t>
            </w:r>
            <w:r w:rsidRPr="003B30E1">
              <w:rPr>
                <w:rFonts w:cstheme="minorHAnsi"/>
                <w:szCs w:val="22"/>
              </w:rPr>
              <w:t xml:space="preserve"> worksheet status to immediately change to "Completed" and subsequently to "Closed" (if the </w:t>
            </w:r>
            <w:proofErr w:type="spellStart"/>
            <w:r w:rsidRPr="003B30E1">
              <w:rPr>
                <w:rFonts w:cstheme="minorHAnsi"/>
                <w:szCs w:val="22"/>
              </w:rPr>
              <w:t>AutoClose</w:t>
            </w:r>
            <w:proofErr w:type="spellEnd"/>
            <w:r w:rsidRPr="003B30E1">
              <w:rPr>
                <w:rFonts w:cstheme="minorHAnsi"/>
                <w:szCs w:val="22"/>
              </w:rPr>
              <w:t xml:space="preserve"> setting was true).</w:t>
            </w:r>
            <w:r>
              <w:rPr>
                <w:rFonts w:cstheme="minorHAnsi"/>
                <w:szCs w:val="22"/>
              </w:rPr>
              <w:t xml:space="preserve"> </w:t>
            </w:r>
            <w:r w:rsidRPr="003B30E1">
              <w:rPr>
                <w:rFonts w:cstheme="minorHAnsi"/>
                <w:szCs w:val="22"/>
              </w:rPr>
              <w:t xml:space="preserve">This was fixed so that the main worksheet remains Active after the Close button is </w:t>
            </w:r>
            <w:r>
              <w:rPr>
                <w:rFonts w:cstheme="minorHAnsi"/>
                <w:szCs w:val="22"/>
              </w:rPr>
              <w:t>click</w:t>
            </w:r>
            <w:r w:rsidRPr="003B30E1">
              <w:rPr>
                <w:rFonts w:cstheme="minorHAnsi"/>
                <w:szCs w:val="22"/>
              </w:rPr>
              <w:t>ed in a dispense phase.</w:t>
            </w:r>
            <w:r>
              <w:rPr>
                <w:rFonts w:cstheme="minorHAnsi"/>
                <w:szCs w:val="22"/>
              </w:rPr>
              <w:t xml:space="preserve"> This issue did not occur in</w:t>
            </w:r>
            <w:r w:rsidRPr="00131486">
              <w:rPr>
                <w:rFonts w:cstheme="minorHAnsi"/>
                <w:szCs w:val="22"/>
              </w:rPr>
              <w:t xml:space="preserve"> separate </w:t>
            </w:r>
            <w:proofErr w:type="gramStart"/>
            <w:r w:rsidRPr="00131486">
              <w:rPr>
                <w:rFonts w:cstheme="minorHAnsi"/>
                <w:szCs w:val="22"/>
              </w:rPr>
              <w:t>child</w:t>
            </w:r>
            <w:proofErr w:type="gramEnd"/>
            <w:r w:rsidRPr="00131486">
              <w:rPr>
                <w:rFonts w:cstheme="minorHAnsi"/>
                <w:szCs w:val="22"/>
              </w:rPr>
              <w:t xml:space="preserve"> worksheet</w:t>
            </w:r>
            <w:r>
              <w:rPr>
                <w:rFonts w:cstheme="minorHAnsi"/>
                <w:szCs w:val="22"/>
              </w:rPr>
              <w:t>s that</w:t>
            </w:r>
            <w:r w:rsidRPr="00131486">
              <w:rPr>
                <w:rFonts w:cstheme="minorHAnsi"/>
                <w:szCs w:val="22"/>
              </w:rPr>
              <w:t xml:space="preserve"> </w:t>
            </w:r>
            <w:r>
              <w:rPr>
                <w:rFonts w:cstheme="minorHAnsi"/>
                <w:szCs w:val="22"/>
              </w:rPr>
              <w:t xml:space="preserve">are </w:t>
            </w:r>
            <w:r w:rsidRPr="00131486">
              <w:rPr>
                <w:rFonts w:cstheme="minorHAnsi"/>
                <w:szCs w:val="22"/>
              </w:rPr>
              <w:t>launched from the main worksheet.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F8AC7E5" w14:textId="6CA62832"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A239174" w14:textId="2B74F9AA" w:rsidR="00A360A4" w:rsidRPr="004878A1" w:rsidRDefault="00A360A4" w:rsidP="00A360A4">
            <w:pPr>
              <w:rPr>
                <w:rFonts w:cstheme="minorHAnsi"/>
                <w:szCs w:val="22"/>
              </w:rPr>
            </w:pPr>
            <w:r>
              <w:rPr>
                <w:rFonts w:cstheme="minorHAnsi"/>
                <w:szCs w:val="22"/>
              </w:rPr>
              <w:t xml:space="preserve">Dispensing </w:t>
            </w:r>
            <w:r w:rsidR="0041697D">
              <w:rPr>
                <w:rFonts w:cstheme="minorHAnsi"/>
                <w:szCs w:val="22"/>
              </w:rPr>
              <w:t xml:space="preserve">runtime </w:t>
            </w:r>
            <w:proofErr w:type="spellStart"/>
            <w:r w:rsidR="0041697D">
              <w:rPr>
                <w:rFonts w:cstheme="minorHAnsi"/>
                <w:szCs w:val="22"/>
              </w:rPr>
              <w:t>hases</w:t>
            </w:r>
            <w:proofErr w:type="spellEnd"/>
            <w:r>
              <w:rPr>
                <w:rFonts w:cstheme="minorHAnsi"/>
                <w:szCs w:val="22"/>
              </w:rPr>
              <w:t xml:space="preserve">: </w:t>
            </w:r>
            <w:r w:rsidRPr="00FF30A3">
              <w:rPr>
                <w:rFonts w:cstheme="minorHAnsi"/>
                <w:szCs w:val="22"/>
              </w:rPr>
              <w:t xml:space="preserve">Standard, Keep Tare, Manual, Volume, </w:t>
            </w:r>
            <w:proofErr w:type="spellStart"/>
            <w:r w:rsidRPr="00FF30A3">
              <w:rPr>
                <w:rFonts w:cstheme="minorHAnsi"/>
                <w:szCs w:val="22"/>
              </w:rPr>
              <w:t>TargetOnScale</w:t>
            </w:r>
            <w:proofErr w:type="spellEnd"/>
            <w:r w:rsidRPr="00FF30A3">
              <w:rPr>
                <w:rFonts w:cstheme="minorHAnsi"/>
                <w:szCs w:val="22"/>
              </w:rPr>
              <w:t>,</w:t>
            </w:r>
            <w:r>
              <w:rPr>
                <w:rFonts w:cstheme="minorHAnsi"/>
                <w:szCs w:val="22"/>
              </w:rPr>
              <w:t xml:space="preserve"> and </w:t>
            </w:r>
            <w:r w:rsidRPr="00FF30A3">
              <w:rPr>
                <w:rFonts w:cstheme="minorHAnsi"/>
                <w:szCs w:val="22"/>
              </w:rPr>
              <w:t>Warehouse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18FF353" w14:textId="254804A7" w:rsidR="00A360A4" w:rsidRDefault="00A360A4" w:rsidP="00A360A4">
            <w:pPr>
              <w:rPr>
                <w:rFonts w:cstheme="minorHAnsi"/>
                <w:color w:val="000000"/>
                <w:szCs w:val="22"/>
              </w:rPr>
            </w:pPr>
            <w:r>
              <w:rPr>
                <w:rFonts w:cstheme="minorHAnsi"/>
                <w:color w:val="000000"/>
                <w:szCs w:val="22"/>
              </w:rPr>
              <w:t>89779</w:t>
            </w:r>
          </w:p>
        </w:tc>
      </w:tr>
      <w:tr w:rsidR="00A360A4" w:rsidRPr="005A12CE" w14:paraId="475A1AD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5AE41A0"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9187C34" w14:textId="485DABAC" w:rsidR="00A360A4" w:rsidRPr="00E6244D" w:rsidRDefault="00A360A4" w:rsidP="00A360A4">
            <w:pPr>
              <w:rPr>
                <w:rFonts w:cstheme="minorHAnsi"/>
                <w:szCs w:val="22"/>
              </w:rPr>
            </w:pPr>
            <w:r w:rsidRPr="00D778B5">
              <w:rPr>
                <w:rFonts w:cstheme="minorHAnsi"/>
                <w:szCs w:val="22"/>
              </w:rPr>
              <w:t>In the Check</w:t>
            </w:r>
            <w:r>
              <w:rPr>
                <w:rFonts w:cstheme="minorHAnsi"/>
                <w:szCs w:val="22"/>
              </w:rPr>
              <w:t>-</w:t>
            </w:r>
            <w:r w:rsidRPr="00D778B5">
              <w:rPr>
                <w:rFonts w:cstheme="minorHAnsi"/>
                <w:szCs w:val="22"/>
              </w:rPr>
              <w:t>In</w:t>
            </w:r>
            <w:r>
              <w:rPr>
                <w:rFonts w:cstheme="minorHAnsi"/>
                <w:szCs w:val="22"/>
              </w:rPr>
              <w:t xml:space="preserve"> </w:t>
            </w:r>
            <w:r w:rsidRPr="00D778B5">
              <w:rPr>
                <w:rFonts w:cstheme="minorHAnsi"/>
                <w:szCs w:val="22"/>
              </w:rPr>
              <w:t>Pallet phase, an error incorrectly prevented a pallet from being checked in if it had been previously consumed by another batch, even if new containers had subsequently been added, meaning the pallet was no longer empty. This restriction caused the system to falsely report that the pallet was still utilized by another batch. Additionally, when an empty carrier was presented to the Check</w:t>
            </w:r>
            <w:r>
              <w:rPr>
                <w:rFonts w:cstheme="minorHAnsi"/>
                <w:szCs w:val="22"/>
              </w:rPr>
              <w:t>-</w:t>
            </w:r>
            <w:r w:rsidRPr="00D778B5">
              <w:rPr>
                <w:rFonts w:cstheme="minorHAnsi"/>
                <w:szCs w:val="22"/>
              </w:rPr>
              <w:t>In/Add phases, the resulting error messages across Check</w:t>
            </w:r>
            <w:r>
              <w:rPr>
                <w:rFonts w:cstheme="minorHAnsi"/>
                <w:szCs w:val="22"/>
              </w:rPr>
              <w:t>-</w:t>
            </w:r>
            <w:r w:rsidRPr="00D778B5">
              <w:rPr>
                <w:rFonts w:cstheme="minorHAnsi"/>
                <w:szCs w:val="22"/>
              </w:rPr>
              <w:t>In</w:t>
            </w:r>
            <w:r>
              <w:rPr>
                <w:rFonts w:cstheme="minorHAnsi"/>
                <w:szCs w:val="22"/>
              </w:rPr>
              <w:t xml:space="preserve"> </w:t>
            </w:r>
            <w:r w:rsidRPr="00D778B5">
              <w:rPr>
                <w:rFonts w:cstheme="minorHAnsi"/>
                <w:szCs w:val="22"/>
              </w:rPr>
              <w:t>Pallet, Check</w:t>
            </w:r>
            <w:r>
              <w:rPr>
                <w:rFonts w:cstheme="minorHAnsi"/>
                <w:szCs w:val="22"/>
              </w:rPr>
              <w:t>-</w:t>
            </w:r>
            <w:r w:rsidRPr="00D778B5">
              <w:rPr>
                <w:rFonts w:cstheme="minorHAnsi"/>
                <w:szCs w:val="22"/>
              </w:rPr>
              <w:t>In</w:t>
            </w:r>
            <w:r>
              <w:rPr>
                <w:rFonts w:cstheme="minorHAnsi"/>
                <w:szCs w:val="22"/>
              </w:rPr>
              <w:t xml:space="preserve"> Carrier</w:t>
            </w:r>
            <w:r w:rsidRPr="00D778B5">
              <w:rPr>
                <w:rFonts w:cstheme="minorHAnsi"/>
                <w:szCs w:val="22"/>
              </w:rPr>
              <w:t>, Add</w:t>
            </w:r>
            <w:r>
              <w:rPr>
                <w:rFonts w:cstheme="minorHAnsi"/>
                <w:szCs w:val="22"/>
              </w:rPr>
              <w:t xml:space="preserve"> </w:t>
            </w:r>
            <w:r w:rsidRPr="00D778B5">
              <w:rPr>
                <w:rFonts w:cstheme="minorHAnsi"/>
                <w:szCs w:val="22"/>
              </w:rPr>
              <w:t>Pallet, and Add</w:t>
            </w:r>
            <w:r>
              <w:rPr>
                <w:rFonts w:cstheme="minorHAnsi"/>
                <w:szCs w:val="22"/>
              </w:rPr>
              <w:t xml:space="preserve"> </w:t>
            </w:r>
            <w:r w:rsidRPr="00D778B5">
              <w:rPr>
                <w:rFonts w:cstheme="minorHAnsi"/>
                <w:szCs w:val="22"/>
              </w:rPr>
              <w:t>Carrier were confusing or inconsistent. The functionality was subsequently fixed to allow the check-in of a consumed but refilled pallet. The system was also updated to display a single, clear message in all four phases when an empty carrier was presented, instructing that the carrier must contain containers with BOM material to be accepted.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B61B201" w14:textId="0E350180" w:rsidR="00A360A4" w:rsidRPr="00897277" w:rsidRDefault="00A360A4" w:rsidP="00A360A4">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DF6A567" w14:textId="48F6B7CE" w:rsidR="00A360A4" w:rsidRPr="004878A1" w:rsidRDefault="00A360A4" w:rsidP="00A360A4">
            <w:pPr>
              <w:rPr>
                <w:rFonts w:cstheme="minorHAnsi"/>
                <w:szCs w:val="22"/>
              </w:rPr>
            </w:pPr>
            <w:r w:rsidRPr="00D778B5">
              <w:rPr>
                <w:rFonts w:cstheme="minorHAnsi"/>
                <w:szCs w:val="22"/>
              </w:rPr>
              <w:t>Check</w:t>
            </w:r>
            <w:r>
              <w:rPr>
                <w:rFonts w:cstheme="minorHAnsi"/>
                <w:szCs w:val="22"/>
              </w:rPr>
              <w:t>-</w:t>
            </w:r>
            <w:r w:rsidRPr="00D778B5">
              <w:rPr>
                <w:rFonts w:cstheme="minorHAnsi"/>
                <w:szCs w:val="22"/>
              </w:rPr>
              <w:t>In</w:t>
            </w:r>
            <w:r>
              <w:rPr>
                <w:rFonts w:cstheme="minorHAnsi"/>
                <w:szCs w:val="22"/>
              </w:rPr>
              <w:t xml:space="preserve"> </w:t>
            </w:r>
            <w:r w:rsidRPr="00D778B5">
              <w:rPr>
                <w:rFonts w:cstheme="minorHAnsi"/>
                <w:szCs w:val="22"/>
              </w:rPr>
              <w:t>Pallet, Check</w:t>
            </w:r>
            <w:r>
              <w:rPr>
                <w:rFonts w:cstheme="minorHAnsi"/>
                <w:szCs w:val="22"/>
              </w:rPr>
              <w:t>-</w:t>
            </w:r>
            <w:r w:rsidRPr="00D778B5">
              <w:rPr>
                <w:rFonts w:cstheme="minorHAnsi"/>
                <w:szCs w:val="22"/>
              </w:rPr>
              <w:t>In</w:t>
            </w:r>
            <w:r>
              <w:rPr>
                <w:rFonts w:cstheme="minorHAnsi"/>
                <w:szCs w:val="22"/>
              </w:rPr>
              <w:t xml:space="preserve"> Carrier</w:t>
            </w:r>
            <w:r w:rsidRPr="00D778B5">
              <w:rPr>
                <w:rFonts w:cstheme="minorHAnsi"/>
                <w:szCs w:val="22"/>
              </w:rPr>
              <w:t>, Add</w:t>
            </w:r>
            <w:r>
              <w:rPr>
                <w:rFonts w:cstheme="minorHAnsi"/>
                <w:szCs w:val="22"/>
              </w:rPr>
              <w:t xml:space="preserve"> </w:t>
            </w:r>
            <w:r w:rsidRPr="00D778B5">
              <w:rPr>
                <w:rFonts w:cstheme="minorHAnsi"/>
                <w:szCs w:val="22"/>
              </w:rPr>
              <w:t>Pallet, and Add</w:t>
            </w:r>
            <w:r>
              <w:rPr>
                <w:rFonts w:cstheme="minorHAnsi"/>
                <w:szCs w:val="22"/>
              </w:rPr>
              <w:t xml:space="preserve"> </w:t>
            </w:r>
            <w:r w:rsidRPr="00D778B5">
              <w:rPr>
                <w:rFonts w:cstheme="minorHAnsi"/>
                <w:szCs w:val="22"/>
              </w:rPr>
              <w:t>Carrier</w:t>
            </w:r>
            <w:r w:rsidR="0041697D">
              <w:rPr>
                <w:rFonts w:cstheme="minorHAnsi"/>
                <w:szCs w:val="22"/>
              </w:rPr>
              <w:t xml:space="preserve"> runtime phases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A3466D6" w14:textId="22BA1750" w:rsidR="00A360A4" w:rsidRDefault="00A360A4" w:rsidP="00A360A4">
            <w:pPr>
              <w:rPr>
                <w:rFonts w:cstheme="minorHAnsi"/>
                <w:color w:val="000000"/>
                <w:szCs w:val="22"/>
              </w:rPr>
            </w:pPr>
            <w:r>
              <w:rPr>
                <w:rFonts w:cstheme="minorHAnsi"/>
                <w:color w:val="000000"/>
                <w:szCs w:val="22"/>
              </w:rPr>
              <w:t>89823</w:t>
            </w:r>
          </w:p>
        </w:tc>
      </w:tr>
      <w:tr w:rsidR="00A360A4" w:rsidRPr="005A12CE" w14:paraId="7C7E06C1"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531FF48"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A1B4BA4" w14:textId="6A8E75F2" w:rsidR="00A360A4" w:rsidRPr="00E6244D" w:rsidRDefault="00A360A4" w:rsidP="00A360A4">
            <w:pPr>
              <w:rPr>
                <w:rFonts w:cstheme="minorHAnsi"/>
                <w:szCs w:val="22"/>
              </w:rPr>
            </w:pPr>
            <w:r w:rsidRPr="0017602D">
              <w:rPr>
                <w:rFonts w:cstheme="minorHAnsi"/>
                <w:szCs w:val="22"/>
              </w:rPr>
              <w:t>The system encountered an error when attempting to generate Diagnostics Data if the selected recipe's name contained special characters (such as &lt;</w:t>
            </w:r>
            <w:proofErr w:type="gramStart"/>
            <w:r w:rsidRPr="0017602D">
              <w:rPr>
                <w:rFonts w:cstheme="minorHAnsi"/>
                <w:szCs w:val="22"/>
              </w:rPr>
              <w:t>, :, #</w:t>
            </w:r>
            <w:proofErr w:type="gramEnd"/>
            <w:r w:rsidRPr="0017602D">
              <w:rPr>
                <w:rFonts w:cstheme="minorHAnsi"/>
                <w:szCs w:val="22"/>
              </w:rPr>
              <w:t xml:space="preserve">, +, </w:t>
            </w:r>
            <w:proofErr w:type="gramStart"/>
            <w:r w:rsidRPr="0017602D">
              <w:rPr>
                <w:rFonts w:cstheme="minorHAnsi"/>
                <w:szCs w:val="22"/>
              </w:rPr>
              <w:t>&amp;,</w:t>
            </w:r>
            <w:proofErr w:type="gramEnd"/>
            <w:r w:rsidRPr="0017602D">
              <w:rPr>
                <w:rFonts w:cstheme="minorHAnsi"/>
                <w:szCs w:val="22"/>
              </w:rPr>
              <w:t xml:space="preserve"> ?, or \).</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431AE4B" w14:textId="03BDB77B"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0F8334F" w14:textId="093EECC9" w:rsidR="00A360A4" w:rsidRPr="004878A1" w:rsidRDefault="003015F0" w:rsidP="00A360A4">
            <w:pPr>
              <w:rPr>
                <w:rFonts w:cstheme="minorHAnsi"/>
                <w:szCs w:val="22"/>
              </w:rPr>
            </w:pPr>
            <w:r>
              <w:rPr>
                <w:rFonts w:cstheme="minorHAnsi"/>
                <w:szCs w:val="22"/>
              </w:rPr>
              <w:t>Batch Diagnostics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CD54327" w14:textId="4C00A34F" w:rsidR="00A360A4" w:rsidRDefault="00A360A4" w:rsidP="00A360A4">
            <w:pPr>
              <w:rPr>
                <w:rFonts w:cstheme="minorHAnsi"/>
                <w:color w:val="000000"/>
                <w:szCs w:val="22"/>
              </w:rPr>
            </w:pPr>
            <w:r>
              <w:rPr>
                <w:rFonts w:cstheme="minorHAnsi"/>
                <w:color w:val="000000"/>
                <w:szCs w:val="22"/>
              </w:rPr>
              <w:t>89824</w:t>
            </w:r>
          </w:p>
        </w:tc>
      </w:tr>
      <w:tr w:rsidR="00A360A4" w:rsidRPr="005A12CE" w14:paraId="34FA87C0"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19BD897"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2D0FC4A" w14:textId="629949DA" w:rsidR="00A360A4" w:rsidRPr="00E6244D" w:rsidRDefault="00A360A4" w:rsidP="00A360A4">
            <w:pPr>
              <w:rPr>
                <w:rFonts w:cstheme="minorHAnsi"/>
                <w:szCs w:val="22"/>
              </w:rPr>
            </w:pPr>
            <w:r w:rsidRPr="003D1C1E">
              <w:rPr>
                <w:rFonts w:cstheme="minorHAnsi"/>
                <w:szCs w:val="22"/>
              </w:rPr>
              <w:t>Generating the EBR failed if the batch included files added via the Add External File phase that contained broken annotations, such as "go to" actions commonly found in a PDF's table of contents. The failure occurred because the system's underlying rendering technology did not support files with these specific annotations.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66B57DC" w14:textId="282F8872" w:rsidR="00A360A4" w:rsidRPr="00897277" w:rsidRDefault="00A360A4" w:rsidP="00A360A4">
            <w:pPr>
              <w:rPr>
                <w:rFonts w:cstheme="minorHAnsi"/>
                <w:color w:val="000000"/>
                <w:szCs w:val="22"/>
              </w:rPr>
            </w:pPr>
            <w:r>
              <w:rPr>
                <w:rFonts w:cstheme="minorHAnsi"/>
                <w:color w:val="000000"/>
                <w:szCs w:val="22"/>
              </w:rPr>
              <w:t>High</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F165682" w14:textId="7833E385" w:rsidR="00A360A4" w:rsidRPr="004878A1" w:rsidRDefault="00A360A4" w:rsidP="00A360A4">
            <w:pPr>
              <w:rPr>
                <w:rFonts w:cstheme="minorHAnsi"/>
                <w:szCs w:val="22"/>
              </w:rPr>
            </w:pPr>
            <w:r>
              <w:rPr>
                <w:rFonts w:cstheme="minorHAnsi"/>
                <w:szCs w:val="22"/>
              </w:rPr>
              <w:t xml:space="preserve">EBR and </w:t>
            </w:r>
            <w:r w:rsidRPr="003D1C1E">
              <w:rPr>
                <w:rFonts w:cstheme="minorHAnsi"/>
                <w:szCs w:val="22"/>
              </w:rPr>
              <w:t>Add External Fil</w:t>
            </w:r>
            <w:r>
              <w:rPr>
                <w:rFonts w:cstheme="minorHAnsi"/>
                <w:szCs w:val="22"/>
              </w:rPr>
              <w:t>e</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701A3ED" w14:textId="2C3FD7A2" w:rsidR="00A360A4" w:rsidRDefault="00A360A4" w:rsidP="00A360A4">
            <w:pPr>
              <w:rPr>
                <w:rFonts w:cstheme="minorHAnsi"/>
                <w:color w:val="000000"/>
                <w:szCs w:val="22"/>
              </w:rPr>
            </w:pPr>
            <w:r>
              <w:rPr>
                <w:rFonts w:cstheme="minorHAnsi"/>
                <w:color w:val="000000"/>
                <w:szCs w:val="22"/>
              </w:rPr>
              <w:t>89863</w:t>
            </w:r>
          </w:p>
        </w:tc>
      </w:tr>
      <w:tr w:rsidR="00A360A4" w:rsidRPr="005A12CE" w14:paraId="6DFD4232"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3BA787F"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AD92A0" w14:textId="6D2BA34C" w:rsidR="00A360A4" w:rsidRPr="00E6244D" w:rsidRDefault="00A360A4" w:rsidP="00A360A4">
            <w:pPr>
              <w:rPr>
                <w:rFonts w:cstheme="minorHAnsi"/>
                <w:szCs w:val="22"/>
              </w:rPr>
            </w:pPr>
            <w:r w:rsidRPr="00D94969">
              <w:rPr>
                <w:rFonts w:cstheme="minorHAnsi"/>
                <w:szCs w:val="22"/>
              </w:rPr>
              <w:t>When customers were recording multiple Material Additions (which are Bill of Material Line Item additions, typically line dispensed),</w:t>
            </w:r>
            <w:r w:rsidR="00575544">
              <w:rPr>
                <w:rFonts w:cstheme="minorHAnsi"/>
                <w:szCs w:val="22"/>
              </w:rPr>
              <w:t xml:space="preserve"> with a very low minimum tolerance amount</w:t>
            </w:r>
            <w:r w:rsidR="00271DB8">
              <w:rPr>
                <w:rFonts w:cstheme="minorHAnsi"/>
                <w:szCs w:val="22"/>
              </w:rPr>
              <w:t>, each</w:t>
            </w:r>
            <w:r w:rsidRPr="00D94969">
              <w:rPr>
                <w:rFonts w:cstheme="minorHAnsi"/>
                <w:szCs w:val="22"/>
              </w:rPr>
              <w:t xml:space="preserve"> subsequent addition </w:t>
            </w:r>
            <w:r w:rsidR="003C2764">
              <w:rPr>
                <w:rFonts w:cstheme="minorHAnsi"/>
                <w:szCs w:val="22"/>
              </w:rPr>
              <w:t>unnecessaril</w:t>
            </w:r>
            <w:r w:rsidRPr="00D94969">
              <w:rPr>
                <w:rFonts w:cstheme="minorHAnsi"/>
                <w:szCs w:val="22"/>
              </w:rPr>
              <w:t>y attempted to update the DISPENSE_STATUS to "Complete" in the PM_BATCH_ST_LG, PM_UNIT_PROC_ST_LG, and PM_SPLIT_ST_LG tables, even after the status was already set. This unnecessary database activity caused the system to log hundreds of redundant rows in the Batch and Unit Procedure LG tables and triggered an excessive number of Falcon Dispense Status Update Report Transactions for the same status change.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4DEF2F2" w14:textId="66B67871"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81AFA31" w14:textId="7F766529" w:rsidR="00A360A4" w:rsidRPr="004878A1" w:rsidRDefault="0041697D" w:rsidP="00A360A4">
            <w:pPr>
              <w:rPr>
                <w:rFonts w:cstheme="minorHAnsi"/>
                <w:szCs w:val="22"/>
              </w:rPr>
            </w:pPr>
            <w:r>
              <w:rPr>
                <w:rFonts w:cstheme="minorHAnsi"/>
                <w:szCs w:val="22"/>
              </w:rPr>
              <w:t>Add Materia runtime phase l</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DFD0031" w14:textId="08728A3E" w:rsidR="00A360A4" w:rsidRDefault="00A360A4" w:rsidP="00A360A4">
            <w:pPr>
              <w:rPr>
                <w:rFonts w:cstheme="minorHAnsi"/>
                <w:color w:val="000000"/>
                <w:szCs w:val="22"/>
              </w:rPr>
            </w:pPr>
            <w:r>
              <w:rPr>
                <w:rFonts w:cstheme="minorHAnsi"/>
                <w:color w:val="000000"/>
                <w:szCs w:val="22"/>
              </w:rPr>
              <w:t>89864</w:t>
            </w:r>
          </w:p>
        </w:tc>
      </w:tr>
      <w:tr w:rsidR="00A360A4" w:rsidRPr="005A12CE" w14:paraId="07D22BA6"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3A0DAC3"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CF566C6" w14:textId="02601B3C" w:rsidR="00A360A4" w:rsidRPr="00E6244D" w:rsidRDefault="00A360A4" w:rsidP="00A360A4">
            <w:pPr>
              <w:rPr>
                <w:rFonts w:cstheme="minorHAnsi"/>
                <w:szCs w:val="22"/>
              </w:rPr>
            </w:pPr>
            <w:r w:rsidRPr="006C4D8D">
              <w:rPr>
                <w:rFonts w:cstheme="minorHAnsi"/>
                <w:szCs w:val="22"/>
              </w:rPr>
              <w:t>The Flexible Add Material runtime phase threw an "Object reference" error whenever an operator attempted to enter a Lot ID into the phase's Container ID field. This error specifically occurred with Lot-Track Materials that were configured in the Bill of Materials (BOMs). The core problem stemmed from the phase's inability to correctly handle the consumption of a lot that had inventory distributed across multiple area locations. This issue was subsequently fixed to allow the operator to successfully consume the material after selecting the specific area and location.</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D747E0A" w14:textId="2B636C92" w:rsidR="00A360A4" w:rsidRPr="00897277" w:rsidRDefault="00A360A4" w:rsidP="00A360A4">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91423BE" w14:textId="0C613FF9" w:rsidR="00A360A4" w:rsidRPr="004878A1" w:rsidRDefault="00A360A4" w:rsidP="00A360A4">
            <w:pPr>
              <w:rPr>
                <w:rFonts w:cstheme="minorHAnsi"/>
                <w:szCs w:val="22"/>
              </w:rPr>
            </w:pPr>
            <w:r w:rsidRPr="006C4D8D">
              <w:rPr>
                <w:rFonts w:cstheme="minorHAnsi"/>
                <w:szCs w:val="22"/>
              </w:rPr>
              <w:t>Flexible Add Material</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4AC0F41" w14:textId="6F190143" w:rsidR="00A360A4" w:rsidRDefault="00A360A4" w:rsidP="00A360A4">
            <w:pPr>
              <w:rPr>
                <w:rFonts w:cstheme="minorHAnsi"/>
                <w:color w:val="000000"/>
                <w:szCs w:val="22"/>
              </w:rPr>
            </w:pPr>
            <w:r>
              <w:rPr>
                <w:rFonts w:cstheme="minorHAnsi"/>
                <w:color w:val="000000"/>
                <w:szCs w:val="22"/>
              </w:rPr>
              <w:t>89914</w:t>
            </w:r>
          </w:p>
        </w:tc>
      </w:tr>
      <w:tr w:rsidR="00A360A4" w:rsidRPr="005A12CE" w14:paraId="555D92E6"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213C1B3"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AFAE25D" w14:textId="490F872F" w:rsidR="00A360A4" w:rsidRPr="00E6244D" w:rsidRDefault="00A360A4" w:rsidP="00A360A4">
            <w:pPr>
              <w:rPr>
                <w:rFonts w:cstheme="minorHAnsi"/>
                <w:szCs w:val="22"/>
              </w:rPr>
            </w:pPr>
            <w:r w:rsidRPr="008C2295">
              <w:rPr>
                <w:rFonts w:cstheme="minorHAnsi"/>
                <w:szCs w:val="22"/>
              </w:rPr>
              <w:t xml:space="preserve">During a Check-in Material phase configured for "No Quantity Check-in," an issue arose </w:t>
            </w:r>
            <w:r>
              <w:rPr>
                <w:rFonts w:cstheme="minorHAnsi"/>
                <w:szCs w:val="22"/>
              </w:rPr>
              <w:t>while attempting</w:t>
            </w:r>
            <w:r w:rsidRPr="008C2295">
              <w:rPr>
                <w:rFonts w:cstheme="minorHAnsi"/>
                <w:szCs w:val="22"/>
              </w:rPr>
              <w:t xml:space="preserve"> to uncheck a lot-tracked raw material container that had an initial quantity of zero. Instead of simply unchecking the container, the system presented error messages and prompts, effectively requiring </w:t>
            </w:r>
            <w:proofErr w:type="gramStart"/>
            <w:r w:rsidRPr="008C2295">
              <w:rPr>
                <w:rFonts w:cstheme="minorHAnsi"/>
                <w:szCs w:val="22"/>
              </w:rPr>
              <w:t>to enter</w:t>
            </w:r>
            <w:proofErr w:type="gramEnd"/>
            <w:r w:rsidRPr="008C2295">
              <w:rPr>
                <w:rFonts w:cstheme="minorHAnsi"/>
                <w:szCs w:val="22"/>
              </w:rPr>
              <w:t xml:space="preserve"> a negative quantity to remove the empty source. This behavior made it unnecessarily difficult to switch from an initially scanned container. The functionality was subsequently adjusted to automatically uncheck the zero-quantity container.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5CB112F" w14:textId="57819FCF"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A5EF43E" w14:textId="3773BE25" w:rsidR="00A360A4" w:rsidRPr="004878A1" w:rsidRDefault="00A360A4" w:rsidP="00A360A4">
            <w:pPr>
              <w:rPr>
                <w:rFonts w:cstheme="minorHAnsi"/>
                <w:szCs w:val="22"/>
              </w:rPr>
            </w:pPr>
            <w:r w:rsidRPr="008C2295">
              <w:rPr>
                <w:rFonts w:cstheme="minorHAnsi"/>
                <w:szCs w:val="22"/>
              </w:rPr>
              <w:t>Check-in Material</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7CCC2E5" w14:textId="1D0E1750" w:rsidR="00A360A4" w:rsidRDefault="00A360A4" w:rsidP="00A360A4">
            <w:pPr>
              <w:rPr>
                <w:rFonts w:cstheme="minorHAnsi"/>
                <w:color w:val="000000"/>
                <w:szCs w:val="22"/>
              </w:rPr>
            </w:pPr>
            <w:r>
              <w:rPr>
                <w:rFonts w:cstheme="minorHAnsi"/>
                <w:color w:val="000000"/>
                <w:szCs w:val="22"/>
              </w:rPr>
              <w:t>89919</w:t>
            </w:r>
          </w:p>
        </w:tc>
      </w:tr>
      <w:tr w:rsidR="00A360A4" w:rsidRPr="005A12CE" w14:paraId="04085C8B"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C45DBA4"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708944A" w14:textId="78935B5B" w:rsidR="00A360A4" w:rsidRPr="00593A11" w:rsidRDefault="00A360A4" w:rsidP="00A360A4">
            <w:pPr>
              <w:rPr>
                <w:rFonts w:cstheme="minorHAnsi"/>
                <w:szCs w:val="22"/>
              </w:rPr>
            </w:pPr>
            <w:r w:rsidRPr="00593A11">
              <w:rPr>
                <w:rFonts w:cstheme="minorHAnsi"/>
                <w:szCs w:val="22"/>
              </w:rPr>
              <w:t>When phase transition logic in any batch for a particular recipe took longer than 20 seconds to complete, attempting to release a batch of the same recipe while that logic was being evaluated would previously result in a batch release error, and log entries in the ALSService.log indicating that a reader/writer lock timeout was encountered.  </w:t>
            </w:r>
          </w:p>
          <w:p w14:paraId="3F2DA91C" w14:textId="77777777" w:rsidR="00A360A4" w:rsidRPr="00593A11" w:rsidRDefault="00A360A4" w:rsidP="00A360A4">
            <w:pPr>
              <w:rPr>
                <w:rFonts w:cstheme="minorHAnsi"/>
                <w:szCs w:val="22"/>
              </w:rPr>
            </w:pPr>
          </w:p>
          <w:p w14:paraId="55BD62EC" w14:textId="77777777" w:rsidR="00A360A4" w:rsidRPr="00593A11" w:rsidRDefault="00A360A4" w:rsidP="00A360A4">
            <w:pPr>
              <w:rPr>
                <w:rFonts w:cstheme="minorHAnsi"/>
                <w:szCs w:val="22"/>
              </w:rPr>
            </w:pPr>
            <w:r w:rsidRPr="00593A11">
              <w:rPr>
                <w:rFonts w:cstheme="minorHAnsi"/>
                <w:szCs w:val="22"/>
              </w:rPr>
              <w:t>This has been addressed. Now, it is possible to release batches regardless of the duration of the phase transition logic block while that logic block is running.</w:t>
            </w:r>
          </w:p>
          <w:p w14:paraId="6F07C7F7" w14:textId="77777777" w:rsidR="00A360A4" w:rsidRPr="00E6244D" w:rsidRDefault="00A360A4" w:rsidP="00A360A4">
            <w:pPr>
              <w:rPr>
                <w:rFonts w:cstheme="minorHAnsi"/>
                <w:szCs w:val="22"/>
              </w:rPr>
            </w:pP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88F4113" w14:textId="270F3C01" w:rsidR="00A360A4" w:rsidRPr="00897277" w:rsidRDefault="00A360A4" w:rsidP="00A360A4">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AC03092" w14:textId="30A2AD97" w:rsidR="00A360A4" w:rsidRPr="004878A1" w:rsidRDefault="0041697D" w:rsidP="00A360A4">
            <w:pPr>
              <w:rPr>
                <w:rFonts w:cstheme="minorHAnsi"/>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A14337F" w14:textId="4D003F45" w:rsidR="00A360A4" w:rsidRDefault="00A360A4" w:rsidP="00A360A4">
            <w:pPr>
              <w:rPr>
                <w:rFonts w:cstheme="minorHAnsi"/>
                <w:color w:val="000000"/>
                <w:szCs w:val="22"/>
              </w:rPr>
            </w:pPr>
            <w:r>
              <w:rPr>
                <w:rFonts w:cstheme="minorHAnsi"/>
                <w:color w:val="000000"/>
                <w:szCs w:val="22"/>
              </w:rPr>
              <w:t>90005</w:t>
            </w:r>
          </w:p>
        </w:tc>
      </w:tr>
      <w:tr w:rsidR="00A360A4" w:rsidRPr="005A12CE" w14:paraId="1014B2D2"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585DCF05"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1DBCEAE" w14:textId="674B3B75" w:rsidR="00A360A4" w:rsidRPr="00E6244D" w:rsidRDefault="00A360A4" w:rsidP="00A360A4">
            <w:pPr>
              <w:rPr>
                <w:rFonts w:cstheme="minorHAnsi"/>
                <w:szCs w:val="22"/>
              </w:rPr>
            </w:pPr>
            <w:r w:rsidRPr="00CF3FA9">
              <w:rPr>
                <w:rFonts w:cstheme="minorHAnsi"/>
                <w:szCs w:val="22"/>
              </w:rPr>
              <w:t>During the signoff of an Add Material phase that was nested within a parent Dynamic Operation (and was peering with other operations that contained their own child dynamic operations), the phase displayed an error message. This error indicated that the system was unable to set a variable (specifically the Total Added quantity for the material line item), which prevented the operator from completing the phase. The functionality was subsequently corrected to ensure the variable was set successfully, allowing the phase to be completed without error.</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894B737" w14:textId="4EB152FE"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C456FD4" w14:textId="211EA50C" w:rsidR="00A360A4" w:rsidRPr="004878A1" w:rsidRDefault="00A360A4" w:rsidP="00A360A4">
            <w:pPr>
              <w:rPr>
                <w:rFonts w:cstheme="minorHAnsi"/>
                <w:szCs w:val="22"/>
              </w:rPr>
            </w:pPr>
            <w:r w:rsidRPr="00CF3FA9">
              <w:rPr>
                <w:rFonts w:cstheme="minorHAnsi"/>
                <w:szCs w:val="22"/>
              </w:rPr>
              <w:t>Add Material</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EDFF05C" w14:textId="55F1951A" w:rsidR="00A360A4" w:rsidRDefault="00A360A4" w:rsidP="00A360A4">
            <w:pPr>
              <w:rPr>
                <w:rFonts w:cstheme="minorHAnsi"/>
                <w:color w:val="000000"/>
                <w:szCs w:val="22"/>
              </w:rPr>
            </w:pPr>
            <w:r>
              <w:rPr>
                <w:rFonts w:cstheme="minorHAnsi"/>
                <w:color w:val="000000"/>
                <w:szCs w:val="22"/>
              </w:rPr>
              <w:t>90047</w:t>
            </w:r>
          </w:p>
        </w:tc>
      </w:tr>
      <w:tr w:rsidR="00A360A4" w:rsidRPr="005A12CE" w14:paraId="715A0E4E"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13816E9"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FD3B332" w14:textId="7128EF88" w:rsidR="00A360A4" w:rsidRPr="00E6244D" w:rsidRDefault="00A360A4" w:rsidP="00A360A4">
            <w:pPr>
              <w:rPr>
                <w:rFonts w:cstheme="minorHAnsi"/>
                <w:szCs w:val="22"/>
              </w:rPr>
            </w:pPr>
            <w:r w:rsidRPr="00806816">
              <w:rPr>
                <w:rFonts w:cstheme="minorHAnsi"/>
                <w:szCs w:val="22"/>
              </w:rPr>
              <w:t>During recipe execution in the upgraded Aquila environment, the Output phase encountered difficulty when it was configured to retrieve a quantity from a recipe variable that contained only a numeric value without an explicit Unit of Measure (UOM). This configuration, which previously functioned correctly in the R400.7 environment (where it defaulted to the product's UOM), caused the phase to stop and prompt the operator for a manual entry exception. The system was subsequently adjusted to revert to the original behavior, where it automatically used the product's default UOM defined during authoring when the recipe variable lacked one.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78E7B19" w14:textId="6ED1286F"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0156AB0" w14:textId="4E95FEC1" w:rsidR="00A360A4" w:rsidRPr="004878A1" w:rsidRDefault="0041697D" w:rsidP="00A360A4">
            <w:pPr>
              <w:rPr>
                <w:rFonts w:cstheme="minorHAnsi"/>
                <w:szCs w:val="22"/>
              </w:rPr>
            </w:pPr>
            <w:r w:rsidRPr="00806816">
              <w:rPr>
                <w:rFonts w:cstheme="minorHAnsi"/>
                <w:szCs w:val="22"/>
              </w:rPr>
              <w:t>Output</w:t>
            </w:r>
            <w:r>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0AABE79" w14:textId="24CE4FEE" w:rsidR="00A360A4" w:rsidRDefault="00A360A4" w:rsidP="00A360A4">
            <w:pPr>
              <w:rPr>
                <w:rFonts w:cstheme="minorHAnsi"/>
                <w:color w:val="000000"/>
                <w:szCs w:val="22"/>
              </w:rPr>
            </w:pPr>
            <w:r>
              <w:rPr>
                <w:rFonts w:cstheme="minorHAnsi"/>
                <w:color w:val="000000"/>
                <w:szCs w:val="22"/>
              </w:rPr>
              <w:t>90112</w:t>
            </w:r>
          </w:p>
        </w:tc>
      </w:tr>
      <w:tr w:rsidR="00A360A4" w:rsidRPr="005A12CE" w14:paraId="2FC0124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F392655"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E805835" w14:textId="6D854703" w:rsidR="00A360A4" w:rsidRPr="00E6244D" w:rsidRDefault="00A360A4" w:rsidP="00A360A4">
            <w:pPr>
              <w:rPr>
                <w:rFonts w:cstheme="minorHAnsi"/>
                <w:szCs w:val="22"/>
              </w:rPr>
            </w:pPr>
            <w:r>
              <w:rPr>
                <w:rFonts w:cstheme="minorHAnsi"/>
                <w:szCs w:val="22"/>
              </w:rPr>
              <w:t xml:space="preserve">The Add Material runtime phase failed to allow addition of a </w:t>
            </w:r>
            <w:r w:rsidRPr="00304E8B">
              <w:rPr>
                <w:rFonts w:cstheme="minorHAnsi"/>
                <w:szCs w:val="22"/>
              </w:rPr>
              <w:t>line-dispensed, container-tracked material container</w:t>
            </w:r>
            <w:r>
              <w:rPr>
                <w:rFonts w:cstheme="minorHAnsi"/>
                <w:szCs w:val="22"/>
              </w:rPr>
              <w:t xml:space="preserve"> with an empty(NULL) expiration date after installing 2024.1.9</w:t>
            </w:r>
            <w:r w:rsidRPr="00304E8B">
              <w:rPr>
                <w:rFonts w:cstheme="minorHAnsi"/>
                <w:szCs w:val="22"/>
              </w:rPr>
              <w: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CC4AE1D" w14:textId="4545ACA8"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058659B" w14:textId="463903AC" w:rsidR="00A360A4" w:rsidRPr="004878A1" w:rsidRDefault="00A360A4" w:rsidP="00A360A4">
            <w:pPr>
              <w:rPr>
                <w:rFonts w:cstheme="minorHAnsi"/>
                <w:szCs w:val="22"/>
              </w:rPr>
            </w:pPr>
            <w:r>
              <w:rPr>
                <w:rFonts w:cstheme="minorHAnsi"/>
                <w:color w:val="000000"/>
                <w:szCs w:val="22"/>
              </w:rPr>
              <w:t>Add Material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A3EA155" w14:textId="3B241E1D" w:rsidR="00A360A4" w:rsidRDefault="00A360A4" w:rsidP="00A360A4">
            <w:pPr>
              <w:rPr>
                <w:rFonts w:cstheme="minorHAnsi"/>
                <w:color w:val="000000"/>
                <w:szCs w:val="22"/>
              </w:rPr>
            </w:pPr>
            <w:r>
              <w:rPr>
                <w:rFonts w:cstheme="minorHAnsi"/>
                <w:color w:val="000000"/>
                <w:szCs w:val="22"/>
              </w:rPr>
              <w:t>90150</w:t>
            </w:r>
          </w:p>
        </w:tc>
      </w:tr>
      <w:tr w:rsidR="00A360A4" w:rsidRPr="005A12CE" w14:paraId="2799DB99"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4F300CB"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9726A3A" w14:textId="0D53A8EA" w:rsidR="00A360A4" w:rsidRPr="00E6244D" w:rsidRDefault="00A360A4" w:rsidP="00A360A4">
            <w:pPr>
              <w:rPr>
                <w:rFonts w:cstheme="minorHAnsi"/>
                <w:szCs w:val="22"/>
              </w:rPr>
            </w:pPr>
            <w:r w:rsidRPr="000F5B7C">
              <w:rPr>
                <w:rFonts w:cstheme="minorHAnsi"/>
                <w:szCs w:val="22"/>
              </w:rPr>
              <w:t xml:space="preserve">After a system upgrade from version 2024.1 to 2025.1.1, the Check-in Pallet and Add Pallet phases failed to load or recognize valid carriers when running an OM Released Batch. </w:t>
            </w:r>
            <w:r>
              <w:rPr>
                <w:rFonts w:cstheme="minorHAnsi"/>
                <w:szCs w:val="22"/>
              </w:rPr>
              <w:t>T</w:t>
            </w:r>
            <w:r w:rsidRPr="000F5B7C">
              <w:rPr>
                <w:rFonts w:cstheme="minorHAnsi"/>
                <w:szCs w:val="22"/>
              </w:rPr>
              <w:t xml:space="preserve">he same phases and carriers worked correctly when executed via a local test. The issue affected legacy recipes that had been successfully running on the prior system version. The </w:t>
            </w:r>
            <w:r>
              <w:rPr>
                <w:rFonts w:cstheme="minorHAnsi"/>
                <w:szCs w:val="22"/>
              </w:rPr>
              <w:t>issue was fixed</w:t>
            </w:r>
            <w:r w:rsidRPr="000F5B7C">
              <w:rPr>
                <w:rFonts w:cstheme="minorHAnsi"/>
                <w:szCs w:val="22"/>
              </w:rPr>
              <w:t xml:space="preserve"> to ensure these phases </w:t>
            </w:r>
            <w:proofErr w:type="gramStart"/>
            <w:r w:rsidRPr="000F5B7C">
              <w:rPr>
                <w:rFonts w:cstheme="minorHAnsi"/>
                <w:szCs w:val="22"/>
              </w:rPr>
              <w:t>correctly</w:t>
            </w:r>
            <w:proofErr w:type="gramEnd"/>
            <w:r w:rsidRPr="000F5B7C">
              <w:rPr>
                <w:rFonts w:cstheme="minorHAnsi"/>
                <w:szCs w:val="22"/>
              </w:rPr>
              <w:t xml:space="preserve"> recognized and loaded valid carriers within upgraded legacy recipes.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561FDED" w14:textId="2CE3AADC"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B57322F" w14:textId="67521C3B" w:rsidR="00A360A4" w:rsidRPr="004878A1" w:rsidRDefault="00A360A4" w:rsidP="00A360A4">
            <w:pPr>
              <w:rPr>
                <w:rFonts w:cstheme="minorHAnsi"/>
                <w:szCs w:val="22"/>
              </w:rPr>
            </w:pPr>
            <w:r w:rsidRPr="000F5B7C">
              <w:rPr>
                <w:rFonts w:cstheme="minorHAnsi"/>
                <w:szCs w:val="22"/>
              </w:rPr>
              <w:t>Check-in Pallet and Add Pallet</w:t>
            </w:r>
            <w:r w:rsidR="0041697D">
              <w:rPr>
                <w:rFonts w:cstheme="minorHAnsi"/>
                <w:szCs w:val="22"/>
              </w:rPr>
              <w:t xml:space="preserve"> runtime phases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B2CFAAF" w14:textId="6C5AD5DF" w:rsidR="00A360A4" w:rsidRDefault="00A360A4" w:rsidP="00A360A4">
            <w:pPr>
              <w:rPr>
                <w:rFonts w:cstheme="minorHAnsi"/>
                <w:color w:val="000000"/>
                <w:szCs w:val="22"/>
              </w:rPr>
            </w:pPr>
            <w:r>
              <w:rPr>
                <w:rFonts w:cstheme="minorHAnsi"/>
                <w:color w:val="000000"/>
                <w:szCs w:val="22"/>
              </w:rPr>
              <w:t>90156</w:t>
            </w:r>
          </w:p>
        </w:tc>
      </w:tr>
      <w:tr w:rsidR="00A360A4" w:rsidRPr="005A12CE" w14:paraId="40BBDD1C"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0B43B5D"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D56382C" w14:textId="30DEA4DA" w:rsidR="00A360A4" w:rsidRPr="00E6244D" w:rsidRDefault="00A360A4" w:rsidP="00A360A4">
            <w:pPr>
              <w:rPr>
                <w:rFonts w:cstheme="minorHAnsi"/>
                <w:szCs w:val="22"/>
              </w:rPr>
            </w:pPr>
            <w:r w:rsidRPr="001D1BFC">
              <w:rPr>
                <w:rFonts w:cstheme="minorHAnsi"/>
                <w:szCs w:val="22"/>
              </w:rPr>
              <w:t xml:space="preserve">When verifying a recipe containing the same material in the Bill of Materials (BOM) on multiple line items that utilized different dispensing methods (e.g., Central Dispense and Line Dispense), the </w:t>
            </w:r>
            <w:r>
              <w:rPr>
                <w:rFonts w:cstheme="minorHAnsi"/>
                <w:szCs w:val="22"/>
              </w:rPr>
              <w:t>Check-In/Addition</w:t>
            </w:r>
            <w:r w:rsidRPr="001D1BFC">
              <w:rPr>
                <w:rFonts w:cstheme="minorHAnsi"/>
                <w:szCs w:val="22"/>
              </w:rPr>
              <w:t xml:space="preserve"> </w:t>
            </w:r>
            <w:r>
              <w:rPr>
                <w:rFonts w:cstheme="minorHAnsi"/>
                <w:szCs w:val="22"/>
              </w:rPr>
              <w:t>p</w:t>
            </w:r>
            <w:r w:rsidRPr="001D1BFC">
              <w:rPr>
                <w:rFonts w:cstheme="minorHAnsi"/>
                <w:szCs w:val="22"/>
              </w:rPr>
              <w:t>hases (including Check</w:t>
            </w:r>
            <w:r>
              <w:rPr>
                <w:rFonts w:cstheme="minorHAnsi"/>
                <w:szCs w:val="22"/>
              </w:rPr>
              <w:t>-</w:t>
            </w:r>
            <w:r w:rsidRPr="001D1BFC">
              <w:rPr>
                <w:rFonts w:cstheme="minorHAnsi"/>
                <w:szCs w:val="22"/>
              </w:rPr>
              <w:t>In</w:t>
            </w:r>
            <w:r>
              <w:rPr>
                <w:rFonts w:cstheme="minorHAnsi"/>
                <w:szCs w:val="22"/>
              </w:rPr>
              <w:t xml:space="preserve"> </w:t>
            </w:r>
            <w:r w:rsidRPr="001D1BFC">
              <w:rPr>
                <w:rFonts w:cstheme="minorHAnsi"/>
                <w:szCs w:val="22"/>
              </w:rPr>
              <w:t>Carrier, Add</w:t>
            </w:r>
            <w:r>
              <w:rPr>
                <w:rFonts w:cstheme="minorHAnsi"/>
                <w:szCs w:val="22"/>
              </w:rPr>
              <w:t xml:space="preserve"> </w:t>
            </w:r>
            <w:r w:rsidRPr="001D1BFC">
              <w:rPr>
                <w:rFonts w:cstheme="minorHAnsi"/>
                <w:szCs w:val="22"/>
              </w:rPr>
              <w:t>Carrier, Check</w:t>
            </w:r>
            <w:r>
              <w:rPr>
                <w:rFonts w:cstheme="minorHAnsi"/>
                <w:szCs w:val="22"/>
              </w:rPr>
              <w:t>-</w:t>
            </w:r>
            <w:r w:rsidRPr="001D1BFC">
              <w:rPr>
                <w:rFonts w:cstheme="minorHAnsi"/>
                <w:szCs w:val="22"/>
              </w:rPr>
              <w:t>In</w:t>
            </w:r>
            <w:r>
              <w:rPr>
                <w:rFonts w:cstheme="minorHAnsi"/>
                <w:szCs w:val="22"/>
              </w:rPr>
              <w:t xml:space="preserve"> </w:t>
            </w:r>
            <w:r w:rsidRPr="001D1BFC">
              <w:rPr>
                <w:rFonts w:cstheme="minorHAnsi"/>
                <w:szCs w:val="22"/>
              </w:rPr>
              <w:t>Pallet, Add</w:t>
            </w:r>
            <w:r>
              <w:rPr>
                <w:rFonts w:cstheme="minorHAnsi"/>
                <w:szCs w:val="22"/>
              </w:rPr>
              <w:t xml:space="preserve"> </w:t>
            </w:r>
            <w:r w:rsidRPr="001D1BFC">
              <w:rPr>
                <w:rFonts w:cstheme="minorHAnsi"/>
                <w:szCs w:val="22"/>
              </w:rPr>
              <w:t>Pallet, and Check</w:t>
            </w:r>
            <w:r>
              <w:rPr>
                <w:rFonts w:cstheme="minorHAnsi"/>
                <w:szCs w:val="22"/>
              </w:rPr>
              <w:t>-</w:t>
            </w:r>
            <w:r w:rsidRPr="001D1BFC">
              <w:rPr>
                <w:rFonts w:cstheme="minorHAnsi"/>
                <w:szCs w:val="22"/>
              </w:rPr>
              <w:t>In</w:t>
            </w:r>
            <w:r>
              <w:rPr>
                <w:rFonts w:cstheme="minorHAnsi"/>
                <w:szCs w:val="22"/>
              </w:rPr>
              <w:t xml:space="preserve"> </w:t>
            </w:r>
            <w:r w:rsidRPr="001D1BFC">
              <w:rPr>
                <w:rFonts w:cstheme="minorHAnsi"/>
                <w:szCs w:val="22"/>
              </w:rPr>
              <w:t xml:space="preserve">Material) displayed an incorrect error. This error occurred because the system wrongly checked the dispense type of the first line item for that material, even when a subsequent, correctly configured line item was referenced. The </w:t>
            </w:r>
            <w:r>
              <w:rPr>
                <w:rFonts w:cstheme="minorHAnsi"/>
                <w:szCs w:val="22"/>
              </w:rPr>
              <w:t>issue</w:t>
            </w:r>
            <w:r w:rsidRPr="001D1BFC">
              <w:rPr>
                <w:rFonts w:cstheme="minorHAnsi"/>
                <w:szCs w:val="22"/>
              </w:rPr>
              <w:t xml:space="preserve"> was fixed to ensure the correct BOM line item was selected for verification, regardless of the dispensing type of the initial line item.</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FB5E492" w14:textId="7E846CD6"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00EA728" w14:textId="7AAEDE20" w:rsidR="00A360A4" w:rsidRPr="004878A1" w:rsidRDefault="00A360A4" w:rsidP="00A360A4">
            <w:pPr>
              <w:rPr>
                <w:rFonts w:cstheme="minorHAnsi"/>
                <w:szCs w:val="22"/>
              </w:rPr>
            </w:pPr>
            <w:r w:rsidRPr="001D1BFC">
              <w:rPr>
                <w:rFonts w:cstheme="minorHAnsi"/>
                <w:szCs w:val="22"/>
              </w:rPr>
              <w:t>Check</w:t>
            </w:r>
            <w:r>
              <w:rPr>
                <w:rFonts w:cstheme="minorHAnsi"/>
                <w:szCs w:val="22"/>
              </w:rPr>
              <w:t>-</w:t>
            </w:r>
            <w:r w:rsidRPr="001D1BFC">
              <w:rPr>
                <w:rFonts w:cstheme="minorHAnsi"/>
                <w:szCs w:val="22"/>
              </w:rPr>
              <w:t>In</w:t>
            </w:r>
            <w:r>
              <w:rPr>
                <w:rFonts w:cstheme="minorHAnsi"/>
                <w:szCs w:val="22"/>
              </w:rPr>
              <w:t xml:space="preserve"> </w:t>
            </w:r>
            <w:r w:rsidRPr="001D1BFC">
              <w:rPr>
                <w:rFonts w:cstheme="minorHAnsi"/>
                <w:szCs w:val="22"/>
              </w:rPr>
              <w:t>Carrier, Add</w:t>
            </w:r>
            <w:r>
              <w:rPr>
                <w:rFonts w:cstheme="minorHAnsi"/>
                <w:szCs w:val="22"/>
              </w:rPr>
              <w:t xml:space="preserve"> </w:t>
            </w:r>
            <w:r w:rsidRPr="001D1BFC">
              <w:rPr>
                <w:rFonts w:cstheme="minorHAnsi"/>
                <w:szCs w:val="22"/>
              </w:rPr>
              <w:t>Carrier, Check</w:t>
            </w:r>
            <w:r>
              <w:rPr>
                <w:rFonts w:cstheme="minorHAnsi"/>
                <w:szCs w:val="22"/>
              </w:rPr>
              <w:t>-</w:t>
            </w:r>
            <w:r w:rsidRPr="001D1BFC">
              <w:rPr>
                <w:rFonts w:cstheme="minorHAnsi"/>
                <w:szCs w:val="22"/>
              </w:rPr>
              <w:t>In</w:t>
            </w:r>
            <w:r>
              <w:rPr>
                <w:rFonts w:cstheme="minorHAnsi"/>
                <w:szCs w:val="22"/>
              </w:rPr>
              <w:t xml:space="preserve"> </w:t>
            </w:r>
            <w:r w:rsidRPr="001D1BFC">
              <w:rPr>
                <w:rFonts w:cstheme="minorHAnsi"/>
                <w:szCs w:val="22"/>
              </w:rPr>
              <w:t>Pallet, Add</w:t>
            </w:r>
            <w:r>
              <w:rPr>
                <w:rFonts w:cstheme="minorHAnsi"/>
                <w:szCs w:val="22"/>
              </w:rPr>
              <w:t xml:space="preserve"> </w:t>
            </w:r>
            <w:r w:rsidRPr="001D1BFC">
              <w:rPr>
                <w:rFonts w:cstheme="minorHAnsi"/>
                <w:szCs w:val="22"/>
              </w:rPr>
              <w:t>Pallet, and Check</w:t>
            </w:r>
            <w:r>
              <w:rPr>
                <w:rFonts w:cstheme="minorHAnsi"/>
                <w:szCs w:val="22"/>
              </w:rPr>
              <w:t>-</w:t>
            </w:r>
            <w:r w:rsidRPr="001D1BFC">
              <w:rPr>
                <w:rFonts w:cstheme="minorHAnsi"/>
                <w:szCs w:val="22"/>
              </w:rPr>
              <w:t>In</w:t>
            </w:r>
            <w:r>
              <w:rPr>
                <w:rFonts w:cstheme="minorHAnsi"/>
                <w:szCs w:val="22"/>
              </w:rPr>
              <w:t xml:space="preserve"> </w:t>
            </w:r>
            <w:r w:rsidRPr="001D1BFC">
              <w:rPr>
                <w:rFonts w:cstheme="minorHAnsi"/>
                <w:szCs w:val="22"/>
              </w:rPr>
              <w:t>Material</w:t>
            </w:r>
            <w:r w:rsidR="0041697D">
              <w:rPr>
                <w:rFonts w:cstheme="minorHAnsi"/>
                <w:szCs w:val="22"/>
              </w:rPr>
              <w:t xml:space="preserve"> runtime phases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D2F7583" w14:textId="0CD6E644" w:rsidR="00A360A4" w:rsidRDefault="00A360A4" w:rsidP="00A360A4">
            <w:pPr>
              <w:rPr>
                <w:rFonts w:cstheme="minorHAnsi"/>
                <w:color w:val="000000"/>
                <w:szCs w:val="22"/>
              </w:rPr>
            </w:pPr>
            <w:r>
              <w:rPr>
                <w:rFonts w:cstheme="minorHAnsi"/>
                <w:color w:val="000000"/>
                <w:szCs w:val="22"/>
              </w:rPr>
              <w:t>90172</w:t>
            </w:r>
          </w:p>
        </w:tc>
      </w:tr>
      <w:tr w:rsidR="00A360A4" w:rsidRPr="005A12CE" w14:paraId="491CBD7D"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4EFD4ADC"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62DA8D2" w14:textId="7715143E" w:rsidR="00A360A4" w:rsidRPr="00E6244D" w:rsidRDefault="00A360A4" w:rsidP="00A360A4">
            <w:pPr>
              <w:rPr>
                <w:rFonts w:cstheme="minorHAnsi"/>
                <w:szCs w:val="22"/>
              </w:rPr>
            </w:pPr>
            <w:r w:rsidRPr="00CC399C">
              <w:rPr>
                <w:rFonts w:cstheme="minorHAnsi"/>
                <w:szCs w:val="22"/>
              </w:rPr>
              <w:t xml:space="preserve">On the Verify Raw Material Container screen, the text in the Material Description and Plant ID fields overlapped, rendering the information difficult to read. This visual issue was particularly noticeable when the Material Description was a long, continuous string of text (containing no spaces), which caused the display to crowd and clip the adjacent Plant ID. </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0B26466" w14:textId="32D0920C"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6C243F1" w14:textId="7204E712" w:rsidR="00A360A4" w:rsidRPr="004878A1" w:rsidRDefault="00A360A4" w:rsidP="00A360A4">
            <w:pPr>
              <w:rPr>
                <w:rFonts w:cstheme="minorHAnsi"/>
                <w:szCs w:val="22"/>
              </w:rPr>
            </w:pPr>
            <w:r w:rsidRPr="00CC399C">
              <w:rPr>
                <w:rFonts w:cstheme="minorHAnsi"/>
                <w:szCs w:val="22"/>
              </w:rPr>
              <w:t>Verify Raw Material Container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5B558CE" w14:textId="5C5EB513" w:rsidR="00A360A4" w:rsidRDefault="00A360A4" w:rsidP="00A360A4">
            <w:pPr>
              <w:rPr>
                <w:rFonts w:cstheme="minorHAnsi"/>
                <w:color w:val="000000"/>
                <w:szCs w:val="22"/>
              </w:rPr>
            </w:pPr>
            <w:r>
              <w:rPr>
                <w:rFonts w:cstheme="minorHAnsi"/>
                <w:color w:val="000000"/>
                <w:szCs w:val="22"/>
              </w:rPr>
              <w:t>90197</w:t>
            </w:r>
          </w:p>
        </w:tc>
      </w:tr>
      <w:tr w:rsidR="00A360A4" w:rsidRPr="005A12CE" w14:paraId="72ACB56E"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3551997"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2C37326" w14:textId="614A102C" w:rsidR="00A360A4" w:rsidRPr="00E6244D" w:rsidRDefault="00A360A4" w:rsidP="00A360A4">
            <w:pPr>
              <w:rPr>
                <w:rFonts w:cstheme="minorHAnsi"/>
                <w:szCs w:val="22"/>
              </w:rPr>
            </w:pPr>
            <w:r w:rsidRPr="00E763CB">
              <w:rPr>
                <w:rFonts w:cstheme="minorHAnsi"/>
                <w:szCs w:val="22"/>
              </w:rPr>
              <w:t>The Falcon Schema Object Description report failed to display and instead returned an Internal Server Error (500) when accessed from the menu.</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F25429C" w14:textId="05097208" w:rsidR="00A360A4" w:rsidRPr="00897277" w:rsidRDefault="003263C8"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379314A" w14:textId="442071C6" w:rsidR="00A360A4" w:rsidRPr="004878A1" w:rsidRDefault="00A360A4" w:rsidP="00A360A4">
            <w:pPr>
              <w:rPr>
                <w:rFonts w:cstheme="minorHAnsi"/>
                <w:szCs w:val="22"/>
              </w:rPr>
            </w:pPr>
            <w:r w:rsidRPr="001E5E2A">
              <w:rPr>
                <w:rFonts w:cstheme="minorHAnsi"/>
                <w:szCs w:val="22"/>
              </w:rPr>
              <w:t>Report Viewer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B64BCD3" w14:textId="52017CA0" w:rsidR="00A360A4" w:rsidRDefault="00A360A4" w:rsidP="00A360A4">
            <w:pPr>
              <w:rPr>
                <w:rFonts w:cstheme="minorHAnsi"/>
                <w:color w:val="000000"/>
                <w:szCs w:val="22"/>
              </w:rPr>
            </w:pPr>
            <w:r>
              <w:rPr>
                <w:rFonts w:cstheme="minorHAnsi"/>
                <w:color w:val="000000"/>
                <w:szCs w:val="22"/>
              </w:rPr>
              <w:t>90269</w:t>
            </w:r>
          </w:p>
        </w:tc>
      </w:tr>
      <w:tr w:rsidR="00A360A4" w:rsidRPr="005A12CE" w14:paraId="26416745"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1F2490E0"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695994E" w14:textId="0C2D6A4C" w:rsidR="00A360A4" w:rsidRPr="00C013DA" w:rsidRDefault="00A360A4" w:rsidP="00A360A4">
            <w:r>
              <w:rPr>
                <w:rFonts w:cstheme="minorHAnsi"/>
                <w:szCs w:val="22"/>
              </w:rPr>
              <w:t xml:space="preserve">The Record Weight page allowed the previously selected /used scale to be used even if the scale’s calibration or standardized status had expired since the last use. </w:t>
            </w:r>
            <w:r w:rsidRPr="004721F0">
              <w:rPr>
                <w:rFonts w:cstheme="minorHAnsi"/>
                <w:szCs w:val="22"/>
              </w:rPr>
              <w:t xml:space="preserve">Record Weight will now ignore the previous scale selection on </w:t>
            </w:r>
            <w:proofErr w:type="gramStart"/>
            <w:r w:rsidRPr="004721F0">
              <w:rPr>
                <w:rFonts w:cstheme="minorHAnsi"/>
                <w:szCs w:val="22"/>
              </w:rPr>
              <w:t>page open</w:t>
            </w:r>
            <w:proofErr w:type="gramEnd"/>
            <w:r w:rsidRPr="004721F0">
              <w:rPr>
                <w:rFonts w:cstheme="minorHAnsi"/>
                <w:szCs w:val="22"/>
              </w:rPr>
              <w:t xml:space="preserve"> if the scale’s statuses do not allow use</w:t>
            </w:r>
            <w:r>
              <w:rPr>
                <w:rFonts w:cstheme="minorHAnsi"/>
                <w:szCs w:val="22"/>
              </w:rPr>
              <w:t xml:space="preserve">, and the </w:t>
            </w:r>
            <w:r w:rsidRPr="004721F0">
              <w:rPr>
                <w:rFonts w:cstheme="minorHAnsi"/>
                <w:szCs w:val="22"/>
              </w:rPr>
              <w:t>operator will be required to select a new scale via the Select Scale button inside Record Weight.</w:t>
            </w:r>
            <w:r>
              <w:rPr>
                <w:rFonts w:cstheme="minorHAnsi"/>
                <w:szCs w:val="22"/>
              </w:rPr>
              <w:br/>
            </w:r>
          </w:p>
          <w:p w14:paraId="58D6AB1A" w14:textId="142735BB" w:rsidR="00A360A4" w:rsidRPr="00E6244D" w:rsidRDefault="00A360A4" w:rsidP="00A360A4">
            <w:pPr>
              <w:rPr>
                <w:rFonts w:cstheme="minorHAnsi"/>
                <w:szCs w:val="22"/>
              </w:rPr>
            </w:pPr>
            <w:r w:rsidRPr="00CB1DD5">
              <w:rPr>
                <w:rFonts w:cstheme="minorHAnsi"/>
                <w:b/>
                <w:bCs/>
                <w:color w:val="FF0000"/>
                <w:szCs w:val="22"/>
              </w:rPr>
              <w:t xml:space="preserve">Note: </w:t>
            </w:r>
            <w:r w:rsidRPr="00CB1DD5">
              <w:rPr>
                <w:rFonts w:cstheme="minorHAnsi"/>
                <w:szCs w:val="22"/>
              </w:rPr>
              <w:t xml:space="preserve">To support the use of the Record Quantity phase in Record Weight mode in scale standardization worksheets, these new status checks can be skipped </w:t>
            </w:r>
            <w:r>
              <w:rPr>
                <w:rFonts w:cstheme="minorHAnsi"/>
                <w:szCs w:val="22"/>
              </w:rPr>
              <w:t xml:space="preserve">by Record Weight </w:t>
            </w:r>
            <w:r w:rsidRPr="00CB1DD5">
              <w:rPr>
                <w:rFonts w:cstheme="minorHAnsi"/>
                <w:szCs w:val="22"/>
              </w:rPr>
              <w:t>when the new recipe variable</w:t>
            </w:r>
            <w:r>
              <w:rPr>
                <w:rFonts w:cstheme="minorHAnsi"/>
                <w:szCs w:val="22"/>
              </w:rPr>
              <w:t xml:space="preserve"> </w:t>
            </w:r>
            <w:proofErr w:type="spellStart"/>
            <w:r w:rsidRPr="00CB1DD5">
              <w:rPr>
                <w:rFonts w:cstheme="minorHAnsi"/>
                <w:b/>
                <w:bCs/>
                <w:szCs w:val="22"/>
              </w:rPr>
              <w:t>Top.RECORD_WEIGHT_SKIP_STATUS_CHECKS</w:t>
            </w:r>
            <w:proofErr w:type="spellEnd"/>
            <w:r>
              <w:rPr>
                <w:rFonts w:cstheme="minorHAnsi"/>
                <w:b/>
                <w:bCs/>
                <w:szCs w:val="22"/>
              </w:rPr>
              <w:t xml:space="preserve"> </w:t>
            </w:r>
            <w:r w:rsidRPr="00FC2B73">
              <w:rPr>
                <w:rFonts w:cstheme="minorHAnsi"/>
                <w:szCs w:val="22"/>
              </w:rPr>
              <w:t>is set to True</w:t>
            </w:r>
            <w:r>
              <w:rPr>
                <w:rFonts w:cstheme="minorHAnsi"/>
                <w:szCs w:val="22"/>
              </w:rPr>
              <w:t xml:space="preserve"> and a </w:t>
            </w:r>
            <w:r w:rsidRPr="00CB1DD5">
              <w:rPr>
                <w:rFonts w:cstheme="minorHAnsi"/>
                <w:szCs w:val="22"/>
              </w:rPr>
              <w:t xml:space="preserve">scale was previously chosen via a Select Scale runtime phase </w:t>
            </w:r>
            <w:r>
              <w:rPr>
                <w:rFonts w:cstheme="minorHAnsi"/>
                <w:szCs w:val="22"/>
              </w:rPr>
              <w:t xml:space="preserve">(when recipe variable </w:t>
            </w:r>
            <w:proofErr w:type="spellStart"/>
            <w:r w:rsidRPr="00FC2B73">
              <w:rPr>
                <w:rFonts w:cstheme="minorHAnsi"/>
                <w:b/>
                <w:bCs/>
                <w:szCs w:val="22"/>
              </w:rPr>
              <w:t>Top.SCALE_ID</w:t>
            </w:r>
            <w:proofErr w:type="spellEnd"/>
            <w:r>
              <w:rPr>
                <w:rFonts w:cstheme="minorHAnsi"/>
                <w:szCs w:val="22"/>
              </w:rPr>
              <w:t xml:space="preserve"> is defined). </w:t>
            </w:r>
            <w:r>
              <w:rPr>
                <w:rFonts w:cstheme="minorHAnsi"/>
                <w:szCs w:val="22"/>
              </w:rPr>
              <w:br/>
              <w:t xml:space="preserve">When the </w:t>
            </w:r>
            <w:r w:rsidRPr="00CB1DD5">
              <w:rPr>
                <w:rFonts w:cstheme="minorHAnsi"/>
                <w:szCs w:val="22"/>
              </w:rPr>
              <w:t xml:space="preserve">Select Scale </w:t>
            </w:r>
            <w:r>
              <w:rPr>
                <w:rFonts w:cstheme="minorHAnsi"/>
                <w:szCs w:val="22"/>
              </w:rPr>
              <w:t xml:space="preserve">phase was </w:t>
            </w:r>
            <w:r w:rsidRPr="00CB1DD5">
              <w:rPr>
                <w:rFonts w:cstheme="minorHAnsi"/>
                <w:szCs w:val="22"/>
              </w:rPr>
              <w:t>authored to skip status checks</w:t>
            </w:r>
            <w:r>
              <w:rPr>
                <w:rFonts w:cstheme="minorHAnsi"/>
                <w:szCs w:val="22"/>
              </w:rPr>
              <w:t xml:space="preserve"> </w:t>
            </w:r>
            <w:r w:rsidRPr="00CB1DD5">
              <w:rPr>
                <w:rFonts w:cstheme="minorHAnsi"/>
                <w:szCs w:val="22"/>
              </w:rPr>
              <w:t>(typically only authored that way in standardization worksheets)</w:t>
            </w:r>
            <w:r>
              <w:rPr>
                <w:rFonts w:cstheme="minorHAnsi"/>
                <w:szCs w:val="22"/>
              </w:rPr>
              <w:t xml:space="preserve"> it will now automatically set </w:t>
            </w:r>
            <w:proofErr w:type="spellStart"/>
            <w:r w:rsidRPr="00CB1DD5">
              <w:rPr>
                <w:rFonts w:cstheme="minorHAnsi"/>
                <w:b/>
                <w:bCs/>
                <w:szCs w:val="22"/>
              </w:rPr>
              <w:t>Top.RECORD_WEIGHT_SKIP_STATUS_CHECKS</w:t>
            </w:r>
            <w:proofErr w:type="spellEnd"/>
            <w:r>
              <w:rPr>
                <w:rFonts w:cstheme="minorHAnsi"/>
                <w:b/>
                <w:bCs/>
                <w:szCs w:val="22"/>
              </w:rPr>
              <w:t xml:space="preserve"> </w:t>
            </w:r>
            <w:r w:rsidRPr="00FC2B73">
              <w:rPr>
                <w:rFonts w:cstheme="minorHAnsi"/>
                <w:szCs w:val="22"/>
              </w:rPr>
              <w:t>to true</w:t>
            </w:r>
            <w:r>
              <w:rPr>
                <w:rFonts w:cstheme="minorHAnsi"/>
                <w:b/>
                <w:bCs/>
                <w:szCs w:val="22"/>
              </w:rPr>
              <w:t xml:space="preserve"> </w:t>
            </w:r>
            <w:r w:rsidRPr="00FC2B73">
              <w:rPr>
                <w:rFonts w:cstheme="minorHAnsi"/>
                <w:szCs w:val="22"/>
              </w:rPr>
              <w:t>when the new conf</w:t>
            </w:r>
            <w:r>
              <w:rPr>
                <w:rFonts w:cstheme="minorHAnsi"/>
                <w:szCs w:val="22"/>
              </w:rPr>
              <w:t>i</w:t>
            </w:r>
            <w:r w:rsidRPr="00FC2B73">
              <w:rPr>
                <w:rFonts w:cstheme="minorHAnsi"/>
                <w:szCs w:val="22"/>
              </w:rPr>
              <w:t>g</w:t>
            </w:r>
            <w:r>
              <w:rPr>
                <w:rFonts w:cstheme="minorHAnsi"/>
                <w:szCs w:val="22"/>
              </w:rPr>
              <w:t>ur</w:t>
            </w:r>
            <w:r w:rsidRPr="00FC2B73">
              <w:rPr>
                <w:rFonts w:cstheme="minorHAnsi"/>
                <w:szCs w:val="22"/>
              </w:rPr>
              <w:t xml:space="preserve">able </w:t>
            </w:r>
            <w:r>
              <w:rPr>
                <w:rFonts w:cstheme="minorHAnsi"/>
                <w:szCs w:val="22"/>
              </w:rPr>
              <w:t xml:space="preserve">parameter </w:t>
            </w:r>
            <w:proofErr w:type="spellStart"/>
            <w:r w:rsidRPr="00FC2B73">
              <w:rPr>
                <w:rFonts w:cstheme="minorHAnsi"/>
                <w:b/>
                <w:bCs/>
                <w:color w:val="1E1E1E"/>
                <w:szCs w:val="22"/>
              </w:rPr>
              <w:t>SelectScale_SET_RECORD_WEIGHT_SKIP_STATUS_CHECKS</w:t>
            </w:r>
            <w:proofErr w:type="spellEnd"/>
            <w:r>
              <w:rPr>
                <w:rFonts w:cstheme="minorHAnsi"/>
                <w:color w:val="1E1E1E"/>
                <w:szCs w:val="22"/>
              </w:rPr>
              <w:t xml:space="preserve"> is set to True.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E6EFA75" w14:textId="56EDC14B"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28B3791" w14:textId="510D1781" w:rsidR="00A360A4" w:rsidRPr="004878A1" w:rsidRDefault="00A360A4" w:rsidP="00A360A4">
            <w:pPr>
              <w:rPr>
                <w:rFonts w:cstheme="minorHAnsi"/>
                <w:szCs w:val="22"/>
              </w:rPr>
            </w:pPr>
            <w:r>
              <w:rPr>
                <w:rFonts w:cstheme="minorHAnsi"/>
                <w:szCs w:val="22"/>
              </w:rPr>
              <w:t>Record Weight dialog, Record Quantity and Select Scale runtime phases</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1DF8014" w14:textId="737A110E" w:rsidR="00A360A4" w:rsidRDefault="00A360A4" w:rsidP="00A360A4">
            <w:pPr>
              <w:rPr>
                <w:rFonts w:cstheme="minorHAnsi"/>
                <w:color w:val="000000"/>
                <w:szCs w:val="22"/>
              </w:rPr>
            </w:pPr>
            <w:r>
              <w:rPr>
                <w:rFonts w:cstheme="minorHAnsi"/>
                <w:color w:val="000000"/>
                <w:szCs w:val="22"/>
              </w:rPr>
              <w:t>90305</w:t>
            </w:r>
          </w:p>
        </w:tc>
      </w:tr>
      <w:tr w:rsidR="00A360A4" w:rsidRPr="005A12CE" w14:paraId="11524E38"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DF38913"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B441C39" w14:textId="77777777" w:rsidR="00A360A4" w:rsidRPr="00881749" w:rsidRDefault="00A360A4" w:rsidP="00A360A4">
            <w:pPr>
              <w:rPr>
                <w:rFonts w:cstheme="minorHAnsi"/>
                <w:szCs w:val="22"/>
              </w:rPr>
            </w:pPr>
            <w:r>
              <w:rPr>
                <w:rFonts w:cstheme="minorHAnsi"/>
                <w:szCs w:val="22"/>
              </w:rPr>
              <w:t>The Record Weight page, when run from the Record Quantity runtime phase, failed to automatically select a scale previously selected via the Select Scale recipe runtime phase.</w:t>
            </w:r>
            <w:r>
              <w:rPr>
                <w:rFonts w:cstheme="minorHAnsi"/>
                <w:szCs w:val="22"/>
              </w:rPr>
              <w:br/>
            </w:r>
            <w:r w:rsidRPr="00881749">
              <w:rPr>
                <w:rFonts w:cstheme="minorHAnsi"/>
                <w:szCs w:val="22"/>
              </w:rPr>
              <w:t>Record Weight will now preselect the last scale selected via the Select Scale phase when called from the Record Quantity recipe phase. It will use the same mechanism as used for the Standard Scale phase and all dispensing phases.</w:t>
            </w:r>
          </w:p>
          <w:p w14:paraId="72DE7C16" w14:textId="5EFB9E42" w:rsidR="00A360A4" w:rsidRPr="00F52775" w:rsidRDefault="00A360A4" w:rsidP="00A360A4">
            <w:pPr>
              <w:pStyle w:val="ListParagraph"/>
              <w:numPr>
                <w:ilvl w:val="0"/>
                <w:numId w:val="24"/>
              </w:numPr>
              <w:rPr>
                <w:rFonts w:cstheme="minorHAnsi"/>
                <w:szCs w:val="22"/>
              </w:rPr>
            </w:pPr>
            <w:r w:rsidRPr="004721F0">
              <w:rPr>
                <w:rFonts w:cstheme="minorHAnsi"/>
                <w:b/>
                <w:bCs/>
                <w:color w:val="FF0000"/>
                <w:szCs w:val="22"/>
              </w:rPr>
              <w:t>Note:</w:t>
            </w:r>
            <w:r w:rsidRPr="004721F0">
              <w:rPr>
                <w:rFonts w:cstheme="minorHAnsi"/>
                <w:b/>
                <w:bCs/>
                <w:szCs w:val="22"/>
              </w:rPr>
              <w:t xml:space="preserve"> </w:t>
            </w:r>
            <w:r w:rsidRPr="001F103E">
              <w:rPr>
                <w:rFonts w:cstheme="minorHAnsi"/>
                <w:szCs w:val="22"/>
              </w:rPr>
              <w:t xml:space="preserve">The side effect of this change is that for Record Quantity phases, if the operator choses a different scale via the Select Scale button from inside Record Weight, and uses that scale, the next Record Quantity phase will switch back to the scale chosen via Select Scale (via the </w:t>
            </w:r>
            <w:proofErr w:type="spellStart"/>
            <w:r w:rsidRPr="001F103E">
              <w:rPr>
                <w:rFonts w:cstheme="minorHAnsi"/>
                <w:szCs w:val="22"/>
              </w:rPr>
              <w:t>Top.SCALE_ID</w:t>
            </w:r>
            <w:proofErr w:type="spellEnd"/>
            <w:r w:rsidRPr="001F103E">
              <w:rPr>
                <w:rFonts w:cstheme="minorHAnsi"/>
                <w:szCs w:val="22"/>
              </w:rPr>
              <w:t xml:space="preserve"> recipe variable) instead of defaulting to the previously used scale</w:t>
            </w:r>
            <w:r w:rsidRPr="004721F0">
              <w:rPr>
                <w:rFonts w:cstheme="minorHAnsi"/>
                <w:b/>
                <w:bCs/>
                <w:szCs w:val="22"/>
              </w:rPr>
              <w:t>.</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C4B3E31" w14:textId="75F324DD"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D9DD4B6" w14:textId="48F5C371" w:rsidR="00A360A4" w:rsidRPr="004878A1" w:rsidRDefault="00A360A4" w:rsidP="00A360A4">
            <w:pPr>
              <w:rPr>
                <w:rFonts w:cstheme="minorHAnsi"/>
                <w:szCs w:val="22"/>
              </w:rPr>
            </w:pPr>
            <w:r>
              <w:rPr>
                <w:rFonts w:cstheme="minorHAnsi"/>
                <w:szCs w:val="22"/>
              </w:rPr>
              <w:t>Record Weight dialog, Record Quantity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AF62E12" w14:textId="5E425CA3" w:rsidR="00A360A4" w:rsidRDefault="00A360A4" w:rsidP="00A360A4">
            <w:pPr>
              <w:rPr>
                <w:rFonts w:cstheme="minorHAnsi"/>
                <w:color w:val="000000"/>
                <w:szCs w:val="22"/>
              </w:rPr>
            </w:pPr>
            <w:r>
              <w:rPr>
                <w:rFonts w:cstheme="minorHAnsi"/>
                <w:color w:val="000000"/>
                <w:szCs w:val="22"/>
              </w:rPr>
              <w:t>90315</w:t>
            </w:r>
          </w:p>
        </w:tc>
      </w:tr>
      <w:tr w:rsidR="00A360A4" w:rsidRPr="005A12CE" w14:paraId="1BEFDEE8"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1FDEC1F"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5584837" w14:textId="3F2196F9" w:rsidR="00A360A4" w:rsidRPr="00E6244D" w:rsidRDefault="00A360A4" w:rsidP="00A360A4">
            <w:pPr>
              <w:rPr>
                <w:rFonts w:cstheme="minorHAnsi"/>
                <w:szCs w:val="22"/>
              </w:rPr>
            </w:pPr>
            <w:r w:rsidRPr="005C3644">
              <w:rPr>
                <w:rFonts w:cstheme="minorHAnsi"/>
                <w:szCs w:val="22"/>
              </w:rPr>
              <w:t xml:space="preserve">When performing a waste transaction on the Waste Raw Material page in non-English cultures (e.g., Portuguese), the system encountered problems during processing. It displayed a transaction failure error when attempting to commit the initial waste action. </w:t>
            </w:r>
            <w:r>
              <w:rPr>
                <w:rFonts w:cstheme="minorHAnsi"/>
                <w:szCs w:val="22"/>
              </w:rPr>
              <w:t>Also</w:t>
            </w:r>
            <w:r w:rsidRPr="005C3644">
              <w:rPr>
                <w:rFonts w:cstheme="minorHAnsi"/>
                <w:szCs w:val="22"/>
              </w:rPr>
              <w:t>, when wasting additional quantities from the same material or container, the remaining quantity value incorrectly became negative.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6D72FA3" w14:textId="0129066F"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84B48E5" w14:textId="5CF86562" w:rsidR="00A360A4" w:rsidRPr="004878A1" w:rsidRDefault="00A360A4" w:rsidP="00A360A4">
            <w:pPr>
              <w:rPr>
                <w:rFonts w:cstheme="minorHAnsi"/>
                <w:szCs w:val="22"/>
              </w:rPr>
            </w:pPr>
            <w:r w:rsidRPr="009C168D">
              <w:rPr>
                <w:rFonts w:cstheme="minorHAnsi"/>
                <w:szCs w:val="22"/>
              </w:rPr>
              <w:t>Waste Raw Material</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B385A5F" w14:textId="1BCD380D" w:rsidR="00A360A4" w:rsidRDefault="00A360A4" w:rsidP="00A360A4">
            <w:pPr>
              <w:rPr>
                <w:rFonts w:cstheme="minorHAnsi"/>
                <w:color w:val="000000"/>
                <w:szCs w:val="22"/>
              </w:rPr>
            </w:pPr>
            <w:r>
              <w:rPr>
                <w:rFonts w:cstheme="minorHAnsi"/>
                <w:color w:val="000000"/>
                <w:szCs w:val="22"/>
              </w:rPr>
              <w:t>90362</w:t>
            </w:r>
          </w:p>
        </w:tc>
      </w:tr>
      <w:tr w:rsidR="00A360A4" w:rsidRPr="005A12CE" w14:paraId="1D623561"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F2EA787"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BDDB4CA" w14:textId="3A7F0E21" w:rsidR="00A360A4" w:rsidRPr="00E6244D" w:rsidRDefault="00A360A4" w:rsidP="00A360A4">
            <w:pPr>
              <w:rPr>
                <w:rFonts w:cstheme="minorHAnsi"/>
                <w:szCs w:val="22"/>
              </w:rPr>
            </w:pPr>
            <w:r w:rsidRPr="00AD1146">
              <w:rPr>
                <w:rFonts w:cstheme="minorHAnsi"/>
                <w:szCs w:val="22"/>
              </w:rPr>
              <w:t>When reviewing the Electronic Batch Record (EBR) for executed batches, a significant mismatch occurred in how attachments from the Add External File phase were displayed. Files were frequently listed in the EBR as being attached to the wrong preceding Add External File phase, even though the system's internal tracking (visible on the "Batch File Attachments" page) correctly linked the file to the actual phase where it was uploaded. This error caused phases that successfully attached files to incorrectly appear in the EBR as having been completed without any attachments. The issue was reproducible in both parallel and sequential operation setups and created confusion during batch review. The functionality was subsequently corrected to ensure the EBR accurately reflected the file-to-phase linkage.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36DA5EB" w14:textId="44BF66C8" w:rsidR="00A360A4" w:rsidRPr="00897277" w:rsidRDefault="00A360A4" w:rsidP="00A360A4">
            <w:pPr>
              <w:rPr>
                <w:rFonts w:cstheme="minorHAnsi"/>
                <w:color w:val="000000"/>
                <w:szCs w:val="22"/>
              </w:rPr>
            </w:pPr>
            <w:r>
              <w:rPr>
                <w:rFonts w:cstheme="minorHAnsi"/>
                <w:color w:val="000000"/>
                <w:szCs w:val="22"/>
              </w:rPr>
              <w:t>High</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082D7A7" w14:textId="00317033" w:rsidR="00A360A4" w:rsidRPr="004878A1" w:rsidRDefault="00A360A4" w:rsidP="00A360A4">
            <w:pPr>
              <w:rPr>
                <w:rFonts w:cstheme="minorHAnsi"/>
                <w:szCs w:val="22"/>
              </w:rPr>
            </w:pPr>
            <w:r>
              <w:rPr>
                <w:rFonts w:cstheme="minorHAnsi"/>
                <w:szCs w:val="22"/>
              </w:rPr>
              <w:t>EBR</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697ECBF" w14:textId="22A44C1F" w:rsidR="00A360A4" w:rsidRDefault="00A360A4" w:rsidP="00A360A4">
            <w:pPr>
              <w:rPr>
                <w:rFonts w:cstheme="minorHAnsi"/>
                <w:color w:val="000000"/>
                <w:szCs w:val="22"/>
              </w:rPr>
            </w:pPr>
            <w:r>
              <w:rPr>
                <w:rFonts w:cstheme="minorHAnsi"/>
                <w:color w:val="000000"/>
                <w:szCs w:val="22"/>
              </w:rPr>
              <w:t>90477</w:t>
            </w:r>
          </w:p>
        </w:tc>
      </w:tr>
      <w:tr w:rsidR="00A360A4" w:rsidRPr="005A12CE" w14:paraId="1274C0B7"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781F7A1F"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A9CDEA9" w14:textId="6CFD80D6" w:rsidR="00A360A4" w:rsidRPr="00E6244D" w:rsidRDefault="00A360A4" w:rsidP="00A360A4">
            <w:pPr>
              <w:rPr>
                <w:rFonts w:cstheme="minorHAnsi"/>
                <w:szCs w:val="22"/>
              </w:rPr>
            </w:pPr>
            <w:r>
              <w:rPr>
                <w:rFonts w:cstheme="minorHAnsi"/>
                <w:szCs w:val="22"/>
              </w:rPr>
              <w:t>The Correct Calculation button was not enabled in Correct history for Calculation phases of batches for recipes created via the Create Packaging Batch interface in systems running with non-English language translation packages.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F16ECB6" w14:textId="6192116C"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D83CA7F" w14:textId="65EEDFE8" w:rsidR="00A360A4" w:rsidRPr="004878A1" w:rsidRDefault="00A360A4" w:rsidP="00A360A4">
            <w:pPr>
              <w:rPr>
                <w:rFonts w:cstheme="minorHAnsi"/>
                <w:szCs w:val="22"/>
              </w:rPr>
            </w:pPr>
            <w:r>
              <w:rPr>
                <w:rFonts w:cstheme="minorHAnsi"/>
                <w:szCs w:val="22"/>
              </w:rPr>
              <w:t>Specification Management, Create Packaging Batch interface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FC55CF" w14:textId="16B3CE88" w:rsidR="00A360A4" w:rsidRDefault="00A360A4" w:rsidP="00A360A4">
            <w:pPr>
              <w:rPr>
                <w:rFonts w:cstheme="minorHAnsi"/>
                <w:color w:val="000000"/>
                <w:szCs w:val="22"/>
              </w:rPr>
            </w:pPr>
            <w:r>
              <w:rPr>
                <w:rFonts w:cstheme="minorHAnsi"/>
                <w:color w:val="000000"/>
                <w:szCs w:val="22"/>
              </w:rPr>
              <w:t>90496</w:t>
            </w:r>
          </w:p>
        </w:tc>
      </w:tr>
      <w:tr w:rsidR="00A360A4" w:rsidRPr="005A12CE" w14:paraId="4F58CEA7"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662EAA9C"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7541889" w14:textId="6CA2896F" w:rsidR="00A360A4" w:rsidRPr="00E6244D" w:rsidRDefault="00A360A4" w:rsidP="00A360A4">
            <w:pPr>
              <w:rPr>
                <w:rFonts w:cstheme="minorHAnsi"/>
                <w:szCs w:val="22"/>
              </w:rPr>
            </w:pPr>
            <w:r>
              <w:rPr>
                <w:rFonts w:cstheme="minorHAnsi"/>
                <w:szCs w:val="22"/>
              </w:rPr>
              <w:t xml:space="preserve">The Equipment Wizard was slow to load the View Equipment Group page when there </w:t>
            </w:r>
            <w:proofErr w:type="gramStart"/>
            <w:r>
              <w:rPr>
                <w:rFonts w:cstheme="minorHAnsi"/>
                <w:szCs w:val="22"/>
              </w:rPr>
              <w:t>were</w:t>
            </w:r>
            <w:proofErr w:type="gramEnd"/>
            <w:r>
              <w:rPr>
                <w:rFonts w:cstheme="minorHAnsi"/>
                <w:szCs w:val="22"/>
              </w:rPr>
              <w:t xml:space="preserve"> many equipment IDs defined.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03E0EE4" w14:textId="1D3704D0"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7CE39D6" w14:textId="62C04F37" w:rsidR="00A360A4" w:rsidRPr="004878A1" w:rsidRDefault="00A360A4" w:rsidP="00A360A4">
            <w:pPr>
              <w:rPr>
                <w:rFonts w:cstheme="minorHAnsi"/>
                <w:szCs w:val="22"/>
              </w:rPr>
            </w:pPr>
            <w:r>
              <w:rPr>
                <w:rFonts w:cstheme="minorHAnsi"/>
                <w:color w:val="000000"/>
                <w:szCs w:val="22"/>
              </w:rPr>
              <w:t>Equipment Wizard</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4D8DADFE" w14:textId="267A0FDC" w:rsidR="00A360A4" w:rsidRDefault="00A360A4" w:rsidP="00A360A4">
            <w:pPr>
              <w:rPr>
                <w:rFonts w:cstheme="minorHAnsi"/>
                <w:color w:val="000000"/>
                <w:szCs w:val="22"/>
              </w:rPr>
            </w:pPr>
            <w:r>
              <w:rPr>
                <w:rFonts w:cstheme="minorHAnsi"/>
                <w:color w:val="000000"/>
                <w:szCs w:val="22"/>
              </w:rPr>
              <w:t>90572</w:t>
            </w:r>
          </w:p>
        </w:tc>
      </w:tr>
      <w:tr w:rsidR="00A360A4" w:rsidRPr="005A12CE" w14:paraId="170BC867"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E923DDE"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B5C27F2" w14:textId="38355C75" w:rsidR="00A360A4" w:rsidRPr="00E6244D" w:rsidRDefault="00865F14" w:rsidP="00A360A4">
            <w:pPr>
              <w:rPr>
                <w:rFonts w:cstheme="minorHAnsi"/>
                <w:szCs w:val="22"/>
              </w:rPr>
            </w:pPr>
            <w:r>
              <w:rPr>
                <w:rFonts w:cstheme="minorHAnsi"/>
                <w:szCs w:val="22"/>
              </w:rPr>
              <w:t xml:space="preserve">The </w:t>
            </w:r>
            <w:r w:rsidRPr="003C2497">
              <w:rPr>
                <w:rFonts w:cstheme="minorHAnsi"/>
                <w:szCs w:val="22"/>
              </w:rPr>
              <w:t>Database Maintenance</w:t>
            </w:r>
            <w:r>
              <w:rPr>
                <w:rFonts w:cstheme="minorHAnsi"/>
                <w:szCs w:val="22"/>
              </w:rPr>
              <w:t xml:space="preserve"> page was slow to load data for tables with a large number of columns (such as MM_CONTAINER_ST</w:t>
            </w:r>
            <w:proofErr w:type="gramStart"/>
            <w:r>
              <w:rPr>
                <w:rFonts w:cstheme="minorHAnsi"/>
                <w:szCs w:val="22"/>
              </w:rPr>
              <w:t>), and</w:t>
            </w:r>
            <w:proofErr w:type="gramEnd"/>
            <w:r>
              <w:rPr>
                <w:rFonts w:cstheme="minorHAnsi"/>
                <w:szCs w:val="22"/>
              </w:rPr>
              <w:t xml:space="preserve"> did not perform properly when editing a record.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9752E87" w14:textId="5CB7BBEF" w:rsidR="00A360A4" w:rsidRPr="00897277" w:rsidRDefault="00A360A4"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F86D30C" w14:textId="4FF13018" w:rsidR="00A360A4" w:rsidRPr="004878A1" w:rsidRDefault="00A360A4" w:rsidP="00A360A4">
            <w:pPr>
              <w:rPr>
                <w:rFonts w:cstheme="minorHAnsi"/>
                <w:szCs w:val="22"/>
              </w:rPr>
            </w:pPr>
            <w:r w:rsidRPr="001A4CB4">
              <w:rPr>
                <w:rFonts w:cstheme="minorHAnsi"/>
                <w:szCs w:val="22"/>
              </w:rPr>
              <w:t>Database Maintenance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25B63AD" w14:textId="5A5E5493" w:rsidR="00A360A4" w:rsidRDefault="00A360A4" w:rsidP="00A360A4">
            <w:pPr>
              <w:rPr>
                <w:rFonts w:cstheme="minorHAnsi"/>
                <w:color w:val="000000"/>
                <w:szCs w:val="22"/>
              </w:rPr>
            </w:pPr>
            <w:r>
              <w:rPr>
                <w:rFonts w:cstheme="minorHAnsi"/>
                <w:color w:val="000000"/>
                <w:szCs w:val="22"/>
              </w:rPr>
              <w:t>90664</w:t>
            </w:r>
          </w:p>
        </w:tc>
      </w:tr>
      <w:tr w:rsidR="00A360A4" w:rsidRPr="005A12CE" w14:paraId="6261B97F"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031EE499"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33484B8" w14:textId="6B668477" w:rsidR="00A360A4" w:rsidRPr="001A4F19" w:rsidRDefault="001A4F19" w:rsidP="001A4F19">
            <w:pPr>
              <w:rPr>
                <w:rFonts w:cstheme="minorHAnsi"/>
                <w:szCs w:val="22"/>
              </w:rPr>
            </w:pPr>
            <w:r>
              <w:rPr>
                <w:rFonts w:cstheme="minorHAnsi"/>
                <w:szCs w:val="22"/>
              </w:rPr>
              <w:t xml:space="preserve">When the Action List Service has running under a heavy load </w:t>
            </w:r>
            <w:r w:rsidRPr="003C475E">
              <w:rPr>
                <w:rFonts w:cstheme="minorHAnsi"/>
                <w:szCs w:val="22"/>
              </w:rPr>
              <w:t xml:space="preserve">or </w:t>
            </w:r>
            <w:r>
              <w:rPr>
                <w:rFonts w:cstheme="minorHAnsi"/>
                <w:szCs w:val="22"/>
              </w:rPr>
              <w:t xml:space="preserve">performing </w:t>
            </w:r>
            <w:proofErr w:type="gramStart"/>
            <w:r>
              <w:rPr>
                <w:rFonts w:cstheme="minorHAnsi"/>
                <w:szCs w:val="22"/>
              </w:rPr>
              <w:t>a l</w:t>
            </w:r>
            <w:r w:rsidRPr="003C475E">
              <w:rPr>
                <w:rFonts w:cstheme="minorHAnsi"/>
                <w:szCs w:val="22"/>
              </w:rPr>
              <w:t>arge number of</w:t>
            </w:r>
            <w:proofErr w:type="gramEnd"/>
            <w:r w:rsidRPr="003C475E">
              <w:rPr>
                <w:rFonts w:cstheme="minorHAnsi"/>
                <w:szCs w:val="22"/>
              </w:rPr>
              <w:t xml:space="preserve"> rapid evaluations, </w:t>
            </w:r>
            <w:r>
              <w:rPr>
                <w:rFonts w:cstheme="minorHAnsi"/>
                <w:szCs w:val="22"/>
              </w:rPr>
              <w:t xml:space="preserve">it would run </w:t>
            </w:r>
            <w:r w:rsidRPr="003C475E">
              <w:rPr>
                <w:rFonts w:cstheme="minorHAnsi"/>
                <w:szCs w:val="22"/>
              </w:rPr>
              <w:t xml:space="preserve">out of </w:t>
            </w:r>
            <w:r>
              <w:rPr>
                <w:rFonts w:cstheme="minorHAnsi"/>
                <w:szCs w:val="22"/>
              </w:rPr>
              <w:t xml:space="preserve">open </w:t>
            </w:r>
            <w:r w:rsidRPr="003C475E">
              <w:rPr>
                <w:rFonts w:cstheme="minorHAnsi"/>
                <w:szCs w:val="22"/>
              </w:rPr>
              <w:t xml:space="preserve">database connections </w:t>
            </w:r>
            <w:r>
              <w:rPr>
                <w:rFonts w:cstheme="minorHAnsi"/>
                <w:szCs w:val="22"/>
              </w:rPr>
              <w:t xml:space="preserve">in the connection pool </w:t>
            </w:r>
            <w:r w:rsidRPr="003C475E">
              <w:rPr>
                <w:rFonts w:cstheme="minorHAnsi"/>
                <w:szCs w:val="22"/>
              </w:rPr>
              <w:t xml:space="preserve">and </w:t>
            </w:r>
            <w:r>
              <w:rPr>
                <w:rFonts w:cstheme="minorHAnsi"/>
                <w:szCs w:val="22"/>
              </w:rPr>
              <w:t>record timeout error connecting to the database.  This would be visible to operators as phases not being enabled when expected.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20D45719" w14:textId="4DF7D0A0" w:rsidR="00A360A4" w:rsidRPr="00897277" w:rsidRDefault="00FF4D38" w:rsidP="00A360A4">
            <w:pPr>
              <w:rPr>
                <w:rFonts w:cstheme="minorHAnsi"/>
                <w:color w:val="000000"/>
                <w:szCs w:val="22"/>
              </w:rPr>
            </w:pPr>
            <w:r>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D1E12CE" w14:textId="2F56275A" w:rsidR="00A360A4" w:rsidRPr="004878A1" w:rsidRDefault="0041697D" w:rsidP="00A360A4">
            <w:pPr>
              <w:rPr>
                <w:rFonts w:cstheme="minorHAnsi"/>
                <w:szCs w:val="22"/>
              </w:rPr>
            </w:pPr>
            <w:r>
              <w:rPr>
                <w:rFonts w:cstheme="minorHAnsi"/>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5C42F91" w14:textId="1C0EE214" w:rsidR="00A360A4" w:rsidRDefault="00A360A4" w:rsidP="00A360A4">
            <w:pPr>
              <w:rPr>
                <w:rFonts w:cstheme="minorHAnsi"/>
                <w:color w:val="000000"/>
                <w:szCs w:val="22"/>
              </w:rPr>
            </w:pPr>
            <w:r>
              <w:rPr>
                <w:rFonts w:cstheme="minorHAnsi"/>
                <w:color w:val="000000"/>
                <w:szCs w:val="22"/>
              </w:rPr>
              <w:t>90666</w:t>
            </w:r>
          </w:p>
        </w:tc>
      </w:tr>
      <w:tr w:rsidR="00A360A4" w:rsidRPr="005A12CE" w14:paraId="7211FDC3"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200C8868"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1BD9BB73" w14:textId="6F7447D2" w:rsidR="00A360A4" w:rsidRPr="006E03B1" w:rsidRDefault="00865F14" w:rsidP="00865F14">
            <w:pPr>
              <w:rPr>
                <w:rFonts w:cstheme="minorHAnsi"/>
                <w:szCs w:val="22"/>
              </w:rPr>
            </w:pPr>
            <w:r w:rsidRPr="006563D0">
              <w:rPr>
                <w:rFonts w:cstheme="minorHAnsi"/>
                <w:szCs w:val="22"/>
              </w:rPr>
              <w:t xml:space="preserve">The Sample Result runtime phase </w:t>
            </w:r>
            <w:proofErr w:type="gramStart"/>
            <w:r w:rsidRPr="006563D0">
              <w:rPr>
                <w:rFonts w:cstheme="minorHAnsi"/>
                <w:szCs w:val="22"/>
              </w:rPr>
              <w:t>was</w:t>
            </w:r>
            <w:proofErr w:type="gramEnd"/>
            <w:r w:rsidRPr="006563D0">
              <w:rPr>
                <w:rFonts w:cstheme="minorHAnsi"/>
                <w:szCs w:val="22"/>
              </w:rPr>
              <w:t xml:space="preserve"> not properly evaluating pass/fail </w:t>
            </w:r>
            <w:proofErr w:type="gramStart"/>
            <w:r w:rsidRPr="006563D0">
              <w:rPr>
                <w:rFonts w:cstheme="minorHAnsi"/>
                <w:szCs w:val="22"/>
              </w:rPr>
              <w:t>results, and</w:t>
            </w:r>
            <w:proofErr w:type="gramEnd"/>
            <w:r w:rsidRPr="006563D0">
              <w:rPr>
                <w:rFonts w:cstheme="minorHAnsi"/>
                <w:szCs w:val="22"/>
              </w:rPr>
              <w:t xml:space="preserve"> was not accepting entry of non-numeric values.</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AF8F110" w14:textId="5E81B194" w:rsidR="00A360A4" w:rsidRPr="00897277" w:rsidRDefault="009A6035"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B44B4D4" w14:textId="43BB6F36" w:rsidR="00A360A4" w:rsidRPr="004878A1" w:rsidRDefault="00A360A4" w:rsidP="00A360A4">
            <w:pPr>
              <w:rPr>
                <w:rFonts w:cstheme="minorHAnsi"/>
                <w:szCs w:val="22"/>
              </w:rPr>
            </w:pPr>
            <w:r w:rsidRPr="00D563C0">
              <w:rPr>
                <w:rFonts w:cstheme="minorHAnsi"/>
                <w:szCs w:val="22"/>
              </w:rPr>
              <w:t>Sample Result</w:t>
            </w:r>
            <w:r w:rsidR="0041697D">
              <w:rPr>
                <w:rFonts w:cstheme="minorHAnsi"/>
                <w:szCs w:val="22"/>
              </w:rPr>
              <w:t xml:space="preserve"> runtime phase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5D9DD77" w14:textId="66FE6F56" w:rsidR="00A360A4" w:rsidRDefault="00A360A4" w:rsidP="00A360A4">
            <w:pPr>
              <w:rPr>
                <w:rFonts w:cstheme="minorHAnsi"/>
                <w:color w:val="000000"/>
                <w:szCs w:val="22"/>
              </w:rPr>
            </w:pPr>
            <w:r>
              <w:rPr>
                <w:rFonts w:cstheme="minorHAnsi"/>
                <w:color w:val="000000"/>
                <w:szCs w:val="22"/>
              </w:rPr>
              <w:t>90678</w:t>
            </w:r>
          </w:p>
        </w:tc>
      </w:tr>
      <w:tr w:rsidR="00A360A4" w:rsidRPr="005A12CE" w14:paraId="5BAE3301"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A3A621B" w14:textId="77777777" w:rsidR="00A360A4" w:rsidRPr="005A12CE" w:rsidRDefault="00A360A4" w:rsidP="00A360A4">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CD27F6C" w14:textId="3A2390A5" w:rsidR="00A360A4" w:rsidRDefault="00A360A4" w:rsidP="00A360A4">
            <w:pPr>
              <w:rPr>
                <w:rFonts w:cstheme="minorHAnsi"/>
                <w:szCs w:val="22"/>
              </w:rPr>
            </w:pPr>
            <w:r w:rsidRPr="001419D9">
              <w:rPr>
                <w:rFonts w:cstheme="minorHAnsi"/>
                <w:szCs w:val="22"/>
              </w:rPr>
              <w:t>When executing batches in the Aquila platform from recipes originally authored in R400.7, the Adjust Raw Material Inventory phase experienced an issue where the Area-Location selection window did not display. This occurred specifically for lot-tracked materials whose lot IDs were sourced from recipe variables, and when that lot inventory existed in multiple area-locations. Because the selection window did not appear, the user could not select a location, leaving the Finish button disabled. The system was subsequently fixed to ensure the area/location selection page displayed as expected upon phase start, allowing the user to proceed.</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626F355D" w14:textId="3BF5A893" w:rsidR="00A360A4" w:rsidRPr="00897277" w:rsidRDefault="00233987" w:rsidP="00A360A4">
            <w:pPr>
              <w:rPr>
                <w:rFonts w:cstheme="minorHAnsi"/>
                <w:color w:val="000000"/>
                <w:szCs w:val="22"/>
              </w:rPr>
            </w:pPr>
            <w:r>
              <w:rPr>
                <w:rFonts w:cstheme="minorHAnsi"/>
                <w:color w:val="000000"/>
                <w:szCs w:val="22"/>
              </w:rPr>
              <w:t>Low</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F5F169C" w14:textId="78AED198" w:rsidR="00A360A4" w:rsidRPr="00D563C0" w:rsidRDefault="00A360A4" w:rsidP="00A360A4">
            <w:pPr>
              <w:rPr>
                <w:rFonts w:cstheme="minorHAnsi"/>
                <w:szCs w:val="22"/>
              </w:rPr>
            </w:pPr>
            <w:r w:rsidRPr="001419D9">
              <w:rPr>
                <w:rFonts w:cstheme="minorHAnsi"/>
                <w:szCs w:val="22"/>
              </w:rPr>
              <w:t>Adjust Raw Material Inventory</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5DF3591A" w14:textId="01F1EB74" w:rsidR="00A360A4" w:rsidRDefault="00A360A4" w:rsidP="00A360A4">
            <w:pPr>
              <w:rPr>
                <w:rFonts w:cstheme="minorHAnsi"/>
                <w:color w:val="000000"/>
                <w:szCs w:val="22"/>
              </w:rPr>
            </w:pPr>
            <w:r w:rsidRPr="00613AD9">
              <w:rPr>
                <w:rFonts w:cstheme="minorHAnsi"/>
                <w:color w:val="000000"/>
                <w:szCs w:val="22"/>
              </w:rPr>
              <w:t>90686</w:t>
            </w:r>
          </w:p>
        </w:tc>
      </w:tr>
      <w:tr w:rsidR="00550E1E" w:rsidRPr="005A12CE" w14:paraId="33FEA117" w14:textId="77777777" w:rsidTr="63DD4BFE">
        <w:trPr>
          <w:cantSplit/>
        </w:trPr>
        <w:tc>
          <w:tcPr>
            <w:tcW w:w="807" w:type="dxa"/>
            <w:tcBorders>
              <w:top w:val="single" w:sz="2" w:space="0" w:color="auto"/>
              <w:left w:val="single" w:sz="2" w:space="0" w:color="auto"/>
              <w:bottom w:val="single" w:sz="2" w:space="0" w:color="auto"/>
              <w:right w:val="single" w:sz="2" w:space="0" w:color="auto"/>
            </w:tcBorders>
            <w:tcMar>
              <w:top w:w="72" w:type="dxa"/>
              <w:left w:w="0" w:type="dxa"/>
              <w:bottom w:w="72" w:type="dxa"/>
              <w:right w:w="115" w:type="dxa"/>
            </w:tcMar>
            <w:vAlign w:val="center"/>
          </w:tcPr>
          <w:p w14:paraId="39E79C7B" w14:textId="77777777" w:rsidR="00550E1E" w:rsidRPr="005A12CE" w:rsidRDefault="00550E1E" w:rsidP="00550E1E">
            <w:pPr>
              <w:pStyle w:val="ListParagraph"/>
              <w:numPr>
                <w:ilvl w:val="0"/>
                <w:numId w:val="20"/>
              </w:numPr>
              <w:spacing w:after="80"/>
              <w:rPr>
                <w:rFonts w:cstheme="minorHAnsi"/>
                <w:color w:val="FF0000"/>
                <w:szCs w:val="22"/>
              </w:rPr>
            </w:pPr>
          </w:p>
        </w:tc>
        <w:tc>
          <w:tcPr>
            <w:tcW w:w="8196"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056AF0DB" w14:textId="499BFC7B" w:rsidR="00550E1E" w:rsidRPr="00E6244D" w:rsidRDefault="00550E1E" w:rsidP="00550E1E">
            <w:pPr>
              <w:rPr>
                <w:rFonts w:cstheme="minorHAnsi"/>
                <w:szCs w:val="22"/>
              </w:rPr>
            </w:pPr>
            <w:r w:rsidRPr="00B10E7E">
              <w:rPr>
                <w:rFonts w:cstheme="minorHAnsi"/>
                <w:szCs w:val="22"/>
              </w:rPr>
              <w:t>Repeat</w:t>
            </w:r>
            <w:r>
              <w:rPr>
                <w:rFonts w:cstheme="minorHAnsi"/>
                <w:szCs w:val="22"/>
              </w:rPr>
              <w:t xml:space="preserve">able </w:t>
            </w:r>
            <w:r w:rsidRPr="00B10E7E">
              <w:rPr>
                <w:rFonts w:cstheme="minorHAnsi"/>
                <w:szCs w:val="22"/>
              </w:rPr>
              <w:t xml:space="preserve">phases </w:t>
            </w:r>
            <w:r>
              <w:rPr>
                <w:rFonts w:cstheme="minorHAnsi"/>
                <w:szCs w:val="22"/>
              </w:rPr>
              <w:t xml:space="preserve">were </w:t>
            </w:r>
            <w:r w:rsidRPr="00B10E7E">
              <w:rPr>
                <w:rFonts w:cstheme="minorHAnsi"/>
                <w:szCs w:val="22"/>
              </w:rPr>
              <w:t xml:space="preserve">not </w:t>
            </w:r>
            <w:r>
              <w:rPr>
                <w:rFonts w:cstheme="minorHAnsi"/>
                <w:szCs w:val="22"/>
              </w:rPr>
              <w:t xml:space="preserve">always being set to runnable </w:t>
            </w:r>
            <w:r w:rsidRPr="00B10E7E">
              <w:rPr>
                <w:rFonts w:cstheme="minorHAnsi"/>
                <w:szCs w:val="22"/>
              </w:rPr>
              <w:t xml:space="preserve">when transition lines leading into that phase should </w:t>
            </w:r>
            <w:r>
              <w:rPr>
                <w:rFonts w:cstheme="minorHAnsi"/>
                <w:szCs w:val="22"/>
              </w:rPr>
              <w:t xml:space="preserve">have </w:t>
            </w:r>
            <w:r w:rsidRPr="00B10E7E">
              <w:rPr>
                <w:rFonts w:cstheme="minorHAnsi"/>
                <w:szCs w:val="22"/>
              </w:rPr>
              <w:t>evaluate</w:t>
            </w:r>
            <w:r>
              <w:rPr>
                <w:rFonts w:cstheme="minorHAnsi"/>
                <w:szCs w:val="22"/>
              </w:rPr>
              <w:t>d</w:t>
            </w:r>
            <w:r w:rsidRPr="00B10E7E">
              <w:rPr>
                <w:rFonts w:cstheme="minorHAnsi"/>
                <w:szCs w:val="22"/>
              </w:rPr>
              <w:t xml:space="preserve"> to true.</w:t>
            </w:r>
          </w:p>
        </w:tc>
        <w:tc>
          <w:tcPr>
            <w:tcW w:w="126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2A6B0B0" w14:textId="120F11BA" w:rsidR="00550E1E" w:rsidRPr="00897277" w:rsidRDefault="00550E1E" w:rsidP="00550E1E">
            <w:pPr>
              <w:rPr>
                <w:rFonts w:cstheme="minorHAnsi"/>
                <w:color w:val="000000"/>
                <w:szCs w:val="22"/>
              </w:rPr>
            </w:pPr>
            <w:r w:rsidRPr="00753912">
              <w:rPr>
                <w:rFonts w:cstheme="minorHAnsi"/>
                <w:color w:val="000000"/>
                <w:szCs w:val="22"/>
              </w:rPr>
              <w:t>Medium</w:t>
            </w:r>
          </w:p>
        </w:tc>
        <w:tc>
          <w:tcPr>
            <w:tcW w:w="1800"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7FD53370" w14:textId="7BA34506" w:rsidR="00550E1E" w:rsidRPr="004878A1" w:rsidRDefault="00550E1E" w:rsidP="00550E1E">
            <w:pPr>
              <w:rPr>
                <w:rFonts w:cstheme="minorHAnsi"/>
                <w:szCs w:val="22"/>
              </w:rPr>
            </w:pPr>
            <w:r w:rsidRPr="00753912">
              <w:rPr>
                <w:rFonts w:cstheme="minorHAnsi"/>
                <w:color w:val="000000"/>
                <w:szCs w:val="22"/>
              </w:rPr>
              <w:t>Action List Service</w:t>
            </w:r>
          </w:p>
        </w:tc>
        <w:tc>
          <w:tcPr>
            <w:tcW w:w="894" w:type="dxa"/>
            <w:tcBorders>
              <w:top w:val="single" w:sz="2" w:space="0" w:color="auto"/>
              <w:left w:val="single" w:sz="2" w:space="0" w:color="auto"/>
              <w:bottom w:val="single" w:sz="2" w:space="0" w:color="auto"/>
              <w:right w:val="single" w:sz="2" w:space="0" w:color="auto"/>
            </w:tcBorders>
            <w:tcMar>
              <w:top w:w="72" w:type="dxa"/>
              <w:left w:w="115" w:type="dxa"/>
              <w:bottom w:w="72" w:type="dxa"/>
              <w:right w:w="115" w:type="dxa"/>
            </w:tcMar>
            <w:vAlign w:val="center"/>
          </w:tcPr>
          <w:p w14:paraId="31235848" w14:textId="3F44CFF0" w:rsidR="00550E1E" w:rsidRDefault="00550E1E" w:rsidP="00550E1E">
            <w:pPr>
              <w:rPr>
                <w:rFonts w:cstheme="minorHAnsi"/>
                <w:color w:val="000000"/>
                <w:szCs w:val="22"/>
              </w:rPr>
            </w:pPr>
            <w:r>
              <w:rPr>
                <w:rFonts w:cstheme="minorHAnsi"/>
                <w:color w:val="000000"/>
                <w:szCs w:val="22"/>
              </w:rPr>
              <w:t>90688</w:t>
            </w:r>
          </w:p>
        </w:tc>
      </w:tr>
    </w:tbl>
    <w:p w14:paraId="6148186A" w14:textId="77777777" w:rsidR="00023313" w:rsidRPr="00433A64" w:rsidRDefault="00023313" w:rsidP="002D6CCA">
      <w:pPr>
        <w:jc w:val="center"/>
        <w:rPr>
          <w:b/>
          <w:bCs/>
          <w:vanish/>
          <w:color w:val="7030A0"/>
          <w:sz w:val="28"/>
          <w:szCs w:val="28"/>
          <w:u w:val="single"/>
        </w:rPr>
      </w:pPr>
      <w:r w:rsidRPr="00433A64">
        <w:rPr>
          <w:b/>
          <w:bCs/>
          <w:vanish/>
          <w:color w:val="7030A0"/>
          <w:sz w:val="28"/>
          <w:szCs w:val="28"/>
          <w:u w:val="single"/>
        </w:rPr>
        <w:t>Bugs targeted for this release but NOT Included in SCN</w:t>
      </w:r>
      <w:bookmarkStart w:id="42" w:name="_Toc54896938"/>
      <w:bookmarkEnd w:id="42"/>
    </w:p>
    <w:p w14:paraId="25DD9504" w14:textId="06D5599A" w:rsidR="00023313" w:rsidRDefault="00023313" w:rsidP="00E4775A">
      <w:pPr>
        <w:pStyle w:val="BodyText"/>
        <w:rPr>
          <w:rFonts w:cstheme="minorHAnsi"/>
          <w:b/>
          <w:vanish/>
          <w:color w:val="7030A0"/>
          <w:szCs w:val="22"/>
        </w:rPr>
      </w:pPr>
      <w:r w:rsidRPr="00433A64">
        <w:rPr>
          <w:rFonts w:cstheme="minorHAnsi"/>
          <w:b/>
          <w:vanish/>
          <w:color w:val="7030A0"/>
          <w:szCs w:val="22"/>
        </w:rPr>
        <w:t>Note: This is an internal informational section that is set as hidden text so as not to appear in the PDF version!</w:t>
      </w:r>
      <w:r w:rsidR="00177A85" w:rsidRPr="00433A64">
        <w:rPr>
          <w:rFonts w:cstheme="minorHAnsi"/>
          <w:b/>
          <w:vanish/>
          <w:color w:val="7030A0"/>
          <w:szCs w:val="22"/>
        </w:rPr>
        <w:t>33</w:t>
      </w:r>
    </w:p>
    <w:tbl>
      <w:tblPr>
        <w:tblStyle w:val="TableGrid"/>
        <w:tblW w:w="4995" w:type="pct"/>
        <w:tblLook w:val="04A0" w:firstRow="1" w:lastRow="0" w:firstColumn="1" w:lastColumn="0" w:noHBand="0" w:noVBand="1"/>
      </w:tblPr>
      <w:tblGrid>
        <w:gridCol w:w="1276"/>
        <w:gridCol w:w="9633"/>
        <w:gridCol w:w="2254"/>
      </w:tblGrid>
      <w:tr w:rsidR="00CE5A45" w:rsidRPr="00B62742" w14:paraId="58D86A48" w14:textId="77777777" w:rsidTr="00A27671">
        <w:trPr>
          <w:hidden/>
        </w:trPr>
        <w:tc>
          <w:tcPr>
            <w:tcW w:w="485" w:type="pct"/>
            <w:shd w:val="clear" w:color="auto" w:fill="255B7F" w:themeFill="accent5" w:themeFillShade="BF"/>
          </w:tcPr>
          <w:p w14:paraId="1A8D2459" w14:textId="3DEE3E47" w:rsidR="00CE5A45" w:rsidRPr="007D3DC4" w:rsidRDefault="00D62290" w:rsidP="00D62290">
            <w:pPr>
              <w:pStyle w:val="BodyText"/>
              <w:spacing w:line="276" w:lineRule="auto"/>
              <w:rPr>
                <w:rFonts w:asciiTheme="minorHAnsi" w:hAnsiTheme="minorHAnsi" w:cstheme="minorHAnsi"/>
                <w:b/>
                <w:bCs/>
                <w:vanish/>
                <w:color w:val="FFFFFF" w:themeColor="background1"/>
                <w:sz w:val="16"/>
                <w:szCs w:val="16"/>
              </w:rPr>
            </w:pPr>
            <w:r w:rsidRPr="007D3DC4">
              <w:rPr>
                <w:rFonts w:asciiTheme="minorHAnsi" w:hAnsiTheme="minorHAnsi" w:cstheme="minorHAnsi"/>
                <w:b/>
                <w:bCs/>
                <w:vanish/>
                <w:color w:val="FFFFFF" w:themeColor="background1"/>
                <w:sz w:val="16"/>
                <w:szCs w:val="16"/>
              </w:rPr>
              <w:t>ID</w:t>
            </w:r>
          </w:p>
        </w:tc>
        <w:tc>
          <w:tcPr>
            <w:tcW w:w="3659" w:type="pct"/>
            <w:shd w:val="clear" w:color="auto" w:fill="255B7F" w:themeFill="accent5" w:themeFillShade="BF"/>
          </w:tcPr>
          <w:p w14:paraId="33B826CD" w14:textId="17E9685B" w:rsidR="00CE5A45" w:rsidRPr="007D3DC4" w:rsidRDefault="00D62290" w:rsidP="00D62290">
            <w:pPr>
              <w:pStyle w:val="BodyText"/>
              <w:spacing w:line="276" w:lineRule="auto"/>
              <w:rPr>
                <w:rFonts w:asciiTheme="minorHAnsi" w:hAnsiTheme="minorHAnsi" w:cstheme="minorHAnsi"/>
                <w:b/>
                <w:bCs/>
                <w:vanish/>
                <w:color w:val="FFFFFF" w:themeColor="background1"/>
                <w:sz w:val="16"/>
                <w:szCs w:val="16"/>
              </w:rPr>
            </w:pPr>
            <w:r w:rsidRPr="007D3DC4">
              <w:rPr>
                <w:rFonts w:asciiTheme="minorHAnsi" w:hAnsiTheme="minorHAnsi" w:cstheme="minorHAnsi"/>
                <w:b/>
                <w:bCs/>
                <w:vanish/>
                <w:color w:val="FFFFFF" w:themeColor="background1"/>
                <w:sz w:val="16"/>
                <w:szCs w:val="16"/>
              </w:rPr>
              <w:t>Title</w:t>
            </w:r>
          </w:p>
        </w:tc>
        <w:tc>
          <w:tcPr>
            <w:tcW w:w="856" w:type="pct"/>
            <w:shd w:val="clear" w:color="auto" w:fill="255B7F" w:themeFill="accent5" w:themeFillShade="BF"/>
          </w:tcPr>
          <w:p w14:paraId="3AB5505A" w14:textId="542EF385" w:rsidR="00CE5A45" w:rsidRPr="007D3DC4" w:rsidRDefault="00D62290" w:rsidP="00D62290">
            <w:pPr>
              <w:pStyle w:val="BodyText"/>
              <w:spacing w:line="276" w:lineRule="auto"/>
              <w:rPr>
                <w:rFonts w:asciiTheme="minorHAnsi" w:hAnsiTheme="minorHAnsi" w:cstheme="minorHAnsi"/>
                <w:b/>
                <w:bCs/>
                <w:vanish/>
                <w:color w:val="FFFFFF" w:themeColor="background1"/>
                <w:sz w:val="16"/>
                <w:szCs w:val="16"/>
              </w:rPr>
            </w:pPr>
            <w:r w:rsidRPr="007D3DC4">
              <w:rPr>
                <w:rFonts w:asciiTheme="minorHAnsi" w:hAnsiTheme="minorHAnsi" w:cstheme="minorHAnsi"/>
                <w:b/>
                <w:bCs/>
                <w:vanish/>
                <w:color w:val="FFFFFF" w:themeColor="background1"/>
                <w:sz w:val="16"/>
                <w:szCs w:val="16"/>
              </w:rPr>
              <w:t>Reason</w:t>
            </w:r>
          </w:p>
        </w:tc>
      </w:tr>
      <w:tr w:rsidR="00FB142E" w:rsidRPr="00B62742" w14:paraId="1C9E8F95" w14:textId="77777777" w:rsidTr="00A27671">
        <w:trPr>
          <w:hidden/>
        </w:trPr>
        <w:tc>
          <w:tcPr>
            <w:tcW w:w="485" w:type="pct"/>
          </w:tcPr>
          <w:p w14:paraId="2F1FB0D7" w14:textId="48518869" w:rsidR="00FB142E" w:rsidRPr="00CE5A45" w:rsidRDefault="001C4A00" w:rsidP="0031636A">
            <w:pPr>
              <w:spacing w:after="160" w:line="278" w:lineRule="auto"/>
              <w:rPr>
                <w:rFonts w:ascii="Aptos" w:hAnsi="Aptos" w:cs="Arial"/>
                <w:vanish/>
                <w:color w:val="7030A0"/>
                <w:sz w:val="18"/>
                <w:szCs w:val="18"/>
              </w:rPr>
            </w:pPr>
            <w:r w:rsidRPr="001C4A00">
              <w:rPr>
                <w:rFonts w:ascii="Aptos" w:hAnsi="Aptos" w:cs="Arial"/>
                <w:vanish/>
                <w:color w:val="7030A0"/>
                <w:sz w:val="18"/>
                <w:szCs w:val="18"/>
              </w:rPr>
              <w:t>7218</w:t>
            </w:r>
            <w:r>
              <w:rPr>
                <w:rFonts w:ascii="Aptos" w:hAnsi="Aptos" w:cs="Arial"/>
                <w:vanish/>
                <w:color w:val="7030A0"/>
                <w:sz w:val="18"/>
                <w:szCs w:val="18"/>
              </w:rPr>
              <w:t>3</w:t>
            </w:r>
          </w:p>
        </w:tc>
        <w:tc>
          <w:tcPr>
            <w:tcW w:w="3659" w:type="pct"/>
          </w:tcPr>
          <w:p w14:paraId="6DCFE578" w14:textId="7AEAFD61" w:rsidR="00FB142E" w:rsidRPr="00CE5A45" w:rsidRDefault="001C4A00" w:rsidP="0031636A">
            <w:pPr>
              <w:spacing w:after="160" w:line="278" w:lineRule="auto"/>
              <w:rPr>
                <w:rFonts w:ascii="Aptos" w:hAnsi="Aptos" w:cs="Arial"/>
                <w:vanish/>
                <w:color w:val="7030A0"/>
                <w:sz w:val="18"/>
                <w:szCs w:val="18"/>
              </w:rPr>
            </w:pPr>
            <w:r w:rsidRPr="001C4A00">
              <w:rPr>
                <w:rFonts w:ascii="Aptos" w:hAnsi="Aptos" w:cs="Arial"/>
                <w:vanish/>
                <w:color w:val="7030A0"/>
                <w:sz w:val="18"/>
                <w:szCs w:val="18"/>
              </w:rPr>
              <w:t>Italian translations reconciliation</w:t>
            </w:r>
          </w:p>
        </w:tc>
        <w:tc>
          <w:tcPr>
            <w:tcW w:w="856" w:type="pct"/>
          </w:tcPr>
          <w:p w14:paraId="5BA323BA" w14:textId="4431979B" w:rsidR="00FB142E" w:rsidRPr="00CE5A45" w:rsidRDefault="0008143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 localization</w:t>
            </w:r>
          </w:p>
        </w:tc>
      </w:tr>
      <w:tr w:rsidR="00FB142E" w:rsidRPr="00B62742" w14:paraId="1BE64CED" w14:textId="77777777" w:rsidTr="00A27671">
        <w:trPr>
          <w:hidden/>
        </w:trPr>
        <w:tc>
          <w:tcPr>
            <w:tcW w:w="485" w:type="pct"/>
          </w:tcPr>
          <w:p w14:paraId="09F70805" w14:textId="2148CE15" w:rsidR="00FB142E" w:rsidRPr="00CE5A45" w:rsidRDefault="0031318A" w:rsidP="0031636A">
            <w:pPr>
              <w:spacing w:after="160" w:line="278" w:lineRule="auto"/>
              <w:rPr>
                <w:rFonts w:ascii="Aptos" w:hAnsi="Aptos" w:cs="Arial"/>
                <w:vanish/>
                <w:color w:val="7030A0"/>
                <w:sz w:val="18"/>
                <w:szCs w:val="18"/>
              </w:rPr>
            </w:pPr>
            <w:r w:rsidRPr="0031318A">
              <w:rPr>
                <w:rFonts w:ascii="Aptos" w:hAnsi="Aptos" w:cs="Arial"/>
                <w:vanish/>
                <w:color w:val="7030A0"/>
                <w:sz w:val="18"/>
                <w:szCs w:val="18"/>
              </w:rPr>
              <w:t>84211</w:t>
            </w:r>
          </w:p>
        </w:tc>
        <w:tc>
          <w:tcPr>
            <w:tcW w:w="3659" w:type="pct"/>
          </w:tcPr>
          <w:p w14:paraId="64FB66D4" w14:textId="01DA0E68" w:rsidR="00FB142E" w:rsidRPr="00CE5A45" w:rsidRDefault="0031318A" w:rsidP="0031636A">
            <w:pPr>
              <w:spacing w:after="160" w:line="278" w:lineRule="auto"/>
              <w:rPr>
                <w:rFonts w:ascii="Aptos" w:hAnsi="Aptos" w:cs="Arial"/>
                <w:vanish/>
                <w:color w:val="7030A0"/>
                <w:sz w:val="18"/>
                <w:szCs w:val="18"/>
              </w:rPr>
            </w:pPr>
            <w:r w:rsidRPr="0031318A">
              <w:rPr>
                <w:rFonts w:ascii="Aptos" w:hAnsi="Aptos" w:cs="Arial"/>
                <w:vanish/>
                <w:color w:val="7030A0"/>
                <w:sz w:val="18"/>
                <w:szCs w:val="18"/>
              </w:rPr>
              <w:t>Bootstrap migration post issues on Build</w:t>
            </w:r>
          </w:p>
        </w:tc>
        <w:tc>
          <w:tcPr>
            <w:tcW w:w="856" w:type="pct"/>
          </w:tcPr>
          <w:p w14:paraId="1BA4CA01" w14:textId="18C0E2C9" w:rsidR="00FB142E" w:rsidRPr="00CE5A45" w:rsidRDefault="004666F5"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 user interface</w:t>
            </w:r>
          </w:p>
        </w:tc>
      </w:tr>
      <w:tr w:rsidR="00FB142E" w:rsidRPr="00B62742" w14:paraId="7F015A39" w14:textId="77777777" w:rsidTr="00A27671">
        <w:trPr>
          <w:hidden/>
        </w:trPr>
        <w:tc>
          <w:tcPr>
            <w:tcW w:w="485" w:type="pct"/>
          </w:tcPr>
          <w:p w14:paraId="6D21DB4A" w14:textId="0FD299B9" w:rsidR="00FB142E" w:rsidRPr="00CE5A45" w:rsidRDefault="007C27EA" w:rsidP="0031636A">
            <w:pPr>
              <w:spacing w:after="160" w:line="278" w:lineRule="auto"/>
              <w:rPr>
                <w:rFonts w:ascii="Aptos" w:hAnsi="Aptos" w:cs="Arial"/>
                <w:vanish/>
                <w:color w:val="7030A0"/>
                <w:sz w:val="18"/>
                <w:szCs w:val="18"/>
              </w:rPr>
            </w:pPr>
            <w:r w:rsidRPr="007C27EA">
              <w:rPr>
                <w:rFonts w:ascii="Aptos" w:hAnsi="Aptos" w:cs="Arial"/>
                <w:vanish/>
                <w:color w:val="7030A0"/>
                <w:sz w:val="18"/>
                <w:szCs w:val="18"/>
              </w:rPr>
              <w:t>84698</w:t>
            </w:r>
          </w:p>
        </w:tc>
        <w:tc>
          <w:tcPr>
            <w:tcW w:w="3659" w:type="pct"/>
          </w:tcPr>
          <w:p w14:paraId="46E692C1" w14:textId="128AB8CA" w:rsidR="00FB142E" w:rsidRPr="00CE5A45" w:rsidRDefault="0031318A" w:rsidP="0031636A">
            <w:pPr>
              <w:spacing w:after="160" w:line="278" w:lineRule="auto"/>
              <w:rPr>
                <w:rFonts w:ascii="Aptos" w:hAnsi="Aptos" w:cs="Arial"/>
                <w:vanish/>
                <w:color w:val="7030A0"/>
                <w:sz w:val="18"/>
                <w:szCs w:val="18"/>
              </w:rPr>
            </w:pPr>
            <w:r w:rsidRPr="0031318A">
              <w:rPr>
                <w:rFonts w:ascii="Aptos" w:hAnsi="Aptos" w:cs="Arial"/>
                <w:vanish/>
                <w:color w:val="7030A0"/>
                <w:sz w:val="18"/>
                <w:szCs w:val="18"/>
              </w:rPr>
              <w:t>Server Console - Database Server - numeric and date columns sort alphabetically</w:t>
            </w:r>
          </w:p>
        </w:tc>
        <w:tc>
          <w:tcPr>
            <w:tcW w:w="856" w:type="pct"/>
          </w:tcPr>
          <w:p w14:paraId="1698CD1C" w14:textId="1CC7CB00" w:rsidR="00FB142E" w:rsidRPr="00CE5A45" w:rsidRDefault="004666F5"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 minor</w:t>
            </w:r>
          </w:p>
        </w:tc>
      </w:tr>
      <w:tr w:rsidR="00FB142E" w:rsidRPr="00B62742" w14:paraId="7C7F0536" w14:textId="77777777" w:rsidTr="00A27671">
        <w:trPr>
          <w:hidden/>
        </w:trPr>
        <w:tc>
          <w:tcPr>
            <w:tcW w:w="485" w:type="pct"/>
          </w:tcPr>
          <w:p w14:paraId="71EF3F9B" w14:textId="70D9D3A7" w:rsidR="00FB142E" w:rsidRPr="00CE5A45" w:rsidRDefault="00266359" w:rsidP="0031636A">
            <w:pPr>
              <w:spacing w:after="160" w:line="278" w:lineRule="auto"/>
              <w:rPr>
                <w:rFonts w:ascii="Aptos" w:hAnsi="Aptos" w:cs="Arial"/>
                <w:vanish/>
                <w:color w:val="7030A0"/>
                <w:sz w:val="18"/>
                <w:szCs w:val="18"/>
              </w:rPr>
            </w:pPr>
            <w:r w:rsidRPr="00266359">
              <w:rPr>
                <w:rFonts w:ascii="Aptos" w:hAnsi="Aptos" w:cs="Arial"/>
                <w:vanish/>
                <w:color w:val="7030A0"/>
                <w:sz w:val="18"/>
                <w:szCs w:val="18"/>
              </w:rPr>
              <w:t>86258</w:t>
            </w:r>
          </w:p>
        </w:tc>
        <w:tc>
          <w:tcPr>
            <w:tcW w:w="3659" w:type="pct"/>
          </w:tcPr>
          <w:p w14:paraId="026803BD" w14:textId="605BB826" w:rsidR="00FB142E" w:rsidRPr="00CE5A45" w:rsidRDefault="009A094C" w:rsidP="0031636A">
            <w:pPr>
              <w:spacing w:after="160" w:line="278" w:lineRule="auto"/>
              <w:rPr>
                <w:rFonts w:ascii="Aptos" w:hAnsi="Aptos" w:cs="Arial"/>
                <w:vanish/>
                <w:color w:val="7030A0"/>
                <w:sz w:val="18"/>
                <w:szCs w:val="18"/>
              </w:rPr>
            </w:pPr>
            <w:r w:rsidRPr="009A094C">
              <w:rPr>
                <w:rFonts w:ascii="Aptos" w:hAnsi="Aptos" w:cs="Arial"/>
                <w:vanish/>
                <w:color w:val="7030A0"/>
                <w:sz w:val="18"/>
                <w:szCs w:val="18"/>
              </w:rPr>
              <w:t>EBR - Checked in users of worksheet initiated from a batch are not displaying in Staff table of parent batch EBR</w:t>
            </w:r>
          </w:p>
        </w:tc>
        <w:tc>
          <w:tcPr>
            <w:tcW w:w="856" w:type="pct"/>
          </w:tcPr>
          <w:p w14:paraId="6B6428D3" w14:textId="57B921A0" w:rsidR="00FB142E" w:rsidRPr="00CE5A45" w:rsidRDefault="005735DF"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03A25029" w14:textId="77777777" w:rsidTr="00A27671">
        <w:trPr>
          <w:hidden/>
        </w:trPr>
        <w:tc>
          <w:tcPr>
            <w:tcW w:w="485" w:type="pct"/>
          </w:tcPr>
          <w:p w14:paraId="2FF7E261" w14:textId="4625EC59" w:rsidR="00FB142E" w:rsidRPr="00CE5A45" w:rsidRDefault="00266359" w:rsidP="0031636A">
            <w:pPr>
              <w:spacing w:after="160" w:line="278" w:lineRule="auto"/>
              <w:rPr>
                <w:rFonts w:ascii="Aptos" w:hAnsi="Aptos" w:cs="Arial"/>
                <w:vanish/>
                <w:color w:val="7030A0"/>
                <w:sz w:val="18"/>
                <w:szCs w:val="18"/>
              </w:rPr>
            </w:pPr>
            <w:r w:rsidRPr="00266359">
              <w:rPr>
                <w:rFonts w:ascii="Aptos" w:hAnsi="Aptos" w:cs="Arial"/>
                <w:vanish/>
                <w:color w:val="7030A0"/>
                <w:sz w:val="18"/>
                <w:szCs w:val="18"/>
              </w:rPr>
              <w:t>86266</w:t>
            </w:r>
          </w:p>
        </w:tc>
        <w:tc>
          <w:tcPr>
            <w:tcW w:w="3659" w:type="pct"/>
          </w:tcPr>
          <w:p w14:paraId="53B45D28" w14:textId="31A4831E" w:rsidR="00FB142E" w:rsidRPr="00CE5A45" w:rsidRDefault="009A094C" w:rsidP="0031636A">
            <w:pPr>
              <w:spacing w:after="160" w:line="278" w:lineRule="auto"/>
              <w:rPr>
                <w:rFonts w:ascii="Aptos" w:hAnsi="Aptos" w:cs="Arial"/>
                <w:vanish/>
                <w:color w:val="7030A0"/>
                <w:sz w:val="18"/>
                <w:szCs w:val="18"/>
              </w:rPr>
            </w:pPr>
            <w:r w:rsidRPr="009A094C">
              <w:rPr>
                <w:rFonts w:ascii="Aptos" w:hAnsi="Aptos" w:cs="Arial"/>
                <w:vanish/>
                <w:color w:val="7030A0"/>
                <w:sz w:val="18"/>
                <w:szCs w:val="18"/>
              </w:rPr>
              <w:t>Error encountered when navigating to the Material Allocation page</w:t>
            </w:r>
          </w:p>
        </w:tc>
        <w:tc>
          <w:tcPr>
            <w:tcW w:w="856" w:type="pct"/>
          </w:tcPr>
          <w:p w14:paraId="4966B108" w14:textId="264BF1F3" w:rsidR="00FB142E" w:rsidRPr="00CE5A45" w:rsidRDefault="007F7C03"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21742B" w:rsidRPr="00B62742" w14:paraId="257E3463" w14:textId="77777777" w:rsidTr="00A27671">
        <w:trPr>
          <w:hidden/>
        </w:trPr>
        <w:tc>
          <w:tcPr>
            <w:tcW w:w="485" w:type="pct"/>
          </w:tcPr>
          <w:p w14:paraId="53FF5376" w14:textId="6C864DD2" w:rsidR="0021742B" w:rsidRPr="00266359" w:rsidRDefault="0021742B" w:rsidP="0031636A">
            <w:pPr>
              <w:spacing w:after="160" w:line="278" w:lineRule="auto"/>
              <w:rPr>
                <w:rFonts w:ascii="Aptos" w:hAnsi="Aptos" w:cs="Arial"/>
                <w:vanish/>
                <w:color w:val="7030A0"/>
                <w:sz w:val="18"/>
                <w:szCs w:val="18"/>
              </w:rPr>
            </w:pPr>
            <w:r>
              <w:rPr>
                <w:rFonts w:ascii="Aptos" w:hAnsi="Aptos" w:cs="Arial"/>
                <w:vanish/>
                <w:color w:val="7030A0"/>
                <w:sz w:val="18"/>
                <w:szCs w:val="18"/>
              </w:rPr>
              <w:t>86317</w:t>
            </w:r>
          </w:p>
        </w:tc>
        <w:tc>
          <w:tcPr>
            <w:tcW w:w="3659" w:type="pct"/>
          </w:tcPr>
          <w:p w14:paraId="0531C092" w14:textId="60B69F4C" w:rsidR="0021742B" w:rsidRPr="009A094C" w:rsidRDefault="0021742B" w:rsidP="0031636A">
            <w:pPr>
              <w:spacing w:after="160" w:line="278" w:lineRule="auto"/>
              <w:rPr>
                <w:rFonts w:ascii="Aptos" w:hAnsi="Aptos" w:cs="Arial"/>
                <w:vanish/>
                <w:color w:val="7030A0"/>
                <w:sz w:val="18"/>
                <w:szCs w:val="18"/>
              </w:rPr>
            </w:pPr>
            <w:r w:rsidRPr="0021742B">
              <w:rPr>
                <w:rFonts w:ascii="Aptos" w:hAnsi="Aptos" w:cs="Arial"/>
                <w:vanish/>
                <w:color w:val="7030A0"/>
                <w:sz w:val="18"/>
                <w:szCs w:val="18"/>
              </w:rPr>
              <w:t>Dispense Record Dashboard missing information in 2024.1</w:t>
            </w:r>
          </w:p>
        </w:tc>
        <w:tc>
          <w:tcPr>
            <w:tcW w:w="856" w:type="pct"/>
          </w:tcPr>
          <w:p w14:paraId="60B54753" w14:textId="3E39D68C" w:rsidR="0021742B" w:rsidRDefault="00CF68D4"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 documentation</w:t>
            </w:r>
          </w:p>
        </w:tc>
      </w:tr>
      <w:tr w:rsidR="00FB142E" w:rsidRPr="00B62742" w14:paraId="18EFBD67" w14:textId="77777777" w:rsidTr="00A27671">
        <w:trPr>
          <w:hidden/>
        </w:trPr>
        <w:tc>
          <w:tcPr>
            <w:tcW w:w="485" w:type="pct"/>
          </w:tcPr>
          <w:p w14:paraId="04E9D69E" w14:textId="2D7E364B" w:rsidR="00FB142E" w:rsidRPr="00CE5A45" w:rsidRDefault="00266359" w:rsidP="0031636A">
            <w:pPr>
              <w:spacing w:after="160" w:line="278" w:lineRule="auto"/>
              <w:rPr>
                <w:rFonts w:ascii="Aptos" w:hAnsi="Aptos" w:cs="Arial"/>
                <w:vanish/>
                <w:color w:val="7030A0"/>
                <w:sz w:val="18"/>
                <w:szCs w:val="18"/>
              </w:rPr>
            </w:pPr>
            <w:r w:rsidRPr="00266359">
              <w:rPr>
                <w:rFonts w:ascii="Aptos" w:hAnsi="Aptos" w:cs="Arial"/>
                <w:vanish/>
                <w:color w:val="7030A0"/>
                <w:sz w:val="18"/>
                <w:szCs w:val="18"/>
              </w:rPr>
              <w:t>86716</w:t>
            </w:r>
          </w:p>
        </w:tc>
        <w:tc>
          <w:tcPr>
            <w:tcW w:w="3659" w:type="pct"/>
          </w:tcPr>
          <w:p w14:paraId="19DB14D6" w14:textId="799BF7A8" w:rsidR="00FB142E" w:rsidRPr="00CE5A45" w:rsidRDefault="009A094C" w:rsidP="0031636A">
            <w:pPr>
              <w:spacing w:after="160" w:line="278" w:lineRule="auto"/>
              <w:rPr>
                <w:rFonts w:ascii="Aptos" w:hAnsi="Aptos" w:cs="Arial"/>
                <w:vanish/>
                <w:color w:val="7030A0"/>
                <w:sz w:val="18"/>
                <w:szCs w:val="18"/>
              </w:rPr>
            </w:pPr>
            <w:r w:rsidRPr="009A094C">
              <w:rPr>
                <w:rFonts w:ascii="Aptos" w:hAnsi="Aptos" w:cs="Arial"/>
                <w:vanish/>
                <w:color w:val="7030A0"/>
                <w:sz w:val="18"/>
                <w:szCs w:val="18"/>
              </w:rPr>
              <w:t>Flex Add Material - remove unicode escape sequence \u0027 from lower tolerance message in Italian culture.</w:t>
            </w:r>
          </w:p>
        </w:tc>
        <w:tc>
          <w:tcPr>
            <w:tcW w:w="856" w:type="pct"/>
          </w:tcPr>
          <w:p w14:paraId="04BB1A61" w14:textId="33F64672" w:rsidR="00FB142E" w:rsidRPr="00CE5A45" w:rsidRDefault="00D61A96"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58D2776C" w14:textId="77777777" w:rsidTr="00A27671">
        <w:trPr>
          <w:hidden/>
        </w:trPr>
        <w:tc>
          <w:tcPr>
            <w:tcW w:w="485" w:type="pct"/>
          </w:tcPr>
          <w:p w14:paraId="4041DACE" w14:textId="5749C85A" w:rsidR="00FB142E" w:rsidRPr="00CE5A45" w:rsidRDefault="00266359" w:rsidP="0031636A">
            <w:pPr>
              <w:spacing w:after="160" w:line="278" w:lineRule="auto"/>
              <w:rPr>
                <w:rFonts w:ascii="Aptos" w:hAnsi="Aptos" w:cs="Arial"/>
                <w:vanish/>
                <w:color w:val="7030A0"/>
                <w:sz w:val="18"/>
                <w:szCs w:val="18"/>
              </w:rPr>
            </w:pPr>
            <w:r w:rsidRPr="00266359">
              <w:rPr>
                <w:rFonts w:ascii="Aptos" w:hAnsi="Aptos" w:cs="Arial"/>
                <w:vanish/>
                <w:color w:val="7030A0"/>
                <w:sz w:val="18"/>
                <w:szCs w:val="18"/>
              </w:rPr>
              <w:t>86788</w:t>
            </w:r>
          </w:p>
        </w:tc>
        <w:tc>
          <w:tcPr>
            <w:tcW w:w="3659" w:type="pct"/>
          </w:tcPr>
          <w:p w14:paraId="3973E821" w14:textId="5EBE32D5" w:rsidR="00FB142E" w:rsidRPr="00CE5A45" w:rsidRDefault="009A094C" w:rsidP="0031636A">
            <w:pPr>
              <w:spacing w:after="160" w:line="278" w:lineRule="auto"/>
              <w:rPr>
                <w:rFonts w:ascii="Aptos" w:hAnsi="Aptos" w:cs="Arial"/>
                <w:vanish/>
                <w:color w:val="7030A0"/>
                <w:sz w:val="18"/>
                <w:szCs w:val="18"/>
              </w:rPr>
            </w:pPr>
            <w:r w:rsidRPr="009A094C">
              <w:rPr>
                <w:rFonts w:ascii="Aptos" w:hAnsi="Aptos" w:cs="Arial"/>
                <w:vanish/>
                <w:color w:val="7030A0"/>
                <w:sz w:val="18"/>
                <w:szCs w:val="18"/>
              </w:rPr>
              <w:t>Aliquot Dispensing,Volume Dispense - Different number of days is shown in horizon warning messages</w:t>
            </w:r>
          </w:p>
        </w:tc>
        <w:tc>
          <w:tcPr>
            <w:tcW w:w="856" w:type="pct"/>
          </w:tcPr>
          <w:p w14:paraId="2E9D04EB" w14:textId="093F0D2B" w:rsidR="00FB142E" w:rsidRPr="00CE5A45" w:rsidRDefault="00D61A96"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65F0FDE3" w14:textId="77777777" w:rsidTr="00A27671">
        <w:trPr>
          <w:hidden/>
        </w:trPr>
        <w:tc>
          <w:tcPr>
            <w:tcW w:w="485" w:type="pct"/>
          </w:tcPr>
          <w:p w14:paraId="1D3C5216" w14:textId="65249A7F" w:rsidR="00FB142E" w:rsidRPr="00CE5A45" w:rsidRDefault="00266359" w:rsidP="0031636A">
            <w:pPr>
              <w:spacing w:after="160" w:line="278" w:lineRule="auto"/>
              <w:rPr>
                <w:rFonts w:ascii="Aptos" w:hAnsi="Aptos" w:cs="Arial"/>
                <w:vanish/>
                <w:color w:val="7030A0"/>
                <w:sz w:val="18"/>
                <w:szCs w:val="18"/>
              </w:rPr>
            </w:pPr>
            <w:r w:rsidRPr="00266359">
              <w:rPr>
                <w:rFonts w:ascii="Aptos" w:hAnsi="Aptos" w:cs="Arial"/>
                <w:vanish/>
                <w:color w:val="7030A0"/>
                <w:sz w:val="18"/>
                <w:szCs w:val="18"/>
              </w:rPr>
              <w:t>87148</w:t>
            </w:r>
          </w:p>
        </w:tc>
        <w:tc>
          <w:tcPr>
            <w:tcW w:w="3659" w:type="pct"/>
          </w:tcPr>
          <w:p w14:paraId="2E25E664" w14:textId="605511EC" w:rsidR="00FB142E" w:rsidRPr="00CE5A45" w:rsidRDefault="009A094C" w:rsidP="0031636A">
            <w:pPr>
              <w:spacing w:after="160" w:line="278" w:lineRule="auto"/>
              <w:rPr>
                <w:rFonts w:ascii="Aptos" w:hAnsi="Aptos" w:cs="Arial"/>
                <w:vanish/>
                <w:color w:val="7030A0"/>
                <w:sz w:val="18"/>
                <w:szCs w:val="18"/>
              </w:rPr>
            </w:pPr>
            <w:r w:rsidRPr="009A094C">
              <w:rPr>
                <w:rFonts w:ascii="Aptos" w:hAnsi="Aptos" w:cs="Arial"/>
                <w:vanish/>
                <w:color w:val="7030A0"/>
                <w:sz w:val="18"/>
                <w:szCs w:val="18"/>
              </w:rPr>
              <w:t>WarDispePallet worksheet - System Throws Wrong Error Message for Non-Existent Container ID</w:t>
            </w:r>
          </w:p>
        </w:tc>
        <w:tc>
          <w:tcPr>
            <w:tcW w:w="856" w:type="pct"/>
          </w:tcPr>
          <w:p w14:paraId="7F046058" w14:textId="3CB10299" w:rsidR="00FB142E" w:rsidRPr="00CE5A45" w:rsidRDefault="00D61A96"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452340CA" w14:textId="77777777" w:rsidTr="00A27671">
        <w:trPr>
          <w:hidden/>
        </w:trPr>
        <w:tc>
          <w:tcPr>
            <w:tcW w:w="485" w:type="pct"/>
          </w:tcPr>
          <w:p w14:paraId="6948D949" w14:textId="50292C5C" w:rsidR="00FB142E" w:rsidRPr="00CE5A45" w:rsidRDefault="00266359" w:rsidP="0031636A">
            <w:pPr>
              <w:spacing w:after="160" w:line="278" w:lineRule="auto"/>
              <w:rPr>
                <w:rFonts w:ascii="Aptos" w:hAnsi="Aptos" w:cs="Arial"/>
                <w:vanish/>
                <w:color w:val="7030A0"/>
                <w:sz w:val="18"/>
                <w:szCs w:val="18"/>
              </w:rPr>
            </w:pPr>
            <w:r w:rsidRPr="00266359">
              <w:rPr>
                <w:rFonts w:ascii="Aptos" w:hAnsi="Aptos" w:cs="Arial"/>
                <w:vanish/>
                <w:color w:val="7030A0"/>
                <w:sz w:val="18"/>
                <w:szCs w:val="18"/>
              </w:rPr>
              <w:t>87205</w:t>
            </w:r>
          </w:p>
        </w:tc>
        <w:tc>
          <w:tcPr>
            <w:tcW w:w="3659" w:type="pct"/>
          </w:tcPr>
          <w:p w14:paraId="2AC4ADF9" w14:textId="5E675C2F" w:rsidR="00FB142E" w:rsidRPr="00CE5A45" w:rsidRDefault="00092360" w:rsidP="0031636A">
            <w:pPr>
              <w:spacing w:after="160" w:line="278" w:lineRule="auto"/>
              <w:rPr>
                <w:rFonts w:ascii="Aptos" w:hAnsi="Aptos" w:cs="Arial"/>
                <w:vanish/>
                <w:color w:val="7030A0"/>
                <w:sz w:val="18"/>
                <w:szCs w:val="18"/>
              </w:rPr>
            </w:pPr>
            <w:r w:rsidRPr="00092360">
              <w:rPr>
                <w:rFonts w:ascii="Aptos" w:hAnsi="Aptos" w:cs="Arial"/>
                <w:vanish/>
                <w:color w:val="7030A0"/>
                <w:sz w:val="18"/>
                <w:szCs w:val="18"/>
              </w:rPr>
              <w:t>Adjust Raw Material Inventory phase - Area location selected during authoring is not getting overwrite with runtime selected values</w:t>
            </w:r>
          </w:p>
        </w:tc>
        <w:tc>
          <w:tcPr>
            <w:tcW w:w="856" w:type="pct"/>
          </w:tcPr>
          <w:p w14:paraId="5652E4E0" w14:textId="1DD402C1" w:rsidR="00FB142E" w:rsidRPr="00CE5A45" w:rsidRDefault="00D61A96"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7621762A" w14:textId="77777777" w:rsidTr="00A27671">
        <w:trPr>
          <w:hidden/>
        </w:trPr>
        <w:tc>
          <w:tcPr>
            <w:tcW w:w="485" w:type="pct"/>
          </w:tcPr>
          <w:p w14:paraId="74794FEF" w14:textId="53B8795E" w:rsidR="00FB142E" w:rsidRPr="00CE5A45" w:rsidRDefault="00266359" w:rsidP="0031636A">
            <w:pPr>
              <w:spacing w:after="160" w:line="278" w:lineRule="auto"/>
              <w:rPr>
                <w:rFonts w:ascii="Aptos" w:hAnsi="Aptos" w:cs="Arial"/>
                <w:vanish/>
                <w:color w:val="7030A0"/>
                <w:sz w:val="18"/>
                <w:szCs w:val="18"/>
              </w:rPr>
            </w:pPr>
            <w:r w:rsidRPr="00266359">
              <w:rPr>
                <w:rFonts w:ascii="Aptos" w:hAnsi="Aptos" w:cs="Arial"/>
                <w:vanish/>
                <w:color w:val="7030A0"/>
                <w:sz w:val="18"/>
                <w:szCs w:val="18"/>
              </w:rPr>
              <w:t>87214</w:t>
            </w:r>
          </w:p>
        </w:tc>
        <w:tc>
          <w:tcPr>
            <w:tcW w:w="3659" w:type="pct"/>
          </w:tcPr>
          <w:p w14:paraId="6CFC79C2" w14:textId="382C7FE1" w:rsidR="00FB142E" w:rsidRPr="00CE5A45" w:rsidRDefault="00092360" w:rsidP="0031636A">
            <w:pPr>
              <w:spacing w:after="160" w:line="278" w:lineRule="auto"/>
              <w:rPr>
                <w:rFonts w:ascii="Aptos" w:hAnsi="Aptos" w:cs="Arial"/>
                <w:vanish/>
                <w:color w:val="7030A0"/>
                <w:sz w:val="18"/>
                <w:szCs w:val="18"/>
              </w:rPr>
            </w:pPr>
            <w:r w:rsidRPr="00092360">
              <w:rPr>
                <w:rFonts w:ascii="Aptos" w:hAnsi="Aptos" w:cs="Arial"/>
                <w:vanish/>
                <w:color w:val="7030A0"/>
                <w:sz w:val="18"/>
                <w:szCs w:val="18"/>
              </w:rPr>
              <w:t>Output Phase - After auto quantity retrieving fails Manual Entry field does not display after exception and Print OR Finish button remains disabled</w:t>
            </w:r>
          </w:p>
        </w:tc>
        <w:tc>
          <w:tcPr>
            <w:tcW w:w="856" w:type="pct"/>
          </w:tcPr>
          <w:p w14:paraId="2CD80415" w14:textId="5F2DE0CB" w:rsidR="00FB142E" w:rsidRPr="00CE5A45" w:rsidRDefault="00C6392E"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3D46D89A" w14:textId="77777777" w:rsidTr="00A27671">
        <w:trPr>
          <w:hidden/>
        </w:trPr>
        <w:tc>
          <w:tcPr>
            <w:tcW w:w="485" w:type="pct"/>
          </w:tcPr>
          <w:p w14:paraId="7CBF0F9B" w14:textId="6B9FDCF0" w:rsidR="00FB142E" w:rsidRPr="00CE5A45" w:rsidRDefault="00266359" w:rsidP="0031636A">
            <w:pPr>
              <w:spacing w:after="160" w:line="278" w:lineRule="auto"/>
              <w:rPr>
                <w:rFonts w:ascii="Aptos" w:hAnsi="Aptos" w:cs="Arial"/>
                <w:vanish/>
                <w:color w:val="7030A0"/>
                <w:sz w:val="18"/>
                <w:szCs w:val="18"/>
              </w:rPr>
            </w:pPr>
            <w:r w:rsidRPr="00266359">
              <w:rPr>
                <w:rFonts w:ascii="Aptos" w:hAnsi="Aptos" w:cs="Arial"/>
                <w:vanish/>
                <w:color w:val="7030A0"/>
                <w:sz w:val="18"/>
                <w:szCs w:val="18"/>
              </w:rPr>
              <w:t>87271</w:t>
            </w:r>
          </w:p>
        </w:tc>
        <w:tc>
          <w:tcPr>
            <w:tcW w:w="3659" w:type="pct"/>
          </w:tcPr>
          <w:p w14:paraId="48C6B24E" w14:textId="7A053DF9" w:rsidR="00FB142E" w:rsidRPr="00CE5A45" w:rsidRDefault="00092360" w:rsidP="0031636A">
            <w:pPr>
              <w:spacing w:after="160" w:line="278" w:lineRule="auto"/>
              <w:rPr>
                <w:rFonts w:ascii="Aptos" w:hAnsi="Aptos" w:cs="Arial"/>
                <w:vanish/>
                <w:color w:val="7030A0"/>
                <w:sz w:val="18"/>
                <w:szCs w:val="18"/>
              </w:rPr>
            </w:pPr>
            <w:r w:rsidRPr="00092360">
              <w:rPr>
                <w:rFonts w:ascii="Aptos" w:hAnsi="Aptos" w:cs="Arial"/>
                <w:vanish/>
                <w:color w:val="7030A0"/>
                <w:sz w:val="18"/>
                <w:szCs w:val="18"/>
              </w:rPr>
              <w:t>CheckInCarrier Phase - Lines checked in summary display incorrect lines when multiple allocations done</w:t>
            </w:r>
          </w:p>
        </w:tc>
        <w:tc>
          <w:tcPr>
            <w:tcW w:w="856" w:type="pct"/>
          </w:tcPr>
          <w:p w14:paraId="09B34410" w14:textId="59BB38CB" w:rsidR="00FB142E" w:rsidRPr="00CE5A45" w:rsidRDefault="00C6392E"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4AD9B6D4" w14:textId="77777777" w:rsidTr="00A27671">
        <w:trPr>
          <w:hidden/>
        </w:trPr>
        <w:tc>
          <w:tcPr>
            <w:tcW w:w="485" w:type="pct"/>
          </w:tcPr>
          <w:p w14:paraId="61F06E06" w14:textId="23E8635F" w:rsidR="00FB142E" w:rsidRPr="00CE5A45" w:rsidRDefault="00DB63A8" w:rsidP="0031636A">
            <w:pPr>
              <w:spacing w:after="160" w:line="278" w:lineRule="auto"/>
              <w:rPr>
                <w:rFonts w:ascii="Aptos" w:hAnsi="Aptos" w:cs="Arial"/>
                <w:vanish/>
                <w:color w:val="7030A0"/>
                <w:sz w:val="18"/>
                <w:szCs w:val="18"/>
              </w:rPr>
            </w:pPr>
            <w:r w:rsidRPr="00DB63A8">
              <w:rPr>
                <w:rFonts w:ascii="Aptos" w:hAnsi="Aptos" w:cs="Arial"/>
                <w:vanish/>
                <w:color w:val="7030A0"/>
                <w:sz w:val="18"/>
                <w:szCs w:val="18"/>
              </w:rPr>
              <w:t>87288</w:t>
            </w:r>
          </w:p>
        </w:tc>
        <w:tc>
          <w:tcPr>
            <w:tcW w:w="3659" w:type="pct"/>
          </w:tcPr>
          <w:p w14:paraId="5FB9D377" w14:textId="06F6B677" w:rsidR="00FB142E" w:rsidRPr="00CE5A45" w:rsidRDefault="00092360" w:rsidP="0031636A">
            <w:pPr>
              <w:spacing w:after="160" w:line="278" w:lineRule="auto"/>
              <w:rPr>
                <w:rFonts w:ascii="Aptos" w:hAnsi="Aptos" w:cs="Arial"/>
                <w:vanish/>
                <w:color w:val="7030A0"/>
                <w:sz w:val="18"/>
                <w:szCs w:val="18"/>
              </w:rPr>
            </w:pPr>
            <w:r w:rsidRPr="00092360">
              <w:rPr>
                <w:rFonts w:ascii="Aptos" w:hAnsi="Aptos" w:cs="Arial"/>
                <w:vanish/>
                <w:color w:val="7030A0"/>
                <w:sz w:val="18"/>
                <w:szCs w:val="18"/>
              </w:rPr>
              <w:t>Add Carrier – The Current Containers grid is displaying decimal values using a dot instead of a comma</w:t>
            </w:r>
          </w:p>
        </w:tc>
        <w:tc>
          <w:tcPr>
            <w:tcW w:w="856" w:type="pct"/>
          </w:tcPr>
          <w:p w14:paraId="76F25CA9" w14:textId="28135A3C" w:rsidR="00FB142E" w:rsidRPr="00CE5A45" w:rsidRDefault="00C6392E"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6EE67BD7" w14:textId="77777777" w:rsidTr="00A27671">
        <w:trPr>
          <w:hidden/>
        </w:trPr>
        <w:tc>
          <w:tcPr>
            <w:tcW w:w="485" w:type="pct"/>
          </w:tcPr>
          <w:p w14:paraId="1D47D18A" w14:textId="47596DC4" w:rsidR="00FB142E" w:rsidRPr="00CE5A45" w:rsidRDefault="00DB63A8" w:rsidP="0031636A">
            <w:pPr>
              <w:spacing w:after="160" w:line="278" w:lineRule="auto"/>
              <w:rPr>
                <w:rFonts w:ascii="Aptos" w:hAnsi="Aptos" w:cs="Arial"/>
                <w:vanish/>
                <w:color w:val="7030A0"/>
                <w:sz w:val="18"/>
                <w:szCs w:val="18"/>
              </w:rPr>
            </w:pPr>
            <w:r w:rsidRPr="00DB63A8">
              <w:rPr>
                <w:rFonts w:ascii="Aptos" w:hAnsi="Aptos" w:cs="Arial"/>
                <w:vanish/>
                <w:color w:val="7030A0"/>
                <w:sz w:val="18"/>
                <w:szCs w:val="18"/>
              </w:rPr>
              <w:t>87316</w:t>
            </w:r>
          </w:p>
        </w:tc>
        <w:tc>
          <w:tcPr>
            <w:tcW w:w="3659" w:type="pct"/>
          </w:tcPr>
          <w:p w14:paraId="673E4B89" w14:textId="3BC4CAF3" w:rsidR="00FB142E" w:rsidRPr="00CE5A45" w:rsidRDefault="00092360" w:rsidP="0031636A">
            <w:pPr>
              <w:spacing w:after="160" w:line="278" w:lineRule="auto"/>
              <w:rPr>
                <w:rFonts w:ascii="Aptos" w:hAnsi="Aptos" w:cs="Arial"/>
                <w:vanish/>
                <w:color w:val="7030A0"/>
                <w:sz w:val="18"/>
                <w:szCs w:val="18"/>
              </w:rPr>
            </w:pPr>
            <w:r w:rsidRPr="00092360">
              <w:rPr>
                <w:rFonts w:ascii="Aptos" w:hAnsi="Aptos" w:cs="Arial"/>
                <w:vanish/>
                <w:color w:val="7030A0"/>
                <w:sz w:val="18"/>
                <w:szCs w:val="18"/>
              </w:rPr>
              <w:t>Material Allocation Not Taking Place for a Material whose Conversion Factor is Defined because of Sequential Allocation</w:t>
            </w:r>
          </w:p>
        </w:tc>
        <w:tc>
          <w:tcPr>
            <w:tcW w:w="856" w:type="pct"/>
          </w:tcPr>
          <w:p w14:paraId="5BE4ADA5" w14:textId="19A4F510" w:rsidR="00FB142E" w:rsidRPr="00CE5A45" w:rsidRDefault="00C6392E"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3FC7190A" w14:textId="77777777" w:rsidTr="00A27671">
        <w:trPr>
          <w:hidden/>
        </w:trPr>
        <w:tc>
          <w:tcPr>
            <w:tcW w:w="485" w:type="pct"/>
          </w:tcPr>
          <w:p w14:paraId="1B29CC56" w14:textId="6DD1C9A5" w:rsidR="00FB142E" w:rsidRPr="00CE5A45" w:rsidRDefault="00DB63A8" w:rsidP="0031636A">
            <w:pPr>
              <w:spacing w:after="160" w:line="278" w:lineRule="auto"/>
              <w:rPr>
                <w:rFonts w:ascii="Aptos" w:hAnsi="Aptos" w:cs="Arial"/>
                <w:vanish/>
                <w:color w:val="7030A0"/>
                <w:sz w:val="18"/>
                <w:szCs w:val="18"/>
              </w:rPr>
            </w:pPr>
            <w:r w:rsidRPr="00DB63A8">
              <w:rPr>
                <w:rFonts w:ascii="Aptos" w:hAnsi="Aptos" w:cs="Arial"/>
                <w:vanish/>
                <w:color w:val="7030A0"/>
                <w:sz w:val="18"/>
                <w:szCs w:val="18"/>
              </w:rPr>
              <w:t>87328</w:t>
            </w:r>
          </w:p>
        </w:tc>
        <w:tc>
          <w:tcPr>
            <w:tcW w:w="3659" w:type="pct"/>
          </w:tcPr>
          <w:p w14:paraId="2D90C201" w14:textId="387D1026" w:rsidR="00FB142E" w:rsidRPr="00CE5A45" w:rsidRDefault="00092360" w:rsidP="0031636A">
            <w:pPr>
              <w:spacing w:after="160" w:line="278" w:lineRule="auto"/>
              <w:rPr>
                <w:rFonts w:ascii="Aptos" w:hAnsi="Aptos" w:cs="Arial"/>
                <w:vanish/>
                <w:color w:val="7030A0"/>
                <w:sz w:val="18"/>
                <w:szCs w:val="18"/>
              </w:rPr>
            </w:pPr>
            <w:r w:rsidRPr="00092360">
              <w:rPr>
                <w:rFonts w:ascii="Aptos" w:hAnsi="Aptos" w:cs="Arial"/>
                <w:vanish/>
                <w:color w:val="7030A0"/>
                <w:sz w:val="18"/>
                <w:szCs w:val="18"/>
              </w:rPr>
              <w:t>Waste Raw Material Page - Shows an error when value is entered in 'Quantity' field in Portuguese culture.</w:t>
            </w:r>
          </w:p>
        </w:tc>
        <w:tc>
          <w:tcPr>
            <w:tcW w:w="856" w:type="pct"/>
          </w:tcPr>
          <w:p w14:paraId="256F7423" w14:textId="7A833C2A" w:rsidR="00FB142E" w:rsidRPr="00CE5A45" w:rsidRDefault="00C6392E"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3E4B1BB9" w14:textId="77777777" w:rsidTr="00A27671">
        <w:trPr>
          <w:hidden/>
        </w:trPr>
        <w:tc>
          <w:tcPr>
            <w:tcW w:w="485" w:type="pct"/>
          </w:tcPr>
          <w:p w14:paraId="5418628F" w14:textId="00917C7E" w:rsidR="00FB142E" w:rsidRPr="00CE5A45" w:rsidRDefault="00DB63A8" w:rsidP="0031636A">
            <w:pPr>
              <w:spacing w:after="160" w:line="278" w:lineRule="auto"/>
              <w:rPr>
                <w:rFonts w:ascii="Aptos" w:hAnsi="Aptos" w:cs="Arial"/>
                <w:vanish/>
                <w:color w:val="7030A0"/>
                <w:sz w:val="18"/>
                <w:szCs w:val="18"/>
              </w:rPr>
            </w:pPr>
            <w:r w:rsidRPr="00DB63A8">
              <w:rPr>
                <w:rFonts w:ascii="Aptos" w:hAnsi="Aptos" w:cs="Arial"/>
                <w:vanish/>
                <w:color w:val="7030A0"/>
                <w:sz w:val="18"/>
                <w:szCs w:val="18"/>
              </w:rPr>
              <w:t>87397</w:t>
            </w:r>
          </w:p>
        </w:tc>
        <w:tc>
          <w:tcPr>
            <w:tcW w:w="3659" w:type="pct"/>
          </w:tcPr>
          <w:p w14:paraId="4689DE31" w14:textId="6F4A1BEC" w:rsidR="00FB142E" w:rsidRPr="00CE5A45" w:rsidRDefault="00092360" w:rsidP="0031636A">
            <w:pPr>
              <w:spacing w:after="160" w:line="278" w:lineRule="auto"/>
              <w:rPr>
                <w:rFonts w:ascii="Aptos" w:hAnsi="Aptos" w:cs="Arial"/>
                <w:vanish/>
                <w:color w:val="7030A0"/>
                <w:sz w:val="18"/>
                <w:szCs w:val="18"/>
              </w:rPr>
            </w:pPr>
            <w:r w:rsidRPr="00092360">
              <w:rPr>
                <w:rFonts w:ascii="Aptos" w:hAnsi="Aptos" w:cs="Arial"/>
                <w:vanish/>
                <w:color w:val="7030A0"/>
                <w:sz w:val="18"/>
                <w:szCs w:val="18"/>
              </w:rPr>
              <w:t>Record Lot UDA Page Reloads upon hitting [Enter] after entering the Lot ID and updating the UDA Value in their respective Input Fields</w:t>
            </w:r>
          </w:p>
        </w:tc>
        <w:tc>
          <w:tcPr>
            <w:tcW w:w="856" w:type="pct"/>
          </w:tcPr>
          <w:p w14:paraId="321DDA43" w14:textId="0E301A46" w:rsidR="00FB142E" w:rsidRPr="00CE5A45" w:rsidRDefault="00C6392E"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48CC2D8F" w14:textId="77777777" w:rsidTr="00A27671">
        <w:trPr>
          <w:hidden/>
        </w:trPr>
        <w:tc>
          <w:tcPr>
            <w:tcW w:w="485" w:type="pct"/>
          </w:tcPr>
          <w:p w14:paraId="62736AD0" w14:textId="4BBC2B6F" w:rsidR="00FB142E" w:rsidRPr="00CE5A45" w:rsidRDefault="00DB63A8" w:rsidP="0031636A">
            <w:pPr>
              <w:spacing w:after="160" w:line="278" w:lineRule="auto"/>
              <w:rPr>
                <w:rFonts w:ascii="Aptos" w:hAnsi="Aptos" w:cs="Arial"/>
                <w:vanish/>
                <w:color w:val="7030A0"/>
                <w:sz w:val="18"/>
                <w:szCs w:val="18"/>
              </w:rPr>
            </w:pPr>
            <w:r w:rsidRPr="00DB63A8">
              <w:rPr>
                <w:rFonts w:ascii="Aptos" w:hAnsi="Aptos" w:cs="Arial"/>
                <w:vanish/>
                <w:color w:val="7030A0"/>
                <w:sz w:val="18"/>
                <w:szCs w:val="18"/>
              </w:rPr>
              <w:t>87400</w:t>
            </w:r>
          </w:p>
        </w:tc>
        <w:tc>
          <w:tcPr>
            <w:tcW w:w="3659" w:type="pct"/>
          </w:tcPr>
          <w:p w14:paraId="00D588E7" w14:textId="32017862" w:rsidR="00FB142E" w:rsidRPr="00CE5A45" w:rsidRDefault="00ED44E2" w:rsidP="0031636A">
            <w:pPr>
              <w:spacing w:after="160" w:line="278" w:lineRule="auto"/>
              <w:rPr>
                <w:rFonts w:ascii="Aptos" w:hAnsi="Aptos" w:cs="Arial"/>
                <w:vanish/>
                <w:color w:val="7030A0"/>
                <w:sz w:val="18"/>
                <w:szCs w:val="18"/>
              </w:rPr>
            </w:pPr>
            <w:r w:rsidRPr="00ED44E2">
              <w:rPr>
                <w:rFonts w:ascii="Aptos" w:hAnsi="Aptos" w:cs="Arial"/>
                <w:vanish/>
                <w:color w:val="7030A0"/>
                <w:sz w:val="18"/>
                <w:szCs w:val="18"/>
              </w:rPr>
              <w:t>Test Local Device - adjacent spaces collapsed in response string resulting in incorrect alignment to the response ruler</w:t>
            </w:r>
          </w:p>
        </w:tc>
        <w:tc>
          <w:tcPr>
            <w:tcW w:w="856" w:type="pct"/>
          </w:tcPr>
          <w:p w14:paraId="1AF1C982" w14:textId="0DD22BAF" w:rsidR="00FB142E" w:rsidRPr="00CE5A45" w:rsidRDefault="00C6392E"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4BF1D692" w14:textId="77777777" w:rsidTr="00A27671">
        <w:trPr>
          <w:hidden/>
        </w:trPr>
        <w:tc>
          <w:tcPr>
            <w:tcW w:w="485" w:type="pct"/>
          </w:tcPr>
          <w:p w14:paraId="5BFCA82B" w14:textId="43731AB9" w:rsidR="00FB142E" w:rsidRPr="00CE5A45" w:rsidRDefault="00DB63A8" w:rsidP="0031636A">
            <w:pPr>
              <w:spacing w:after="160" w:line="278" w:lineRule="auto"/>
              <w:rPr>
                <w:rFonts w:ascii="Aptos" w:hAnsi="Aptos" w:cs="Arial"/>
                <w:vanish/>
                <w:color w:val="7030A0"/>
                <w:sz w:val="18"/>
                <w:szCs w:val="18"/>
              </w:rPr>
            </w:pPr>
            <w:r w:rsidRPr="00DB63A8">
              <w:rPr>
                <w:rFonts w:ascii="Aptos" w:hAnsi="Aptos" w:cs="Arial"/>
                <w:vanish/>
                <w:color w:val="7030A0"/>
                <w:sz w:val="18"/>
                <w:szCs w:val="18"/>
              </w:rPr>
              <w:t>87451</w:t>
            </w:r>
          </w:p>
        </w:tc>
        <w:tc>
          <w:tcPr>
            <w:tcW w:w="3659" w:type="pct"/>
          </w:tcPr>
          <w:p w14:paraId="06CC5A48" w14:textId="78661FDC" w:rsidR="00FB142E" w:rsidRPr="00CE5A45" w:rsidRDefault="00ED44E2" w:rsidP="0031636A">
            <w:pPr>
              <w:spacing w:after="160" w:line="278" w:lineRule="auto"/>
              <w:rPr>
                <w:rFonts w:ascii="Aptos" w:hAnsi="Aptos" w:cs="Arial"/>
                <w:vanish/>
                <w:color w:val="7030A0"/>
                <w:sz w:val="18"/>
                <w:szCs w:val="18"/>
              </w:rPr>
            </w:pPr>
            <w:r w:rsidRPr="00ED44E2">
              <w:rPr>
                <w:rFonts w:ascii="Aptos" w:hAnsi="Aptos" w:cs="Arial"/>
                <w:vanish/>
                <w:color w:val="7030A0"/>
                <w:sz w:val="18"/>
                <w:szCs w:val="18"/>
              </w:rPr>
              <w:t>ALLOW_COPY_PASTE_UID_PASS configurable parameter should be Boolean by default</w:t>
            </w:r>
          </w:p>
        </w:tc>
        <w:tc>
          <w:tcPr>
            <w:tcW w:w="856" w:type="pct"/>
          </w:tcPr>
          <w:p w14:paraId="68B03BC5" w14:textId="02FD3337" w:rsidR="00FB142E" w:rsidRPr="00CE5A45" w:rsidRDefault="00C6392E"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7E455CE5" w14:textId="77777777" w:rsidTr="00A27671">
        <w:trPr>
          <w:hidden/>
        </w:trPr>
        <w:tc>
          <w:tcPr>
            <w:tcW w:w="485" w:type="pct"/>
          </w:tcPr>
          <w:p w14:paraId="17C18F5C" w14:textId="6FF0219F" w:rsidR="00FB142E" w:rsidRPr="00CE5A45" w:rsidRDefault="00DB63A8" w:rsidP="0031636A">
            <w:pPr>
              <w:spacing w:after="160" w:line="278" w:lineRule="auto"/>
              <w:rPr>
                <w:rFonts w:ascii="Aptos" w:hAnsi="Aptos" w:cs="Arial"/>
                <w:vanish/>
                <w:color w:val="7030A0"/>
                <w:sz w:val="18"/>
                <w:szCs w:val="18"/>
              </w:rPr>
            </w:pPr>
            <w:r w:rsidRPr="00DB63A8">
              <w:rPr>
                <w:rFonts w:ascii="Aptos" w:hAnsi="Aptos" w:cs="Arial"/>
                <w:vanish/>
                <w:color w:val="7030A0"/>
                <w:sz w:val="18"/>
                <w:szCs w:val="18"/>
              </w:rPr>
              <w:t>87488</w:t>
            </w:r>
          </w:p>
        </w:tc>
        <w:tc>
          <w:tcPr>
            <w:tcW w:w="3659" w:type="pct"/>
          </w:tcPr>
          <w:p w14:paraId="77A57A9C" w14:textId="335A2FFB" w:rsidR="00FB142E" w:rsidRPr="00CE5A45" w:rsidRDefault="00ED44E2" w:rsidP="0031636A">
            <w:pPr>
              <w:spacing w:after="160" w:line="278" w:lineRule="auto"/>
              <w:rPr>
                <w:rFonts w:ascii="Aptos" w:hAnsi="Aptos" w:cs="Arial"/>
                <w:vanish/>
                <w:color w:val="7030A0"/>
                <w:sz w:val="18"/>
                <w:szCs w:val="18"/>
              </w:rPr>
            </w:pPr>
            <w:r w:rsidRPr="00ED44E2">
              <w:rPr>
                <w:rFonts w:ascii="Aptos" w:hAnsi="Aptos" w:cs="Arial"/>
                <w:vanish/>
                <w:color w:val="7030A0"/>
                <w:sz w:val="18"/>
                <w:szCs w:val="18"/>
              </w:rPr>
              <w:t>Add Carrier Phase- Carrier should be consumed for same line item from which it is checked in</w:t>
            </w:r>
          </w:p>
        </w:tc>
        <w:tc>
          <w:tcPr>
            <w:tcW w:w="856" w:type="pct"/>
          </w:tcPr>
          <w:p w14:paraId="225DA9BC" w14:textId="53580277" w:rsidR="00FB142E" w:rsidRPr="00CE5A45" w:rsidRDefault="00C6392E"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779C0329" w14:textId="77777777" w:rsidTr="00A27671">
        <w:trPr>
          <w:hidden/>
        </w:trPr>
        <w:tc>
          <w:tcPr>
            <w:tcW w:w="485" w:type="pct"/>
          </w:tcPr>
          <w:p w14:paraId="4609C7F5" w14:textId="103E8845" w:rsidR="00FB142E" w:rsidRPr="00CE5A45" w:rsidRDefault="00DB63A8" w:rsidP="0031636A">
            <w:pPr>
              <w:spacing w:after="160" w:line="278" w:lineRule="auto"/>
              <w:rPr>
                <w:rFonts w:ascii="Aptos" w:hAnsi="Aptos" w:cs="Arial"/>
                <w:vanish/>
                <w:color w:val="7030A0"/>
                <w:sz w:val="18"/>
                <w:szCs w:val="18"/>
              </w:rPr>
            </w:pPr>
            <w:r w:rsidRPr="00DB63A8">
              <w:rPr>
                <w:rFonts w:ascii="Aptos" w:hAnsi="Aptos" w:cs="Arial"/>
                <w:vanish/>
                <w:color w:val="7030A0"/>
                <w:sz w:val="18"/>
                <w:szCs w:val="18"/>
              </w:rPr>
              <w:t>87495</w:t>
            </w:r>
          </w:p>
        </w:tc>
        <w:tc>
          <w:tcPr>
            <w:tcW w:w="3659" w:type="pct"/>
          </w:tcPr>
          <w:p w14:paraId="0048EB22" w14:textId="084F7203" w:rsidR="00FB142E" w:rsidRPr="00CE5A45" w:rsidRDefault="00ED44E2" w:rsidP="0031636A">
            <w:pPr>
              <w:spacing w:after="160" w:line="278" w:lineRule="auto"/>
              <w:rPr>
                <w:rFonts w:ascii="Aptos" w:hAnsi="Aptos" w:cs="Arial"/>
                <w:vanish/>
                <w:color w:val="7030A0"/>
                <w:sz w:val="18"/>
                <w:szCs w:val="18"/>
              </w:rPr>
            </w:pPr>
            <w:r w:rsidRPr="00ED44E2">
              <w:rPr>
                <w:rFonts w:ascii="Aptos" w:hAnsi="Aptos" w:cs="Arial"/>
                <w:vanish/>
                <w:color w:val="7030A0"/>
                <w:sz w:val="18"/>
                <w:szCs w:val="18"/>
              </w:rPr>
              <w:t>Manage Pallet - Confirmation Message not populating</w:t>
            </w:r>
          </w:p>
        </w:tc>
        <w:tc>
          <w:tcPr>
            <w:tcW w:w="856" w:type="pct"/>
          </w:tcPr>
          <w:p w14:paraId="087124C3" w14:textId="61C6CEAE"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2D5628D4" w14:textId="77777777" w:rsidTr="00A27671">
        <w:trPr>
          <w:hidden/>
        </w:trPr>
        <w:tc>
          <w:tcPr>
            <w:tcW w:w="485" w:type="pct"/>
          </w:tcPr>
          <w:p w14:paraId="37323E90" w14:textId="1EF960F6" w:rsidR="00FB142E" w:rsidRPr="00CE5A45" w:rsidRDefault="00D83764" w:rsidP="0031636A">
            <w:pPr>
              <w:spacing w:after="160" w:line="278" w:lineRule="auto"/>
              <w:rPr>
                <w:rFonts w:ascii="Aptos" w:hAnsi="Aptos" w:cs="Arial"/>
                <w:vanish/>
                <w:color w:val="7030A0"/>
                <w:sz w:val="18"/>
                <w:szCs w:val="18"/>
              </w:rPr>
            </w:pPr>
            <w:r w:rsidRPr="00D83764">
              <w:rPr>
                <w:rFonts w:ascii="Aptos" w:hAnsi="Aptos" w:cs="Arial"/>
                <w:vanish/>
                <w:color w:val="7030A0"/>
                <w:sz w:val="18"/>
                <w:szCs w:val="18"/>
              </w:rPr>
              <w:t>87509</w:t>
            </w:r>
          </w:p>
        </w:tc>
        <w:tc>
          <w:tcPr>
            <w:tcW w:w="3659" w:type="pct"/>
          </w:tcPr>
          <w:p w14:paraId="1D96DCA0" w14:textId="02A26A74" w:rsidR="00FB142E" w:rsidRPr="00CE5A45" w:rsidRDefault="00ED44E2" w:rsidP="0031636A">
            <w:pPr>
              <w:spacing w:after="160" w:line="278" w:lineRule="auto"/>
              <w:rPr>
                <w:rFonts w:ascii="Aptos" w:hAnsi="Aptos" w:cs="Arial"/>
                <w:vanish/>
                <w:color w:val="7030A0"/>
                <w:sz w:val="18"/>
                <w:szCs w:val="18"/>
              </w:rPr>
            </w:pPr>
            <w:r w:rsidRPr="00ED44E2">
              <w:rPr>
                <w:rFonts w:ascii="Aptos" w:hAnsi="Aptos" w:cs="Arial"/>
                <w:vanish/>
                <w:color w:val="7030A0"/>
                <w:sz w:val="18"/>
                <w:szCs w:val="18"/>
              </w:rPr>
              <w:t>Reports - Some data displayed in URL encoded format.</w:t>
            </w:r>
          </w:p>
        </w:tc>
        <w:tc>
          <w:tcPr>
            <w:tcW w:w="856" w:type="pct"/>
          </w:tcPr>
          <w:p w14:paraId="3F9AB673" w14:textId="20831AFD"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2ABFDF8E" w14:textId="77777777" w:rsidTr="00A27671">
        <w:trPr>
          <w:hidden/>
        </w:trPr>
        <w:tc>
          <w:tcPr>
            <w:tcW w:w="485" w:type="pct"/>
          </w:tcPr>
          <w:p w14:paraId="5D6918B1" w14:textId="1A4C44CF" w:rsidR="00FB142E" w:rsidRPr="00CE5A45" w:rsidRDefault="00D83764" w:rsidP="0031636A">
            <w:pPr>
              <w:spacing w:after="160" w:line="278" w:lineRule="auto"/>
              <w:rPr>
                <w:rFonts w:ascii="Aptos" w:hAnsi="Aptos" w:cs="Arial"/>
                <w:vanish/>
                <w:color w:val="7030A0"/>
                <w:sz w:val="18"/>
                <w:szCs w:val="18"/>
              </w:rPr>
            </w:pPr>
            <w:r w:rsidRPr="00D83764">
              <w:rPr>
                <w:rFonts w:ascii="Aptos" w:hAnsi="Aptos" w:cs="Arial"/>
                <w:vanish/>
                <w:color w:val="7030A0"/>
                <w:sz w:val="18"/>
                <w:szCs w:val="18"/>
              </w:rPr>
              <w:t>87519</w:t>
            </w:r>
          </w:p>
        </w:tc>
        <w:tc>
          <w:tcPr>
            <w:tcW w:w="3659" w:type="pct"/>
          </w:tcPr>
          <w:p w14:paraId="23E529AD" w14:textId="68D5CB97" w:rsidR="00FB142E" w:rsidRPr="00CE5A45" w:rsidRDefault="00ED44E2" w:rsidP="0031636A">
            <w:pPr>
              <w:spacing w:after="160" w:line="278" w:lineRule="auto"/>
              <w:rPr>
                <w:rFonts w:ascii="Aptos" w:hAnsi="Aptos" w:cs="Arial"/>
                <w:vanish/>
                <w:color w:val="7030A0"/>
                <w:sz w:val="18"/>
                <w:szCs w:val="18"/>
              </w:rPr>
            </w:pPr>
            <w:r w:rsidRPr="00ED44E2">
              <w:rPr>
                <w:rFonts w:ascii="Aptos" w:hAnsi="Aptos" w:cs="Arial"/>
                <w:vanish/>
                <w:color w:val="7030A0"/>
                <w:sz w:val="18"/>
                <w:szCs w:val="18"/>
              </w:rPr>
              <w:t>Spelling mistake in description of espec object.</w:t>
            </w:r>
          </w:p>
        </w:tc>
        <w:tc>
          <w:tcPr>
            <w:tcW w:w="856" w:type="pct"/>
          </w:tcPr>
          <w:p w14:paraId="297C907D" w14:textId="6187305D"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 typo</w:t>
            </w:r>
            <w:r w:rsidR="00C6711A">
              <w:rPr>
                <w:rFonts w:ascii="Aptos" w:hAnsi="Aptos" w:cs="Arial"/>
                <w:vanish/>
                <w:color w:val="7030A0"/>
                <w:sz w:val="18"/>
                <w:szCs w:val="18"/>
              </w:rPr>
              <w:t>graphical error</w:t>
            </w:r>
          </w:p>
        </w:tc>
      </w:tr>
      <w:tr w:rsidR="00FB142E" w:rsidRPr="00B62742" w14:paraId="0C7B47E8" w14:textId="77777777" w:rsidTr="00A27671">
        <w:trPr>
          <w:hidden/>
        </w:trPr>
        <w:tc>
          <w:tcPr>
            <w:tcW w:w="485" w:type="pct"/>
          </w:tcPr>
          <w:p w14:paraId="1DF023C1" w14:textId="4CD82C4D" w:rsidR="00FB142E" w:rsidRPr="00CE5A45" w:rsidRDefault="00D83764" w:rsidP="0031636A">
            <w:pPr>
              <w:spacing w:after="160" w:line="278" w:lineRule="auto"/>
              <w:rPr>
                <w:rFonts w:ascii="Aptos" w:hAnsi="Aptos" w:cs="Arial"/>
                <w:vanish/>
                <w:color w:val="7030A0"/>
                <w:sz w:val="18"/>
                <w:szCs w:val="18"/>
              </w:rPr>
            </w:pPr>
            <w:r w:rsidRPr="00D83764">
              <w:rPr>
                <w:rFonts w:ascii="Aptos" w:hAnsi="Aptos" w:cs="Arial"/>
                <w:vanish/>
                <w:color w:val="7030A0"/>
                <w:sz w:val="18"/>
                <w:szCs w:val="18"/>
              </w:rPr>
              <w:t>87531</w:t>
            </w:r>
          </w:p>
        </w:tc>
        <w:tc>
          <w:tcPr>
            <w:tcW w:w="3659" w:type="pct"/>
          </w:tcPr>
          <w:p w14:paraId="20985C70" w14:textId="5DD66FF2" w:rsidR="00FB142E" w:rsidRPr="00CE5A45" w:rsidRDefault="00ED44E2" w:rsidP="0031636A">
            <w:pPr>
              <w:spacing w:after="160" w:line="278" w:lineRule="auto"/>
              <w:rPr>
                <w:rFonts w:ascii="Aptos" w:hAnsi="Aptos" w:cs="Arial"/>
                <w:vanish/>
                <w:color w:val="7030A0"/>
                <w:sz w:val="18"/>
                <w:szCs w:val="18"/>
              </w:rPr>
            </w:pPr>
            <w:r w:rsidRPr="00ED44E2">
              <w:rPr>
                <w:rFonts w:ascii="Aptos" w:hAnsi="Aptos" w:cs="Arial"/>
                <w:vanish/>
                <w:color w:val="7030A0"/>
                <w:sz w:val="18"/>
                <w:szCs w:val="18"/>
              </w:rPr>
              <w:t>View Variables Page - Button Cosmetic Issue</w:t>
            </w:r>
          </w:p>
        </w:tc>
        <w:tc>
          <w:tcPr>
            <w:tcW w:w="856" w:type="pct"/>
          </w:tcPr>
          <w:p w14:paraId="101EE671" w14:textId="52946275"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 cosmetic</w:t>
            </w:r>
          </w:p>
        </w:tc>
      </w:tr>
      <w:tr w:rsidR="00FB142E" w:rsidRPr="00B62742" w14:paraId="71D698E8" w14:textId="77777777" w:rsidTr="00A27671">
        <w:trPr>
          <w:hidden/>
        </w:trPr>
        <w:tc>
          <w:tcPr>
            <w:tcW w:w="485" w:type="pct"/>
          </w:tcPr>
          <w:p w14:paraId="7082545D" w14:textId="4218171E" w:rsidR="00FB142E" w:rsidRPr="00CE5A45" w:rsidRDefault="00D83764" w:rsidP="0031636A">
            <w:pPr>
              <w:spacing w:after="160" w:line="278" w:lineRule="auto"/>
              <w:rPr>
                <w:rFonts w:ascii="Aptos" w:hAnsi="Aptos" w:cs="Arial"/>
                <w:vanish/>
                <w:color w:val="7030A0"/>
                <w:sz w:val="18"/>
                <w:szCs w:val="18"/>
              </w:rPr>
            </w:pPr>
            <w:r w:rsidRPr="00D83764">
              <w:rPr>
                <w:rFonts w:ascii="Aptos" w:hAnsi="Aptos" w:cs="Arial"/>
                <w:vanish/>
                <w:color w:val="7030A0"/>
                <w:sz w:val="18"/>
                <w:szCs w:val="18"/>
              </w:rPr>
              <w:t>87555</w:t>
            </w:r>
          </w:p>
        </w:tc>
        <w:tc>
          <w:tcPr>
            <w:tcW w:w="3659" w:type="pct"/>
          </w:tcPr>
          <w:p w14:paraId="52EB5FC2" w14:textId="013D0A37" w:rsidR="00FB142E" w:rsidRPr="00CE5A45" w:rsidRDefault="00701602" w:rsidP="0031636A">
            <w:pPr>
              <w:spacing w:after="160" w:line="278" w:lineRule="auto"/>
              <w:rPr>
                <w:rFonts w:ascii="Aptos" w:hAnsi="Aptos" w:cs="Arial"/>
                <w:vanish/>
                <w:color w:val="7030A0"/>
                <w:sz w:val="18"/>
                <w:szCs w:val="18"/>
              </w:rPr>
            </w:pPr>
            <w:r w:rsidRPr="00701602">
              <w:rPr>
                <w:rFonts w:ascii="Aptos" w:hAnsi="Aptos" w:cs="Arial"/>
                <w:vanish/>
                <w:color w:val="7030A0"/>
                <w:sz w:val="18"/>
                <w:szCs w:val="18"/>
              </w:rPr>
              <w:t>Phase Transition Logic Guide still references Honeywell.POMS.ALS namespace</w:t>
            </w:r>
          </w:p>
        </w:tc>
        <w:tc>
          <w:tcPr>
            <w:tcW w:w="856" w:type="pct"/>
          </w:tcPr>
          <w:p w14:paraId="2AC56594" w14:textId="6B4DD669"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 documentation</w:t>
            </w:r>
          </w:p>
        </w:tc>
      </w:tr>
      <w:tr w:rsidR="00FB142E" w:rsidRPr="00B62742" w14:paraId="5849EF0C" w14:textId="77777777" w:rsidTr="00A27671">
        <w:trPr>
          <w:hidden/>
        </w:trPr>
        <w:tc>
          <w:tcPr>
            <w:tcW w:w="485" w:type="pct"/>
          </w:tcPr>
          <w:p w14:paraId="50B4FAAF" w14:textId="4A5347D7" w:rsidR="00FB142E" w:rsidRPr="00CE5A45" w:rsidRDefault="00D83764" w:rsidP="0031636A">
            <w:pPr>
              <w:spacing w:after="160" w:line="278" w:lineRule="auto"/>
              <w:rPr>
                <w:rFonts w:ascii="Aptos" w:hAnsi="Aptos" w:cs="Arial"/>
                <w:vanish/>
                <w:color w:val="7030A0"/>
                <w:sz w:val="18"/>
                <w:szCs w:val="18"/>
              </w:rPr>
            </w:pPr>
            <w:r w:rsidRPr="00D83764">
              <w:rPr>
                <w:rFonts w:ascii="Aptos" w:hAnsi="Aptos" w:cs="Arial"/>
                <w:vanish/>
                <w:color w:val="7030A0"/>
                <w:sz w:val="18"/>
                <w:szCs w:val="18"/>
              </w:rPr>
              <w:t>87890</w:t>
            </w:r>
          </w:p>
        </w:tc>
        <w:tc>
          <w:tcPr>
            <w:tcW w:w="3659" w:type="pct"/>
          </w:tcPr>
          <w:p w14:paraId="4A01F5E6" w14:textId="4D9ACD10" w:rsidR="00FB142E" w:rsidRPr="00CE5A45" w:rsidRDefault="00701602" w:rsidP="0031636A">
            <w:pPr>
              <w:spacing w:after="160" w:line="278" w:lineRule="auto"/>
              <w:rPr>
                <w:rFonts w:ascii="Aptos" w:hAnsi="Aptos" w:cs="Arial"/>
                <w:vanish/>
                <w:color w:val="7030A0"/>
                <w:sz w:val="18"/>
                <w:szCs w:val="18"/>
              </w:rPr>
            </w:pPr>
            <w:r w:rsidRPr="00701602">
              <w:rPr>
                <w:rFonts w:ascii="Aptos" w:hAnsi="Aptos" w:cs="Arial"/>
                <w:vanish/>
                <w:color w:val="7030A0"/>
                <w:sz w:val="18"/>
                <w:szCs w:val="18"/>
              </w:rPr>
              <w:t>Issue Observed with SAML Authentication During Double Signature on Volume Dispense</w:t>
            </w:r>
          </w:p>
        </w:tc>
        <w:tc>
          <w:tcPr>
            <w:tcW w:w="856" w:type="pct"/>
          </w:tcPr>
          <w:p w14:paraId="484348BA" w14:textId="24275B1B"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5E4FB193" w14:textId="77777777" w:rsidTr="00A27671">
        <w:trPr>
          <w:hidden/>
        </w:trPr>
        <w:tc>
          <w:tcPr>
            <w:tcW w:w="485" w:type="pct"/>
          </w:tcPr>
          <w:p w14:paraId="27647348" w14:textId="5F6160B7" w:rsidR="00FB142E" w:rsidRPr="00CE5A45" w:rsidRDefault="00D83764" w:rsidP="0031636A">
            <w:pPr>
              <w:spacing w:after="160" w:line="278" w:lineRule="auto"/>
              <w:rPr>
                <w:rFonts w:ascii="Aptos" w:hAnsi="Aptos" w:cs="Arial"/>
                <w:vanish/>
                <w:color w:val="7030A0"/>
                <w:sz w:val="18"/>
                <w:szCs w:val="18"/>
              </w:rPr>
            </w:pPr>
            <w:r w:rsidRPr="00D83764">
              <w:rPr>
                <w:rFonts w:ascii="Aptos" w:hAnsi="Aptos" w:cs="Arial"/>
                <w:vanish/>
                <w:color w:val="7030A0"/>
                <w:sz w:val="18"/>
                <w:szCs w:val="18"/>
              </w:rPr>
              <w:t>88328</w:t>
            </w:r>
          </w:p>
        </w:tc>
        <w:tc>
          <w:tcPr>
            <w:tcW w:w="3659" w:type="pct"/>
          </w:tcPr>
          <w:p w14:paraId="53A7556A" w14:textId="47650BA5" w:rsidR="00FB142E" w:rsidRPr="00CE5A45" w:rsidRDefault="00701602" w:rsidP="0031636A">
            <w:pPr>
              <w:spacing w:after="160" w:line="278" w:lineRule="auto"/>
              <w:rPr>
                <w:rFonts w:ascii="Aptos" w:hAnsi="Aptos" w:cs="Arial"/>
                <w:vanish/>
                <w:color w:val="7030A0"/>
                <w:sz w:val="18"/>
                <w:szCs w:val="18"/>
              </w:rPr>
            </w:pPr>
            <w:r w:rsidRPr="00701602">
              <w:rPr>
                <w:rFonts w:ascii="Aptos" w:hAnsi="Aptos" w:cs="Arial"/>
                <w:vanish/>
                <w:color w:val="7030A0"/>
                <w:sz w:val="18"/>
                <w:szCs w:val="18"/>
              </w:rPr>
              <w:t>Dashboard Viewer Header Alignment</w:t>
            </w:r>
          </w:p>
        </w:tc>
        <w:tc>
          <w:tcPr>
            <w:tcW w:w="856" w:type="pct"/>
          </w:tcPr>
          <w:p w14:paraId="5584AF8E" w14:textId="048AFC94"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 cosmetic</w:t>
            </w:r>
          </w:p>
        </w:tc>
      </w:tr>
      <w:tr w:rsidR="00FB142E" w:rsidRPr="00B62742" w14:paraId="313E7EAA" w14:textId="77777777" w:rsidTr="00A27671">
        <w:trPr>
          <w:hidden/>
        </w:trPr>
        <w:tc>
          <w:tcPr>
            <w:tcW w:w="485" w:type="pct"/>
          </w:tcPr>
          <w:p w14:paraId="325C502F" w14:textId="3CA5F0C2" w:rsidR="00FB142E" w:rsidRPr="00CE5A45" w:rsidRDefault="00D83764" w:rsidP="0031636A">
            <w:pPr>
              <w:spacing w:after="160" w:line="278" w:lineRule="auto"/>
              <w:rPr>
                <w:rFonts w:ascii="Aptos" w:hAnsi="Aptos" w:cs="Arial"/>
                <w:vanish/>
                <w:color w:val="7030A0"/>
                <w:sz w:val="18"/>
                <w:szCs w:val="18"/>
              </w:rPr>
            </w:pPr>
            <w:r w:rsidRPr="00D83764">
              <w:rPr>
                <w:rFonts w:ascii="Aptos" w:hAnsi="Aptos" w:cs="Arial"/>
                <w:vanish/>
                <w:color w:val="7030A0"/>
                <w:sz w:val="18"/>
                <w:szCs w:val="18"/>
              </w:rPr>
              <w:t>88385</w:t>
            </w:r>
          </w:p>
        </w:tc>
        <w:tc>
          <w:tcPr>
            <w:tcW w:w="3659" w:type="pct"/>
          </w:tcPr>
          <w:p w14:paraId="1A7CF79D" w14:textId="461D0AE3" w:rsidR="00FB142E" w:rsidRPr="00CE5A45" w:rsidRDefault="00701602" w:rsidP="0031636A">
            <w:pPr>
              <w:spacing w:after="160" w:line="278" w:lineRule="auto"/>
              <w:rPr>
                <w:rFonts w:ascii="Aptos" w:hAnsi="Aptos" w:cs="Arial"/>
                <w:vanish/>
                <w:color w:val="7030A0"/>
                <w:sz w:val="18"/>
                <w:szCs w:val="18"/>
              </w:rPr>
            </w:pPr>
            <w:r w:rsidRPr="00701602">
              <w:rPr>
                <w:rFonts w:ascii="Aptos" w:hAnsi="Aptos" w:cs="Arial"/>
                <w:vanish/>
                <w:color w:val="7030A0"/>
                <w:sz w:val="18"/>
                <w:szCs w:val="18"/>
              </w:rPr>
              <w:t>CheckOut Equipment phase shows Finish button enabled without any selection and phase can also be finished with just equip class selection</w:t>
            </w:r>
          </w:p>
        </w:tc>
        <w:tc>
          <w:tcPr>
            <w:tcW w:w="856" w:type="pct"/>
          </w:tcPr>
          <w:p w14:paraId="47340206" w14:textId="630860F4"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4D8218CF" w14:textId="77777777" w:rsidTr="00A27671">
        <w:trPr>
          <w:hidden/>
        </w:trPr>
        <w:tc>
          <w:tcPr>
            <w:tcW w:w="485" w:type="pct"/>
          </w:tcPr>
          <w:p w14:paraId="458E1B78" w14:textId="74BF49E9" w:rsidR="00FB142E" w:rsidRPr="00CE5A45" w:rsidRDefault="00D83764" w:rsidP="0031636A">
            <w:pPr>
              <w:spacing w:after="160" w:line="278" w:lineRule="auto"/>
              <w:rPr>
                <w:rFonts w:ascii="Aptos" w:hAnsi="Aptos" w:cs="Arial"/>
                <w:vanish/>
                <w:color w:val="7030A0"/>
                <w:sz w:val="18"/>
                <w:szCs w:val="18"/>
              </w:rPr>
            </w:pPr>
            <w:r w:rsidRPr="00D83764">
              <w:rPr>
                <w:rFonts w:ascii="Aptos" w:hAnsi="Aptos" w:cs="Arial"/>
                <w:vanish/>
                <w:color w:val="7030A0"/>
                <w:sz w:val="18"/>
                <w:szCs w:val="18"/>
              </w:rPr>
              <w:t>88471</w:t>
            </w:r>
          </w:p>
        </w:tc>
        <w:tc>
          <w:tcPr>
            <w:tcW w:w="3659" w:type="pct"/>
          </w:tcPr>
          <w:p w14:paraId="77C0B105" w14:textId="4D34F06C" w:rsidR="00FB142E" w:rsidRPr="00CE5A45" w:rsidRDefault="00701602" w:rsidP="0031636A">
            <w:pPr>
              <w:spacing w:after="160" w:line="278" w:lineRule="auto"/>
              <w:rPr>
                <w:rFonts w:ascii="Aptos" w:hAnsi="Aptos" w:cs="Arial"/>
                <w:vanish/>
                <w:color w:val="7030A0"/>
                <w:sz w:val="18"/>
                <w:szCs w:val="18"/>
              </w:rPr>
            </w:pPr>
            <w:r w:rsidRPr="00701602">
              <w:rPr>
                <w:rFonts w:ascii="Aptos" w:hAnsi="Aptos" w:cs="Arial"/>
                <w:vanish/>
                <w:color w:val="7030A0"/>
                <w:sz w:val="18"/>
                <w:szCs w:val="18"/>
              </w:rPr>
              <w:t>HTTPS/SSL configuration for ALS is not documented in the Installation Guide or SSL Certificate Creation and Installation documents</w:t>
            </w:r>
          </w:p>
        </w:tc>
        <w:tc>
          <w:tcPr>
            <w:tcW w:w="856" w:type="pct"/>
          </w:tcPr>
          <w:p w14:paraId="3653F245" w14:textId="27980D23"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 documentation</w:t>
            </w:r>
          </w:p>
        </w:tc>
      </w:tr>
      <w:tr w:rsidR="00FB142E" w:rsidRPr="00B62742" w14:paraId="17C80FC6" w14:textId="77777777" w:rsidTr="00A27671">
        <w:trPr>
          <w:hidden/>
        </w:trPr>
        <w:tc>
          <w:tcPr>
            <w:tcW w:w="485" w:type="pct"/>
          </w:tcPr>
          <w:p w14:paraId="12FE8B94" w14:textId="3125FA55" w:rsidR="00FB142E" w:rsidRPr="00CE5A45" w:rsidRDefault="00CD01D8" w:rsidP="0031636A">
            <w:pPr>
              <w:spacing w:after="160" w:line="278" w:lineRule="auto"/>
              <w:rPr>
                <w:rFonts w:ascii="Aptos" w:hAnsi="Aptos" w:cs="Arial"/>
                <w:vanish/>
                <w:color w:val="7030A0"/>
                <w:sz w:val="18"/>
                <w:szCs w:val="18"/>
              </w:rPr>
            </w:pPr>
            <w:r w:rsidRPr="00CD01D8">
              <w:rPr>
                <w:rFonts w:ascii="Aptos" w:hAnsi="Aptos" w:cs="Arial"/>
                <w:vanish/>
                <w:color w:val="7030A0"/>
                <w:sz w:val="18"/>
                <w:szCs w:val="18"/>
              </w:rPr>
              <w:t>88875</w:t>
            </w:r>
          </w:p>
        </w:tc>
        <w:tc>
          <w:tcPr>
            <w:tcW w:w="3659" w:type="pct"/>
          </w:tcPr>
          <w:p w14:paraId="4A3D6017" w14:textId="74E0128B" w:rsidR="00FB142E" w:rsidRPr="00CE5A45" w:rsidRDefault="00701602" w:rsidP="0031636A">
            <w:pPr>
              <w:spacing w:after="160" w:line="278" w:lineRule="auto"/>
              <w:rPr>
                <w:rFonts w:ascii="Aptos" w:hAnsi="Aptos" w:cs="Arial"/>
                <w:vanish/>
                <w:color w:val="7030A0"/>
                <w:sz w:val="18"/>
                <w:szCs w:val="18"/>
              </w:rPr>
            </w:pPr>
            <w:r w:rsidRPr="00701602">
              <w:rPr>
                <w:rFonts w:ascii="Aptos" w:hAnsi="Aptos" w:cs="Arial"/>
                <w:vanish/>
                <w:color w:val="7030A0"/>
                <w:sz w:val="18"/>
                <w:szCs w:val="18"/>
              </w:rPr>
              <w:t>PFC Editor - The Manual Finish step can be inserted into recipes and worksheets, preventing them from ever completing</w:t>
            </w:r>
          </w:p>
        </w:tc>
        <w:tc>
          <w:tcPr>
            <w:tcW w:w="856" w:type="pct"/>
          </w:tcPr>
          <w:p w14:paraId="2F9C3C75" w14:textId="0F3CCE1C"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3C132DDD" w14:textId="77777777" w:rsidTr="00A27671">
        <w:trPr>
          <w:hidden/>
        </w:trPr>
        <w:tc>
          <w:tcPr>
            <w:tcW w:w="485" w:type="pct"/>
          </w:tcPr>
          <w:p w14:paraId="7111EC67" w14:textId="4B98899A" w:rsidR="00FB142E" w:rsidRPr="00CE5A45" w:rsidRDefault="00CD01D8" w:rsidP="0031636A">
            <w:pPr>
              <w:spacing w:after="160" w:line="278" w:lineRule="auto"/>
              <w:rPr>
                <w:rFonts w:ascii="Aptos" w:hAnsi="Aptos" w:cs="Arial"/>
                <w:vanish/>
                <w:color w:val="7030A0"/>
                <w:sz w:val="18"/>
                <w:szCs w:val="18"/>
              </w:rPr>
            </w:pPr>
            <w:r w:rsidRPr="00CD01D8">
              <w:rPr>
                <w:rFonts w:ascii="Aptos" w:hAnsi="Aptos" w:cs="Arial"/>
                <w:vanish/>
                <w:color w:val="7030A0"/>
                <w:sz w:val="18"/>
                <w:szCs w:val="18"/>
              </w:rPr>
              <w:t>89200</w:t>
            </w:r>
          </w:p>
        </w:tc>
        <w:tc>
          <w:tcPr>
            <w:tcW w:w="3659" w:type="pct"/>
          </w:tcPr>
          <w:p w14:paraId="57A72493" w14:textId="6114E80D" w:rsidR="00FB142E" w:rsidRPr="00CE5A45" w:rsidRDefault="00701602" w:rsidP="0031636A">
            <w:pPr>
              <w:spacing w:after="160" w:line="278" w:lineRule="auto"/>
              <w:rPr>
                <w:rFonts w:ascii="Aptos" w:hAnsi="Aptos" w:cs="Arial"/>
                <w:vanish/>
                <w:color w:val="7030A0"/>
                <w:sz w:val="18"/>
                <w:szCs w:val="18"/>
              </w:rPr>
            </w:pPr>
            <w:r w:rsidRPr="00701602">
              <w:rPr>
                <w:rFonts w:ascii="Aptos" w:hAnsi="Aptos" w:cs="Arial"/>
                <w:vanish/>
                <w:color w:val="7030A0"/>
                <w:sz w:val="18"/>
                <w:szCs w:val="18"/>
              </w:rPr>
              <w:t>Output to Equipment with AutoRetrieveQtyFromRecipeVariable=true does not display the expected error for non-empty vessel.</w:t>
            </w:r>
          </w:p>
        </w:tc>
        <w:tc>
          <w:tcPr>
            <w:tcW w:w="856" w:type="pct"/>
          </w:tcPr>
          <w:p w14:paraId="423310AA" w14:textId="78A8ABFB"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02FA2F2A" w14:textId="77777777" w:rsidTr="00A27671">
        <w:trPr>
          <w:hidden/>
        </w:trPr>
        <w:tc>
          <w:tcPr>
            <w:tcW w:w="485" w:type="pct"/>
          </w:tcPr>
          <w:p w14:paraId="46D34489" w14:textId="36EB61F9" w:rsidR="00FB142E" w:rsidRPr="00CE5A45" w:rsidRDefault="00CD01D8" w:rsidP="0031636A">
            <w:pPr>
              <w:spacing w:after="160" w:line="278" w:lineRule="auto"/>
              <w:rPr>
                <w:rFonts w:ascii="Aptos" w:hAnsi="Aptos" w:cs="Arial"/>
                <w:vanish/>
                <w:color w:val="7030A0"/>
                <w:sz w:val="18"/>
                <w:szCs w:val="18"/>
              </w:rPr>
            </w:pPr>
            <w:r w:rsidRPr="00CD01D8">
              <w:rPr>
                <w:rFonts w:ascii="Aptos" w:hAnsi="Aptos" w:cs="Arial"/>
                <w:vanish/>
                <w:color w:val="7030A0"/>
                <w:sz w:val="18"/>
                <w:szCs w:val="18"/>
              </w:rPr>
              <w:t>89298</w:t>
            </w:r>
          </w:p>
        </w:tc>
        <w:tc>
          <w:tcPr>
            <w:tcW w:w="3659" w:type="pct"/>
          </w:tcPr>
          <w:p w14:paraId="31F92006" w14:textId="53CB5E77" w:rsidR="00FB142E" w:rsidRPr="00CE5A45" w:rsidRDefault="00CF30C6" w:rsidP="0031636A">
            <w:pPr>
              <w:spacing w:after="160" w:line="278" w:lineRule="auto"/>
              <w:rPr>
                <w:rFonts w:ascii="Aptos" w:hAnsi="Aptos" w:cs="Arial"/>
                <w:vanish/>
                <w:color w:val="7030A0"/>
                <w:sz w:val="18"/>
                <w:szCs w:val="18"/>
              </w:rPr>
            </w:pPr>
            <w:r w:rsidRPr="00CF30C6">
              <w:rPr>
                <w:rFonts w:ascii="Aptos" w:hAnsi="Aptos" w:cs="Arial"/>
                <w:vanish/>
                <w:color w:val="7030A0"/>
                <w:sz w:val="18"/>
                <w:szCs w:val="18"/>
              </w:rPr>
              <w:t>Select Variable screen - Help file is not available</w:t>
            </w:r>
          </w:p>
        </w:tc>
        <w:tc>
          <w:tcPr>
            <w:tcW w:w="856" w:type="pct"/>
          </w:tcPr>
          <w:p w14:paraId="3D4E615E" w14:textId="786BEC0F"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 documentation</w:t>
            </w:r>
          </w:p>
        </w:tc>
      </w:tr>
      <w:tr w:rsidR="00FB142E" w:rsidRPr="00B62742" w14:paraId="5077B23F" w14:textId="77777777" w:rsidTr="00A27671">
        <w:trPr>
          <w:hidden/>
        </w:trPr>
        <w:tc>
          <w:tcPr>
            <w:tcW w:w="485" w:type="pct"/>
          </w:tcPr>
          <w:p w14:paraId="52F013D5" w14:textId="11ED61F3" w:rsidR="00FB142E" w:rsidRPr="00CE5A45" w:rsidRDefault="00CD01D8" w:rsidP="0031636A">
            <w:pPr>
              <w:spacing w:after="160" w:line="278" w:lineRule="auto"/>
              <w:rPr>
                <w:rFonts w:ascii="Aptos" w:hAnsi="Aptos" w:cs="Arial"/>
                <w:vanish/>
                <w:color w:val="7030A0"/>
                <w:sz w:val="18"/>
                <w:szCs w:val="18"/>
              </w:rPr>
            </w:pPr>
            <w:r w:rsidRPr="00CD01D8">
              <w:rPr>
                <w:rFonts w:ascii="Aptos" w:hAnsi="Aptos" w:cs="Arial"/>
                <w:vanish/>
                <w:color w:val="7030A0"/>
                <w:sz w:val="18"/>
                <w:szCs w:val="18"/>
              </w:rPr>
              <w:t>89369</w:t>
            </w:r>
          </w:p>
        </w:tc>
        <w:tc>
          <w:tcPr>
            <w:tcW w:w="3659" w:type="pct"/>
          </w:tcPr>
          <w:p w14:paraId="5F35A759" w14:textId="5A431230" w:rsidR="00FB142E" w:rsidRPr="00CE5A45" w:rsidRDefault="00CF30C6" w:rsidP="0031636A">
            <w:pPr>
              <w:spacing w:after="160" w:line="278" w:lineRule="auto"/>
              <w:rPr>
                <w:rFonts w:ascii="Aptos" w:hAnsi="Aptos" w:cs="Arial"/>
                <w:vanish/>
                <w:color w:val="7030A0"/>
                <w:sz w:val="18"/>
                <w:szCs w:val="18"/>
              </w:rPr>
            </w:pPr>
            <w:r w:rsidRPr="00CF30C6">
              <w:rPr>
                <w:rFonts w:ascii="Aptos" w:hAnsi="Aptos" w:cs="Arial"/>
                <w:vanish/>
                <w:color w:val="7030A0"/>
                <w:sz w:val="18"/>
                <w:szCs w:val="18"/>
              </w:rPr>
              <w:t>Full Container Weigh - Lot Note button gets enabled after invalid container ID is entered</w:t>
            </w:r>
          </w:p>
        </w:tc>
        <w:tc>
          <w:tcPr>
            <w:tcW w:w="856" w:type="pct"/>
          </w:tcPr>
          <w:p w14:paraId="2861F16D" w14:textId="5F4BEDDD"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3F73CBF4" w14:textId="77777777" w:rsidTr="00A27671">
        <w:trPr>
          <w:hidden/>
        </w:trPr>
        <w:tc>
          <w:tcPr>
            <w:tcW w:w="485" w:type="pct"/>
          </w:tcPr>
          <w:p w14:paraId="1AFDF7F3" w14:textId="7B4E3545" w:rsidR="00FB142E" w:rsidRPr="00CE5A45" w:rsidRDefault="00CD01D8" w:rsidP="0031636A">
            <w:pPr>
              <w:spacing w:after="160" w:line="278" w:lineRule="auto"/>
              <w:rPr>
                <w:rFonts w:ascii="Aptos" w:hAnsi="Aptos" w:cs="Arial"/>
                <w:vanish/>
                <w:color w:val="7030A0"/>
                <w:sz w:val="18"/>
                <w:szCs w:val="18"/>
              </w:rPr>
            </w:pPr>
            <w:r w:rsidRPr="00CD01D8">
              <w:rPr>
                <w:rFonts w:ascii="Aptos" w:hAnsi="Aptos" w:cs="Arial"/>
                <w:vanish/>
                <w:color w:val="7030A0"/>
                <w:sz w:val="18"/>
                <w:szCs w:val="18"/>
              </w:rPr>
              <w:t>89372</w:t>
            </w:r>
          </w:p>
        </w:tc>
        <w:tc>
          <w:tcPr>
            <w:tcW w:w="3659" w:type="pct"/>
          </w:tcPr>
          <w:p w14:paraId="1C1DEFAF" w14:textId="7EF57DB6" w:rsidR="00FB142E" w:rsidRPr="00CE5A45" w:rsidRDefault="00CF30C6" w:rsidP="0031636A">
            <w:pPr>
              <w:spacing w:after="160" w:line="278" w:lineRule="auto"/>
              <w:rPr>
                <w:rFonts w:ascii="Aptos" w:hAnsi="Aptos" w:cs="Arial"/>
                <w:vanish/>
                <w:color w:val="7030A0"/>
                <w:sz w:val="18"/>
                <w:szCs w:val="18"/>
              </w:rPr>
            </w:pPr>
            <w:r w:rsidRPr="00CF30C6">
              <w:rPr>
                <w:rFonts w:ascii="Aptos" w:hAnsi="Aptos" w:cs="Arial"/>
                <w:vanish/>
                <w:color w:val="7030A0"/>
                <w:sz w:val="18"/>
                <w:szCs w:val="18"/>
              </w:rPr>
              <w:t>Specification Management - Checking out objects with some special characters gives warning that newer version exists when it does not</w:t>
            </w:r>
          </w:p>
        </w:tc>
        <w:tc>
          <w:tcPr>
            <w:tcW w:w="856" w:type="pct"/>
          </w:tcPr>
          <w:p w14:paraId="4380CE36" w14:textId="650A6F65"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31ECB25C" w14:textId="77777777" w:rsidTr="00A27671">
        <w:trPr>
          <w:hidden/>
        </w:trPr>
        <w:tc>
          <w:tcPr>
            <w:tcW w:w="485" w:type="pct"/>
          </w:tcPr>
          <w:p w14:paraId="58641D6A" w14:textId="2D938AEF" w:rsidR="00FB142E" w:rsidRPr="00CE5A45" w:rsidRDefault="003513E4" w:rsidP="0031636A">
            <w:pPr>
              <w:spacing w:after="160" w:line="278" w:lineRule="auto"/>
              <w:rPr>
                <w:rFonts w:ascii="Aptos" w:hAnsi="Aptos" w:cs="Arial"/>
                <w:vanish/>
                <w:color w:val="7030A0"/>
                <w:sz w:val="18"/>
                <w:szCs w:val="18"/>
              </w:rPr>
            </w:pPr>
            <w:r w:rsidRPr="003513E4">
              <w:rPr>
                <w:rFonts w:ascii="Aptos" w:hAnsi="Aptos" w:cs="Arial"/>
                <w:vanish/>
                <w:color w:val="7030A0"/>
                <w:sz w:val="18"/>
                <w:szCs w:val="18"/>
              </w:rPr>
              <w:t>89500</w:t>
            </w:r>
          </w:p>
        </w:tc>
        <w:tc>
          <w:tcPr>
            <w:tcW w:w="3659" w:type="pct"/>
          </w:tcPr>
          <w:p w14:paraId="13C95A2E" w14:textId="4301E422" w:rsidR="00FB142E" w:rsidRPr="00CE5A45" w:rsidRDefault="0078739F" w:rsidP="0031636A">
            <w:pPr>
              <w:spacing w:after="160" w:line="278" w:lineRule="auto"/>
              <w:rPr>
                <w:rFonts w:ascii="Aptos" w:hAnsi="Aptos" w:cs="Arial"/>
                <w:vanish/>
                <w:color w:val="7030A0"/>
                <w:sz w:val="18"/>
                <w:szCs w:val="18"/>
              </w:rPr>
            </w:pPr>
            <w:r w:rsidRPr="0078739F">
              <w:rPr>
                <w:rFonts w:ascii="Aptos" w:hAnsi="Aptos" w:cs="Arial"/>
                <w:vanish/>
                <w:color w:val="7030A0"/>
                <w:sz w:val="18"/>
                <w:szCs w:val="18"/>
              </w:rPr>
              <w:t>Specification Management - Protocol and Scale class not assigned to scale classes.</w:t>
            </w:r>
          </w:p>
        </w:tc>
        <w:tc>
          <w:tcPr>
            <w:tcW w:w="856" w:type="pct"/>
          </w:tcPr>
          <w:p w14:paraId="2E95550D" w14:textId="62E489A8"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3E98C8E0" w14:textId="77777777" w:rsidTr="00A27671">
        <w:trPr>
          <w:hidden/>
        </w:trPr>
        <w:tc>
          <w:tcPr>
            <w:tcW w:w="485" w:type="pct"/>
          </w:tcPr>
          <w:p w14:paraId="608336B5" w14:textId="6C8B338D" w:rsidR="00FB142E" w:rsidRPr="00CE5A45" w:rsidRDefault="003513E4" w:rsidP="0031636A">
            <w:pPr>
              <w:spacing w:after="160" w:line="278" w:lineRule="auto"/>
              <w:rPr>
                <w:rFonts w:ascii="Aptos" w:hAnsi="Aptos" w:cs="Arial"/>
                <w:vanish/>
                <w:color w:val="7030A0"/>
                <w:sz w:val="18"/>
                <w:szCs w:val="18"/>
              </w:rPr>
            </w:pPr>
            <w:r w:rsidRPr="003513E4">
              <w:rPr>
                <w:rFonts w:ascii="Aptos" w:hAnsi="Aptos" w:cs="Arial"/>
                <w:vanish/>
                <w:color w:val="7030A0"/>
                <w:sz w:val="18"/>
                <w:szCs w:val="18"/>
              </w:rPr>
              <w:t>89505</w:t>
            </w:r>
          </w:p>
        </w:tc>
        <w:tc>
          <w:tcPr>
            <w:tcW w:w="3659" w:type="pct"/>
          </w:tcPr>
          <w:p w14:paraId="24D69BF1" w14:textId="143A71E1" w:rsidR="00FB142E" w:rsidRPr="00CE5A45" w:rsidRDefault="003A099A" w:rsidP="0031636A">
            <w:pPr>
              <w:spacing w:after="160" w:line="278" w:lineRule="auto"/>
              <w:rPr>
                <w:rFonts w:ascii="Aptos" w:hAnsi="Aptos" w:cs="Arial"/>
                <w:vanish/>
                <w:color w:val="7030A0"/>
                <w:sz w:val="18"/>
                <w:szCs w:val="18"/>
              </w:rPr>
            </w:pPr>
            <w:r w:rsidRPr="003A099A">
              <w:rPr>
                <w:rFonts w:ascii="Aptos" w:hAnsi="Aptos" w:cs="Arial"/>
                <w:vanish/>
                <w:color w:val="7030A0"/>
                <w:sz w:val="18"/>
                <w:szCs w:val="18"/>
              </w:rPr>
              <w:t>Invalid or missing message when selecting a Unit ID exceeding the allowed length</w:t>
            </w:r>
          </w:p>
        </w:tc>
        <w:tc>
          <w:tcPr>
            <w:tcW w:w="856" w:type="pct"/>
          </w:tcPr>
          <w:p w14:paraId="58292C63" w14:textId="465E3538"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649EDF0C" w14:textId="77777777" w:rsidTr="00A27671">
        <w:trPr>
          <w:hidden/>
        </w:trPr>
        <w:tc>
          <w:tcPr>
            <w:tcW w:w="485" w:type="pct"/>
          </w:tcPr>
          <w:p w14:paraId="065F1D55" w14:textId="59714649" w:rsidR="00FB142E" w:rsidRPr="00CE5A45" w:rsidRDefault="003513E4" w:rsidP="0031636A">
            <w:pPr>
              <w:spacing w:after="160" w:line="278" w:lineRule="auto"/>
              <w:rPr>
                <w:rFonts w:ascii="Aptos" w:hAnsi="Aptos" w:cs="Arial"/>
                <w:vanish/>
                <w:color w:val="7030A0"/>
                <w:sz w:val="18"/>
                <w:szCs w:val="18"/>
              </w:rPr>
            </w:pPr>
            <w:r w:rsidRPr="003513E4">
              <w:rPr>
                <w:rFonts w:ascii="Aptos" w:hAnsi="Aptos" w:cs="Arial"/>
                <w:vanish/>
                <w:color w:val="7030A0"/>
                <w:sz w:val="18"/>
                <w:szCs w:val="18"/>
              </w:rPr>
              <w:t>89645</w:t>
            </w:r>
          </w:p>
        </w:tc>
        <w:tc>
          <w:tcPr>
            <w:tcW w:w="3659" w:type="pct"/>
          </w:tcPr>
          <w:p w14:paraId="09F50532" w14:textId="02528FFF" w:rsidR="00FB142E" w:rsidRPr="00CE5A45" w:rsidRDefault="003A099A" w:rsidP="0031636A">
            <w:pPr>
              <w:spacing w:after="160" w:line="278" w:lineRule="auto"/>
              <w:rPr>
                <w:rFonts w:ascii="Aptos" w:hAnsi="Aptos" w:cs="Arial"/>
                <w:vanish/>
                <w:color w:val="7030A0"/>
                <w:sz w:val="18"/>
                <w:szCs w:val="18"/>
              </w:rPr>
            </w:pPr>
            <w:r w:rsidRPr="003A099A">
              <w:rPr>
                <w:rFonts w:ascii="Aptos" w:hAnsi="Aptos" w:cs="Arial"/>
                <w:vanish/>
                <w:color w:val="7030A0"/>
                <w:sz w:val="18"/>
                <w:szCs w:val="18"/>
              </w:rPr>
              <w:t>ALS - Operations will go to Complete prematurely when they should go to Completing instead</w:t>
            </w:r>
          </w:p>
        </w:tc>
        <w:tc>
          <w:tcPr>
            <w:tcW w:w="856" w:type="pct"/>
          </w:tcPr>
          <w:p w14:paraId="17D5154D" w14:textId="33CA3292"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366EEA8A" w14:textId="77777777" w:rsidTr="00A27671">
        <w:trPr>
          <w:hidden/>
        </w:trPr>
        <w:tc>
          <w:tcPr>
            <w:tcW w:w="485" w:type="pct"/>
          </w:tcPr>
          <w:p w14:paraId="3DDFB26A" w14:textId="25375D7A" w:rsidR="00FB142E" w:rsidRPr="00CE5A45" w:rsidRDefault="00123303" w:rsidP="0031636A">
            <w:pPr>
              <w:spacing w:after="160" w:line="278" w:lineRule="auto"/>
              <w:rPr>
                <w:rFonts w:ascii="Aptos" w:hAnsi="Aptos" w:cs="Arial"/>
                <w:vanish/>
                <w:color w:val="7030A0"/>
                <w:sz w:val="18"/>
                <w:szCs w:val="18"/>
              </w:rPr>
            </w:pPr>
            <w:r w:rsidRPr="00123303">
              <w:rPr>
                <w:rFonts w:ascii="Aptos" w:hAnsi="Aptos" w:cs="Arial"/>
                <w:vanish/>
                <w:color w:val="7030A0"/>
                <w:sz w:val="18"/>
                <w:szCs w:val="18"/>
              </w:rPr>
              <w:t>89716</w:t>
            </w:r>
          </w:p>
        </w:tc>
        <w:tc>
          <w:tcPr>
            <w:tcW w:w="3659" w:type="pct"/>
          </w:tcPr>
          <w:p w14:paraId="49CC6B4B" w14:textId="629EBFE6" w:rsidR="00FB142E" w:rsidRPr="00CE5A45" w:rsidRDefault="003A099A" w:rsidP="0031636A">
            <w:pPr>
              <w:spacing w:after="160" w:line="278" w:lineRule="auto"/>
              <w:rPr>
                <w:rFonts w:ascii="Aptos" w:hAnsi="Aptos" w:cs="Arial"/>
                <w:vanish/>
                <w:color w:val="7030A0"/>
                <w:sz w:val="18"/>
                <w:szCs w:val="18"/>
              </w:rPr>
            </w:pPr>
            <w:r w:rsidRPr="003A099A">
              <w:rPr>
                <w:rFonts w:ascii="Aptos" w:hAnsi="Aptos" w:cs="Arial"/>
                <w:vanish/>
                <w:color w:val="7030A0"/>
                <w:sz w:val="18"/>
                <w:szCs w:val="18"/>
              </w:rPr>
              <w:t>Camera Capture authoring - needs to publish AttachedFileCount variable</w:t>
            </w:r>
          </w:p>
        </w:tc>
        <w:tc>
          <w:tcPr>
            <w:tcW w:w="856" w:type="pct"/>
          </w:tcPr>
          <w:p w14:paraId="423CED78" w14:textId="316188D0"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4787E122" w14:textId="77777777" w:rsidTr="00A27671">
        <w:trPr>
          <w:hidden/>
        </w:trPr>
        <w:tc>
          <w:tcPr>
            <w:tcW w:w="485" w:type="pct"/>
          </w:tcPr>
          <w:p w14:paraId="582870B8" w14:textId="2C83DB80" w:rsidR="00FB142E" w:rsidRPr="00CE5A45" w:rsidRDefault="00123303" w:rsidP="0031636A">
            <w:pPr>
              <w:spacing w:after="160" w:line="278" w:lineRule="auto"/>
              <w:rPr>
                <w:rFonts w:ascii="Aptos" w:hAnsi="Aptos" w:cs="Arial"/>
                <w:vanish/>
                <w:color w:val="7030A0"/>
                <w:sz w:val="18"/>
                <w:szCs w:val="18"/>
              </w:rPr>
            </w:pPr>
            <w:r w:rsidRPr="00123303">
              <w:rPr>
                <w:rFonts w:ascii="Aptos" w:hAnsi="Aptos" w:cs="Arial"/>
                <w:vanish/>
                <w:color w:val="7030A0"/>
                <w:sz w:val="18"/>
                <w:szCs w:val="18"/>
              </w:rPr>
              <w:t>89780</w:t>
            </w:r>
          </w:p>
        </w:tc>
        <w:tc>
          <w:tcPr>
            <w:tcW w:w="3659" w:type="pct"/>
          </w:tcPr>
          <w:p w14:paraId="227932B7" w14:textId="19DB0BC5" w:rsidR="00FB142E" w:rsidRPr="00CE5A45" w:rsidRDefault="003A099A" w:rsidP="0031636A">
            <w:pPr>
              <w:spacing w:after="160" w:line="278" w:lineRule="auto"/>
              <w:rPr>
                <w:rFonts w:ascii="Aptos" w:hAnsi="Aptos" w:cs="Arial"/>
                <w:vanish/>
                <w:color w:val="7030A0"/>
                <w:sz w:val="18"/>
                <w:szCs w:val="18"/>
              </w:rPr>
            </w:pPr>
            <w:r w:rsidRPr="003A099A">
              <w:rPr>
                <w:rFonts w:ascii="Aptos" w:hAnsi="Aptos" w:cs="Arial"/>
                <w:vanish/>
                <w:color w:val="7030A0"/>
                <w:sz w:val="18"/>
                <w:szCs w:val="18"/>
              </w:rPr>
              <w:t>Recipe Variables - Phase specific variables disappears during authoring when component is updated</w:t>
            </w:r>
          </w:p>
        </w:tc>
        <w:tc>
          <w:tcPr>
            <w:tcW w:w="856" w:type="pct"/>
          </w:tcPr>
          <w:p w14:paraId="1E9B513A" w14:textId="404413B3" w:rsidR="00FB142E" w:rsidRPr="00CE5A45" w:rsidRDefault="00E9738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25B4B2BF" w14:textId="77777777" w:rsidTr="00A27671">
        <w:trPr>
          <w:hidden/>
        </w:trPr>
        <w:tc>
          <w:tcPr>
            <w:tcW w:w="485" w:type="pct"/>
          </w:tcPr>
          <w:p w14:paraId="42D49EA2" w14:textId="11604651" w:rsidR="00FB142E" w:rsidRPr="00CE5A45" w:rsidRDefault="00123303" w:rsidP="0031636A">
            <w:pPr>
              <w:spacing w:after="160" w:line="278" w:lineRule="auto"/>
              <w:rPr>
                <w:rFonts w:ascii="Aptos" w:hAnsi="Aptos" w:cs="Arial"/>
                <w:vanish/>
                <w:color w:val="7030A0"/>
                <w:sz w:val="18"/>
                <w:szCs w:val="18"/>
              </w:rPr>
            </w:pPr>
            <w:r w:rsidRPr="00123303">
              <w:rPr>
                <w:rFonts w:ascii="Aptos" w:hAnsi="Aptos" w:cs="Arial"/>
                <w:vanish/>
                <w:color w:val="7030A0"/>
                <w:sz w:val="18"/>
                <w:szCs w:val="18"/>
              </w:rPr>
              <w:t>89872</w:t>
            </w:r>
          </w:p>
        </w:tc>
        <w:tc>
          <w:tcPr>
            <w:tcW w:w="3659" w:type="pct"/>
          </w:tcPr>
          <w:p w14:paraId="71D6790D" w14:textId="4A527800" w:rsidR="00FB142E" w:rsidRPr="00CE5A45" w:rsidRDefault="003A099A" w:rsidP="0031636A">
            <w:pPr>
              <w:spacing w:after="160" w:line="278" w:lineRule="auto"/>
              <w:rPr>
                <w:rFonts w:ascii="Aptos" w:hAnsi="Aptos" w:cs="Arial"/>
                <w:vanish/>
                <w:color w:val="7030A0"/>
                <w:sz w:val="18"/>
                <w:szCs w:val="18"/>
              </w:rPr>
            </w:pPr>
            <w:r w:rsidRPr="003A099A">
              <w:rPr>
                <w:rFonts w:ascii="Aptos" w:hAnsi="Aptos" w:cs="Arial"/>
                <w:vanish/>
                <w:color w:val="7030A0"/>
                <w:sz w:val="18"/>
                <w:szCs w:val="18"/>
              </w:rPr>
              <w:t>CheckOut Equipment phase executes with No equipment but with a message to checkout upon Finish when equipment already checked out in previous phase</w:t>
            </w:r>
          </w:p>
        </w:tc>
        <w:tc>
          <w:tcPr>
            <w:tcW w:w="856" w:type="pct"/>
          </w:tcPr>
          <w:p w14:paraId="4BEEDD82" w14:textId="073D6D94" w:rsidR="00FB142E" w:rsidRPr="00CE5A45" w:rsidRDefault="00806ED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1C6A636C" w14:textId="77777777" w:rsidTr="00A27671">
        <w:trPr>
          <w:hidden/>
        </w:trPr>
        <w:tc>
          <w:tcPr>
            <w:tcW w:w="485" w:type="pct"/>
          </w:tcPr>
          <w:p w14:paraId="203A2028" w14:textId="530CC3E5" w:rsidR="00FB142E" w:rsidRPr="00CE5A45" w:rsidRDefault="00123303" w:rsidP="0031636A">
            <w:pPr>
              <w:spacing w:after="160" w:line="278" w:lineRule="auto"/>
              <w:rPr>
                <w:rFonts w:ascii="Aptos" w:hAnsi="Aptos" w:cs="Arial"/>
                <w:vanish/>
                <w:color w:val="7030A0"/>
                <w:sz w:val="18"/>
                <w:szCs w:val="18"/>
              </w:rPr>
            </w:pPr>
            <w:r w:rsidRPr="00123303">
              <w:rPr>
                <w:rFonts w:ascii="Aptos" w:hAnsi="Aptos" w:cs="Arial"/>
                <w:vanish/>
                <w:color w:val="7030A0"/>
                <w:sz w:val="18"/>
                <w:szCs w:val="18"/>
              </w:rPr>
              <w:t>90039</w:t>
            </w:r>
          </w:p>
        </w:tc>
        <w:tc>
          <w:tcPr>
            <w:tcW w:w="3659" w:type="pct"/>
          </w:tcPr>
          <w:p w14:paraId="70F05F0B" w14:textId="13A3C6CB" w:rsidR="00FB142E" w:rsidRPr="00CE5A45" w:rsidRDefault="003A099A" w:rsidP="0031636A">
            <w:pPr>
              <w:spacing w:after="160" w:line="278" w:lineRule="auto"/>
              <w:rPr>
                <w:rFonts w:ascii="Aptos" w:hAnsi="Aptos" w:cs="Arial"/>
                <w:vanish/>
                <w:color w:val="7030A0"/>
                <w:sz w:val="18"/>
                <w:szCs w:val="18"/>
              </w:rPr>
            </w:pPr>
            <w:r w:rsidRPr="003A099A">
              <w:rPr>
                <w:rFonts w:ascii="Aptos" w:hAnsi="Aptos" w:cs="Arial"/>
                <w:vanish/>
                <w:color w:val="7030A0"/>
                <w:sz w:val="18"/>
                <w:szCs w:val="18"/>
              </w:rPr>
              <w:t>OPC DA Service logs - show an object reference error instead of displaying a clear message.</w:t>
            </w:r>
          </w:p>
        </w:tc>
        <w:tc>
          <w:tcPr>
            <w:tcW w:w="856" w:type="pct"/>
          </w:tcPr>
          <w:p w14:paraId="507B11E5" w14:textId="5D77AEDB" w:rsidR="00FB142E" w:rsidRPr="00CE5A45" w:rsidRDefault="00806ED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51114551" w14:textId="77777777" w:rsidTr="00A27671">
        <w:trPr>
          <w:hidden/>
        </w:trPr>
        <w:tc>
          <w:tcPr>
            <w:tcW w:w="485" w:type="pct"/>
          </w:tcPr>
          <w:p w14:paraId="3874E8EC" w14:textId="4CEE5D66" w:rsidR="00FB142E" w:rsidRPr="00CE5A45" w:rsidRDefault="00123303" w:rsidP="0031636A">
            <w:pPr>
              <w:spacing w:after="160" w:line="278" w:lineRule="auto"/>
              <w:rPr>
                <w:rFonts w:ascii="Aptos" w:hAnsi="Aptos" w:cs="Arial"/>
                <w:vanish/>
                <w:color w:val="7030A0"/>
                <w:sz w:val="18"/>
                <w:szCs w:val="18"/>
              </w:rPr>
            </w:pPr>
            <w:r w:rsidRPr="00123303">
              <w:rPr>
                <w:rFonts w:ascii="Aptos" w:hAnsi="Aptos" w:cs="Arial"/>
                <w:vanish/>
                <w:color w:val="7030A0"/>
                <w:sz w:val="18"/>
                <w:szCs w:val="18"/>
              </w:rPr>
              <w:t>90098</w:t>
            </w:r>
          </w:p>
        </w:tc>
        <w:tc>
          <w:tcPr>
            <w:tcW w:w="3659" w:type="pct"/>
          </w:tcPr>
          <w:p w14:paraId="78187288" w14:textId="0D4D0C48" w:rsidR="00FB142E" w:rsidRPr="00CE5A45" w:rsidRDefault="003A099A" w:rsidP="0031636A">
            <w:pPr>
              <w:spacing w:after="160" w:line="278" w:lineRule="auto"/>
              <w:rPr>
                <w:rFonts w:ascii="Aptos" w:hAnsi="Aptos" w:cs="Arial"/>
                <w:vanish/>
                <w:color w:val="7030A0"/>
                <w:sz w:val="18"/>
                <w:szCs w:val="18"/>
              </w:rPr>
            </w:pPr>
            <w:r w:rsidRPr="003A099A">
              <w:rPr>
                <w:rFonts w:ascii="Aptos" w:hAnsi="Aptos" w:cs="Arial"/>
                <w:vanish/>
                <w:color w:val="7030A0"/>
                <w:sz w:val="18"/>
                <w:szCs w:val="18"/>
              </w:rPr>
              <w:t>Logon page Javascript errors in debugger console</w:t>
            </w:r>
          </w:p>
        </w:tc>
        <w:tc>
          <w:tcPr>
            <w:tcW w:w="856" w:type="pct"/>
          </w:tcPr>
          <w:p w14:paraId="5CEED293" w14:textId="0B54ED31" w:rsidR="00FB142E" w:rsidRPr="00CE5A45" w:rsidRDefault="00806ED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112352BB" w14:textId="77777777" w:rsidTr="00A27671">
        <w:trPr>
          <w:hidden/>
        </w:trPr>
        <w:tc>
          <w:tcPr>
            <w:tcW w:w="485" w:type="pct"/>
          </w:tcPr>
          <w:p w14:paraId="1E9D0E31" w14:textId="043DB8F2" w:rsidR="00FB142E" w:rsidRPr="00CE5A45" w:rsidRDefault="00123303" w:rsidP="0031636A">
            <w:pPr>
              <w:spacing w:after="160" w:line="278" w:lineRule="auto"/>
              <w:rPr>
                <w:rFonts w:ascii="Aptos" w:hAnsi="Aptos" w:cs="Arial"/>
                <w:vanish/>
                <w:color w:val="7030A0"/>
                <w:sz w:val="18"/>
                <w:szCs w:val="18"/>
              </w:rPr>
            </w:pPr>
            <w:r w:rsidRPr="00123303">
              <w:rPr>
                <w:rFonts w:ascii="Aptos" w:hAnsi="Aptos" w:cs="Arial"/>
                <w:vanish/>
                <w:color w:val="7030A0"/>
                <w:sz w:val="18"/>
                <w:szCs w:val="18"/>
              </w:rPr>
              <w:t>90103</w:t>
            </w:r>
          </w:p>
        </w:tc>
        <w:tc>
          <w:tcPr>
            <w:tcW w:w="3659" w:type="pct"/>
          </w:tcPr>
          <w:p w14:paraId="0A363882" w14:textId="34ED8AAD" w:rsidR="00FB142E" w:rsidRPr="00CE5A45" w:rsidRDefault="007C27EA" w:rsidP="0031636A">
            <w:pPr>
              <w:spacing w:after="160" w:line="278" w:lineRule="auto"/>
              <w:rPr>
                <w:rFonts w:ascii="Aptos" w:hAnsi="Aptos" w:cs="Arial"/>
                <w:vanish/>
                <w:color w:val="7030A0"/>
                <w:sz w:val="18"/>
                <w:szCs w:val="18"/>
              </w:rPr>
            </w:pPr>
            <w:r w:rsidRPr="007C27EA">
              <w:rPr>
                <w:rFonts w:ascii="Aptos" w:hAnsi="Aptos" w:cs="Arial"/>
                <w:vanish/>
                <w:color w:val="7030A0"/>
                <w:sz w:val="18"/>
                <w:szCs w:val="18"/>
              </w:rPr>
              <w:t>Local Test error message shows resourceID LCL:InvalidUnit instead of actual message</w:t>
            </w:r>
          </w:p>
        </w:tc>
        <w:tc>
          <w:tcPr>
            <w:tcW w:w="856" w:type="pct"/>
          </w:tcPr>
          <w:p w14:paraId="5D228A5F" w14:textId="029055F7" w:rsidR="00FB142E" w:rsidRPr="00CE5A45" w:rsidRDefault="00806ED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0F29A810" w14:textId="77777777" w:rsidTr="00A27671">
        <w:trPr>
          <w:hidden/>
        </w:trPr>
        <w:tc>
          <w:tcPr>
            <w:tcW w:w="485" w:type="pct"/>
          </w:tcPr>
          <w:p w14:paraId="132978D9" w14:textId="799E0DA0" w:rsidR="00FB142E" w:rsidRPr="00CE5A45" w:rsidRDefault="00123303" w:rsidP="0031636A">
            <w:pPr>
              <w:spacing w:after="160" w:line="278" w:lineRule="auto"/>
              <w:rPr>
                <w:rFonts w:ascii="Aptos" w:hAnsi="Aptos" w:cs="Arial"/>
                <w:vanish/>
                <w:color w:val="7030A0"/>
                <w:sz w:val="18"/>
                <w:szCs w:val="18"/>
              </w:rPr>
            </w:pPr>
            <w:r w:rsidRPr="00123303">
              <w:rPr>
                <w:rFonts w:ascii="Aptos" w:hAnsi="Aptos" w:cs="Arial"/>
                <w:vanish/>
                <w:color w:val="7030A0"/>
                <w:sz w:val="18"/>
                <w:szCs w:val="18"/>
              </w:rPr>
              <w:t>90481</w:t>
            </w:r>
          </w:p>
        </w:tc>
        <w:tc>
          <w:tcPr>
            <w:tcW w:w="3659" w:type="pct"/>
          </w:tcPr>
          <w:p w14:paraId="390DD70D" w14:textId="4B8F0F9D" w:rsidR="00FB142E" w:rsidRPr="00CE5A45" w:rsidRDefault="007C27EA" w:rsidP="0031636A">
            <w:pPr>
              <w:spacing w:after="160" w:line="278" w:lineRule="auto"/>
              <w:rPr>
                <w:rFonts w:ascii="Aptos" w:hAnsi="Aptos" w:cs="Arial"/>
                <w:vanish/>
                <w:color w:val="7030A0"/>
                <w:sz w:val="18"/>
                <w:szCs w:val="18"/>
              </w:rPr>
            </w:pPr>
            <w:r w:rsidRPr="007C27EA">
              <w:rPr>
                <w:rFonts w:ascii="Aptos" w:hAnsi="Aptos" w:cs="Arial"/>
                <w:vanish/>
                <w:color w:val="7030A0"/>
                <w:sz w:val="18"/>
                <w:szCs w:val="18"/>
              </w:rPr>
              <w:t>Loader not showing while download large files</w:t>
            </w:r>
          </w:p>
        </w:tc>
        <w:tc>
          <w:tcPr>
            <w:tcW w:w="856" w:type="pct"/>
          </w:tcPr>
          <w:p w14:paraId="62FFECBB" w14:textId="22F4DDE7" w:rsidR="00FB142E" w:rsidRPr="00CE5A45" w:rsidRDefault="00806ED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r w:rsidR="007B2B16">
              <w:rPr>
                <w:rFonts w:ascii="Aptos" w:hAnsi="Aptos" w:cs="Arial"/>
                <w:vanish/>
                <w:color w:val="7030A0"/>
                <w:sz w:val="18"/>
                <w:szCs w:val="18"/>
              </w:rPr>
              <w:t xml:space="preserve"> minor, </w:t>
            </w:r>
            <w:r>
              <w:rPr>
                <w:rFonts w:ascii="Aptos" w:hAnsi="Aptos" w:cs="Arial"/>
                <w:vanish/>
                <w:color w:val="7030A0"/>
                <w:sz w:val="18"/>
                <w:szCs w:val="18"/>
              </w:rPr>
              <w:t>cosmetic</w:t>
            </w:r>
          </w:p>
        </w:tc>
      </w:tr>
      <w:tr w:rsidR="00FB142E" w:rsidRPr="00B62742" w14:paraId="69C31DDC" w14:textId="77777777" w:rsidTr="00A27671">
        <w:trPr>
          <w:hidden/>
        </w:trPr>
        <w:tc>
          <w:tcPr>
            <w:tcW w:w="485" w:type="pct"/>
          </w:tcPr>
          <w:p w14:paraId="4C213764" w14:textId="5ECD8CD2" w:rsidR="00FB142E" w:rsidRPr="00CE5A45" w:rsidRDefault="00123303" w:rsidP="0031636A">
            <w:pPr>
              <w:spacing w:after="160" w:line="278" w:lineRule="auto"/>
              <w:rPr>
                <w:rFonts w:ascii="Aptos" w:hAnsi="Aptos" w:cs="Arial"/>
                <w:vanish/>
                <w:color w:val="7030A0"/>
                <w:sz w:val="18"/>
                <w:szCs w:val="18"/>
              </w:rPr>
            </w:pPr>
            <w:r w:rsidRPr="00123303">
              <w:rPr>
                <w:rFonts w:ascii="Aptos" w:hAnsi="Aptos" w:cs="Arial"/>
                <w:vanish/>
                <w:color w:val="7030A0"/>
                <w:sz w:val="18"/>
                <w:szCs w:val="18"/>
              </w:rPr>
              <w:t>90593</w:t>
            </w:r>
          </w:p>
        </w:tc>
        <w:tc>
          <w:tcPr>
            <w:tcW w:w="3659" w:type="pct"/>
          </w:tcPr>
          <w:p w14:paraId="3156DF68" w14:textId="5C3FC56F" w:rsidR="00FB142E" w:rsidRPr="00CE5A45" w:rsidRDefault="007C27EA" w:rsidP="0031636A">
            <w:pPr>
              <w:spacing w:after="160" w:line="278" w:lineRule="auto"/>
              <w:rPr>
                <w:rFonts w:ascii="Aptos" w:hAnsi="Aptos" w:cs="Arial"/>
                <w:vanish/>
                <w:color w:val="7030A0"/>
                <w:sz w:val="18"/>
                <w:szCs w:val="18"/>
              </w:rPr>
            </w:pPr>
            <w:r w:rsidRPr="007C27EA">
              <w:rPr>
                <w:rFonts w:ascii="Aptos" w:hAnsi="Aptos" w:cs="Arial"/>
                <w:vanish/>
                <w:color w:val="7030A0"/>
                <w:sz w:val="18"/>
                <w:szCs w:val="18"/>
              </w:rPr>
              <w:t>Welcome page sometimes not loading</w:t>
            </w:r>
          </w:p>
        </w:tc>
        <w:tc>
          <w:tcPr>
            <w:tcW w:w="856" w:type="pct"/>
          </w:tcPr>
          <w:p w14:paraId="6CC557B8" w14:textId="7333BEC6" w:rsidR="00FB142E" w:rsidRPr="00CE5A45" w:rsidRDefault="00806ED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r w:rsidR="00FB142E" w:rsidRPr="00B62742" w14:paraId="535012BC" w14:textId="77777777" w:rsidTr="00A27671">
        <w:trPr>
          <w:hidden/>
        </w:trPr>
        <w:tc>
          <w:tcPr>
            <w:tcW w:w="485" w:type="pct"/>
          </w:tcPr>
          <w:p w14:paraId="7D5D700A" w14:textId="57AA6710" w:rsidR="00FB142E" w:rsidRPr="00CE5A45" w:rsidRDefault="00081437" w:rsidP="0031636A">
            <w:pPr>
              <w:spacing w:after="160" w:line="278" w:lineRule="auto"/>
              <w:rPr>
                <w:rFonts w:ascii="Aptos" w:hAnsi="Aptos" w:cs="Arial"/>
                <w:vanish/>
                <w:color w:val="7030A0"/>
                <w:sz w:val="18"/>
                <w:szCs w:val="18"/>
              </w:rPr>
            </w:pPr>
            <w:r w:rsidRPr="00081437">
              <w:rPr>
                <w:rFonts w:ascii="Aptos" w:hAnsi="Aptos" w:cs="Arial"/>
                <w:vanish/>
                <w:color w:val="7030A0"/>
                <w:sz w:val="18"/>
                <w:szCs w:val="18"/>
              </w:rPr>
              <w:t>90671</w:t>
            </w:r>
          </w:p>
        </w:tc>
        <w:tc>
          <w:tcPr>
            <w:tcW w:w="3659" w:type="pct"/>
          </w:tcPr>
          <w:p w14:paraId="04A017C9" w14:textId="0F176E24" w:rsidR="00FB142E" w:rsidRPr="00CE5A45" w:rsidRDefault="007C27EA" w:rsidP="0031636A">
            <w:pPr>
              <w:spacing w:after="160" w:line="278" w:lineRule="auto"/>
              <w:rPr>
                <w:rFonts w:ascii="Aptos" w:hAnsi="Aptos" w:cs="Arial"/>
                <w:vanish/>
                <w:color w:val="7030A0"/>
                <w:sz w:val="18"/>
                <w:szCs w:val="18"/>
              </w:rPr>
            </w:pPr>
            <w:r w:rsidRPr="007C27EA">
              <w:rPr>
                <w:rFonts w:ascii="Aptos" w:hAnsi="Aptos" w:cs="Arial"/>
                <w:vanish/>
                <w:color w:val="7030A0"/>
                <w:sz w:val="18"/>
                <w:szCs w:val="18"/>
              </w:rPr>
              <w:t>Adding Line Items in BOX - Multiple Loading Icon appears</w:t>
            </w:r>
          </w:p>
        </w:tc>
        <w:tc>
          <w:tcPr>
            <w:tcW w:w="856" w:type="pct"/>
          </w:tcPr>
          <w:p w14:paraId="0CBD4015" w14:textId="4E0D2F8C" w:rsidR="00FB142E" w:rsidRPr="00CE5A45" w:rsidRDefault="00806ED7" w:rsidP="0031636A">
            <w:pPr>
              <w:spacing w:after="160" w:line="278" w:lineRule="auto"/>
              <w:rPr>
                <w:rFonts w:ascii="Aptos" w:hAnsi="Aptos" w:cs="Arial"/>
                <w:vanish/>
                <w:color w:val="7030A0"/>
                <w:sz w:val="18"/>
                <w:szCs w:val="18"/>
              </w:rPr>
            </w:pPr>
            <w:r>
              <w:rPr>
                <w:rFonts w:ascii="Aptos" w:hAnsi="Aptos" w:cs="Arial"/>
                <w:vanish/>
                <w:color w:val="7030A0"/>
                <w:sz w:val="18"/>
                <w:szCs w:val="18"/>
              </w:rPr>
              <w:t>Internal</w:t>
            </w:r>
          </w:p>
        </w:tc>
      </w:tr>
    </w:tbl>
    <w:p w14:paraId="1A3F2D80" w14:textId="77777777" w:rsidR="00FB142E" w:rsidRPr="005A1D96" w:rsidRDefault="00FB142E" w:rsidP="00FB142E">
      <w:pPr>
        <w:rPr>
          <w:vanish/>
        </w:rPr>
      </w:pPr>
    </w:p>
    <w:p w14:paraId="3DA73CC6" w14:textId="3256D696" w:rsidR="00271342" w:rsidRPr="00433A64" w:rsidRDefault="00271342">
      <w:pPr>
        <w:rPr>
          <w:vanish/>
          <w:color w:val="7030A0"/>
        </w:rPr>
      </w:pPr>
    </w:p>
    <w:p w14:paraId="6DFC758E" w14:textId="3D1AB7D5" w:rsidR="00511BEA" w:rsidRDefault="00511BEA">
      <w:pPr>
        <w:spacing w:before="100" w:after="200" w:line="276" w:lineRule="auto"/>
        <w:rPr>
          <w:b/>
          <w:color w:val="FFFFFF" w:themeColor="background1"/>
          <w:spacing w:val="15"/>
          <w:sz w:val="28"/>
          <w:szCs w:val="22"/>
        </w:rPr>
      </w:pPr>
      <w:bookmarkStart w:id="43" w:name="_Toc54896655"/>
      <w:r>
        <w:br w:type="page"/>
      </w:r>
    </w:p>
    <w:p w14:paraId="749C209E" w14:textId="3BA5E92D" w:rsidR="003B3A0C" w:rsidRPr="003B3A0C" w:rsidRDefault="00D61A60" w:rsidP="007A7865">
      <w:pPr>
        <w:pStyle w:val="Heading1"/>
      </w:pPr>
      <w:bookmarkStart w:id="44" w:name="_Toc198732943"/>
      <w:r>
        <w:lastRenderedPageBreak/>
        <w:t>D</w:t>
      </w:r>
      <w:r w:rsidR="00023313" w:rsidRPr="00183A33">
        <w:t>ocumentation Updates/Additional Information</w:t>
      </w:r>
      <w:bookmarkEnd w:id="43"/>
      <w:bookmarkEnd w:id="44"/>
    </w:p>
    <w:p w14:paraId="6855E025" w14:textId="77777777" w:rsidR="00023313" w:rsidRPr="00183A33" w:rsidRDefault="00023313" w:rsidP="00445645">
      <w:pPr>
        <w:pStyle w:val="Heading2"/>
      </w:pPr>
      <w:bookmarkStart w:id="45" w:name="_Ref38718383"/>
      <w:bookmarkStart w:id="46" w:name="_Ref38718388"/>
      <w:bookmarkStart w:id="47" w:name="_Toc54896656"/>
      <w:bookmarkStart w:id="48" w:name="_Toc198732944"/>
      <w:bookmarkStart w:id="49" w:name="_Hlk83112125"/>
      <w:r w:rsidRPr="00183A33">
        <w:t>New Configurable Parameters</w:t>
      </w:r>
      <w:bookmarkEnd w:id="45"/>
      <w:bookmarkEnd w:id="46"/>
      <w:bookmarkEnd w:id="47"/>
      <w:bookmarkEnd w:id="48"/>
    </w:p>
    <w:tbl>
      <w:tblPr>
        <w:tblStyle w:val="TableGrid"/>
        <w:tblW w:w="0" w:type="auto"/>
        <w:tblCellMar>
          <w:left w:w="115" w:type="dxa"/>
          <w:right w:w="115" w:type="dxa"/>
        </w:tblCellMar>
        <w:tblLook w:val="0620" w:firstRow="1" w:lastRow="0" w:firstColumn="0" w:lastColumn="0" w:noHBand="1" w:noVBand="1"/>
      </w:tblPr>
      <w:tblGrid>
        <w:gridCol w:w="5288"/>
        <w:gridCol w:w="1441"/>
        <w:gridCol w:w="5368"/>
        <w:gridCol w:w="1093"/>
      </w:tblGrid>
      <w:tr w:rsidR="00B77ED1" w:rsidRPr="00B01172" w14:paraId="04B79FC4" w14:textId="77777777" w:rsidTr="00E1586C">
        <w:trPr>
          <w:cantSplit/>
          <w:trHeight w:val="300"/>
          <w:tblHeader/>
        </w:trPr>
        <w:tc>
          <w:tcPr>
            <w:tcW w:w="0" w:type="auto"/>
            <w:shd w:val="clear" w:color="auto" w:fill="0070C0"/>
            <w:tcMar>
              <w:top w:w="43" w:type="dxa"/>
              <w:bottom w:w="0" w:type="dxa"/>
            </w:tcMar>
            <w:vAlign w:val="center"/>
          </w:tcPr>
          <w:p w14:paraId="4184C7FA" w14:textId="77777777" w:rsidR="00023313" w:rsidRPr="006C5BD7" w:rsidRDefault="00023313" w:rsidP="00E4775A">
            <w:pPr>
              <w:pStyle w:val="BodyText"/>
              <w:spacing w:line="276" w:lineRule="auto"/>
              <w:rPr>
                <w:rFonts w:asciiTheme="minorHAnsi" w:hAnsiTheme="minorHAnsi" w:cstheme="minorHAnsi"/>
                <w:b/>
                <w:color w:val="FFFFFF" w:themeColor="background1"/>
                <w:szCs w:val="22"/>
              </w:rPr>
            </w:pPr>
            <w:r w:rsidRPr="006C5BD7">
              <w:rPr>
                <w:rFonts w:asciiTheme="minorHAnsi" w:hAnsiTheme="minorHAnsi" w:cstheme="minorHAnsi"/>
                <w:b/>
                <w:color w:val="FFFFFF" w:themeColor="background1"/>
                <w:szCs w:val="22"/>
              </w:rPr>
              <w:t>Parameter</w:t>
            </w:r>
          </w:p>
        </w:tc>
        <w:tc>
          <w:tcPr>
            <w:tcW w:w="0" w:type="auto"/>
            <w:shd w:val="clear" w:color="auto" w:fill="0070C0"/>
            <w:tcMar>
              <w:top w:w="43" w:type="dxa"/>
              <w:bottom w:w="0" w:type="dxa"/>
            </w:tcMar>
            <w:vAlign w:val="center"/>
          </w:tcPr>
          <w:p w14:paraId="1DF8A82D" w14:textId="77777777" w:rsidR="00023313" w:rsidRPr="006C5BD7" w:rsidRDefault="00023313" w:rsidP="00E4775A">
            <w:pPr>
              <w:pStyle w:val="BodyText"/>
              <w:spacing w:line="276" w:lineRule="auto"/>
              <w:rPr>
                <w:rFonts w:asciiTheme="minorHAnsi" w:hAnsiTheme="minorHAnsi" w:cstheme="minorHAnsi"/>
                <w:b/>
                <w:color w:val="FFFFFF" w:themeColor="background1"/>
                <w:szCs w:val="22"/>
              </w:rPr>
            </w:pPr>
            <w:r w:rsidRPr="006C5BD7">
              <w:rPr>
                <w:rFonts w:asciiTheme="minorHAnsi" w:hAnsiTheme="minorHAnsi" w:cstheme="minorHAnsi"/>
                <w:b/>
                <w:color w:val="FFFFFF" w:themeColor="background1"/>
                <w:szCs w:val="22"/>
              </w:rPr>
              <w:t>Group</w:t>
            </w:r>
          </w:p>
        </w:tc>
        <w:tc>
          <w:tcPr>
            <w:tcW w:w="0" w:type="auto"/>
            <w:shd w:val="clear" w:color="auto" w:fill="0070C0"/>
            <w:tcMar>
              <w:top w:w="43" w:type="dxa"/>
              <w:bottom w:w="0" w:type="dxa"/>
            </w:tcMar>
            <w:vAlign w:val="center"/>
          </w:tcPr>
          <w:p w14:paraId="67587E78" w14:textId="77777777" w:rsidR="00023313" w:rsidRPr="006C5BD7" w:rsidRDefault="00023313" w:rsidP="00E4775A">
            <w:pPr>
              <w:pStyle w:val="BodyText"/>
              <w:spacing w:line="276" w:lineRule="auto"/>
              <w:rPr>
                <w:rFonts w:asciiTheme="minorHAnsi" w:hAnsiTheme="minorHAnsi" w:cstheme="minorHAnsi"/>
                <w:b/>
                <w:color w:val="FFFFFF" w:themeColor="background1"/>
                <w:szCs w:val="22"/>
              </w:rPr>
            </w:pPr>
            <w:r w:rsidRPr="006C5BD7">
              <w:rPr>
                <w:rFonts w:asciiTheme="minorHAnsi" w:hAnsiTheme="minorHAnsi" w:cstheme="minorHAnsi"/>
                <w:b/>
                <w:color w:val="FFFFFF" w:themeColor="background1"/>
                <w:szCs w:val="22"/>
              </w:rPr>
              <w:t>Description</w:t>
            </w:r>
          </w:p>
        </w:tc>
        <w:tc>
          <w:tcPr>
            <w:tcW w:w="0" w:type="auto"/>
            <w:shd w:val="clear" w:color="auto" w:fill="0070C0"/>
            <w:tcMar>
              <w:top w:w="43" w:type="dxa"/>
              <w:bottom w:w="0" w:type="dxa"/>
            </w:tcMar>
            <w:vAlign w:val="center"/>
          </w:tcPr>
          <w:p w14:paraId="48F89D4E" w14:textId="56BD9E7A" w:rsidR="00023313" w:rsidRPr="006C5BD7" w:rsidRDefault="00023313" w:rsidP="00E4775A">
            <w:pPr>
              <w:pStyle w:val="BodyText"/>
              <w:spacing w:line="276" w:lineRule="auto"/>
              <w:rPr>
                <w:rFonts w:asciiTheme="minorHAnsi" w:hAnsiTheme="minorHAnsi" w:cstheme="minorHAnsi"/>
                <w:b/>
                <w:color w:val="FFFFFF" w:themeColor="background1"/>
                <w:szCs w:val="22"/>
              </w:rPr>
            </w:pPr>
            <w:r w:rsidRPr="006C5BD7">
              <w:rPr>
                <w:rFonts w:asciiTheme="minorHAnsi" w:hAnsiTheme="minorHAnsi" w:cstheme="minorHAnsi"/>
                <w:b/>
                <w:color w:val="FFFFFF" w:themeColor="background1"/>
                <w:szCs w:val="22"/>
              </w:rPr>
              <w:t>Default</w:t>
            </w:r>
          </w:p>
        </w:tc>
      </w:tr>
      <w:bookmarkEnd w:id="49"/>
      <w:tr w:rsidR="00B77ED1" w:rsidRPr="008D65A2" w14:paraId="787D7BE8" w14:textId="77777777" w:rsidTr="00E1586C">
        <w:trPr>
          <w:cantSplit/>
          <w:trHeight w:val="75"/>
        </w:trPr>
        <w:tc>
          <w:tcPr>
            <w:tcW w:w="0" w:type="auto"/>
            <w:tcMar>
              <w:top w:w="43" w:type="dxa"/>
              <w:bottom w:w="0" w:type="dxa"/>
            </w:tcMar>
            <w:vAlign w:val="center"/>
          </w:tcPr>
          <w:p w14:paraId="5B4FDDBE" w14:textId="77777777" w:rsidR="00174B41" w:rsidRPr="00B77ED1" w:rsidRDefault="00234FC3" w:rsidP="00234FC3">
            <w:pPr>
              <w:rPr>
                <w:rFonts w:asciiTheme="minorHAnsi" w:hAnsiTheme="minorHAnsi" w:cstheme="minorHAnsi"/>
                <w:sz w:val="20"/>
                <w:szCs w:val="20"/>
              </w:rPr>
            </w:pPr>
            <w:proofErr w:type="spellStart"/>
            <w:r w:rsidRPr="00B77ED1">
              <w:rPr>
                <w:rFonts w:asciiTheme="minorHAnsi" w:hAnsiTheme="minorHAnsi" w:cstheme="minorHAnsi"/>
                <w:sz w:val="20"/>
                <w:szCs w:val="20"/>
              </w:rPr>
              <w:t>AttachWorksheet_AllowCancelled</w:t>
            </w:r>
            <w:proofErr w:type="spellEnd"/>
          </w:p>
          <w:p w14:paraId="5163A2B3" w14:textId="1DD2704B" w:rsidR="00234FC3" w:rsidRPr="00B77ED1" w:rsidRDefault="00234FC3" w:rsidP="00234FC3">
            <w:pPr>
              <w:rPr>
                <w:rFonts w:asciiTheme="minorHAnsi" w:hAnsiTheme="minorHAnsi" w:cstheme="minorHAnsi"/>
                <w:sz w:val="20"/>
                <w:szCs w:val="20"/>
              </w:rPr>
            </w:pPr>
          </w:p>
        </w:tc>
        <w:tc>
          <w:tcPr>
            <w:tcW w:w="0" w:type="auto"/>
            <w:tcMar>
              <w:top w:w="43" w:type="dxa"/>
              <w:bottom w:w="0" w:type="dxa"/>
            </w:tcMar>
            <w:vAlign w:val="center"/>
          </w:tcPr>
          <w:p w14:paraId="766597F2" w14:textId="3B3116F6" w:rsidR="00174B41" w:rsidRPr="00B77ED1" w:rsidRDefault="004751AD" w:rsidP="00174B41">
            <w:pPr>
              <w:rPr>
                <w:rFonts w:asciiTheme="minorHAnsi" w:hAnsiTheme="minorHAnsi" w:cstheme="minorHAnsi"/>
                <w:sz w:val="20"/>
                <w:szCs w:val="20"/>
              </w:rPr>
            </w:pPr>
            <w:r w:rsidRPr="00B77ED1">
              <w:rPr>
                <w:rFonts w:asciiTheme="minorHAnsi" w:hAnsiTheme="minorHAnsi" w:cstheme="minorHAnsi"/>
                <w:sz w:val="20"/>
                <w:szCs w:val="20"/>
              </w:rPr>
              <w:t>Order Management</w:t>
            </w:r>
          </w:p>
        </w:tc>
        <w:tc>
          <w:tcPr>
            <w:tcW w:w="0" w:type="auto"/>
            <w:tcMar>
              <w:top w:w="43" w:type="dxa"/>
              <w:bottom w:w="0" w:type="dxa"/>
            </w:tcMar>
            <w:vAlign w:val="center"/>
          </w:tcPr>
          <w:p w14:paraId="328326D6" w14:textId="40287988" w:rsidR="00174B41" w:rsidRPr="00B77ED1" w:rsidRDefault="00B84721" w:rsidP="00174B41">
            <w:pPr>
              <w:rPr>
                <w:rFonts w:asciiTheme="minorHAnsi" w:hAnsiTheme="minorHAnsi" w:cstheme="minorHAnsi"/>
                <w:sz w:val="20"/>
                <w:szCs w:val="20"/>
              </w:rPr>
            </w:pPr>
            <w:r w:rsidRPr="00B77ED1">
              <w:rPr>
                <w:rFonts w:asciiTheme="minorHAnsi" w:hAnsiTheme="minorHAnsi" w:cstheme="minorHAnsi"/>
                <w:sz w:val="20"/>
                <w:szCs w:val="20"/>
              </w:rPr>
              <w:t>An initiated worksheet can be attached to a batch in Order Management. To allow worksheet with Cancelled status to be attached, set this parameter to true. Otherwise, set it to false, which is the default value.</w:t>
            </w:r>
          </w:p>
        </w:tc>
        <w:tc>
          <w:tcPr>
            <w:tcW w:w="0" w:type="auto"/>
            <w:tcMar>
              <w:top w:w="43" w:type="dxa"/>
              <w:bottom w:w="0" w:type="dxa"/>
            </w:tcMar>
            <w:vAlign w:val="center"/>
          </w:tcPr>
          <w:p w14:paraId="6C75A666" w14:textId="648FE550" w:rsidR="00174B41" w:rsidRPr="00B77ED1" w:rsidRDefault="0025567A" w:rsidP="0025567A">
            <w:pPr>
              <w:rPr>
                <w:rFonts w:asciiTheme="minorHAnsi" w:hAnsiTheme="minorHAnsi" w:cstheme="minorHAnsi"/>
                <w:sz w:val="20"/>
                <w:szCs w:val="20"/>
              </w:rPr>
            </w:pPr>
            <w:r w:rsidRPr="00B77ED1">
              <w:rPr>
                <w:rFonts w:asciiTheme="minorHAnsi" w:hAnsiTheme="minorHAnsi" w:cstheme="minorHAnsi"/>
                <w:sz w:val="20"/>
                <w:szCs w:val="20"/>
              </w:rPr>
              <w:t>1</w:t>
            </w:r>
          </w:p>
        </w:tc>
      </w:tr>
      <w:tr w:rsidR="004751AD" w:rsidRPr="008D65A2" w14:paraId="2BCA498A" w14:textId="77777777" w:rsidTr="00E1586C">
        <w:trPr>
          <w:cantSplit/>
          <w:trHeight w:val="75"/>
        </w:trPr>
        <w:tc>
          <w:tcPr>
            <w:tcW w:w="0" w:type="auto"/>
            <w:tcMar>
              <w:top w:w="43" w:type="dxa"/>
              <w:bottom w:w="0" w:type="dxa"/>
            </w:tcMar>
            <w:vAlign w:val="center"/>
          </w:tcPr>
          <w:p w14:paraId="48C05F47"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AttachWorksheet_SIGNOFF_TYPE</w:t>
            </w:r>
            <w:proofErr w:type="spellEnd"/>
          </w:p>
          <w:p w14:paraId="1FCE007E"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3CF5A270" w14:textId="4E0CF84E" w:rsidR="004751AD" w:rsidRPr="00B77ED1" w:rsidRDefault="004751AD" w:rsidP="004751AD">
            <w:pPr>
              <w:rPr>
                <w:rFonts w:asciiTheme="minorHAnsi" w:hAnsiTheme="minorHAnsi" w:cstheme="minorHAnsi"/>
                <w:sz w:val="20"/>
                <w:szCs w:val="20"/>
              </w:rPr>
            </w:pPr>
            <w:r w:rsidRPr="00B77ED1">
              <w:rPr>
                <w:rFonts w:asciiTheme="minorHAnsi" w:hAnsiTheme="minorHAnsi" w:cstheme="minorHAnsi"/>
                <w:sz w:val="20"/>
                <w:szCs w:val="20"/>
              </w:rPr>
              <w:t>Order Management</w:t>
            </w:r>
          </w:p>
        </w:tc>
        <w:tc>
          <w:tcPr>
            <w:tcW w:w="0" w:type="auto"/>
            <w:tcMar>
              <w:top w:w="43" w:type="dxa"/>
              <w:bottom w:w="0" w:type="dxa"/>
            </w:tcMar>
            <w:vAlign w:val="center"/>
          </w:tcPr>
          <w:p w14:paraId="36657329" w14:textId="7A8AF798" w:rsidR="004751AD" w:rsidRPr="00B77ED1" w:rsidRDefault="00617F20" w:rsidP="004751AD">
            <w:pPr>
              <w:rPr>
                <w:rFonts w:asciiTheme="minorHAnsi" w:hAnsiTheme="minorHAnsi" w:cstheme="minorHAnsi"/>
                <w:sz w:val="20"/>
                <w:szCs w:val="20"/>
              </w:rPr>
            </w:pPr>
            <w:r w:rsidRPr="00617F20">
              <w:rPr>
                <w:rFonts w:asciiTheme="minorHAnsi" w:hAnsiTheme="minorHAnsi" w:cstheme="minorHAnsi"/>
                <w:sz w:val="20"/>
                <w:szCs w:val="20"/>
              </w:rPr>
              <w:t>Defines the type of electronic signature required in Order Management and Worksheet Management when attaching an executed worksheet to a batch (None, Initial, Single Signature, Double Signature, Double Initial).</w:t>
            </w:r>
          </w:p>
        </w:tc>
        <w:tc>
          <w:tcPr>
            <w:tcW w:w="0" w:type="auto"/>
            <w:tcMar>
              <w:top w:w="43" w:type="dxa"/>
              <w:bottom w:w="0" w:type="dxa"/>
            </w:tcMar>
            <w:vAlign w:val="center"/>
          </w:tcPr>
          <w:p w14:paraId="6CFFC8E1" w14:textId="3D31686E" w:rsidR="004751AD" w:rsidRPr="00B77ED1" w:rsidRDefault="009816DE" w:rsidP="004751AD">
            <w:pPr>
              <w:rPr>
                <w:rFonts w:asciiTheme="minorHAnsi" w:hAnsiTheme="minorHAnsi" w:cstheme="minorHAnsi"/>
                <w:sz w:val="20"/>
                <w:szCs w:val="20"/>
              </w:rPr>
            </w:pPr>
            <w:r w:rsidRPr="00B77ED1">
              <w:rPr>
                <w:rFonts w:asciiTheme="minorHAnsi" w:hAnsiTheme="minorHAnsi" w:cstheme="minorHAnsi"/>
                <w:sz w:val="20"/>
                <w:szCs w:val="20"/>
              </w:rPr>
              <w:t>False</w:t>
            </w:r>
          </w:p>
        </w:tc>
      </w:tr>
      <w:tr w:rsidR="004751AD" w:rsidRPr="008D65A2" w14:paraId="14497335" w14:textId="77777777" w:rsidTr="00E1586C">
        <w:trPr>
          <w:cantSplit/>
          <w:trHeight w:val="75"/>
        </w:trPr>
        <w:tc>
          <w:tcPr>
            <w:tcW w:w="0" w:type="auto"/>
            <w:tcMar>
              <w:top w:w="43" w:type="dxa"/>
              <w:bottom w:w="0" w:type="dxa"/>
            </w:tcMar>
            <w:vAlign w:val="center"/>
          </w:tcPr>
          <w:p w14:paraId="4F80435D"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BatchDiagnosticsMaxExcelFileRowsPerSheet</w:t>
            </w:r>
            <w:proofErr w:type="spellEnd"/>
          </w:p>
          <w:p w14:paraId="5D899E17"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0382C89A" w14:textId="4823A575" w:rsidR="004751AD" w:rsidRPr="00B77ED1" w:rsidRDefault="004751AD" w:rsidP="004751AD">
            <w:pPr>
              <w:rPr>
                <w:rFonts w:asciiTheme="minorHAnsi" w:hAnsiTheme="minorHAnsi" w:cstheme="minorHAnsi"/>
                <w:sz w:val="20"/>
                <w:szCs w:val="20"/>
              </w:rPr>
            </w:pPr>
            <w:r w:rsidRPr="00B77ED1">
              <w:rPr>
                <w:rFonts w:asciiTheme="minorHAnsi" w:hAnsiTheme="minorHAnsi" w:cstheme="minorHAnsi"/>
                <w:sz w:val="20"/>
                <w:szCs w:val="20"/>
              </w:rPr>
              <w:t>General</w:t>
            </w:r>
          </w:p>
        </w:tc>
        <w:tc>
          <w:tcPr>
            <w:tcW w:w="0" w:type="auto"/>
            <w:tcMar>
              <w:top w:w="43" w:type="dxa"/>
              <w:bottom w:w="0" w:type="dxa"/>
            </w:tcMar>
            <w:vAlign w:val="center"/>
          </w:tcPr>
          <w:p w14:paraId="4B56732B" w14:textId="1CA3B045" w:rsidR="004751AD" w:rsidRPr="00B77ED1" w:rsidRDefault="00160489" w:rsidP="004751AD">
            <w:pPr>
              <w:rPr>
                <w:rFonts w:asciiTheme="minorHAnsi" w:hAnsiTheme="minorHAnsi" w:cstheme="minorHAnsi"/>
                <w:sz w:val="20"/>
                <w:szCs w:val="20"/>
              </w:rPr>
            </w:pPr>
            <w:r w:rsidRPr="00B77ED1">
              <w:rPr>
                <w:rFonts w:asciiTheme="minorHAnsi" w:hAnsiTheme="minorHAnsi" w:cstheme="minorHAnsi"/>
                <w:sz w:val="20"/>
                <w:szCs w:val="20"/>
              </w:rPr>
              <w:t>Defines the maximum number of rows in a single file when generating batch diagnostics. Maximum allowed value is 300000 rows, minimum allowed value is 10000.</w:t>
            </w:r>
          </w:p>
        </w:tc>
        <w:tc>
          <w:tcPr>
            <w:tcW w:w="0" w:type="auto"/>
            <w:tcMar>
              <w:top w:w="43" w:type="dxa"/>
              <w:bottom w:w="0" w:type="dxa"/>
            </w:tcMar>
            <w:vAlign w:val="center"/>
          </w:tcPr>
          <w:p w14:paraId="4E8D0D70" w14:textId="5DC44288" w:rsidR="004751AD" w:rsidRPr="00B77ED1" w:rsidRDefault="009816DE" w:rsidP="004751AD">
            <w:pPr>
              <w:rPr>
                <w:rFonts w:asciiTheme="minorHAnsi" w:hAnsiTheme="minorHAnsi" w:cstheme="minorHAnsi"/>
                <w:sz w:val="20"/>
                <w:szCs w:val="20"/>
              </w:rPr>
            </w:pPr>
            <w:r w:rsidRPr="00B77ED1">
              <w:rPr>
                <w:rFonts w:asciiTheme="minorHAnsi" w:hAnsiTheme="minorHAnsi" w:cstheme="minorHAnsi"/>
                <w:sz w:val="20"/>
                <w:szCs w:val="20"/>
              </w:rPr>
              <w:t>False</w:t>
            </w:r>
          </w:p>
        </w:tc>
      </w:tr>
      <w:tr w:rsidR="004751AD" w:rsidRPr="008D65A2" w14:paraId="0AA593D4" w14:textId="77777777" w:rsidTr="00E1586C">
        <w:trPr>
          <w:cantSplit/>
          <w:trHeight w:val="75"/>
        </w:trPr>
        <w:tc>
          <w:tcPr>
            <w:tcW w:w="0" w:type="auto"/>
            <w:tcMar>
              <w:top w:w="43" w:type="dxa"/>
              <w:bottom w:w="0" w:type="dxa"/>
            </w:tcMar>
            <w:vAlign w:val="center"/>
          </w:tcPr>
          <w:p w14:paraId="7019C374"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BC_UserPrinterAsDefault</w:t>
            </w:r>
            <w:proofErr w:type="spellEnd"/>
          </w:p>
          <w:p w14:paraId="5F796B6B"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501AD93D" w14:textId="2B1AB3F0" w:rsidR="004751AD" w:rsidRPr="00B77ED1" w:rsidRDefault="004751AD" w:rsidP="004751AD">
            <w:pPr>
              <w:rPr>
                <w:rFonts w:asciiTheme="minorHAnsi" w:hAnsiTheme="minorHAnsi" w:cstheme="minorHAnsi"/>
                <w:sz w:val="20"/>
                <w:szCs w:val="20"/>
              </w:rPr>
            </w:pPr>
            <w:r w:rsidRPr="00B77ED1">
              <w:rPr>
                <w:rFonts w:asciiTheme="minorHAnsi" w:hAnsiTheme="minorHAnsi" w:cstheme="minorHAnsi"/>
                <w:sz w:val="20"/>
                <w:szCs w:val="20"/>
              </w:rPr>
              <w:t>Barcode Label Printing</w:t>
            </w:r>
          </w:p>
        </w:tc>
        <w:tc>
          <w:tcPr>
            <w:tcW w:w="0" w:type="auto"/>
            <w:tcMar>
              <w:top w:w="43" w:type="dxa"/>
              <w:bottom w:w="0" w:type="dxa"/>
            </w:tcMar>
            <w:vAlign w:val="center"/>
          </w:tcPr>
          <w:p w14:paraId="310CCC2F" w14:textId="158E878C" w:rsidR="004751AD" w:rsidRPr="00B77ED1" w:rsidRDefault="00160489" w:rsidP="004751AD">
            <w:pPr>
              <w:rPr>
                <w:rFonts w:asciiTheme="minorHAnsi" w:hAnsiTheme="minorHAnsi" w:cstheme="minorHAnsi"/>
                <w:sz w:val="20"/>
                <w:szCs w:val="20"/>
              </w:rPr>
            </w:pPr>
            <w:r w:rsidRPr="00B77ED1">
              <w:rPr>
                <w:rFonts w:asciiTheme="minorHAnsi" w:hAnsiTheme="minorHAnsi" w:cstheme="minorHAnsi"/>
                <w:sz w:val="20"/>
                <w:szCs w:val="20"/>
              </w:rPr>
              <w:t xml:space="preserve">When true, if there is exactly one printer mapped to the </w:t>
            </w:r>
            <w:proofErr w:type="gramStart"/>
            <w:r w:rsidRPr="00B77ED1">
              <w:rPr>
                <w:rFonts w:asciiTheme="minorHAnsi" w:hAnsiTheme="minorHAnsi" w:cstheme="minorHAnsi"/>
                <w:sz w:val="20"/>
                <w:szCs w:val="20"/>
              </w:rPr>
              <w:t>logged on</w:t>
            </w:r>
            <w:proofErr w:type="gramEnd"/>
            <w:r w:rsidRPr="00B77ED1">
              <w:rPr>
                <w:rFonts w:asciiTheme="minorHAnsi" w:hAnsiTheme="minorHAnsi" w:cstheme="minorHAnsi"/>
                <w:sz w:val="20"/>
                <w:szCs w:val="20"/>
              </w:rPr>
              <w:t xml:space="preserve"> user, that printer will be the default printer used for printing labels without requiring user to explicitly select a printer, even if there are other printers configured for the current workstation.  When false, the user will be required to select a printer if more than one printer is mapped to the </w:t>
            </w:r>
            <w:proofErr w:type="gramStart"/>
            <w:r w:rsidRPr="00B77ED1">
              <w:rPr>
                <w:rFonts w:asciiTheme="minorHAnsi" w:hAnsiTheme="minorHAnsi" w:cstheme="minorHAnsi"/>
                <w:sz w:val="20"/>
                <w:szCs w:val="20"/>
              </w:rPr>
              <w:t>logged on</w:t>
            </w:r>
            <w:proofErr w:type="gramEnd"/>
            <w:r w:rsidRPr="00B77ED1">
              <w:rPr>
                <w:rFonts w:asciiTheme="minorHAnsi" w:hAnsiTheme="minorHAnsi" w:cstheme="minorHAnsi"/>
                <w:sz w:val="20"/>
                <w:szCs w:val="20"/>
              </w:rPr>
              <w:t xml:space="preserve"> user and/or current workstation.</w:t>
            </w:r>
          </w:p>
        </w:tc>
        <w:tc>
          <w:tcPr>
            <w:tcW w:w="0" w:type="auto"/>
            <w:tcMar>
              <w:top w:w="43" w:type="dxa"/>
              <w:bottom w:w="0" w:type="dxa"/>
            </w:tcMar>
            <w:vAlign w:val="center"/>
          </w:tcPr>
          <w:p w14:paraId="626DE34D" w14:textId="77777777" w:rsidR="001C578D" w:rsidRPr="00B77ED1" w:rsidRDefault="001C578D" w:rsidP="001C578D">
            <w:pPr>
              <w:rPr>
                <w:rFonts w:asciiTheme="minorHAnsi" w:hAnsiTheme="minorHAnsi" w:cstheme="minorHAnsi"/>
                <w:sz w:val="20"/>
                <w:szCs w:val="20"/>
              </w:rPr>
            </w:pPr>
            <w:r w:rsidRPr="00B77ED1">
              <w:rPr>
                <w:rFonts w:asciiTheme="minorHAnsi" w:hAnsiTheme="minorHAnsi" w:cstheme="minorHAnsi"/>
                <w:sz w:val="20"/>
                <w:szCs w:val="20"/>
              </w:rPr>
              <w:t>300000</w:t>
            </w:r>
          </w:p>
          <w:p w14:paraId="5301E471" w14:textId="77777777" w:rsidR="004751AD" w:rsidRPr="00B77ED1" w:rsidRDefault="004751AD" w:rsidP="004751AD">
            <w:pPr>
              <w:rPr>
                <w:rFonts w:asciiTheme="minorHAnsi" w:hAnsiTheme="minorHAnsi" w:cstheme="minorHAnsi"/>
                <w:sz w:val="20"/>
                <w:szCs w:val="20"/>
              </w:rPr>
            </w:pPr>
          </w:p>
        </w:tc>
      </w:tr>
      <w:tr w:rsidR="004751AD" w:rsidRPr="008D65A2" w14:paraId="700BAA7A" w14:textId="77777777" w:rsidTr="00E1586C">
        <w:trPr>
          <w:cantSplit/>
          <w:trHeight w:val="75"/>
        </w:trPr>
        <w:tc>
          <w:tcPr>
            <w:tcW w:w="0" w:type="auto"/>
            <w:tcMar>
              <w:top w:w="43" w:type="dxa"/>
              <w:bottom w:w="0" w:type="dxa"/>
            </w:tcMar>
            <w:vAlign w:val="center"/>
          </w:tcPr>
          <w:p w14:paraId="0AABEFB7"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DispenseUnderTolerance_EXCEPTION_TYPE</w:t>
            </w:r>
            <w:proofErr w:type="spellEnd"/>
          </w:p>
          <w:p w14:paraId="26880468"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4B1DC7D2" w14:textId="157ACE17" w:rsidR="004751AD" w:rsidRPr="00B77ED1" w:rsidRDefault="001F644A" w:rsidP="004751AD">
            <w:pPr>
              <w:rPr>
                <w:rFonts w:asciiTheme="minorHAnsi" w:hAnsiTheme="minorHAnsi" w:cstheme="minorHAnsi"/>
                <w:sz w:val="20"/>
                <w:szCs w:val="20"/>
              </w:rPr>
            </w:pPr>
            <w:r w:rsidRPr="00B77ED1">
              <w:rPr>
                <w:rFonts w:asciiTheme="minorHAnsi" w:hAnsiTheme="minorHAnsi" w:cstheme="minorHAnsi"/>
                <w:sz w:val="20"/>
                <w:szCs w:val="20"/>
              </w:rPr>
              <w:t>Dispense</w:t>
            </w:r>
          </w:p>
        </w:tc>
        <w:tc>
          <w:tcPr>
            <w:tcW w:w="0" w:type="auto"/>
            <w:tcMar>
              <w:top w:w="43" w:type="dxa"/>
              <w:bottom w:w="0" w:type="dxa"/>
            </w:tcMar>
            <w:vAlign w:val="center"/>
          </w:tcPr>
          <w:p w14:paraId="5087AC6A" w14:textId="4C0FBBDE" w:rsidR="004751AD" w:rsidRPr="00B77ED1" w:rsidRDefault="00080D10" w:rsidP="004751AD">
            <w:pPr>
              <w:rPr>
                <w:rFonts w:asciiTheme="minorHAnsi" w:hAnsiTheme="minorHAnsi" w:cstheme="minorHAnsi"/>
                <w:sz w:val="20"/>
                <w:szCs w:val="20"/>
              </w:rPr>
            </w:pPr>
            <w:r w:rsidRPr="00B77ED1">
              <w:rPr>
                <w:rFonts w:asciiTheme="minorHAnsi" w:hAnsiTheme="minorHAnsi" w:cstheme="minorHAnsi"/>
                <w:sz w:val="20"/>
                <w:szCs w:val="20"/>
              </w:rPr>
              <w:t>The exception type required for dispensing below lower tolerance limit (Deviation, Investigation, Comment, None).</w:t>
            </w:r>
          </w:p>
        </w:tc>
        <w:tc>
          <w:tcPr>
            <w:tcW w:w="0" w:type="auto"/>
            <w:tcMar>
              <w:top w:w="43" w:type="dxa"/>
              <w:bottom w:w="0" w:type="dxa"/>
            </w:tcMar>
            <w:vAlign w:val="center"/>
          </w:tcPr>
          <w:p w14:paraId="7FEE3246" w14:textId="2A0ACA6E" w:rsidR="004751AD" w:rsidRPr="00B77ED1" w:rsidRDefault="001C578D" w:rsidP="004751AD">
            <w:pPr>
              <w:rPr>
                <w:rFonts w:asciiTheme="minorHAnsi" w:hAnsiTheme="minorHAnsi" w:cstheme="minorHAnsi"/>
                <w:i/>
                <w:iCs/>
                <w:sz w:val="20"/>
                <w:szCs w:val="20"/>
              </w:rPr>
            </w:pPr>
            <w:r w:rsidRPr="00B77ED1">
              <w:rPr>
                <w:rFonts w:asciiTheme="minorHAnsi" w:hAnsiTheme="minorHAnsi" w:cstheme="minorHAnsi"/>
                <w:i/>
                <w:iCs/>
                <w:sz w:val="20"/>
                <w:szCs w:val="20"/>
              </w:rPr>
              <w:t xml:space="preserve">No </w:t>
            </w:r>
            <w:r w:rsidR="00B77ED1" w:rsidRPr="00B77ED1">
              <w:rPr>
                <w:rFonts w:asciiTheme="minorHAnsi" w:hAnsiTheme="minorHAnsi" w:cstheme="minorHAnsi"/>
                <w:i/>
                <w:iCs/>
                <w:sz w:val="20"/>
                <w:szCs w:val="20"/>
              </w:rPr>
              <w:t>d</w:t>
            </w:r>
            <w:r w:rsidRPr="00B77ED1">
              <w:rPr>
                <w:rFonts w:asciiTheme="minorHAnsi" w:hAnsiTheme="minorHAnsi" w:cstheme="minorHAnsi"/>
                <w:i/>
                <w:iCs/>
                <w:sz w:val="20"/>
                <w:szCs w:val="20"/>
              </w:rPr>
              <w:t xml:space="preserve">efault </w:t>
            </w:r>
            <w:r w:rsidR="00B77ED1" w:rsidRPr="00B77ED1">
              <w:rPr>
                <w:rFonts w:asciiTheme="minorHAnsi" w:hAnsiTheme="minorHAnsi" w:cstheme="minorHAnsi"/>
                <w:i/>
                <w:iCs/>
                <w:sz w:val="20"/>
                <w:szCs w:val="20"/>
              </w:rPr>
              <w:t>v</w:t>
            </w:r>
            <w:r w:rsidRPr="00B77ED1">
              <w:rPr>
                <w:rFonts w:asciiTheme="minorHAnsi" w:hAnsiTheme="minorHAnsi" w:cstheme="minorHAnsi"/>
                <w:i/>
                <w:iCs/>
                <w:sz w:val="20"/>
                <w:szCs w:val="20"/>
              </w:rPr>
              <w:t>alue</w:t>
            </w:r>
          </w:p>
        </w:tc>
      </w:tr>
      <w:tr w:rsidR="004751AD" w:rsidRPr="008D65A2" w14:paraId="084CC3DD" w14:textId="77777777" w:rsidTr="00E1586C">
        <w:trPr>
          <w:cantSplit/>
          <w:trHeight w:val="75"/>
        </w:trPr>
        <w:tc>
          <w:tcPr>
            <w:tcW w:w="0" w:type="auto"/>
            <w:tcMar>
              <w:top w:w="43" w:type="dxa"/>
              <w:bottom w:w="0" w:type="dxa"/>
            </w:tcMar>
            <w:vAlign w:val="center"/>
          </w:tcPr>
          <w:p w14:paraId="37E4AF57"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ERPiCleanupRate</w:t>
            </w:r>
            <w:proofErr w:type="spellEnd"/>
          </w:p>
          <w:p w14:paraId="02783400"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586FA736" w14:textId="57761BA1" w:rsidR="004751AD" w:rsidRPr="00B77ED1" w:rsidRDefault="001F644A" w:rsidP="004751AD">
            <w:pPr>
              <w:rPr>
                <w:rFonts w:asciiTheme="minorHAnsi" w:hAnsiTheme="minorHAnsi" w:cstheme="minorHAnsi"/>
                <w:sz w:val="20"/>
                <w:szCs w:val="20"/>
              </w:rPr>
            </w:pPr>
            <w:r w:rsidRPr="00B77ED1">
              <w:rPr>
                <w:rFonts w:asciiTheme="minorHAnsi" w:hAnsiTheme="minorHAnsi" w:cstheme="minorHAnsi"/>
                <w:sz w:val="20"/>
                <w:szCs w:val="20"/>
              </w:rPr>
              <w:t>ERPi</w:t>
            </w:r>
          </w:p>
        </w:tc>
        <w:tc>
          <w:tcPr>
            <w:tcW w:w="0" w:type="auto"/>
            <w:tcMar>
              <w:top w:w="43" w:type="dxa"/>
              <w:bottom w:w="0" w:type="dxa"/>
            </w:tcMar>
            <w:vAlign w:val="center"/>
          </w:tcPr>
          <w:p w14:paraId="4E6E99D6" w14:textId="6A1E5AE0" w:rsidR="004751AD" w:rsidRPr="00B77ED1" w:rsidRDefault="00080D10" w:rsidP="004751AD">
            <w:pPr>
              <w:rPr>
                <w:rFonts w:asciiTheme="minorHAnsi" w:hAnsiTheme="minorHAnsi" w:cstheme="minorHAnsi"/>
                <w:sz w:val="20"/>
                <w:szCs w:val="20"/>
              </w:rPr>
            </w:pPr>
            <w:r w:rsidRPr="00B77ED1">
              <w:rPr>
                <w:rFonts w:asciiTheme="minorHAnsi" w:hAnsiTheme="minorHAnsi" w:cstheme="minorHAnsi"/>
                <w:sz w:val="20"/>
                <w:szCs w:val="20"/>
              </w:rPr>
              <w:t>Number of seconds between normal cleanup checks for expired ERPi transactions. This applies to all translator instances, and to unassigned transactions. This delay is used when no records were deleted by the previous cleanup check.</w:t>
            </w:r>
          </w:p>
        </w:tc>
        <w:tc>
          <w:tcPr>
            <w:tcW w:w="0" w:type="auto"/>
            <w:tcMar>
              <w:top w:w="43" w:type="dxa"/>
              <w:bottom w:w="0" w:type="dxa"/>
            </w:tcMar>
            <w:vAlign w:val="center"/>
          </w:tcPr>
          <w:p w14:paraId="041081B6" w14:textId="7A5D2458" w:rsidR="004751AD" w:rsidRPr="00B77ED1" w:rsidRDefault="001C578D" w:rsidP="004751AD">
            <w:pPr>
              <w:rPr>
                <w:rFonts w:asciiTheme="minorHAnsi" w:hAnsiTheme="minorHAnsi" w:cstheme="minorHAnsi"/>
                <w:sz w:val="20"/>
                <w:szCs w:val="20"/>
              </w:rPr>
            </w:pPr>
            <w:r w:rsidRPr="00B77ED1">
              <w:rPr>
                <w:rFonts w:asciiTheme="minorHAnsi" w:hAnsiTheme="minorHAnsi" w:cstheme="minorHAnsi"/>
                <w:sz w:val="20"/>
                <w:szCs w:val="20"/>
              </w:rPr>
              <w:t>0</w:t>
            </w:r>
          </w:p>
        </w:tc>
      </w:tr>
      <w:tr w:rsidR="004751AD" w:rsidRPr="008D65A2" w14:paraId="69BC33DA" w14:textId="77777777" w:rsidTr="00E1586C">
        <w:trPr>
          <w:cantSplit/>
          <w:trHeight w:val="75"/>
        </w:trPr>
        <w:tc>
          <w:tcPr>
            <w:tcW w:w="0" w:type="auto"/>
            <w:tcMar>
              <w:top w:w="43" w:type="dxa"/>
              <w:bottom w:w="0" w:type="dxa"/>
            </w:tcMar>
            <w:vAlign w:val="center"/>
          </w:tcPr>
          <w:p w14:paraId="5955696D"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lastRenderedPageBreak/>
              <w:t>ERPiCleanupRateShort</w:t>
            </w:r>
            <w:proofErr w:type="spellEnd"/>
          </w:p>
          <w:p w14:paraId="398EA8DB"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30F0AA42" w14:textId="7AD50493" w:rsidR="004751AD" w:rsidRPr="00B77ED1" w:rsidRDefault="001F644A" w:rsidP="004751AD">
            <w:pPr>
              <w:rPr>
                <w:rFonts w:asciiTheme="minorHAnsi" w:hAnsiTheme="minorHAnsi" w:cstheme="minorHAnsi"/>
                <w:sz w:val="20"/>
                <w:szCs w:val="20"/>
              </w:rPr>
            </w:pPr>
            <w:r w:rsidRPr="00B77ED1">
              <w:rPr>
                <w:rFonts w:asciiTheme="minorHAnsi" w:hAnsiTheme="minorHAnsi" w:cstheme="minorHAnsi"/>
                <w:sz w:val="20"/>
                <w:szCs w:val="20"/>
              </w:rPr>
              <w:t>ERPi</w:t>
            </w:r>
          </w:p>
        </w:tc>
        <w:tc>
          <w:tcPr>
            <w:tcW w:w="0" w:type="auto"/>
            <w:tcMar>
              <w:top w:w="43" w:type="dxa"/>
              <w:bottom w:w="0" w:type="dxa"/>
            </w:tcMar>
            <w:vAlign w:val="center"/>
          </w:tcPr>
          <w:p w14:paraId="1BC07182" w14:textId="3A2ADC2B" w:rsidR="004751AD" w:rsidRPr="00B77ED1" w:rsidRDefault="00080D10" w:rsidP="004751AD">
            <w:pPr>
              <w:rPr>
                <w:rFonts w:asciiTheme="minorHAnsi" w:hAnsiTheme="minorHAnsi" w:cstheme="minorHAnsi"/>
                <w:sz w:val="20"/>
                <w:szCs w:val="20"/>
              </w:rPr>
            </w:pPr>
            <w:r w:rsidRPr="00B77ED1">
              <w:rPr>
                <w:rFonts w:asciiTheme="minorHAnsi" w:hAnsiTheme="minorHAnsi" w:cstheme="minorHAnsi"/>
                <w:sz w:val="20"/>
                <w:szCs w:val="20"/>
              </w:rPr>
              <w:t xml:space="preserve">Number of seconds between an ERPi cleanup check for expired transactions that deleted one or more records and the next cleanup check. This applies to all translator instances, and to unassigned transactions.  When no records are removed by a previous cleanup check, </w:t>
            </w:r>
            <w:proofErr w:type="spellStart"/>
            <w:r w:rsidRPr="00B77ED1">
              <w:rPr>
                <w:rFonts w:asciiTheme="minorHAnsi" w:hAnsiTheme="minorHAnsi" w:cstheme="minorHAnsi"/>
                <w:sz w:val="20"/>
                <w:szCs w:val="20"/>
              </w:rPr>
              <w:t>ERPiCleanupRate</w:t>
            </w:r>
            <w:proofErr w:type="spellEnd"/>
            <w:r w:rsidRPr="00B77ED1">
              <w:rPr>
                <w:rFonts w:asciiTheme="minorHAnsi" w:hAnsiTheme="minorHAnsi" w:cstheme="minorHAnsi"/>
                <w:sz w:val="20"/>
                <w:szCs w:val="20"/>
              </w:rPr>
              <w:t xml:space="preserve"> is used instead.</w:t>
            </w:r>
          </w:p>
        </w:tc>
        <w:tc>
          <w:tcPr>
            <w:tcW w:w="0" w:type="auto"/>
            <w:tcMar>
              <w:top w:w="43" w:type="dxa"/>
              <w:bottom w:w="0" w:type="dxa"/>
            </w:tcMar>
            <w:vAlign w:val="center"/>
          </w:tcPr>
          <w:p w14:paraId="40CF3F4D" w14:textId="74947FA0" w:rsidR="004751AD" w:rsidRPr="00B77ED1" w:rsidRDefault="001C578D" w:rsidP="004751AD">
            <w:pPr>
              <w:rPr>
                <w:rFonts w:asciiTheme="minorHAnsi" w:hAnsiTheme="minorHAnsi" w:cstheme="minorHAnsi"/>
                <w:sz w:val="20"/>
                <w:szCs w:val="20"/>
              </w:rPr>
            </w:pPr>
            <w:r w:rsidRPr="00B77ED1">
              <w:rPr>
                <w:rFonts w:asciiTheme="minorHAnsi" w:hAnsiTheme="minorHAnsi" w:cstheme="minorHAnsi"/>
                <w:sz w:val="20"/>
                <w:szCs w:val="20"/>
              </w:rPr>
              <w:t>300</w:t>
            </w:r>
          </w:p>
        </w:tc>
      </w:tr>
      <w:tr w:rsidR="004751AD" w:rsidRPr="008D65A2" w14:paraId="1FCF53F6" w14:textId="77777777" w:rsidTr="00E1586C">
        <w:trPr>
          <w:cantSplit/>
          <w:trHeight w:val="75"/>
        </w:trPr>
        <w:tc>
          <w:tcPr>
            <w:tcW w:w="0" w:type="auto"/>
            <w:tcMar>
              <w:top w:w="43" w:type="dxa"/>
              <w:bottom w:w="0" w:type="dxa"/>
            </w:tcMar>
            <w:vAlign w:val="center"/>
          </w:tcPr>
          <w:p w14:paraId="5A0CE25E"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ERPiUnassignedRetentionDays</w:t>
            </w:r>
            <w:proofErr w:type="spellEnd"/>
          </w:p>
          <w:p w14:paraId="68FA243C" w14:textId="013E3ECA"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5F4D0B7B" w14:textId="56F6B107" w:rsidR="004751AD" w:rsidRPr="00B77ED1" w:rsidRDefault="001F644A" w:rsidP="004751AD">
            <w:pPr>
              <w:rPr>
                <w:rFonts w:asciiTheme="minorHAnsi" w:hAnsiTheme="minorHAnsi" w:cstheme="minorHAnsi"/>
                <w:sz w:val="20"/>
                <w:szCs w:val="20"/>
              </w:rPr>
            </w:pPr>
            <w:r w:rsidRPr="00B77ED1">
              <w:rPr>
                <w:rFonts w:asciiTheme="minorHAnsi" w:hAnsiTheme="minorHAnsi" w:cstheme="minorHAnsi"/>
                <w:sz w:val="20"/>
                <w:szCs w:val="20"/>
              </w:rPr>
              <w:t>ERPi</w:t>
            </w:r>
          </w:p>
        </w:tc>
        <w:tc>
          <w:tcPr>
            <w:tcW w:w="0" w:type="auto"/>
            <w:tcMar>
              <w:top w:w="43" w:type="dxa"/>
              <w:bottom w:w="0" w:type="dxa"/>
            </w:tcMar>
            <w:vAlign w:val="center"/>
          </w:tcPr>
          <w:p w14:paraId="29BE46ED" w14:textId="4C5980A7" w:rsidR="004751AD" w:rsidRPr="00B77ED1" w:rsidRDefault="00DE2082" w:rsidP="004751AD">
            <w:pPr>
              <w:rPr>
                <w:rFonts w:asciiTheme="minorHAnsi" w:hAnsiTheme="minorHAnsi" w:cstheme="minorHAnsi"/>
                <w:sz w:val="20"/>
                <w:szCs w:val="20"/>
              </w:rPr>
            </w:pPr>
            <w:r w:rsidRPr="00B77ED1">
              <w:rPr>
                <w:rFonts w:asciiTheme="minorHAnsi" w:hAnsiTheme="minorHAnsi" w:cstheme="minorHAnsi"/>
                <w:sz w:val="20"/>
                <w:szCs w:val="20"/>
              </w:rPr>
              <w:t>Number of days that ERPi transactions that cannot be assigned to a translator instance are retained. A value of 0 indicates that unassigned ERPi transactions are retained indefinitely.</w:t>
            </w:r>
          </w:p>
        </w:tc>
        <w:tc>
          <w:tcPr>
            <w:tcW w:w="0" w:type="auto"/>
            <w:tcMar>
              <w:top w:w="43" w:type="dxa"/>
              <w:bottom w:w="0" w:type="dxa"/>
            </w:tcMar>
            <w:vAlign w:val="center"/>
          </w:tcPr>
          <w:p w14:paraId="03B3B264" w14:textId="5A927C74" w:rsidR="004751AD" w:rsidRPr="00B77ED1" w:rsidRDefault="001C578D" w:rsidP="004751AD">
            <w:pPr>
              <w:rPr>
                <w:rFonts w:asciiTheme="minorHAnsi" w:hAnsiTheme="minorHAnsi" w:cstheme="minorHAnsi"/>
                <w:sz w:val="20"/>
                <w:szCs w:val="20"/>
              </w:rPr>
            </w:pPr>
            <w:r w:rsidRPr="00B77ED1">
              <w:rPr>
                <w:rFonts w:asciiTheme="minorHAnsi" w:hAnsiTheme="minorHAnsi" w:cstheme="minorHAnsi"/>
                <w:sz w:val="20"/>
                <w:szCs w:val="20"/>
              </w:rPr>
              <w:t>300</w:t>
            </w:r>
          </w:p>
        </w:tc>
      </w:tr>
      <w:tr w:rsidR="004751AD" w:rsidRPr="008D65A2" w14:paraId="7972419C" w14:textId="77777777" w:rsidTr="00E1586C">
        <w:trPr>
          <w:cantSplit/>
          <w:trHeight w:val="75"/>
        </w:trPr>
        <w:tc>
          <w:tcPr>
            <w:tcW w:w="0" w:type="auto"/>
            <w:tcMar>
              <w:top w:w="43" w:type="dxa"/>
              <w:bottom w:w="0" w:type="dxa"/>
            </w:tcMar>
            <w:vAlign w:val="center"/>
          </w:tcPr>
          <w:p w14:paraId="5958092D"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FileDownloadLocationDeleteAge</w:t>
            </w:r>
            <w:proofErr w:type="spellEnd"/>
          </w:p>
          <w:p w14:paraId="4D6767E7"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1309F199" w14:textId="5FCE8253" w:rsidR="004751AD" w:rsidRPr="00B77ED1" w:rsidRDefault="001F644A" w:rsidP="004751AD">
            <w:pPr>
              <w:rPr>
                <w:rFonts w:asciiTheme="minorHAnsi" w:hAnsiTheme="minorHAnsi" w:cstheme="minorHAnsi"/>
                <w:sz w:val="20"/>
                <w:szCs w:val="20"/>
              </w:rPr>
            </w:pPr>
            <w:r w:rsidRPr="00B77ED1">
              <w:rPr>
                <w:rFonts w:asciiTheme="minorHAnsi" w:hAnsiTheme="minorHAnsi" w:cstheme="minorHAnsi"/>
                <w:sz w:val="20"/>
                <w:szCs w:val="20"/>
              </w:rPr>
              <w:t>General</w:t>
            </w:r>
          </w:p>
        </w:tc>
        <w:tc>
          <w:tcPr>
            <w:tcW w:w="0" w:type="auto"/>
            <w:tcMar>
              <w:top w:w="43" w:type="dxa"/>
              <w:bottom w:w="0" w:type="dxa"/>
            </w:tcMar>
            <w:vAlign w:val="center"/>
          </w:tcPr>
          <w:p w14:paraId="7F86248A" w14:textId="55A52C84" w:rsidR="004751AD" w:rsidRPr="00B77ED1" w:rsidRDefault="00DE2082" w:rsidP="004751AD">
            <w:pPr>
              <w:rPr>
                <w:rFonts w:asciiTheme="minorHAnsi" w:hAnsiTheme="minorHAnsi" w:cstheme="minorHAnsi"/>
                <w:sz w:val="20"/>
                <w:szCs w:val="20"/>
              </w:rPr>
            </w:pPr>
            <w:r w:rsidRPr="00B77ED1">
              <w:rPr>
                <w:rFonts w:asciiTheme="minorHAnsi" w:hAnsiTheme="minorHAnsi" w:cstheme="minorHAnsi"/>
                <w:sz w:val="20"/>
                <w:szCs w:val="20"/>
              </w:rPr>
              <w:t xml:space="preserve">Defines the number of days after which the files in the </w:t>
            </w:r>
            <w:proofErr w:type="spellStart"/>
            <w:r w:rsidRPr="00B77ED1">
              <w:rPr>
                <w:rFonts w:asciiTheme="minorHAnsi" w:hAnsiTheme="minorHAnsi" w:cstheme="minorHAnsi"/>
                <w:sz w:val="20"/>
                <w:szCs w:val="20"/>
              </w:rPr>
              <w:t>DownloadedFiles</w:t>
            </w:r>
            <w:proofErr w:type="spellEnd"/>
            <w:r w:rsidRPr="00B77ED1">
              <w:rPr>
                <w:rFonts w:asciiTheme="minorHAnsi" w:hAnsiTheme="minorHAnsi" w:cstheme="minorHAnsi"/>
                <w:sz w:val="20"/>
                <w:szCs w:val="20"/>
              </w:rPr>
              <w:t xml:space="preserve"> folder will be deleted from the server</w:t>
            </w:r>
          </w:p>
        </w:tc>
        <w:tc>
          <w:tcPr>
            <w:tcW w:w="0" w:type="auto"/>
            <w:tcMar>
              <w:top w:w="43" w:type="dxa"/>
              <w:bottom w:w="0" w:type="dxa"/>
            </w:tcMar>
            <w:vAlign w:val="center"/>
          </w:tcPr>
          <w:p w14:paraId="5834B78B" w14:textId="3C2B2F91" w:rsidR="004751AD" w:rsidRPr="00B77ED1" w:rsidRDefault="001C578D" w:rsidP="004751AD">
            <w:pPr>
              <w:rPr>
                <w:rFonts w:asciiTheme="minorHAnsi" w:hAnsiTheme="minorHAnsi" w:cstheme="minorHAnsi"/>
                <w:sz w:val="20"/>
                <w:szCs w:val="20"/>
              </w:rPr>
            </w:pPr>
            <w:r w:rsidRPr="00B77ED1">
              <w:rPr>
                <w:rFonts w:asciiTheme="minorHAnsi" w:hAnsiTheme="minorHAnsi" w:cstheme="minorHAnsi"/>
                <w:sz w:val="20"/>
                <w:szCs w:val="20"/>
              </w:rPr>
              <w:t>20</w:t>
            </w:r>
          </w:p>
        </w:tc>
      </w:tr>
      <w:tr w:rsidR="004751AD" w:rsidRPr="008D65A2" w14:paraId="28E7B78D" w14:textId="77777777" w:rsidTr="00E1586C">
        <w:trPr>
          <w:cantSplit/>
          <w:trHeight w:val="75"/>
        </w:trPr>
        <w:tc>
          <w:tcPr>
            <w:tcW w:w="0" w:type="auto"/>
            <w:tcMar>
              <w:top w:w="43" w:type="dxa"/>
              <w:bottom w:w="0" w:type="dxa"/>
            </w:tcMar>
            <w:vAlign w:val="center"/>
          </w:tcPr>
          <w:p w14:paraId="2CCA3A0E"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MaxBatchReleaseQueueCount</w:t>
            </w:r>
            <w:proofErr w:type="spellEnd"/>
          </w:p>
          <w:p w14:paraId="38E0AFB7"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1EC1D26E" w14:textId="2AC034BF" w:rsidR="004751AD" w:rsidRPr="00B77ED1" w:rsidRDefault="001F644A" w:rsidP="004751AD">
            <w:pPr>
              <w:rPr>
                <w:rFonts w:asciiTheme="minorHAnsi" w:hAnsiTheme="minorHAnsi" w:cstheme="minorHAnsi"/>
                <w:sz w:val="20"/>
                <w:szCs w:val="20"/>
              </w:rPr>
            </w:pPr>
            <w:r w:rsidRPr="00B77ED1">
              <w:rPr>
                <w:rFonts w:asciiTheme="minorHAnsi" w:hAnsiTheme="minorHAnsi" w:cstheme="minorHAnsi"/>
                <w:sz w:val="20"/>
                <w:szCs w:val="20"/>
              </w:rPr>
              <w:t>General</w:t>
            </w:r>
          </w:p>
        </w:tc>
        <w:tc>
          <w:tcPr>
            <w:tcW w:w="0" w:type="auto"/>
            <w:tcMar>
              <w:top w:w="43" w:type="dxa"/>
              <w:bottom w:w="0" w:type="dxa"/>
            </w:tcMar>
            <w:vAlign w:val="center"/>
          </w:tcPr>
          <w:p w14:paraId="0CB27C5D" w14:textId="6A48F7CC" w:rsidR="004751AD" w:rsidRPr="00B77ED1" w:rsidRDefault="00DE2082" w:rsidP="004751AD">
            <w:pPr>
              <w:rPr>
                <w:rFonts w:asciiTheme="minorHAnsi" w:hAnsiTheme="minorHAnsi" w:cstheme="minorHAnsi"/>
                <w:sz w:val="20"/>
                <w:szCs w:val="20"/>
              </w:rPr>
            </w:pPr>
            <w:r w:rsidRPr="00B77ED1">
              <w:rPr>
                <w:rFonts w:asciiTheme="minorHAnsi" w:hAnsiTheme="minorHAnsi" w:cstheme="minorHAnsi"/>
                <w:sz w:val="20"/>
                <w:szCs w:val="20"/>
              </w:rPr>
              <w:t>Specifies the maximum number of batch release requests that can be held in the queue at one time. When this limit is reached, new requests will wait until earlier ones are processed. This helps manage load and ensures requests are handled in an orderly way.</w:t>
            </w:r>
          </w:p>
        </w:tc>
        <w:tc>
          <w:tcPr>
            <w:tcW w:w="0" w:type="auto"/>
            <w:tcMar>
              <w:top w:w="43" w:type="dxa"/>
              <w:bottom w:w="0" w:type="dxa"/>
            </w:tcMar>
            <w:vAlign w:val="center"/>
          </w:tcPr>
          <w:p w14:paraId="3659AA51" w14:textId="24336BDA" w:rsidR="004751AD" w:rsidRPr="00B77ED1" w:rsidRDefault="001C578D" w:rsidP="004751AD">
            <w:pPr>
              <w:rPr>
                <w:rFonts w:asciiTheme="minorHAnsi" w:hAnsiTheme="minorHAnsi" w:cstheme="minorHAnsi"/>
                <w:sz w:val="20"/>
                <w:szCs w:val="20"/>
              </w:rPr>
            </w:pPr>
            <w:r w:rsidRPr="00B77ED1">
              <w:rPr>
                <w:rFonts w:asciiTheme="minorHAnsi" w:hAnsiTheme="minorHAnsi" w:cstheme="minorHAnsi"/>
                <w:sz w:val="20"/>
                <w:szCs w:val="20"/>
              </w:rPr>
              <w:t>Single</w:t>
            </w:r>
          </w:p>
        </w:tc>
      </w:tr>
      <w:tr w:rsidR="004751AD" w:rsidRPr="008D65A2" w14:paraId="60C4D058" w14:textId="77777777" w:rsidTr="00E1586C">
        <w:trPr>
          <w:cantSplit/>
          <w:trHeight w:val="75"/>
        </w:trPr>
        <w:tc>
          <w:tcPr>
            <w:tcW w:w="0" w:type="auto"/>
            <w:tcMar>
              <w:top w:w="43" w:type="dxa"/>
              <w:bottom w:w="0" w:type="dxa"/>
            </w:tcMar>
            <w:vAlign w:val="center"/>
          </w:tcPr>
          <w:p w14:paraId="0839BD1D" w14:textId="77777777" w:rsidR="004751AD" w:rsidRPr="00B77ED1" w:rsidRDefault="004751AD" w:rsidP="004751AD">
            <w:pPr>
              <w:rPr>
                <w:rFonts w:asciiTheme="minorHAnsi" w:hAnsiTheme="minorHAnsi" w:cstheme="minorHAnsi"/>
                <w:sz w:val="20"/>
                <w:szCs w:val="20"/>
              </w:rPr>
            </w:pPr>
            <w:r w:rsidRPr="00B77ED1">
              <w:rPr>
                <w:rFonts w:asciiTheme="minorHAnsi" w:hAnsiTheme="minorHAnsi" w:cstheme="minorHAnsi"/>
                <w:sz w:val="20"/>
                <w:szCs w:val="20"/>
              </w:rPr>
              <w:t>PRINT_LABEL_EXCEPTION_TYPE</w:t>
            </w:r>
          </w:p>
          <w:p w14:paraId="0F710B99"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7ED6A5FA" w14:textId="1394D9A0" w:rsidR="004751AD" w:rsidRPr="00B77ED1" w:rsidRDefault="001F644A" w:rsidP="004751AD">
            <w:pPr>
              <w:rPr>
                <w:rFonts w:asciiTheme="minorHAnsi" w:hAnsiTheme="minorHAnsi" w:cstheme="minorHAnsi"/>
                <w:sz w:val="20"/>
                <w:szCs w:val="20"/>
              </w:rPr>
            </w:pPr>
            <w:r w:rsidRPr="00B77ED1">
              <w:rPr>
                <w:rFonts w:asciiTheme="minorHAnsi" w:hAnsiTheme="minorHAnsi" w:cstheme="minorHAnsi"/>
                <w:sz w:val="20"/>
                <w:szCs w:val="20"/>
              </w:rPr>
              <w:t>General</w:t>
            </w:r>
          </w:p>
        </w:tc>
        <w:tc>
          <w:tcPr>
            <w:tcW w:w="0" w:type="auto"/>
            <w:tcMar>
              <w:top w:w="43" w:type="dxa"/>
              <w:bottom w:w="0" w:type="dxa"/>
            </w:tcMar>
            <w:vAlign w:val="center"/>
          </w:tcPr>
          <w:p w14:paraId="0BAA5DE9" w14:textId="6B550E27" w:rsidR="004751AD" w:rsidRPr="00B77ED1" w:rsidRDefault="003A01C4" w:rsidP="004751AD">
            <w:pPr>
              <w:rPr>
                <w:rFonts w:asciiTheme="minorHAnsi" w:hAnsiTheme="minorHAnsi" w:cstheme="minorHAnsi"/>
                <w:sz w:val="20"/>
                <w:szCs w:val="20"/>
              </w:rPr>
            </w:pPr>
            <w:r w:rsidRPr="00B77ED1">
              <w:rPr>
                <w:rFonts w:asciiTheme="minorHAnsi" w:hAnsiTheme="minorHAnsi" w:cstheme="minorHAnsi"/>
                <w:sz w:val="20"/>
                <w:szCs w:val="20"/>
              </w:rPr>
              <w:t>Exception Type for Print Label Phase.</w:t>
            </w:r>
          </w:p>
        </w:tc>
        <w:tc>
          <w:tcPr>
            <w:tcW w:w="0" w:type="auto"/>
            <w:tcMar>
              <w:top w:w="43" w:type="dxa"/>
              <w:bottom w:w="0" w:type="dxa"/>
            </w:tcMar>
            <w:vAlign w:val="center"/>
          </w:tcPr>
          <w:p w14:paraId="21E17150" w14:textId="06111D67" w:rsidR="004751AD" w:rsidRPr="00B77ED1" w:rsidRDefault="001C578D" w:rsidP="004751AD">
            <w:pPr>
              <w:rPr>
                <w:rFonts w:asciiTheme="minorHAnsi" w:hAnsiTheme="minorHAnsi" w:cstheme="minorHAnsi"/>
                <w:sz w:val="20"/>
                <w:szCs w:val="20"/>
              </w:rPr>
            </w:pPr>
            <w:r w:rsidRPr="00B77ED1">
              <w:rPr>
                <w:rFonts w:asciiTheme="minorHAnsi" w:hAnsiTheme="minorHAnsi" w:cstheme="minorHAnsi"/>
                <w:sz w:val="20"/>
                <w:szCs w:val="20"/>
              </w:rPr>
              <w:t>Deviation</w:t>
            </w:r>
          </w:p>
        </w:tc>
      </w:tr>
      <w:tr w:rsidR="004751AD" w:rsidRPr="008D65A2" w14:paraId="0A3CF540" w14:textId="77777777" w:rsidTr="00E1586C">
        <w:trPr>
          <w:cantSplit/>
          <w:trHeight w:val="75"/>
        </w:trPr>
        <w:tc>
          <w:tcPr>
            <w:tcW w:w="0" w:type="auto"/>
            <w:tcMar>
              <w:top w:w="43" w:type="dxa"/>
              <w:bottom w:w="0" w:type="dxa"/>
            </w:tcMar>
            <w:vAlign w:val="center"/>
          </w:tcPr>
          <w:p w14:paraId="5F7C5A6B"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ReleaseQueueCount</w:t>
            </w:r>
            <w:proofErr w:type="spellEnd"/>
          </w:p>
          <w:p w14:paraId="39C2F6DB"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0784EFC7" w14:textId="1683BA92" w:rsidR="004751AD" w:rsidRPr="00B77ED1" w:rsidRDefault="001F644A" w:rsidP="004751AD">
            <w:pPr>
              <w:rPr>
                <w:rFonts w:asciiTheme="minorHAnsi" w:hAnsiTheme="minorHAnsi" w:cstheme="minorHAnsi"/>
                <w:sz w:val="20"/>
                <w:szCs w:val="20"/>
              </w:rPr>
            </w:pPr>
            <w:r w:rsidRPr="00B77ED1">
              <w:rPr>
                <w:rFonts w:asciiTheme="minorHAnsi" w:hAnsiTheme="minorHAnsi" w:cstheme="minorHAnsi"/>
                <w:sz w:val="20"/>
                <w:szCs w:val="20"/>
              </w:rPr>
              <w:t>General</w:t>
            </w:r>
          </w:p>
        </w:tc>
        <w:tc>
          <w:tcPr>
            <w:tcW w:w="0" w:type="auto"/>
            <w:tcMar>
              <w:top w:w="43" w:type="dxa"/>
              <w:bottom w:w="0" w:type="dxa"/>
            </w:tcMar>
            <w:vAlign w:val="center"/>
          </w:tcPr>
          <w:p w14:paraId="11EF4BF6" w14:textId="5990DD4D" w:rsidR="004751AD" w:rsidRPr="00B77ED1" w:rsidRDefault="003A01C4" w:rsidP="004751AD">
            <w:pPr>
              <w:rPr>
                <w:rFonts w:asciiTheme="minorHAnsi" w:hAnsiTheme="minorHAnsi" w:cstheme="minorHAnsi"/>
                <w:sz w:val="20"/>
                <w:szCs w:val="20"/>
              </w:rPr>
            </w:pPr>
            <w:r w:rsidRPr="00B77ED1">
              <w:rPr>
                <w:rFonts w:asciiTheme="minorHAnsi" w:hAnsiTheme="minorHAnsi" w:cstheme="minorHAnsi"/>
                <w:sz w:val="20"/>
                <w:szCs w:val="20"/>
              </w:rPr>
              <w:t>It manages how many batches will be sent to batch processor exe at a time.</w:t>
            </w:r>
          </w:p>
        </w:tc>
        <w:tc>
          <w:tcPr>
            <w:tcW w:w="0" w:type="auto"/>
            <w:tcMar>
              <w:top w:w="43" w:type="dxa"/>
              <w:bottom w:w="0" w:type="dxa"/>
            </w:tcMar>
            <w:vAlign w:val="center"/>
          </w:tcPr>
          <w:p w14:paraId="2441C55B" w14:textId="3532BBBB" w:rsidR="004751AD" w:rsidRPr="00B77ED1" w:rsidRDefault="004C794A" w:rsidP="004751AD">
            <w:pPr>
              <w:rPr>
                <w:rFonts w:asciiTheme="minorHAnsi" w:hAnsiTheme="minorHAnsi" w:cstheme="minorHAnsi"/>
                <w:sz w:val="20"/>
                <w:szCs w:val="20"/>
              </w:rPr>
            </w:pPr>
            <w:r w:rsidRPr="00B77ED1">
              <w:rPr>
                <w:rFonts w:asciiTheme="minorHAnsi" w:hAnsiTheme="minorHAnsi" w:cstheme="minorHAnsi"/>
                <w:sz w:val="20"/>
                <w:szCs w:val="20"/>
              </w:rPr>
              <w:t>20</w:t>
            </w:r>
          </w:p>
        </w:tc>
      </w:tr>
      <w:tr w:rsidR="004751AD" w:rsidRPr="008D65A2" w14:paraId="1416E593" w14:textId="77777777" w:rsidTr="00E1586C">
        <w:trPr>
          <w:cantSplit/>
          <w:trHeight w:val="75"/>
        </w:trPr>
        <w:tc>
          <w:tcPr>
            <w:tcW w:w="0" w:type="auto"/>
            <w:tcMar>
              <w:top w:w="43" w:type="dxa"/>
              <w:bottom w:w="0" w:type="dxa"/>
            </w:tcMar>
            <w:vAlign w:val="center"/>
          </w:tcPr>
          <w:p w14:paraId="70E76CC1" w14:textId="77777777"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ReleaseQueueCount</w:t>
            </w:r>
            <w:proofErr w:type="spellEnd"/>
          </w:p>
          <w:p w14:paraId="7AFEBEB6" w14:textId="77777777" w:rsidR="004751AD" w:rsidRPr="00B77ED1" w:rsidRDefault="004751AD" w:rsidP="004751AD">
            <w:pPr>
              <w:rPr>
                <w:rFonts w:asciiTheme="minorHAnsi" w:hAnsiTheme="minorHAnsi" w:cstheme="minorHAnsi"/>
                <w:sz w:val="20"/>
                <w:szCs w:val="20"/>
              </w:rPr>
            </w:pPr>
          </w:p>
        </w:tc>
        <w:tc>
          <w:tcPr>
            <w:tcW w:w="0" w:type="auto"/>
            <w:tcMar>
              <w:top w:w="43" w:type="dxa"/>
              <w:bottom w:w="0" w:type="dxa"/>
            </w:tcMar>
            <w:vAlign w:val="center"/>
          </w:tcPr>
          <w:p w14:paraId="19E750E5" w14:textId="1972BEA9" w:rsidR="004751AD" w:rsidRPr="00B77ED1" w:rsidRDefault="001F644A" w:rsidP="004751AD">
            <w:pPr>
              <w:rPr>
                <w:rFonts w:asciiTheme="minorHAnsi" w:hAnsiTheme="minorHAnsi" w:cstheme="minorHAnsi"/>
                <w:sz w:val="20"/>
                <w:szCs w:val="20"/>
              </w:rPr>
            </w:pPr>
            <w:r w:rsidRPr="00B77ED1">
              <w:rPr>
                <w:rFonts w:asciiTheme="minorHAnsi" w:hAnsiTheme="minorHAnsi" w:cstheme="minorHAnsi"/>
                <w:sz w:val="20"/>
                <w:szCs w:val="20"/>
              </w:rPr>
              <w:t>General</w:t>
            </w:r>
          </w:p>
        </w:tc>
        <w:tc>
          <w:tcPr>
            <w:tcW w:w="0" w:type="auto"/>
            <w:tcMar>
              <w:top w:w="43" w:type="dxa"/>
              <w:bottom w:w="0" w:type="dxa"/>
            </w:tcMar>
            <w:vAlign w:val="center"/>
          </w:tcPr>
          <w:p w14:paraId="5A170F92" w14:textId="63D70289" w:rsidR="004751AD" w:rsidRPr="00B77ED1" w:rsidRDefault="003A01C4" w:rsidP="004751AD">
            <w:pPr>
              <w:rPr>
                <w:rFonts w:asciiTheme="minorHAnsi" w:hAnsiTheme="minorHAnsi" w:cstheme="minorHAnsi"/>
                <w:sz w:val="20"/>
                <w:szCs w:val="20"/>
              </w:rPr>
            </w:pPr>
            <w:r w:rsidRPr="00B77ED1">
              <w:rPr>
                <w:rFonts w:asciiTheme="minorHAnsi" w:hAnsiTheme="minorHAnsi" w:cstheme="minorHAnsi"/>
                <w:sz w:val="20"/>
                <w:szCs w:val="20"/>
              </w:rPr>
              <w:t>It manages how many batches will be sent to batch processor exe at a time.</w:t>
            </w:r>
          </w:p>
        </w:tc>
        <w:tc>
          <w:tcPr>
            <w:tcW w:w="0" w:type="auto"/>
            <w:tcMar>
              <w:top w:w="43" w:type="dxa"/>
              <w:bottom w:w="0" w:type="dxa"/>
            </w:tcMar>
            <w:vAlign w:val="center"/>
          </w:tcPr>
          <w:p w14:paraId="41BD3E96" w14:textId="5AB492C8" w:rsidR="004751AD" w:rsidRPr="00B77ED1" w:rsidRDefault="004C794A" w:rsidP="004751AD">
            <w:pPr>
              <w:rPr>
                <w:rFonts w:asciiTheme="minorHAnsi" w:hAnsiTheme="minorHAnsi" w:cstheme="minorHAnsi"/>
                <w:sz w:val="20"/>
                <w:szCs w:val="20"/>
              </w:rPr>
            </w:pPr>
            <w:r w:rsidRPr="00B77ED1">
              <w:rPr>
                <w:rFonts w:asciiTheme="minorHAnsi" w:hAnsiTheme="minorHAnsi" w:cstheme="minorHAnsi"/>
                <w:sz w:val="20"/>
                <w:szCs w:val="20"/>
              </w:rPr>
              <w:t>20</w:t>
            </w:r>
          </w:p>
        </w:tc>
      </w:tr>
      <w:tr w:rsidR="004751AD" w:rsidRPr="008D65A2" w14:paraId="26BDEEBC" w14:textId="77777777" w:rsidTr="00E1586C">
        <w:trPr>
          <w:cantSplit/>
          <w:trHeight w:val="75"/>
        </w:trPr>
        <w:tc>
          <w:tcPr>
            <w:tcW w:w="0" w:type="auto"/>
            <w:tcMar>
              <w:top w:w="43" w:type="dxa"/>
              <w:bottom w:w="0" w:type="dxa"/>
            </w:tcMar>
            <w:vAlign w:val="center"/>
          </w:tcPr>
          <w:p w14:paraId="258BB5BD" w14:textId="21FAAEF9" w:rsidR="004751AD" w:rsidRPr="00B77ED1" w:rsidRDefault="004751AD" w:rsidP="004751AD">
            <w:pPr>
              <w:rPr>
                <w:rFonts w:asciiTheme="minorHAnsi" w:hAnsiTheme="minorHAnsi" w:cstheme="minorHAnsi"/>
                <w:sz w:val="20"/>
                <w:szCs w:val="20"/>
              </w:rPr>
            </w:pPr>
            <w:proofErr w:type="spellStart"/>
            <w:r w:rsidRPr="00B77ED1">
              <w:rPr>
                <w:rFonts w:asciiTheme="minorHAnsi" w:hAnsiTheme="minorHAnsi" w:cstheme="minorHAnsi"/>
                <w:sz w:val="20"/>
                <w:szCs w:val="20"/>
              </w:rPr>
              <w:t>SelectScale_SET_RECORD_WEIGHT_SKIP_STATUS_CHECKS</w:t>
            </w:r>
            <w:proofErr w:type="spellEnd"/>
          </w:p>
        </w:tc>
        <w:tc>
          <w:tcPr>
            <w:tcW w:w="0" w:type="auto"/>
            <w:tcMar>
              <w:top w:w="43" w:type="dxa"/>
              <w:bottom w:w="0" w:type="dxa"/>
            </w:tcMar>
            <w:vAlign w:val="center"/>
          </w:tcPr>
          <w:p w14:paraId="7BC7E195" w14:textId="7F4FAAC8" w:rsidR="004751AD" w:rsidRPr="00B77ED1" w:rsidRDefault="001F644A" w:rsidP="004751AD">
            <w:pPr>
              <w:rPr>
                <w:rFonts w:asciiTheme="minorHAnsi" w:hAnsiTheme="minorHAnsi" w:cstheme="minorHAnsi"/>
                <w:sz w:val="20"/>
                <w:szCs w:val="20"/>
              </w:rPr>
            </w:pPr>
            <w:r w:rsidRPr="00B77ED1">
              <w:rPr>
                <w:rFonts w:asciiTheme="minorHAnsi" w:hAnsiTheme="minorHAnsi" w:cstheme="minorHAnsi"/>
                <w:sz w:val="20"/>
                <w:szCs w:val="20"/>
              </w:rPr>
              <w:t>Dispense</w:t>
            </w:r>
          </w:p>
        </w:tc>
        <w:tc>
          <w:tcPr>
            <w:tcW w:w="0" w:type="auto"/>
            <w:tcMar>
              <w:top w:w="43" w:type="dxa"/>
              <w:bottom w:w="0" w:type="dxa"/>
            </w:tcMar>
            <w:vAlign w:val="center"/>
          </w:tcPr>
          <w:p w14:paraId="3E260DBC" w14:textId="1B5684CB" w:rsidR="004751AD" w:rsidRPr="00B77ED1" w:rsidRDefault="003A01C4" w:rsidP="004751AD">
            <w:pPr>
              <w:rPr>
                <w:rFonts w:asciiTheme="minorHAnsi" w:hAnsiTheme="minorHAnsi" w:cstheme="minorHAnsi"/>
                <w:sz w:val="20"/>
                <w:szCs w:val="20"/>
              </w:rPr>
            </w:pPr>
            <w:r w:rsidRPr="00B77ED1">
              <w:rPr>
                <w:rFonts w:asciiTheme="minorHAnsi" w:hAnsiTheme="minorHAnsi" w:cstheme="minorHAnsi"/>
                <w:sz w:val="20"/>
                <w:szCs w:val="20"/>
              </w:rPr>
              <w:t xml:space="preserve">Defines whether the Select Scale runtime phase will set the recipe variable </w:t>
            </w:r>
            <w:proofErr w:type="spellStart"/>
            <w:r w:rsidRPr="00B77ED1">
              <w:rPr>
                <w:rFonts w:asciiTheme="minorHAnsi" w:hAnsiTheme="minorHAnsi" w:cstheme="minorHAnsi"/>
                <w:sz w:val="20"/>
                <w:szCs w:val="20"/>
              </w:rPr>
              <w:t>Top.RECORD_WEIGHT_SKIP_STATUS_CHECKS</w:t>
            </w:r>
            <w:proofErr w:type="spellEnd"/>
            <w:r w:rsidRPr="00B77ED1">
              <w:rPr>
                <w:rFonts w:asciiTheme="minorHAnsi" w:hAnsiTheme="minorHAnsi" w:cstheme="minorHAnsi"/>
                <w:sz w:val="20"/>
                <w:szCs w:val="20"/>
              </w:rPr>
              <w:t xml:space="preserve"> when authored to skip the standardization/calibration status checks. This variable tell</w:t>
            </w:r>
            <w:r w:rsidR="0041697D">
              <w:rPr>
                <w:rFonts w:asciiTheme="minorHAnsi" w:hAnsiTheme="minorHAnsi" w:cstheme="minorHAnsi"/>
                <w:sz w:val="20"/>
                <w:szCs w:val="20"/>
              </w:rPr>
              <w:t>s</w:t>
            </w:r>
            <w:r w:rsidRPr="00B77ED1">
              <w:rPr>
                <w:rFonts w:asciiTheme="minorHAnsi" w:hAnsiTheme="minorHAnsi" w:cstheme="minorHAnsi"/>
                <w:sz w:val="20"/>
                <w:szCs w:val="20"/>
              </w:rPr>
              <w:t xml:space="preserve"> Record Weight to also skip the checks. Set this parameter to True only when using the Record Quantity phase in scale standardization worksheets.</w:t>
            </w:r>
          </w:p>
        </w:tc>
        <w:tc>
          <w:tcPr>
            <w:tcW w:w="0" w:type="auto"/>
            <w:tcMar>
              <w:top w:w="43" w:type="dxa"/>
              <w:bottom w:w="0" w:type="dxa"/>
            </w:tcMar>
            <w:vAlign w:val="center"/>
          </w:tcPr>
          <w:p w14:paraId="54E9C1D5" w14:textId="1469F72B" w:rsidR="004751AD" w:rsidRPr="00B77ED1" w:rsidRDefault="004C794A" w:rsidP="004751AD">
            <w:pPr>
              <w:rPr>
                <w:rFonts w:asciiTheme="minorHAnsi" w:hAnsiTheme="minorHAnsi" w:cstheme="minorHAnsi"/>
                <w:sz w:val="20"/>
                <w:szCs w:val="20"/>
              </w:rPr>
            </w:pPr>
            <w:r w:rsidRPr="00B77ED1">
              <w:rPr>
                <w:rFonts w:asciiTheme="minorHAnsi" w:hAnsiTheme="minorHAnsi" w:cstheme="minorHAnsi"/>
                <w:sz w:val="20"/>
                <w:szCs w:val="20"/>
              </w:rPr>
              <w:t>False</w:t>
            </w:r>
          </w:p>
        </w:tc>
      </w:tr>
    </w:tbl>
    <w:p w14:paraId="0235E9F0" w14:textId="0B447D91" w:rsidR="00B01172" w:rsidRPr="00321203" w:rsidRDefault="001225A0" w:rsidP="00CF1DF4">
      <w:pPr>
        <w:pStyle w:val="Revision"/>
        <w:spacing w:line="276" w:lineRule="auto"/>
        <w:rPr>
          <w:rFonts w:eastAsia="Times New Roman" w:cstheme="minorHAnsi"/>
          <w:b/>
          <w:bCs/>
          <w:sz w:val="22"/>
          <w:szCs w:val="22"/>
        </w:rPr>
      </w:pPr>
      <w:bookmarkStart w:id="50" w:name="_Toc54896657"/>
      <w:r w:rsidRPr="00766BBF">
        <w:rPr>
          <w:rFonts w:eastAsia="Times New Roman" w:cstheme="minorHAnsi"/>
          <w:b/>
          <w:bCs/>
          <w:vanish/>
          <w:color w:val="7030A0"/>
          <w:sz w:val="22"/>
          <w:szCs w:val="22"/>
        </w:rPr>
        <w:lastRenderedPageBreak/>
        <w:t xml:space="preserve">Upgrade script last checked: </w:t>
      </w:r>
      <w:r w:rsidR="001A0D81">
        <w:rPr>
          <w:rFonts w:eastAsia="Times New Roman" w:cstheme="minorHAnsi"/>
          <w:b/>
          <w:bCs/>
          <w:vanish/>
          <w:color w:val="7030A0"/>
          <w:sz w:val="22"/>
          <w:szCs w:val="22"/>
        </w:rPr>
        <w:t>10</w:t>
      </w:r>
      <w:r w:rsidR="007F6F44">
        <w:rPr>
          <w:rFonts w:eastAsia="Times New Roman" w:cstheme="minorHAnsi"/>
          <w:b/>
          <w:bCs/>
          <w:vanish/>
          <w:color w:val="7030A0"/>
          <w:sz w:val="22"/>
          <w:szCs w:val="22"/>
        </w:rPr>
        <w:t xml:space="preserve"> </w:t>
      </w:r>
      <w:r w:rsidR="001A0D81">
        <w:rPr>
          <w:rFonts w:eastAsia="Times New Roman" w:cstheme="minorHAnsi"/>
          <w:b/>
          <w:bCs/>
          <w:vanish/>
          <w:color w:val="7030A0"/>
          <w:sz w:val="22"/>
          <w:szCs w:val="22"/>
        </w:rPr>
        <w:t>NOV</w:t>
      </w:r>
      <w:r w:rsidR="007F6F44">
        <w:rPr>
          <w:rFonts w:eastAsia="Times New Roman" w:cstheme="minorHAnsi"/>
          <w:b/>
          <w:bCs/>
          <w:vanish/>
          <w:color w:val="7030A0"/>
          <w:sz w:val="22"/>
          <w:szCs w:val="22"/>
        </w:rPr>
        <w:t xml:space="preserve"> </w:t>
      </w:r>
      <w:r w:rsidRPr="00766BBF">
        <w:rPr>
          <w:rFonts w:eastAsia="Times New Roman" w:cstheme="minorHAnsi"/>
          <w:b/>
          <w:bCs/>
          <w:vanish/>
          <w:color w:val="7030A0"/>
          <w:sz w:val="22"/>
          <w:szCs w:val="22"/>
        </w:rPr>
        <w:t>202</w:t>
      </w:r>
      <w:r w:rsidR="00930F6B">
        <w:rPr>
          <w:rFonts w:eastAsia="Times New Roman" w:cstheme="minorHAnsi"/>
          <w:b/>
          <w:bCs/>
          <w:vanish/>
          <w:color w:val="7030A0"/>
          <w:sz w:val="22"/>
          <w:szCs w:val="22"/>
        </w:rPr>
        <w:t>5</w:t>
      </w:r>
      <w:r w:rsidR="00D316B3">
        <w:rPr>
          <w:rFonts w:eastAsia="Times New Roman" w:cstheme="minorHAnsi"/>
          <w:b/>
          <w:bCs/>
          <w:vanish/>
          <w:color w:val="7030A0"/>
          <w:sz w:val="22"/>
          <w:szCs w:val="22"/>
        </w:rPr>
        <w:t>.</w:t>
      </w:r>
      <w:r w:rsidR="001C252E">
        <w:rPr>
          <w:rFonts w:eastAsia="Times New Roman" w:cstheme="minorHAnsi"/>
          <w:b/>
          <w:bCs/>
          <w:vanish/>
          <w:color w:val="7030A0"/>
          <w:sz w:val="22"/>
          <w:szCs w:val="22"/>
        </w:rPr>
        <w:t xml:space="preserve"> </w:t>
      </w:r>
    </w:p>
    <w:p w14:paraId="7C7974BD" w14:textId="77777777" w:rsidR="00D33C92" w:rsidRDefault="00D33C92">
      <w:pPr>
        <w:spacing w:before="100" w:after="200" w:line="276" w:lineRule="auto"/>
        <w:rPr>
          <w:rFonts w:cstheme="minorHAnsi"/>
          <w:b/>
          <w:spacing w:val="15"/>
        </w:rPr>
      </w:pPr>
      <w:bookmarkStart w:id="51" w:name="_Toc54896658"/>
      <w:bookmarkEnd w:id="50"/>
      <w:r>
        <w:rPr>
          <w:rFonts w:cstheme="minorHAnsi"/>
        </w:rPr>
        <w:br w:type="page"/>
      </w:r>
    </w:p>
    <w:p w14:paraId="4D13F401" w14:textId="5563CD74" w:rsidR="00317C08" w:rsidRDefault="00D316B3" w:rsidP="00D316B3">
      <w:pPr>
        <w:tabs>
          <w:tab w:val="left" w:pos="11567"/>
        </w:tabs>
      </w:pPr>
      <w:bookmarkStart w:id="52" w:name="_Toc54896659"/>
      <w:bookmarkStart w:id="53" w:name="_Ref55209553"/>
      <w:bookmarkEnd w:id="51"/>
      <w:r>
        <w:lastRenderedPageBreak/>
        <w:tab/>
      </w:r>
    </w:p>
    <w:p w14:paraId="52DD5B83" w14:textId="5563CD74" w:rsidR="00023313" w:rsidRDefault="00023313" w:rsidP="00445645">
      <w:pPr>
        <w:pStyle w:val="Heading2"/>
      </w:pPr>
      <w:bookmarkStart w:id="54" w:name="_Ref55245268"/>
      <w:bookmarkStart w:id="55" w:name="_Toc198732945"/>
      <w:r w:rsidRPr="00183A33">
        <w:t>New Security Object Class/Action Pairs</w:t>
      </w:r>
      <w:bookmarkEnd w:id="52"/>
      <w:bookmarkEnd w:id="53"/>
      <w:bookmarkEnd w:id="54"/>
      <w:bookmarkEnd w:id="55"/>
    </w:p>
    <w:tbl>
      <w:tblPr>
        <w:tblStyle w:val="TableGrid"/>
        <w:tblW w:w="13140" w:type="dxa"/>
        <w:tblInd w:w="25" w:type="dxa"/>
        <w:tblLayout w:type="fixed"/>
        <w:tblCellMar>
          <w:left w:w="115" w:type="dxa"/>
          <w:right w:w="115" w:type="dxa"/>
        </w:tblCellMar>
        <w:tblLook w:val="04A0" w:firstRow="1" w:lastRow="0" w:firstColumn="1" w:lastColumn="0" w:noHBand="0" w:noVBand="1"/>
      </w:tblPr>
      <w:tblGrid>
        <w:gridCol w:w="2280"/>
        <w:gridCol w:w="3210"/>
        <w:gridCol w:w="7650"/>
      </w:tblGrid>
      <w:tr w:rsidR="00023313" w:rsidRPr="00F77A94" w14:paraId="49CEA7EA" w14:textId="77777777" w:rsidTr="008821A2">
        <w:trPr>
          <w:tblHeader/>
        </w:trPr>
        <w:tc>
          <w:tcPr>
            <w:tcW w:w="2280" w:type="dxa"/>
            <w:shd w:val="clear" w:color="auto" w:fill="0070C0"/>
            <w:tcMar>
              <w:top w:w="43" w:type="dxa"/>
              <w:bottom w:w="0" w:type="dxa"/>
            </w:tcMar>
            <w:vAlign w:val="center"/>
          </w:tcPr>
          <w:p w14:paraId="110C9F30" w14:textId="77777777" w:rsidR="00023313" w:rsidRPr="00F77A94" w:rsidRDefault="00023313" w:rsidP="00E4775A">
            <w:pPr>
              <w:pStyle w:val="BodyText"/>
              <w:spacing w:line="276" w:lineRule="auto"/>
              <w:rPr>
                <w:rFonts w:asciiTheme="minorHAnsi" w:hAnsiTheme="minorHAnsi" w:cstheme="minorHAnsi"/>
                <w:b/>
                <w:color w:val="FFFFFF" w:themeColor="background1"/>
                <w:szCs w:val="22"/>
              </w:rPr>
            </w:pPr>
            <w:bookmarkStart w:id="56" w:name="_Hlk119160250"/>
            <w:r w:rsidRPr="00F77A94">
              <w:rPr>
                <w:rFonts w:asciiTheme="minorHAnsi" w:hAnsiTheme="minorHAnsi" w:cstheme="minorHAnsi"/>
                <w:b/>
                <w:color w:val="FFFFFF" w:themeColor="background1"/>
                <w:szCs w:val="22"/>
              </w:rPr>
              <w:t>Object Class</w:t>
            </w:r>
          </w:p>
        </w:tc>
        <w:tc>
          <w:tcPr>
            <w:tcW w:w="3210" w:type="dxa"/>
            <w:shd w:val="clear" w:color="auto" w:fill="0070C0"/>
            <w:tcMar>
              <w:top w:w="43" w:type="dxa"/>
              <w:bottom w:w="0" w:type="dxa"/>
            </w:tcMar>
            <w:vAlign w:val="center"/>
          </w:tcPr>
          <w:p w14:paraId="2C43ABD0" w14:textId="77777777" w:rsidR="00023313" w:rsidRPr="00F77A94" w:rsidRDefault="00023313" w:rsidP="00E4775A">
            <w:pPr>
              <w:pStyle w:val="BodyText"/>
              <w:spacing w:line="276" w:lineRule="auto"/>
              <w:rPr>
                <w:rFonts w:asciiTheme="minorHAnsi" w:hAnsiTheme="minorHAnsi" w:cstheme="minorHAnsi"/>
                <w:b/>
                <w:color w:val="FFFFFF" w:themeColor="background1"/>
                <w:szCs w:val="22"/>
              </w:rPr>
            </w:pPr>
            <w:r w:rsidRPr="00F77A94">
              <w:rPr>
                <w:rFonts w:asciiTheme="minorHAnsi" w:hAnsiTheme="minorHAnsi" w:cstheme="minorHAnsi"/>
                <w:b/>
                <w:color w:val="FFFFFF" w:themeColor="background1"/>
                <w:szCs w:val="22"/>
              </w:rPr>
              <w:t>Action</w:t>
            </w:r>
          </w:p>
        </w:tc>
        <w:tc>
          <w:tcPr>
            <w:tcW w:w="7650" w:type="dxa"/>
            <w:shd w:val="clear" w:color="auto" w:fill="0070C0"/>
            <w:tcMar>
              <w:top w:w="43" w:type="dxa"/>
              <w:bottom w:w="0" w:type="dxa"/>
            </w:tcMar>
            <w:vAlign w:val="center"/>
          </w:tcPr>
          <w:p w14:paraId="3B2306F5" w14:textId="77777777" w:rsidR="00023313" w:rsidRPr="00F77A94" w:rsidRDefault="00023313" w:rsidP="00E4775A">
            <w:pPr>
              <w:pStyle w:val="BodyText"/>
              <w:spacing w:line="276" w:lineRule="auto"/>
              <w:rPr>
                <w:rFonts w:asciiTheme="minorHAnsi" w:hAnsiTheme="minorHAnsi" w:cstheme="minorHAnsi"/>
                <w:b/>
                <w:color w:val="FFFFFF" w:themeColor="background1"/>
                <w:szCs w:val="22"/>
              </w:rPr>
            </w:pPr>
            <w:r w:rsidRPr="00F77A94">
              <w:rPr>
                <w:rFonts w:asciiTheme="minorHAnsi" w:hAnsiTheme="minorHAnsi" w:cstheme="minorHAnsi"/>
                <w:b/>
                <w:color w:val="FFFFFF" w:themeColor="background1"/>
                <w:szCs w:val="22"/>
              </w:rPr>
              <w:t>Description</w:t>
            </w:r>
          </w:p>
        </w:tc>
      </w:tr>
      <w:tr w:rsidR="00312FC8" w:rsidRPr="002E061C" w14:paraId="7F8D82F7" w14:textId="77777777" w:rsidTr="008821A2">
        <w:trPr>
          <w:trHeight w:val="75"/>
        </w:trPr>
        <w:tc>
          <w:tcPr>
            <w:tcW w:w="2280" w:type="dxa"/>
            <w:tcMar>
              <w:top w:w="43" w:type="dxa"/>
              <w:bottom w:w="0" w:type="dxa"/>
            </w:tcMar>
            <w:vAlign w:val="center"/>
          </w:tcPr>
          <w:p w14:paraId="0D103CE7" w14:textId="77777777" w:rsidR="00FA1170" w:rsidRPr="00FA1170" w:rsidRDefault="00FA1170" w:rsidP="00FA1170">
            <w:pPr>
              <w:rPr>
                <w:rFonts w:asciiTheme="minorHAnsi" w:hAnsiTheme="minorHAnsi" w:cstheme="minorHAnsi"/>
                <w:sz w:val="20"/>
                <w:szCs w:val="20"/>
              </w:rPr>
            </w:pPr>
            <w:bookmarkStart w:id="57" w:name="_Hlk83631182"/>
            <w:bookmarkStart w:id="58" w:name="_Hlk68787566"/>
            <w:proofErr w:type="spellStart"/>
            <w:r w:rsidRPr="00FA1170">
              <w:rPr>
                <w:rFonts w:asciiTheme="minorHAnsi" w:hAnsiTheme="minorHAnsi" w:cstheme="minorHAnsi"/>
                <w:sz w:val="20"/>
                <w:szCs w:val="20"/>
              </w:rPr>
              <w:t>MatlMgtOperator</w:t>
            </w:r>
            <w:proofErr w:type="spellEnd"/>
          </w:p>
          <w:p w14:paraId="080C9F53" w14:textId="57B65B2E" w:rsidR="00312FC8" w:rsidRPr="007410D4" w:rsidRDefault="00312FC8" w:rsidP="00FA1170">
            <w:pPr>
              <w:rPr>
                <w:rFonts w:asciiTheme="minorHAnsi" w:hAnsiTheme="minorHAnsi" w:cstheme="minorHAnsi"/>
                <w:sz w:val="20"/>
                <w:szCs w:val="20"/>
              </w:rPr>
            </w:pPr>
          </w:p>
        </w:tc>
        <w:tc>
          <w:tcPr>
            <w:tcW w:w="3210" w:type="dxa"/>
            <w:tcMar>
              <w:top w:w="43" w:type="dxa"/>
              <w:bottom w:w="0" w:type="dxa"/>
            </w:tcMar>
            <w:vAlign w:val="center"/>
          </w:tcPr>
          <w:p w14:paraId="545B9360" w14:textId="77777777" w:rsidR="00B24C00" w:rsidRPr="00B24C00" w:rsidRDefault="00B24C00" w:rsidP="00B24C00">
            <w:pPr>
              <w:rPr>
                <w:rFonts w:asciiTheme="minorHAnsi" w:hAnsiTheme="minorHAnsi" w:cstheme="minorHAnsi"/>
                <w:sz w:val="20"/>
                <w:szCs w:val="20"/>
              </w:rPr>
            </w:pPr>
            <w:proofErr w:type="spellStart"/>
            <w:r w:rsidRPr="00B24C00">
              <w:rPr>
                <w:rFonts w:asciiTheme="minorHAnsi" w:hAnsiTheme="minorHAnsi" w:cstheme="minorHAnsi"/>
                <w:sz w:val="20"/>
                <w:szCs w:val="20"/>
              </w:rPr>
              <w:t>AdjustInventoryOverLimit</w:t>
            </w:r>
            <w:proofErr w:type="spellEnd"/>
          </w:p>
          <w:p w14:paraId="6748DDEF" w14:textId="0D60E80F" w:rsidR="00312FC8" w:rsidRPr="007410D4" w:rsidRDefault="00312FC8" w:rsidP="00B24C00">
            <w:pPr>
              <w:rPr>
                <w:rFonts w:asciiTheme="minorHAnsi" w:hAnsiTheme="minorHAnsi" w:cstheme="minorHAnsi"/>
                <w:sz w:val="20"/>
                <w:szCs w:val="20"/>
              </w:rPr>
            </w:pPr>
          </w:p>
        </w:tc>
        <w:tc>
          <w:tcPr>
            <w:tcW w:w="7650" w:type="dxa"/>
            <w:tcMar>
              <w:top w:w="43" w:type="dxa"/>
              <w:bottom w:w="0" w:type="dxa"/>
            </w:tcMar>
            <w:vAlign w:val="center"/>
          </w:tcPr>
          <w:p w14:paraId="71770F29" w14:textId="150B632E" w:rsidR="00312FC8" w:rsidRPr="007410D4" w:rsidRDefault="00C2202A" w:rsidP="00784711">
            <w:pPr>
              <w:rPr>
                <w:rFonts w:asciiTheme="minorHAnsi" w:hAnsiTheme="minorHAnsi" w:cstheme="minorHAnsi"/>
                <w:sz w:val="20"/>
                <w:szCs w:val="20"/>
              </w:rPr>
            </w:pPr>
            <w:r w:rsidRPr="00C2202A">
              <w:rPr>
                <w:rFonts w:asciiTheme="minorHAnsi" w:hAnsiTheme="minorHAnsi" w:cstheme="minorHAnsi"/>
                <w:sz w:val="20"/>
                <w:szCs w:val="20"/>
              </w:rPr>
              <w:t>Grants the Material Management Operator the permission to adjust inventory beyond the set limits.</w:t>
            </w:r>
          </w:p>
        </w:tc>
      </w:tr>
      <w:tr w:rsidR="00312FC8" w:rsidRPr="002E061C" w14:paraId="3018B1E0" w14:textId="77777777" w:rsidTr="008821A2">
        <w:trPr>
          <w:trHeight w:val="75"/>
        </w:trPr>
        <w:tc>
          <w:tcPr>
            <w:tcW w:w="2280" w:type="dxa"/>
            <w:tcMar>
              <w:top w:w="43" w:type="dxa"/>
              <w:bottom w:w="0" w:type="dxa"/>
            </w:tcMar>
            <w:vAlign w:val="center"/>
          </w:tcPr>
          <w:p w14:paraId="329C106A" w14:textId="77777777" w:rsidR="00FA1170" w:rsidRPr="00FA1170" w:rsidRDefault="00FA1170" w:rsidP="00FA1170">
            <w:pPr>
              <w:rPr>
                <w:rFonts w:asciiTheme="minorHAnsi" w:hAnsiTheme="minorHAnsi" w:cstheme="minorHAnsi"/>
                <w:sz w:val="20"/>
                <w:szCs w:val="20"/>
              </w:rPr>
            </w:pPr>
            <w:proofErr w:type="spellStart"/>
            <w:r w:rsidRPr="00FA1170">
              <w:rPr>
                <w:rFonts w:asciiTheme="minorHAnsi" w:hAnsiTheme="minorHAnsi" w:cstheme="minorHAnsi"/>
                <w:sz w:val="20"/>
                <w:szCs w:val="20"/>
              </w:rPr>
              <w:t>MatlMgtVerifier</w:t>
            </w:r>
            <w:proofErr w:type="spellEnd"/>
          </w:p>
          <w:p w14:paraId="1063BA47" w14:textId="60D64C48" w:rsidR="00312FC8" w:rsidRPr="007410D4" w:rsidRDefault="00312FC8" w:rsidP="00784711">
            <w:pPr>
              <w:rPr>
                <w:rFonts w:asciiTheme="minorHAnsi" w:hAnsiTheme="minorHAnsi" w:cstheme="minorHAnsi"/>
                <w:sz w:val="20"/>
                <w:szCs w:val="20"/>
              </w:rPr>
            </w:pPr>
          </w:p>
        </w:tc>
        <w:tc>
          <w:tcPr>
            <w:tcW w:w="3210" w:type="dxa"/>
            <w:tcMar>
              <w:top w:w="43" w:type="dxa"/>
              <w:bottom w:w="0" w:type="dxa"/>
            </w:tcMar>
            <w:vAlign w:val="center"/>
          </w:tcPr>
          <w:p w14:paraId="082F2235" w14:textId="77777777" w:rsidR="00B24C00" w:rsidRPr="00B24C00" w:rsidRDefault="00B24C00" w:rsidP="00B24C00">
            <w:pPr>
              <w:rPr>
                <w:rFonts w:asciiTheme="minorHAnsi" w:hAnsiTheme="minorHAnsi" w:cstheme="minorHAnsi"/>
                <w:sz w:val="20"/>
                <w:szCs w:val="20"/>
              </w:rPr>
            </w:pPr>
            <w:proofErr w:type="spellStart"/>
            <w:r w:rsidRPr="00B24C00">
              <w:rPr>
                <w:rFonts w:asciiTheme="minorHAnsi" w:hAnsiTheme="minorHAnsi" w:cstheme="minorHAnsi"/>
                <w:sz w:val="20"/>
                <w:szCs w:val="20"/>
              </w:rPr>
              <w:t>AdjustInventoryOverLimit</w:t>
            </w:r>
            <w:proofErr w:type="spellEnd"/>
          </w:p>
          <w:p w14:paraId="5CEDE1D9" w14:textId="7D3E79DF" w:rsidR="00312FC8" w:rsidRPr="007410D4" w:rsidRDefault="00312FC8" w:rsidP="00784711">
            <w:pPr>
              <w:rPr>
                <w:rFonts w:asciiTheme="minorHAnsi" w:hAnsiTheme="minorHAnsi" w:cstheme="minorHAnsi"/>
                <w:sz w:val="20"/>
                <w:szCs w:val="20"/>
              </w:rPr>
            </w:pPr>
          </w:p>
        </w:tc>
        <w:tc>
          <w:tcPr>
            <w:tcW w:w="7650" w:type="dxa"/>
            <w:tcMar>
              <w:top w:w="43" w:type="dxa"/>
              <w:bottom w:w="0" w:type="dxa"/>
            </w:tcMar>
            <w:vAlign w:val="center"/>
          </w:tcPr>
          <w:p w14:paraId="2CFE3A8B" w14:textId="1122CDE8" w:rsidR="00312FC8" w:rsidRPr="007410D4" w:rsidRDefault="006C14E0" w:rsidP="00784711">
            <w:pPr>
              <w:rPr>
                <w:rFonts w:asciiTheme="minorHAnsi" w:hAnsiTheme="minorHAnsi" w:cstheme="minorHAnsi"/>
                <w:sz w:val="20"/>
                <w:szCs w:val="20"/>
              </w:rPr>
            </w:pPr>
            <w:r w:rsidRPr="006C14E0">
              <w:rPr>
                <w:rFonts w:asciiTheme="minorHAnsi" w:hAnsiTheme="minorHAnsi" w:cstheme="minorHAnsi"/>
                <w:sz w:val="20"/>
                <w:szCs w:val="20"/>
              </w:rPr>
              <w:t>Grants the Material Management Verifier the ability to authorize inventory adjustments beyond the limits.</w:t>
            </w:r>
          </w:p>
        </w:tc>
      </w:tr>
      <w:tr w:rsidR="00312FC8" w:rsidRPr="002E061C" w14:paraId="1CE1A8C7" w14:textId="77777777" w:rsidTr="008821A2">
        <w:trPr>
          <w:trHeight w:val="75"/>
        </w:trPr>
        <w:tc>
          <w:tcPr>
            <w:tcW w:w="2280" w:type="dxa"/>
            <w:tcMar>
              <w:top w:w="43" w:type="dxa"/>
              <w:bottom w:w="0" w:type="dxa"/>
            </w:tcMar>
            <w:vAlign w:val="center"/>
          </w:tcPr>
          <w:p w14:paraId="413446E9" w14:textId="77777777" w:rsidR="00FA1170" w:rsidRPr="00FA1170" w:rsidRDefault="00FA1170" w:rsidP="00FA1170">
            <w:pPr>
              <w:rPr>
                <w:rFonts w:asciiTheme="minorHAnsi" w:hAnsiTheme="minorHAnsi" w:cstheme="minorHAnsi"/>
                <w:sz w:val="20"/>
                <w:szCs w:val="20"/>
              </w:rPr>
            </w:pPr>
            <w:proofErr w:type="spellStart"/>
            <w:r w:rsidRPr="00FA1170">
              <w:rPr>
                <w:rFonts w:asciiTheme="minorHAnsi" w:hAnsiTheme="minorHAnsi" w:cstheme="minorHAnsi"/>
                <w:sz w:val="20"/>
                <w:szCs w:val="20"/>
              </w:rPr>
              <w:t>ProductionOperator</w:t>
            </w:r>
            <w:proofErr w:type="spellEnd"/>
          </w:p>
          <w:p w14:paraId="327C6A75" w14:textId="17D828A2" w:rsidR="00312FC8" w:rsidRPr="007410D4" w:rsidRDefault="00312FC8" w:rsidP="00784711">
            <w:pPr>
              <w:rPr>
                <w:rFonts w:asciiTheme="minorHAnsi" w:hAnsiTheme="minorHAnsi" w:cstheme="minorHAnsi"/>
                <w:sz w:val="20"/>
                <w:szCs w:val="20"/>
              </w:rPr>
            </w:pPr>
          </w:p>
        </w:tc>
        <w:tc>
          <w:tcPr>
            <w:tcW w:w="3210" w:type="dxa"/>
            <w:tcMar>
              <w:top w:w="43" w:type="dxa"/>
              <w:bottom w:w="0" w:type="dxa"/>
            </w:tcMar>
            <w:vAlign w:val="center"/>
          </w:tcPr>
          <w:p w14:paraId="16E92849" w14:textId="77777777" w:rsidR="00B24C00" w:rsidRPr="00B24C00" w:rsidRDefault="00B24C00" w:rsidP="00B24C00">
            <w:pPr>
              <w:rPr>
                <w:rFonts w:asciiTheme="minorHAnsi" w:hAnsiTheme="minorHAnsi" w:cstheme="minorHAnsi"/>
                <w:sz w:val="20"/>
                <w:szCs w:val="20"/>
              </w:rPr>
            </w:pPr>
            <w:proofErr w:type="spellStart"/>
            <w:r w:rsidRPr="00B24C00">
              <w:rPr>
                <w:rFonts w:asciiTheme="minorHAnsi" w:hAnsiTheme="minorHAnsi" w:cstheme="minorHAnsi"/>
                <w:sz w:val="20"/>
                <w:szCs w:val="20"/>
              </w:rPr>
              <w:t>PrintLabel</w:t>
            </w:r>
            <w:proofErr w:type="spellEnd"/>
          </w:p>
          <w:p w14:paraId="6A0CD774" w14:textId="6A108C02" w:rsidR="00312FC8" w:rsidRPr="007410D4" w:rsidRDefault="00312FC8" w:rsidP="00784711">
            <w:pPr>
              <w:rPr>
                <w:rFonts w:asciiTheme="minorHAnsi" w:hAnsiTheme="minorHAnsi" w:cstheme="minorHAnsi"/>
                <w:sz w:val="20"/>
                <w:szCs w:val="20"/>
              </w:rPr>
            </w:pPr>
          </w:p>
        </w:tc>
        <w:tc>
          <w:tcPr>
            <w:tcW w:w="7650" w:type="dxa"/>
            <w:tcMar>
              <w:top w:w="43" w:type="dxa"/>
              <w:bottom w:w="0" w:type="dxa"/>
            </w:tcMar>
            <w:vAlign w:val="center"/>
          </w:tcPr>
          <w:p w14:paraId="09B26BE3" w14:textId="1D90766F" w:rsidR="00312FC8" w:rsidRPr="007410D4" w:rsidRDefault="008D1734" w:rsidP="00784711">
            <w:pPr>
              <w:rPr>
                <w:rFonts w:asciiTheme="minorHAnsi" w:hAnsiTheme="minorHAnsi" w:cstheme="minorHAnsi"/>
                <w:sz w:val="20"/>
                <w:szCs w:val="20"/>
              </w:rPr>
            </w:pPr>
            <w:r w:rsidRPr="008D1734">
              <w:rPr>
                <w:rFonts w:asciiTheme="minorHAnsi" w:hAnsiTheme="minorHAnsi" w:cstheme="minorHAnsi"/>
                <w:sz w:val="20"/>
                <w:szCs w:val="20"/>
              </w:rPr>
              <w:t xml:space="preserve">Execute the </w:t>
            </w:r>
            <w:proofErr w:type="spellStart"/>
            <w:r w:rsidRPr="008D1734">
              <w:rPr>
                <w:rFonts w:asciiTheme="minorHAnsi" w:hAnsiTheme="minorHAnsi" w:cstheme="minorHAnsi"/>
                <w:sz w:val="20"/>
                <w:szCs w:val="20"/>
              </w:rPr>
              <w:t>PrintLabel</w:t>
            </w:r>
            <w:proofErr w:type="spellEnd"/>
            <w:r w:rsidRPr="008D1734">
              <w:rPr>
                <w:rFonts w:asciiTheme="minorHAnsi" w:hAnsiTheme="minorHAnsi" w:cstheme="minorHAnsi"/>
                <w:sz w:val="20"/>
                <w:szCs w:val="20"/>
              </w:rPr>
              <w:t xml:space="preserve"> recipe phase</w:t>
            </w:r>
          </w:p>
        </w:tc>
      </w:tr>
      <w:tr w:rsidR="00312FC8" w:rsidRPr="002E061C" w14:paraId="29E60032" w14:textId="77777777" w:rsidTr="008821A2">
        <w:trPr>
          <w:trHeight w:val="75"/>
        </w:trPr>
        <w:tc>
          <w:tcPr>
            <w:tcW w:w="2280" w:type="dxa"/>
            <w:tcMar>
              <w:top w:w="43" w:type="dxa"/>
              <w:bottom w:w="0" w:type="dxa"/>
            </w:tcMar>
            <w:vAlign w:val="center"/>
          </w:tcPr>
          <w:p w14:paraId="47CACD86" w14:textId="77777777" w:rsidR="00FA1170" w:rsidRPr="00FA1170" w:rsidRDefault="00FA1170" w:rsidP="00FA1170">
            <w:pPr>
              <w:rPr>
                <w:rFonts w:asciiTheme="minorHAnsi" w:hAnsiTheme="minorHAnsi" w:cstheme="minorHAnsi"/>
                <w:sz w:val="20"/>
                <w:szCs w:val="20"/>
              </w:rPr>
            </w:pPr>
            <w:proofErr w:type="spellStart"/>
            <w:r w:rsidRPr="00FA1170">
              <w:rPr>
                <w:rFonts w:asciiTheme="minorHAnsi" w:hAnsiTheme="minorHAnsi" w:cstheme="minorHAnsi"/>
                <w:sz w:val="20"/>
                <w:szCs w:val="20"/>
              </w:rPr>
              <w:t>ProductionOperator</w:t>
            </w:r>
            <w:proofErr w:type="spellEnd"/>
          </w:p>
          <w:p w14:paraId="222E51A8" w14:textId="0458B771" w:rsidR="00312FC8" w:rsidRPr="007410D4" w:rsidRDefault="00312FC8" w:rsidP="00784711">
            <w:pPr>
              <w:rPr>
                <w:rFonts w:asciiTheme="minorHAnsi" w:hAnsiTheme="minorHAnsi" w:cstheme="minorHAnsi"/>
                <w:sz w:val="20"/>
                <w:szCs w:val="20"/>
              </w:rPr>
            </w:pPr>
          </w:p>
        </w:tc>
        <w:tc>
          <w:tcPr>
            <w:tcW w:w="3210" w:type="dxa"/>
            <w:tcMar>
              <w:top w:w="43" w:type="dxa"/>
              <w:bottom w:w="0" w:type="dxa"/>
            </w:tcMar>
            <w:vAlign w:val="center"/>
          </w:tcPr>
          <w:p w14:paraId="3A0266C5" w14:textId="77777777" w:rsidR="00B24C00" w:rsidRPr="00B24C00" w:rsidRDefault="00B24C00" w:rsidP="00B24C00">
            <w:pPr>
              <w:rPr>
                <w:rFonts w:asciiTheme="minorHAnsi" w:hAnsiTheme="minorHAnsi" w:cstheme="minorHAnsi"/>
                <w:sz w:val="20"/>
                <w:szCs w:val="20"/>
              </w:rPr>
            </w:pPr>
            <w:proofErr w:type="spellStart"/>
            <w:r w:rsidRPr="00B24C00">
              <w:rPr>
                <w:rFonts w:asciiTheme="minorHAnsi" w:hAnsiTheme="minorHAnsi" w:cstheme="minorHAnsi"/>
                <w:sz w:val="20"/>
                <w:szCs w:val="20"/>
              </w:rPr>
              <w:t>MergeAttachments</w:t>
            </w:r>
            <w:proofErr w:type="spellEnd"/>
          </w:p>
          <w:p w14:paraId="65FF4EB4" w14:textId="1B3CBE2E" w:rsidR="00312FC8" w:rsidRPr="007410D4" w:rsidRDefault="00312FC8" w:rsidP="00784711">
            <w:pPr>
              <w:rPr>
                <w:rFonts w:asciiTheme="minorHAnsi" w:hAnsiTheme="minorHAnsi" w:cstheme="minorHAnsi"/>
                <w:sz w:val="20"/>
                <w:szCs w:val="20"/>
              </w:rPr>
            </w:pPr>
          </w:p>
        </w:tc>
        <w:tc>
          <w:tcPr>
            <w:tcW w:w="7650" w:type="dxa"/>
            <w:tcMar>
              <w:top w:w="43" w:type="dxa"/>
              <w:bottom w:w="0" w:type="dxa"/>
            </w:tcMar>
            <w:vAlign w:val="center"/>
          </w:tcPr>
          <w:p w14:paraId="0E7B43D5" w14:textId="3E381965" w:rsidR="00312FC8" w:rsidRPr="007410D4" w:rsidRDefault="00974123" w:rsidP="00784711">
            <w:pPr>
              <w:rPr>
                <w:rFonts w:asciiTheme="minorHAnsi" w:hAnsiTheme="minorHAnsi" w:cstheme="minorHAnsi"/>
                <w:sz w:val="20"/>
                <w:szCs w:val="20"/>
              </w:rPr>
            </w:pPr>
            <w:r w:rsidRPr="00974123">
              <w:rPr>
                <w:rFonts w:asciiTheme="minorHAnsi" w:hAnsiTheme="minorHAnsi" w:cstheme="minorHAnsi"/>
                <w:sz w:val="20"/>
                <w:szCs w:val="20"/>
              </w:rPr>
              <w:t>Object action pair for Merge Attachments phase.</w:t>
            </w:r>
          </w:p>
        </w:tc>
      </w:tr>
      <w:tr w:rsidR="00312FC8" w:rsidRPr="002E061C" w14:paraId="6DB8AB59" w14:textId="77777777" w:rsidTr="008821A2">
        <w:trPr>
          <w:trHeight w:val="75"/>
        </w:trPr>
        <w:tc>
          <w:tcPr>
            <w:tcW w:w="2280" w:type="dxa"/>
            <w:tcMar>
              <w:top w:w="43" w:type="dxa"/>
              <w:bottom w:w="0" w:type="dxa"/>
            </w:tcMar>
            <w:vAlign w:val="center"/>
          </w:tcPr>
          <w:p w14:paraId="3C9B551A" w14:textId="77777777" w:rsidR="00FA1170" w:rsidRPr="00FA1170" w:rsidRDefault="00FA1170" w:rsidP="00FA1170">
            <w:pPr>
              <w:rPr>
                <w:rFonts w:asciiTheme="minorHAnsi" w:hAnsiTheme="minorHAnsi" w:cstheme="minorHAnsi"/>
                <w:sz w:val="20"/>
                <w:szCs w:val="20"/>
              </w:rPr>
            </w:pPr>
            <w:proofErr w:type="spellStart"/>
            <w:r w:rsidRPr="00FA1170">
              <w:rPr>
                <w:rFonts w:asciiTheme="minorHAnsi" w:hAnsiTheme="minorHAnsi" w:cstheme="minorHAnsi"/>
                <w:sz w:val="20"/>
                <w:szCs w:val="20"/>
              </w:rPr>
              <w:t>ProductionOperator</w:t>
            </w:r>
            <w:proofErr w:type="spellEnd"/>
          </w:p>
          <w:p w14:paraId="64DEDD4F" w14:textId="208366DF" w:rsidR="00312FC8" w:rsidRPr="007410D4" w:rsidRDefault="00312FC8" w:rsidP="00784711">
            <w:pPr>
              <w:rPr>
                <w:rFonts w:asciiTheme="minorHAnsi" w:hAnsiTheme="minorHAnsi" w:cstheme="minorHAnsi"/>
                <w:sz w:val="20"/>
                <w:szCs w:val="20"/>
              </w:rPr>
            </w:pPr>
          </w:p>
        </w:tc>
        <w:tc>
          <w:tcPr>
            <w:tcW w:w="3210" w:type="dxa"/>
            <w:tcMar>
              <w:top w:w="43" w:type="dxa"/>
              <w:bottom w:w="0" w:type="dxa"/>
            </w:tcMar>
            <w:vAlign w:val="center"/>
          </w:tcPr>
          <w:p w14:paraId="718ADFA2" w14:textId="77777777" w:rsidR="00B24C00" w:rsidRPr="00B24C00" w:rsidRDefault="00B24C00" w:rsidP="00B24C00">
            <w:pPr>
              <w:rPr>
                <w:rFonts w:asciiTheme="minorHAnsi" w:hAnsiTheme="minorHAnsi" w:cstheme="minorHAnsi"/>
                <w:sz w:val="20"/>
                <w:szCs w:val="20"/>
              </w:rPr>
            </w:pPr>
            <w:proofErr w:type="spellStart"/>
            <w:r w:rsidRPr="00B24C00">
              <w:rPr>
                <w:rFonts w:asciiTheme="minorHAnsi" w:hAnsiTheme="minorHAnsi" w:cstheme="minorHAnsi"/>
                <w:sz w:val="20"/>
                <w:szCs w:val="20"/>
              </w:rPr>
              <w:t>AdjustMaterialInventoryOverLimit</w:t>
            </w:r>
            <w:proofErr w:type="spellEnd"/>
          </w:p>
          <w:p w14:paraId="54DCFA23" w14:textId="4CB395B7" w:rsidR="00312FC8" w:rsidRPr="007410D4" w:rsidRDefault="00312FC8" w:rsidP="00784711">
            <w:pPr>
              <w:rPr>
                <w:rFonts w:asciiTheme="minorHAnsi" w:hAnsiTheme="minorHAnsi" w:cstheme="minorHAnsi"/>
                <w:sz w:val="20"/>
                <w:szCs w:val="20"/>
              </w:rPr>
            </w:pPr>
          </w:p>
        </w:tc>
        <w:tc>
          <w:tcPr>
            <w:tcW w:w="7650" w:type="dxa"/>
            <w:tcMar>
              <w:top w:w="43" w:type="dxa"/>
              <w:bottom w:w="0" w:type="dxa"/>
            </w:tcMar>
            <w:vAlign w:val="center"/>
          </w:tcPr>
          <w:p w14:paraId="3C74F3C5" w14:textId="4D76FA5F" w:rsidR="00312FC8" w:rsidRPr="007410D4" w:rsidRDefault="00FF6CE8" w:rsidP="00784711">
            <w:pPr>
              <w:rPr>
                <w:rFonts w:asciiTheme="minorHAnsi" w:hAnsiTheme="minorHAnsi" w:cstheme="minorHAnsi"/>
                <w:sz w:val="20"/>
                <w:szCs w:val="20"/>
              </w:rPr>
            </w:pPr>
            <w:proofErr w:type="gramStart"/>
            <w:r w:rsidRPr="00FF6CE8">
              <w:rPr>
                <w:rFonts w:asciiTheme="minorHAnsi" w:hAnsiTheme="minorHAnsi" w:cstheme="minorHAnsi"/>
                <w:sz w:val="20"/>
                <w:szCs w:val="20"/>
              </w:rPr>
              <w:t>Allows</w:t>
            </w:r>
            <w:proofErr w:type="gramEnd"/>
            <w:r w:rsidRPr="00FF6CE8">
              <w:rPr>
                <w:rFonts w:asciiTheme="minorHAnsi" w:hAnsiTheme="minorHAnsi" w:cstheme="minorHAnsi"/>
                <w:sz w:val="20"/>
                <w:szCs w:val="20"/>
              </w:rPr>
              <w:t xml:space="preserve"> the Production Operator to adjust material inventory beyond the set limits.</w:t>
            </w:r>
          </w:p>
        </w:tc>
      </w:tr>
      <w:tr w:rsidR="00312FC8" w:rsidRPr="002E061C" w14:paraId="168A09F8" w14:textId="77777777" w:rsidTr="008821A2">
        <w:trPr>
          <w:trHeight w:val="75"/>
        </w:trPr>
        <w:tc>
          <w:tcPr>
            <w:tcW w:w="2280" w:type="dxa"/>
            <w:tcMar>
              <w:top w:w="43" w:type="dxa"/>
              <w:bottom w:w="0" w:type="dxa"/>
            </w:tcMar>
            <w:vAlign w:val="center"/>
          </w:tcPr>
          <w:p w14:paraId="0D27FCF9" w14:textId="77777777" w:rsidR="00FA1170" w:rsidRPr="00FA1170" w:rsidRDefault="00FA1170" w:rsidP="00FA1170">
            <w:pPr>
              <w:rPr>
                <w:rFonts w:asciiTheme="minorHAnsi" w:hAnsiTheme="minorHAnsi" w:cstheme="minorHAnsi"/>
                <w:sz w:val="20"/>
                <w:szCs w:val="20"/>
              </w:rPr>
            </w:pPr>
            <w:proofErr w:type="spellStart"/>
            <w:r w:rsidRPr="00FA1170">
              <w:rPr>
                <w:rFonts w:asciiTheme="minorHAnsi" w:hAnsiTheme="minorHAnsi" w:cstheme="minorHAnsi"/>
                <w:sz w:val="20"/>
                <w:szCs w:val="20"/>
              </w:rPr>
              <w:t>ProductionVerifier</w:t>
            </w:r>
            <w:proofErr w:type="spellEnd"/>
          </w:p>
          <w:p w14:paraId="6055D355" w14:textId="5DB02A3C" w:rsidR="00312FC8" w:rsidRPr="007410D4" w:rsidRDefault="00312FC8" w:rsidP="00784711">
            <w:pPr>
              <w:rPr>
                <w:rFonts w:asciiTheme="minorHAnsi" w:hAnsiTheme="minorHAnsi" w:cstheme="minorHAnsi"/>
                <w:sz w:val="20"/>
                <w:szCs w:val="20"/>
              </w:rPr>
            </w:pPr>
          </w:p>
        </w:tc>
        <w:tc>
          <w:tcPr>
            <w:tcW w:w="3210" w:type="dxa"/>
            <w:tcMar>
              <w:top w:w="43" w:type="dxa"/>
              <w:bottom w:w="0" w:type="dxa"/>
            </w:tcMar>
            <w:vAlign w:val="center"/>
          </w:tcPr>
          <w:p w14:paraId="31C988F7" w14:textId="77777777" w:rsidR="00B24C00" w:rsidRPr="00B24C00" w:rsidRDefault="00B24C00" w:rsidP="00B24C00">
            <w:pPr>
              <w:rPr>
                <w:rFonts w:asciiTheme="minorHAnsi" w:hAnsiTheme="minorHAnsi" w:cstheme="minorHAnsi"/>
                <w:sz w:val="20"/>
                <w:szCs w:val="20"/>
              </w:rPr>
            </w:pPr>
            <w:proofErr w:type="spellStart"/>
            <w:r w:rsidRPr="00B24C00">
              <w:rPr>
                <w:rFonts w:asciiTheme="minorHAnsi" w:hAnsiTheme="minorHAnsi" w:cstheme="minorHAnsi"/>
                <w:sz w:val="20"/>
                <w:szCs w:val="20"/>
              </w:rPr>
              <w:t>PrintLabel</w:t>
            </w:r>
            <w:proofErr w:type="spellEnd"/>
          </w:p>
          <w:p w14:paraId="57995804" w14:textId="5497C6BD" w:rsidR="00312FC8" w:rsidRPr="007410D4" w:rsidRDefault="00312FC8" w:rsidP="00784711">
            <w:pPr>
              <w:rPr>
                <w:rFonts w:asciiTheme="minorHAnsi" w:hAnsiTheme="minorHAnsi" w:cstheme="minorHAnsi"/>
                <w:sz w:val="20"/>
                <w:szCs w:val="20"/>
              </w:rPr>
            </w:pPr>
          </w:p>
        </w:tc>
        <w:tc>
          <w:tcPr>
            <w:tcW w:w="7650" w:type="dxa"/>
            <w:tcMar>
              <w:top w:w="43" w:type="dxa"/>
              <w:bottom w:w="0" w:type="dxa"/>
            </w:tcMar>
            <w:vAlign w:val="center"/>
          </w:tcPr>
          <w:p w14:paraId="30D28020" w14:textId="230AB16A" w:rsidR="00312FC8" w:rsidRPr="007410D4" w:rsidRDefault="00580C22" w:rsidP="00784711">
            <w:pPr>
              <w:rPr>
                <w:rFonts w:asciiTheme="minorHAnsi" w:hAnsiTheme="minorHAnsi" w:cstheme="minorHAnsi"/>
                <w:sz w:val="20"/>
                <w:szCs w:val="20"/>
              </w:rPr>
            </w:pPr>
            <w:r w:rsidRPr="00580C22">
              <w:rPr>
                <w:rFonts w:asciiTheme="minorHAnsi" w:hAnsiTheme="minorHAnsi" w:cstheme="minorHAnsi"/>
                <w:sz w:val="20"/>
                <w:szCs w:val="20"/>
              </w:rPr>
              <w:t xml:space="preserve">Verifier signature for the </w:t>
            </w:r>
            <w:proofErr w:type="spellStart"/>
            <w:r w:rsidRPr="00580C22">
              <w:rPr>
                <w:rFonts w:asciiTheme="minorHAnsi" w:hAnsiTheme="minorHAnsi" w:cstheme="minorHAnsi"/>
                <w:sz w:val="20"/>
                <w:szCs w:val="20"/>
              </w:rPr>
              <w:t>PrintLabel</w:t>
            </w:r>
            <w:proofErr w:type="spellEnd"/>
            <w:r w:rsidRPr="00580C22">
              <w:rPr>
                <w:rFonts w:asciiTheme="minorHAnsi" w:hAnsiTheme="minorHAnsi" w:cstheme="minorHAnsi"/>
                <w:sz w:val="20"/>
                <w:szCs w:val="20"/>
              </w:rPr>
              <w:t xml:space="preserve"> recipe phase.</w:t>
            </w:r>
          </w:p>
        </w:tc>
      </w:tr>
      <w:tr w:rsidR="00593181" w:rsidRPr="002E061C" w14:paraId="09EAB9D4" w14:textId="77777777" w:rsidTr="008821A2">
        <w:trPr>
          <w:trHeight w:val="75"/>
        </w:trPr>
        <w:tc>
          <w:tcPr>
            <w:tcW w:w="2280" w:type="dxa"/>
            <w:tcMar>
              <w:top w:w="43" w:type="dxa"/>
              <w:bottom w:w="0" w:type="dxa"/>
            </w:tcMar>
            <w:vAlign w:val="center"/>
          </w:tcPr>
          <w:p w14:paraId="6EDDE87E" w14:textId="77777777" w:rsidR="00FA1170" w:rsidRPr="00FA1170" w:rsidRDefault="00FA1170" w:rsidP="00FA1170">
            <w:pPr>
              <w:rPr>
                <w:rFonts w:asciiTheme="minorHAnsi" w:hAnsiTheme="minorHAnsi" w:cstheme="minorHAnsi"/>
                <w:sz w:val="20"/>
                <w:szCs w:val="20"/>
              </w:rPr>
            </w:pPr>
            <w:proofErr w:type="spellStart"/>
            <w:r w:rsidRPr="00FA1170">
              <w:rPr>
                <w:rFonts w:asciiTheme="minorHAnsi" w:hAnsiTheme="minorHAnsi" w:cstheme="minorHAnsi"/>
                <w:sz w:val="20"/>
                <w:szCs w:val="20"/>
              </w:rPr>
              <w:t>ProductionVerifier</w:t>
            </w:r>
            <w:proofErr w:type="spellEnd"/>
          </w:p>
          <w:p w14:paraId="43A6F41C" w14:textId="77777777" w:rsidR="00593181" w:rsidRPr="009A3DBA" w:rsidRDefault="00593181" w:rsidP="00784711">
            <w:pPr>
              <w:rPr>
                <w:rFonts w:asciiTheme="minorHAnsi" w:hAnsiTheme="minorHAnsi" w:cstheme="minorHAnsi"/>
                <w:sz w:val="20"/>
                <w:szCs w:val="20"/>
              </w:rPr>
            </w:pPr>
          </w:p>
        </w:tc>
        <w:tc>
          <w:tcPr>
            <w:tcW w:w="3210" w:type="dxa"/>
            <w:tcMar>
              <w:top w:w="43" w:type="dxa"/>
              <w:bottom w:w="0" w:type="dxa"/>
            </w:tcMar>
            <w:vAlign w:val="center"/>
          </w:tcPr>
          <w:p w14:paraId="37679911" w14:textId="77777777" w:rsidR="00B24C00" w:rsidRPr="00B24C00" w:rsidRDefault="00B24C00" w:rsidP="00B24C00">
            <w:pPr>
              <w:rPr>
                <w:rFonts w:asciiTheme="minorHAnsi" w:hAnsiTheme="minorHAnsi" w:cstheme="minorHAnsi"/>
                <w:sz w:val="20"/>
                <w:szCs w:val="20"/>
              </w:rPr>
            </w:pPr>
            <w:proofErr w:type="spellStart"/>
            <w:r w:rsidRPr="00B24C00">
              <w:rPr>
                <w:rFonts w:asciiTheme="minorHAnsi" w:hAnsiTheme="minorHAnsi" w:cstheme="minorHAnsi"/>
                <w:sz w:val="20"/>
                <w:szCs w:val="20"/>
              </w:rPr>
              <w:t>MergeAttachments</w:t>
            </w:r>
            <w:proofErr w:type="spellEnd"/>
          </w:p>
          <w:p w14:paraId="76EFBE18" w14:textId="77777777" w:rsidR="00593181" w:rsidRPr="009A3DBA" w:rsidRDefault="00593181" w:rsidP="00784711">
            <w:pPr>
              <w:rPr>
                <w:rFonts w:asciiTheme="minorHAnsi" w:hAnsiTheme="minorHAnsi" w:cstheme="minorHAnsi"/>
                <w:sz w:val="20"/>
                <w:szCs w:val="20"/>
              </w:rPr>
            </w:pPr>
          </w:p>
        </w:tc>
        <w:tc>
          <w:tcPr>
            <w:tcW w:w="7650" w:type="dxa"/>
            <w:tcMar>
              <w:top w:w="43" w:type="dxa"/>
              <w:bottom w:w="0" w:type="dxa"/>
            </w:tcMar>
            <w:vAlign w:val="center"/>
          </w:tcPr>
          <w:p w14:paraId="665C9C72" w14:textId="55933016" w:rsidR="00593181" w:rsidRPr="009A3DBA" w:rsidRDefault="00580C22" w:rsidP="00784711">
            <w:pPr>
              <w:rPr>
                <w:rFonts w:asciiTheme="minorHAnsi" w:hAnsiTheme="minorHAnsi" w:cstheme="minorHAnsi"/>
                <w:sz w:val="20"/>
                <w:szCs w:val="20"/>
              </w:rPr>
            </w:pPr>
            <w:r w:rsidRPr="009A3DBA">
              <w:rPr>
                <w:rFonts w:asciiTheme="minorHAnsi" w:hAnsiTheme="minorHAnsi" w:cstheme="minorHAnsi"/>
                <w:sz w:val="20"/>
                <w:szCs w:val="20"/>
              </w:rPr>
              <w:t>Object action pair for Merge Attachments phase.</w:t>
            </w:r>
          </w:p>
        </w:tc>
      </w:tr>
      <w:tr w:rsidR="00593181" w:rsidRPr="002E061C" w14:paraId="3A93915D" w14:textId="77777777" w:rsidTr="008821A2">
        <w:trPr>
          <w:trHeight w:val="75"/>
        </w:trPr>
        <w:tc>
          <w:tcPr>
            <w:tcW w:w="2280" w:type="dxa"/>
            <w:tcMar>
              <w:top w:w="43" w:type="dxa"/>
              <w:bottom w:w="0" w:type="dxa"/>
            </w:tcMar>
            <w:vAlign w:val="center"/>
          </w:tcPr>
          <w:p w14:paraId="0E3CDB84" w14:textId="77777777" w:rsidR="00FA1170" w:rsidRPr="00FA1170" w:rsidRDefault="00FA1170" w:rsidP="00FA1170">
            <w:pPr>
              <w:rPr>
                <w:rFonts w:asciiTheme="minorHAnsi" w:hAnsiTheme="minorHAnsi" w:cstheme="minorHAnsi"/>
                <w:sz w:val="20"/>
                <w:szCs w:val="20"/>
              </w:rPr>
            </w:pPr>
            <w:proofErr w:type="spellStart"/>
            <w:r w:rsidRPr="00FA1170">
              <w:rPr>
                <w:rFonts w:asciiTheme="minorHAnsi" w:hAnsiTheme="minorHAnsi" w:cstheme="minorHAnsi"/>
                <w:sz w:val="20"/>
                <w:szCs w:val="20"/>
              </w:rPr>
              <w:t>ProductionVerifier</w:t>
            </w:r>
            <w:proofErr w:type="spellEnd"/>
          </w:p>
          <w:p w14:paraId="4E4B7450" w14:textId="77777777" w:rsidR="00593181" w:rsidRPr="009A3DBA" w:rsidRDefault="00593181" w:rsidP="00784711">
            <w:pPr>
              <w:rPr>
                <w:rFonts w:asciiTheme="minorHAnsi" w:hAnsiTheme="minorHAnsi" w:cstheme="minorHAnsi"/>
                <w:sz w:val="20"/>
                <w:szCs w:val="20"/>
              </w:rPr>
            </w:pPr>
          </w:p>
        </w:tc>
        <w:tc>
          <w:tcPr>
            <w:tcW w:w="3210" w:type="dxa"/>
            <w:tcMar>
              <w:top w:w="43" w:type="dxa"/>
              <w:bottom w:w="0" w:type="dxa"/>
            </w:tcMar>
            <w:vAlign w:val="center"/>
          </w:tcPr>
          <w:p w14:paraId="6949B5F4" w14:textId="77777777" w:rsidR="00B24C00" w:rsidRPr="00B24C00" w:rsidRDefault="00B24C00" w:rsidP="00B24C00">
            <w:pPr>
              <w:rPr>
                <w:rFonts w:asciiTheme="minorHAnsi" w:hAnsiTheme="minorHAnsi" w:cstheme="minorHAnsi"/>
                <w:sz w:val="20"/>
                <w:szCs w:val="20"/>
              </w:rPr>
            </w:pPr>
            <w:proofErr w:type="spellStart"/>
            <w:r w:rsidRPr="00B24C00">
              <w:rPr>
                <w:rFonts w:asciiTheme="minorHAnsi" w:hAnsiTheme="minorHAnsi" w:cstheme="minorHAnsi"/>
                <w:sz w:val="20"/>
                <w:szCs w:val="20"/>
              </w:rPr>
              <w:t>AdjustMaterialInventoryOverLimit</w:t>
            </w:r>
            <w:proofErr w:type="spellEnd"/>
          </w:p>
          <w:p w14:paraId="3FBA0E02" w14:textId="77777777" w:rsidR="00593181" w:rsidRPr="009A3DBA" w:rsidRDefault="00593181" w:rsidP="00784711">
            <w:pPr>
              <w:rPr>
                <w:rFonts w:asciiTheme="minorHAnsi" w:hAnsiTheme="minorHAnsi" w:cstheme="minorHAnsi"/>
                <w:sz w:val="20"/>
                <w:szCs w:val="20"/>
              </w:rPr>
            </w:pPr>
          </w:p>
        </w:tc>
        <w:tc>
          <w:tcPr>
            <w:tcW w:w="7650" w:type="dxa"/>
            <w:tcMar>
              <w:top w:w="43" w:type="dxa"/>
              <w:bottom w:w="0" w:type="dxa"/>
            </w:tcMar>
            <w:vAlign w:val="center"/>
          </w:tcPr>
          <w:p w14:paraId="5FB8409C" w14:textId="388C1928" w:rsidR="00593181" w:rsidRPr="009A3DBA" w:rsidRDefault="00C028DD" w:rsidP="00784711">
            <w:pPr>
              <w:rPr>
                <w:rFonts w:asciiTheme="minorHAnsi" w:hAnsiTheme="minorHAnsi" w:cstheme="minorHAnsi"/>
                <w:sz w:val="20"/>
                <w:szCs w:val="20"/>
              </w:rPr>
            </w:pPr>
            <w:r w:rsidRPr="009A3DBA">
              <w:rPr>
                <w:rFonts w:asciiTheme="minorHAnsi" w:hAnsiTheme="minorHAnsi" w:cstheme="minorHAnsi"/>
                <w:sz w:val="20"/>
                <w:szCs w:val="20"/>
              </w:rPr>
              <w:t>Grants the Production Verifier the ability to approve material inventory adjustments that exceed the defined limits.</w:t>
            </w:r>
          </w:p>
        </w:tc>
      </w:tr>
      <w:tr w:rsidR="00593181" w:rsidRPr="002E061C" w14:paraId="5504ACB3" w14:textId="77777777" w:rsidTr="008821A2">
        <w:trPr>
          <w:trHeight w:val="75"/>
        </w:trPr>
        <w:tc>
          <w:tcPr>
            <w:tcW w:w="2280" w:type="dxa"/>
            <w:tcMar>
              <w:top w:w="43" w:type="dxa"/>
              <w:bottom w:w="0" w:type="dxa"/>
            </w:tcMar>
            <w:vAlign w:val="center"/>
          </w:tcPr>
          <w:p w14:paraId="4005A765" w14:textId="02D9FBC0" w:rsidR="00593181" w:rsidRDefault="00FA1170" w:rsidP="00593181">
            <w:pPr>
              <w:rPr>
                <w:rFonts w:asciiTheme="minorHAnsi" w:hAnsiTheme="minorHAnsi" w:cstheme="minorHAnsi"/>
                <w:sz w:val="20"/>
                <w:szCs w:val="20"/>
              </w:rPr>
            </w:pPr>
            <w:proofErr w:type="spellStart"/>
            <w:r w:rsidRPr="00FA1170">
              <w:rPr>
                <w:rFonts w:asciiTheme="minorHAnsi" w:hAnsiTheme="minorHAnsi" w:cstheme="minorHAnsi"/>
                <w:sz w:val="20"/>
                <w:szCs w:val="20"/>
              </w:rPr>
              <w:t>QCMgtOperator</w:t>
            </w:r>
            <w:proofErr w:type="spellEnd"/>
          </w:p>
          <w:p w14:paraId="0886A032" w14:textId="09D4D86B" w:rsidR="003862ED" w:rsidRPr="009A3DBA" w:rsidRDefault="003862ED" w:rsidP="00593181">
            <w:pPr>
              <w:rPr>
                <w:rFonts w:asciiTheme="minorHAnsi" w:hAnsiTheme="minorHAnsi" w:cstheme="minorHAnsi"/>
                <w:sz w:val="20"/>
                <w:szCs w:val="20"/>
              </w:rPr>
            </w:pPr>
          </w:p>
        </w:tc>
        <w:tc>
          <w:tcPr>
            <w:tcW w:w="3210" w:type="dxa"/>
            <w:tcMar>
              <w:top w:w="43" w:type="dxa"/>
              <w:bottom w:w="0" w:type="dxa"/>
            </w:tcMar>
            <w:vAlign w:val="center"/>
          </w:tcPr>
          <w:p w14:paraId="2FBC4ABF" w14:textId="59B32D49" w:rsidR="00593181" w:rsidRPr="009A3DBA" w:rsidRDefault="00B24C00" w:rsidP="00593181">
            <w:pPr>
              <w:rPr>
                <w:rFonts w:asciiTheme="minorHAnsi" w:hAnsiTheme="minorHAnsi" w:cstheme="minorHAnsi"/>
                <w:sz w:val="20"/>
                <w:szCs w:val="20"/>
              </w:rPr>
            </w:pPr>
            <w:proofErr w:type="spellStart"/>
            <w:r w:rsidRPr="00B24C00">
              <w:rPr>
                <w:rFonts w:asciiTheme="minorHAnsi" w:hAnsiTheme="minorHAnsi" w:cstheme="minorHAnsi"/>
                <w:sz w:val="20"/>
                <w:szCs w:val="20"/>
              </w:rPr>
              <w:t>AllowChangeExpiryRetestDate</w:t>
            </w:r>
            <w:proofErr w:type="spellEnd"/>
          </w:p>
        </w:tc>
        <w:tc>
          <w:tcPr>
            <w:tcW w:w="7650" w:type="dxa"/>
            <w:tcMar>
              <w:top w:w="43" w:type="dxa"/>
              <w:bottom w:w="0" w:type="dxa"/>
            </w:tcMar>
            <w:vAlign w:val="center"/>
          </w:tcPr>
          <w:p w14:paraId="658C5E25" w14:textId="188E5210" w:rsidR="00593181" w:rsidRPr="009A3DBA" w:rsidRDefault="009A3DBA" w:rsidP="00593181">
            <w:pPr>
              <w:rPr>
                <w:rFonts w:asciiTheme="minorHAnsi" w:hAnsiTheme="minorHAnsi" w:cstheme="minorHAnsi"/>
                <w:sz w:val="20"/>
                <w:szCs w:val="20"/>
              </w:rPr>
            </w:pPr>
            <w:r w:rsidRPr="009A3DBA">
              <w:rPr>
                <w:rFonts w:asciiTheme="minorHAnsi" w:hAnsiTheme="minorHAnsi" w:cstheme="minorHAnsi"/>
                <w:sz w:val="20"/>
                <w:szCs w:val="20"/>
              </w:rPr>
              <w:t>Allows users to edit the Expiration and Retest dates if assigned to them. Otherwise, users cannot edit these dates, and the columns will be disabled.</w:t>
            </w:r>
          </w:p>
        </w:tc>
      </w:tr>
    </w:tbl>
    <w:p w14:paraId="6E8319D5" w14:textId="1AC7FB2D" w:rsidR="00AA7064" w:rsidRPr="00E41423" w:rsidRDefault="00AA7064" w:rsidP="00AA7064">
      <w:pPr>
        <w:pStyle w:val="Revision"/>
        <w:spacing w:line="276" w:lineRule="auto"/>
        <w:rPr>
          <w:rFonts w:eastAsia="Times New Roman" w:cstheme="minorHAnsi"/>
          <w:b/>
          <w:bCs/>
          <w:sz w:val="22"/>
          <w:szCs w:val="22"/>
        </w:rPr>
      </w:pPr>
      <w:bookmarkStart w:id="59" w:name="_Toc54896660"/>
      <w:bookmarkEnd w:id="56"/>
      <w:bookmarkEnd w:id="57"/>
      <w:bookmarkEnd w:id="58"/>
      <w:r w:rsidRPr="00766BBF">
        <w:rPr>
          <w:rFonts w:eastAsia="Times New Roman" w:cstheme="minorHAnsi"/>
          <w:b/>
          <w:bCs/>
          <w:vanish/>
          <w:color w:val="7030A0"/>
          <w:sz w:val="22"/>
          <w:szCs w:val="22"/>
        </w:rPr>
        <w:t xml:space="preserve">Upgrade script last checked: </w:t>
      </w:r>
      <w:r w:rsidR="001A0D81">
        <w:rPr>
          <w:rFonts w:eastAsia="Times New Roman" w:cstheme="minorHAnsi"/>
          <w:b/>
          <w:bCs/>
          <w:vanish/>
          <w:color w:val="7030A0"/>
          <w:sz w:val="22"/>
          <w:szCs w:val="22"/>
        </w:rPr>
        <w:t>10 NOV</w:t>
      </w:r>
      <w:r w:rsidR="00930F6B">
        <w:rPr>
          <w:rFonts w:eastAsia="Times New Roman" w:cstheme="minorHAnsi"/>
          <w:b/>
          <w:bCs/>
          <w:vanish/>
          <w:color w:val="7030A0"/>
          <w:sz w:val="22"/>
          <w:szCs w:val="22"/>
        </w:rPr>
        <w:t xml:space="preserve"> </w:t>
      </w:r>
      <w:r w:rsidR="00930F6B" w:rsidRPr="00766BBF">
        <w:rPr>
          <w:rFonts w:eastAsia="Times New Roman" w:cstheme="minorHAnsi"/>
          <w:b/>
          <w:bCs/>
          <w:vanish/>
          <w:color w:val="7030A0"/>
          <w:sz w:val="22"/>
          <w:szCs w:val="22"/>
        </w:rPr>
        <w:t>202</w:t>
      </w:r>
      <w:r w:rsidR="00930F6B">
        <w:rPr>
          <w:rFonts w:eastAsia="Times New Roman" w:cstheme="minorHAnsi"/>
          <w:b/>
          <w:bCs/>
          <w:vanish/>
          <w:color w:val="7030A0"/>
          <w:sz w:val="22"/>
          <w:szCs w:val="22"/>
        </w:rPr>
        <w:t>5</w:t>
      </w:r>
      <w:r>
        <w:rPr>
          <w:rFonts w:eastAsia="Times New Roman" w:cstheme="minorHAnsi"/>
          <w:b/>
          <w:bCs/>
          <w:vanish/>
          <w:color w:val="7030A0"/>
          <w:sz w:val="22"/>
          <w:szCs w:val="22"/>
        </w:rPr>
        <w:t>.</w:t>
      </w:r>
    </w:p>
    <w:bookmarkEnd w:id="59"/>
    <w:p w14:paraId="68DF487D" w14:textId="572CAA4B" w:rsidR="00E243E9" w:rsidRPr="00AE0304" w:rsidRDefault="00E243E9" w:rsidP="0056537D">
      <w:pPr>
        <w:pStyle w:val="Revision"/>
        <w:spacing w:line="276" w:lineRule="auto"/>
        <w:rPr>
          <w:rFonts w:eastAsia="Times New Roman" w:cstheme="minorHAnsi"/>
        </w:rPr>
        <w:sectPr w:rsidR="00E243E9" w:rsidRPr="00AE0304" w:rsidSect="00607A91">
          <w:footerReference w:type="even" r:id="rId20"/>
          <w:footerReference w:type="default" r:id="rId21"/>
          <w:footerReference w:type="first" r:id="rId22"/>
          <w:pgSz w:w="15840" w:h="12240" w:orient="landscape" w:code="1"/>
          <w:pgMar w:top="1440" w:right="1440" w:bottom="1440" w:left="1440" w:header="720" w:footer="720" w:gutter="0"/>
          <w:cols w:space="720"/>
          <w:titlePg/>
          <w:docGrid w:linePitch="360"/>
        </w:sectPr>
      </w:pPr>
    </w:p>
    <w:p w14:paraId="58ECC604" w14:textId="77777777" w:rsidR="00023313" w:rsidRPr="00AE0304" w:rsidRDefault="00023313" w:rsidP="007A7865">
      <w:pPr>
        <w:pStyle w:val="Heading1"/>
      </w:pPr>
      <w:bookmarkStart w:id="60" w:name="_Toc364337989"/>
      <w:bookmarkStart w:id="61" w:name="_Ref38721561"/>
      <w:bookmarkStart w:id="62" w:name="_Ref38721564"/>
      <w:bookmarkStart w:id="63" w:name="_Toc54896661"/>
      <w:bookmarkStart w:id="64" w:name="_Toc198732946"/>
      <w:r w:rsidRPr="00AE0304">
        <w:lastRenderedPageBreak/>
        <w:t>Installation and Migration</w:t>
      </w:r>
      <w:bookmarkStart w:id="65" w:name="_Toc307258911"/>
      <w:bookmarkEnd w:id="60"/>
      <w:bookmarkEnd w:id="61"/>
      <w:bookmarkEnd w:id="62"/>
      <w:bookmarkEnd w:id="63"/>
      <w:bookmarkEnd w:id="64"/>
    </w:p>
    <w:p w14:paraId="0E7562CB" w14:textId="239D0AC8" w:rsidR="00023313" w:rsidRPr="00D1533B" w:rsidRDefault="00023313" w:rsidP="00E4775A">
      <w:pPr>
        <w:pStyle w:val="BodyText"/>
        <w:rPr>
          <w:rFonts w:cstheme="minorHAnsi"/>
          <w:szCs w:val="22"/>
        </w:rPr>
      </w:pPr>
      <w:r w:rsidRPr="00D1533B">
        <w:rPr>
          <w:rFonts w:cstheme="minorHAnsi"/>
          <w:szCs w:val="22"/>
        </w:rPr>
        <w:t xml:space="preserve">For full details on installing and configuring </w:t>
      </w:r>
      <w:proofErr w:type="spellStart"/>
      <w:r w:rsidRPr="00D1533B">
        <w:rPr>
          <w:rFonts w:cstheme="minorHAnsi"/>
          <w:color w:val="1E1E1E"/>
          <w:szCs w:val="22"/>
        </w:rPr>
        <w:t>POMS</w:t>
      </w:r>
      <w:r w:rsidRPr="00D1533B">
        <w:rPr>
          <w:rFonts w:cstheme="minorHAnsi"/>
          <w:i/>
          <w:iCs/>
          <w:color w:val="1E1E1E"/>
          <w:szCs w:val="22"/>
        </w:rPr>
        <w:t>net</w:t>
      </w:r>
      <w:proofErr w:type="spellEnd"/>
      <w:r w:rsidR="00C0759E">
        <w:rPr>
          <w:rFonts w:cstheme="minorHAnsi"/>
          <w:i/>
          <w:iCs/>
          <w:color w:val="1E1E1E"/>
          <w:szCs w:val="22"/>
        </w:rPr>
        <w:t xml:space="preserve"> </w:t>
      </w:r>
      <w:r w:rsidR="00C0759E" w:rsidRPr="00C0759E">
        <w:rPr>
          <w:rFonts w:cstheme="minorHAnsi"/>
          <w:color w:val="1E1E1E"/>
          <w:szCs w:val="22"/>
        </w:rPr>
        <w:t>Aquila</w:t>
      </w:r>
      <w:r w:rsidR="009C2F0D">
        <w:rPr>
          <w:rFonts w:cstheme="minorHAnsi"/>
          <w:color w:val="1E1E1E"/>
          <w:szCs w:val="22"/>
        </w:rPr>
        <w:t xml:space="preserve"> and Buzz</w:t>
      </w:r>
      <w:r w:rsidRPr="00D1533B">
        <w:rPr>
          <w:rFonts w:cstheme="minorHAnsi"/>
          <w:szCs w:val="22"/>
        </w:rPr>
        <w:t xml:space="preserve">, see the </w:t>
      </w:r>
      <w:proofErr w:type="spellStart"/>
      <w:r w:rsidRPr="00D1533B">
        <w:rPr>
          <w:rFonts w:cstheme="minorHAnsi"/>
          <w:color w:val="1E1E1E"/>
          <w:szCs w:val="22"/>
        </w:rPr>
        <w:t>POMS</w:t>
      </w:r>
      <w:r w:rsidRPr="00D1533B">
        <w:rPr>
          <w:rFonts w:cstheme="minorHAnsi"/>
          <w:i/>
          <w:iCs/>
          <w:color w:val="1E1E1E"/>
          <w:szCs w:val="22"/>
        </w:rPr>
        <w:t>net</w:t>
      </w:r>
      <w:proofErr w:type="spellEnd"/>
      <w:r w:rsidRPr="00D1533B">
        <w:rPr>
          <w:rFonts w:cstheme="minorHAnsi"/>
          <w:szCs w:val="22"/>
        </w:rPr>
        <w:t xml:space="preserve"> </w:t>
      </w:r>
      <w:r w:rsidR="00C0759E">
        <w:rPr>
          <w:rFonts w:cstheme="minorHAnsi"/>
          <w:szCs w:val="22"/>
        </w:rPr>
        <w:t xml:space="preserve">Aquila </w:t>
      </w:r>
      <w:r w:rsidRPr="00D1533B">
        <w:rPr>
          <w:rFonts w:cstheme="minorHAnsi"/>
          <w:szCs w:val="22"/>
        </w:rPr>
        <w:t xml:space="preserve">Product Installation Guide document </w:t>
      </w:r>
      <w:r w:rsidR="00AB44F1">
        <w:rPr>
          <w:rFonts w:cstheme="minorHAnsi"/>
          <w:szCs w:val="22"/>
        </w:rPr>
        <w:t xml:space="preserve">and </w:t>
      </w:r>
      <w:proofErr w:type="spellStart"/>
      <w:r w:rsidR="00AB44F1" w:rsidRPr="00591ED4">
        <w:rPr>
          <w:rFonts w:cstheme="minorHAnsi"/>
          <w:szCs w:val="22"/>
        </w:rPr>
        <w:t>POMS</w:t>
      </w:r>
      <w:r w:rsidR="00AB44F1">
        <w:rPr>
          <w:rFonts w:cstheme="minorHAnsi"/>
          <w:i/>
          <w:iCs/>
          <w:szCs w:val="22"/>
        </w:rPr>
        <w:t>net</w:t>
      </w:r>
      <w:proofErr w:type="spellEnd"/>
      <w:r w:rsidR="00AB44F1">
        <w:rPr>
          <w:rFonts w:cstheme="minorHAnsi"/>
          <w:i/>
          <w:iCs/>
          <w:szCs w:val="22"/>
        </w:rPr>
        <w:t xml:space="preserve"> </w:t>
      </w:r>
      <w:r w:rsidR="00AB44F1">
        <w:rPr>
          <w:rFonts w:cstheme="minorHAnsi"/>
          <w:szCs w:val="22"/>
        </w:rPr>
        <w:t xml:space="preserve">Buzz Installation Guide respectively </w:t>
      </w:r>
      <w:r w:rsidRPr="00591ED4">
        <w:rPr>
          <w:rFonts w:cstheme="minorHAnsi"/>
          <w:szCs w:val="22"/>
        </w:rPr>
        <w:t>in</w:t>
      </w:r>
      <w:r w:rsidRPr="00D1533B">
        <w:rPr>
          <w:rFonts w:cstheme="minorHAnsi"/>
          <w:szCs w:val="22"/>
        </w:rPr>
        <w:t xml:space="preserve"> the Manuals folder.</w:t>
      </w:r>
    </w:p>
    <w:p w14:paraId="14F154A1" w14:textId="5C311F47" w:rsidR="007803F5" w:rsidRPr="007803F5" w:rsidRDefault="007803F5" w:rsidP="007803F5">
      <w:pPr>
        <w:pStyle w:val="BodyText"/>
        <w:numPr>
          <w:ilvl w:val="0"/>
          <w:numId w:val="24"/>
        </w:numPr>
        <w:rPr>
          <w:rFonts w:cstheme="minorHAnsi"/>
          <w:szCs w:val="22"/>
        </w:rPr>
      </w:pPr>
      <w:r w:rsidRPr="00D1533B">
        <w:rPr>
          <w:rFonts w:cstheme="minorHAnsi"/>
          <w:b/>
          <w:bCs/>
          <w:color w:val="FF0000"/>
          <w:szCs w:val="22"/>
        </w:rPr>
        <w:t>Note:</w:t>
      </w:r>
      <w:r w:rsidRPr="00D1533B">
        <w:rPr>
          <w:rFonts w:cstheme="minorHAnsi"/>
          <w:szCs w:val="22"/>
        </w:rPr>
        <w:t xml:space="preserve"> </w:t>
      </w:r>
      <w:r w:rsidR="002A06D0">
        <w:rPr>
          <w:rFonts w:cstheme="minorHAnsi"/>
          <w:szCs w:val="22"/>
        </w:rPr>
        <w:t xml:space="preserve">For more information on installation of User Licenses, </w:t>
      </w:r>
      <w:r w:rsidR="002A06D0" w:rsidRPr="00D1533B">
        <w:rPr>
          <w:rFonts w:cstheme="minorHAnsi"/>
          <w:szCs w:val="22"/>
        </w:rPr>
        <w:t xml:space="preserve">see the </w:t>
      </w:r>
      <w:proofErr w:type="spellStart"/>
      <w:r w:rsidR="002A06D0" w:rsidRPr="00D1533B">
        <w:rPr>
          <w:rFonts w:cstheme="minorHAnsi"/>
          <w:color w:val="1E1E1E"/>
          <w:szCs w:val="22"/>
        </w:rPr>
        <w:t>POMS</w:t>
      </w:r>
      <w:r w:rsidR="002A06D0" w:rsidRPr="00D1533B">
        <w:rPr>
          <w:rFonts w:cstheme="minorHAnsi"/>
          <w:i/>
          <w:iCs/>
          <w:color w:val="1E1E1E"/>
          <w:szCs w:val="22"/>
        </w:rPr>
        <w:t>net</w:t>
      </w:r>
      <w:proofErr w:type="spellEnd"/>
      <w:r w:rsidR="002A06D0" w:rsidRPr="00D1533B">
        <w:rPr>
          <w:rFonts w:cstheme="minorHAnsi"/>
          <w:szCs w:val="22"/>
        </w:rPr>
        <w:t xml:space="preserve"> </w:t>
      </w:r>
      <w:r w:rsidR="002A06D0">
        <w:rPr>
          <w:rFonts w:cstheme="minorHAnsi"/>
          <w:szCs w:val="22"/>
        </w:rPr>
        <w:t xml:space="preserve">Aquila </w:t>
      </w:r>
      <w:r w:rsidR="002A06D0" w:rsidRPr="00D1533B">
        <w:rPr>
          <w:rFonts w:cstheme="minorHAnsi"/>
          <w:szCs w:val="22"/>
        </w:rPr>
        <w:t>Product Installation Guide document</w:t>
      </w:r>
      <w:r w:rsidR="002A06D0">
        <w:rPr>
          <w:rFonts w:cstheme="minorHAnsi"/>
          <w:szCs w:val="22"/>
        </w:rPr>
        <w:t>.</w:t>
      </w:r>
    </w:p>
    <w:p w14:paraId="554D50A8" w14:textId="4C558754" w:rsidR="00EB1BE0" w:rsidRPr="00D1533B" w:rsidRDefault="00B7476E" w:rsidP="00554DD9">
      <w:pPr>
        <w:pStyle w:val="BodyText"/>
        <w:numPr>
          <w:ilvl w:val="0"/>
          <w:numId w:val="24"/>
        </w:numPr>
        <w:ind w:left="360"/>
        <w:rPr>
          <w:rFonts w:cstheme="minorBidi"/>
          <w:b/>
          <w:color w:val="FF0000"/>
        </w:rPr>
      </w:pPr>
      <w:r>
        <w:rPr>
          <w:rFonts w:cstheme="minorBidi"/>
          <w:b/>
          <w:color w:val="FF0000"/>
        </w:rPr>
        <w:t xml:space="preserve"> </w:t>
      </w:r>
      <w:r w:rsidR="0078174E" w:rsidRPr="16087D4E">
        <w:rPr>
          <w:rFonts w:cstheme="minorBidi"/>
          <w:b/>
          <w:color w:val="FF0000"/>
        </w:rPr>
        <w:t xml:space="preserve">REQUIRED: You must </w:t>
      </w:r>
      <w:r w:rsidR="00023313" w:rsidRPr="16087D4E">
        <w:rPr>
          <w:rFonts w:cstheme="minorBidi"/>
          <w:b/>
          <w:color w:val="FF0000"/>
        </w:rPr>
        <w:t xml:space="preserve">perform a full </w:t>
      </w:r>
      <w:bookmarkStart w:id="66" w:name="_Int_luOlUxx3"/>
      <w:r w:rsidR="00023313" w:rsidRPr="16087D4E">
        <w:rPr>
          <w:rFonts w:cstheme="minorBidi"/>
          <w:b/>
          <w:color w:val="FF0000"/>
        </w:rPr>
        <w:t>uninstall</w:t>
      </w:r>
      <w:bookmarkEnd w:id="66"/>
      <w:r w:rsidR="00023313" w:rsidRPr="16087D4E">
        <w:rPr>
          <w:rFonts w:cstheme="minorBidi"/>
          <w:b/>
          <w:color w:val="FF0000"/>
        </w:rPr>
        <w:t xml:space="preserve"> of your prior </w:t>
      </w:r>
      <w:proofErr w:type="spellStart"/>
      <w:r w:rsidR="00023313" w:rsidRPr="16087D4E">
        <w:rPr>
          <w:rFonts w:cstheme="minorBidi"/>
          <w:b/>
          <w:color w:val="FF0000"/>
        </w:rPr>
        <w:t>POMS</w:t>
      </w:r>
      <w:r w:rsidR="00023313" w:rsidRPr="16087D4E">
        <w:rPr>
          <w:rFonts w:cstheme="minorBidi"/>
          <w:b/>
          <w:i/>
          <w:color w:val="FF0000"/>
        </w:rPr>
        <w:t>net</w:t>
      </w:r>
      <w:proofErr w:type="spellEnd"/>
      <w:r w:rsidR="00023313" w:rsidRPr="16087D4E">
        <w:rPr>
          <w:rFonts w:cstheme="minorBidi"/>
          <w:b/>
          <w:color w:val="FF0000"/>
        </w:rPr>
        <w:t xml:space="preserve"> </w:t>
      </w:r>
      <w:r w:rsidR="00C0759E" w:rsidRPr="16087D4E">
        <w:rPr>
          <w:rFonts w:cstheme="minorBidi"/>
          <w:b/>
          <w:color w:val="FF0000"/>
        </w:rPr>
        <w:t xml:space="preserve">Aquila </w:t>
      </w:r>
      <w:r w:rsidR="00023313" w:rsidRPr="16087D4E">
        <w:rPr>
          <w:rFonts w:cstheme="minorBidi"/>
          <w:b/>
          <w:color w:val="FF0000"/>
        </w:rPr>
        <w:t>installation</w:t>
      </w:r>
      <w:r w:rsidR="0078174E" w:rsidRPr="16087D4E">
        <w:rPr>
          <w:rFonts w:cstheme="minorBidi"/>
          <w:b/>
          <w:color w:val="FF0000"/>
        </w:rPr>
        <w:t xml:space="preserve"> on the Web and Application Servers</w:t>
      </w:r>
      <w:r w:rsidR="00023313" w:rsidRPr="16087D4E">
        <w:rPr>
          <w:rFonts w:cstheme="minorBidi"/>
          <w:b/>
          <w:color w:val="FF0000"/>
        </w:rPr>
        <w:t xml:space="preserve"> before installing </w:t>
      </w:r>
      <w:proofErr w:type="spellStart"/>
      <w:r w:rsidR="000C45AE" w:rsidRPr="16087D4E">
        <w:rPr>
          <w:rFonts w:cstheme="minorBidi"/>
          <w:b/>
          <w:color w:val="FF0000"/>
        </w:rPr>
        <w:t>POMS</w:t>
      </w:r>
      <w:r w:rsidR="000C45AE" w:rsidRPr="16087D4E">
        <w:rPr>
          <w:rFonts w:cstheme="minorBidi"/>
          <w:b/>
          <w:i/>
          <w:color w:val="FF0000"/>
        </w:rPr>
        <w:t>net</w:t>
      </w:r>
      <w:proofErr w:type="spellEnd"/>
      <w:r w:rsidR="00C0759E" w:rsidRPr="16087D4E">
        <w:rPr>
          <w:rFonts w:cstheme="minorBidi"/>
          <w:b/>
          <w:i/>
          <w:color w:val="FF0000"/>
        </w:rPr>
        <w:t xml:space="preserve"> </w:t>
      </w:r>
      <w:r w:rsidR="00C0759E" w:rsidRPr="16087D4E">
        <w:rPr>
          <w:rFonts w:cstheme="minorBidi"/>
          <w:b/>
          <w:color w:val="FF0000"/>
        </w:rPr>
        <w:t>Aquila</w:t>
      </w:r>
      <w:r w:rsidR="000C45AE" w:rsidRPr="16087D4E">
        <w:rPr>
          <w:rFonts w:cstheme="minorBidi"/>
          <w:b/>
          <w:color w:val="FF0000"/>
        </w:rPr>
        <w:t xml:space="preserve"> </w:t>
      </w:r>
      <w:sdt>
        <w:sdtPr>
          <w:rPr>
            <w:rFonts w:cstheme="minorBidi"/>
            <w:b/>
            <w:color w:val="FF0000"/>
          </w:rPr>
          <w:alias w:val="Title"/>
          <w:tag w:val=""/>
          <w:id w:val="-385872671"/>
          <w:placeholder>
            <w:docPart w:val="C0D7DFFCC6F24A26B66021D31C88CAB8"/>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Bidi"/>
              <w:b/>
              <w:color w:val="FF0000"/>
            </w:rPr>
            <w:t xml:space="preserve">{{ </w:t>
          </w:r>
          <w:proofErr w:type="spellStart"/>
          <w:r w:rsidR="00F11546">
            <w:rPr>
              <w:rFonts w:cstheme="minorBidi"/>
              <w:b/>
              <w:color w:val="FF0000"/>
            </w:rPr>
            <w:t>iteration_key</w:t>
          </w:r>
          <w:proofErr w:type="spellEnd"/>
          <w:r w:rsidR="00F11546">
            <w:rPr>
              <w:rFonts w:cstheme="minorBidi"/>
              <w:b/>
              <w:color w:val="FF0000"/>
            </w:rPr>
            <w:t xml:space="preserve"> }}</w:t>
          </w:r>
        </w:sdtContent>
      </w:sdt>
      <w:r w:rsidR="00023313" w:rsidRPr="16087D4E">
        <w:rPr>
          <w:rFonts w:cstheme="minorBidi"/>
          <w:b/>
          <w:color w:val="FF0000"/>
        </w:rPr>
        <w:t xml:space="preserve">. </w:t>
      </w:r>
    </w:p>
    <w:p w14:paraId="1A009F93" w14:textId="7E1CA345" w:rsidR="0014003D" w:rsidRDefault="00EB1BE0" w:rsidP="00554DD9">
      <w:pPr>
        <w:pStyle w:val="BodyText"/>
        <w:numPr>
          <w:ilvl w:val="0"/>
          <w:numId w:val="28"/>
        </w:numPr>
        <w:rPr>
          <w:rFonts w:cstheme="minorHAnsi"/>
          <w:szCs w:val="22"/>
        </w:rPr>
      </w:pPr>
      <w:r w:rsidRPr="00D1533B">
        <w:rPr>
          <w:rFonts w:cstheme="minorHAnsi"/>
          <w:b/>
          <w:bCs/>
          <w:color w:val="FF0000"/>
          <w:szCs w:val="22"/>
        </w:rPr>
        <w:t>Note:</w:t>
      </w:r>
      <w:r w:rsidRPr="00D1533B">
        <w:rPr>
          <w:rFonts w:cstheme="minorHAnsi"/>
          <w:szCs w:val="22"/>
        </w:rPr>
        <w:t xml:space="preserve"> If </w:t>
      </w:r>
      <w:proofErr w:type="spellStart"/>
      <w:r w:rsidRPr="00D1533B">
        <w:rPr>
          <w:rFonts w:cstheme="minorHAnsi"/>
          <w:color w:val="1E1E1E"/>
          <w:szCs w:val="22"/>
        </w:rPr>
        <w:t>POMS</w:t>
      </w:r>
      <w:r w:rsidRPr="00D1533B">
        <w:rPr>
          <w:rFonts w:cstheme="minorHAnsi"/>
          <w:i/>
          <w:iCs/>
          <w:color w:val="1E1E1E"/>
          <w:szCs w:val="22"/>
        </w:rPr>
        <w:t>net</w:t>
      </w:r>
      <w:proofErr w:type="spellEnd"/>
      <w:r w:rsidRPr="00D1533B">
        <w:rPr>
          <w:rFonts w:cstheme="minorHAnsi"/>
          <w:szCs w:val="22"/>
        </w:rPr>
        <w:t xml:space="preserve"> Falcon</w:t>
      </w:r>
      <w:r w:rsidR="000A5088" w:rsidRPr="00D1533B">
        <w:rPr>
          <w:rFonts w:cstheme="minorHAnsi"/>
          <w:szCs w:val="22"/>
        </w:rPr>
        <w:t xml:space="preserve"> is installed, </w:t>
      </w:r>
      <w:r w:rsidR="0078174E" w:rsidRPr="00D1533B">
        <w:rPr>
          <w:rFonts w:cstheme="minorHAnsi"/>
          <w:szCs w:val="22"/>
        </w:rPr>
        <w:t xml:space="preserve">it must be uninstalled first </w:t>
      </w:r>
      <w:r w:rsidR="000A5088" w:rsidRPr="00D1533B">
        <w:rPr>
          <w:rFonts w:cstheme="minorHAnsi"/>
          <w:szCs w:val="22"/>
        </w:rPr>
        <w:t xml:space="preserve">before uninstalling </w:t>
      </w:r>
      <w:proofErr w:type="spellStart"/>
      <w:r w:rsidR="000A5088" w:rsidRPr="00D1533B">
        <w:rPr>
          <w:rFonts w:cstheme="minorHAnsi"/>
          <w:color w:val="1E1E1E"/>
          <w:szCs w:val="22"/>
        </w:rPr>
        <w:t>POMS</w:t>
      </w:r>
      <w:r w:rsidR="000A5088" w:rsidRPr="00D1533B">
        <w:rPr>
          <w:rFonts w:cstheme="minorHAnsi"/>
          <w:i/>
          <w:iCs/>
          <w:color w:val="1E1E1E"/>
          <w:szCs w:val="22"/>
        </w:rPr>
        <w:t>net</w:t>
      </w:r>
      <w:proofErr w:type="spellEnd"/>
      <w:r w:rsidR="000A5088" w:rsidRPr="00D1533B">
        <w:rPr>
          <w:rFonts w:cstheme="minorHAnsi"/>
          <w:szCs w:val="22"/>
        </w:rPr>
        <w:t xml:space="preserve"> Aquila</w:t>
      </w:r>
      <w:r w:rsidR="0078174E" w:rsidRPr="00D1533B">
        <w:rPr>
          <w:rFonts w:cstheme="minorHAnsi"/>
          <w:szCs w:val="22"/>
        </w:rPr>
        <w:t xml:space="preserve"> on the Web and Applications Servers.</w:t>
      </w:r>
    </w:p>
    <w:p w14:paraId="2BB07937" w14:textId="262C379B" w:rsidR="006C02C1" w:rsidRDefault="006C02C1" w:rsidP="00554DD9">
      <w:pPr>
        <w:pStyle w:val="BodyText"/>
        <w:numPr>
          <w:ilvl w:val="0"/>
          <w:numId w:val="28"/>
        </w:numPr>
        <w:rPr>
          <w:rFonts w:cstheme="minorHAnsi"/>
          <w:szCs w:val="22"/>
        </w:rPr>
      </w:pPr>
      <w:r w:rsidRPr="00D1533B">
        <w:rPr>
          <w:rFonts w:cstheme="minorHAnsi"/>
          <w:b/>
          <w:bCs/>
          <w:color w:val="FF0000"/>
          <w:szCs w:val="22"/>
        </w:rPr>
        <w:t>Note:</w:t>
      </w:r>
      <w:r w:rsidRPr="00D1533B">
        <w:rPr>
          <w:rFonts w:cstheme="minorHAnsi"/>
          <w:szCs w:val="22"/>
        </w:rPr>
        <w:t xml:space="preserve"> If </w:t>
      </w:r>
      <w:proofErr w:type="spellStart"/>
      <w:r w:rsidRPr="00D1533B">
        <w:rPr>
          <w:rFonts w:cstheme="minorHAnsi"/>
          <w:color w:val="1E1E1E"/>
          <w:szCs w:val="22"/>
        </w:rPr>
        <w:t>POMS</w:t>
      </w:r>
      <w:r w:rsidRPr="00D1533B">
        <w:rPr>
          <w:rFonts w:cstheme="minorHAnsi"/>
          <w:i/>
          <w:iCs/>
          <w:color w:val="1E1E1E"/>
          <w:szCs w:val="22"/>
        </w:rPr>
        <w:t>net</w:t>
      </w:r>
      <w:proofErr w:type="spellEnd"/>
      <w:r w:rsidRPr="00D1533B">
        <w:rPr>
          <w:rFonts w:cstheme="minorHAnsi"/>
          <w:szCs w:val="22"/>
        </w:rPr>
        <w:t xml:space="preserve"> </w:t>
      </w:r>
      <w:r>
        <w:rPr>
          <w:rFonts w:cstheme="minorHAnsi"/>
          <w:szCs w:val="22"/>
        </w:rPr>
        <w:t>Volare</w:t>
      </w:r>
      <w:r w:rsidRPr="00D1533B">
        <w:rPr>
          <w:rFonts w:cstheme="minorHAnsi"/>
          <w:szCs w:val="22"/>
        </w:rPr>
        <w:t xml:space="preserve"> is installed, it must be uninstalled first before uninstalling </w:t>
      </w:r>
      <w:proofErr w:type="spellStart"/>
      <w:r w:rsidRPr="00D1533B">
        <w:rPr>
          <w:rFonts w:cstheme="minorHAnsi"/>
          <w:color w:val="1E1E1E"/>
          <w:szCs w:val="22"/>
        </w:rPr>
        <w:t>POMS</w:t>
      </w:r>
      <w:r w:rsidRPr="00D1533B">
        <w:rPr>
          <w:rFonts w:cstheme="minorHAnsi"/>
          <w:i/>
          <w:iCs/>
          <w:color w:val="1E1E1E"/>
          <w:szCs w:val="22"/>
        </w:rPr>
        <w:t>net</w:t>
      </w:r>
      <w:proofErr w:type="spellEnd"/>
      <w:r w:rsidRPr="00D1533B">
        <w:rPr>
          <w:rFonts w:cstheme="minorHAnsi"/>
          <w:szCs w:val="22"/>
        </w:rPr>
        <w:t xml:space="preserve"> Aquila on </w:t>
      </w:r>
      <w:proofErr w:type="gramStart"/>
      <w:r w:rsidRPr="00D1533B">
        <w:rPr>
          <w:rFonts w:cstheme="minorHAnsi"/>
          <w:szCs w:val="22"/>
        </w:rPr>
        <w:t>the Web</w:t>
      </w:r>
      <w:proofErr w:type="gramEnd"/>
      <w:r w:rsidRPr="00D1533B">
        <w:rPr>
          <w:rFonts w:cstheme="minorHAnsi"/>
          <w:szCs w:val="22"/>
        </w:rPr>
        <w:t xml:space="preserve"> Servers.</w:t>
      </w:r>
    </w:p>
    <w:p w14:paraId="4FA75A35" w14:textId="2E41690B" w:rsidR="00A932AD" w:rsidRPr="006C02C1" w:rsidRDefault="00A932AD" w:rsidP="00554DD9">
      <w:pPr>
        <w:pStyle w:val="BodyText"/>
        <w:numPr>
          <w:ilvl w:val="0"/>
          <w:numId w:val="28"/>
        </w:numPr>
        <w:rPr>
          <w:rFonts w:cstheme="minorHAnsi"/>
          <w:szCs w:val="22"/>
        </w:rPr>
      </w:pPr>
      <w:r w:rsidRPr="00D1533B">
        <w:rPr>
          <w:rFonts w:cstheme="minorHAnsi"/>
          <w:b/>
          <w:bCs/>
          <w:color w:val="FF0000"/>
          <w:szCs w:val="22"/>
        </w:rPr>
        <w:t>Note:</w:t>
      </w:r>
      <w:r w:rsidRPr="00D1533B">
        <w:rPr>
          <w:rFonts w:cstheme="minorHAnsi"/>
          <w:szCs w:val="22"/>
        </w:rPr>
        <w:t xml:space="preserve"> If </w:t>
      </w:r>
      <w:proofErr w:type="spellStart"/>
      <w:r w:rsidRPr="00D1533B">
        <w:rPr>
          <w:rFonts w:cstheme="minorHAnsi"/>
          <w:color w:val="1E1E1E"/>
          <w:szCs w:val="22"/>
        </w:rPr>
        <w:t>POMS</w:t>
      </w:r>
      <w:r w:rsidRPr="00D1533B">
        <w:rPr>
          <w:rFonts w:cstheme="minorHAnsi"/>
          <w:i/>
          <w:iCs/>
          <w:color w:val="1E1E1E"/>
          <w:szCs w:val="22"/>
        </w:rPr>
        <w:t>net</w:t>
      </w:r>
      <w:proofErr w:type="spellEnd"/>
      <w:r w:rsidRPr="00D1533B">
        <w:rPr>
          <w:rFonts w:cstheme="minorHAnsi"/>
          <w:szCs w:val="22"/>
        </w:rPr>
        <w:t xml:space="preserve"> </w:t>
      </w:r>
      <w:proofErr w:type="spellStart"/>
      <w:r>
        <w:rPr>
          <w:rFonts w:cstheme="minorHAnsi"/>
          <w:szCs w:val="22"/>
        </w:rPr>
        <w:t>Archeo</w:t>
      </w:r>
      <w:proofErr w:type="spellEnd"/>
      <w:r w:rsidRPr="00D1533B">
        <w:rPr>
          <w:rFonts w:cstheme="minorHAnsi"/>
          <w:szCs w:val="22"/>
        </w:rPr>
        <w:t xml:space="preserve"> is installed, it must be uninstalled first before uninstalling </w:t>
      </w:r>
      <w:proofErr w:type="spellStart"/>
      <w:r w:rsidRPr="00D1533B">
        <w:rPr>
          <w:rFonts w:cstheme="minorHAnsi"/>
          <w:color w:val="1E1E1E"/>
          <w:szCs w:val="22"/>
        </w:rPr>
        <w:t>POMS</w:t>
      </w:r>
      <w:r w:rsidRPr="00D1533B">
        <w:rPr>
          <w:rFonts w:cstheme="minorHAnsi"/>
          <w:i/>
          <w:iCs/>
          <w:color w:val="1E1E1E"/>
          <w:szCs w:val="22"/>
        </w:rPr>
        <w:t>net</w:t>
      </w:r>
      <w:proofErr w:type="spellEnd"/>
      <w:r w:rsidRPr="00D1533B">
        <w:rPr>
          <w:rFonts w:cstheme="minorHAnsi"/>
          <w:szCs w:val="22"/>
        </w:rPr>
        <w:t xml:space="preserve"> Aquila on </w:t>
      </w:r>
      <w:proofErr w:type="gramStart"/>
      <w:r w:rsidRPr="00D1533B">
        <w:rPr>
          <w:rFonts w:cstheme="minorHAnsi"/>
          <w:szCs w:val="22"/>
        </w:rPr>
        <w:t>the Web</w:t>
      </w:r>
      <w:proofErr w:type="gramEnd"/>
      <w:r w:rsidRPr="00D1533B">
        <w:rPr>
          <w:rFonts w:cstheme="minorHAnsi"/>
          <w:szCs w:val="22"/>
        </w:rPr>
        <w:t xml:space="preserve"> Servers.</w:t>
      </w:r>
    </w:p>
    <w:p w14:paraId="2F2EB163" w14:textId="3273E02B" w:rsidR="0078174E" w:rsidRPr="00D1533B" w:rsidRDefault="0078174E" w:rsidP="00E4775A">
      <w:pPr>
        <w:pStyle w:val="BodyText"/>
        <w:rPr>
          <w:rFonts w:cstheme="minorHAnsi"/>
          <w:color w:val="1E1E1E"/>
          <w:szCs w:val="22"/>
        </w:rPr>
      </w:pPr>
      <w:r w:rsidRPr="00D1533B">
        <w:rPr>
          <w:rFonts w:cstheme="minorHAnsi"/>
          <w:color w:val="1E1E1E"/>
          <w:szCs w:val="22"/>
        </w:rPr>
        <w:t xml:space="preserve">It is not necessary to uninstall your </w:t>
      </w:r>
      <w:proofErr w:type="spellStart"/>
      <w:r w:rsidRPr="00D1533B">
        <w:rPr>
          <w:rFonts w:cstheme="minorHAnsi"/>
          <w:color w:val="1E1E1E"/>
          <w:szCs w:val="22"/>
        </w:rPr>
        <w:t>POMS</w:t>
      </w:r>
      <w:r w:rsidRPr="00D1533B">
        <w:rPr>
          <w:rFonts w:cstheme="minorHAnsi"/>
          <w:i/>
          <w:iCs/>
          <w:color w:val="1E1E1E"/>
          <w:szCs w:val="22"/>
        </w:rPr>
        <w:t>net</w:t>
      </w:r>
      <w:proofErr w:type="spellEnd"/>
      <w:r w:rsidRPr="00D1533B">
        <w:rPr>
          <w:rFonts w:cstheme="minorHAnsi"/>
          <w:color w:val="1E1E1E"/>
          <w:szCs w:val="22"/>
        </w:rPr>
        <w:t xml:space="preserve"> database</w:t>
      </w:r>
      <w:r w:rsidR="00EE41A9" w:rsidRPr="00D1533B">
        <w:rPr>
          <w:rFonts w:cstheme="minorHAnsi"/>
          <w:color w:val="1E1E1E"/>
          <w:szCs w:val="22"/>
        </w:rPr>
        <w:t>.</w:t>
      </w:r>
    </w:p>
    <w:p w14:paraId="42B5F1BC" w14:textId="14BCAACC" w:rsidR="00EE41A9" w:rsidRPr="00D1533B" w:rsidRDefault="00023313" w:rsidP="00EE41A9">
      <w:pPr>
        <w:pStyle w:val="BodyText"/>
        <w:rPr>
          <w:rFonts w:cstheme="minorHAnsi"/>
          <w:szCs w:val="22"/>
        </w:rPr>
      </w:pPr>
      <w:r w:rsidRPr="00D1533B">
        <w:rPr>
          <w:rFonts w:cstheme="minorHAnsi"/>
          <w:color w:val="1E1E1E"/>
          <w:szCs w:val="22"/>
        </w:rPr>
        <w:t>POMS</w:t>
      </w:r>
      <w:r w:rsidRPr="00D1533B">
        <w:rPr>
          <w:rFonts w:cstheme="minorHAnsi"/>
          <w:szCs w:val="22"/>
        </w:rPr>
        <w:t xml:space="preserve"> provides </w:t>
      </w:r>
      <w:r w:rsidR="00F15665" w:rsidRPr="00D1533B">
        <w:rPr>
          <w:rFonts w:cstheme="minorHAnsi"/>
          <w:szCs w:val="22"/>
        </w:rPr>
        <w:t xml:space="preserve">a </w:t>
      </w:r>
      <w:r w:rsidRPr="00D1533B">
        <w:rPr>
          <w:rFonts w:cstheme="minorHAnsi"/>
          <w:szCs w:val="22"/>
        </w:rPr>
        <w:t>database migration script to upgrade from version</w:t>
      </w:r>
      <w:r w:rsidR="0014003D" w:rsidRPr="00D1533B">
        <w:rPr>
          <w:rFonts w:cstheme="minorHAnsi"/>
          <w:szCs w:val="22"/>
        </w:rPr>
        <w:t xml:space="preserve"> </w:t>
      </w:r>
      <w:r w:rsidR="003865E5" w:rsidRPr="00D1533B">
        <w:rPr>
          <w:rFonts w:cstheme="minorHAnsi"/>
          <w:szCs w:val="22"/>
        </w:rPr>
        <w:t>202</w:t>
      </w:r>
      <w:r w:rsidR="00AF5C7E">
        <w:rPr>
          <w:rFonts w:cstheme="minorHAnsi"/>
          <w:szCs w:val="22"/>
        </w:rPr>
        <w:t>5</w:t>
      </w:r>
      <w:r w:rsidR="003865E5" w:rsidRPr="00D1533B">
        <w:rPr>
          <w:rFonts w:cstheme="minorHAnsi"/>
          <w:szCs w:val="22"/>
        </w:rPr>
        <w:t>.</w:t>
      </w:r>
      <w:r w:rsidR="00AF5C7E">
        <w:rPr>
          <w:rFonts w:cstheme="minorHAnsi"/>
          <w:szCs w:val="22"/>
        </w:rPr>
        <w:t>1</w:t>
      </w:r>
      <w:r w:rsidR="003865E5" w:rsidRPr="00D1533B">
        <w:rPr>
          <w:rFonts w:cstheme="minorHAnsi"/>
          <w:szCs w:val="22"/>
        </w:rPr>
        <w:t>.0</w:t>
      </w:r>
      <w:r w:rsidR="0014003D" w:rsidRPr="00D1533B">
        <w:rPr>
          <w:rFonts w:cstheme="minorHAnsi"/>
          <w:szCs w:val="22"/>
        </w:rPr>
        <w:t xml:space="preserve"> </w:t>
      </w:r>
      <w:r w:rsidRPr="00D1533B">
        <w:rPr>
          <w:rFonts w:cstheme="minorHAnsi"/>
          <w:szCs w:val="22"/>
        </w:rPr>
        <w:t>to</w:t>
      </w:r>
      <w:r w:rsidR="000C45AE" w:rsidRPr="00D1533B">
        <w:rPr>
          <w:rFonts w:cstheme="minorHAnsi"/>
          <w:szCs w:val="22"/>
        </w:rPr>
        <w:t xml:space="preserve"> </w:t>
      </w:r>
      <w:sdt>
        <w:sdtPr>
          <w:rPr>
            <w:rFonts w:cstheme="minorHAnsi"/>
            <w:szCs w:val="22"/>
          </w:rPr>
          <w:alias w:val="Title"/>
          <w:tag w:val=""/>
          <w:id w:val="1036395998"/>
          <w:placeholder>
            <w:docPart w:val="1C27447874CA483CBD88B70F0F3C8850"/>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szCs w:val="22"/>
            </w:rPr>
            <w:t xml:space="preserve">{{ </w:t>
          </w:r>
          <w:proofErr w:type="spellStart"/>
          <w:r w:rsidR="00F11546">
            <w:rPr>
              <w:rFonts w:cstheme="minorHAnsi"/>
              <w:szCs w:val="22"/>
            </w:rPr>
            <w:t>iteration_key</w:t>
          </w:r>
          <w:proofErr w:type="spellEnd"/>
          <w:r w:rsidR="00F11546">
            <w:rPr>
              <w:rFonts w:cstheme="minorHAnsi"/>
              <w:szCs w:val="22"/>
            </w:rPr>
            <w:t xml:space="preserve"> }}</w:t>
          </w:r>
        </w:sdtContent>
      </w:sdt>
      <w:r w:rsidRPr="00D1533B">
        <w:rPr>
          <w:rFonts w:cstheme="minorHAnsi"/>
          <w:szCs w:val="22"/>
        </w:rPr>
        <w:t>.</w:t>
      </w:r>
      <w:r w:rsidR="0014003D" w:rsidRPr="00D1533B">
        <w:rPr>
          <w:rFonts w:cstheme="minorHAnsi"/>
          <w:szCs w:val="22"/>
        </w:rPr>
        <w:t xml:space="preserve"> If </w:t>
      </w:r>
      <w:proofErr w:type="gramStart"/>
      <w:r w:rsidR="0014003D" w:rsidRPr="00D1533B">
        <w:rPr>
          <w:rFonts w:cstheme="minorHAnsi"/>
          <w:szCs w:val="22"/>
        </w:rPr>
        <w:t>migrating</w:t>
      </w:r>
      <w:proofErr w:type="gramEnd"/>
      <w:r w:rsidR="0014003D" w:rsidRPr="00D1533B">
        <w:rPr>
          <w:rFonts w:cstheme="minorHAnsi"/>
          <w:szCs w:val="22"/>
        </w:rPr>
        <w:t xml:space="preserve"> from an earlier version, you will need to upgrade your database to </w:t>
      </w:r>
      <w:r w:rsidR="000C7E72" w:rsidRPr="00D1533B">
        <w:rPr>
          <w:rFonts w:cstheme="minorHAnsi"/>
          <w:szCs w:val="22"/>
        </w:rPr>
        <w:t xml:space="preserve">the </w:t>
      </w:r>
      <w:r w:rsidR="00F15665" w:rsidRPr="00D1533B">
        <w:rPr>
          <w:rFonts w:cstheme="minorHAnsi"/>
          <w:szCs w:val="22"/>
        </w:rPr>
        <w:t>202</w:t>
      </w:r>
      <w:r w:rsidR="00AF5C7E">
        <w:rPr>
          <w:rFonts w:cstheme="minorHAnsi"/>
          <w:szCs w:val="22"/>
        </w:rPr>
        <w:t>5</w:t>
      </w:r>
      <w:r w:rsidR="00F15665" w:rsidRPr="00D1533B">
        <w:rPr>
          <w:rFonts w:cstheme="minorHAnsi"/>
          <w:szCs w:val="22"/>
        </w:rPr>
        <w:t>.</w:t>
      </w:r>
      <w:r w:rsidR="00AF5C7E">
        <w:rPr>
          <w:rFonts w:cstheme="minorHAnsi"/>
          <w:szCs w:val="22"/>
        </w:rPr>
        <w:t>1</w:t>
      </w:r>
      <w:r w:rsidR="00F15665" w:rsidRPr="00D1533B">
        <w:rPr>
          <w:rFonts w:cstheme="minorHAnsi"/>
          <w:szCs w:val="22"/>
        </w:rPr>
        <w:t>.0</w:t>
      </w:r>
      <w:r w:rsidR="0014003D" w:rsidRPr="00D1533B">
        <w:rPr>
          <w:rFonts w:cstheme="minorHAnsi"/>
          <w:szCs w:val="22"/>
        </w:rPr>
        <w:t xml:space="preserve"> </w:t>
      </w:r>
      <w:r w:rsidR="000C7E72" w:rsidRPr="00D1533B">
        <w:rPr>
          <w:rFonts w:cstheme="minorHAnsi"/>
          <w:szCs w:val="22"/>
        </w:rPr>
        <w:t xml:space="preserve">level </w:t>
      </w:r>
      <w:r w:rsidR="0014003D" w:rsidRPr="00D1533B">
        <w:rPr>
          <w:rFonts w:cstheme="minorHAnsi"/>
          <w:szCs w:val="22"/>
        </w:rPr>
        <w:t>first.</w:t>
      </w:r>
      <w:r w:rsidR="00EE41A9" w:rsidRPr="00D1533B">
        <w:rPr>
          <w:rFonts w:cstheme="minorHAnsi"/>
          <w:szCs w:val="22"/>
        </w:rPr>
        <w:t xml:space="preserve"> </w:t>
      </w:r>
    </w:p>
    <w:p w14:paraId="398C4AEF" w14:textId="76C3D707" w:rsidR="00EE41A9" w:rsidRPr="00D1533B" w:rsidRDefault="00EE41A9" w:rsidP="00554DD9">
      <w:pPr>
        <w:pStyle w:val="BodyText"/>
        <w:numPr>
          <w:ilvl w:val="0"/>
          <w:numId w:val="24"/>
        </w:numPr>
        <w:ind w:left="360"/>
        <w:rPr>
          <w:rFonts w:cstheme="minorHAnsi"/>
          <w:b/>
          <w:bCs/>
          <w:szCs w:val="22"/>
        </w:rPr>
      </w:pPr>
      <w:r w:rsidRPr="00D1533B">
        <w:rPr>
          <w:rFonts w:cstheme="minorHAnsi"/>
          <w:b/>
          <w:bCs/>
          <w:color w:val="FF0000"/>
          <w:szCs w:val="22"/>
        </w:rPr>
        <w:t>Note:</w:t>
      </w:r>
      <w:r w:rsidRPr="00D1533B">
        <w:rPr>
          <w:rFonts w:cstheme="minorHAnsi"/>
          <w:szCs w:val="22"/>
        </w:rPr>
        <w:t xml:space="preserve"> If further assistance is required, contact POMS Customer Support.</w:t>
      </w:r>
    </w:p>
    <w:p w14:paraId="04479594" w14:textId="77777777" w:rsidR="00023313" w:rsidRPr="00183A33" w:rsidRDefault="00023313" w:rsidP="00445645">
      <w:pPr>
        <w:pStyle w:val="Heading2"/>
      </w:pPr>
      <w:bookmarkStart w:id="67" w:name="_Toc261421517"/>
      <w:bookmarkStart w:id="68" w:name="_Toc364337991"/>
      <w:bookmarkStart w:id="69" w:name="_Ref38299620"/>
      <w:bookmarkStart w:id="70" w:name="_Ref38299631"/>
      <w:bookmarkStart w:id="71" w:name="_Ref38719965"/>
      <w:bookmarkStart w:id="72" w:name="_Ref38719968"/>
      <w:bookmarkStart w:id="73" w:name="_Ref38721841"/>
      <w:bookmarkStart w:id="74" w:name="_Toc54896662"/>
      <w:bookmarkStart w:id="75" w:name="_Toc198732947"/>
      <w:r w:rsidRPr="00183A33">
        <w:t>Migration Considerations</w:t>
      </w:r>
      <w:bookmarkEnd w:id="67"/>
      <w:bookmarkEnd w:id="68"/>
      <w:bookmarkEnd w:id="69"/>
      <w:bookmarkEnd w:id="70"/>
      <w:bookmarkEnd w:id="71"/>
      <w:bookmarkEnd w:id="72"/>
      <w:bookmarkEnd w:id="73"/>
      <w:bookmarkEnd w:id="74"/>
      <w:bookmarkEnd w:id="75"/>
    </w:p>
    <w:p w14:paraId="44B7E8F3" w14:textId="49D35BEE" w:rsidR="00EE41A9" w:rsidRPr="00D1533B" w:rsidRDefault="00023313" w:rsidP="00E4775A">
      <w:pPr>
        <w:pStyle w:val="BodyText"/>
        <w:rPr>
          <w:rFonts w:cstheme="minorHAnsi"/>
          <w:szCs w:val="22"/>
        </w:rPr>
      </w:pPr>
      <w:r w:rsidRPr="00D1533B">
        <w:rPr>
          <w:rFonts w:cstheme="minorHAnsi"/>
          <w:szCs w:val="22"/>
        </w:rPr>
        <w:t xml:space="preserve">Rolling back of the </w:t>
      </w:r>
      <w:proofErr w:type="spellStart"/>
      <w:r w:rsidRPr="00D1533B">
        <w:rPr>
          <w:rFonts w:cstheme="minorHAnsi"/>
          <w:szCs w:val="22"/>
        </w:rPr>
        <w:t>POMS</w:t>
      </w:r>
      <w:r w:rsidRPr="00D1533B">
        <w:rPr>
          <w:rFonts w:cstheme="minorHAnsi"/>
          <w:i/>
          <w:szCs w:val="22"/>
        </w:rPr>
        <w:t>net</w:t>
      </w:r>
      <w:proofErr w:type="spellEnd"/>
      <w:r w:rsidR="00C0759E">
        <w:rPr>
          <w:rFonts w:cstheme="minorHAnsi"/>
          <w:i/>
          <w:szCs w:val="22"/>
        </w:rPr>
        <w:t xml:space="preserve"> </w:t>
      </w:r>
      <w:r w:rsidR="00C0759E" w:rsidRPr="00C0759E">
        <w:rPr>
          <w:rFonts w:cstheme="minorHAnsi"/>
          <w:iCs/>
          <w:szCs w:val="22"/>
        </w:rPr>
        <w:t>Aquila</w:t>
      </w:r>
      <w:r w:rsidR="00C23604">
        <w:rPr>
          <w:rFonts w:cstheme="minorHAnsi"/>
          <w:i/>
          <w:szCs w:val="22"/>
        </w:rPr>
        <w:t xml:space="preserve"> </w:t>
      </w:r>
      <w:sdt>
        <w:sdtPr>
          <w:rPr>
            <w:rFonts w:cstheme="minorHAnsi"/>
            <w:szCs w:val="22"/>
          </w:rPr>
          <w:alias w:val="Title"/>
          <w:tag w:val=""/>
          <w:id w:val="-1922629375"/>
          <w:placeholder>
            <w:docPart w:val="AB1FD1B20D4D43729F3F2A1F185261F6"/>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szCs w:val="22"/>
            </w:rPr>
            <w:t xml:space="preserve">{{ </w:t>
          </w:r>
          <w:proofErr w:type="spellStart"/>
          <w:r w:rsidR="00F11546">
            <w:rPr>
              <w:rFonts w:cstheme="minorHAnsi"/>
              <w:szCs w:val="22"/>
            </w:rPr>
            <w:t>iteration_key</w:t>
          </w:r>
          <w:proofErr w:type="spellEnd"/>
          <w:r w:rsidR="00F11546">
            <w:rPr>
              <w:rFonts w:cstheme="minorHAnsi"/>
              <w:szCs w:val="22"/>
            </w:rPr>
            <w:t xml:space="preserve"> }}</w:t>
          </w:r>
        </w:sdtContent>
      </w:sdt>
      <w:r w:rsidRPr="00D1533B">
        <w:rPr>
          <w:rFonts w:cstheme="minorHAnsi"/>
          <w:szCs w:val="22"/>
        </w:rPr>
        <w:fldChar w:fldCharType="begin"/>
      </w:r>
      <w:r w:rsidRPr="00D1533B">
        <w:rPr>
          <w:rFonts w:cstheme="minorHAnsi"/>
          <w:szCs w:val="22"/>
        </w:rPr>
        <w:instrText xml:space="preserve"> SUBJECT   \* MERGEFORMAT </w:instrText>
      </w:r>
      <w:r w:rsidRPr="00D1533B">
        <w:rPr>
          <w:rFonts w:cstheme="minorHAnsi"/>
          <w:szCs w:val="22"/>
        </w:rPr>
        <w:fldChar w:fldCharType="end"/>
      </w:r>
      <w:r w:rsidRPr="00D1533B">
        <w:rPr>
          <w:rFonts w:cstheme="minorHAnsi"/>
          <w:szCs w:val="22"/>
        </w:rPr>
        <w:t xml:space="preserve"> release is not supported. Uninstalling </w:t>
      </w:r>
      <w:proofErr w:type="spellStart"/>
      <w:r w:rsidRPr="00D1533B">
        <w:rPr>
          <w:rFonts w:cstheme="minorHAnsi"/>
          <w:szCs w:val="22"/>
        </w:rPr>
        <w:t>POMS</w:t>
      </w:r>
      <w:r w:rsidRPr="00D1533B">
        <w:rPr>
          <w:rFonts w:cstheme="minorHAnsi"/>
          <w:i/>
          <w:szCs w:val="22"/>
        </w:rPr>
        <w:t>net</w:t>
      </w:r>
      <w:proofErr w:type="spellEnd"/>
      <w:r w:rsidR="00C0759E">
        <w:rPr>
          <w:rFonts w:cstheme="minorHAnsi"/>
          <w:i/>
          <w:szCs w:val="22"/>
        </w:rPr>
        <w:t xml:space="preserve"> </w:t>
      </w:r>
      <w:r w:rsidR="00C0759E" w:rsidRPr="00C0759E">
        <w:rPr>
          <w:rFonts w:cstheme="minorHAnsi"/>
          <w:iCs/>
          <w:szCs w:val="22"/>
        </w:rPr>
        <w:t>Aquila</w:t>
      </w:r>
      <w:r w:rsidRPr="00D1533B">
        <w:rPr>
          <w:rFonts w:cstheme="minorHAnsi"/>
          <w:szCs w:val="22"/>
        </w:rPr>
        <w:t xml:space="preserve"> </w:t>
      </w:r>
      <w:sdt>
        <w:sdtPr>
          <w:rPr>
            <w:rFonts w:cstheme="minorHAnsi"/>
            <w:szCs w:val="22"/>
          </w:rPr>
          <w:alias w:val="Title"/>
          <w:tag w:val=""/>
          <w:id w:val="-309334173"/>
          <w:placeholder>
            <w:docPart w:val="A007CE00390B439091DE7FB2CBBA1523"/>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szCs w:val="22"/>
            </w:rPr>
            <w:t xml:space="preserve">{{ </w:t>
          </w:r>
          <w:proofErr w:type="spellStart"/>
          <w:r w:rsidR="00F11546">
            <w:rPr>
              <w:rFonts w:cstheme="minorHAnsi"/>
              <w:szCs w:val="22"/>
            </w:rPr>
            <w:t>iteration_key</w:t>
          </w:r>
          <w:proofErr w:type="spellEnd"/>
          <w:r w:rsidR="00F11546">
            <w:rPr>
              <w:rFonts w:cstheme="minorHAnsi"/>
              <w:szCs w:val="22"/>
            </w:rPr>
            <w:t xml:space="preserve"> }}</w:t>
          </w:r>
        </w:sdtContent>
      </w:sdt>
      <w:r w:rsidRPr="00D1533B">
        <w:rPr>
          <w:rFonts w:cstheme="minorHAnsi"/>
          <w:szCs w:val="22"/>
        </w:rPr>
        <w:fldChar w:fldCharType="begin"/>
      </w:r>
      <w:r w:rsidRPr="00D1533B">
        <w:rPr>
          <w:rFonts w:cstheme="minorHAnsi"/>
          <w:szCs w:val="22"/>
        </w:rPr>
        <w:instrText xml:space="preserve"> SUBJECT   \* MERGEFORMAT </w:instrText>
      </w:r>
      <w:r w:rsidRPr="00D1533B">
        <w:rPr>
          <w:rFonts w:cstheme="minorHAnsi"/>
          <w:szCs w:val="22"/>
        </w:rPr>
        <w:fldChar w:fldCharType="end"/>
      </w:r>
      <w:r w:rsidRPr="00D1533B">
        <w:rPr>
          <w:rFonts w:cstheme="minorHAnsi"/>
          <w:szCs w:val="22"/>
        </w:rPr>
        <w:t xml:space="preserve"> will completely remove </w:t>
      </w:r>
      <w:proofErr w:type="spellStart"/>
      <w:r w:rsidRPr="00D1533B">
        <w:rPr>
          <w:rFonts w:cstheme="minorHAnsi"/>
          <w:szCs w:val="22"/>
        </w:rPr>
        <w:t>POMS</w:t>
      </w:r>
      <w:r w:rsidRPr="00D1533B">
        <w:rPr>
          <w:rFonts w:cstheme="minorHAnsi"/>
          <w:i/>
          <w:szCs w:val="22"/>
        </w:rPr>
        <w:t>net</w:t>
      </w:r>
      <w:proofErr w:type="spellEnd"/>
      <w:r w:rsidRPr="00D1533B">
        <w:rPr>
          <w:rFonts w:cstheme="minorHAnsi"/>
          <w:szCs w:val="22"/>
        </w:rPr>
        <w:t xml:space="preserve"> </w:t>
      </w:r>
      <w:r w:rsidR="00C23604">
        <w:rPr>
          <w:rFonts w:cstheme="minorHAnsi"/>
          <w:szCs w:val="22"/>
        </w:rPr>
        <w:t xml:space="preserve">Aquila </w:t>
      </w:r>
      <w:r w:rsidRPr="00D1533B">
        <w:rPr>
          <w:rFonts w:cstheme="minorHAnsi"/>
          <w:szCs w:val="22"/>
        </w:rPr>
        <w:t xml:space="preserve">from the machine. </w:t>
      </w:r>
    </w:p>
    <w:p w14:paraId="1F9A17AF" w14:textId="3C6FFDA4" w:rsidR="00EE41A9" w:rsidRPr="00D1533B" w:rsidRDefault="00EE41A9" w:rsidP="00554DD9">
      <w:pPr>
        <w:pStyle w:val="BodyText"/>
        <w:numPr>
          <w:ilvl w:val="0"/>
          <w:numId w:val="25"/>
        </w:numPr>
        <w:spacing w:after="80"/>
        <w:ind w:left="360"/>
        <w:rPr>
          <w:rFonts w:cstheme="minorHAnsi"/>
          <w:szCs w:val="22"/>
        </w:rPr>
      </w:pPr>
      <w:r w:rsidRPr="00D1533B">
        <w:rPr>
          <w:rFonts w:cstheme="minorHAnsi"/>
          <w:b/>
          <w:bCs/>
          <w:color w:val="FF0000"/>
          <w:szCs w:val="22"/>
        </w:rPr>
        <w:t>Note:</w:t>
      </w:r>
      <w:r w:rsidRPr="00D1533B">
        <w:rPr>
          <w:rFonts w:cstheme="minorHAnsi"/>
          <w:b/>
          <w:bCs/>
          <w:szCs w:val="22"/>
        </w:rPr>
        <w:t xml:space="preserve"> </w:t>
      </w:r>
      <w:r w:rsidRPr="00D1533B">
        <w:rPr>
          <w:rFonts w:cstheme="minorHAnsi"/>
          <w:szCs w:val="22"/>
        </w:rPr>
        <w:t xml:space="preserve">Back up </w:t>
      </w:r>
      <w:r w:rsidRPr="00D1533B">
        <w:rPr>
          <w:rFonts w:cstheme="minorHAnsi"/>
          <w:b/>
          <w:bCs/>
          <w:szCs w:val="22"/>
        </w:rPr>
        <w:t>all</w:t>
      </w:r>
      <w:r w:rsidRPr="00D1533B">
        <w:rPr>
          <w:rFonts w:cstheme="minorHAnsi"/>
          <w:szCs w:val="22"/>
        </w:rPr>
        <w:t xml:space="preserve"> </w:t>
      </w:r>
      <w:proofErr w:type="spellStart"/>
      <w:r w:rsidRPr="00D1533B">
        <w:rPr>
          <w:rFonts w:cstheme="minorHAnsi"/>
          <w:color w:val="1E1E1E"/>
          <w:szCs w:val="22"/>
        </w:rPr>
        <w:t>POMS</w:t>
      </w:r>
      <w:r w:rsidRPr="00D1533B">
        <w:rPr>
          <w:rFonts w:cstheme="minorHAnsi"/>
          <w:i/>
          <w:iCs/>
          <w:color w:val="1E1E1E"/>
          <w:szCs w:val="22"/>
        </w:rPr>
        <w:t>net</w:t>
      </w:r>
      <w:proofErr w:type="spellEnd"/>
      <w:r w:rsidRPr="00D1533B">
        <w:rPr>
          <w:rFonts w:cstheme="minorHAnsi"/>
          <w:szCs w:val="22"/>
        </w:rPr>
        <w:t xml:space="preserve"> servers prior to installing </w:t>
      </w:r>
      <w:proofErr w:type="spellStart"/>
      <w:r w:rsidRPr="00D1533B">
        <w:rPr>
          <w:rFonts w:cstheme="minorHAnsi"/>
          <w:iCs/>
          <w:color w:val="1E1E1E"/>
          <w:szCs w:val="22"/>
        </w:rPr>
        <w:t>POMS</w:t>
      </w:r>
      <w:r w:rsidRPr="00D1533B">
        <w:rPr>
          <w:rFonts w:cstheme="minorHAnsi"/>
          <w:i/>
          <w:iCs/>
          <w:color w:val="1E1E1E"/>
          <w:szCs w:val="22"/>
        </w:rPr>
        <w:t>net</w:t>
      </w:r>
      <w:proofErr w:type="spellEnd"/>
      <w:r w:rsidR="00C0759E">
        <w:rPr>
          <w:rFonts w:cstheme="minorHAnsi"/>
          <w:i/>
          <w:iCs/>
          <w:color w:val="1E1E1E"/>
          <w:szCs w:val="22"/>
        </w:rPr>
        <w:t xml:space="preserve"> </w:t>
      </w:r>
      <w:r w:rsidR="00C0759E" w:rsidRPr="00C0759E">
        <w:rPr>
          <w:rFonts w:cstheme="minorHAnsi"/>
          <w:color w:val="1E1E1E"/>
          <w:szCs w:val="22"/>
        </w:rPr>
        <w:t>Aquila</w:t>
      </w:r>
      <w:r w:rsidRPr="00D1533B">
        <w:rPr>
          <w:rFonts w:cstheme="minorHAnsi"/>
          <w:szCs w:val="22"/>
        </w:rPr>
        <w:t xml:space="preserve"> </w:t>
      </w:r>
      <w:sdt>
        <w:sdtPr>
          <w:rPr>
            <w:rFonts w:cstheme="minorHAnsi"/>
            <w:szCs w:val="22"/>
          </w:rPr>
          <w:alias w:val="Title"/>
          <w:tag w:val=""/>
          <w:id w:val="-1352561492"/>
          <w:placeholder>
            <w:docPart w:val="79E99FD0DD244240A1A3ADB28DE92C61"/>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szCs w:val="22"/>
            </w:rPr>
            <w:t xml:space="preserve">{{ </w:t>
          </w:r>
          <w:proofErr w:type="spellStart"/>
          <w:r w:rsidR="00F11546">
            <w:rPr>
              <w:rFonts w:cstheme="minorHAnsi"/>
              <w:szCs w:val="22"/>
            </w:rPr>
            <w:t>iteration_key</w:t>
          </w:r>
          <w:proofErr w:type="spellEnd"/>
          <w:r w:rsidR="00F11546">
            <w:rPr>
              <w:rFonts w:cstheme="minorHAnsi"/>
              <w:szCs w:val="22"/>
            </w:rPr>
            <w:t xml:space="preserve"> }}</w:t>
          </w:r>
        </w:sdtContent>
      </w:sdt>
      <w:r w:rsidRPr="00D1533B">
        <w:rPr>
          <w:rFonts w:cstheme="minorHAnsi"/>
          <w:szCs w:val="22"/>
        </w:rPr>
        <w:t>.</w:t>
      </w:r>
    </w:p>
    <w:p w14:paraId="03BEBD50" w14:textId="77777777" w:rsidR="00023313" w:rsidRPr="00D1533B" w:rsidRDefault="00023313" w:rsidP="00554DD9">
      <w:pPr>
        <w:pStyle w:val="BodyText"/>
        <w:numPr>
          <w:ilvl w:val="0"/>
          <w:numId w:val="25"/>
        </w:numPr>
        <w:spacing w:after="80"/>
        <w:ind w:left="360"/>
        <w:rPr>
          <w:rFonts w:cstheme="minorHAnsi"/>
          <w:szCs w:val="22"/>
        </w:rPr>
      </w:pPr>
      <w:r w:rsidRPr="00D1533B">
        <w:rPr>
          <w:rFonts w:cstheme="minorHAnsi"/>
          <w:b/>
          <w:bCs/>
          <w:color w:val="FF0000"/>
          <w:szCs w:val="22"/>
        </w:rPr>
        <w:t>Note:</w:t>
      </w:r>
      <w:r w:rsidRPr="00D1533B">
        <w:rPr>
          <w:rFonts w:cstheme="minorHAnsi"/>
          <w:b/>
          <w:bCs/>
          <w:szCs w:val="22"/>
        </w:rPr>
        <w:t xml:space="preserve"> </w:t>
      </w:r>
      <w:r w:rsidRPr="00D1533B">
        <w:rPr>
          <w:rFonts w:cstheme="minorHAnsi"/>
          <w:szCs w:val="22"/>
        </w:rPr>
        <w:t>Ensure the database is backed up prior to installing the update.</w:t>
      </w:r>
    </w:p>
    <w:p w14:paraId="44782082" w14:textId="7550E5DD" w:rsidR="009F65C0" w:rsidRPr="005D25D0" w:rsidRDefault="00023313" w:rsidP="005D25D0">
      <w:pPr>
        <w:pStyle w:val="BodyText"/>
        <w:numPr>
          <w:ilvl w:val="0"/>
          <w:numId w:val="25"/>
        </w:numPr>
        <w:spacing w:after="80"/>
        <w:ind w:left="360"/>
        <w:rPr>
          <w:rFonts w:cstheme="minorHAnsi"/>
          <w:szCs w:val="22"/>
        </w:rPr>
      </w:pPr>
      <w:r w:rsidRPr="00D1533B">
        <w:rPr>
          <w:rFonts w:cstheme="minorHAnsi"/>
          <w:b/>
          <w:bCs/>
          <w:color w:val="FF0000"/>
          <w:szCs w:val="22"/>
        </w:rPr>
        <w:t>Note:</w:t>
      </w:r>
      <w:r w:rsidRPr="00D1533B">
        <w:rPr>
          <w:rFonts w:cstheme="minorHAnsi"/>
          <w:b/>
          <w:bCs/>
          <w:szCs w:val="22"/>
        </w:rPr>
        <w:t xml:space="preserve"> </w:t>
      </w:r>
      <w:r w:rsidRPr="00D1533B">
        <w:rPr>
          <w:rFonts w:cstheme="minorHAnsi"/>
          <w:szCs w:val="22"/>
        </w:rPr>
        <w:t xml:space="preserve">Ensure you have backed up any customer/site specific files, such as barcode label files, reports, </w:t>
      </w:r>
      <w:r w:rsidR="00831DBF">
        <w:rPr>
          <w:rFonts w:cstheme="minorHAnsi"/>
          <w:szCs w:val="22"/>
        </w:rPr>
        <w:t xml:space="preserve">fop.bat file, </w:t>
      </w:r>
      <w:r w:rsidRPr="00D1533B">
        <w:rPr>
          <w:rFonts w:cstheme="minorHAnsi"/>
          <w:szCs w:val="22"/>
        </w:rPr>
        <w:t>etc.</w:t>
      </w:r>
    </w:p>
    <w:p w14:paraId="10821862" w14:textId="0BE51B7B" w:rsidR="00EE41A9" w:rsidRPr="00D1533B" w:rsidRDefault="00EE41A9" w:rsidP="00EE41A9">
      <w:pPr>
        <w:pStyle w:val="BodyText"/>
        <w:rPr>
          <w:rFonts w:cstheme="minorHAnsi"/>
          <w:szCs w:val="22"/>
        </w:rPr>
      </w:pPr>
      <w:r w:rsidRPr="00D1533B">
        <w:rPr>
          <w:rFonts w:cstheme="minorHAnsi"/>
          <w:szCs w:val="22"/>
        </w:rPr>
        <w:t xml:space="preserve">If you have customer/site specific integration or other customer/site specific </w:t>
      </w:r>
      <w:r w:rsidR="000C4744">
        <w:rPr>
          <w:rFonts w:cstheme="minorHAnsi"/>
          <w:szCs w:val="22"/>
        </w:rPr>
        <w:t>files</w:t>
      </w:r>
      <w:r w:rsidRPr="00D1533B">
        <w:rPr>
          <w:rFonts w:cstheme="minorHAnsi"/>
          <w:szCs w:val="22"/>
        </w:rPr>
        <w:t>, be sure you have the files backed up as they may be needed if you later uninstall.  Common examples of such code include:</w:t>
      </w:r>
    </w:p>
    <w:p w14:paraId="22DFC475" w14:textId="0F8E0203" w:rsidR="005D25D0" w:rsidRDefault="005D25D0" w:rsidP="00554DD9">
      <w:pPr>
        <w:pStyle w:val="BodyText"/>
        <w:numPr>
          <w:ilvl w:val="0"/>
          <w:numId w:val="19"/>
        </w:numPr>
        <w:spacing w:after="80"/>
        <w:rPr>
          <w:rFonts w:cstheme="minorHAnsi"/>
          <w:b/>
          <w:szCs w:val="22"/>
        </w:rPr>
      </w:pPr>
      <w:r>
        <w:rPr>
          <w:rFonts w:cstheme="minorHAnsi"/>
          <w:b/>
          <w:szCs w:val="22"/>
        </w:rPr>
        <w:t>OutboundTransactions.xml</w:t>
      </w:r>
    </w:p>
    <w:p w14:paraId="70BC66FA" w14:textId="77C3855A" w:rsidR="00EE41A9" w:rsidRDefault="00EE41A9" w:rsidP="00554DD9">
      <w:pPr>
        <w:pStyle w:val="BodyText"/>
        <w:numPr>
          <w:ilvl w:val="0"/>
          <w:numId w:val="19"/>
        </w:numPr>
        <w:spacing w:after="80"/>
        <w:rPr>
          <w:rFonts w:cstheme="minorHAnsi"/>
          <w:b/>
          <w:szCs w:val="22"/>
        </w:rPr>
      </w:pPr>
      <w:r w:rsidRPr="00D1533B">
        <w:rPr>
          <w:rFonts w:cstheme="minorHAnsi"/>
          <w:b/>
          <w:szCs w:val="22"/>
        </w:rPr>
        <w:t>Poms.Integration.DMS.BLL.dll</w:t>
      </w:r>
    </w:p>
    <w:p w14:paraId="1AF2FB7E" w14:textId="049ADDA6" w:rsidR="00D351F5" w:rsidRDefault="00D351F5" w:rsidP="00554DD9">
      <w:pPr>
        <w:pStyle w:val="BodyText"/>
        <w:numPr>
          <w:ilvl w:val="0"/>
          <w:numId w:val="19"/>
        </w:numPr>
        <w:spacing w:after="80"/>
        <w:rPr>
          <w:rFonts w:cstheme="minorHAnsi"/>
          <w:b/>
          <w:szCs w:val="22"/>
        </w:rPr>
      </w:pPr>
      <w:r w:rsidRPr="00D351F5">
        <w:rPr>
          <w:rFonts w:cstheme="minorHAnsi"/>
          <w:b/>
          <w:szCs w:val="22"/>
        </w:rPr>
        <w:t>Poms.EquipmentManagement.CustomStub.BLL.dll</w:t>
      </w:r>
    </w:p>
    <w:p w14:paraId="4435D237" w14:textId="47869EEB" w:rsidR="00D351F5" w:rsidRPr="00D1533B" w:rsidRDefault="00D351F5" w:rsidP="00554DD9">
      <w:pPr>
        <w:pStyle w:val="BodyText"/>
        <w:numPr>
          <w:ilvl w:val="0"/>
          <w:numId w:val="19"/>
        </w:numPr>
        <w:spacing w:after="80"/>
        <w:rPr>
          <w:rFonts w:cstheme="minorHAnsi"/>
          <w:b/>
          <w:szCs w:val="22"/>
        </w:rPr>
      </w:pPr>
      <w:r w:rsidRPr="00D351F5">
        <w:rPr>
          <w:rFonts w:cstheme="minorHAnsi"/>
          <w:b/>
          <w:szCs w:val="22"/>
        </w:rPr>
        <w:lastRenderedPageBreak/>
        <w:t>Poms.MaterialManagement.Utilities.CustomStub.BLL.dll</w:t>
      </w:r>
    </w:p>
    <w:p w14:paraId="06C7687B" w14:textId="77777777" w:rsidR="00EE41A9" w:rsidRPr="00D1533B" w:rsidRDefault="00EE41A9" w:rsidP="00554DD9">
      <w:pPr>
        <w:pStyle w:val="BodyText"/>
        <w:numPr>
          <w:ilvl w:val="0"/>
          <w:numId w:val="19"/>
        </w:numPr>
        <w:spacing w:after="80"/>
        <w:rPr>
          <w:rFonts w:cstheme="minorHAnsi"/>
          <w:b/>
          <w:szCs w:val="22"/>
        </w:rPr>
      </w:pPr>
      <w:r w:rsidRPr="00D1533B">
        <w:rPr>
          <w:rFonts w:cstheme="minorHAnsi"/>
          <w:b/>
          <w:szCs w:val="22"/>
        </w:rPr>
        <w:t>Poms.RecipeExecution.Output.CustomStub.BLL.dll</w:t>
      </w:r>
    </w:p>
    <w:p w14:paraId="2AFFDA47" w14:textId="77777777" w:rsidR="00EE41A9" w:rsidRPr="00D1533B" w:rsidRDefault="00EE41A9" w:rsidP="00554DD9">
      <w:pPr>
        <w:pStyle w:val="BodyText"/>
        <w:numPr>
          <w:ilvl w:val="0"/>
          <w:numId w:val="19"/>
        </w:numPr>
        <w:spacing w:after="80"/>
        <w:rPr>
          <w:rFonts w:cstheme="minorHAnsi"/>
          <w:b/>
          <w:szCs w:val="22"/>
        </w:rPr>
      </w:pPr>
      <w:r w:rsidRPr="00D1533B">
        <w:rPr>
          <w:rFonts w:cstheme="minorHAnsi"/>
          <w:b/>
          <w:szCs w:val="22"/>
        </w:rPr>
        <w:t>Poms.WeighDispense.CustomStub.BLL.dll</w:t>
      </w:r>
    </w:p>
    <w:p w14:paraId="346593FC" w14:textId="77777777" w:rsidR="00EE41A9" w:rsidRPr="00D1533B" w:rsidRDefault="00EE41A9" w:rsidP="00554DD9">
      <w:pPr>
        <w:pStyle w:val="BodyText"/>
        <w:numPr>
          <w:ilvl w:val="0"/>
          <w:numId w:val="19"/>
        </w:numPr>
        <w:spacing w:after="80"/>
        <w:rPr>
          <w:rFonts w:cstheme="minorHAnsi"/>
          <w:b/>
          <w:szCs w:val="22"/>
        </w:rPr>
      </w:pPr>
      <w:r w:rsidRPr="00D1533B">
        <w:rPr>
          <w:rFonts w:cstheme="minorHAnsi"/>
          <w:b/>
          <w:szCs w:val="22"/>
        </w:rPr>
        <w:t>Poms.WeighDispense.Utilities.BLL.CustomStub.BLL.dll.</w:t>
      </w:r>
    </w:p>
    <w:p w14:paraId="4CB56B6A" w14:textId="77777777" w:rsidR="00EE41A9" w:rsidRPr="00D1533B" w:rsidRDefault="00EE41A9" w:rsidP="00EE41A9">
      <w:pPr>
        <w:pStyle w:val="BodyText"/>
        <w:rPr>
          <w:rFonts w:cstheme="minorHAnsi"/>
          <w:szCs w:val="22"/>
        </w:rPr>
      </w:pPr>
      <w:r w:rsidRPr="00D1533B">
        <w:rPr>
          <w:rFonts w:cstheme="minorHAnsi"/>
          <w:szCs w:val="22"/>
        </w:rPr>
        <w:t xml:space="preserve">Typically, these files are present in the </w:t>
      </w:r>
      <w:r w:rsidRPr="00D1533B">
        <w:rPr>
          <w:rFonts w:cstheme="minorHAnsi"/>
          <w:b/>
          <w:szCs w:val="22"/>
        </w:rPr>
        <w:t>bin\</w:t>
      </w:r>
      <w:r w:rsidRPr="00D1533B">
        <w:rPr>
          <w:rFonts w:cstheme="minorHAnsi"/>
          <w:szCs w:val="22"/>
        </w:rPr>
        <w:t xml:space="preserve"> and </w:t>
      </w:r>
      <w:proofErr w:type="spellStart"/>
      <w:r w:rsidRPr="00D1533B">
        <w:rPr>
          <w:rFonts w:cstheme="minorHAnsi"/>
          <w:b/>
          <w:szCs w:val="22"/>
        </w:rPr>
        <w:t>WWWRoot</w:t>
      </w:r>
      <w:proofErr w:type="spellEnd"/>
      <w:r w:rsidRPr="00D1533B">
        <w:rPr>
          <w:rFonts w:cstheme="minorHAnsi"/>
          <w:b/>
          <w:szCs w:val="22"/>
        </w:rPr>
        <w:t>\bin\</w:t>
      </w:r>
      <w:r w:rsidRPr="00D1533B">
        <w:rPr>
          <w:rFonts w:cstheme="minorHAnsi"/>
          <w:szCs w:val="22"/>
        </w:rPr>
        <w:t xml:space="preserve"> folders on your web and application servers. </w:t>
      </w:r>
    </w:p>
    <w:p w14:paraId="61EC7BA8" w14:textId="198D10F7" w:rsidR="00023313" w:rsidRPr="00D1533B" w:rsidRDefault="00023313" w:rsidP="00E4775A">
      <w:pPr>
        <w:pStyle w:val="BodyText"/>
        <w:rPr>
          <w:rFonts w:cstheme="minorHAnsi"/>
          <w:szCs w:val="22"/>
        </w:rPr>
      </w:pPr>
      <w:r w:rsidRPr="00D1533B">
        <w:rPr>
          <w:rFonts w:cstheme="minorHAnsi"/>
          <w:szCs w:val="22"/>
        </w:rPr>
        <w:t xml:space="preserve">If you have modified any of these XSL files located in the </w:t>
      </w:r>
      <w:r w:rsidRPr="00D1533B">
        <w:rPr>
          <w:rFonts w:cstheme="minorHAnsi"/>
          <w:b/>
          <w:szCs w:val="22"/>
        </w:rPr>
        <w:t>\</w:t>
      </w:r>
      <w:proofErr w:type="spellStart"/>
      <w:r w:rsidRPr="00D1533B">
        <w:rPr>
          <w:rFonts w:cstheme="minorHAnsi"/>
          <w:b/>
          <w:szCs w:val="22"/>
        </w:rPr>
        <w:t>WWWRoot</w:t>
      </w:r>
      <w:proofErr w:type="spellEnd"/>
      <w:r w:rsidRPr="00D1533B">
        <w:rPr>
          <w:rFonts w:cstheme="minorHAnsi"/>
          <w:b/>
          <w:szCs w:val="22"/>
        </w:rPr>
        <w:t>\Include</w:t>
      </w:r>
      <w:r w:rsidRPr="00D1533B">
        <w:rPr>
          <w:rFonts w:cstheme="minorHAnsi"/>
          <w:szCs w:val="22"/>
        </w:rPr>
        <w:t xml:space="preserve"> folder:</w:t>
      </w:r>
    </w:p>
    <w:p w14:paraId="4850D005" w14:textId="77777777" w:rsidR="00023313" w:rsidRPr="00D1533B" w:rsidRDefault="00023313" w:rsidP="00554DD9">
      <w:pPr>
        <w:pStyle w:val="BodyText"/>
        <w:numPr>
          <w:ilvl w:val="0"/>
          <w:numId w:val="18"/>
        </w:numPr>
        <w:spacing w:after="80"/>
        <w:rPr>
          <w:rFonts w:cstheme="minorHAnsi"/>
          <w:b/>
          <w:szCs w:val="22"/>
        </w:rPr>
      </w:pPr>
      <w:r w:rsidRPr="00D1533B">
        <w:rPr>
          <w:rFonts w:cstheme="minorHAnsi"/>
          <w:b/>
          <w:szCs w:val="22"/>
        </w:rPr>
        <w:t>especdiff.xsl (Specification Management Object Difference Report)</w:t>
      </w:r>
    </w:p>
    <w:p w14:paraId="5F49308C" w14:textId="77777777" w:rsidR="00023313" w:rsidRPr="00D1533B" w:rsidRDefault="00023313" w:rsidP="00554DD9">
      <w:pPr>
        <w:pStyle w:val="BodyText"/>
        <w:numPr>
          <w:ilvl w:val="0"/>
          <w:numId w:val="18"/>
        </w:numPr>
        <w:spacing w:after="80"/>
        <w:rPr>
          <w:rFonts w:cstheme="minorHAnsi"/>
          <w:b/>
          <w:szCs w:val="22"/>
        </w:rPr>
      </w:pPr>
      <w:r w:rsidRPr="00D1533B">
        <w:rPr>
          <w:rFonts w:cstheme="minorHAnsi"/>
          <w:b/>
          <w:szCs w:val="22"/>
        </w:rPr>
        <w:t>mbrpdf.xsl (Specification Management Master Record)</w:t>
      </w:r>
    </w:p>
    <w:p w14:paraId="15D857CF" w14:textId="77777777" w:rsidR="00023313" w:rsidRPr="00D1533B" w:rsidRDefault="00023313" w:rsidP="00554DD9">
      <w:pPr>
        <w:pStyle w:val="BodyText"/>
        <w:numPr>
          <w:ilvl w:val="0"/>
          <w:numId w:val="18"/>
        </w:numPr>
        <w:spacing w:after="80"/>
        <w:rPr>
          <w:rFonts w:cstheme="minorHAnsi"/>
          <w:b/>
          <w:szCs w:val="22"/>
        </w:rPr>
      </w:pPr>
      <w:r w:rsidRPr="00D1533B">
        <w:rPr>
          <w:rFonts w:cstheme="minorHAnsi"/>
          <w:b/>
          <w:szCs w:val="22"/>
        </w:rPr>
        <w:t>pfcpdf.xsl (Specification Management - Prepare Report, Process Model)</w:t>
      </w:r>
    </w:p>
    <w:p w14:paraId="27AD57B9" w14:textId="77777777" w:rsidR="00023313" w:rsidRPr="00D1533B" w:rsidRDefault="00023313" w:rsidP="00554DD9">
      <w:pPr>
        <w:pStyle w:val="BodyText"/>
        <w:numPr>
          <w:ilvl w:val="0"/>
          <w:numId w:val="18"/>
        </w:numPr>
        <w:spacing w:after="80"/>
        <w:rPr>
          <w:rFonts w:cstheme="minorHAnsi"/>
          <w:b/>
          <w:szCs w:val="22"/>
        </w:rPr>
      </w:pPr>
      <w:r w:rsidRPr="00D1533B">
        <w:rPr>
          <w:rFonts w:cstheme="minorHAnsi"/>
          <w:b/>
          <w:szCs w:val="22"/>
        </w:rPr>
        <w:t>ebrpdf.xsl (PDF version of EBR)</w:t>
      </w:r>
    </w:p>
    <w:p w14:paraId="400B1E89" w14:textId="77777777" w:rsidR="00023313" w:rsidRPr="00D1533B" w:rsidRDefault="00023313" w:rsidP="00554DD9">
      <w:pPr>
        <w:pStyle w:val="BodyText"/>
        <w:numPr>
          <w:ilvl w:val="0"/>
          <w:numId w:val="18"/>
        </w:numPr>
        <w:spacing w:after="80"/>
        <w:rPr>
          <w:rFonts w:cstheme="minorHAnsi"/>
          <w:b/>
          <w:szCs w:val="22"/>
        </w:rPr>
      </w:pPr>
      <w:r w:rsidRPr="00D1533B">
        <w:rPr>
          <w:rFonts w:cstheme="minorHAnsi"/>
          <w:b/>
          <w:szCs w:val="22"/>
        </w:rPr>
        <w:t>exceptpdf.xsl (Exception summary in PDF EBR)</w:t>
      </w:r>
    </w:p>
    <w:p w14:paraId="059F4ECE" w14:textId="77777777" w:rsidR="00023313" w:rsidRPr="00D1533B" w:rsidRDefault="00023313" w:rsidP="00554DD9">
      <w:pPr>
        <w:pStyle w:val="BodyText"/>
        <w:numPr>
          <w:ilvl w:val="0"/>
          <w:numId w:val="18"/>
        </w:numPr>
        <w:spacing w:after="80"/>
        <w:rPr>
          <w:rFonts w:cstheme="minorHAnsi"/>
          <w:b/>
          <w:szCs w:val="22"/>
        </w:rPr>
      </w:pPr>
      <w:r w:rsidRPr="00D1533B">
        <w:rPr>
          <w:rFonts w:cstheme="minorHAnsi"/>
          <w:b/>
          <w:szCs w:val="22"/>
        </w:rPr>
        <w:t>SplitReportspdf.xsl (Split data summaries in PDF EBR)</w:t>
      </w:r>
    </w:p>
    <w:p w14:paraId="4B9EF0EE" w14:textId="77777777" w:rsidR="00023313" w:rsidRPr="00D1533B" w:rsidRDefault="00023313" w:rsidP="00554DD9">
      <w:pPr>
        <w:pStyle w:val="BodyText"/>
        <w:numPr>
          <w:ilvl w:val="0"/>
          <w:numId w:val="18"/>
        </w:numPr>
        <w:spacing w:after="80"/>
        <w:rPr>
          <w:rFonts w:cstheme="minorHAnsi"/>
          <w:b/>
          <w:szCs w:val="22"/>
        </w:rPr>
      </w:pPr>
      <w:r w:rsidRPr="00D1533B">
        <w:rPr>
          <w:rFonts w:cstheme="minorHAnsi"/>
          <w:b/>
          <w:szCs w:val="22"/>
        </w:rPr>
        <w:t>BatchReportspdf.xsl (Batch parameters in PDF EBR)</w:t>
      </w:r>
    </w:p>
    <w:p w14:paraId="2B8DA7DD" w14:textId="77777777" w:rsidR="00023313" w:rsidRPr="00D1533B" w:rsidRDefault="00023313" w:rsidP="00554DD9">
      <w:pPr>
        <w:pStyle w:val="BodyText"/>
        <w:numPr>
          <w:ilvl w:val="0"/>
          <w:numId w:val="18"/>
        </w:numPr>
        <w:spacing w:after="80"/>
        <w:rPr>
          <w:rFonts w:cstheme="minorHAnsi"/>
          <w:b/>
          <w:szCs w:val="22"/>
        </w:rPr>
      </w:pPr>
      <w:r w:rsidRPr="00D1533B">
        <w:rPr>
          <w:rFonts w:cstheme="minorHAnsi"/>
          <w:b/>
          <w:szCs w:val="22"/>
        </w:rPr>
        <w:t>UnitProcedureReportspdf.xsl (Unit Procedure parameters in PDF EBR)</w:t>
      </w:r>
    </w:p>
    <w:p w14:paraId="746D951C" w14:textId="77777777" w:rsidR="00023313" w:rsidRPr="00D1533B" w:rsidRDefault="00023313" w:rsidP="00554DD9">
      <w:pPr>
        <w:pStyle w:val="BodyText"/>
        <w:numPr>
          <w:ilvl w:val="0"/>
          <w:numId w:val="18"/>
        </w:numPr>
        <w:spacing w:after="80"/>
        <w:rPr>
          <w:rFonts w:cstheme="minorHAnsi"/>
          <w:b/>
          <w:szCs w:val="22"/>
        </w:rPr>
      </w:pPr>
      <w:r w:rsidRPr="00D1533B">
        <w:rPr>
          <w:rFonts w:cstheme="minorHAnsi"/>
          <w:b/>
          <w:szCs w:val="22"/>
        </w:rPr>
        <w:t>ProcCompParampdf.xsl (Specification Management Component Parameter Report)</w:t>
      </w:r>
    </w:p>
    <w:p w14:paraId="2AFE4C7B" w14:textId="7DBC8AC8" w:rsidR="00023313" w:rsidRPr="00D1533B" w:rsidRDefault="00023313" w:rsidP="00E4775A">
      <w:pPr>
        <w:pStyle w:val="BodyText"/>
        <w:rPr>
          <w:rFonts w:cstheme="minorHAnsi"/>
          <w:szCs w:val="22"/>
        </w:rPr>
      </w:pPr>
      <w:r w:rsidRPr="00D1533B">
        <w:rPr>
          <w:rFonts w:cstheme="minorHAnsi"/>
          <w:szCs w:val="22"/>
        </w:rPr>
        <w:t>You will need to back up your changes and apply similar changes to the new versions of these files on all web servers if you want to keep them.</w:t>
      </w:r>
    </w:p>
    <w:p w14:paraId="5676F512" w14:textId="01D5DEDA" w:rsidR="00023313" w:rsidRPr="00D1533B" w:rsidRDefault="00023313" w:rsidP="00554DD9">
      <w:pPr>
        <w:pStyle w:val="ListParagraph"/>
        <w:numPr>
          <w:ilvl w:val="0"/>
          <w:numId w:val="23"/>
        </w:numPr>
        <w:spacing w:after="80"/>
        <w:rPr>
          <w:rFonts w:cstheme="minorHAnsi"/>
          <w:szCs w:val="22"/>
        </w:rPr>
      </w:pPr>
      <w:bookmarkStart w:id="76" w:name="_Hlk38458504"/>
      <w:r w:rsidRPr="00D1533B">
        <w:rPr>
          <w:rFonts w:cstheme="minorHAnsi"/>
          <w:b/>
          <w:bCs/>
          <w:color w:val="FF0000"/>
          <w:szCs w:val="22"/>
        </w:rPr>
        <w:t>Note:</w:t>
      </w:r>
      <w:r w:rsidRPr="00D1533B">
        <w:rPr>
          <w:rFonts w:cstheme="minorHAnsi"/>
          <w:b/>
          <w:bCs/>
          <w:color w:val="C00000"/>
          <w:szCs w:val="22"/>
        </w:rPr>
        <w:t xml:space="preserve"> </w:t>
      </w:r>
      <w:proofErr w:type="gramStart"/>
      <w:r w:rsidRPr="00D1533B">
        <w:rPr>
          <w:rFonts w:cstheme="minorHAnsi"/>
          <w:szCs w:val="22"/>
        </w:rPr>
        <w:t>If upgrading</w:t>
      </w:r>
      <w:proofErr w:type="gramEnd"/>
      <w:r w:rsidRPr="00D1533B">
        <w:rPr>
          <w:rFonts w:cstheme="minorHAnsi"/>
          <w:szCs w:val="22"/>
        </w:rPr>
        <w:t xml:space="preserve"> from a </w:t>
      </w:r>
      <w:proofErr w:type="spellStart"/>
      <w:r w:rsidRPr="00D1533B">
        <w:rPr>
          <w:rFonts w:cstheme="minorHAnsi"/>
          <w:szCs w:val="22"/>
        </w:rPr>
        <w:t>POMS</w:t>
      </w:r>
      <w:r w:rsidRPr="00D1533B">
        <w:rPr>
          <w:rFonts w:cstheme="minorHAnsi"/>
          <w:i/>
          <w:iCs/>
          <w:szCs w:val="22"/>
        </w:rPr>
        <w:t>net</w:t>
      </w:r>
      <w:proofErr w:type="spellEnd"/>
      <w:r w:rsidRPr="00D1533B">
        <w:rPr>
          <w:rFonts w:cstheme="minorHAnsi"/>
          <w:i/>
          <w:iCs/>
          <w:szCs w:val="22"/>
        </w:rPr>
        <w:t xml:space="preserve"> </w:t>
      </w:r>
      <w:r w:rsidRPr="00D1533B">
        <w:rPr>
          <w:rFonts w:cstheme="minorHAnsi"/>
          <w:szCs w:val="22"/>
        </w:rPr>
        <w:t xml:space="preserve">R400.x release and you have a customer or </w:t>
      </w:r>
      <w:r w:rsidR="00F6033F" w:rsidRPr="00D1533B">
        <w:rPr>
          <w:rFonts w:cstheme="minorHAnsi"/>
          <w:szCs w:val="22"/>
        </w:rPr>
        <w:t>site-specific</w:t>
      </w:r>
      <w:r w:rsidRPr="00D1533B">
        <w:rPr>
          <w:rFonts w:cstheme="minorHAnsi"/>
          <w:szCs w:val="22"/>
        </w:rPr>
        <w:t xml:space="preserve"> version of </w:t>
      </w:r>
      <w:r w:rsidRPr="00D1533B">
        <w:rPr>
          <w:rFonts w:cstheme="minorHAnsi"/>
          <w:b/>
          <w:bCs/>
          <w:szCs w:val="22"/>
        </w:rPr>
        <w:t>Poms.Integration.Transactions.BLL.dll</w:t>
      </w:r>
      <w:r w:rsidRPr="00D1533B">
        <w:rPr>
          <w:rFonts w:cstheme="minorHAnsi"/>
          <w:szCs w:val="22"/>
        </w:rPr>
        <w:t xml:space="preserve">, it will require code modifications </w:t>
      </w:r>
      <w:r w:rsidR="0046015B">
        <w:rPr>
          <w:rFonts w:cstheme="minorHAnsi"/>
          <w:szCs w:val="22"/>
        </w:rPr>
        <w:t xml:space="preserve">and </w:t>
      </w:r>
      <w:r w:rsidR="00154051">
        <w:rPr>
          <w:rFonts w:cstheme="minorHAnsi"/>
          <w:szCs w:val="22"/>
        </w:rPr>
        <w:t xml:space="preserve">renaming to </w:t>
      </w:r>
      <w:r w:rsidR="00C664A5" w:rsidRPr="00C664A5">
        <w:rPr>
          <w:rFonts w:cstheme="minorHAnsi"/>
          <w:b/>
          <w:bCs/>
          <w:szCs w:val="22"/>
        </w:rPr>
        <w:t>Poms.Integration.Transactions.Extensions.BLL.dll</w:t>
      </w:r>
      <w:r w:rsidR="00C664A5" w:rsidRPr="00C664A5">
        <w:rPr>
          <w:rFonts w:cstheme="minorHAnsi"/>
          <w:szCs w:val="22"/>
        </w:rPr>
        <w:t xml:space="preserve"> </w:t>
      </w:r>
      <w:r w:rsidRPr="00D1533B">
        <w:rPr>
          <w:rFonts w:cstheme="minorHAnsi"/>
          <w:szCs w:val="22"/>
        </w:rPr>
        <w:t xml:space="preserve">before </w:t>
      </w:r>
      <w:r w:rsidR="002A65E7">
        <w:rPr>
          <w:rFonts w:cstheme="minorHAnsi"/>
          <w:szCs w:val="22"/>
        </w:rPr>
        <w:t>use</w:t>
      </w:r>
      <w:r w:rsidRPr="00D1533B">
        <w:rPr>
          <w:rFonts w:cstheme="minorHAnsi"/>
          <w:szCs w:val="22"/>
        </w:rPr>
        <w:t xml:space="preserve"> with </w:t>
      </w:r>
      <w:proofErr w:type="spellStart"/>
      <w:r w:rsidRPr="00D1533B">
        <w:rPr>
          <w:rFonts w:cstheme="minorHAnsi"/>
          <w:color w:val="1E1E1E"/>
          <w:szCs w:val="22"/>
        </w:rPr>
        <w:t>POMS</w:t>
      </w:r>
      <w:r w:rsidRPr="00D1533B">
        <w:rPr>
          <w:rFonts w:cstheme="minorHAnsi"/>
          <w:i/>
          <w:iCs/>
          <w:color w:val="1E1E1E"/>
          <w:szCs w:val="22"/>
        </w:rPr>
        <w:t>net</w:t>
      </w:r>
      <w:proofErr w:type="spellEnd"/>
      <w:r w:rsidR="00AA5FCC">
        <w:rPr>
          <w:rFonts w:cstheme="minorHAnsi"/>
          <w:color w:val="1E1E1E"/>
          <w:szCs w:val="22"/>
        </w:rPr>
        <w:t xml:space="preserve"> Aquila</w:t>
      </w:r>
      <w:bookmarkEnd w:id="76"/>
      <w:r w:rsidR="00AA5FCC">
        <w:rPr>
          <w:rFonts w:cstheme="minorHAnsi"/>
          <w:color w:val="1E1E1E"/>
          <w:szCs w:val="22"/>
        </w:rPr>
        <w:t>.</w:t>
      </w:r>
    </w:p>
    <w:p w14:paraId="2CA486B6" w14:textId="4F69C764" w:rsidR="00023313" w:rsidRPr="00D1533B" w:rsidRDefault="00023313" w:rsidP="00554DD9">
      <w:pPr>
        <w:pStyle w:val="ListParagraph"/>
        <w:numPr>
          <w:ilvl w:val="0"/>
          <w:numId w:val="23"/>
        </w:numPr>
        <w:spacing w:after="80"/>
        <w:rPr>
          <w:rFonts w:cstheme="minorHAnsi"/>
          <w:szCs w:val="22"/>
        </w:rPr>
      </w:pPr>
      <w:r w:rsidRPr="00D1533B">
        <w:rPr>
          <w:rFonts w:cstheme="minorHAnsi"/>
          <w:b/>
          <w:bCs/>
          <w:color w:val="FF0000"/>
          <w:szCs w:val="22"/>
        </w:rPr>
        <w:t>Note:</w:t>
      </w:r>
      <w:r w:rsidRPr="00D1533B">
        <w:rPr>
          <w:rFonts w:cstheme="minorHAnsi"/>
          <w:color w:val="C00000"/>
          <w:szCs w:val="22"/>
        </w:rPr>
        <w:t xml:space="preserve"> </w:t>
      </w:r>
      <w:r w:rsidRPr="00D1533B">
        <w:rPr>
          <w:rFonts w:cstheme="minorHAnsi"/>
          <w:szCs w:val="22"/>
        </w:rPr>
        <w:t xml:space="preserve">If you have specific reports (be sure you have the files backed up as they will need to be manually restored after installation. </w:t>
      </w:r>
      <w:r w:rsidR="00DA5883" w:rsidRPr="00D1533B">
        <w:rPr>
          <w:rFonts w:cstheme="minorHAnsi"/>
          <w:szCs w:val="22"/>
        </w:rPr>
        <w:t xml:space="preserve">Aquila reports </w:t>
      </w:r>
      <w:proofErr w:type="gramStart"/>
      <w:r w:rsidR="00DA5883" w:rsidRPr="00D1533B">
        <w:rPr>
          <w:rFonts w:cstheme="minorHAnsi"/>
          <w:szCs w:val="22"/>
        </w:rPr>
        <w:t>are located in</w:t>
      </w:r>
      <w:proofErr w:type="gramEnd"/>
      <w:r w:rsidR="00DA5883" w:rsidRPr="00D1533B">
        <w:rPr>
          <w:rFonts w:cstheme="minorHAnsi"/>
          <w:szCs w:val="22"/>
        </w:rPr>
        <w:t xml:space="preserve"> the main </w:t>
      </w:r>
      <w:r w:rsidR="00DA5883" w:rsidRPr="00D1533B">
        <w:rPr>
          <w:rFonts w:cstheme="minorHAnsi"/>
          <w:b/>
          <w:bCs/>
          <w:szCs w:val="22"/>
        </w:rPr>
        <w:t>Reports</w:t>
      </w:r>
      <w:r w:rsidR="00DA5883" w:rsidRPr="00D1533B">
        <w:rPr>
          <w:rFonts w:cstheme="minorHAnsi"/>
          <w:szCs w:val="22"/>
        </w:rPr>
        <w:t xml:space="preserve"> folder at the same level as the </w:t>
      </w:r>
      <w:proofErr w:type="spellStart"/>
      <w:r w:rsidR="00DA5883" w:rsidRPr="00D1533B">
        <w:rPr>
          <w:rFonts w:cstheme="minorHAnsi"/>
          <w:b/>
          <w:bCs/>
          <w:szCs w:val="22"/>
        </w:rPr>
        <w:t>WWWRoot</w:t>
      </w:r>
      <w:proofErr w:type="spellEnd"/>
      <w:r w:rsidR="00DA5883" w:rsidRPr="00D1533B">
        <w:rPr>
          <w:rFonts w:cstheme="minorHAnsi"/>
          <w:szCs w:val="22"/>
        </w:rPr>
        <w:t xml:space="preserve"> folder.</w:t>
      </w:r>
    </w:p>
    <w:p w14:paraId="3ED0BF6C" w14:textId="67C26F93" w:rsidR="00023313" w:rsidRPr="00D1533B" w:rsidRDefault="00023313" w:rsidP="00554DD9">
      <w:pPr>
        <w:pStyle w:val="ListParagraph"/>
        <w:numPr>
          <w:ilvl w:val="0"/>
          <w:numId w:val="23"/>
        </w:numPr>
        <w:rPr>
          <w:rFonts w:cstheme="minorHAnsi"/>
          <w:szCs w:val="22"/>
        </w:rPr>
      </w:pPr>
      <w:r w:rsidRPr="00D1533B">
        <w:rPr>
          <w:rFonts w:cstheme="minorHAnsi"/>
          <w:b/>
          <w:bCs/>
          <w:color w:val="FF0000"/>
          <w:szCs w:val="22"/>
        </w:rPr>
        <w:t>Note:</w:t>
      </w:r>
      <w:r w:rsidRPr="00D1533B">
        <w:rPr>
          <w:rFonts w:cstheme="minorHAnsi"/>
          <w:b/>
          <w:bCs/>
          <w:color w:val="C00000"/>
          <w:szCs w:val="22"/>
        </w:rPr>
        <w:t xml:space="preserve"> </w:t>
      </w:r>
      <w:r w:rsidRPr="00D1533B">
        <w:rPr>
          <w:rFonts w:cstheme="minorHAnsi"/>
          <w:szCs w:val="22"/>
        </w:rPr>
        <w:t xml:space="preserve">If upgrading from a </w:t>
      </w:r>
      <w:proofErr w:type="spellStart"/>
      <w:r w:rsidRPr="00D1533B">
        <w:rPr>
          <w:rFonts w:cstheme="minorHAnsi"/>
          <w:szCs w:val="22"/>
        </w:rPr>
        <w:t>POMS</w:t>
      </w:r>
      <w:r w:rsidRPr="00D1533B">
        <w:rPr>
          <w:rFonts w:cstheme="minorHAnsi"/>
          <w:i/>
          <w:iCs/>
          <w:szCs w:val="22"/>
        </w:rPr>
        <w:t>net</w:t>
      </w:r>
      <w:proofErr w:type="spellEnd"/>
      <w:r w:rsidRPr="00D1533B">
        <w:rPr>
          <w:rFonts w:cstheme="minorHAnsi"/>
          <w:i/>
          <w:iCs/>
          <w:szCs w:val="22"/>
        </w:rPr>
        <w:t xml:space="preserve"> </w:t>
      </w:r>
      <w:r w:rsidRPr="00D1533B">
        <w:rPr>
          <w:rFonts w:cstheme="minorHAnsi"/>
          <w:szCs w:val="22"/>
        </w:rPr>
        <w:t>R400.x release and using the same server hardware</w:t>
      </w:r>
      <w:r w:rsidR="004D167F" w:rsidRPr="00D1533B">
        <w:rPr>
          <w:rFonts w:cstheme="minorHAnsi"/>
          <w:szCs w:val="22"/>
        </w:rPr>
        <w:t xml:space="preserve"> or virtual machine</w:t>
      </w:r>
      <w:r w:rsidRPr="00D1533B">
        <w:rPr>
          <w:rFonts w:cstheme="minorHAnsi"/>
          <w:szCs w:val="22"/>
        </w:rPr>
        <w:t>, IIS Virtual directories with the names HOOPS and HOOPS-Services may have to be manually deleted as in some cases these Virtual directories are not deleted by the uninstall of that release.</w:t>
      </w:r>
    </w:p>
    <w:p w14:paraId="694C5AC3" w14:textId="0D21CAED" w:rsidR="00EE41A9" w:rsidRPr="00D1533B" w:rsidRDefault="00023313" w:rsidP="00554DD9">
      <w:pPr>
        <w:pStyle w:val="BodyText"/>
        <w:numPr>
          <w:ilvl w:val="0"/>
          <w:numId w:val="23"/>
        </w:numPr>
        <w:spacing w:after="80"/>
        <w:rPr>
          <w:rFonts w:cstheme="minorHAnsi"/>
          <w:szCs w:val="22"/>
        </w:rPr>
      </w:pPr>
      <w:r w:rsidRPr="00D1533B">
        <w:rPr>
          <w:rFonts w:cstheme="minorHAnsi"/>
          <w:b/>
          <w:bCs/>
          <w:color w:val="FF0000"/>
          <w:szCs w:val="22"/>
        </w:rPr>
        <w:t>Note:</w:t>
      </w:r>
      <w:r w:rsidRPr="00D1533B">
        <w:rPr>
          <w:rFonts w:cstheme="minorHAnsi"/>
          <w:b/>
          <w:bCs/>
          <w:color w:val="C00000"/>
          <w:szCs w:val="22"/>
        </w:rPr>
        <w:t xml:space="preserve"> </w:t>
      </w:r>
      <w:r w:rsidRPr="00D1533B">
        <w:rPr>
          <w:rFonts w:cstheme="minorHAnsi"/>
          <w:szCs w:val="22"/>
        </w:rPr>
        <w:t xml:space="preserve">If you have </w:t>
      </w:r>
      <w:r w:rsidR="00F6033F">
        <w:rPr>
          <w:rFonts w:cstheme="minorHAnsi"/>
          <w:szCs w:val="22"/>
        </w:rPr>
        <w:t>customer-</w:t>
      </w:r>
      <w:r w:rsidRPr="00D1533B">
        <w:rPr>
          <w:rFonts w:cstheme="minorHAnsi"/>
          <w:szCs w:val="22"/>
        </w:rPr>
        <w:t xml:space="preserve">specific application pages developed against a </w:t>
      </w:r>
      <w:proofErr w:type="spellStart"/>
      <w:r w:rsidR="007A728E" w:rsidRPr="00D1533B">
        <w:rPr>
          <w:rFonts w:cstheme="minorHAnsi"/>
          <w:color w:val="1E1E1E"/>
          <w:szCs w:val="22"/>
        </w:rPr>
        <w:t>POMS</w:t>
      </w:r>
      <w:r w:rsidR="007A728E" w:rsidRPr="00D1533B">
        <w:rPr>
          <w:rFonts w:cstheme="minorHAnsi"/>
          <w:i/>
          <w:iCs/>
          <w:color w:val="1E1E1E"/>
          <w:szCs w:val="22"/>
        </w:rPr>
        <w:t>net</w:t>
      </w:r>
      <w:proofErr w:type="spellEnd"/>
      <w:r w:rsidR="007A728E" w:rsidRPr="00D1533B">
        <w:rPr>
          <w:rFonts w:cstheme="minorHAnsi"/>
          <w:szCs w:val="22"/>
        </w:rPr>
        <w:t xml:space="preserve"> </w:t>
      </w:r>
      <w:r w:rsidRPr="00D1533B">
        <w:rPr>
          <w:rFonts w:cstheme="minorHAnsi"/>
          <w:szCs w:val="22"/>
        </w:rPr>
        <w:t xml:space="preserve">release </w:t>
      </w:r>
      <w:r w:rsidR="007A728E" w:rsidRPr="00D1533B">
        <w:rPr>
          <w:rFonts w:cstheme="minorHAnsi"/>
          <w:szCs w:val="22"/>
        </w:rPr>
        <w:t xml:space="preserve">prior to 2020.2.0 </w:t>
      </w:r>
      <w:r w:rsidRPr="00D1533B">
        <w:rPr>
          <w:rFonts w:cstheme="minorHAnsi"/>
          <w:szCs w:val="22"/>
        </w:rPr>
        <w:t xml:space="preserve">that are not part of the standard product, those pages will need to be revised to work with </w:t>
      </w:r>
      <w:proofErr w:type="spellStart"/>
      <w:r w:rsidRPr="00D1533B">
        <w:rPr>
          <w:rFonts w:cstheme="minorHAnsi"/>
          <w:szCs w:val="22"/>
        </w:rPr>
        <w:t>POMS</w:t>
      </w:r>
      <w:r w:rsidRPr="00D1533B">
        <w:rPr>
          <w:rFonts w:cstheme="minorHAnsi"/>
          <w:i/>
          <w:szCs w:val="22"/>
        </w:rPr>
        <w:t>net</w:t>
      </w:r>
      <w:proofErr w:type="spellEnd"/>
      <w:r w:rsidRPr="00D1533B">
        <w:rPr>
          <w:rFonts w:cstheme="minorHAnsi"/>
          <w:szCs w:val="22"/>
        </w:rPr>
        <w:t xml:space="preserve"> </w:t>
      </w:r>
      <w:r w:rsidR="0093651A" w:rsidRPr="00D1533B">
        <w:rPr>
          <w:rFonts w:cstheme="minorHAnsi"/>
          <w:szCs w:val="22"/>
        </w:rPr>
        <w:t>Aquila</w:t>
      </w:r>
      <w:r w:rsidRPr="00D1533B">
        <w:rPr>
          <w:rFonts w:cstheme="minorHAnsi"/>
          <w:szCs w:val="22"/>
        </w:rPr>
        <w:t xml:space="preserve">. </w:t>
      </w:r>
    </w:p>
    <w:p w14:paraId="3142E473" w14:textId="77777777" w:rsidR="00023313" w:rsidRPr="00D1533B" w:rsidRDefault="00023313" w:rsidP="00554DD9">
      <w:pPr>
        <w:pStyle w:val="BodyText"/>
        <w:numPr>
          <w:ilvl w:val="0"/>
          <w:numId w:val="23"/>
        </w:numPr>
        <w:spacing w:after="80"/>
        <w:rPr>
          <w:rFonts w:cstheme="minorHAnsi"/>
          <w:szCs w:val="22"/>
        </w:rPr>
      </w:pPr>
      <w:r w:rsidRPr="00D1533B">
        <w:rPr>
          <w:rFonts w:cstheme="minorHAnsi"/>
          <w:b/>
          <w:bCs/>
          <w:color w:val="FF0000"/>
          <w:szCs w:val="22"/>
        </w:rPr>
        <w:t>Note:</w:t>
      </w:r>
      <w:r w:rsidRPr="00D1533B">
        <w:rPr>
          <w:rFonts w:cstheme="minorHAnsi"/>
          <w:b/>
          <w:bCs/>
          <w:color w:val="C00000"/>
          <w:szCs w:val="22"/>
        </w:rPr>
        <w:t xml:space="preserve"> </w:t>
      </w:r>
      <w:r w:rsidRPr="00D1533B">
        <w:rPr>
          <w:rFonts w:cstheme="minorHAnsi"/>
          <w:szCs w:val="22"/>
        </w:rPr>
        <w:t xml:space="preserve">Most text files that are part of the installation will have their file date/time updated, but the content has not actually changed.  This is due to a limitation in the installation technology.  File comparison utilities can be used to show which files have actual content </w:t>
      </w:r>
      <w:r w:rsidRPr="00D1533B">
        <w:rPr>
          <w:rFonts w:cstheme="minorHAnsi"/>
          <w:szCs w:val="22"/>
        </w:rPr>
        <w:lastRenderedPageBreak/>
        <w:t xml:space="preserve">changes.  Making a backup copy of the </w:t>
      </w:r>
      <w:proofErr w:type="spellStart"/>
      <w:r w:rsidRPr="00D1533B">
        <w:rPr>
          <w:rFonts w:cstheme="minorHAnsi"/>
          <w:szCs w:val="22"/>
        </w:rPr>
        <w:t>POMS</w:t>
      </w:r>
      <w:r w:rsidRPr="00D1533B">
        <w:rPr>
          <w:rFonts w:cstheme="minorHAnsi"/>
          <w:i/>
          <w:iCs/>
          <w:szCs w:val="22"/>
        </w:rPr>
        <w:t>net</w:t>
      </w:r>
      <w:proofErr w:type="spellEnd"/>
      <w:r w:rsidRPr="00D1533B">
        <w:rPr>
          <w:rFonts w:cstheme="minorHAnsi"/>
          <w:szCs w:val="22"/>
        </w:rPr>
        <w:t xml:space="preserve"> folder, or keeping a server available that is not upgraded, will be helpful if there is a need to make this comparison.</w:t>
      </w:r>
    </w:p>
    <w:p w14:paraId="6E42E20C" w14:textId="77777777" w:rsidR="00023313" w:rsidRPr="00D1533B" w:rsidRDefault="00023313" w:rsidP="00554DD9">
      <w:pPr>
        <w:pStyle w:val="BodyText"/>
        <w:numPr>
          <w:ilvl w:val="0"/>
          <w:numId w:val="23"/>
        </w:numPr>
        <w:spacing w:after="80"/>
        <w:rPr>
          <w:rFonts w:cstheme="minorHAnsi"/>
          <w:szCs w:val="22"/>
        </w:rPr>
      </w:pPr>
      <w:r w:rsidRPr="00D1533B">
        <w:rPr>
          <w:rFonts w:cstheme="minorHAnsi"/>
          <w:b/>
          <w:bCs/>
          <w:color w:val="FF0000"/>
          <w:szCs w:val="22"/>
        </w:rPr>
        <w:t>Note:</w:t>
      </w:r>
      <w:r w:rsidRPr="00D1533B">
        <w:rPr>
          <w:rFonts w:cstheme="minorHAnsi"/>
          <w:b/>
          <w:bCs/>
          <w:color w:val="C00000"/>
          <w:szCs w:val="22"/>
        </w:rPr>
        <w:t xml:space="preserve"> </w:t>
      </w:r>
      <w:r w:rsidRPr="00D1533B">
        <w:rPr>
          <w:rFonts w:cstheme="minorHAnsi"/>
          <w:szCs w:val="22"/>
        </w:rPr>
        <w:t>If using the ERP integration service, you will need to manually re-register it as described in step 5 of the post-installation instructions.</w:t>
      </w:r>
    </w:p>
    <w:p w14:paraId="00BACBFD" w14:textId="77777777" w:rsidR="008712FC" w:rsidRDefault="008712FC">
      <w:pPr>
        <w:spacing w:before="100" w:after="200" w:line="276" w:lineRule="auto"/>
        <w:rPr>
          <w:rFonts w:cstheme="minorHAnsi"/>
          <w:b/>
          <w:spacing w:val="15"/>
        </w:rPr>
      </w:pPr>
      <w:bookmarkStart w:id="77" w:name="_Toc261421518"/>
      <w:bookmarkStart w:id="78" w:name="_Toc364337992"/>
      <w:bookmarkStart w:id="79" w:name="_Toc54896663"/>
      <w:r>
        <w:rPr>
          <w:rFonts w:cstheme="minorHAnsi"/>
        </w:rPr>
        <w:br w:type="page"/>
      </w:r>
    </w:p>
    <w:p w14:paraId="76EB274E" w14:textId="66F5DA0B" w:rsidR="00023313" w:rsidRPr="00183A33" w:rsidRDefault="00023313" w:rsidP="00445645">
      <w:pPr>
        <w:pStyle w:val="Heading2"/>
      </w:pPr>
      <w:bookmarkStart w:id="80" w:name="_Toc198732948"/>
      <w:r w:rsidRPr="00183A33">
        <w:lastRenderedPageBreak/>
        <w:t>Installation Instructions</w:t>
      </w:r>
      <w:bookmarkEnd w:id="77"/>
      <w:bookmarkEnd w:id="78"/>
      <w:bookmarkEnd w:id="79"/>
      <w:bookmarkEnd w:id="80"/>
    </w:p>
    <w:p w14:paraId="364FE2E2" w14:textId="1CA8C43D" w:rsidR="00023313" w:rsidRPr="00D1533B" w:rsidRDefault="00023313" w:rsidP="00762EAE">
      <w:pPr>
        <w:pStyle w:val="BodyText"/>
        <w:numPr>
          <w:ilvl w:val="0"/>
          <w:numId w:val="12"/>
        </w:numPr>
        <w:spacing w:after="80"/>
        <w:rPr>
          <w:rFonts w:cstheme="minorHAnsi"/>
          <w:szCs w:val="22"/>
        </w:rPr>
      </w:pPr>
      <w:r w:rsidRPr="00D1533B">
        <w:rPr>
          <w:rFonts w:cstheme="minorHAnsi"/>
          <w:szCs w:val="22"/>
        </w:rPr>
        <w:t xml:space="preserve">Run </w:t>
      </w:r>
      <w:r w:rsidR="009A5E1C">
        <w:rPr>
          <w:rFonts w:cstheme="minorHAnsi"/>
          <w:szCs w:val="22"/>
        </w:rPr>
        <w:t>POMSnetAquila</w:t>
      </w:r>
      <w:r w:rsidRPr="00D1533B">
        <w:rPr>
          <w:rFonts w:cstheme="minorHAnsi"/>
          <w:szCs w:val="22"/>
        </w:rPr>
        <w:t>.</w:t>
      </w:r>
      <w:r w:rsidR="00AC35E1">
        <w:rPr>
          <w:rFonts w:cstheme="minorHAnsi"/>
          <w:szCs w:val="22"/>
        </w:rPr>
        <w:t>exe</w:t>
      </w:r>
      <w:r w:rsidRPr="00D1533B">
        <w:rPr>
          <w:rFonts w:cstheme="minorHAnsi"/>
          <w:szCs w:val="22"/>
        </w:rPr>
        <w:t xml:space="preserve"> on all Web Servers.</w:t>
      </w:r>
    </w:p>
    <w:p w14:paraId="6E663D4B" w14:textId="7E738EBD" w:rsidR="009117B1" w:rsidRPr="00240BB8" w:rsidRDefault="00023313" w:rsidP="00240BB8">
      <w:pPr>
        <w:pStyle w:val="BodyText"/>
        <w:numPr>
          <w:ilvl w:val="0"/>
          <w:numId w:val="12"/>
        </w:numPr>
        <w:spacing w:after="80"/>
        <w:rPr>
          <w:rFonts w:cstheme="minorHAnsi"/>
          <w:szCs w:val="22"/>
        </w:rPr>
      </w:pPr>
      <w:r w:rsidRPr="00D1533B">
        <w:rPr>
          <w:rFonts w:cstheme="minorHAnsi"/>
          <w:szCs w:val="22"/>
        </w:rPr>
        <w:t xml:space="preserve">Run </w:t>
      </w:r>
      <w:r w:rsidR="009A5E1C">
        <w:rPr>
          <w:rFonts w:cstheme="minorHAnsi"/>
          <w:szCs w:val="22"/>
        </w:rPr>
        <w:t>POMSnetAquila</w:t>
      </w:r>
      <w:r w:rsidRPr="00D1533B">
        <w:rPr>
          <w:rFonts w:cstheme="minorHAnsi"/>
          <w:szCs w:val="22"/>
        </w:rPr>
        <w:t>.</w:t>
      </w:r>
      <w:r w:rsidR="00AC35E1">
        <w:rPr>
          <w:rFonts w:cstheme="minorHAnsi"/>
          <w:szCs w:val="22"/>
        </w:rPr>
        <w:t>exe</w:t>
      </w:r>
      <w:r w:rsidRPr="00D1533B">
        <w:rPr>
          <w:rFonts w:cstheme="minorHAnsi"/>
          <w:szCs w:val="22"/>
        </w:rPr>
        <w:t xml:space="preserve"> on all Application servers that are on machines separate from the web servers.</w:t>
      </w:r>
      <w:r w:rsidR="00240BB8">
        <w:rPr>
          <w:rFonts w:cstheme="minorHAnsi"/>
          <w:szCs w:val="22"/>
        </w:rPr>
        <w:br/>
      </w:r>
    </w:p>
    <w:p w14:paraId="2A059E4E" w14:textId="77777777" w:rsidR="00A733A9" w:rsidRPr="00183A33" w:rsidRDefault="00A733A9" w:rsidP="00445645">
      <w:pPr>
        <w:pStyle w:val="Heading2"/>
      </w:pPr>
      <w:bookmarkStart w:id="81" w:name="_Toc261421520"/>
      <w:bookmarkStart w:id="82" w:name="_Toc364337994"/>
      <w:bookmarkStart w:id="83" w:name="_Ref38721681"/>
      <w:bookmarkStart w:id="84" w:name="_Ref38721687"/>
      <w:bookmarkStart w:id="85" w:name="_Ref38913877"/>
      <w:bookmarkStart w:id="86" w:name="_Ref38913893"/>
      <w:bookmarkStart w:id="87" w:name="_Toc54896664"/>
      <w:bookmarkStart w:id="88" w:name="_Toc198732949"/>
      <w:r w:rsidRPr="00183A33">
        <w:t>Post installation Instructions</w:t>
      </w:r>
      <w:bookmarkEnd w:id="81"/>
      <w:bookmarkEnd w:id="82"/>
      <w:bookmarkEnd w:id="83"/>
      <w:bookmarkEnd w:id="84"/>
      <w:bookmarkEnd w:id="85"/>
      <w:bookmarkEnd w:id="86"/>
      <w:bookmarkEnd w:id="87"/>
      <w:bookmarkEnd w:id="88"/>
    </w:p>
    <w:p w14:paraId="3496E40A" w14:textId="2CAAAD38" w:rsidR="00A733A9" w:rsidRPr="00D1533B" w:rsidRDefault="00A733A9" w:rsidP="00A733A9">
      <w:pPr>
        <w:pStyle w:val="BodyText"/>
        <w:numPr>
          <w:ilvl w:val="0"/>
          <w:numId w:val="13"/>
        </w:numPr>
        <w:spacing w:after="80"/>
        <w:rPr>
          <w:rFonts w:cstheme="minorHAnsi"/>
          <w:szCs w:val="22"/>
        </w:rPr>
      </w:pPr>
      <w:bookmarkStart w:id="89" w:name="_Hlk53489655"/>
      <w:r w:rsidRPr="00D1533B">
        <w:rPr>
          <w:rFonts w:cstheme="minorHAnsi"/>
          <w:szCs w:val="22"/>
        </w:rPr>
        <w:t>Review and update the database upgrade SQL script named</w:t>
      </w:r>
      <w:r w:rsidRPr="00D1533B">
        <w:rPr>
          <w:rFonts w:cstheme="minorHAnsi"/>
          <w:szCs w:val="22"/>
        </w:rPr>
        <w:br/>
      </w:r>
      <w:r w:rsidRPr="00D1533B">
        <w:rPr>
          <w:rFonts w:cstheme="minorHAnsi"/>
          <w:b/>
          <w:szCs w:val="22"/>
        </w:rPr>
        <w:t xml:space="preserve">     Aquila_db_upgrade_</w:t>
      </w:r>
      <w:r w:rsidR="00A5225B">
        <w:rPr>
          <w:rFonts w:cstheme="minorHAnsi"/>
          <w:b/>
          <w:szCs w:val="22"/>
        </w:rPr>
        <w:t>2025.1</w:t>
      </w:r>
      <w:r w:rsidRPr="00D1533B">
        <w:rPr>
          <w:rFonts w:cstheme="minorHAnsi"/>
          <w:b/>
          <w:szCs w:val="22"/>
        </w:rPr>
        <w:t>.0_to_</w:t>
      </w:r>
      <w:sdt>
        <w:sdtPr>
          <w:rPr>
            <w:rFonts w:cstheme="minorHAnsi"/>
            <w:b/>
            <w:szCs w:val="22"/>
          </w:rPr>
          <w:alias w:val="Title"/>
          <w:tag w:val=""/>
          <w:id w:val="-179048541"/>
          <w:placeholder>
            <w:docPart w:val="FC565798F2DC45678ED5AAF37DCE9067"/>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b/>
              <w:szCs w:val="22"/>
            </w:rPr>
            <w:t xml:space="preserve">{{ </w:t>
          </w:r>
          <w:proofErr w:type="spellStart"/>
          <w:r w:rsidR="00F11546">
            <w:rPr>
              <w:rFonts w:cstheme="minorHAnsi"/>
              <w:b/>
              <w:szCs w:val="22"/>
            </w:rPr>
            <w:t>iteration_key</w:t>
          </w:r>
          <w:proofErr w:type="spellEnd"/>
          <w:r w:rsidR="00F11546">
            <w:rPr>
              <w:rFonts w:cstheme="minorHAnsi"/>
              <w:b/>
              <w:szCs w:val="22"/>
            </w:rPr>
            <w:t xml:space="preserve"> }}</w:t>
          </w:r>
        </w:sdtContent>
      </w:sdt>
      <w:r w:rsidRPr="00D1533B">
        <w:rPr>
          <w:rFonts w:cstheme="minorHAnsi"/>
          <w:b/>
          <w:szCs w:val="22"/>
        </w:rPr>
        <w:t>.</w:t>
      </w:r>
      <w:proofErr w:type="spellStart"/>
      <w:r w:rsidRPr="00D1533B">
        <w:rPr>
          <w:rFonts w:cstheme="minorHAnsi"/>
          <w:b/>
          <w:szCs w:val="22"/>
        </w:rPr>
        <w:t>sql</w:t>
      </w:r>
      <w:proofErr w:type="spellEnd"/>
      <w:r w:rsidRPr="00D1533B">
        <w:rPr>
          <w:rFonts w:cstheme="minorHAnsi"/>
          <w:szCs w:val="22"/>
        </w:rPr>
        <w:br/>
        <w:t xml:space="preserve">for applicability to project data and project DB settings.  </w:t>
      </w:r>
      <w:proofErr w:type="gramStart"/>
      <w:r w:rsidRPr="00D1533B">
        <w:rPr>
          <w:rFonts w:cstheme="minorHAnsi"/>
          <w:szCs w:val="22"/>
        </w:rPr>
        <w:t>If upgrading</w:t>
      </w:r>
      <w:proofErr w:type="gramEnd"/>
      <w:r w:rsidRPr="00D1533B">
        <w:rPr>
          <w:rFonts w:cstheme="minorHAnsi"/>
          <w:szCs w:val="22"/>
        </w:rPr>
        <w:t xml:space="preserve"> from a release prior to </w:t>
      </w:r>
      <w:r w:rsidR="00A5225B">
        <w:rPr>
          <w:rFonts w:cstheme="minorHAnsi"/>
          <w:szCs w:val="22"/>
        </w:rPr>
        <w:t>2025.1</w:t>
      </w:r>
      <w:r w:rsidRPr="00D1533B">
        <w:rPr>
          <w:rFonts w:cstheme="minorHAnsi"/>
          <w:szCs w:val="22"/>
        </w:rPr>
        <w:t xml:space="preserve">.0, review any applicable upgrade scripts required to bring your database up to the </w:t>
      </w:r>
      <w:r w:rsidR="00056354">
        <w:rPr>
          <w:rFonts w:cstheme="minorHAnsi"/>
          <w:szCs w:val="22"/>
        </w:rPr>
        <w:t>2026.1</w:t>
      </w:r>
      <w:r w:rsidRPr="00D1533B">
        <w:rPr>
          <w:rFonts w:cstheme="minorHAnsi"/>
          <w:szCs w:val="22"/>
        </w:rPr>
        <w:t xml:space="preserve">.0 level. </w:t>
      </w:r>
    </w:p>
    <w:bookmarkEnd w:id="89"/>
    <w:p w14:paraId="4A15FFF6" w14:textId="1D88EA71" w:rsidR="00023313" w:rsidRPr="00D1533B" w:rsidRDefault="00023313" w:rsidP="00762EAE">
      <w:pPr>
        <w:pStyle w:val="BodyText"/>
        <w:numPr>
          <w:ilvl w:val="0"/>
          <w:numId w:val="13"/>
        </w:numPr>
        <w:spacing w:after="80"/>
        <w:rPr>
          <w:rFonts w:cstheme="minorHAnsi"/>
          <w:szCs w:val="22"/>
        </w:rPr>
      </w:pPr>
      <w:r w:rsidRPr="00D1533B">
        <w:rPr>
          <w:rFonts w:cstheme="minorHAnsi"/>
          <w:szCs w:val="22"/>
        </w:rPr>
        <w:t xml:space="preserve">Check that the </w:t>
      </w:r>
      <w:proofErr w:type="spellStart"/>
      <w:r w:rsidRPr="00D1533B">
        <w:rPr>
          <w:rFonts w:cstheme="minorHAnsi"/>
          <w:color w:val="1E1E1E"/>
          <w:szCs w:val="22"/>
        </w:rPr>
        <w:t>POMS</w:t>
      </w:r>
      <w:r w:rsidRPr="00D1533B">
        <w:rPr>
          <w:rFonts w:cstheme="minorHAnsi"/>
          <w:i/>
          <w:iCs/>
          <w:color w:val="1E1E1E"/>
          <w:szCs w:val="22"/>
        </w:rPr>
        <w:t>net</w:t>
      </w:r>
      <w:proofErr w:type="spellEnd"/>
      <w:r w:rsidRPr="00D1533B">
        <w:rPr>
          <w:rFonts w:cstheme="minorHAnsi"/>
          <w:szCs w:val="22"/>
        </w:rPr>
        <w:t xml:space="preserve"> database user has at least the following Oracle permissions:</w:t>
      </w:r>
      <w:r w:rsidRPr="00D1533B">
        <w:rPr>
          <w:rFonts w:cstheme="minorHAnsi"/>
          <w:szCs w:val="22"/>
        </w:rPr>
        <w:br/>
      </w:r>
      <w:r w:rsidRPr="00D1533B">
        <w:rPr>
          <w:rFonts w:cstheme="minorHAnsi"/>
          <w:b/>
          <w:color w:val="0070C0"/>
          <w:szCs w:val="22"/>
        </w:rPr>
        <w:t>CONNECT, RESOURCE, CREATE VIEW, CREATE SYNONYM, CREATE PROCEDURE, CREATE TRIGGER, CHANGE NOTIFICATION, UNLIMITED TABLESPACE, SELECT ANY DICTIONARY</w:t>
      </w:r>
      <w:r w:rsidRPr="00D1533B">
        <w:rPr>
          <w:rFonts w:cstheme="minorHAnsi"/>
          <w:b/>
          <w:szCs w:val="22"/>
        </w:rPr>
        <w:br/>
      </w:r>
      <w:r w:rsidRPr="00D1533B">
        <w:rPr>
          <w:rFonts w:cstheme="minorHAnsi"/>
          <w:szCs w:val="22"/>
        </w:rPr>
        <w:t>If any are missing, add them before continuing.</w:t>
      </w:r>
    </w:p>
    <w:p w14:paraId="49096AC4" w14:textId="77777777" w:rsidR="00023313" w:rsidRPr="00D1533B" w:rsidRDefault="00023313" w:rsidP="00762EAE">
      <w:pPr>
        <w:pStyle w:val="BodyText"/>
        <w:numPr>
          <w:ilvl w:val="0"/>
          <w:numId w:val="13"/>
        </w:numPr>
        <w:spacing w:after="80"/>
        <w:rPr>
          <w:rFonts w:cstheme="minorHAnsi"/>
          <w:szCs w:val="22"/>
        </w:rPr>
      </w:pPr>
      <w:bookmarkStart w:id="90" w:name="_Hlk53489672"/>
      <w:r w:rsidRPr="00D1533B">
        <w:rPr>
          <w:rFonts w:cstheme="minorHAnsi"/>
          <w:szCs w:val="22"/>
        </w:rPr>
        <w:t>Run the database script from SQL Plus</w:t>
      </w:r>
      <w:bookmarkEnd w:id="90"/>
      <w:r w:rsidRPr="00D1533B">
        <w:rPr>
          <w:rFonts w:cstheme="minorHAnsi"/>
          <w:szCs w:val="22"/>
        </w:rPr>
        <w:t>.</w:t>
      </w:r>
    </w:p>
    <w:p w14:paraId="0951B859" w14:textId="77777777" w:rsidR="00023313" w:rsidRPr="00D1533B" w:rsidRDefault="00023313" w:rsidP="00554DD9">
      <w:pPr>
        <w:pStyle w:val="BodyText"/>
        <w:numPr>
          <w:ilvl w:val="0"/>
          <w:numId w:val="22"/>
        </w:numPr>
        <w:spacing w:after="80"/>
        <w:rPr>
          <w:rFonts w:cstheme="minorHAnsi"/>
          <w:szCs w:val="22"/>
        </w:rPr>
      </w:pPr>
      <w:r w:rsidRPr="00D1533B">
        <w:rPr>
          <w:rFonts w:cstheme="minorHAnsi"/>
          <w:b/>
          <w:bCs/>
          <w:color w:val="FF0000"/>
          <w:szCs w:val="22"/>
        </w:rPr>
        <w:t>Note:</w:t>
      </w:r>
      <w:r w:rsidRPr="00D1533B">
        <w:rPr>
          <w:rFonts w:cstheme="minorHAnsi"/>
          <w:color w:val="C00000"/>
          <w:szCs w:val="22"/>
        </w:rPr>
        <w:t xml:space="preserve"> </w:t>
      </w:r>
      <w:r w:rsidRPr="00D1533B">
        <w:rPr>
          <w:rFonts w:cstheme="minorHAnsi"/>
          <w:szCs w:val="22"/>
        </w:rPr>
        <w:t>Failure to update the SQL file to the correct settings may result in the loss of data.</w:t>
      </w:r>
    </w:p>
    <w:p w14:paraId="1F19EB53" w14:textId="7DF8CBFC" w:rsidR="00023313" w:rsidRDefault="00023313" w:rsidP="00762EAE">
      <w:pPr>
        <w:pStyle w:val="BodyText"/>
        <w:numPr>
          <w:ilvl w:val="0"/>
          <w:numId w:val="13"/>
        </w:numPr>
        <w:spacing w:after="80"/>
        <w:rPr>
          <w:rFonts w:cstheme="minorHAnsi"/>
          <w:szCs w:val="22"/>
        </w:rPr>
      </w:pPr>
      <w:r w:rsidRPr="00D1533B">
        <w:rPr>
          <w:rFonts w:cstheme="minorHAnsi"/>
          <w:szCs w:val="22"/>
        </w:rPr>
        <w:t>Restore/modify the relevant files mentioned in</w:t>
      </w:r>
      <w:r w:rsidRPr="00D1533B">
        <w:rPr>
          <w:rFonts w:cstheme="minorHAnsi"/>
          <w:szCs w:val="22"/>
          <w:u w:val="single"/>
        </w:rPr>
        <w:t xml:space="preserve"> </w:t>
      </w:r>
      <w:r w:rsidRPr="00D1533B">
        <w:rPr>
          <w:rFonts w:cstheme="minorHAnsi"/>
          <w:b/>
          <w:bCs/>
          <w:szCs w:val="22"/>
        </w:rPr>
        <w:fldChar w:fldCharType="begin"/>
      </w:r>
      <w:r w:rsidRPr="00D1533B">
        <w:rPr>
          <w:rFonts w:cstheme="minorHAnsi"/>
          <w:b/>
          <w:bCs/>
          <w:szCs w:val="22"/>
        </w:rPr>
        <w:instrText xml:space="preserve"> REF _Ref38721841 \h  \* MERGEFORMAT </w:instrText>
      </w:r>
      <w:r w:rsidRPr="00D1533B">
        <w:rPr>
          <w:rFonts w:cstheme="minorHAnsi"/>
          <w:b/>
          <w:bCs/>
          <w:szCs w:val="22"/>
        </w:rPr>
      </w:r>
      <w:r w:rsidRPr="00D1533B">
        <w:rPr>
          <w:rFonts w:cstheme="minorHAnsi"/>
          <w:b/>
          <w:bCs/>
          <w:szCs w:val="22"/>
        </w:rPr>
        <w:fldChar w:fldCharType="separate"/>
      </w:r>
      <w:r w:rsidR="00E0742F" w:rsidRPr="00E0742F">
        <w:rPr>
          <w:rFonts w:cstheme="minorHAnsi"/>
          <w:b/>
          <w:bCs/>
          <w:szCs w:val="22"/>
        </w:rPr>
        <w:t>Migration Considerations</w:t>
      </w:r>
      <w:r w:rsidRPr="00D1533B">
        <w:rPr>
          <w:rFonts w:cstheme="minorHAnsi"/>
          <w:b/>
          <w:bCs/>
          <w:szCs w:val="22"/>
        </w:rPr>
        <w:fldChar w:fldCharType="end"/>
      </w:r>
      <w:r w:rsidRPr="00D1533B">
        <w:rPr>
          <w:rFonts w:cstheme="minorHAnsi"/>
          <w:szCs w:val="22"/>
        </w:rPr>
        <w:t xml:space="preserve"> on all web servers.</w:t>
      </w:r>
    </w:p>
    <w:p w14:paraId="26857078" w14:textId="7F89C644" w:rsidR="00FF007E" w:rsidRDefault="004A41A4" w:rsidP="00762EAE">
      <w:pPr>
        <w:pStyle w:val="BodyText"/>
        <w:numPr>
          <w:ilvl w:val="0"/>
          <w:numId w:val="13"/>
        </w:numPr>
        <w:spacing w:after="80"/>
        <w:rPr>
          <w:rFonts w:cstheme="minorHAnsi"/>
          <w:szCs w:val="22"/>
        </w:rPr>
      </w:pPr>
      <w:r>
        <w:rPr>
          <w:rFonts w:cstheme="minorHAnsi"/>
          <w:szCs w:val="22"/>
        </w:rPr>
        <w:t xml:space="preserve">If you </w:t>
      </w:r>
      <w:r w:rsidR="0015519B">
        <w:rPr>
          <w:rFonts w:cstheme="minorHAnsi"/>
          <w:szCs w:val="22"/>
        </w:rPr>
        <w:t>make modifications to the outboundtransactions.xml, restore a copy</w:t>
      </w:r>
      <w:r w:rsidR="00E76F7E">
        <w:rPr>
          <w:rFonts w:cstheme="minorHAnsi"/>
          <w:szCs w:val="22"/>
        </w:rPr>
        <w:t xml:space="preserve"> </w:t>
      </w:r>
      <w:r w:rsidR="00050C6F">
        <w:rPr>
          <w:rFonts w:cstheme="minorHAnsi"/>
          <w:szCs w:val="22"/>
        </w:rPr>
        <w:t>and run the</w:t>
      </w:r>
      <w:r w:rsidR="00E76F7E">
        <w:rPr>
          <w:rFonts w:cstheme="minorHAnsi"/>
          <w:szCs w:val="22"/>
        </w:rPr>
        <w:t xml:space="preserve"> </w:t>
      </w:r>
      <w:r w:rsidR="00252125" w:rsidRPr="006B2AA0">
        <w:t>CreateTransactionDefinitions.exe</w:t>
      </w:r>
      <w:r w:rsidR="00252125">
        <w:rPr>
          <w:rFonts w:cstheme="minorHAnsi"/>
          <w:szCs w:val="22"/>
        </w:rPr>
        <w:t xml:space="preserve"> </w:t>
      </w:r>
      <w:r w:rsidR="00FD1DB2">
        <w:rPr>
          <w:rFonts w:cstheme="minorHAnsi"/>
          <w:szCs w:val="22"/>
        </w:rPr>
        <w:t>utility against the restored</w:t>
      </w:r>
      <w:r w:rsidR="00050C6F">
        <w:rPr>
          <w:rFonts w:cstheme="minorHAnsi"/>
          <w:szCs w:val="22"/>
        </w:rPr>
        <w:t xml:space="preserve"> </w:t>
      </w:r>
      <w:r w:rsidR="00252125">
        <w:rPr>
          <w:rFonts w:cstheme="minorHAnsi"/>
          <w:szCs w:val="22"/>
        </w:rPr>
        <w:t>file</w:t>
      </w:r>
      <w:r w:rsidR="0099068F">
        <w:rPr>
          <w:rFonts w:cstheme="minorHAnsi"/>
          <w:szCs w:val="22"/>
        </w:rPr>
        <w:t xml:space="preserve"> following the instructions in </w:t>
      </w:r>
      <w:r w:rsidR="0099068F" w:rsidRPr="007F4A46">
        <w:rPr>
          <w:rFonts w:cstheme="minorHAnsi"/>
          <w:b/>
          <w:bCs/>
          <w:szCs w:val="22"/>
        </w:rPr>
        <w:t>th</w:t>
      </w:r>
      <w:bookmarkStart w:id="91" w:name="CreateTransactionDefinitions"/>
      <w:bookmarkEnd w:id="91"/>
      <w:r w:rsidR="007F4A46" w:rsidRPr="007F4A46">
        <w:rPr>
          <w:rFonts w:cstheme="minorHAnsi"/>
          <w:b/>
          <w:bCs/>
          <w:szCs w:val="22"/>
        </w:rPr>
        <w:t>is section</w:t>
      </w:r>
      <w:r w:rsidR="00252125">
        <w:rPr>
          <w:rFonts w:cstheme="minorHAnsi"/>
          <w:szCs w:val="22"/>
        </w:rPr>
        <w:t>.</w:t>
      </w:r>
    </w:p>
    <w:p w14:paraId="2CB7A604" w14:textId="33E38C2A" w:rsidR="009843CF" w:rsidRPr="004A2663" w:rsidRDefault="00A52A2D" w:rsidP="00762EAE">
      <w:pPr>
        <w:pStyle w:val="BodyText"/>
        <w:numPr>
          <w:ilvl w:val="0"/>
          <w:numId w:val="13"/>
        </w:numPr>
        <w:spacing w:after="80"/>
        <w:rPr>
          <w:rFonts w:cstheme="minorHAnsi"/>
          <w:b/>
          <w:color w:val="FF0000"/>
          <w:szCs w:val="22"/>
        </w:rPr>
      </w:pPr>
      <w:r w:rsidRPr="004A2663">
        <w:rPr>
          <w:rFonts w:cstheme="minorHAnsi"/>
          <w:b/>
          <w:color w:val="FF0000"/>
          <w:szCs w:val="22"/>
        </w:rPr>
        <w:t xml:space="preserve">Generate a license request </w:t>
      </w:r>
      <w:r w:rsidR="00252FD5" w:rsidRPr="004A2663">
        <w:rPr>
          <w:rFonts w:cstheme="minorHAnsi"/>
          <w:b/>
          <w:bCs/>
          <w:color w:val="FF0000"/>
          <w:szCs w:val="22"/>
        </w:rPr>
        <w:t>via Server Console</w:t>
      </w:r>
      <w:r w:rsidR="00A03472" w:rsidRPr="004A2663">
        <w:rPr>
          <w:rFonts w:cstheme="minorHAnsi"/>
          <w:b/>
          <w:bCs/>
          <w:color w:val="FF0000"/>
          <w:szCs w:val="22"/>
        </w:rPr>
        <w:t xml:space="preserve">. Send </w:t>
      </w:r>
      <w:r w:rsidRPr="004A2663">
        <w:rPr>
          <w:rFonts w:cstheme="minorHAnsi"/>
          <w:b/>
          <w:color w:val="FF0000"/>
          <w:szCs w:val="22"/>
        </w:rPr>
        <w:t xml:space="preserve">the </w:t>
      </w:r>
      <w:r w:rsidR="00A03472" w:rsidRPr="004A2663">
        <w:rPr>
          <w:rFonts w:cstheme="minorHAnsi"/>
          <w:b/>
          <w:bCs/>
          <w:color w:val="FF0000"/>
          <w:szCs w:val="22"/>
        </w:rPr>
        <w:t xml:space="preserve">license request file </w:t>
      </w:r>
      <w:r w:rsidRPr="004A2663">
        <w:rPr>
          <w:rFonts w:cstheme="minorHAnsi"/>
          <w:b/>
          <w:bCs/>
          <w:color w:val="FF0000"/>
          <w:szCs w:val="22"/>
        </w:rPr>
        <w:t xml:space="preserve">to </w:t>
      </w:r>
      <w:r w:rsidRPr="004A2663">
        <w:rPr>
          <w:rFonts w:cstheme="minorHAnsi"/>
          <w:b/>
          <w:color w:val="FF0000"/>
          <w:szCs w:val="22"/>
        </w:rPr>
        <w:t xml:space="preserve">POMS Customer Support </w:t>
      </w:r>
      <w:r w:rsidR="00424885" w:rsidRPr="004A2663">
        <w:rPr>
          <w:b/>
          <w:bCs/>
          <w:color w:val="FF0000"/>
        </w:rPr>
        <w:t xml:space="preserve">by opening a ticket with the description “License Generation Request”. </w:t>
      </w:r>
      <w:r w:rsidR="005D6E9F" w:rsidRPr="004A2663">
        <w:rPr>
          <w:b/>
          <w:bCs/>
          <w:color w:val="FF0000"/>
        </w:rPr>
        <w:t xml:space="preserve">When you receive the license key, upload it on Server Console. See the </w:t>
      </w:r>
      <w:proofErr w:type="spellStart"/>
      <w:r w:rsidR="005D6E9F" w:rsidRPr="004A2663">
        <w:rPr>
          <w:b/>
          <w:bCs/>
          <w:color w:val="FF0000"/>
        </w:rPr>
        <w:t>POMS</w:t>
      </w:r>
      <w:r w:rsidR="005D6E9F" w:rsidRPr="004A2663">
        <w:rPr>
          <w:b/>
          <w:bCs/>
          <w:i/>
          <w:iCs/>
          <w:color w:val="FF0000"/>
        </w:rPr>
        <w:t>net</w:t>
      </w:r>
      <w:proofErr w:type="spellEnd"/>
      <w:r w:rsidR="005D6E9F" w:rsidRPr="004A2663">
        <w:rPr>
          <w:b/>
          <w:bCs/>
          <w:i/>
          <w:iCs/>
          <w:color w:val="FF0000"/>
        </w:rPr>
        <w:t xml:space="preserve"> </w:t>
      </w:r>
      <w:r w:rsidR="005D6E9F" w:rsidRPr="004A2663">
        <w:rPr>
          <w:b/>
          <w:bCs/>
          <w:color w:val="FF0000"/>
        </w:rPr>
        <w:t xml:space="preserve">Installation Guide document for </w:t>
      </w:r>
      <w:r w:rsidR="00191E8C" w:rsidRPr="004A2663">
        <w:rPr>
          <w:b/>
          <w:bCs/>
          <w:color w:val="FF0000"/>
        </w:rPr>
        <w:t>step-by-step instructions.</w:t>
      </w:r>
    </w:p>
    <w:p w14:paraId="60F22974" w14:textId="77777777" w:rsidR="00907F6B" w:rsidRDefault="00023313" w:rsidP="00762EAE">
      <w:pPr>
        <w:pStyle w:val="BodyText"/>
        <w:numPr>
          <w:ilvl w:val="0"/>
          <w:numId w:val="13"/>
        </w:numPr>
        <w:spacing w:after="80"/>
        <w:rPr>
          <w:rFonts w:cstheme="minorBidi"/>
        </w:rPr>
      </w:pPr>
      <w:r w:rsidRPr="16087D4E">
        <w:rPr>
          <w:rFonts w:cstheme="minorBidi"/>
        </w:rPr>
        <w:t xml:space="preserve">If using the ERPi service, the service must be manually re-registered on the server(s) where it previously existed. The </w:t>
      </w:r>
      <w:bookmarkStart w:id="92" w:name="_Int_jlTlzWyM"/>
      <w:proofErr w:type="gramStart"/>
      <w:r w:rsidRPr="16087D4E">
        <w:rPr>
          <w:rFonts w:cstheme="minorBidi"/>
        </w:rPr>
        <w:t>server</w:t>
      </w:r>
      <w:bookmarkEnd w:id="92"/>
      <w:proofErr w:type="gramEnd"/>
      <w:r w:rsidRPr="16087D4E">
        <w:rPr>
          <w:rFonts w:cstheme="minorBidi"/>
        </w:rPr>
        <w:t xml:space="preserve"> name can be seen in the Servers section of the </w:t>
      </w:r>
      <w:r w:rsidR="00E502E4" w:rsidRPr="16087D4E">
        <w:rPr>
          <w:rFonts w:cstheme="minorBidi"/>
        </w:rPr>
        <w:t>POMS Interface Hub</w:t>
      </w:r>
      <w:r w:rsidRPr="16087D4E">
        <w:rPr>
          <w:rFonts w:cstheme="minorBidi"/>
        </w:rPr>
        <w:t xml:space="preserve">.  To manually re-register the service, open a command prompt as an administrator on the machine, go to the </w:t>
      </w:r>
      <w:r w:rsidRPr="16087D4E">
        <w:rPr>
          <w:rFonts w:cstheme="minorBidi"/>
          <w:b/>
        </w:rPr>
        <w:t>bin\</w:t>
      </w:r>
      <w:r w:rsidRPr="16087D4E">
        <w:rPr>
          <w:rFonts w:cstheme="minorBidi"/>
        </w:rPr>
        <w:t xml:space="preserve"> folder and run the command “ERPiServer.exe -install”. After the program starts, you will need to press [Enter] once more, then </w:t>
      </w:r>
      <w:bookmarkStart w:id="93" w:name="_Int_kmamZIHX"/>
      <w:r w:rsidRPr="16087D4E">
        <w:rPr>
          <w:rFonts w:cstheme="minorBidi"/>
        </w:rPr>
        <w:t>text</w:t>
      </w:r>
      <w:bookmarkEnd w:id="93"/>
      <w:r w:rsidRPr="16087D4E">
        <w:rPr>
          <w:rFonts w:cstheme="minorBidi"/>
        </w:rPr>
        <w:t xml:space="preserve"> will begin to display as the service is registered.</w:t>
      </w:r>
    </w:p>
    <w:p w14:paraId="4065A372" w14:textId="598DEE34" w:rsidR="00023313" w:rsidRPr="00D1533B" w:rsidRDefault="00AC5B35" w:rsidP="00762EAE">
      <w:pPr>
        <w:pStyle w:val="BodyText"/>
        <w:numPr>
          <w:ilvl w:val="0"/>
          <w:numId w:val="13"/>
        </w:numPr>
        <w:spacing w:after="80"/>
        <w:rPr>
          <w:rFonts w:cstheme="minorBidi"/>
        </w:rPr>
      </w:pPr>
      <w:r w:rsidRPr="001A70B0">
        <w:rPr>
          <w:b/>
          <w:bCs/>
          <w:color w:val="327BAB" w:themeColor="accent1"/>
        </w:rPr>
        <w:t>If using OPC DA</w:t>
      </w:r>
      <w:r w:rsidRPr="0052385B">
        <w:t xml:space="preserve">, the POMS OPC Service must be manually installed on all </w:t>
      </w:r>
      <w:proofErr w:type="gramStart"/>
      <w:r w:rsidRPr="0052385B">
        <w:t>application</w:t>
      </w:r>
      <w:proofErr w:type="gramEnd"/>
      <w:r w:rsidRPr="0052385B">
        <w:t xml:space="preserve"> and web server machines. Run (as administrator) the command "</w:t>
      </w:r>
      <w:r w:rsidRPr="00234A3F">
        <w:rPr>
          <w:b/>
          <w:bCs/>
        </w:rPr>
        <w:t>PomsOPCService.exe -install</w:t>
      </w:r>
      <w:r w:rsidRPr="0052385B">
        <w:t xml:space="preserve">" from the </w:t>
      </w:r>
      <w:proofErr w:type="spellStart"/>
      <w:r w:rsidRPr="00234A3F">
        <w:rPr>
          <w:b/>
          <w:bCs/>
        </w:rPr>
        <w:t>pomsnet</w:t>
      </w:r>
      <w:proofErr w:type="spellEnd"/>
      <w:r w:rsidRPr="00234A3F">
        <w:rPr>
          <w:b/>
          <w:bCs/>
        </w:rPr>
        <w:t>\bin folde</w:t>
      </w:r>
      <w:r w:rsidRPr="000909FE">
        <w:rPr>
          <w:b/>
          <w:bCs/>
        </w:rPr>
        <w:t>r</w:t>
      </w:r>
      <w:r w:rsidRPr="0052385B">
        <w:t xml:space="preserve"> on each machine.</w:t>
      </w:r>
    </w:p>
    <w:p w14:paraId="417AC98E" w14:textId="0A487633" w:rsidR="00023313" w:rsidRPr="00D1533B" w:rsidRDefault="00023313" w:rsidP="00762EAE">
      <w:pPr>
        <w:pStyle w:val="BodyText"/>
        <w:numPr>
          <w:ilvl w:val="0"/>
          <w:numId w:val="13"/>
        </w:numPr>
        <w:spacing w:after="80"/>
        <w:rPr>
          <w:rFonts w:cstheme="minorHAnsi"/>
          <w:szCs w:val="22"/>
        </w:rPr>
      </w:pPr>
      <w:r w:rsidRPr="00D1533B">
        <w:rPr>
          <w:rFonts w:cstheme="minorHAnsi"/>
          <w:szCs w:val="22"/>
        </w:rPr>
        <w:lastRenderedPageBreak/>
        <w:t xml:space="preserve">If you have used any company specific logos on the </w:t>
      </w:r>
      <w:proofErr w:type="spellStart"/>
      <w:r w:rsidRPr="00D1533B">
        <w:rPr>
          <w:rFonts w:cstheme="minorHAnsi"/>
          <w:szCs w:val="22"/>
        </w:rPr>
        <w:t>POMS</w:t>
      </w:r>
      <w:r w:rsidRPr="00D1533B">
        <w:rPr>
          <w:rFonts w:cstheme="minorHAnsi"/>
          <w:i/>
          <w:szCs w:val="22"/>
        </w:rPr>
        <w:t>net</w:t>
      </w:r>
      <w:proofErr w:type="spellEnd"/>
      <w:r w:rsidRPr="00D1533B">
        <w:rPr>
          <w:rFonts w:cstheme="minorHAnsi"/>
          <w:szCs w:val="22"/>
        </w:rPr>
        <w:t xml:space="preserve"> login page and common header, new images will need to be developed as filenames and image sizes have changed</w:t>
      </w:r>
      <w:r w:rsidR="00D95244" w:rsidRPr="00D1533B">
        <w:rPr>
          <w:rFonts w:cstheme="minorHAnsi"/>
          <w:szCs w:val="22"/>
        </w:rPr>
        <w:t xml:space="preserve"> from R400</w:t>
      </w:r>
      <w:r w:rsidRPr="00D1533B">
        <w:rPr>
          <w:rFonts w:cstheme="minorHAnsi"/>
          <w:szCs w:val="22"/>
        </w:rPr>
        <w:t>.</w:t>
      </w:r>
    </w:p>
    <w:p w14:paraId="1E9336C3" w14:textId="77777777" w:rsidR="00023313" w:rsidRPr="00D1533B" w:rsidRDefault="00023313" w:rsidP="00762EAE">
      <w:pPr>
        <w:pStyle w:val="BodyText"/>
        <w:numPr>
          <w:ilvl w:val="0"/>
          <w:numId w:val="13"/>
        </w:numPr>
        <w:spacing w:after="80"/>
        <w:rPr>
          <w:rFonts w:cstheme="minorHAnsi"/>
          <w:szCs w:val="22"/>
        </w:rPr>
      </w:pPr>
      <w:r w:rsidRPr="00D1533B">
        <w:rPr>
          <w:rFonts w:cstheme="minorHAnsi"/>
          <w:szCs w:val="22"/>
        </w:rPr>
        <w:t>If you have configured DISD in your previous installation, note that some page and field names used in CO_FIELD_ENTRY_SP may have changed from those used in R400.</w:t>
      </w:r>
    </w:p>
    <w:p w14:paraId="10A89914" w14:textId="042DD668" w:rsidR="00023313" w:rsidRPr="00D1533B" w:rsidRDefault="00023313" w:rsidP="00762EAE">
      <w:pPr>
        <w:pStyle w:val="BodyText"/>
        <w:numPr>
          <w:ilvl w:val="0"/>
          <w:numId w:val="13"/>
        </w:numPr>
        <w:spacing w:after="80"/>
        <w:rPr>
          <w:rFonts w:cstheme="minorHAnsi"/>
          <w:szCs w:val="22"/>
        </w:rPr>
      </w:pPr>
      <w:r w:rsidRPr="00D1533B">
        <w:rPr>
          <w:rFonts w:cstheme="minorHAnsi"/>
          <w:szCs w:val="22"/>
        </w:rPr>
        <w:t xml:space="preserve">If you have configured emails for recipe approval </w:t>
      </w:r>
      <w:r w:rsidR="00E23BA3" w:rsidRPr="00D1533B">
        <w:rPr>
          <w:rFonts w:cstheme="minorHAnsi"/>
          <w:szCs w:val="22"/>
        </w:rPr>
        <w:t xml:space="preserve">or batch record approval </w:t>
      </w:r>
      <w:r w:rsidRPr="00D1533B">
        <w:rPr>
          <w:rFonts w:cstheme="minorHAnsi"/>
          <w:szCs w:val="22"/>
        </w:rPr>
        <w:t>routing in your previous installation</w:t>
      </w:r>
      <w:r w:rsidR="00E23BA3" w:rsidRPr="00D1533B">
        <w:rPr>
          <w:rFonts w:cstheme="minorHAnsi"/>
          <w:szCs w:val="22"/>
        </w:rPr>
        <w:t xml:space="preserve">, you will need to </w:t>
      </w:r>
      <w:r w:rsidR="00BC18B5" w:rsidRPr="00D1533B">
        <w:rPr>
          <w:rFonts w:cstheme="minorHAnsi"/>
          <w:szCs w:val="22"/>
        </w:rPr>
        <w:t>manually enter</w:t>
      </w:r>
      <w:r w:rsidRPr="00D1533B">
        <w:rPr>
          <w:rFonts w:cstheme="minorHAnsi"/>
          <w:szCs w:val="22"/>
        </w:rPr>
        <w:t xml:space="preserve"> </w:t>
      </w:r>
      <w:r w:rsidR="00BC18B5" w:rsidRPr="00D1533B">
        <w:rPr>
          <w:rFonts w:cstheme="minorHAnsi"/>
          <w:szCs w:val="22"/>
        </w:rPr>
        <w:t>the SMTP setting</w:t>
      </w:r>
      <w:r w:rsidR="0000183E" w:rsidRPr="00D1533B">
        <w:rPr>
          <w:rFonts w:cstheme="minorHAnsi"/>
          <w:szCs w:val="22"/>
        </w:rPr>
        <w:t>s</w:t>
      </w:r>
      <w:r w:rsidR="00BC18B5" w:rsidRPr="00D1533B">
        <w:rPr>
          <w:rFonts w:cstheme="minorHAnsi"/>
          <w:szCs w:val="22"/>
        </w:rPr>
        <w:t xml:space="preserve"> in the System Settings page</w:t>
      </w:r>
      <w:r w:rsidR="00D95244" w:rsidRPr="00D1533B">
        <w:rPr>
          <w:rFonts w:cstheme="minorHAnsi"/>
          <w:szCs w:val="22"/>
        </w:rPr>
        <w:t xml:space="preserve">, </w:t>
      </w:r>
      <w:proofErr w:type="gramStart"/>
      <w:r w:rsidR="00D95244" w:rsidRPr="00D1533B">
        <w:rPr>
          <w:rFonts w:cstheme="minorHAnsi"/>
          <w:szCs w:val="22"/>
        </w:rPr>
        <w:t>if upgrading</w:t>
      </w:r>
      <w:proofErr w:type="gramEnd"/>
      <w:r w:rsidR="00D95244" w:rsidRPr="00D1533B">
        <w:rPr>
          <w:rFonts w:cstheme="minorHAnsi"/>
          <w:szCs w:val="22"/>
        </w:rPr>
        <w:t xml:space="preserve"> from a version lower than 2021.1.0</w:t>
      </w:r>
      <w:r w:rsidR="0024744C">
        <w:rPr>
          <w:rFonts w:cstheme="minorHAnsi"/>
          <w:szCs w:val="22"/>
        </w:rPr>
        <w:t>.</w:t>
      </w:r>
    </w:p>
    <w:p w14:paraId="1C4FFC7E" w14:textId="53996EED" w:rsidR="0018501D" w:rsidRDefault="00B66403" w:rsidP="00762EAE">
      <w:pPr>
        <w:pStyle w:val="BodyText"/>
        <w:numPr>
          <w:ilvl w:val="0"/>
          <w:numId w:val="13"/>
        </w:numPr>
        <w:spacing w:after="80"/>
        <w:rPr>
          <w:rFonts w:cstheme="minorHAnsi"/>
          <w:szCs w:val="22"/>
        </w:rPr>
      </w:pPr>
      <w:r w:rsidRPr="00D1533B">
        <w:rPr>
          <w:rFonts w:cstheme="minorHAnsi"/>
          <w:szCs w:val="22"/>
        </w:rPr>
        <w:t xml:space="preserve"> Copy this SCN file to </w:t>
      </w:r>
      <w:proofErr w:type="spellStart"/>
      <w:r w:rsidRPr="00D1533B">
        <w:rPr>
          <w:rFonts w:cstheme="minorHAnsi"/>
          <w:szCs w:val="22"/>
        </w:rPr>
        <w:t>WWWRoot</w:t>
      </w:r>
      <w:proofErr w:type="spellEnd"/>
      <w:r w:rsidRPr="00D1533B">
        <w:rPr>
          <w:rFonts w:cstheme="minorHAnsi"/>
          <w:szCs w:val="22"/>
        </w:rPr>
        <w:t>\</w:t>
      </w:r>
      <w:proofErr w:type="spellStart"/>
      <w:r w:rsidRPr="00D1533B">
        <w:rPr>
          <w:rFonts w:cstheme="minorHAnsi"/>
          <w:szCs w:val="22"/>
        </w:rPr>
        <w:t>ReleaseNotes</w:t>
      </w:r>
      <w:proofErr w:type="spellEnd"/>
      <w:r w:rsidRPr="00D1533B">
        <w:rPr>
          <w:rFonts w:cstheme="minorHAnsi"/>
          <w:szCs w:val="22"/>
        </w:rPr>
        <w:t xml:space="preserve"> folder on each web server.</w:t>
      </w:r>
    </w:p>
    <w:p w14:paraId="2F055D9F" w14:textId="1BDE5415" w:rsidR="00023313" w:rsidRPr="00225077" w:rsidRDefault="00023313" w:rsidP="00A81620">
      <w:pPr>
        <w:pStyle w:val="Heading2"/>
        <w:rPr>
          <w:rFonts w:cstheme="minorHAnsi"/>
        </w:rPr>
      </w:pPr>
      <w:bookmarkStart w:id="94" w:name="_Toc261421521"/>
      <w:bookmarkStart w:id="95" w:name="_Toc364337995"/>
      <w:bookmarkStart w:id="96" w:name="_Toc54896665"/>
      <w:bookmarkStart w:id="97" w:name="_Toc198732950"/>
      <w:r w:rsidRPr="00183A33">
        <w:t>Un-Install Instructions</w:t>
      </w:r>
      <w:bookmarkEnd w:id="94"/>
      <w:bookmarkEnd w:id="95"/>
      <w:bookmarkEnd w:id="96"/>
      <w:bookmarkEnd w:id="97"/>
    </w:p>
    <w:p w14:paraId="7BE56FEE" w14:textId="7C4C27DA" w:rsidR="00023313" w:rsidRPr="00D1533B" w:rsidRDefault="00023313" w:rsidP="00554DD9">
      <w:pPr>
        <w:pStyle w:val="BodyText"/>
        <w:numPr>
          <w:ilvl w:val="0"/>
          <w:numId w:val="22"/>
        </w:numPr>
        <w:spacing w:after="80"/>
        <w:rPr>
          <w:rFonts w:cstheme="minorHAnsi"/>
          <w:szCs w:val="22"/>
        </w:rPr>
      </w:pPr>
      <w:r w:rsidRPr="00D1533B">
        <w:rPr>
          <w:rFonts w:cstheme="minorHAnsi"/>
          <w:b/>
          <w:bCs/>
          <w:color w:val="FF0000"/>
          <w:szCs w:val="22"/>
        </w:rPr>
        <w:t>Note:</w:t>
      </w:r>
      <w:r w:rsidRPr="00D1533B">
        <w:rPr>
          <w:rFonts w:cstheme="minorHAnsi"/>
          <w:color w:val="C00000"/>
          <w:szCs w:val="22"/>
        </w:rPr>
        <w:t xml:space="preserve"> </w:t>
      </w:r>
      <w:proofErr w:type="spellStart"/>
      <w:r w:rsidRPr="00D1533B">
        <w:rPr>
          <w:rFonts w:cstheme="minorHAnsi"/>
          <w:szCs w:val="22"/>
        </w:rPr>
        <w:t>POMS</w:t>
      </w:r>
      <w:r w:rsidRPr="00D1533B">
        <w:rPr>
          <w:rFonts w:cstheme="minorHAnsi"/>
          <w:i/>
          <w:iCs/>
          <w:szCs w:val="22"/>
        </w:rPr>
        <w:t>net</w:t>
      </w:r>
      <w:proofErr w:type="spellEnd"/>
      <w:r w:rsidR="00C0759E">
        <w:rPr>
          <w:rFonts w:cstheme="minorHAnsi"/>
          <w:i/>
          <w:iCs/>
          <w:szCs w:val="22"/>
        </w:rPr>
        <w:t xml:space="preserve"> </w:t>
      </w:r>
      <w:r w:rsidR="00C0759E" w:rsidRPr="00C0759E">
        <w:rPr>
          <w:rFonts w:cstheme="minorHAnsi"/>
          <w:szCs w:val="22"/>
        </w:rPr>
        <w:t>Aquila</w:t>
      </w:r>
      <w:r w:rsidRPr="00D1533B">
        <w:rPr>
          <w:rFonts w:cstheme="minorHAnsi"/>
          <w:szCs w:val="22"/>
        </w:rPr>
        <w:t xml:space="preserve"> </w:t>
      </w:r>
      <w:sdt>
        <w:sdtPr>
          <w:rPr>
            <w:rFonts w:cstheme="minorHAnsi"/>
            <w:szCs w:val="22"/>
          </w:rPr>
          <w:alias w:val="Title"/>
          <w:tag w:val=""/>
          <w:id w:val="762952139"/>
          <w:placeholder>
            <w:docPart w:val="5D2CE169D32A480E8FC0D4365737C5F4"/>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szCs w:val="22"/>
            </w:rPr>
            <w:t xml:space="preserve">{{ </w:t>
          </w:r>
          <w:proofErr w:type="spellStart"/>
          <w:r w:rsidR="00F11546">
            <w:rPr>
              <w:rFonts w:cstheme="minorHAnsi"/>
              <w:szCs w:val="22"/>
            </w:rPr>
            <w:t>iteration_key</w:t>
          </w:r>
          <w:proofErr w:type="spellEnd"/>
          <w:r w:rsidR="00F11546">
            <w:rPr>
              <w:rFonts w:cstheme="minorHAnsi"/>
              <w:szCs w:val="22"/>
            </w:rPr>
            <w:t xml:space="preserve"> }}</w:t>
          </w:r>
        </w:sdtContent>
      </w:sdt>
      <w:r w:rsidRPr="00D1533B">
        <w:rPr>
          <w:rFonts w:cstheme="minorHAnsi"/>
          <w:szCs w:val="22"/>
        </w:rPr>
        <w:t xml:space="preserve"> cannot be rolled back to a previously installed </w:t>
      </w:r>
      <w:proofErr w:type="spellStart"/>
      <w:r w:rsidRPr="00D1533B">
        <w:rPr>
          <w:rFonts w:cstheme="minorHAnsi"/>
          <w:szCs w:val="22"/>
        </w:rPr>
        <w:t>POMS</w:t>
      </w:r>
      <w:r w:rsidRPr="00D1533B">
        <w:rPr>
          <w:rFonts w:cstheme="minorHAnsi"/>
          <w:i/>
          <w:iCs/>
          <w:szCs w:val="22"/>
        </w:rPr>
        <w:t>net</w:t>
      </w:r>
      <w:proofErr w:type="spellEnd"/>
      <w:r w:rsidRPr="00D1533B">
        <w:rPr>
          <w:rFonts w:cstheme="minorHAnsi"/>
          <w:szCs w:val="22"/>
        </w:rPr>
        <w:t xml:space="preserve"> version. Uninstalling will completely remove </w:t>
      </w:r>
      <w:proofErr w:type="spellStart"/>
      <w:r w:rsidRPr="00D1533B">
        <w:rPr>
          <w:rFonts w:cstheme="minorHAnsi"/>
          <w:szCs w:val="22"/>
        </w:rPr>
        <w:t>POMS</w:t>
      </w:r>
      <w:r w:rsidRPr="00D1533B">
        <w:rPr>
          <w:rFonts w:cstheme="minorHAnsi"/>
          <w:i/>
          <w:iCs/>
          <w:szCs w:val="22"/>
        </w:rPr>
        <w:t>net</w:t>
      </w:r>
      <w:proofErr w:type="spellEnd"/>
      <w:r w:rsidRPr="00D1533B">
        <w:rPr>
          <w:rFonts w:cstheme="minorHAnsi"/>
          <w:szCs w:val="22"/>
        </w:rPr>
        <w:t xml:space="preserve"> from the machine.</w:t>
      </w:r>
    </w:p>
    <w:p w14:paraId="2C03EF21" w14:textId="77777777" w:rsidR="00023313" w:rsidRPr="00D1533B" w:rsidRDefault="00023313" w:rsidP="00E4775A">
      <w:pPr>
        <w:rPr>
          <w:rFonts w:cstheme="minorHAnsi"/>
          <w:szCs w:val="22"/>
        </w:rPr>
      </w:pPr>
      <w:r w:rsidRPr="00D1533B">
        <w:rPr>
          <w:rFonts w:cstheme="minorHAnsi"/>
          <w:szCs w:val="22"/>
        </w:rPr>
        <w:t xml:space="preserve">On each </w:t>
      </w:r>
      <w:proofErr w:type="spellStart"/>
      <w:r w:rsidRPr="00D1533B">
        <w:rPr>
          <w:rFonts w:cstheme="minorHAnsi"/>
          <w:szCs w:val="22"/>
        </w:rPr>
        <w:t>POMS</w:t>
      </w:r>
      <w:r w:rsidRPr="00D1533B">
        <w:rPr>
          <w:rFonts w:cstheme="minorHAnsi"/>
          <w:i/>
          <w:szCs w:val="22"/>
        </w:rPr>
        <w:t>net</w:t>
      </w:r>
      <w:proofErr w:type="spellEnd"/>
      <w:r w:rsidRPr="00D1533B">
        <w:rPr>
          <w:rFonts w:cstheme="minorHAnsi"/>
          <w:szCs w:val="22"/>
        </w:rPr>
        <w:t xml:space="preserve"> server:</w:t>
      </w:r>
    </w:p>
    <w:p w14:paraId="2DF98D98" w14:textId="184EBBD3" w:rsidR="00023313" w:rsidRPr="00D1533B" w:rsidRDefault="00023313" w:rsidP="00554DD9">
      <w:pPr>
        <w:pStyle w:val="BodyText"/>
        <w:numPr>
          <w:ilvl w:val="0"/>
          <w:numId w:val="27"/>
        </w:numPr>
        <w:spacing w:after="80"/>
        <w:rPr>
          <w:rFonts w:cstheme="minorHAnsi"/>
          <w:szCs w:val="22"/>
        </w:rPr>
      </w:pPr>
      <w:r w:rsidRPr="00D1533B">
        <w:rPr>
          <w:rFonts w:cstheme="minorHAnsi"/>
          <w:szCs w:val="22"/>
        </w:rPr>
        <w:t>Go to Control Panel -&gt; Programs and Features.</w:t>
      </w:r>
    </w:p>
    <w:p w14:paraId="59B9DA6E" w14:textId="77777777" w:rsidR="00023313" w:rsidRPr="00D1533B" w:rsidRDefault="00023313" w:rsidP="00554DD9">
      <w:pPr>
        <w:pStyle w:val="BodyText"/>
        <w:numPr>
          <w:ilvl w:val="0"/>
          <w:numId w:val="27"/>
        </w:numPr>
        <w:spacing w:after="80"/>
        <w:rPr>
          <w:rFonts w:cstheme="minorHAnsi"/>
          <w:szCs w:val="22"/>
        </w:rPr>
      </w:pPr>
      <w:r w:rsidRPr="00D1533B">
        <w:rPr>
          <w:rFonts w:cstheme="minorHAnsi"/>
          <w:szCs w:val="22"/>
        </w:rPr>
        <w:t xml:space="preserve">Select </w:t>
      </w:r>
      <w:proofErr w:type="spellStart"/>
      <w:r w:rsidRPr="00D1533B">
        <w:rPr>
          <w:rFonts w:cstheme="minorHAnsi"/>
          <w:szCs w:val="22"/>
        </w:rPr>
        <w:t>POMS</w:t>
      </w:r>
      <w:r w:rsidRPr="00D1533B">
        <w:rPr>
          <w:rFonts w:cstheme="minorHAnsi"/>
          <w:i/>
          <w:iCs/>
          <w:szCs w:val="22"/>
        </w:rPr>
        <w:t>net</w:t>
      </w:r>
      <w:proofErr w:type="spellEnd"/>
      <w:r w:rsidRPr="00D1533B">
        <w:rPr>
          <w:rFonts w:cstheme="minorHAnsi"/>
          <w:szCs w:val="22"/>
        </w:rPr>
        <w:t>.</w:t>
      </w:r>
    </w:p>
    <w:p w14:paraId="49FDA279" w14:textId="77777777" w:rsidR="00023313" w:rsidRPr="00D1533B" w:rsidRDefault="00023313" w:rsidP="00554DD9">
      <w:pPr>
        <w:pStyle w:val="BodyText"/>
        <w:numPr>
          <w:ilvl w:val="0"/>
          <w:numId w:val="27"/>
        </w:numPr>
        <w:spacing w:after="80"/>
        <w:rPr>
          <w:rFonts w:cstheme="minorHAnsi"/>
          <w:szCs w:val="22"/>
        </w:rPr>
      </w:pPr>
      <w:r w:rsidRPr="00D1533B">
        <w:rPr>
          <w:rFonts w:cstheme="minorHAnsi"/>
          <w:szCs w:val="22"/>
        </w:rPr>
        <w:t>Select Uninstall.</w:t>
      </w:r>
    </w:p>
    <w:p w14:paraId="224EE71B" w14:textId="77777777" w:rsidR="00023313" w:rsidRPr="00D1533B" w:rsidRDefault="00023313" w:rsidP="00554DD9">
      <w:pPr>
        <w:pStyle w:val="BodyText"/>
        <w:numPr>
          <w:ilvl w:val="0"/>
          <w:numId w:val="27"/>
        </w:numPr>
        <w:spacing w:after="80"/>
        <w:rPr>
          <w:rFonts w:cstheme="minorHAnsi"/>
          <w:szCs w:val="22"/>
        </w:rPr>
      </w:pPr>
      <w:r w:rsidRPr="00D1533B">
        <w:rPr>
          <w:rFonts w:cstheme="minorHAnsi"/>
          <w:szCs w:val="22"/>
        </w:rPr>
        <w:t xml:space="preserve">Select ‘Yes’ on the alert message and wait until </w:t>
      </w:r>
      <w:proofErr w:type="spellStart"/>
      <w:r w:rsidRPr="00D1533B">
        <w:rPr>
          <w:rFonts w:cstheme="minorHAnsi"/>
          <w:szCs w:val="22"/>
        </w:rPr>
        <w:t>POMS</w:t>
      </w:r>
      <w:r w:rsidRPr="00D1533B">
        <w:rPr>
          <w:rFonts w:cstheme="minorHAnsi"/>
          <w:i/>
          <w:iCs/>
          <w:szCs w:val="22"/>
        </w:rPr>
        <w:t>net</w:t>
      </w:r>
      <w:proofErr w:type="spellEnd"/>
      <w:r w:rsidRPr="00D1533B">
        <w:rPr>
          <w:rFonts w:cstheme="minorHAnsi"/>
          <w:szCs w:val="22"/>
        </w:rPr>
        <w:t xml:space="preserve"> is removed from the installed programs.</w:t>
      </w:r>
    </w:p>
    <w:p w14:paraId="7A4F92C9" w14:textId="77777777" w:rsidR="00023313" w:rsidRPr="00D1533B" w:rsidRDefault="00023313" w:rsidP="00E4775A">
      <w:pPr>
        <w:rPr>
          <w:rFonts w:cstheme="minorHAnsi"/>
          <w:bCs/>
          <w:szCs w:val="22"/>
        </w:rPr>
      </w:pPr>
      <w:r w:rsidRPr="00D1533B">
        <w:rPr>
          <w:rFonts w:cstheme="minorHAnsi"/>
          <w:bCs/>
          <w:szCs w:val="22"/>
        </w:rPr>
        <w:t>This will only remove files put on the hard drive from executing the installation program.</w:t>
      </w:r>
    </w:p>
    <w:p w14:paraId="62D4095A" w14:textId="77777777" w:rsidR="0018501D" w:rsidRPr="00D1533B" w:rsidRDefault="00023313">
      <w:pPr>
        <w:rPr>
          <w:rFonts w:cstheme="minorHAnsi"/>
          <w:bCs/>
          <w:szCs w:val="22"/>
        </w:rPr>
      </w:pPr>
      <w:r w:rsidRPr="00D1533B">
        <w:rPr>
          <w:rFonts w:cstheme="minorHAnsi"/>
          <w:bCs/>
          <w:szCs w:val="22"/>
        </w:rPr>
        <w:t>This will not undo any SQL scripts that were run as part of the post installation instructions or remove the database contents.</w:t>
      </w:r>
      <w:bookmarkStart w:id="98" w:name="_Toc54896666"/>
    </w:p>
    <w:p w14:paraId="327F7598" w14:textId="41AE9D44" w:rsidR="003F5F67" w:rsidRDefault="003F5F67">
      <w:pPr>
        <w:rPr>
          <w:rFonts w:cstheme="minorHAnsi"/>
          <w:b/>
          <w:caps/>
          <w:color w:val="FFFFFF" w:themeColor="background1"/>
          <w:spacing w:val="15"/>
          <w:sz w:val="28"/>
          <w:szCs w:val="22"/>
        </w:rPr>
      </w:pPr>
      <w:r>
        <w:rPr>
          <w:rFonts w:cstheme="minorHAnsi"/>
        </w:rPr>
        <w:br w:type="page"/>
      </w:r>
    </w:p>
    <w:p w14:paraId="6F01B0D3" w14:textId="6BABD90D" w:rsidR="00023313" w:rsidRDefault="00023313" w:rsidP="007A7865">
      <w:pPr>
        <w:pStyle w:val="Heading1"/>
      </w:pPr>
      <w:bookmarkStart w:id="99" w:name="_Toc54896667"/>
      <w:bookmarkStart w:id="100" w:name="_Toc198732951"/>
      <w:bookmarkEnd w:id="65"/>
      <w:bookmarkEnd w:id="98"/>
      <w:r w:rsidRPr="00183A33">
        <w:lastRenderedPageBreak/>
        <w:t>Special Considerations</w:t>
      </w:r>
      <w:bookmarkEnd w:id="99"/>
      <w:bookmarkEnd w:id="100"/>
    </w:p>
    <w:p w14:paraId="2EE98FE8" w14:textId="252CBAC7" w:rsidR="00023313" w:rsidRPr="00D1533B" w:rsidRDefault="00023313" w:rsidP="00E4775A">
      <w:pPr>
        <w:rPr>
          <w:rFonts w:cstheme="minorHAnsi"/>
          <w:szCs w:val="22"/>
        </w:rPr>
      </w:pPr>
      <w:r w:rsidRPr="00D1533B">
        <w:rPr>
          <w:rFonts w:cstheme="minorHAnsi"/>
          <w:szCs w:val="22"/>
        </w:rPr>
        <w:t>See warnings about customized files and customer specific web pages</w:t>
      </w:r>
      <w:r w:rsidR="00157F7E" w:rsidRPr="00D1533B">
        <w:rPr>
          <w:rFonts w:cstheme="minorHAnsi"/>
          <w:szCs w:val="22"/>
        </w:rPr>
        <w:t xml:space="preserve"> in</w:t>
      </w:r>
      <w:r w:rsidR="00157F7E" w:rsidRPr="00D1533B">
        <w:rPr>
          <w:rFonts w:cstheme="minorHAnsi"/>
          <w:szCs w:val="22"/>
          <w:u w:val="single"/>
        </w:rPr>
        <w:t xml:space="preserve"> </w:t>
      </w:r>
      <w:r w:rsidR="00157F7E" w:rsidRPr="00D1533B">
        <w:rPr>
          <w:rFonts w:cstheme="minorHAnsi"/>
          <w:b/>
          <w:bCs/>
          <w:szCs w:val="22"/>
          <w:u w:val="single"/>
        </w:rPr>
        <w:fldChar w:fldCharType="begin"/>
      </w:r>
      <w:r w:rsidR="00157F7E" w:rsidRPr="00D1533B">
        <w:rPr>
          <w:rFonts w:cstheme="minorHAnsi"/>
          <w:b/>
          <w:bCs/>
          <w:szCs w:val="22"/>
          <w:u w:val="single"/>
        </w:rPr>
        <w:instrText xml:space="preserve"> REF _Ref38721841 \h  \* MERGEFORMAT </w:instrText>
      </w:r>
      <w:r w:rsidR="00157F7E" w:rsidRPr="00D1533B">
        <w:rPr>
          <w:rFonts w:cstheme="minorHAnsi"/>
          <w:b/>
          <w:bCs/>
          <w:szCs w:val="22"/>
          <w:u w:val="single"/>
        </w:rPr>
      </w:r>
      <w:r w:rsidR="00157F7E" w:rsidRPr="00D1533B">
        <w:rPr>
          <w:rFonts w:cstheme="minorHAnsi"/>
          <w:b/>
          <w:bCs/>
          <w:szCs w:val="22"/>
          <w:u w:val="single"/>
        </w:rPr>
        <w:fldChar w:fldCharType="separate"/>
      </w:r>
      <w:r w:rsidR="00E0742F" w:rsidRPr="00E0742F">
        <w:rPr>
          <w:rFonts w:cstheme="minorHAnsi"/>
          <w:b/>
          <w:bCs/>
          <w:szCs w:val="22"/>
          <w:u w:val="single"/>
        </w:rPr>
        <w:t>Migration Considerations</w:t>
      </w:r>
      <w:r w:rsidR="00157F7E" w:rsidRPr="00D1533B">
        <w:rPr>
          <w:rFonts w:cstheme="minorHAnsi"/>
          <w:b/>
          <w:bCs/>
          <w:szCs w:val="22"/>
          <w:u w:val="single"/>
        </w:rPr>
        <w:fldChar w:fldCharType="end"/>
      </w:r>
      <w:r w:rsidRPr="00D1533B">
        <w:rPr>
          <w:rFonts w:cstheme="minorHAnsi"/>
          <w:szCs w:val="22"/>
        </w:rPr>
        <w:t>.</w:t>
      </w:r>
    </w:p>
    <w:p w14:paraId="5142777E" w14:textId="172E8F87" w:rsidR="00023313" w:rsidRPr="00D1533B" w:rsidRDefault="00023313" w:rsidP="00554DD9">
      <w:pPr>
        <w:pStyle w:val="BodyText"/>
        <w:numPr>
          <w:ilvl w:val="0"/>
          <w:numId w:val="21"/>
        </w:numPr>
        <w:spacing w:after="80"/>
        <w:ind w:left="360"/>
        <w:rPr>
          <w:rFonts w:cstheme="minorHAnsi"/>
          <w:szCs w:val="22"/>
        </w:rPr>
      </w:pPr>
      <w:r w:rsidRPr="00D1533B">
        <w:rPr>
          <w:rFonts w:cstheme="minorHAnsi"/>
          <w:b/>
          <w:bCs/>
          <w:color w:val="FF0000"/>
          <w:szCs w:val="22"/>
        </w:rPr>
        <w:t>Note:</w:t>
      </w:r>
      <w:r w:rsidRPr="00D1533B">
        <w:rPr>
          <w:rFonts w:cstheme="minorHAnsi"/>
          <w:szCs w:val="22"/>
        </w:rPr>
        <w:t xml:space="preserve"> Rolling back </w:t>
      </w:r>
      <w:proofErr w:type="spellStart"/>
      <w:r w:rsidRPr="00D1533B">
        <w:rPr>
          <w:rFonts w:cstheme="minorHAnsi"/>
          <w:szCs w:val="22"/>
        </w:rPr>
        <w:t>POMS</w:t>
      </w:r>
      <w:r w:rsidRPr="00D1533B">
        <w:rPr>
          <w:rFonts w:cstheme="minorHAnsi"/>
          <w:i/>
          <w:szCs w:val="22"/>
        </w:rPr>
        <w:t>net</w:t>
      </w:r>
      <w:proofErr w:type="spellEnd"/>
      <w:r w:rsidR="00F96AE3" w:rsidRPr="00F96AE3">
        <w:rPr>
          <w:rFonts w:cstheme="minorHAnsi"/>
          <w:szCs w:val="22"/>
        </w:rPr>
        <w:t xml:space="preserve"> </w:t>
      </w:r>
      <w:r w:rsidR="00F96AE3" w:rsidRPr="00C0759E">
        <w:rPr>
          <w:rFonts w:cstheme="minorHAnsi"/>
          <w:szCs w:val="22"/>
        </w:rPr>
        <w:t>Aquila</w:t>
      </w:r>
      <w:r w:rsidRPr="00D1533B">
        <w:rPr>
          <w:rFonts w:cstheme="minorHAnsi"/>
          <w:szCs w:val="22"/>
        </w:rPr>
        <w:t xml:space="preserve"> </w:t>
      </w:r>
      <w:sdt>
        <w:sdtPr>
          <w:rPr>
            <w:rFonts w:cstheme="minorHAnsi"/>
            <w:szCs w:val="22"/>
          </w:rPr>
          <w:alias w:val="Title"/>
          <w:tag w:val=""/>
          <w:id w:val="-1358034728"/>
          <w:placeholder>
            <w:docPart w:val="18C4C8A0E8944510BA79033B97356A55"/>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szCs w:val="22"/>
            </w:rPr>
            <w:t xml:space="preserve">{{ </w:t>
          </w:r>
          <w:proofErr w:type="spellStart"/>
          <w:r w:rsidR="00F11546">
            <w:rPr>
              <w:rFonts w:cstheme="minorHAnsi"/>
              <w:szCs w:val="22"/>
            </w:rPr>
            <w:t>iteration_key</w:t>
          </w:r>
          <w:proofErr w:type="spellEnd"/>
          <w:r w:rsidR="00F11546">
            <w:rPr>
              <w:rFonts w:cstheme="minorHAnsi"/>
              <w:szCs w:val="22"/>
            </w:rPr>
            <w:t xml:space="preserve"> }}</w:t>
          </w:r>
        </w:sdtContent>
      </w:sdt>
      <w:r w:rsidR="003C7994" w:rsidRPr="00D1533B">
        <w:rPr>
          <w:rFonts w:cstheme="minorHAnsi"/>
          <w:szCs w:val="22"/>
        </w:rPr>
        <w:t xml:space="preserve"> </w:t>
      </w:r>
      <w:r w:rsidRPr="00D1533B">
        <w:rPr>
          <w:rFonts w:cstheme="minorHAnsi"/>
          <w:szCs w:val="22"/>
        </w:rPr>
        <w:t>to</w:t>
      </w:r>
      <w:r w:rsidR="00FC5FFD" w:rsidRPr="00D1533B">
        <w:rPr>
          <w:rFonts w:cstheme="minorHAnsi"/>
          <w:szCs w:val="22"/>
        </w:rPr>
        <w:t xml:space="preserve"> </w:t>
      </w:r>
      <w:r w:rsidRPr="00D1533B">
        <w:rPr>
          <w:rFonts w:cstheme="minorHAnsi"/>
          <w:szCs w:val="22"/>
        </w:rPr>
        <w:t xml:space="preserve">a prior version is not supported. Uninstalling </w:t>
      </w:r>
      <w:proofErr w:type="spellStart"/>
      <w:r w:rsidRPr="00D1533B">
        <w:rPr>
          <w:rFonts w:cstheme="minorHAnsi"/>
          <w:color w:val="1E1E1E"/>
          <w:szCs w:val="22"/>
        </w:rPr>
        <w:t>POMS</w:t>
      </w:r>
      <w:r w:rsidRPr="00D1533B">
        <w:rPr>
          <w:rFonts w:cstheme="minorHAnsi"/>
          <w:i/>
          <w:iCs/>
          <w:color w:val="1E1E1E"/>
          <w:szCs w:val="22"/>
        </w:rPr>
        <w:t>net</w:t>
      </w:r>
      <w:proofErr w:type="spellEnd"/>
      <w:r w:rsidR="00F96AE3" w:rsidRPr="00F96AE3">
        <w:rPr>
          <w:rFonts w:cstheme="minorHAnsi"/>
          <w:szCs w:val="22"/>
        </w:rPr>
        <w:t xml:space="preserve"> </w:t>
      </w:r>
      <w:r w:rsidR="00F96AE3" w:rsidRPr="00C0759E">
        <w:rPr>
          <w:rFonts w:cstheme="minorHAnsi"/>
          <w:szCs w:val="22"/>
        </w:rPr>
        <w:t>Aquila</w:t>
      </w:r>
      <w:r w:rsidRPr="00D1533B">
        <w:rPr>
          <w:rFonts w:cstheme="minorHAnsi"/>
          <w:szCs w:val="22"/>
        </w:rPr>
        <w:t xml:space="preserve"> </w:t>
      </w:r>
      <w:sdt>
        <w:sdtPr>
          <w:rPr>
            <w:rFonts w:cstheme="minorHAnsi"/>
            <w:szCs w:val="22"/>
          </w:rPr>
          <w:alias w:val="Title"/>
          <w:tag w:val=""/>
          <w:id w:val="-650441192"/>
          <w:placeholder>
            <w:docPart w:val="306ECB67998940A7BF885C3E6237099B"/>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szCs w:val="22"/>
            </w:rPr>
            <w:t xml:space="preserve">{{ </w:t>
          </w:r>
          <w:proofErr w:type="spellStart"/>
          <w:r w:rsidR="00F11546">
            <w:rPr>
              <w:rFonts w:cstheme="minorHAnsi"/>
              <w:szCs w:val="22"/>
            </w:rPr>
            <w:t>iteration_key</w:t>
          </w:r>
          <w:proofErr w:type="spellEnd"/>
          <w:r w:rsidR="00F11546">
            <w:rPr>
              <w:rFonts w:cstheme="minorHAnsi"/>
              <w:szCs w:val="22"/>
            </w:rPr>
            <w:t xml:space="preserve"> }}</w:t>
          </w:r>
        </w:sdtContent>
      </w:sdt>
      <w:r w:rsidR="00D95244" w:rsidRPr="00D1533B">
        <w:rPr>
          <w:rFonts w:cstheme="minorHAnsi"/>
          <w:szCs w:val="22"/>
        </w:rPr>
        <w:t xml:space="preserve"> </w:t>
      </w:r>
      <w:r w:rsidRPr="00D1533B">
        <w:rPr>
          <w:rFonts w:cstheme="minorHAnsi"/>
          <w:szCs w:val="22"/>
        </w:rPr>
        <w:t xml:space="preserve">will completely remove </w:t>
      </w:r>
      <w:proofErr w:type="spellStart"/>
      <w:r w:rsidRPr="00D1533B">
        <w:rPr>
          <w:rFonts w:cstheme="minorHAnsi"/>
          <w:szCs w:val="22"/>
        </w:rPr>
        <w:t>POMS</w:t>
      </w:r>
      <w:r w:rsidRPr="00D1533B">
        <w:rPr>
          <w:rFonts w:cstheme="minorHAnsi"/>
          <w:i/>
          <w:szCs w:val="22"/>
        </w:rPr>
        <w:t>net</w:t>
      </w:r>
      <w:proofErr w:type="spellEnd"/>
      <w:r w:rsidR="00F96AE3" w:rsidRPr="00F96AE3">
        <w:rPr>
          <w:rFonts w:cstheme="minorHAnsi"/>
          <w:szCs w:val="22"/>
        </w:rPr>
        <w:t xml:space="preserve"> </w:t>
      </w:r>
      <w:r w:rsidR="00F96AE3" w:rsidRPr="00C0759E">
        <w:rPr>
          <w:rFonts w:cstheme="minorHAnsi"/>
          <w:szCs w:val="22"/>
        </w:rPr>
        <w:t>Aquila</w:t>
      </w:r>
      <w:r w:rsidRPr="00D1533B">
        <w:rPr>
          <w:rFonts w:cstheme="minorHAnsi"/>
          <w:szCs w:val="22"/>
        </w:rPr>
        <w:t xml:space="preserve"> from the machine. Back up all servers and your database prior to installing </w:t>
      </w:r>
      <w:proofErr w:type="spellStart"/>
      <w:r w:rsidRPr="00D1533B">
        <w:rPr>
          <w:rFonts w:cstheme="minorHAnsi"/>
          <w:szCs w:val="22"/>
        </w:rPr>
        <w:t>POMS</w:t>
      </w:r>
      <w:r w:rsidRPr="00D1533B">
        <w:rPr>
          <w:rFonts w:cstheme="minorHAnsi"/>
          <w:i/>
          <w:szCs w:val="22"/>
        </w:rPr>
        <w:t>net</w:t>
      </w:r>
      <w:proofErr w:type="spellEnd"/>
      <w:r w:rsidR="00F96AE3" w:rsidRPr="00F96AE3">
        <w:rPr>
          <w:rFonts w:cstheme="minorHAnsi"/>
          <w:szCs w:val="22"/>
        </w:rPr>
        <w:t xml:space="preserve"> </w:t>
      </w:r>
      <w:r w:rsidR="00F96AE3" w:rsidRPr="00C0759E">
        <w:rPr>
          <w:rFonts w:cstheme="minorHAnsi"/>
          <w:szCs w:val="22"/>
        </w:rPr>
        <w:t>Aquila</w:t>
      </w:r>
      <w:r w:rsidRPr="00D1533B">
        <w:rPr>
          <w:rFonts w:cstheme="minorHAnsi"/>
          <w:szCs w:val="22"/>
        </w:rPr>
        <w:t xml:space="preserve"> </w:t>
      </w:r>
      <w:sdt>
        <w:sdtPr>
          <w:rPr>
            <w:rFonts w:cstheme="minorHAnsi"/>
            <w:szCs w:val="22"/>
          </w:rPr>
          <w:alias w:val="Title"/>
          <w:tag w:val=""/>
          <w:id w:val="-545143808"/>
          <w:placeholder>
            <w:docPart w:val="4F6C725A54AE42DB9FB7131F336C1486"/>
          </w:placeholder>
          <w:dataBinding w:prefixMappings="xmlns:ns0='http://purl.org/dc/elements/1.1/' xmlns:ns1='http://schemas.openxmlformats.org/package/2006/metadata/core-properties' " w:xpath="/ns1:coreProperties[1]/ns0:title[1]" w:storeItemID="{6C3C8BC8-F283-45AE-878A-BAB7291924A1}"/>
          <w:text/>
        </w:sdtPr>
        <w:sdtContent>
          <w:r w:rsidR="00F11546">
            <w:rPr>
              <w:rFonts w:cstheme="minorHAnsi"/>
              <w:szCs w:val="22"/>
            </w:rPr>
            <w:t xml:space="preserve">{{ </w:t>
          </w:r>
          <w:proofErr w:type="spellStart"/>
          <w:r w:rsidR="00F11546">
            <w:rPr>
              <w:rFonts w:cstheme="minorHAnsi"/>
              <w:szCs w:val="22"/>
            </w:rPr>
            <w:t>iteration_key</w:t>
          </w:r>
          <w:proofErr w:type="spellEnd"/>
          <w:r w:rsidR="00F11546">
            <w:rPr>
              <w:rFonts w:cstheme="minorHAnsi"/>
              <w:szCs w:val="22"/>
            </w:rPr>
            <w:t xml:space="preserve"> }}</w:t>
          </w:r>
        </w:sdtContent>
      </w:sdt>
    </w:p>
    <w:p w14:paraId="7DEF1029" w14:textId="7BF84FF8" w:rsidR="00023313" w:rsidRPr="00D1533B" w:rsidRDefault="00023313" w:rsidP="00554DD9">
      <w:pPr>
        <w:pStyle w:val="BodyText"/>
        <w:numPr>
          <w:ilvl w:val="0"/>
          <w:numId w:val="26"/>
        </w:numPr>
        <w:spacing w:after="80"/>
        <w:ind w:left="360"/>
        <w:rPr>
          <w:rFonts w:cstheme="minorBidi"/>
        </w:rPr>
      </w:pPr>
      <w:proofErr w:type="spellStart"/>
      <w:r w:rsidRPr="16087D4E">
        <w:rPr>
          <w:rFonts w:cstheme="minorBidi"/>
          <w:color w:val="1E1E1E"/>
        </w:rPr>
        <w:t>POMS</w:t>
      </w:r>
      <w:r w:rsidRPr="16087D4E">
        <w:rPr>
          <w:rFonts w:cstheme="minorBidi"/>
          <w:i/>
          <w:color w:val="1E1E1E"/>
        </w:rPr>
        <w:t>net</w:t>
      </w:r>
      <w:proofErr w:type="spellEnd"/>
      <w:r w:rsidRPr="16087D4E">
        <w:rPr>
          <w:rFonts w:cstheme="minorBidi"/>
        </w:rPr>
        <w:t xml:space="preserve"> </w:t>
      </w:r>
      <w:r w:rsidR="00D95244" w:rsidRPr="16087D4E">
        <w:rPr>
          <w:rFonts w:cstheme="minorBidi"/>
        </w:rPr>
        <w:t xml:space="preserve">Aquila </w:t>
      </w:r>
      <w:r w:rsidRPr="16087D4E">
        <w:rPr>
          <w:rFonts w:cstheme="minorBidi"/>
        </w:rPr>
        <w:t xml:space="preserve">provides improved icons for recipe phases which will appear on the PFC View when adding new phases during recipe authoring. Recipes and worksheets authored in </w:t>
      </w:r>
      <w:r w:rsidR="009D47AC" w:rsidRPr="16087D4E">
        <w:rPr>
          <w:rFonts w:cstheme="minorBidi"/>
        </w:rPr>
        <w:t>R400 and e</w:t>
      </w:r>
      <w:r w:rsidRPr="16087D4E">
        <w:rPr>
          <w:rFonts w:cstheme="minorBidi"/>
        </w:rPr>
        <w:t xml:space="preserve">arlier versions of </w:t>
      </w:r>
      <w:proofErr w:type="spellStart"/>
      <w:r w:rsidRPr="16087D4E">
        <w:rPr>
          <w:rFonts w:cstheme="minorBidi"/>
        </w:rPr>
        <w:t>POMS</w:t>
      </w:r>
      <w:r w:rsidRPr="16087D4E">
        <w:rPr>
          <w:rFonts w:cstheme="minorBidi"/>
          <w:i/>
        </w:rPr>
        <w:t>net</w:t>
      </w:r>
      <w:proofErr w:type="spellEnd"/>
      <w:r w:rsidRPr="16087D4E">
        <w:rPr>
          <w:rFonts w:cstheme="minorBidi"/>
        </w:rPr>
        <w:t xml:space="preserve"> will </w:t>
      </w:r>
      <w:r w:rsidRPr="16087D4E">
        <w:rPr>
          <w:rFonts w:cstheme="minorBidi"/>
          <w:b/>
        </w:rPr>
        <w:t xml:space="preserve">not </w:t>
      </w:r>
      <w:r w:rsidRPr="16087D4E">
        <w:rPr>
          <w:rFonts w:cstheme="minorBidi"/>
        </w:rPr>
        <w:t xml:space="preserve">be automatically updated to use the new icons as part of the installation or database upgrade scripts. For those customers desiring to update their recipes and worksheets, a separate SQL script to update the icons </w:t>
      </w:r>
      <w:r w:rsidR="004F1016" w:rsidRPr="16087D4E">
        <w:rPr>
          <w:rFonts w:cstheme="minorBidi"/>
        </w:rPr>
        <w:t>o</w:t>
      </w:r>
      <w:r w:rsidRPr="16087D4E">
        <w:rPr>
          <w:rFonts w:cstheme="minorBidi"/>
        </w:rPr>
        <w:t xml:space="preserve">f existing objects is provided with the </w:t>
      </w:r>
      <w:proofErr w:type="spellStart"/>
      <w:r w:rsidRPr="16087D4E">
        <w:rPr>
          <w:rFonts w:cstheme="minorBidi"/>
        </w:rPr>
        <w:t>POMS</w:t>
      </w:r>
      <w:r w:rsidRPr="16087D4E">
        <w:rPr>
          <w:rFonts w:cstheme="minorBidi"/>
          <w:i/>
        </w:rPr>
        <w:t>net</w:t>
      </w:r>
      <w:proofErr w:type="spellEnd"/>
      <w:r w:rsidRPr="16087D4E">
        <w:rPr>
          <w:rFonts w:cstheme="minorBidi"/>
        </w:rPr>
        <w:t xml:space="preserve"> installation under the Database\Upgrade folder. This file named </w:t>
      </w:r>
      <w:proofErr w:type="spellStart"/>
      <w:r w:rsidRPr="16087D4E">
        <w:rPr>
          <w:rFonts w:cstheme="minorBidi"/>
          <w:i/>
        </w:rPr>
        <w:t>Aquila_PFC_icon_update.sql</w:t>
      </w:r>
      <w:proofErr w:type="spellEnd"/>
      <w:r w:rsidRPr="16087D4E">
        <w:rPr>
          <w:rFonts w:cstheme="minorBidi"/>
        </w:rPr>
        <w:t xml:space="preserve"> is provided as an example only, please </w:t>
      </w:r>
      <w:r w:rsidR="39019553" w:rsidRPr="16087D4E">
        <w:rPr>
          <w:rFonts w:cstheme="minorBidi"/>
        </w:rPr>
        <w:t>read</w:t>
      </w:r>
      <w:r w:rsidRPr="16087D4E">
        <w:rPr>
          <w:rFonts w:cstheme="minorBidi"/>
        </w:rPr>
        <w:t xml:space="preserve"> the notes in the file carefully prior to executing.</w:t>
      </w:r>
      <w:r w:rsidR="00FC5FFD" w:rsidRPr="16087D4E">
        <w:rPr>
          <w:rFonts w:cstheme="minorBidi"/>
        </w:rPr>
        <w:t xml:space="preserve"> This script only needs to be executed once - customers upgrading from a previous Aquila release who have already run this script do not need to run the script again.</w:t>
      </w:r>
    </w:p>
    <w:p w14:paraId="574BEA9B" w14:textId="50B60738" w:rsidR="00023313" w:rsidRPr="00D1533B" w:rsidRDefault="00023313" w:rsidP="00554DD9">
      <w:pPr>
        <w:pStyle w:val="BodyText"/>
        <w:numPr>
          <w:ilvl w:val="0"/>
          <w:numId w:val="26"/>
        </w:numPr>
        <w:spacing w:after="80"/>
        <w:ind w:left="360"/>
        <w:rPr>
          <w:rFonts w:cstheme="minorHAnsi"/>
          <w:szCs w:val="22"/>
        </w:rPr>
      </w:pPr>
      <w:r w:rsidRPr="00D1533B">
        <w:rPr>
          <w:rFonts w:cstheme="minorHAnsi"/>
          <w:szCs w:val="22"/>
        </w:rPr>
        <w:t xml:space="preserve">For those customers who use the sample dispensing and standardization worksheets provided with the product as part of the sample data installation, updated versions of the samples are provided with the </w:t>
      </w:r>
      <w:proofErr w:type="spellStart"/>
      <w:r w:rsidRPr="00D1533B">
        <w:rPr>
          <w:rFonts w:cstheme="minorHAnsi"/>
          <w:szCs w:val="22"/>
        </w:rPr>
        <w:t>POMS</w:t>
      </w:r>
      <w:r w:rsidRPr="00D1533B">
        <w:rPr>
          <w:rFonts w:cstheme="minorHAnsi"/>
          <w:i/>
          <w:szCs w:val="22"/>
        </w:rPr>
        <w:t>net</w:t>
      </w:r>
      <w:proofErr w:type="spellEnd"/>
      <w:r w:rsidRPr="00D1533B">
        <w:rPr>
          <w:rFonts w:cstheme="minorHAnsi"/>
          <w:szCs w:val="22"/>
        </w:rPr>
        <w:t xml:space="preserve"> installation under the Worksheets folder. Th</w:t>
      </w:r>
      <w:r w:rsidR="009D47AC" w:rsidRPr="00D1533B">
        <w:rPr>
          <w:rFonts w:cstheme="minorHAnsi"/>
          <w:szCs w:val="22"/>
        </w:rPr>
        <w:t>ese</w:t>
      </w:r>
      <w:r w:rsidRPr="00D1533B">
        <w:rPr>
          <w:rFonts w:cstheme="minorHAnsi"/>
          <w:szCs w:val="22"/>
        </w:rPr>
        <w:t xml:space="preserve"> are provided as export files that can be imported into Specification Manage</w:t>
      </w:r>
      <w:r w:rsidR="009D47AC" w:rsidRPr="00D1533B">
        <w:rPr>
          <w:rFonts w:cstheme="minorHAnsi"/>
          <w:szCs w:val="22"/>
        </w:rPr>
        <w:t>ment</w:t>
      </w:r>
      <w:r w:rsidRPr="00D1533B">
        <w:rPr>
          <w:rFonts w:cstheme="minorHAnsi"/>
          <w:szCs w:val="22"/>
        </w:rPr>
        <w:t xml:space="preserve"> if desired.</w:t>
      </w:r>
    </w:p>
    <w:p w14:paraId="0C53EA31" w14:textId="77777777" w:rsidR="00EB1DA9" w:rsidRDefault="00EB1DA9" w:rsidP="007A7865">
      <w:pPr>
        <w:pStyle w:val="Heading1"/>
        <w:sectPr w:rsidR="00EB1DA9" w:rsidSect="00607A91">
          <w:footerReference w:type="default" r:id="rId23"/>
          <w:footerReference w:type="first" r:id="rId24"/>
          <w:pgSz w:w="12240" w:h="15840"/>
          <w:pgMar w:top="1440" w:right="1440" w:bottom="1440" w:left="1440" w:header="288" w:footer="720" w:gutter="0"/>
          <w:cols w:space="720"/>
          <w:titlePg/>
          <w:docGrid w:linePitch="360"/>
        </w:sectPr>
      </w:pPr>
      <w:bookmarkStart w:id="101" w:name="_Ref38710993"/>
      <w:bookmarkStart w:id="102" w:name="_Ref38711017"/>
      <w:bookmarkStart w:id="103" w:name="_Ref38711028"/>
      <w:bookmarkStart w:id="104" w:name="_Toc54896668"/>
      <w:bookmarkStart w:id="105" w:name="_Ref55244964"/>
    </w:p>
    <w:bookmarkEnd w:id="0"/>
    <w:bookmarkEnd w:id="101"/>
    <w:bookmarkEnd w:id="102"/>
    <w:bookmarkEnd w:id="103"/>
    <w:bookmarkEnd w:id="104"/>
    <w:bookmarkEnd w:id="105"/>
    <w:p w14:paraId="76875565" w14:textId="77777777" w:rsidR="006262E9" w:rsidRPr="006262E9" w:rsidRDefault="006262E9" w:rsidP="006262E9">
      <w:pPr>
        <w:tabs>
          <w:tab w:val="left" w:pos="2235"/>
        </w:tabs>
        <w:rPr>
          <w:rFonts w:ascii="Calibri" w:eastAsia="Calibri" w:hAnsi="Calibri" w:cs="Arial"/>
          <w:color w:val="FF0000"/>
          <w:szCs w:val="22"/>
          <w:vertAlign w:val="superscript"/>
        </w:rPr>
        <w:sectPr w:rsidR="006262E9" w:rsidRPr="006262E9" w:rsidSect="006262E9">
          <w:footerReference w:type="default" r:id="rId25"/>
          <w:type w:val="continuous"/>
          <w:pgSz w:w="15840" w:h="12240" w:orient="landscape"/>
          <w:pgMar w:top="720" w:right="806" w:bottom="720" w:left="720" w:header="432" w:footer="0" w:gutter="0"/>
          <w:cols w:space="720"/>
          <w:docGrid w:linePitch="360"/>
        </w:sectPr>
      </w:pPr>
      <w:r w:rsidRPr="006262E9">
        <w:rPr>
          <w:rFonts w:ascii="Calibri" w:eastAsia="Calibri" w:hAnsi="Calibri" w:cs="Arial"/>
          <w:color w:val="FF0000"/>
          <w:szCs w:val="22"/>
          <w:vertAlign w:val="superscript"/>
        </w:rPr>
        <w:lastRenderedPageBreak/>
        <w:tab/>
      </w:r>
    </w:p>
    <w:tbl>
      <w:tblPr>
        <w:tblStyle w:val="TableGrid60"/>
        <w:tblW w:w="13874" w:type="dxa"/>
        <w:jc w:val="center"/>
        <w:tblCellMar>
          <w:left w:w="72" w:type="dxa"/>
        </w:tblCellMar>
        <w:tblLook w:val="04A0" w:firstRow="1" w:lastRow="0" w:firstColumn="1" w:lastColumn="0" w:noHBand="0" w:noVBand="1"/>
      </w:tblPr>
      <w:tblGrid>
        <w:gridCol w:w="1860"/>
        <w:gridCol w:w="4345"/>
        <w:gridCol w:w="3725"/>
        <w:gridCol w:w="3944"/>
      </w:tblGrid>
      <w:tr w:rsidR="00A14FBB" w:rsidRPr="00A14FBB" w14:paraId="4F86CFD0" w14:textId="77777777" w:rsidTr="00931D75">
        <w:trPr>
          <w:trHeight w:val="971"/>
          <w:jc w:val="center"/>
        </w:trPr>
        <w:tc>
          <w:tcPr>
            <w:tcW w:w="10167" w:type="dxa"/>
            <w:gridSpan w:val="3"/>
            <w:vMerge w:val="restart"/>
            <w:tcBorders>
              <w:bottom w:val="single" w:sz="4" w:space="0" w:color="auto"/>
            </w:tcBorders>
            <w:shd w:val="clear" w:color="auto" w:fill="0070C0"/>
            <w:vAlign w:val="center"/>
          </w:tcPr>
          <w:p w14:paraId="658E7259" w14:textId="77777777" w:rsidR="00A14FBB" w:rsidRPr="00A14FBB" w:rsidRDefault="00A14FBB" w:rsidP="00931D75">
            <w:pPr>
              <w:keepNext/>
              <w:outlineLvl w:val="0"/>
              <w:rPr>
                <w:rFonts w:ascii="Grotesque" w:eastAsia="Calibri" w:hAnsi="Grotesque" w:cs="Mangal"/>
                <w:b/>
                <w:bCs/>
                <w:color w:val="FFFFFF"/>
                <w:spacing w:val="20"/>
                <w:sz w:val="18"/>
                <w:szCs w:val="18"/>
              </w:rPr>
            </w:pPr>
            <w:bookmarkStart w:id="106" w:name="_Hlk213961456"/>
            <w:r w:rsidRPr="00A14FBB">
              <w:rPr>
                <w:rFonts w:ascii="Grotesque" w:eastAsia="Calibri" w:hAnsi="Grotesque" w:cs="Mangal"/>
                <w:b/>
                <w:bCs/>
                <w:color w:val="FFFFFF"/>
                <w:spacing w:val="20"/>
                <w:sz w:val="56"/>
                <w:szCs w:val="56"/>
              </w:rPr>
              <w:t>Software Configuration Matrix</w:t>
            </w:r>
          </w:p>
        </w:tc>
        <w:tc>
          <w:tcPr>
            <w:tcW w:w="3707" w:type="dxa"/>
            <w:vAlign w:val="center"/>
          </w:tcPr>
          <w:p w14:paraId="24C5B393" w14:textId="77777777" w:rsidR="00A14FBB" w:rsidRPr="00A14FBB" w:rsidRDefault="00A14FBB" w:rsidP="00931D75">
            <w:pPr>
              <w:spacing w:after="160"/>
              <w:jc w:val="right"/>
              <w:rPr>
                <w:rFonts w:ascii="Calibri" w:eastAsia="Calibri" w:hAnsi="Calibri" w:cs="Arial"/>
                <w:sz w:val="18"/>
                <w:szCs w:val="18"/>
              </w:rPr>
            </w:pPr>
            <w:r w:rsidRPr="00A14FBB">
              <w:rPr>
                <w:rFonts w:ascii="Calibri" w:eastAsia="Calibri" w:hAnsi="Calibri" w:cs="Arial"/>
                <w:noProof/>
                <w:sz w:val="18"/>
                <w:szCs w:val="18"/>
              </w:rPr>
              <w:drawing>
                <wp:inline distT="0" distB="0" distL="0" distR="0" wp14:anchorId="43BA920F" wp14:editId="67822BD4">
                  <wp:extent cx="2390488" cy="728853"/>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0488" cy="728853"/>
                          </a:xfrm>
                          <a:prstGeom prst="rect">
                            <a:avLst/>
                          </a:prstGeom>
                        </pic:spPr>
                      </pic:pic>
                    </a:graphicData>
                  </a:graphic>
                </wp:inline>
              </w:drawing>
            </w:r>
          </w:p>
        </w:tc>
      </w:tr>
      <w:tr w:rsidR="00A14FBB" w:rsidRPr="00A14FBB" w14:paraId="692C12B6" w14:textId="77777777" w:rsidTr="00931D75">
        <w:trPr>
          <w:trHeight w:val="385"/>
          <w:jc w:val="center"/>
        </w:trPr>
        <w:tc>
          <w:tcPr>
            <w:tcW w:w="10167" w:type="dxa"/>
            <w:gridSpan w:val="3"/>
            <w:vMerge/>
            <w:tcBorders>
              <w:top w:val="single" w:sz="4" w:space="0" w:color="auto"/>
              <w:bottom w:val="single" w:sz="4" w:space="0" w:color="auto"/>
            </w:tcBorders>
            <w:shd w:val="clear" w:color="auto" w:fill="0070C0"/>
            <w:vAlign w:val="center"/>
          </w:tcPr>
          <w:p w14:paraId="01DF4E5C" w14:textId="77777777" w:rsidR="00A14FBB" w:rsidRPr="00A14FBB" w:rsidRDefault="00A14FBB" w:rsidP="00931D75">
            <w:pPr>
              <w:keepNext/>
              <w:outlineLvl w:val="0"/>
              <w:rPr>
                <w:rFonts w:ascii="Mangal" w:eastAsia="Calibri" w:hAnsi="Mangal" w:cs="Mangal"/>
                <w:color w:val="595959"/>
                <w:spacing w:val="20"/>
                <w:sz w:val="18"/>
                <w:szCs w:val="18"/>
              </w:rPr>
            </w:pPr>
          </w:p>
        </w:tc>
        <w:tc>
          <w:tcPr>
            <w:tcW w:w="3707" w:type="dxa"/>
            <w:tcBorders>
              <w:bottom w:val="single" w:sz="4" w:space="0" w:color="auto"/>
            </w:tcBorders>
            <w:vAlign w:val="center"/>
          </w:tcPr>
          <w:p w14:paraId="6ECDD332" w14:textId="5E3DEBB6" w:rsidR="00A14FBB" w:rsidRPr="00A14FBB" w:rsidRDefault="00A14FBB" w:rsidP="00931D75">
            <w:pPr>
              <w:keepNext/>
              <w:jc w:val="right"/>
              <w:outlineLvl w:val="2"/>
              <w:rPr>
                <w:rFonts w:ascii="Calibri" w:eastAsia="Calibri" w:hAnsi="Calibri" w:cs="Arial"/>
                <w:b/>
                <w:bCs/>
                <w:color w:val="0070C0"/>
                <w:sz w:val="18"/>
                <w:szCs w:val="18"/>
              </w:rPr>
            </w:pPr>
            <w:r w:rsidRPr="00A14FBB">
              <w:rPr>
                <w:rFonts w:ascii="Calibri" w:eastAsia="Calibri" w:hAnsi="Calibri" w:cs="Arial"/>
                <w:b/>
                <w:bCs/>
                <w:color w:val="0070C0"/>
                <w:sz w:val="18"/>
                <w:szCs w:val="18"/>
              </w:rPr>
              <w:t xml:space="preserve">  </w:t>
            </w:r>
            <w:r w:rsidRPr="00A14FBB">
              <w:rPr>
                <w:rFonts w:ascii="Calibri" w:eastAsia="Calibri" w:hAnsi="Calibri" w:cs="Arial"/>
                <w:b/>
                <w:bCs/>
                <w:color w:val="0070C0"/>
                <w:sz w:val="28"/>
                <w:szCs w:val="28"/>
              </w:rPr>
              <w:t xml:space="preserve">Version </w:t>
            </w:r>
            <w:r w:rsidR="00056354">
              <w:rPr>
                <w:rFonts w:ascii="Calibri" w:eastAsia="Calibri" w:hAnsi="Calibri" w:cs="Arial"/>
                <w:b/>
                <w:bCs/>
                <w:color w:val="0070C0"/>
                <w:sz w:val="28"/>
                <w:szCs w:val="28"/>
              </w:rPr>
              <w:t>2026.1</w:t>
            </w:r>
            <w:r w:rsidRPr="00A14FBB">
              <w:rPr>
                <w:rFonts w:ascii="Calibri" w:eastAsia="Calibri" w:hAnsi="Calibri" w:cs="Arial"/>
                <w:b/>
                <w:bCs/>
                <w:color w:val="0070C0"/>
                <w:sz w:val="28"/>
                <w:szCs w:val="28"/>
              </w:rPr>
              <w:t xml:space="preserve">.0      </w:t>
            </w:r>
          </w:p>
        </w:tc>
      </w:tr>
      <w:tr w:rsidR="00931D75" w:rsidRPr="00A14FBB" w14:paraId="7086A616" w14:textId="77777777" w:rsidTr="00931D75">
        <w:trPr>
          <w:trHeight w:val="460"/>
          <w:jc w:val="center"/>
        </w:trPr>
        <w:tc>
          <w:tcPr>
            <w:tcW w:w="1860" w:type="dxa"/>
            <w:tcBorders>
              <w:top w:val="single" w:sz="4" w:space="0" w:color="auto"/>
              <w:left w:val="single" w:sz="4" w:space="0" w:color="auto"/>
              <w:bottom w:val="single" w:sz="4" w:space="0" w:color="auto"/>
              <w:right w:val="single" w:sz="4" w:space="0" w:color="auto"/>
            </w:tcBorders>
            <w:shd w:val="clear" w:color="auto" w:fill="0070C0"/>
            <w:vAlign w:val="center"/>
          </w:tcPr>
          <w:p w14:paraId="5AD6B019" w14:textId="77777777" w:rsidR="00A14FBB" w:rsidRPr="00A14FBB" w:rsidRDefault="00A14FBB" w:rsidP="00931D75">
            <w:pPr>
              <w:keepNext/>
              <w:outlineLvl w:val="4"/>
              <w:rPr>
                <w:rFonts w:ascii="Calibri" w:eastAsia="Calibri" w:hAnsi="Calibri" w:cs="Arial"/>
                <w:b/>
                <w:bCs/>
                <w:color w:val="FFFFFF"/>
                <w:sz w:val="28"/>
                <w:szCs w:val="28"/>
              </w:rPr>
            </w:pPr>
            <w:r w:rsidRPr="00A14FBB">
              <w:rPr>
                <w:rFonts w:ascii="Calibri" w:eastAsia="Calibri" w:hAnsi="Calibri" w:cs="Arial"/>
                <w:b/>
                <w:bCs/>
                <w:color w:val="FFFFFF"/>
                <w:sz w:val="28"/>
                <w:szCs w:val="28"/>
              </w:rPr>
              <w:t>Category</w:t>
            </w:r>
          </w:p>
        </w:tc>
        <w:tc>
          <w:tcPr>
            <w:tcW w:w="4440" w:type="dxa"/>
            <w:tcBorders>
              <w:top w:val="single" w:sz="4" w:space="0" w:color="auto"/>
              <w:left w:val="single" w:sz="4" w:space="0" w:color="auto"/>
              <w:bottom w:val="single" w:sz="4" w:space="0" w:color="auto"/>
              <w:right w:val="single" w:sz="4" w:space="0" w:color="auto"/>
            </w:tcBorders>
            <w:shd w:val="clear" w:color="auto" w:fill="0070C0"/>
            <w:vAlign w:val="center"/>
          </w:tcPr>
          <w:p w14:paraId="792EA311" w14:textId="77777777" w:rsidR="00A14FBB" w:rsidRPr="00A14FBB" w:rsidRDefault="00A14FBB" w:rsidP="00931D75">
            <w:pPr>
              <w:spacing w:after="160"/>
              <w:rPr>
                <w:rFonts w:ascii="Calibri" w:eastAsia="Calibri" w:hAnsi="Calibri" w:cs="Arial"/>
                <w:b/>
                <w:bCs/>
                <w:color w:val="FFFFFF"/>
                <w:sz w:val="28"/>
                <w:szCs w:val="28"/>
              </w:rPr>
            </w:pPr>
            <w:r w:rsidRPr="00A14FBB">
              <w:rPr>
                <w:rFonts w:ascii="Calibri" w:eastAsia="Calibri" w:hAnsi="Calibri" w:cs="Arial"/>
                <w:b/>
                <w:bCs/>
                <w:color w:val="FFFFFF"/>
                <w:sz w:val="28"/>
                <w:szCs w:val="28"/>
              </w:rPr>
              <w:t>Supported Software Versions</w:t>
            </w:r>
          </w:p>
        </w:tc>
        <w:tc>
          <w:tcPr>
            <w:tcW w:w="7573" w:type="dxa"/>
            <w:gridSpan w:val="2"/>
            <w:tcBorders>
              <w:top w:val="single" w:sz="4" w:space="0" w:color="auto"/>
              <w:left w:val="single" w:sz="4" w:space="0" w:color="auto"/>
              <w:bottom w:val="single" w:sz="4" w:space="0" w:color="auto"/>
              <w:right w:val="single" w:sz="4" w:space="0" w:color="auto"/>
            </w:tcBorders>
            <w:shd w:val="clear" w:color="auto" w:fill="0070C0"/>
            <w:vAlign w:val="center"/>
          </w:tcPr>
          <w:p w14:paraId="0D32CA46" w14:textId="77777777" w:rsidR="00A14FBB" w:rsidRPr="00A14FBB" w:rsidRDefault="00A14FBB" w:rsidP="00931D75">
            <w:pPr>
              <w:spacing w:after="160"/>
              <w:rPr>
                <w:rFonts w:ascii="Calibri" w:eastAsia="Calibri" w:hAnsi="Calibri" w:cs="Arial"/>
                <w:b/>
                <w:bCs/>
                <w:color w:val="FFFFFF"/>
                <w:sz w:val="28"/>
                <w:szCs w:val="28"/>
              </w:rPr>
            </w:pPr>
            <w:r w:rsidRPr="00A14FBB">
              <w:rPr>
                <w:rFonts w:ascii="Calibri" w:eastAsia="Calibri" w:hAnsi="Calibri" w:cs="Arial"/>
                <w:b/>
                <w:bCs/>
                <w:color w:val="FFFFFF"/>
                <w:sz w:val="28"/>
                <w:szCs w:val="28"/>
              </w:rPr>
              <w:t>Notes</w:t>
            </w:r>
          </w:p>
        </w:tc>
      </w:tr>
      <w:tr w:rsidR="00A14FBB" w:rsidRPr="00A14FBB" w14:paraId="46735125" w14:textId="77777777" w:rsidTr="00931D75">
        <w:trPr>
          <w:trHeight w:val="647"/>
          <w:jc w:val="center"/>
        </w:trPr>
        <w:tc>
          <w:tcPr>
            <w:tcW w:w="1860" w:type="dxa"/>
            <w:tcBorders>
              <w:top w:val="single" w:sz="4" w:space="0" w:color="auto"/>
              <w:left w:val="single" w:sz="4" w:space="0" w:color="auto"/>
              <w:bottom w:val="single" w:sz="4" w:space="0" w:color="auto"/>
              <w:right w:val="single" w:sz="4" w:space="0" w:color="auto"/>
            </w:tcBorders>
            <w:shd w:val="clear" w:color="auto" w:fill="DBEFF5"/>
            <w:vAlign w:val="center"/>
          </w:tcPr>
          <w:p w14:paraId="789E7ED8" w14:textId="77777777" w:rsidR="00A14FBB" w:rsidRPr="00A14FBB" w:rsidRDefault="00A14FBB" w:rsidP="00931D75">
            <w:pPr>
              <w:keepNext/>
              <w:outlineLvl w:val="4"/>
              <w:rPr>
                <w:rFonts w:ascii="Calibri" w:eastAsia="Calibri" w:hAnsi="Calibri" w:cs="Arial"/>
                <w:b/>
                <w:bCs/>
                <w:color w:val="056E9F"/>
                <w:sz w:val="24"/>
              </w:rPr>
            </w:pPr>
            <w:r w:rsidRPr="00A14FBB">
              <w:rPr>
                <w:rFonts w:ascii="Calibri" w:eastAsia="Calibri" w:hAnsi="Calibri" w:cs="Arial"/>
                <w:b/>
                <w:bCs/>
                <w:color w:val="056E9F"/>
                <w:sz w:val="24"/>
              </w:rPr>
              <w:t>Server OS</w:t>
            </w:r>
          </w:p>
        </w:tc>
        <w:tc>
          <w:tcPr>
            <w:tcW w:w="4440" w:type="dxa"/>
            <w:tcBorders>
              <w:top w:val="single" w:sz="4" w:space="0" w:color="auto"/>
              <w:left w:val="single" w:sz="4" w:space="0" w:color="auto"/>
              <w:bottom w:val="single" w:sz="4" w:space="0" w:color="auto"/>
              <w:right w:val="single" w:sz="4" w:space="0" w:color="auto"/>
            </w:tcBorders>
            <w:shd w:val="clear" w:color="auto" w:fill="DBEFF5"/>
            <w:vAlign w:val="center"/>
          </w:tcPr>
          <w:p w14:paraId="73751130" w14:textId="77777777" w:rsidR="00A14FBB" w:rsidRPr="00A14FBB" w:rsidRDefault="00A14FBB" w:rsidP="00BD5B2B">
            <w:pPr>
              <w:spacing w:after="160"/>
              <w:rPr>
                <w:rFonts w:ascii="Calibri" w:eastAsia="Calibri" w:hAnsi="Calibri" w:cs="Arial"/>
                <w:sz w:val="18"/>
                <w:szCs w:val="18"/>
              </w:rPr>
            </w:pPr>
            <w:r w:rsidRPr="00A14FBB">
              <w:rPr>
                <w:rFonts w:ascii="Calibri" w:eastAsia="Calibri" w:hAnsi="Calibri" w:cs="Arial"/>
                <w:sz w:val="18"/>
                <w:szCs w:val="18"/>
              </w:rPr>
              <w:t>Microsoft Windows Server 2022, 2019, 2016</w:t>
            </w:r>
            <w:r w:rsidRPr="00A14FBB">
              <w:rPr>
                <w:rFonts w:ascii="Calibri" w:eastAsia="Calibri" w:hAnsi="Calibri" w:cs="Arial"/>
                <w:b/>
                <w:bCs/>
                <w:color w:val="FF0000"/>
                <w:sz w:val="28"/>
                <w:szCs w:val="28"/>
                <w:vertAlign w:val="superscript"/>
              </w:rPr>
              <w:t>1</w:t>
            </w:r>
          </w:p>
          <w:p w14:paraId="6D214DDA" w14:textId="77777777" w:rsidR="00A14FBB" w:rsidRPr="00A14FBB" w:rsidRDefault="00A14FBB" w:rsidP="00BD5B2B">
            <w:pPr>
              <w:spacing w:after="160"/>
              <w:rPr>
                <w:rFonts w:ascii="Calibri" w:eastAsia="Calibri" w:hAnsi="Calibri" w:cs="Arial"/>
                <w:sz w:val="18"/>
                <w:szCs w:val="18"/>
              </w:rPr>
            </w:pPr>
            <w:r w:rsidRPr="00A14FBB">
              <w:rPr>
                <w:rFonts w:ascii="Calibri" w:eastAsia="Calibri" w:hAnsi="Calibri" w:cs="Arial"/>
                <w:sz w:val="18"/>
                <w:szCs w:val="18"/>
              </w:rPr>
              <w:t>Linux for Database Server (if preferred)</w:t>
            </w:r>
          </w:p>
        </w:tc>
        <w:tc>
          <w:tcPr>
            <w:tcW w:w="7573" w:type="dxa"/>
            <w:gridSpan w:val="2"/>
            <w:tcBorders>
              <w:top w:val="single" w:sz="4" w:space="0" w:color="auto"/>
              <w:left w:val="single" w:sz="4" w:space="0" w:color="auto"/>
              <w:bottom w:val="single" w:sz="4" w:space="0" w:color="auto"/>
              <w:right w:val="single" w:sz="4" w:space="0" w:color="auto"/>
            </w:tcBorders>
            <w:shd w:val="clear" w:color="auto" w:fill="DBEFF5"/>
            <w:vAlign w:val="center"/>
          </w:tcPr>
          <w:p w14:paraId="31B4A84C"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Preferred Windows Server OS. With available service packs and updates.</w:t>
            </w:r>
          </w:p>
          <w:p w14:paraId="7AA92813"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For Database Server - As compatible with Oracle 19.3.0.0.0 or 21.3.0.0.0</w:t>
            </w:r>
          </w:p>
        </w:tc>
      </w:tr>
      <w:tr w:rsidR="00A14FBB" w:rsidRPr="00A14FBB" w14:paraId="4C3DE18D" w14:textId="77777777" w:rsidTr="00931D75">
        <w:trPr>
          <w:trHeight w:val="486"/>
          <w:jc w:val="center"/>
        </w:trPr>
        <w:tc>
          <w:tcPr>
            <w:tcW w:w="1860" w:type="dxa"/>
            <w:tcBorders>
              <w:top w:val="single" w:sz="4" w:space="0" w:color="auto"/>
              <w:left w:val="single" w:sz="4" w:space="0" w:color="auto"/>
              <w:bottom w:val="single" w:sz="4" w:space="0" w:color="auto"/>
              <w:right w:val="single" w:sz="4" w:space="0" w:color="auto"/>
            </w:tcBorders>
            <w:shd w:val="clear" w:color="auto" w:fill="EAF4D7"/>
            <w:vAlign w:val="center"/>
          </w:tcPr>
          <w:p w14:paraId="50FCD62D" w14:textId="77777777" w:rsidR="00A14FBB" w:rsidRPr="00A14FBB" w:rsidRDefault="00A14FBB" w:rsidP="00931D75">
            <w:pPr>
              <w:keepNext/>
              <w:outlineLvl w:val="4"/>
              <w:rPr>
                <w:rFonts w:ascii="Calibri" w:eastAsia="Calibri" w:hAnsi="Calibri" w:cs="Arial"/>
                <w:b/>
                <w:bCs/>
                <w:color w:val="056E9F"/>
                <w:sz w:val="24"/>
              </w:rPr>
            </w:pPr>
            <w:r w:rsidRPr="00A14FBB">
              <w:rPr>
                <w:rFonts w:ascii="Calibri" w:eastAsia="Calibri" w:hAnsi="Calibri" w:cs="Arial"/>
                <w:b/>
                <w:bCs/>
                <w:color w:val="056E9F"/>
                <w:sz w:val="24"/>
              </w:rPr>
              <w:t>Web Server</w:t>
            </w:r>
          </w:p>
        </w:tc>
        <w:tc>
          <w:tcPr>
            <w:tcW w:w="4440" w:type="dxa"/>
            <w:tcBorders>
              <w:top w:val="single" w:sz="4" w:space="0" w:color="auto"/>
              <w:left w:val="single" w:sz="4" w:space="0" w:color="auto"/>
              <w:bottom w:val="single" w:sz="4" w:space="0" w:color="auto"/>
              <w:right w:val="single" w:sz="4" w:space="0" w:color="auto"/>
            </w:tcBorders>
            <w:shd w:val="clear" w:color="auto" w:fill="EAF4D7"/>
            <w:vAlign w:val="center"/>
          </w:tcPr>
          <w:p w14:paraId="0EB15F1B" w14:textId="77777777" w:rsidR="00A14FBB" w:rsidRPr="00A14FBB" w:rsidRDefault="00A14FBB" w:rsidP="00BD5B2B">
            <w:pPr>
              <w:spacing w:after="160"/>
              <w:rPr>
                <w:rFonts w:ascii="Calibri" w:eastAsia="Calibri" w:hAnsi="Calibri" w:cs="Arial"/>
                <w:sz w:val="18"/>
                <w:szCs w:val="18"/>
              </w:rPr>
            </w:pPr>
            <w:r w:rsidRPr="00A14FBB">
              <w:rPr>
                <w:rFonts w:ascii="Calibri" w:eastAsia="Calibri" w:hAnsi="Calibri" w:cs="Arial"/>
                <w:sz w:val="18"/>
                <w:szCs w:val="18"/>
              </w:rPr>
              <w:t>Microsoft IIS Version 10</w:t>
            </w:r>
          </w:p>
        </w:tc>
        <w:tc>
          <w:tcPr>
            <w:tcW w:w="7573" w:type="dxa"/>
            <w:gridSpan w:val="2"/>
            <w:tcBorders>
              <w:top w:val="single" w:sz="4" w:space="0" w:color="auto"/>
              <w:left w:val="single" w:sz="4" w:space="0" w:color="auto"/>
              <w:bottom w:val="single" w:sz="4" w:space="0" w:color="auto"/>
              <w:right w:val="single" w:sz="4" w:space="0" w:color="auto"/>
            </w:tcBorders>
            <w:shd w:val="clear" w:color="auto" w:fill="EAF4D7"/>
            <w:vAlign w:val="center"/>
          </w:tcPr>
          <w:p w14:paraId="459A51B8"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Available as part of Windows Server roles and features.</w:t>
            </w:r>
          </w:p>
        </w:tc>
      </w:tr>
      <w:tr w:rsidR="00A14FBB" w:rsidRPr="00A14FBB" w14:paraId="6EC68521" w14:textId="77777777" w:rsidTr="00931D75">
        <w:trPr>
          <w:trHeight w:val="420"/>
          <w:jc w:val="center"/>
        </w:trPr>
        <w:tc>
          <w:tcPr>
            <w:tcW w:w="1860" w:type="dxa"/>
            <w:tcBorders>
              <w:top w:val="single" w:sz="4" w:space="0" w:color="auto"/>
              <w:left w:val="single" w:sz="4" w:space="0" w:color="auto"/>
              <w:bottom w:val="single" w:sz="4" w:space="0" w:color="auto"/>
              <w:right w:val="single" w:sz="4" w:space="0" w:color="auto"/>
            </w:tcBorders>
            <w:shd w:val="clear" w:color="auto" w:fill="DBEFF5"/>
            <w:vAlign w:val="center"/>
          </w:tcPr>
          <w:p w14:paraId="7D02B2AA" w14:textId="77777777" w:rsidR="00A14FBB" w:rsidRPr="00A14FBB" w:rsidRDefault="00A14FBB" w:rsidP="00931D75">
            <w:pPr>
              <w:keepNext/>
              <w:outlineLvl w:val="4"/>
              <w:rPr>
                <w:rFonts w:ascii="Calibri" w:eastAsia="Calibri" w:hAnsi="Calibri" w:cs="Arial"/>
                <w:b/>
                <w:bCs/>
                <w:color w:val="056E9F"/>
                <w:sz w:val="24"/>
              </w:rPr>
            </w:pPr>
            <w:r w:rsidRPr="00A14FBB">
              <w:rPr>
                <w:rFonts w:ascii="Calibri" w:eastAsia="Calibri" w:hAnsi="Calibri" w:cs="Arial"/>
                <w:b/>
                <w:bCs/>
                <w:color w:val="056E9F"/>
                <w:sz w:val="24"/>
              </w:rPr>
              <w:t>Workstation OS</w:t>
            </w:r>
          </w:p>
        </w:tc>
        <w:tc>
          <w:tcPr>
            <w:tcW w:w="4440" w:type="dxa"/>
            <w:tcBorders>
              <w:top w:val="single" w:sz="4" w:space="0" w:color="auto"/>
              <w:left w:val="single" w:sz="4" w:space="0" w:color="auto"/>
              <w:bottom w:val="single" w:sz="4" w:space="0" w:color="auto"/>
              <w:right w:val="single" w:sz="4" w:space="0" w:color="auto"/>
            </w:tcBorders>
            <w:shd w:val="clear" w:color="auto" w:fill="DBEFF5"/>
            <w:vAlign w:val="center"/>
          </w:tcPr>
          <w:p w14:paraId="6B8D18CB" w14:textId="77777777" w:rsidR="00A14FBB" w:rsidRPr="00A14FBB" w:rsidRDefault="00A14FBB" w:rsidP="00BD5B2B">
            <w:pPr>
              <w:spacing w:after="160"/>
              <w:rPr>
                <w:rFonts w:ascii="Calibri" w:eastAsia="Calibri" w:hAnsi="Calibri" w:cs="Arial"/>
                <w:sz w:val="18"/>
                <w:szCs w:val="18"/>
              </w:rPr>
            </w:pPr>
            <w:r w:rsidRPr="00A14FBB">
              <w:rPr>
                <w:rFonts w:ascii="Calibri" w:eastAsia="Calibri" w:hAnsi="Calibri" w:cs="Arial"/>
                <w:sz w:val="18"/>
                <w:szCs w:val="18"/>
              </w:rPr>
              <w:t>Microsoft Windows 11</w:t>
            </w:r>
          </w:p>
        </w:tc>
        <w:tc>
          <w:tcPr>
            <w:tcW w:w="7573" w:type="dxa"/>
            <w:gridSpan w:val="2"/>
            <w:tcBorders>
              <w:top w:val="single" w:sz="4" w:space="0" w:color="auto"/>
              <w:left w:val="single" w:sz="4" w:space="0" w:color="auto"/>
              <w:bottom w:val="single" w:sz="4" w:space="0" w:color="auto"/>
              <w:right w:val="single" w:sz="4" w:space="0" w:color="auto"/>
            </w:tcBorders>
            <w:shd w:val="clear" w:color="auto" w:fill="DBEFF5"/>
            <w:vAlign w:val="center"/>
          </w:tcPr>
          <w:p w14:paraId="1EFD1976"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 xml:space="preserve">With available service </w:t>
            </w:r>
            <w:proofErr w:type="gramStart"/>
            <w:r w:rsidRPr="00A14FBB">
              <w:rPr>
                <w:rFonts w:ascii="Calibri" w:eastAsia="Calibri" w:hAnsi="Calibri" w:cs="Arial"/>
                <w:sz w:val="18"/>
                <w:szCs w:val="18"/>
              </w:rPr>
              <w:t>packs</w:t>
            </w:r>
            <w:proofErr w:type="gramEnd"/>
            <w:r w:rsidRPr="00A14FBB">
              <w:rPr>
                <w:rFonts w:ascii="Calibri" w:eastAsia="Calibri" w:hAnsi="Calibri" w:cs="Arial"/>
                <w:sz w:val="18"/>
                <w:szCs w:val="18"/>
              </w:rPr>
              <w:t xml:space="preserve"> and updates.</w:t>
            </w:r>
          </w:p>
        </w:tc>
      </w:tr>
      <w:tr w:rsidR="00A14FBB" w:rsidRPr="00A14FBB" w14:paraId="6187C537" w14:textId="77777777" w:rsidTr="00931D75">
        <w:trPr>
          <w:trHeight w:val="494"/>
          <w:jc w:val="center"/>
        </w:trPr>
        <w:tc>
          <w:tcPr>
            <w:tcW w:w="1860" w:type="dxa"/>
            <w:tcBorders>
              <w:top w:val="single" w:sz="4" w:space="0" w:color="auto"/>
              <w:left w:val="single" w:sz="4" w:space="0" w:color="auto"/>
              <w:bottom w:val="single" w:sz="4" w:space="0" w:color="auto"/>
              <w:right w:val="single" w:sz="4" w:space="0" w:color="auto"/>
            </w:tcBorders>
            <w:shd w:val="clear" w:color="auto" w:fill="EAF4D7"/>
            <w:vAlign w:val="center"/>
          </w:tcPr>
          <w:p w14:paraId="50EE24D8" w14:textId="77777777" w:rsidR="00A14FBB" w:rsidRPr="00A14FBB" w:rsidRDefault="00A14FBB" w:rsidP="00931D75">
            <w:pPr>
              <w:keepNext/>
              <w:outlineLvl w:val="4"/>
              <w:rPr>
                <w:rFonts w:ascii="Calibri" w:eastAsia="Calibri" w:hAnsi="Calibri" w:cs="Arial"/>
                <w:b/>
                <w:bCs/>
                <w:color w:val="056E9F"/>
                <w:sz w:val="24"/>
              </w:rPr>
            </w:pPr>
            <w:r w:rsidRPr="00A14FBB">
              <w:rPr>
                <w:rFonts w:ascii="Calibri" w:eastAsia="Calibri" w:hAnsi="Calibri" w:cs="Arial"/>
                <w:b/>
                <w:bCs/>
                <w:color w:val="056E9F"/>
                <w:sz w:val="24"/>
              </w:rPr>
              <w:t>.NET Framework</w:t>
            </w:r>
          </w:p>
        </w:tc>
        <w:tc>
          <w:tcPr>
            <w:tcW w:w="4440" w:type="dxa"/>
            <w:tcBorders>
              <w:top w:val="single" w:sz="4" w:space="0" w:color="auto"/>
              <w:left w:val="single" w:sz="4" w:space="0" w:color="auto"/>
              <w:bottom w:val="single" w:sz="4" w:space="0" w:color="auto"/>
              <w:right w:val="single" w:sz="4" w:space="0" w:color="auto"/>
            </w:tcBorders>
            <w:shd w:val="clear" w:color="auto" w:fill="EAF4D7"/>
            <w:vAlign w:val="center"/>
          </w:tcPr>
          <w:p w14:paraId="5B085500" w14:textId="77777777" w:rsidR="00A14FBB" w:rsidRPr="00A14FBB" w:rsidRDefault="00A14FBB" w:rsidP="00BD5B2B">
            <w:pPr>
              <w:spacing w:after="160"/>
              <w:rPr>
                <w:rFonts w:ascii="Calibri" w:eastAsia="Calibri" w:hAnsi="Calibri" w:cs="Arial"/>
                <w:sz w:val="18"/>
                <w:szCs w:val="18"/>
              </w:rPr>
            </w:pPr>
            <w:r w:rsidRPr="00A14FBB">
              <w:rPr>
                <w:rFonts w:ascii="Calibri" w:eastAsia="Calibri" w:hAnsi="Calibri" w:cs="Arial"/>
                <w:sz w:val="18"/>
                <w:szCs w:val="18"/>
              </w:rPr>
              <w:t xml:space="preserve">Microsoft .NET Framework 4.8 Runtime </w:t>
            </w:r>
          </w:p>
        </w:tc>
        <w:tc>
          <w:tcPr>
            <w:tcW w:w="7573" w:type="dxa"/>
            <w:gridSpan w:val="2"/>
            <w:tcBorders>
              <w:top w:val="single" w:sz="4" w:space="0" w:color="auto"/>
              <w:left w:val="single" w:sz="4" w:space="0" w:color="auto"/>
              <w:bottom w:val="single" w:sz="4" w:space="0" w:color="auto"/>
              <w:right w:val="single" w:sz="4" w:space="0" w:color="auto"/>
            </w:tcBorders>
            <w:shd w:val="clear" w:color="auto" w:fill="EAF4D7"/>
            <w:vAlign w:val="center"/>
          </w:tcPr>
          <w:p w14:paraId="69B1B55E" w14:textId="77777777" w:rsidR="00A14FBB" w:rsidRPr="00A14FBB" w:rsidRDefault="00A14FBB" w:rsidP="00931D75">
            <w:pPr>
              <w:spacing w:after="160"/>
              <w:rPr>
                <w:rFonts w:ascii="Calibri" w:eastAsia="Calibri" w:hAnsi="Calibri" w:cs="Arial"/>
                <w:sz w:val="18"/>
                <w:szCs w:val="18"/>
              </w:rPr>
            </w:pPr>
          </w:p>
        </w:tc>
      </w:tr>
      <w:tr w:rsidR="00A14FBB" w:rsidRPr="00A14FBB" w14:paraId="55FE904A" w14:textId="77777777" w:rsidTr="00931D75">
        <w:trPr>
          <w:trHeight w:val="510"/>
          <w:jc w:val="center"/>
        </w:trPr>
        <w:tc>
          <w:tcPr>
            <w:tcW w:w="1860" w:type="dxa"/>
            <w:tcBorders>
              <w:top w:val="single" w:sz="4" w:space="0" w:color="auto"/>
              <w:left w:val="single" w:sz="4" w:space="0" w:color="auto"/>
              <w:bottom w:val="single" w:sz="4" w:space="0" w:color="auto"/>
              <w:right w:val="single" w:sz="4" w:space="0" w:color="auto"/>
            </w:tcBorders>
            <w:shd w:val="clear" w:color="auto" w:fill="DBEFF5"/>
            <w:vAlign w:val="center"/>
          </w:tcPr>
          <w:p w14:paraId="30A5C8AA" w14:textId="77777777" w:rsidR="00A14FBB" w:rsidRPr="00A14FBB" w:rsidRDefault="00A14FBB" w:rsidP="00931D75">
            <w:pPr>
              <w:keepNext/>
              <w:outlineLvl w:val="4"/>
              <w:rPr>
                <w:rFonts w:ascii="Calibri" w:eastAsia="Calibri" w:hAnsi="Calibri" w:cs="Arial"/>
                <w:b/>
                <w:bCs/>
                <w:color w:val="056E9F"/>
                <w:sz w:val="24"/>
              </w:rPr>
            </w:pPr>
            <w:r w:rsidRPr="00A14FBB">
              <w:rPr>
                <w:rFonts w:ascii="Calibri" w:eastAsia="Calibri" w:hAnsi="Calibri" w:cs="Arial"/>
                <w:b/>
                <w:bCs/>
                <w:color w:val="056E9F"/>
                <w:sz w:val="24"/>
              </w:rPr>
              <w:t>Database Server</w:t>
            </w:r>
          </w:p>
        </w:tc>
        <w:tc>
          <w:tcPr>
            <w:tcW w:w="4440" w:type="dxa"/>
            <w:tcBorders>
              <w:top w:val="single" w:sz="4" w:space="0" w:color="auto"/>
              <w:left w:val="single" w:sz="4" w:space="0" w:color="auto"/>
              <w:bottom w:val="single" w:sz="4" w:space="0" w:color="auto"/>
              <w:right w:val="single" w:sz="4" w:space="0" w:color="auto"/>
            </w:tcBorders>
            <w:shd w:val="clear" w:color="auto" w:fill="DBEFF5"/>
            <w:vAlign w:val="center"/>
          </w:tcPr>
          <w:p w14:paraId="630FFAFF" w14:textId="77777777" w:rsidR="00A14FBB" w:rsidRPr="00A14FBB" w:rsidRDefault="00A14FBB" w:rsidP="00BD5B2B">
            <w:pPr>
              <w:rPr>
                <w:rFonts w:ascii="Calibri" w:eastAsia="Calibri" w:hAnsi="Calibri" w:cs="Calibri"/>
                <w:sz w:val="18"/>
                <w:szCs w:val="18"/>
                <w:lang w:val="fr-FR"/>
              </w:rPr>
            </w:pPr>
            <w:r w:rsidRPr="00A14FBB">
              <w:rPr>
                <w:rFonts w:ascii="Calibri" w:eastAsia="Calibri" w:hAnsi="Calibri" w:cs="Calibri"/>
                <w:sz w:val="18"/>
                <w:szCs w:val="18"/>
                <w:lang w:val="fr-FR"/>
              </w:rPr>
              <w:t xml:space="preserve">Oracle Server 21c Version – 21.3.0.0.0 </w:t>
            </w:r>
            <w:r w:rsidRPr="00A14FBB">
              <w:rPr>
                <w:rFonts w:ascii="Calibri" w:eastAsia="Calibri" w:hAnsi="Calibri" w:cs="Calibri"/>
                <w:b/>
                <w:bCs/>
                <w:sz w:val="18"/>
                <w:szCs w:val="18"/>
                <w:u w:val="single"/>
                <w:lang w:val="fr-FR"/>
              </w:rPr>
              <w:t>OR</w:t>
            </w:r>
          </w:p>
          <w:p w14:paraId="771CEF49" w14:textId="77777777" w:rsidR="00A14FBB" w:rsidRPr="00A14FBB" w:rsidRDefault="00A14FBB" w:rsidP="00BD5B2B">
            <w:pPr>
              <w:rPr>
                <w:rFonts w:ascii="Segoe UI" w:eastAsia="Calibri" w:hAnsi="Segoe UI" w:cs="Segoe UI"/>
                <w:sz w:val="18"/>
                <w:szCs w:val="18"/>
                <w:lang w:val="fr-FR"/>
              </w:rPr>
            </w:pPr>
            <w:r w:rsidRPr="00A14FBB">
              <w:rPr>
                <w:rFonts w:ascii="Calibri" w:eastAsia="Calibri" w:hAnsi="Calibri" w:cs="Calibri"/>
                <w:sz w:val="18"/>
                <w:szCs w:val="18"/>
                <w:lang w:val="fr-FR"/>
              </w:rPr>
              <w:t>Oracle Server 19c Version – 19.3.0.0.0</w:t>
            </w:r>
            <w:r w:rsidRPr="00A14FBB">
              <w:rPr>
                <w:rFonts w:ascii="Calibri" w:eastAsia="Calibri" w:hAnsi="Calibri" w:cs="Calibri"/>
                <w:b/>
                <w:bCs/>
                <w:color w:val="FF0000"/>
                <w:sz w:val="28"/>
                <w:szCs w:val="28"/>
                <w:vertAlign w:val="superscript"/>
                <w:lang w:val="fr-FR"/>
              </w:rPr>
              <w:t>1</w:t>
            </w:r>
          </w:p>
        </w:tc>
        <w:tc>
          <w:tcPr>
            <w:tcW w:w="7573" w:type="dxa"/>
            <w:gridSpan w:val="2"/>
            <w:tcBorders>
              <w:top w:val="single" w:sz="4" w:space="0" w:color="auto"/>
              <w:left w:val="single" w:sz="4" w:space="0" w:color="auto"/>
              <w:bottom w:val="single" w:sz="4" w:space="0" w:color="auto"/>
              <w:right w:val="single" w:sz="4" w:space="0" w:color="auto"/>
            </w:tcBorders>
            <w:shd w:val="clear" w:color="auto" w:fill="DBEFF5"/>
            <w:vAlign w:val="center"/>
          </w:tcPr>
          <w:p w14:paraId="2C14BDE1"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Standard or Enterprise Edition.</w:t>
            </w:r>
          </w:p>
          <w:p w14:paraId="32C52C0B"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Oracle database can be installed on any OS that supports the listed Oracle server version.</w:t>
            </w:r>
          </w:p>
          <w:p w14:paraId="51376A87"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Latest security patches from Oracle for these base releases can be applied as necessary.</w:t>
            </w:r>
          </w:p>
        </w:tc>
      </w:tr>
      <w:tr w:rsidR="00A14FBB" w:rsidRPr="00A14FBB" w14:paraId="4E049A87" w14:textId="77777777" w:rsidTr="00931D75">
        <w:trPr>
          <w:trHeight w:val="824"/>
          <w:jc w:val="center"/>
        </w:trPr>
        <w:tc>
          <w:tcPr>
            <w:tcW w:w="1860" w:type="dxa"/>
            <w:tcBorders>
              <w:top w:val="single" w:sz="4" w:space="0" w:color="auto"/>
              <w:left w:val="single" w:sz="4" w:space="0" w:color="auto"/>
              <w:bottom w:val="single" w:sz="4" w:space="0" w:color="auto"/>
              <w:right w:val="single" w:sz="4" w:space="0" w:color="auto"/>
            </w:tcBorders>
            <w:shd w:val="clear" w:color="auto" w:fill="EAF4D7"/>
            <w:vAlign w:val="center"/>
          </w:tcPr>
          <w:p w14:paraId="21F23928" w14:textId="77777777" w:rsidR="00A14FBB" w:rsidRPr="00A14FBB" w:rsidRDefault="00A14FBB" w:rsidP="00931D75">
            <w:pPr>
              <w:keepNext/>
              <w:outlineLvl w:val="4"/>
              <w:rPr>
                <w:rFonts w:ascii="Calibri" w:eastAsia="Calibri" w:hAnsi="Calibri" w:cs="Arial"/>
                <w:b/>
                <w:bCs/>
                <w:color w:val="056E9F"/>
                <w:sz w:val="24"/>
              </w:rPr>
            </w:pPr>
            <w:r w:rsidRPr="00A14FBB">
              <w:rPr>
                <w:rFonts w:ascii="Calibri" w:eastAsia="Calibri" w:hAnsi="Calibri" w:cs="Arial"/>
                <w:b/>
                <w:bCs/>
                <w:color w:val="056E9F"/>
                <w:sz w:val="24"/>
              </w:rPr>
              <w:t>Web Browser</w:t>
            </w:r>
          </w:p>
        </w:tc>
        <w:tc>
          <w:tcPr>
            <w:tcW w:w="4440" w:type="dxa"/>
            <w:tcBorders>
              <w:top w:val="single" w:sz="4" w:space="0" w:color="auto"/>
              <w:left w:val="single" w:sz="4" w:space="0" w:color="auto"/>
              <w:bottom w:val="single" w:sz="4" w:space="0" w:color="auto"/>
              <w:right w:val="single" w:sz="4" w:space="0" w:color="auto"/>
            </w:tcBorders>
            <w:shd w:val="clear" w:color="auto" w:fill="EAF4D7"/>
            <w:vAlign w:val="center"/>
          </w:tcPr>
          <w:p w14:paraId="648777F0" w14:textId="77777777" w:rsidR="00A14FBB" w:rsidRPr="00A14FBB" w:rsidRDefault="00A14FBB" w:rsidP="00BD5B2B">
            <w:pPr>
              <w:spacing w:after="160"/>
              <w:rPr>
                <w:rFonts w:ascii="Calibri" w:eastAsia="Calibri" w:hAnsi="Calibri" w:cs="Arial"/>
                <w:sz w:val="18"/>
                <w:szCs w:val="18"/>
              </w:rPr>
            </w:pPr>
            <w:r w:rsidRPr="00A14FBB">
              <w:rPr>
                <w:rFonts w:ascii="Calibri" w:eastAsia="Calibri" w:hAnsi="Calibri" w:cs="Arial"/>
                <w:sz w:val="18"/>
                <w:szCs w:val="18"/>
              </w:rPr>
              <w:t>Microsoft Edge version 142.0.359.53</w:t>
            </w:r>
          </w:p>
          <w:p w14:paraId="3C112C2C" w14:textId="77777777" w:rsidR="00A14FBB" w:rsidRPr="00A14FBB" w:rsidRDefault="00A14FBB" w:rsidP="00BD5B2B">
            <w:pPr>
              <w:rPr>
                <w:rFonts w:ascii="Calibri" w:eastAsia="Calibri" w:hAnsi="Calibri" w:cs="Arial"/>
                <w:sz w:val="18"/>
                <w:szCs w:val="18"/>
              </w:rPr>
            </w:pPr>
            <w:r w:rsidRPr="00A14FBB">
              <w:rPr>
                <w:rFonts w:ascii="Calibri" w:eastAsia="Calibri" w:hAnsi="Calibri" w:cs="Arial"/>
                <w:sz w:val="18"/>
                <w:szCs w:val="18"/>
              </w:rPr>
              <w:t>Google Chrome version 142.0.7444.134</w:t>
            </w:r>
          </w:p>
          <w:p w14:paraId="79D862BB" w14:textId="77777777" w:rsidR="00A14FBB" w:rsidRPr="00A14FBB" w:rsidRDefault="00A14FBB" w:rsidP="00BD5B2B">
            <w:pPr>
              <w:spacing w:after="160"/>
              <w:rPr>
                <w:rFonts w:ascii="Calibri" w:eastAsia="Calibri" w:hAnsi="Calibri" w:cs="Arial"/>
                <w:sz w:val="18"/>
                <w:szCs w:val="18"/>
              </w:rPr>
            </w:pPr>
            <w:r w:rsidRPr="00A14FBB">
              <w:rPr>
                <w:rFonts w:ascii="Calibri" w:eastAsia="Calibri" w:hAnsi="Calibri" w:cs="Arial"/>
                <w:sz w:val="18"/>
                <w:szCs w:val="18"/>
              </w:rPr>
              <w:t>Mozilla Firefox version 145.0</w:t>
            </w:r>
          </w:p>
        </w:tc>
        <w:tc>
          <w:tcPr>
            <w:tcW w:w="7573" w:type="dxa"/>
            <w:gridSpan w:val="2"/>
            <w:tcBorders>
              <w:top w:val="single" w:sz="4" w:space="0" w:color="auto"/>
              <w:left w:val="single" w:sz="4" w:space="0" w:color="auto"/>
              <w:bottom w:val="single" w:sz="4" w:space="0" w:color="auto"/>
              <w:right w:val="single" w:sz="4" w:space="0" w:color="auto"/>
            </w:tcBorders>
            <w:shd w:val="clear" w:color="auto" w:fill="EAF4D7"/>
            <w:vAlign w:val="center"/>
          </w:tcPr>
          <w:p w14:paraId="7D509C76"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 xml:space="preserve">Preferred browser from the list. </w:t>
            </w:r>
          </w:p>
          <w:p w14:paraId="188F56E0" w14:textId="79AEB553"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 xml:space="preserve">Web browsers listed are frequently updated by their respective providers and these specific version numbers are not mandatory and represent versions when Aquila </w:t>
            </w:r>
            <w:r w:rsidR="00056354">
              <w:rPr>
                <w:rFonts w:ascii="Calibri" w:eastAsia="Calibri" w:hAnsi="Calibri" w:cs="Arial"/>
                <w:sz w:val="18"/>
                <w:szCs w:val="18"/>
              </w:rPr>
              <w:t>2026.1</w:t>
            </w:r>
            <w:r w:rsidRPr="00A14FBB">
              <w:rPr>
                <w:rFonts w:ascii="Calibri" w:eastAsia="Calibri" w:hAnsi="Calibri" w:cs="Arial"/>
                <w:sz w:val="18"/>
                <w:szCs w:val="18"/>
              </w:rPr>
              <w:t>.0 release was announced.</w:t>
            </w:r>
          </w:p>
        </w:tc>
      </w:tr>
      <w:tr w:rsidR="00A14FBB" w:rsidRPr="00A14FBB" w14:paraId="43BEA7A4" w14:textId="77777777" w:rsidTr="00931D75">
        <w:trPr>
          <w:trHeight w:val="412"/>
          <w:jc w:val="center"/>
        </w:trPr>
        <w:tc>
          <w:tcPr>
            <w:tcW w:w="1860" w:type="dxa"/>
            <w:tcBorders>
              <w:top w:val="single" w:sz="4" w:space="0" w:color="auto"/>
              <w:left w:val="single" w:sz="4" w:space="0" w:color="auto"/>
              <w:bottom w:val="single" w:sz="4" w:space="0" w:color="auto"/>
              <w:right w:val="single" w:sz="4" w:space="0" w:color="auto"/>
            </w:tcBorders>
            <w:shd w:val="clear" w:color="auto" w:fill="DCF3FD"/>
            <w:vAlign w:val="center"/>
          </w:tcPr>
          <w:p w14:paraId="21A90E01" w14:textId="77777777" w:rsidR="00A14FBB" w:rsidRPr="00A14FBB" w:rsidRDefault="00A14FBB" w:rsidP="00931D75">
            <w:pPr>
              <w:keepNext/>
              <w:outlineLvl w:val="4"/>
              <w:rPr>
                <w:rFonts w:ascii="Calibri" w:eastAsia="Calibri" w:hAnsi="Calibri" w:cs="Arial"/>
                <w:b/>
                <w:bCs/>
                <w:color w:val="056E9F"/>
                <w:sz w:val="24"/>
              </w:rPr>
            </w:pPr>
            <w:r w:rsidRPr="00A14FBB">
              <w:rPr>
                <w:rFonts w:ascii="Calibri" w:eastAsia="Calibri" w:hAnsi="Calibri" w:cs="Arial"/>
                <w:b/>
                <w:bCs/>
                <w:color w:val="056E9F"/>
                <w:sz w:val="24"/>
              </w:rPr>
              <w:t>JAVA Runtime</w:t>
            </w:r>
          </w:p>
        </w:tc>
        <w:tc>
          <w:tcPr>
            <w:tcW w:w="4440" w:type="dxa"/>
            <w:tcBorders>
              <w:top w:val="single" w:sz="4" w:space="0" w:color="auto"/>
              <w:left w:val="single" w:sz="4" w:space="0" w:color="auto"/>
              <w:bottom w:val="single" w:sz="4" w:space="0" w:color="auto"/>
              <w:right w:val="single" w:sz="4" w:space="0" w:color="auto"/>
            </w:tcBorders>
            <w:shd w:val="clear" w:color="auto" w:fill="DCF3FD"/>
            <w:vAlign w:val="center"/>
          </w:tcPr>
          <w:p w14:paraId="6D8AF17C" w14:textId="77777777" w:rsidR="00A14FBB" w:rsidRPr="00A14FBB" w:rsidRDefault="00A14FBB" w:rsidP="00BD5B2B">
            <w:pPr>
              <w:spacing w:after="160"/>
              <w:rPr>
                <w:rFonts w:ascii="Calibri" w:eastAsia="Calibri" w:hAnsi="Calibri" w:cs="Arial"/>
                <w:sz w:val="18"/>
                <w:szCs w:val="18"/>
                <w:lang w:val="fr-FR"/>
              </w:rPr>
            </w:pPr>
            <w:r w:rsidRPr="00A14FBB">
              <w:rPr>
                <w:rFonts w:ascii="Calibri" w:eastAsia="Calibri" w:hAnsi="Calibri" w:cs="Arial"/>
                <w:sz w:val="18"/>
                <w:szCs w:val="18"/>
                <w:lang w:val="fr-FR"/>
              </w:rPr>
              <w:t xml:space="preserve">Java Runtime </w:t>
            </w:r>
            <w:proofErr w:type="spellStart"/>
            <w:r w:rsidRPr="00A14FBB">
              <w:rPr>
                <w:rFonts w:ascii="Calibri" w:eastAsia="Calibri" w:hAnsi="Calibri" w:cs="Arial"/>
                <w:sz w:val="18"/>
                <w:szCs w:val="18"/>
                <w:lang w:val="fr-FR"/>
              </w:rPr>
              <w:t>Environment</w:t>
            </w:r>
            <w:proofErr w:type="spellEnd"/>
            <w:r w:rsidRPr="00A14FBB">
              <w:rPr>
                <w:rFonts w:ascii="Calibri" w:eastAsia="Calibri" w:hAnsi="Calibri" w:cs="Arial"/>
                <w:sz w:val="18"/>
                <w:szCs w:val="18"/>
                <w:lang w:val="fr-FR"/>
              </w:rPr>
              <w:t xml:space="preserve"> 8 (Version 1.8) (64-bit) </w:t>
            </w:r>
            <w:r w:rsidRPr="00A14FBB">
              <w:rPr>
                <w:rFonts w:ascii="Calibri" w:eastAsia="Calibri" w:hAnsi="Calibri" w:cs="Arial"/>
                <w:b/>
                <w:bCs/>
                <w:sz w:val="18"/>
                <w:szCs w:val="18"/>
                <w:u w:val="single"/>
                <w:lang w:val="fr-FR"/>
              </w:rPr>
              <w:t>OR</w:t>
            </w:r>
          </w:p>
          <w:p w14:paraId="065F19F0" w14:textId="77777777" w:rsidR="00A14FBB" w:rsidRPr="00A14FBB" w:rsidRDefault="00A14FBB" w:rsidP="00BD5B2B">
            <w:pPr>
              <w:spacing w:after="160"/>
              <w:rPr>
                <w:rFonts w:ascii="Calibri" w:eastAsia="Calibri" w:hAnsi="Calibri" w:cs="Arial"/>
                <w:sz w:val="28"/>
                <w:szCs w:val="28"/>
              </w:rPr>
            </w:pPr>
            <w:r w:rsidRPr="00A14FBB">
              <w:rPr>
                <w:rFonts w:ascii="Calibri" w:eastAsia="Calibri" w:hAnsi="Calibri" w:cs="Arial"/>
                <w:sz w:val="18"/>
                <w:szCs w:val="18"/>
              </w:rPr>
              <w:t>Azul Zulu: 21.0.9+10 (21.46.19) or latest (64-bit)</w:t>
            </w:r>
            <w:r w:rsidRPr="00A14FBB">
              <w:rPr>
                <w:rFonts w:ascii="Calibri" w:eastAsia="Calibri" w:hAnsi="Calibri" w:cs="Arial"/>
                <w:b/>
                <w:bCs/>
                <w:color w:val="FF0000"/>
                <w:vertAlign w:val="superscript"/>
              </w:rPr>
              <w:t xml:space="preserve"> </w:t>
            </w:r>
            <w:r w:rsidRPr="00A14FBB">
              <w:rPr>
                <w:rFonts w:ascii="Calibri" w:eastAsia="Calibri" w:hAnsi="Calibri" w:cs="Arial"/>
                <w:b/>
                <w:bCs/>
                <w:color w:val="FF0000"/>
                <w:sz w:val="28"/>
                <w:szCs w:val="28"/>
                <w:vertAlign w:val="superscript"/>
              </w:rPr>
              <w:t>2</w:t>
            </w:r>
          </w:p>
        </w:tc>
        <w:tc>
          <w:tcPr>
            <w:tcW w:w="7573" w:type="dxa"/>
            <w:gridSpan w:val="2"/>
            <w:tcBorders>
              <w:top w:val="single" w:sz="4" w:space="0" w:color="auto"/>
              <w:left w:val="single" w:sz="4" w:space="0" w:color="auto"/>
              <w:bottom w:val="single" w:sz="4" w:space="0" w:color="auto"/>
              <w:right w:val="single" w:sz="4" w:space="0" w:color="auto"/>
            </w:tcBorders>
            <w:shd w:val="clear" w:color="auto" w:fill="DCF3FD"/>
            <w:vAlign w:val="center"/>
          </w:tcPr>
          <w:p w14:paraId="1007C743"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Must be downloaded from Oracle Website. Requires 64-bit version.</w:t>
            </w:r>
          </w:p>
          <w:p w14:paraId="2309A2FE" w14:textId="165FFE10"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Must be downloaded from Azul website. Requires 64-bit version.</w:t>
            </w:r>
          </w:p>
        </w:tc>
      </w:tr>
      <w:tr w:rsidR="00A14FBB" w:rsidRPr="00A14FBB" w14:paraId="36092366" w14:textId="77777777" w:rsidTr="00931D75">
        <w:trPr>
          <w:trHeight w:val="114"/>
          <w:jc w:val="center"/>
        </w:trPr>
        <w:tc>
          <w:tcPr>
            <w:tcW w:w="1860" w:type="dxa"/>
            <w:tcBorders>
              <w:top w:val="single" w:sz="4" w:space="0" w:color="auto"/>
              <w:left w:val="single" w:sz="4" w:space="0" w:color="auto"/>
              <w:bottom w:val="single" w:sz="4" w:space="0" w:color="auto"/>
              <w:right w:val="single" w:sz="4" w:space="0" w:color="auto"/>
            </w:tcBorders>
            <w:shd w:val="clear" w:color="auto" w:fill="EAF4D7"/>
            <w:vAlign w:val="center"/>
          </w:tcPr>
          <w:p w14:paraId="04320F5B" w14:textId="77777777" w:rsidR="00A14FBB" w:rsidRPr="00A14FBB" w:rsidRDefault="00A14FBB" w:rsidP="00931D75">
            <w:pPr>
              <w:keepNext/>
              <w:outlineLvl w:val="4"/>
              <w:rPr>
                <w:rFonts w:ascii="Calibri" w:eastAsia="Calibri" w:hAnsi="Calibri" w:cs="Arial"/>
                <w:b/>
                <w:bCs/>
                <w:color w:val="056E9F"/>
                <w:sz w:val="24"/>
              </w:rPr>
            </w:pPr>
            <w:bookmarkStart w:id="107" w:name="_Hlk179446288"/>
            <w:r w:rsidRPr="00A14FBB">
              <w:rPr>
                <w:rFonts w:ascii="Calibri" w:eastAsia="Calibri" w:hAnsi="Calibri" w:cs="Arial"/>
                <w:b/>
                <w:bCs/>
                <w:color w:val="056E9F"/>
                <w:sz w:val="24"/>
              </w:rPr>
              <w:t>Label Printing</w:t>
            </w:r>
          </w:p>
        </w:tc>
        <w:tc>
          <w:tcPr>
            <w:tcW w:w="4440" w:type="dxa"/>
            <w:tcBorders>
              <w:top w:val="single" w:sz="4" w:space="0" w:color="auto"/>
              <w:left w:val="single" w:sz="4" w:space="0" w:color="auto"/>
              <w:bottom w:val="single" w:sz="4" w:space="0" w:color="auto"/>
              <w:right w:val="single" w:sz="4" w:space="0" w:color="auto"/>
            </w:tcBorders>
            <w:shd w:val="clear" w:color="auto" w:fill="EAF4D7"/>
            <w:vAlign w:val="center"/>
          </w:tcPr>
          <w:p w14:paraId="4AAFE09A" w14:textId="77777777" w:rsidR="00BD5B2B" w:rsidRDefault="00A14FBB" w:rsidP="00BD5B2B">
            <w:pPr>
              <w:rPr>
                <w:rFonts w:ascii="Calibri" w:eastAsia="Calibri" w:hAnsi="Calibri" w:cs="Arial"/>
                <w:sz w:val="18"/>
                <w:szCs w:val="18"/>
              </w:rPr>
            </w:pPr>
            <w:r w:rsidRPr="00A14FBB">
              <w:rPr>
                <w:rFonts w:ascii="Calibri" w:eastAsia="Calibri" w:hAnsi="Calibri" w:cs="Arial"/>
                <w:sz w:val="18"/>
                <w:szCs w:val="18"/>
              </w:rPr>
              <w:t xml:space="preserve">Seagull </w:t>
            </w:r>
            <w:proofErr w:type="spellStart"/>
            <w:r w:rsidRPr="00A14FBB">
              <w:rPr>
                <w:rFonts w:ascii="Calibri" w:eastAsia="Calibri" w:hAnsi="Calibri" w:cs="Arial"/>
                <w:sz w:val="18"/>
                <w:szCs w:val="18"/>
              </w:rPr>
              <w:t>BarTender</w:t>
            </w:r>
            <w:proofErr w:type="spellEnd"/>
            <w:r w:rsidRPr="00A14FBB">
              <w:rPr>
                <w:rFonts w:ascii="Calibri" w:eastAsia="Calibri" w:hAnsi="Calibri" w:cs="Arial"/>
                <w:sz w:val="18"/>
                <w:szCs w:val="18"/>
              </w:rPr>
              <w:t xml:space="preserve"> 2021 R9 (32-bit)</w:t>
            </w:r>
          </w:p>
          <w:p w14:paraId="4CBDAB1D" w14:textId="634E3764" w:rsidR="00A14FBB" w:rsidRPr="00A14FBB" w:rsidRDefault="00A14FBB" w:rsidP="00BD5B2B">
            <w:pPr>
              <w:rPr>
                <w:rFonts w:ascii="Calibri" w:eastAsia="Calibri" w:hAnsi="Calibri" w:cs="Arial"/>
                <w:sz w:val="18"/>
                <w:szCs w:val="18"/>
              </w:rPr>
            </w:pPr>
            <w:r w:rsidRPr="00A14FBB">
              <w:rPr>
                <w:rFonts w:ascii="Calibri" w:eastAsia="Calibri" w:hAnsi="Calibri" w:cs="Arial"/>
                <w:sz w:val="18"/>
                <w:szCs w:val="18"/>
              </w:rPr>
              <w:t xml:space="preserve">Seagull </w:t>
            </w:r>
            <w:proofErr w:type="spellStart"/>
            <w:r w:rsidRPr="00A14FBB">
              <w:rPr>
                <w:rFonts w:ascii="Calibri" w:eastAsia="Calibri" w:hAnsi="Calibri" w:cs="Arial"/>
                <w:sz w:val="18"/>
                <w:szCs w:val="18"/>
              </w:rPr>
              <w:t>BarTender</w:t>
            </w:r>
            <w:proofErr w:type="spellEnd"/>
            <w:r w:rsidRPr="00A14FBB">
              <w:rPr>
                <w:rFonts w:ascii="Calibri" w:eastAsia="Calibri" w:hAnsi="Calibri" w:cs="Arial"/>
                <w:sz w:val="18"/>
                <w:szCs w:val="18"/>
              </w:rPr>
              <w:t xml:space="preserve"> 2022 (64-bit)</w:t>
            </w:r>
          </w:p>
          <w:p w14:paraId="235A6528" w14:textId="77777777" w:rsidR="00A14FBB" w:rsidRPr="00A14FBB" w:rsidRDefault="00A14FBB" w:rsidP="00BD5B2B">
            <w:pPr>
              <w:rPr>
                <w:rFonts w:ascii="Calibri" w:eastAsia="Calibri" w:hAnsi="Calibri" w:cs="Arial"/>
                <w:sz w:val="18"/>
                <w:szCs w:val="18"/>
              </w:rPr>
            </w:pPr>
            <w:proofErr w:type="spellStart"/>
            <w:r w:rsidRPr="00A14FBB">
              <w:rPr>
                <w:rFonts w:ascii="Calibri" w:eastAsia="Calibri" w:hAnsi="Calibri" w:cs="Arial"/>
                <w:sz w:val="18"/>
                <w:szCs w:val="18"/>
              </w:rPr>
              <w:t>Loftware</w:t>
            </w:r>
            <w:proofErr w:type="spellEnd"/>
            <w:r w:rsidRPr="00A14FBB">
              <w:rPr>
                <w:rFonts w:ascii="Calibri" w:eastAsia="Calibri" w:hAnsi="Calibri" w:cs="Arial"/>
                <w:sz w:val="18"/>
                <w:szCs w:val="18"/>
              </w:rPr>
              <w:t xml:space="preserve"> Enterprise 11.1.1 (with print server)</w:t>
            </w:r>
          </w:p>
          <w:p w14:paraId="5DE77F67" w14:textId="77777777" w:rsidR="00A14FBB" w:rsidRPr="00A14FBB" w:rsidRDefault="00A14FBB" w:rsidP="00BD5B2B">
            <w:pPr>
              <w:rPr>
                <w:rFonts w:ascii="Calibri" w:eastAsia="Calibri" w:hAnsi="Calibri" w:cs="Arial"/>
                <w:sz w:val="18"/>
                <w:szCs w:val="18"/>
              </w:rPr>
            </w:pPr>
            <w:proofErr w:type="spellStart"/>
            <w:r w:rsidRPr="00A14FBB">
              <w:rPr>
                <w:rFonts w:ascii="Calibri" w:eastAsia="Calibri" w:hAnsi="Calibri" w:cs="Arial"/>
                <w:sz w:val="18"/>
                <w:szCs w:val="18"/>
              </w:rPr>
              <w:t>Loftware</w:t>
            </w:r>
            <w:proofErr w:type="spellEnd"/>
            <w:r w:rsidRPr="00A14FBB">
              <w:rPr>
                <w:rFonts w:ascii="Calibri" w:eastAsia="Calibri" w:hAnsi="Calibri" w:cs="Arial"/>
                <w:sz w:val="18"/>
                <w:szCs w:val="18"/>
              </w:rPr>
              <w:t xml:space="preserve"> Spectrum 4.2</w:t>
            </w:r>
          </w:p>
          <w:p w14:paraId="150F8463" w14:textId="77777777" w:rsidR="00A14FBB" w:rsidRPr="00A14FBB" w:rsidRDefault="00A14FBB" w:rsidP="00BD5B2B">
            <w:pPr>
              <w:rPr>
                <w:rFonts w:ascii="Calibri" w:eastAsia="Calibri" w:hAnsi="Calibri" w:cs="Arial"/>
                <w:sz w:val="18"/>
                <w:szCs w:val="18"/>
              </w:rPr>
            </w:pPr>
            <w:proofErr w:type="spellStart"/>
            <w:r w:rsidRPr="00A14FBB">
              <w:rPr>
                <w:rFonts w:ascii="Calibri" w:eastAsia="Calibri" w:hAnsi="Calibri" w:cs="Arial"/>
                <w:sz w:val="18"/>
                <w:szCs w:val="18"/>
              </w:rPr>
              <w:t>Loftware</w:t>
            </w:r>
            <w:proofErr w:type="spellEnd"/>
            <w:r w:rsidRPr="00A14FBB">
              <w:rPr>
                <w:rFonts w:ascii="Calibri" w:eastAsia="Calibri" w:hAnsi="Calibri" w:cs="Arial"/>
                <w:sz w:val="18"/>
                <w:szCs w:val="18"/>
              </w:rPr>
              <w:t xml:space="preserve"> </w:t>
            </w:r>
            <w:proofErr w:type="spellStart"/>
            <w:r w:rsidRPr="00A14FBB">
              <w:rPr>
                <w:rFonts w:ascii="Calibri" w:eastAsia="Calibri" w:hAnsi="Calibri" w:cs="Arial"/>
                <w:sz w:val="18"/>
                <w:szCs w:val="18"/>
              </w:rPr>
              <w:t>NiceLabel</w:t>
            </w:r>
            <w:proofErr w:type="spellEnd"/>
            <w:r w:rsidRPr="00A14FBB">
              <w:rPr>
                <w:rFonts w:ascii="Calibri" w:eastAsia="Calibri" w:hAnsi="Calibri" w:cs="Arial"/>
                <w:sz w:val="18"/>
                <w:szCs w:val="18"/>
              </w:rPr>
              <w:t xml:space="preserve"> 10</w:t>
            </w:r>
          </w:p>
          <w:p w14:paraId="0F568802" w14:textId="77777777" w:rsidR="00A14FBB" w:rsidRPr="00A14FBB" w:rsidRDefault="00A14FBB" w:rsidP="00BD5B2B">
            <w:pPr>
              <w:rPr>
                <w:rFonts w:ascii="Calibri" w:eastAsia="Calibri" w:hAnsi="Calibri" w:cs="Arial"/>
                <w:sz w:val="18"/>
                <w:szCs w:val="18"/>
              </w:rPr>
            </w:pPr>
            <w:proofErr w:type="spellStart"/>
            <w:r w:rsidRPr="00A14FBB">
              <w:rPr>
                <w:rFonts w:ascii="Calibri" w:eastAsia="Calibri" w:hAnsi="Calibri" w:cs="Arial"/>
                <w:sz w:val="18"/>
                <w:szCs w:val="18"/>
              </w:rPr>
              <w:t>Loftware</w:t>
            </w:r>
            <w:proofErr w:type="spellEnd"/>
            <w:r w:rsidRPr="00A14FBB">
              <w:rPr>
                <w:rFonts w:ascii="Calibri" w:eastAsia="Calibri" w:hAnsi="Calibri" w:cs="Arial"/>
                <w:sz w:val="18"/>
                <w:szCs w:val="18"/>
              </w:rPr>
              <w:t xml:space="preserve"> Cloud 24.2</w:t>
            </w:r>
          </w:p>
        </w:tc>
        <w:tc>
          <w:tcPr>
            <w:tcW w:w="7573" w:type="dxa"/>
            <w:gridSpan w:val="2"/>
            <w:tcBorders>
              <w:top w:val="single" w:sz="4" w:space="0" w:color="auto"/>
              <w:left w:val="single" w:sz="4" w:space="0" w:color="auto"/>
              <w:bottom w:val="single" w:sz="4" w:space="0" w:color="auto"/>
              <w:right w:val="single" w:sz="4" w:space="0" w:color="auto"/>
            </w:tcBorders>
            <w:shd w:val="clear" w:color="auto" w:fill="EAF4D7"/>
            <w:vAlign w:val="center"/>
          </w:tcPr>
          <w:p w14:paraId="05AC777E"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 xml:space="preserve">Procured from Seagull Scientific Inc. or </w:t>
            </w:r>
            <w:proofErr w:type="spellStart"/>
            <w:r w:rsidRPr="00A14FBB">
              <w:rPr>
                <w:rFonts w:ascii="Calibri" w:eastAsia="Calibri" w:hAnsi="Calibri" w:cs="Arial"/>
                <w:sz w:val="18"/>
                <w:szCs w:val="18"/>
              </w:rPr>
              <w:t>Loftware</w:t>
            </w:r>
            <w:proofErr w:type="spellEnd"/>
            <w:r w:rsidRPr="00A14FBB">
              <w:rPr>
                <w:rFonts w:ascii="Calibri" w:eastAsia="Calibri" w:hAnsi="Calibri" w:cs="Arial"/>
                <w:sz w:val="18"/>
                <w:szCs w:val="18"/>
              </w:rPr>
              <w:t xml:space="preserve"> Inc.</w:t>
            </w:r>
          </w:p>
          <w:p w14:paraId="4470CA2E" w14:textId="77777777" w:rsidR="00A14FBB" w:rsidRPr="00A14FBB" w:rsidRDefault="00A14FBB" w:rsidP="00931D75">
            <w:pPr>
              <w:spacing w:after="160"/>
              <w:rPr>
                <w:rFonts w:ascii="Calibri" w:eastAsia="Calibri" w:hAnsi="Calibri" w:cs="Arial"/>
                <w:sz w:val="18"/>
                <w:szCs w:val="18"/>
              </w:rPr>
            </w:pPr>
            <w:r w:rsidRPr="00A14FBB">
              <w:rPr>
                <w:rFonts w:ascii="Calibri" w:eastAsia="Calibri" w:hAnsi="Calibri" w:cs="Arial"/>
                <w:sz w:val="18"/>
                <w:szCs w:val="18"/>
              </w:rPr>
              <w:t xml:space="preserve">Seagull </w:t>
            </w:r>
            <w:proofErr w:type="spellStart"/>
            <w:r w:rsidRPr="00A14FBB">
              <w:rPr>
                <w:rFonts w:ascii="Calibri" w:eastAsia="Calibri" w:hAnsi="Calibri" w:cs="Arial"/>
                <w:sz w:val="18"/>
                <w:szCs w:val="18"/>
              </w:rPr>
              <w:t>BarTender</w:t>
            </w:r>
            <w:proofErr w:type="spellEnd"/>
            <w:r w:rsidRPr="00A14FBB">
              <w:rPr>
                <w:rFonts w:ascii="Calibri" w:eastAsia="Calibri" w:hAnsi="Calibri" w:cs="Arial"/>
                <w:sz w:val="18"/>
                <w:szCs w:val="18"/>
              </w:rPr>
              <w:t xml:space="preserve"> 2022 (64-bit) is only compatible with “</w:t>
            </w:r>
            <w:proofErr w:type="spellStart"/>
            <w:r w:rsidRPr="00A14FBB">
              <w:rPr>
                <w:rFonts w:ascii="Calibri" w:eastAsia="Calibri" w:hAnsi="Calibri" w:cs="Arial"/>
                <w:sz w:val="18"/>
                <w:szCs w:val="18"/>
              </w:rPr>
              <w:t>BartenderWeb</w:t>
            </w:r>
            <w:proofErr w:type="spellEnd"/>
            <w:r w:rsidRPr="00A14FBB">
              <w:rPr>
                <w:rFonts w:ascii="Calibri" w:eastAsia="Calibri" w:hAnsi="Calibri" w:cs="Arial"/>
                <w:sz w:val="18"/>
                <w:szCs w:val="18"/>
              </w:rPr>
              <w:t xml:space="preserve">” </w:t>
            </w:r>
            <w:proofErr w:type="spellStart"/>
            <w:r w:rsidRPr="00A14FBB">
              <w:rPr>
                <w:rFonts w:ascii="Calibri" w:eastAsia="Calibri" w:hAnsi="Calibri" w:cs="Arial"/>
                <w:sz w:val="18"/>
                <w:szCs w:val="18"/>
              </w:rPr>
              <w:t>POMS</w:t>
            </w:r>
            <w:r w:rsidRPr="00A14FBB">
              <w:rPr>
                <w:rFonts w:ascii="Calibri" w:eastAsia="Calibri" w:hAnsi="Calibri" w:cs="Arial"/>
                <w:i/>
                <w:iCs/>
                <w:sz w:val="18"/>
                <w:szCs w:val="18"/>
              </w:rPr>
              <w:t>net</w:t>
            </w:r>
            <w:proofErr w:type="spellEnd"/>
            <w:r w:rsidRPr="00A14FBB">
              <w:rPr>
                <w:rFonts w:ascii="Calibri" w:eastAsia="Calibri" w:hAnsi="Calibri" w:cs="Arial"/>
                <w:i/>
                <w:iCs/>
                <w:sz w:val="18"/>
                <w:szCs w:val="18"/>
              </w:rPr>
              <w:t xml:space="preserve"> </w:t>
            </w:r>
            <w:r w:rsidRPr="00A14FBB">
              <w:rPr>
                <w:rFonts w:ascii="Calibri" w:eastAsia="Calibri" w:hAnsi="Calibri" w:cs="Arial"/>
                <w:sz w:val="18"/>
                <w:szCs w:val="18"/>
              </w:rPr>
              <w:t>Aquila configuration</w:t>
            </w:r>
          </w:p>
        </w:tc>
      </w:tr>
    </w:tbl>
    <w:bookmarkEnd w:id="106"/>
    <w:bookmarkEnd w:id="107"/>
    <w:p w14:paraId="179FCDFC" w14:textId="77777777" w:rsidR="00A14FBB" w:rsidRPr="00A14FBB" w:rsidRDefault="00A14FBB" w:rsidP="00A14FBB">
      <w:pPr>
        <w:tabs>
          <w:tab w:val="left" w:pos="2235"/>
        </w:tabs>
        <w:rPr>
          <w:rFonts w:ascii="Calibri" w:eastAsia="Calibri" w:hAnsi="Calibri" w:cs="Arial"/>
          <w:color w:val="FF0000"/>
          <w:szCs w:val="22"/>
          <w:vertAlign w:val="superscript"/>
        </w:rPr>
        <w:sectPr w:rsidR="00A14FBB" w:rsidRPr="00A14FBB" w:rsidSect="00A14FBB">
          <w:footerReference w:type="default" r:id="rId27"/>
          <w:type w:val="continuous"/>
          <w:pgSz w:w="15840" w:h="12240" w:orient="landscape"/>
          <w:pgMar w:top="720" w:right="806" w:bottom="720" w:left="720" w:header="432" w:footer="0" w:gutter="0"/>
          <w:cols w:space="720"/>
          <w:docGrid w:linePitch="360"/>
        </w:sectPr>
      </w:pPr>
      <w:r w:rsidRPr="00A14FBB">
        <w:rPr>
          <w:rFonts w:ascii="Calibri" w:eastAsia="Calibri" w:hAnsi="Calibri" w:cs="Arial"/>
          <w:color w:val="FF0000"/>
          <w:szCs w:val="22"/>
          <w:vertAlign w:val="superscript"/>
        </w:rPr>
        <w:tab/>
      </w:r>
    </w:p>
    <w:p w14:paraId="68ADEC6D" w14:textId="77777777" w:rsidR="00A14FBB" w:rsidRPr="00A14FBB" w:rsidRDefault="00A14FBB" w:rsidP="00A14FBB">
      <w:pPr>
        <w:rPr>
          <w:rFonts w:ascii="Calibri" w:eastAsia="Calibri" w:hAnsi="Calibri" w:cs="Arial"/>
          <w:b/>
          <w:bCs/>
          <w:color w:val="FF0000"/>
          <w:sz w:val="18"/>
          <w:szCs w:val="18"/>
        </w:rPr>
      </w:pPr>
      <w:r w:rsidRPr="00A14FBB">
        <w:rPr>
          <w:rFonts w:ascii="Calibri" w:eastAsia="Calibri" w:hAnsi="Calibri" w:cs="Arial"/>
          <w:b/>
          <w:bCs/>
          <w:color w:val="FF0000"/>
          <w:sz w:val="18"/>
          <w:szCs w:val="18"/>
          <w:vertAlign w:val="superscript"/>
        </w:rPr>
        <w:t>1</w:t>
      </w:r>
      <w:r w:rsidRPr="00A14FBB">
        <w:rPr>
          <w:rFonts w:ascii="Calibri" w:eastAsia="Calibri" w:hAnsi="Calibri" w:cs="Arial"/>
          <w:b/>
          <w:bCs/>
          <w:color w:val="FF0000"/>
          <w:sz w:val="18"/>
          <w:szCs w:val="18"/>
        </w:rPr>
        <w:t xml:space="preserve"> Lowest compatible release supported with this release of </w:t>
      </w:r>
      <w:proofErr w:type="spellStart"/>
      <w:r w:rsidRPr="00A14FBB">
        <w:rPr>
          <w:rFonts w:ascii="Calibri" w:eastAsia="Calibri" w:hAnsi="Calibri" w:cs="Arial"/>
          <w:b/>
          <w:bCs/>
          <w:color w:val="FF0000"/>
          <w:sz w:val="18"/>
          <w:szCs w:val="18"/>
        </w:rPr>
        <w:t>POMS</w:t>
      </w:r>
      <w:r w:rsidRPr="00A14FBB">
        <w:rPr>
          <w:rFonts w:ascii="Calibri" w:eastAsia="Calibri" w:hAnsi="Calibri" w:cs="Arial"/>
          <w:b/>
          <w:bCs/>
          <w:i/>
          <w:iCs/>
          <w:color w:val="FF0000"/>
          <w:sz w:val="18"/>
          <w:szCs w:val="18"/>
        </w:rPr>
        <w:t>net</w:t>
      </w:r>
      <w:proofErr w:type="spellEnd"/>
      <w:r w:rsidRPr="00A14FBB">
        <w:rPr>
          <w:rFonts w:ascii="Calibri" w:eastAsia="Calibri" w:hAnsi="Calibri" w:cs="Arial"/>
          <w:b/>
          <w:bCs/>
          <w:i/>
          <w:iCs/>
          <w:color w:val="FF0000"/>
          <w:sz w:val="18"/>
          <w:szCs w:val="18"/>
        </w:rPr>
        <w:t xml:space="preserve"> </w:t>
      </w:r>
      <w:r w:rsidRPr="00A14FBB">
        <w:rPr>
          <w:rFonts w:ascii="Calibri" w:eastAsia="Calibri" w:hAnsi="Calibri" w:cs="Arial"/>
          <w:b/>
          <w:bCs/>
          <w:color w:val="FF0000"/>
          <w:sz w:val="18"/>
          <w:szCs w:val="18"/>
        </w:rPr>
        <w:t>Aquila.</w:t>
      </w:r>
    </w:p>
    <w:p w14:paraId="7353EE0E" w14:textId="77777777" w:rsidR="00A14FBB" w:rsidRPr="00A14FBB" w:rsidRDefault="00A14FBB" w:rsidP="00A14FBB">
      <w:pPr>
        <w:rPr>
          <w:rFonts w:ascii="Calibri" w:eastAsia="Calibri" w:hAnsi="Calibri" w:cs="Arial"/>
          <w:b/>
          <w:bCs/>
          <w:color w:val="FF0000"/>
          <w:sz w:val="18"/>
          <w:szCs w:val="18"/>
        </w:rPr>
      </w:pPr>
      <w:r w:rsidRPr="00A14FBB">
        <w:rPr>
          <w:rFonts w:ascii="Calibri" w:eastAsia="Calibri" w:hAnsi="Calibri" w:cs="Arial"/>
          <w:b/>
          <w:bCs/>
          <w:color w:val="FF0000"/>
          <w:szCs w:val="22"/>
          <w:vertAlign w:val="superscript"/>
        </w:rPr>
        <w:t xml:space="preserve">2 </w:t>
      </w:r>
      <w:r w:rsidRPr="00A14FBB">
        <w:rPr>
          <w:rFonts w:ascii="Calibri" w:eastAsia="Calibri" w:hAnsi="Calibri" w:cs="Arial"/>
          <w:b/>
          <w:bCs/>
          <w:color w:val="FF0000"/>
          <w:sz w:val="18"/>
          <w:szCs w:val="18"/>
        </w:rPr>
        <w:t>Azul offers a free version of JRE and can be used in place of Oracle JRE.</w:t>
      </w:r>
    </w:p>
    <w:p w14:paraId="75E094D4" w14:textId="77777777" w:rsidR="00A14FBB" w:rsidRPr="00A14FBB" w:rsidRDefault="00A14FBB" w:rsidP="00A14FBB">
      <w:pPr>
        <w:rPr>
          <w:rFonts w:ascii="Calibri" w:eastAsia="Calibri" w:hAnsi="Calibri" w:cs="Arial"/>
          <w:b/>
          <w:bCs/>
          <w:color w:val="FF0000"/>
          <w:sz w:val="18"/>
          <w:szCs w:val="18"/>
        </w:rPr>
      </w:pPr>
    </w:p>
    <w:p w14:paraId="18F434DA" w14:textId="3C757E76" w:rsidR="00A56D41" w:rsidRDefault="00A56D41" w:rsidP="00A56D41">
      <w:pPr>
        <w:rPr>
          <w:rFonts w:ascii="Calibri" w:eastAsia="Calibri" w:hAnsi="Calibri" w:cs="Arial"/>
          <w:b/>
          <w:bCs/>
          <w:color w:val="FF0000"/>
          <w:sz w:val="18"/>
          <w:szCs w:val="18"/>
        </w:rPr>
      </w:pPr>
    </w:p>
    <w:sectPr w:rsidR="00A56D41" w:rsidSect="00607A91">
      <w:footerReference w:type="default" r:id="rId28"/>
      <w:type w:val="continuous"/>
      <w:pgSz w:w="15840" w:h="12240" w:orient="landscape"/>
      <w:pgMar w:top="1440" w:right="806" w:bottom="720" w:left="720" w:header="432" w:footer="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8954" w14:textId="77777777" w:rsidR="00861634" w:rsidRDefault="00861634">
      <w:r>
        <w:separator/>
      </w:r>
    </w:p>
  </w:endnote>
  <w:endnote w:type="continuationSeparator" w:id="0">
    <w:p w14:paraId="646D8D44" w14:textId="77777777" w:rsidR="00861634" w:rsidRDefault="00861634">
      <w:r>
        <w:continuationSeparator/>
      </w:r>
    </w:p>
  </w:endnote>
  <w:endnote w:type="continuationNotice" w:id="1">
    <w:p w14:paraId="4F325979" w14:textId="77777777" w:rsidR="00861634" w:rsidRDefault="008616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rotesque">
    <w:charset w:val="00"/>
    <w:family w:val="swiss"/>
    <w:pitch w:val="variable"/>
    <w:sig w:usb0="8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B421" w14:textId="77777777" w:rsidR="001E1FCA" w:rsidRPr="00AD4956" w:rsidRDefault="001E1FCA" w:rsidP="00183A33">
    <w:pPr>
      <w:tabs>
        <w:tab w:val="center" w:pos="4550"/>
        <w:tab w:val="left" w:pos="5818"/>
      </w:tabs>
      <w:ind w:right="260"/>
    </w:pPr>
    <w:r w:rsidRPr="00AD4956">
      <w:t xml:space="preserve">Page </w:t>
    </w:r>
    <w:r w:rsidRPr="00AD4956">
      <w:fldChar w:fldCharType="begin"/>
    </w:r>
    <w:r w:rsidRPr="00AD4956">
      <w:instrText xml:space="preserve"> PAGE   \* MERGEFORMAT </w:instrText>
    </w:r>
    <w:r w:rsidRPr="00AD4956">
      <w:fldChar w:fldCharType="separate"/>
    </w:r>
    <w:r w:rsidRPr="00AD4956">
      <w:t>21</w:t>
    </w:r>
    <w:r w:rsidRPr="00AD4956">
      <w:fldChar w:fldCharType="end"/>
    </w:r>
    <w:r w:rsidRPr="00AD4956">
      <w:t xml:space="preserve"> of </w:t>
    </w:r>
    <w:fldSimple w:instr="NUMPAGES  \* Arabic  \* MERGEFORMAT">
      <w:r w:rsidRPr="00AD4956">
        <w:t>48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0BD2" w14:textId="55F0F580" w:rsidR="002256DC" w:rsidRDefault="002256DC" w:rsidP="002256DC">
    <w:pPr>
      <w:tabs>
        <w:tab w:val="center" w:pos="4550"/>
        <w:tab w:val="left" w:pos="5818"/>
      </w:tabs>
      <w:ind w:right="260"/>
      <w:rPr>
        <w:szCs w:val="22"/>
      </w:rPr>
    </w:pPr>
    <w:bookmarkStart w:id="36" w:name="_Hlk103866479"/>
    <w:r>
      <w:rPr>
        <w:szCs w:val="22"/>
      </w:rPr>
      <w:t xml:space="preserve">Date: </w:t>
    </w:r>
    <w:bookmarkEnd w:id="36"/>
    <w:r w:rsidR="00F11546">
      <w:rPr>
        <w:szCs w:val="22"/>
      </w:rPr>
      <w:t>{{ date }}</w:t>
    </w:r>
    <w:r>
      <w:rPr>
        <w:szCs w:val="22"/>
      </w:rPr>
      <w:tab/>
    </w:r>
    <w:r>
      <w:rPr>
        <w:szCs w:val="22"/>
      </w:rPr>
      <w:tab/>
    </w:r>
    <w:r>
      <w:rPr>
        <w:szCs w:val="22"/>
      </w:rPr>
      <w:tab/>
    </w:r>
    <w:r>
      <w:rPr>
        <w:szCs w:val="22"/>
      </w:rPr>
      <w:tab/>
      <w:t xml:space="preserve">Page </w:t>
    </w:r>
    <w:r w:rsidRPr="00946147">
      <w:rPr>
        <w:b/>
        <w:bCs/>
        <w:szCs w:val="22"/>
      </w:rPr>
      <w:fldChar w:fldCharType="begin"/>
    </w:r>
    <w:r w:rsidRPr="00946147">
      <w:rPr>
        <w:b/>
        <w:bCs/>
        <w:szCs w:val="22"/>
      </w:rPr>
      <w:instrText xml:space="preserve"> PAGE   \* MERGEFORMAT </w:instrText>
    </w:r>
    <w:r w:rsidRPr="00946147">
      <w:rPr>
        <w:b/>
        <w:bCs/>
        <w:szCs w:val="22"/>
      </w:rPr>
      <w:fldChar w:fldCharType="separate"/>
    </w:r>
    <w:r w:rsidRPr="00946147">
      <w:rPr>
        <w:b/>
        <w:bCs/>
        <w:szCs w:val="22"/>
      </w:rPr>
      <w:t>2</w:t>
    </w:r>
    <w:r w:rsidRPr="00946147">
      <w:rPr>
        <w:b/>
        <w:bCs/>
        <w:szCs w:val="22"/>
      </w:rPr>
      <w:fldChar w:fldCharType="end"/>
    </w:r>
    <w:r>
      <w:rPr>
        <w:szCs w:val="22"/>
      </w:rPr>
      <w:t xml:space="preserve"> of  </w:t>
    </w:r>
    <w:r w:rsidRPr="00946147">
      <w:rPr>
        <w:b/>
        <w:bCs/>
        <w:szCs w:val="22"/>
      </w:rPr>
      <w:fldChar w:fldCharType="begin"/>
    </w:r>
    <w:r w:rsidRPr="00946147">
      <w:rPr>
        <w:b/>
        <w:bCs/>
        <w:szCs w:val="22"/>
      </w:rPr>
      <w:instrText xml:space="preserve"> NUMPAGES  \* Arabic  \* MERGEFORMAT </w:instrText>
    </w:r>
    <w:r w:rsidRPr="00946147">
      <w:rPr>
        <w:b/>
        <w:bCs/>
        <w:szCs w:val="22"/>
      </w:rPr>
      <w:fldChar w:fldCharType="separate"/>
    </w:r>
    <w:r w:rsidRPr="00946147">
      <w:rPr>
        <w:b/>
        <w:bCs/>
        <w:szCs w:val="22"/>
      </w:rPr>
      <w:t>9</w:t>
    </w:r>
    <w:r w:rsidRPr="00946147">
      <w:rPr>
        <w:b/>
        <w:bCs/>
        <w:szCs w:val="22"/>
      </w:rPr>
      <w:fldChar w:fldCharType="end"/>
    </w:r>
  </w:p>
  <w:p w14:paraId="7FBEDA7B" w14:textId="338122A8" w:rsidR="001E1FCA" w:rsidRPr="00AD4956" w:rsidRDefault="001E1FCA" w:rsidP="002256DC">
    <w:pPr>
      <w:tabs>
        <w:tab w:val="center" w:pos="4550"/>
        <w:tab w:val="left" w:pos="5818"/>
      </w:tabs>
      <w:ind w:right="260"/>
      <w:jc w:val="right"/>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27E2" w14:textId="2C944CA0" w:rsidR="00A93C42" w:rsidRPr="00651073" w:rsidRDefault="00A93C42" w:rsidP="00183A33">
    <w:pPr>
      <w:tabs>
        <w:tab w:val="center" w:pos="4550"/>
        <w:tab w:val="left" w:pos="5818"/>
      </w:tabs>
      <w:ind w:right="260"/>
    </w:pPr>
    <w:r w:rsidRPr="00651073">
      <w:t xml:space="preserve">Page </w:t>
    </w:r>
    <w:r w:rsidRPr="00651073">
      <w:fldChar w:fldCharType="begin"/>
    </w:r>
    <w:r w:rsidRPr="00651073">
      <w:instrText xml:space="preserve"> PAGE   \* MERGEFORMAT </w:instrText>
    </w:r>
    <w:r w:rsidRPr="00651073">
      <w:fldChar w:fldCharType="separate"/>
    </w:r>
    <w:r w:rsidRPr="00651073">
      <w:t>21</w:t>
    </w:r>
    <w:r w:rsidRPr="00651073">
      <w:fldChar w:fldCharType="end"/>
    </w:r>
    <w:r w:rsidRPr="00651073">
      <w:t xml:space="preserve"> of </w:t>
    </w:r>
    <w:fldSimple w:instr="NUMPAGES  \* Arabic  \* MERGEFORMAT">
      <w:r w:rsidRPr="00651073">
        <w:t>48</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A9973" w14:textId="318CC626" w:rsidR="00A93C42" w:rsidRPr="00A01DE2" w:rsidRDefault="00636CD9" w:rsidP="00A01DE2">
    <w:pPr>
      <w:tabs>
        <w:tab w:val="center" w:pos="4550"/>
        <w:tab w:val="left" w:pos="5818"/>
      </w:tabs>
      <w:ind w:right="260"/>
    </w:pPr>
    <w:r>
      <w:rPr>
        <w:szCs w:val="22"/>
      </w:rPr>
      <w:t xml:space="preserve">Date: </w:t>
    </w:r>
    <w:r w:rsidR="00B76E95">
      <w:rPr>
        <w:szCs w:val="22"/>
      </w:rPr>
      <w:t>28</w:t>
    </w:r>
    <w:r w:rsidR="00B06842">
      <w:rPr>
        <w:szCs w:val="22"/>
      </w:rPr>
      <w:t>-</w:t>
    </w:r>
    <w:r w:rsidR="00B76E95">
      <w:rPr>
        <w:szCs w:val="22"/>
      </w:rPr>
      <w:t>AUG</w:t>
    </w:r>
    <w:r w:rsidR="00B06842">
      <w:rPr>
        <w:szCs w:val="22"/>
      </w:rPr>
      <w:t>-202</w:t>
    </w:r>
    <w:r w:rsidR="00B76E95">
      <w:rPr>
        <w:szCs w:val="22"/>
      </w:rPr>
      <w:t>6</w:t>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sidRPr="00651073">
      <w:t xml:space="preserve">Page </w:t>
    </w:r>
    <w:r w:rsidRPr="00AE0483">
      <w:rPr>
        <w:b/>
        <w:bCs/>
      </w:rPr>
      <w:fldChar w:fldCharType="begin"/>
    </w:r>
    <w:r w:rsidRPr="00AE0483">
      <w:rPr>
        <w:b/>
        <w:bCs/>
      </w:rPr>
      <w:instrText xml:space="preserve"> PAGE   \* MERGEFORMAT </w:instrText>
    </w:r>
    <w:r w:rsidRPr="00AE0483">
      <w:rPr>
        <w:b/>
        <w:bCs/>
      </w:rPr>
      <w:fldChar w:fldCharType="separate"/>
    </w:r>
    <w:r w:rsidRPr="00AE0483">
      <w:rPr>
        <w:b/>
        <w:bCs/>
      </w:rPr>
      <w:t>32</w:t>
    </w:r>
    <w:r w:rsidRPr="00AE0483">
      <w:rPr>
        <w:b/>
        <w:bCs/>
      </w:rPr>
      <w:fldChar w:fldCharType="end"/>
    </w:r>
    <w:r w:rsidRPr="00651073">
      <w:t xml:space="preserve"> of </w:t>
    </w:r>
    <w:r w:rsidRPr="00AE0483">
      <w:rPr>
        <w:b/>
        <w:bCs/>
      </w:rPr>
      <w:fldChar w:fldCharType="begin"/>
    </w:r>
    <w:r w:rsidRPr="00AE0483">
      <w:rPr>
        <w:b/>
        <w:bCs/>
      </w:rPr>
      <w:instrText>NUMPAGES  \* Arabic  \* MERGEFORMAT</w:instrText>
    </w:r>
    <w:r w:rsidRPr="00AE0483">
      <w:rPr>
        <w:b/>
        <w:bCs/>
      </w:rPr>
      <w:fldChar w:fldCharType="separate"/>
    </w:r>
    <w:r w:rsidRPr="00AE0483">
      <w:rPr>
        <w:b/>
        <w:bCs/>
      </w:rPr>
      <w:t>87</w:t>
    </w:r>
    <w:r w:rsidRPr="00AE0483">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4738" w14:textId="0B3BBA34" w:rsidR="00A93C42" w:rsidRPr="00651073" w:rsidRDefault="00394969" w:rsidP="00183A33">
    <w:pPr>
      <w:tabs>
        <w:tab w:val="center" w:pos="4550"/>
        <w:tab w:val="left" w:pos="5818"/>
      </w:tabs>
      <w:ind w:right="260"/>
    </w:pPr>
    <w:r>
      <w:rPr>
        <w:szCs w:val="22"/>
      </w:rPr>
      <w:t xml:space="preserve">Date: </w:t>
    </w:r>
    <w:r w:rsidR="003943B9">
      <w:rPr>
        <w:szCs w:val="22"/>
      </w:rPr>
      <w:t>28-AUG-2026</w:t>
    </w:r>
    <w:r w:rsidR="00636CD9">
      <w:rPr>
        <w:szCs w:val="22"/>
      </w:rPr>
      <w:tab/>
    </w:r>
    <w:r w:rsidR="00636CD9">
      <w:rPr>
        <w:szCs w:val="22"/>
      </w:rPr>
      <w:tab/>
    </w:r>
    <w:r w:rsidR="00636CD9">
      <w:rPr>
        <w:szCs w:val="22"/>
      </w:rPr>
      <w:tab/>
    </w:r>
    <w:r w:rsidR="00636CD9">
      <w:rPr>
        <w:szCs w:val="22"/>
      </w:rPr>
      <w:tab/>
    </w:r>
    <w:r w:rsidR="00636CD9">
      <w:rPr>
        <w:szCs w:val="22"/>
      </w:rPr>
      <w:tab/>
    </w:r>
    <w:r w:rsidR="00636CD9">
      <w:rPr>
        <w:szCs w:val="22"/>
      </w:rPr>
      <w:tab/>
    </w:r>
    <w:r w:rsidR="00636CD9">
      <w:rPr>
        <w:szCs w:val="22"/>
      </w:rPr>
      <w:tab/>
    </w:r>
    <w:r w:rsidR="00636CD9">
      <w:rPr>
        <w:szCs w:val="22"/>
      </w:rPr>
      <w:tab/>
    </w:r>
    <w:r w:rsidR="00636CD9">
      <w:rPr>
        <w:szCs w:val="22"/>
      </w:rPr>
      <w:tab/>
    </w:r>
    <w:r w:rsidR="00A93C42" w:rsidRPr="00651073">
      <w:t xml:space="preserve">Page </w:t>
    </w:r>
    <w:r w:rsidR="00A93C42" w:rsidRPr="00651073">
      <w:fldChar w:fldCharType="begin"/>
    </w:r>
    <w:r w:rsidR="00A93C42" w:rsidRPr="00651073">
      <w:instrText xml:space="preserve"> PAGE   \* MERGEFORMAT </w:instrText>
    </w:r>
    <w:r w:rsidR="00A93C42" w:rsidRPr="00651073">
      <w:fldChar w:fldCharType="separate"/>
    </w:r>
    <w:r w:rsidR="00A93C42" w:rsidRPr="00651073">
      <w:rPr>
        <w:noProof/>
      </w:rPr>
      <w:t>1</w:t>
    </w:r>
    <w:r w:rsidR="00A93C42" w:rsidRPr="00651073">
      <w:fldChar w:fldCharType="end"/>
    </w:r>
    <w:r w:rsidR="00A93C42" w:rsidRPr="00651073">
      <w:t xml:space="preserve"> of </w:t>
    </w:r>
    <w:fldSimple w:instr="NUMPAGES  \* Arabic  \* MERGEFORMAT">
      <w:r w:rsidR="00A93C42" w:rsidRPr="00651073">
        <w:rPr>
          <w:noProof/>
        </w:rPr>
        <w:t>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7B3E" w14:textId="3C0A2609" w:rsidR="00A93C42" w:rsidRDefault="00000000">
    <w:pPr>
      <w:pStyle w:val="Footer"/>
      <w:jc w:val="right"/>
    </w:pPr>
    <w:sdt>
      <w:sdtPr>
        <w:id w:val="1126276880"/>
        <w:docPartObj>
          <w:docPartGallery w:val="Page Numbers (Bottom of Page)"/>
          <w:docPartUnique/>
        </w:docPartObj>
      </w:sdtPr>
      <w:sdtContent>
        <w:sdt>
          <w:sdtPr>
            <w:id w:val="-1974434517"/>
            <w:docPartObj>
              <w:docPartGallery w:val="Page Numbers (Top of Page)"/>
              <w:docPartUnique/>
            </w:docPartObj>
          </w:sdtPr>
          <w:sdtContent>
            <w:r w:rsidR="00F64934">
              <w:rPr>
                <w:szCs w:val="22"/>
              </w:rPr>
              <w:t xml:space="preserve">Date: </w:t>
            </w:r>
            <w:r w:rsidR="003943B9">
              <w:rPr>
                <w:szCs w:val="22"/>
              </w:rPr>
              <w:t>28</w:t>
            </w:r>
            <w:r w:rsidR="00B06842">
              <w:rPr>
                <w:szCs w:val="22"/>
              </w:rPr>
              <w:t>-</w:t>
            </w:r>
            <w:r w:rsidR="003943B9">
              <w:rPr>
                <w:szCs w:val="22"/>
              </w:rPr>
              <w:t>AUG</w:t>
            </w:r>
            <w:r w:rsidR="00B06842">
              <w:rPr>
                <w:szCs w:val="22"/>
              </w:rPr>
              <w:t>-202</w:t>
            </w:r>
            <w:r w:rsidR="003943B9">
              <w:rPr>
                <w:szCs w:val="22"/>
              </w:rPr>
              <w:t>6</w:t>
            </w:r>
            <w:r w:rsidR="00F64934">
              <w:rPr>
                <w:szCs w:val="22"/>
              </w:rPr>
              <w:tab/>
            </w:r>
            <w:r w:rsidR="00F64934">
              <w:rPr>
                <w:szCs w:val="22"/>
              </w:rPr>
              <w:tab/>
            </w:r>
            <w:r w:rsidR="00F64934">
              <w:rPr>
                <w:szCs w:val="22"/>
              </w:rPr>
              <w:tab/>
            </w:r>
            <w:r w:rsidR="00F64934">
              <w:rPr>
                <w:szCs w:val="22"/>
              </w:rPr>
              <w:tab/>
            </w:r>
            <w:r w:rsidR="00F64934">
              <w:rPr>
                <w:szCs w:val="22"/>
              </w:rPr>
              <w:tab/>
            </w:r>
            <w:r w:rsidR="00F64934">
              <w:rPr>
                <w:szCs w:val="22"/>
              </w:rPr>
              <w:tab/>
            </w:r>
            <w:r w:rsidR="00F64934">
              <w:rPr>
                <w:szCs w:val="22"/>
              </w:rPr>
              <w:tab/>
            </w:r>
            <w:r w:rsidR="00F64934">
              <w:rPr>
                <w:szCs w:val="22"/>
              </w:rPr>
              <w:tab/>
            </w:r>
            <w:r w:rsidR="00F64934">
              <w:rPr>
                <w:szCs w:val="22"/>
              </w:rPr>
              <w:tab/>
            </w:r>
            <w:r w:rsidR="00F64934">
              <w:t xml:space="preserve">Page </w:t>
            </w:r>
            <w:r w:rsidR="00F64934">
              <w:rPr>
                <w:b/>
                <w:bCs/>
              </w:rPr>
              <w:fldChar w:fldCharType="begin"/>
            </w:r>
            <w:r w:rsidR="00F64934">
              <w:rPr>
                <w:b/>
                <w:bCs/>
              </w:rPr>
              <w:instrText xml:space="preserve"> PAGE </w:instrText>
            </w:r>
            <w:r w:rsidR="00F64934">
              <w:rPr>
                <w:b/>
                <w:bCs/>
              </w:rPr>
              <w:fldChar w:fldCharType="separate"/>
            </w:r>
            <w:r w:rsidR="00F64934">
              <w:rPr>
                <w:b/>
                <w:bCs/>
              </w:rPr>
              <w:t>81</w:t>
            </w:r>
            <w:r w:rsidR="00F64934">
              <w:rPr>
                <w:b/>
                <w:bCs/>
              </w:rPr>
              <w:fldChar w:fldCharType="end"/>
            </w:r>
            <w:r w:rsidR="00F64934">
              <w:t xml:space="preserve"> of </w:t>
            </w:r>
            <w:r w:rsidR="00F64934">
              <w:rPr>
                <w:b/>
                <w:bCs/>
              </w:rPr>
              <w:fldChar w:fldCharType="begin"/>
            </w:r>
            <w:r w:rsidR="00F64934">
              <w:rPr>
                <w:b/>
                <w:bCs/>
              </w:rPr>
              <w:instrText xml:space="preserve"> NUMPAGES  </w:instrText>
            </w:r>
            <w:r w:rsidR="00F64934">
              <w:rPr>
                <w:b/>
                <w:bCs/>
              </w:rPr>
              <w:fldChar w:fldCharType="separate"/>
            </w:r>
            <w:r w:rsidR="00F64934">
              <w:rPr>
                <w:b/>
                <w:bCs/>
              </w:rPr>
              <w:t>87</w:t>
            </w:r>
            <w:r w:rsidR="00F64934">
              <w:rPr>
                <w:b/>
                <w:bCs/>
              </w:rPr>
              <w:fldChar w:fldCharType="end"/>
            </w:r>
          </w:sdtContent>
        </w:sdt>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345474"/>
      <w:docPartObj>
        <w:docPartGallery w:val="Page Numbers (Bottom of Page)"/>
        <w:docPartUnique/>
      </w:docPartObj>
    </w:sdtPr>
    <w:sdtContent>
      <w:sdt>
        <w:sdtPr>
          <w:id w:val="-1108963828"/>
          <w:docPartObj>
            <w:docPartGallery w:val="Page Numbers (Top of Page)"/>
            <w:docPartUnique/>
          </w:docPartObj>
        </w:sdtPr>
        <w:sdtContent>
          <w:p w14:paraId="637CA281" w14:textId="0716A7E2" w:rsidR="00A93C42" w:rsidRDefault="00F64934">
            <w:pPr>
              <w:pStyle w:val="Footer"/>
              <w:jc w:val="right"/>
            </w:pPr>
            <w:r>
              <w:rPr>
                <w:szCs w:val="22"/>
              </w:rPr>
              <w:t xml:space="preserve">Date: </w:t>
            </w:r>
            <w:r w:rsidR="0058426C">
              <w:rPr>
                <w:szCs w:val="22"/>
              </w:rPr>
              <w:t>28</w:t>
            </w:r>
            <w:r w:rsidR="00B06842">
              <w:rPr>
                <w:szCs w:val="22"/>
              </w:rPr>
              <w:t>-</w:t>
            </w:r>
            <w:r w:rsidR="0058426C">
              <w:rPr>
                <w:szCs w:val="22"/>
              </w:rPr>
              <w:t>AUG</w:t>
            </w:r>
            <w:r w:rsidR="00B06842">
              <w:rPr>
                <w:szCs w:val="22"/>
              </w:rPr>
              <w:t>-202</w:t>
            </w:r>
            <w:r w:rsidR="0058426C">
              <w:rPr>
                <w:szCs w:val="22"/>
              </w:rPr>
              <w:t>6</w:t>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sidR="00A93C42">
              <w:t xml:space="preserve">Page </w:t>
            </w:r>
            <w:r w:rsidR="00A93C42">
              <w:rPr>
                <w:b/>
                <w:bCs/>
              </w:rPr>
              <w:fldChar w:fldCharType="begin"/>
            </w:r>
            <w:r w:rsidR="00A93C42">
              <w:rPr>
                <w:b/>
                <w:bCs/>
              </w:rPr>
              <w:instrText xml:space="preserve"> PAGE </w:instrText>
            </w:r>
            <w:r w:rsidR="00A93C42">
              <w:rPr>
                <w:b/>
                <w:bCs/>
              </w:rPr>
              <w:fldChar w:fldCharType="separate"/>
            </w:r>
            <w:r w:rsidR="00A93C42">
              <w:rPr>
                <w:b/>
                <w:bCs/>
                <w:noProof/>
              </w:rPr>
              <w:t>2</w:t>
            </w:r>
            <w:r w:rsidR="00A93C42">
              <w:rPr>
                <w:b/>
                <w:bCs/>
              </w:rPr>
              <w:fldChar w:fldCharType="end"/>
            </w:r>
            <w:r w:rsidR="00A93C42">
              <w:t xml:space="preserve"> of </w:t>
            </w:r>
            <w:r w:rsidR="00A93C42">
              <w:rPr>
                <w:b/>
                <w:bCs/>
              </w:rPr>
              <w:fldChar w:fldCharType="begin"/>
            </w:r>
            <w:r w:rsidR="00A93C42">
              <w:rPr>
                <w:b/>
                <w:bCs/>
              </w:rPr>
              <w:instrText xml:space="preserve"> NUMPAGES  </w:instrText>
            </w:r>
            <w:r w:rsidR="00A93C42">
              <w:rPr>
                <w:b/>
                <w:bCs/>
              </w:rPr>
              <w:fldChar w:fldCharType="separate"/>
            </w:r>
            <w:r w:rsidR="00A93C42">
              <w:rPr>
                <w:b/>
                <w:bCs/>
                <w:noProof/>
              </w:rPr>
              <w:t>2</w:t>
            </w:r>
            <w:r w:rsidR="00A93C42">
              <w:rPr>
                <w:b/>
                <w:bCs/>
              </w:rPr>
              <w:fldChar w:fldCharType="end"/>
            </w:r>
          </w:p>
        </w:sdtContent>
      </w:sdt>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AB5E" w14:textId="23E7A7D9" w:rsidR="006262E9" w:rsidRPr="006262E9" w:rsidRDefault="00000000">
    <w:pPr>
      <w:spacing w:before="240"/>
      <w:ind w:hanging="180"/>
      <w:rPr>
        <w:color w:val="595959"/>
        <w:sz w:val="20"/>
      </w:rPr>
    </w:pPr>
    <w:r>
      <w:rPr>
        <w:noProof/>
      </w:rPr>
      <w:pict w14:anchorId="5F89B689">
        <v:line id="Straight Connector 571673638" o:spid="_x0000_s1027" style="position:absolute;z-index:251658241;visibility:visible" from="-10.05pt,3pt" to="730.0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" strokecolor="#595959" strokeweight=".5pt">
          <v:stroke joinstyle="miter"/>
        </v:line>
      </w:pict>
    </w:r>
    <w:proofErr w:type="spellStart"/>
    <w:r w:rsidR="006262E9" w:rsidRPr="006262E9">
      <w:rPr>
        <w:color w:val="595959"/>
        <w:sz w:val="20"/>
      </w:rPr>
      <w:t>POMS</w:t>
    </w:r>
    <w:r w:rsidR="006262E9" w:rsidRPr="006262E9">
      <w:rPr>
        <w:i/>
        <w:iCs/>
        <w:color w:val="595959"/>
        <w:sz w:val="20"/>
      </w:rPr>
      <w:t>net</w:t>
    </w:r>
    <w:proofErr w:type="spellEnd"/>
    <w:r w:rsidR="006262E9" w:rsidRPr="006262E9">
      <w:rPr>
        <w:color w:val="595959"/>
        <w:sz w:val="20"/>
      </w:rPr>
      <w:t xml:space="preserve"> is a trademark of POMS Corporation. Other brands or product names are trademarks of their respective owners. </w:t>
    </w:r>
    <w:r w:rsidR="006262E9" w:rsidRPr="006262E9">
      <w:rPr>
        <w:color w:val="595959"/>
        <w:sz w:val="20"/>
      </w:rPr>
      <w:tab/>
    </w:r>
    <w:r w:rsidR="006262E9" w:rsidRPr="006262E9">
      <w:rPr>
        <w:color w:val="595959"/>
        <w:sz w:val="20"/>
      </w:rPr>
      <w:tab/>
    </w:r>
    <w:r w:rsidR="006262E9" w:rsidRPr="006262E9">
      <w:rPr>
        <w:color w:val="595959"/>
        <w:sz w:val="20"/>
      </w:rPr>
      <w:tab/>
      <w:t xml:space="preserve">Revision Date: </w:t>
    </w:r>
    <w:r w:rsidR="003625E6">
      <w:rPr>
        <w:color w:val="595959"/>
        <w:sz w:val="20"/>
      </w:rPr>
      <w:t>28</w:t>
    </w:r>
    <w:r w:rsidR="00B06842">
      <w:rPr>
        <w:color w:val="595959"/>
        <w:sz w:val="20"/>
      </w:rPr>
      <w:t>-</w:t>
    </w:r>
    <w:r w:rsidR="0058426C">
      <w:rPr>
        <w:color w:val="595959"/>
        <w:sz w:val="20"/>
      </w:rPr>
      <w:t>AUG</w:t>
    </w:r>
    <w:r w:rsidR="00B06842">
      <w:rPr>
        <w:color w:val="595959"/>
        <w:sz w:val="20"/>
      </w:rPr>
      <w:t>-202</w:t>
    </w:r>
    <w:r w:rsidR="0058426C">
      <w:rPr>
        <w:color w:val="595959"/>
        <w:sz w:val="20"/>
      </w:rPr>
      <w:t>6</w:t>
    </w:r>
  </w:p>
  <w:p w14:paraId="69F406F8" w14:textId="77777777" w:rsidR="006262E9" w:rsidRDefault="006262E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50D1" w14:textId="0807DD08" w:rsidR="00A14FBB" w:rsidRPr="00A14FBB" w:rsidRDefault="00000000">
    <w:pPr>
      <w:spacing w:before="240"/>
      <w:ind w:hanging="180"/>
      <w:rPr>
        <w:color w:val="595959"/>
        <w:sz w:val="20"/>
      </w:rPr>
    </w:pPr>
    <w:r>
      <w:rPr>
        <w:noProof/>
      </w:rPr>
      <w:pict w14:anchorId="42B6529D">
        <v:line id="Straight Connector 1890061575" o:spid="_x0000_s1028" style="position:absolute;z-index:251658242;visibility:visible" from="-10.05pt,3pt" to="730.0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" strokecolor="#595959" strokeweight=".5pt">
          <v:stroke joinstyle="miter"/>
        </v:line>
      </w:pict>
    </w:r>
    <w:proofErr w:type="spellStart"/>
    <w:r w:rsidR="00A14FBB" w:rsidRPr="00A14FBB">
      <w:rPr>
        <w:color w:val="595959"/>
        <w:sz w:val="20"/>
      </w:rPr>
      <w:t>POMS</w:t>
    </w:r>
    <w:r w:rsidR="00A14FBB" w:rsidRPr="00A14FBB">
      <w:rPr>
        <w:i/>
        <w:iCs/>
        <w:color w:val="595959"/>
        <w:sz w:val="20"/>
      </w:rPr>
      <w:t>net</w:t>
    </w:r>
    <w:proofErr w:type="spellEnd"/>
    <w:r w:rsidR="00A14FBB" w:rsidRPr="00A14FBB">
      <w:rPr>
        <w:color w:val="595959"/>
        <w:sz w:val="20"/>
      </w:rPr>
      <w:t xml:space="preserve"> is a trademark of POMS Corporation. Other brands or product names are trademarks of their respective owners. </w:t>
    </w:r>
    <w:r w:rsidR="00A14FBB" w:rsidRPr="00A14FBB">
      <w:rPr>
        <w:color w:val="595959"/>
        <w:sz w:val="20"/>
      </w:rPr>
      <w:tab/>
    </w:r>
    <w:r w:rsidR="00A14FBB" w:rsidRPr="00A14FBB">
      <w:rPr>
        <w:color w:val="595959"/>
        <w:sz w:val="20"/>
      </w:rPr>
      <w:tab/>
    </w:r>
    <w:r w:rsidR="00A14FBB" w:rsidRPr="00A14FBB">
      <w:rPr>
        <w:color w:val="595959"/>
        <w:sz w:val="20"/>
      </w:rPr>
      <w:tab/>
      <w:t>Revision Date: 14-Nov-2025</w:t>
    </w:r>
  </w:p>
  <w:p w14:paraId="10A10B84" w14:textId="77777777" w:rsidR="00A14FBB" w:rsidRDefault="00A14FB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72026" w14:textId="04A48378" w:rsidR="00F566F7" w:rsidRDefault="00000000" w:rsidP="00083B03">
    <w:pPr>
      <w:spacing w:before="240"/>
      <w:ind w:hanging="180"/>
      <w:rPr>
        <w:szCs w:val="22"/>
      </w:rPr>
    </w:pPr>
    <w:r>
      <w:rPr>
        <w:noProof/>
      </w:rPr>
      <w:pict w14:anchorId="3003A526">
        <v:line id="Straight Connector 6" o:spid="_x0000_s1025" style="position:absolute;z-index:251658240;visibility:visible" from="-10.05pt,3pt" to="730.0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" strokecolor="#595959" strokeweight=".5pt">
          <v:stroke joinstyle="miter"/>
          <o:lock v:ext="edit" shapetype="f"/>
        </v:line>
      </w:pict>
    </w:r>
    <w:r w:rsidR="008F6E88">
      <w:rPr>
        <w:color w:val="595959"/>
        <w:sz w:val="20"/>
      </w:rPr>
      <w:t xml:space="preserve">   </w:t>
    </w:r>
    <w:proofErr w:type="spellStart"/>
    <w:r w:rsidR="00A56D41" w:rsidRPr="00A56D41">
      <w:rPr>
        <w:color w:val="595959"/>
        <w:sz w:val="20"/>
      </w:rPr>
      <w:t>POMS</w:t>
    </w:r>
    <w:r w:rsidR="00A56D41" w:rsidRPr="00A56D41">
      <w:rPr>
        <w:i/>
        <w:iCs/>
        <w:color w:val="595959"/>
        <w:sz w:val="20"/>
      </w:rPr>
      <w:t>net</w:t>
    </w:r>
    <w:proofErr w:type="spellEnd"/>
    <w:r w:rsidR="00A56D41" w:rsidRPr="00A56D41">
      <w:rPr>
        <w:color w:val="595959"/>
        <w:sz w:val="20"/>
      </w:rPr>
      <w:t xml:space="preserve"> is a trademark of POMS Corporation. Other brands or product names are trademarks of their respective owners. </w:t>
    </w:r>
    <w:r w:rsidR="00A56D41" w:rsidRPr="00A56D41">
      <w:rPr>
        <w:color w:val="595959"/>
        <w:sz w:val="20"/>
      </w:rPr>
      <w:tab/>
    </w:r>
    <w:r w:rsidR="00A56D41" w:rsidRPr="00A56D41">
      <w:rPr>
        <w:color w:val="595959"/>
        <w:sz w:val="20"/>
      </w:rPr>
      <w:tab/>
    </w:r>
    <w:r w:rsidR="00A56D41" w:rsidRPr="00A56D41">
      <w:rPr>
        <w:color w:val="595959"/>
        <w:sz w:val="20"/>
      </w:rPr>
      <w:tab/>
      <w:t xml:space="preserve">Revision Date: </w:t>
    </w:r>
    <w:r w:rsidR="00B06842">
      <w:rPr>
        <w:szCs w:val="22"/>
      </w:rPr>
      <w:t>14-NOV-2025</w:t>
    </w:r>
  </w:p>
  <w:p w14:paraId="0FF23944" w14:textId="554664CD" w:rsidR="00A56D41" w:rsidRPr="00A56D41" w:rsidRDefault="00F566F7" w:rsidP="00083B03">
    <w:pPr>
      <w:spacing w:before="240"/>
      <w:ind w:hanging="180"/>
      <w:rPr>
        <w:color w:val="595959"/>
        <w:sz w:val="20"/>
      </w:rPr>
    </w:pP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Pr>
        <w:szCs w:val="22"/>
      </w:rPr>
      <w:tab/>
    </w:r>
    <w:r w:rsidR="008F6E88">
      <w:rPr>
        <w:szCs w:val="22"/>
      </w:rPr>
      <w:t xml:space="preserve">       </w:t>
    </w:r>
    <w:r>
      <w:t xml:space="preserve">Page </w:t>
    </w:r>
    <w:r>
      <w:rPr>
        <w:b/>
        <w:bCs/>
      </w:rPr>
      <w:fldChar w:fldCharType="begin"/>
    </w:r>
    <w:r>
      <w:rPr>
        <w:b/>
        <w:bCs/>
      </w:rPr>
      <w:instrText xml:space="preserve"> PAGE </w:instrText>
    </w:r>
    <w:r>
      <w:rPr>
        <w:b/>
        <w:bCs/>
      </w:rPr>
      <w:fldChar w:fldCharType="separate"/>
    </w:r>
    <w:r>
      <w:rPr>
        <w:b/>
        <w:bCs/>
      </w:rPr>
      <w:t>48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49</w:t>
    </w:r>
    <w:r>
      <w:rPr>
        <w:b/>
        <w:bCs/>
      </w:rPr>
      <w:fldChar w:fldCharType="end"/>
    </w:r>
  </w:p>
  <w:p w14:paraId="5A8B9DE6" w14:textId="77777777" w:rsidR="00A56D41" w:rsidRDefault="00A56D41">
    <w:pPr>
      <w:pStyle w:val="Footer"/>
    </w:pPr>
  </w:p>
  <w:p w14:paraId="122B2E1A" w14:textId="77777777" w:rsidR="0031636A" w:rsidRDefault="003163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95D94" w14:textId="77777777" w:rsidR="00861634" w:rsidRDefault="00861634">
      <w:r>
        <w:separator/>
      </w:r>
    </w:p>
  </w:footnote>
  <w:footnote w:type="continuationSeparator" w:id="0">
    <w:p w14:paraId="3258AECB" w14:textId="77777777" w:rsidR="00861634" w:rsidRDefault="00861634">
      <w:r>
        <w:continuationSeparator/>
      </w:r>
    </w:p>
  </w:footnote>
  <w:footnote w:type="continuationNotice" w:id="1">
    <w:p w14:paraId="35BD575C" w14:textId="77777777" w:rsidR="00861634" w:rsidRDefault="008616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EFC1" w14:textId="136FF0F5" w:rsidR="004A6AF7" w:rsidRDefault="002256DC" w:rsidP="00A01DE2">
    <w:pPr>
      <w:pStyle w:val="Header"/>
      <w:jc w:val="right"/>
    </w:pPr>
    <w:proofErr w:type="spellStart"/>
    <w:r>
      <w:t>POMS</w:t>
    </w:r>
    <w:r>
      <w:rPr>
        <w:i/>
        <w:iCs/>
      </w:rPr>
      <w:t>net</w:t>
    </w:r>
    <w:proofErr w:type="spellEnd"/>
    <w:r w:rsidR="00C0759E">
      <w:rPr>
        <w:i/>
        <w:iCs/>
      </w:rPr>
      <w:t xml:space="preserve"> </w:t>
    </w:r>
    <w:r w:rsidR="00C0759E" w:rsidRPr="00C0759E">
      <w:t>Aquila</w:t>
    </w:r>
    <w:r>
      <w:t xml:space="preserve"> </w:t>
    </w:r>
    <w:sdt>
      <w:sdtPr>
        <w:alias w:val="Title"/>
        <w:tag w:val=""/>
        <w:id w:val="-1170023469"/>
        <w:placeholder>
          <w:docPart w:val="A81C16D38FFA4147A2AC58E717725F9D"/>
        </w:placeholder>
        <w:dataBinding w:prefixMappings="xmlns:ns0='http://purl.org/dc/elements/1.1/' xmlns:ns1='http://schemas.openxmlformats.org/package/2006/metadata/core-properties' " w:xpath="/ns1:coreProperties[1]/ns0:title[1]" w:storeItemID="{6C3C8BC8-F283-45AE-878A-BAB7291924A1}"/>
        <w:text/>
      </w:sdtPr>
      <w:sdtContent>
        <w:r w:rsidR="00F11546">
          <w:t xml:space="preserve">{{ </w:t>
        </w:r>
        <w:proofErr w:type="spellStart"/>
        <w:r w:rsidR="00F11546">
          <w:t>iteration_key</w:t>
        </w:r>
        <w:proofErr w:type="spellEnd"/>
        <w:r w:rsidR="00F11546">
          <w:t xml:space="preserve"> }}</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CE0EF" w14:textId="0AE3E9D9" w:rsidR="00636CD9" w:rsidRDefault="00636CD9" w:rsidP="00A01DE2">
    <w:pPr>
      <w:pStyle w:val="Header"/>
      <w:jc w:val="right"/>
    </w:pPr>
    <w:proofErr w:type="spellStart"/>
    <w:r>
      <w:t>POMS</w:t>
    </w:r>
    <w:r>
      <w:rPr>
        <w:i/>
        <w:iCs/>
      </w:rPr>
      <w:t>net</w:t>
    </w:r>
    <w:proofErr w:type="spellEnd"/>
    <w:r w:rsidR="00C0759E">
      <w:rPr>
        <w:i/>
        <w:iCs/>
      </w:rPr>
      <w:t xml:space="preserve"> </w:t>
    </w:r>
    <w:r w:rsidR="00C0759E" w:rsidRPr="00C0759E">
      <w:t>Aquila</w:t>
    </w:r>
    <w:r>
      <w:t xml:space="preserve"> </w:t>
    </w:r>
    <w:sdt>
      <w:sdtPr>
        <w:alias w:val="Title"/>
        <w:tag w:val=""/>
        <w:id w:val="1412045106"/>
        <w:placeholder>
          <w:docPart w:val="3715836D21954AE8927A1B7907858E06"/>
        </w:placeholder>
        <w:dataBinding w:prefixMappings="xmlns:ns0='http://purl.org/dc/elements/1.1/' xmlns:ns1='http://schemas.openxmlformats.org/package/2006/metadata/core-properties' " w:xpath="/ns1:coreProperties[1]/ns0:title[1]" w:storeItemID="{6C3C8BC8-F283-45AE-878A-BAB7291924A1}"/>
        <w:text/>
      </w:sdtPr>
      <w:sdtContent>
        <w:r w:rsidR="00F11546">
          <w:t xml:space="preserve">{{ </w:t>
        </w:r>
        <w:proofErr w:type="spellStart"/>
        <w:r w:rsidR="00F11546">
          <w:t>iteration_key</w:t>
        </w:r>
        <w:proofErr w:type="spellEnd"/>
        <w:r w:rsidR="00F11546">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414B4"/>
    <w:multiLevelType w:val="hybridMultilevel"/>
    <w:tmpl w:val="08A26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BB42D8"/>
    <w:multiLevelType w:val="hybridMultilevel"/>
    <w:tmpl w:val="36F6EBE8"/>
    <w:lvl w:ilvl="0" w:tplc="AD02982C">
      <w:start w:val="1"/>
      <w:numFmt w:val="decimal"/>
      <w:lvlText w:val="%1."/>
      <w:lvlJc w:val="left"/>
      <w:pPr>
        <w:ind w:left="720" w:hanging="360"/>
      </w:pPr>
      <w:rPr>
        <w:b/>
        <w:bCs/>
        <w:color w:val="507BA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9C4AF7"/>
    <w:multiLevelType w:val="hybridMultilevel"/>
    <w:tmpl w:val="A296E362"/>
    <w:lvl w:ilvl="0" w:tplc="71262C5A">
      <w:start w:val="1"/>
      <w:numFmt w:val="bullet"/>
      <w:lvlText w:val=""/>
      <w:lvlJc w:val="left"/>
      <w:pPr>
        <w:ind w:left="450" w:hanging="360"/>
      </w:pPr>
      <w:rPr>
        <w:rFonts w:ascii="Wingdings" w:hAnsi="Wingdings" w:hint="default"/>
        <w:color w:val="FF0000"/>
        <w:sz w:val="3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13B97"/>
    <w:multiLevelType w:val="hybridMultilevel"/>
    <w:tmpl w:val="A2FC3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7B7E1D"/>
    <w:multiLevelType w:val="hybridMultilevel"/>
    <w:tmpl w:val="E2F6AFAE"/>
    <w:lvl w:ilvl="0" w:tplc="71AC4596">
      <w:start w:val="1"/>
      <w:numFmt w:val="decimal"/>
      <w:pStyle w:val="NumberedLevel1"/>
      <w:lvlText w:val="%1."/>
      <w:lvlJc w:val="left"/>
      <w:pPr>
        <w:tabs>
          <w:tab w:val="num" w:pos="1276"/>
        </w:tabs>
        <w:ind w:left="1276" w:hanging="425"/>
      </w:pPr>
      <w:rPr>
        <w:rFonts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115230DF"/>
    <w:multiLevelType w:val="multilevel"/>
    <w:tmpl w:val="0C6C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C3198"/>
    <w:multiLevelType w:val="hybridMultilevel"/>
    <w:tmpl w:val="9F4EE0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F00E5B"/>
    <w:multiLevelType w:val="hybridMultilevel"/>
    <w:tmpl w:val="92C6488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B7E68E2"/>
    <w:multiLevelType w:val="hybridMultilevel"/>
    <w:tmpl w:val="5768A99C"/>
    <w:lvl w:ilvl="0" w:tplc="B55618A0">
      <w:start w:val="1"/>
      <w:numFmt w:val="bullet"/>
      <w:lvlText w:val="-"/>
      <w:lvlJc w:val="left"/>
      <w:pPr>
        <w:tabs>
          <w:tab w:val="num" w:pos="425"/>
        </w:tabs>
        <w:ind w:left="425" w:hanging="425"/>
      </w:pPr>
      <w:rPr>
        <w:rFonts w:ascii="Courier New" w:hAnsi="Courier New" w:hint="default"/>
        <w:color w:val="auto"/>
      </w:rPr>
    </w:lvl>
    <w:lvl w:ilvl="1" w:tplc="79ECDBA4">
      <w:start w:val="1"/>
      <w:numFmt w:val="bullet"/>
      <w:pStyle w:val="BulletLevel2"/>
      <w:lvlText w:val="-"/>
      <w:lvlJc w:val="left"/>
      <w:pPr>
        <w:tabs>
          <w:tab w:val="num" w:pos="164"/>
        </w:tabs>
        <w:ind w:left="-988" w:firstLine="864"/>
      </w:pPr>
      <w:rPr>
        <w:rFonts w:ascii="Courier New" w:hAnsi="Courier New" w:hint="default"/>
        <w:color w:val="auto"/>
      </w:rPr>
    </w:lvl>
    <w:lvl w:ilvl="2" w:tplc="04090005" w:tentative="1">
      <w:start w:val="1"/>
      <w:numFmt w:val="bullet"/>
      <w:lvlText w:val=""/>
      <w:lvlJc w:val="left"/>
      <w:pPr>
        <w:tabs>
          <w:tab w:val="num" w:pos="2036"/>
        </w:tabs>
        <w:ind w:left="2036" w:hanging="360"/>
      </w:pPr>
      <w:rPr>
        <w:rFonts w:ascii="Wingdings" w:hAnsi="Wingdings" w:hint="default"/>
      </w:rPr>
    </w:lvl>
    <w:lvl w:ilvl="3" w:tplc="04090001" w:tentative="1">
      <w:start w:val="1"/>
      <w:numFmt w:val="bullet"/>
      <w:lvlText w:val=""/>
      <w:lvlJc w:val="left"/>
      <w:pPr>
        <w:tabs>
          <w:tab w:val="num" w:pos="2756"/>
        </w:tabs>
        <w:ind w:left="2756" w:hanging="360"/>
      </w:pPr>
      <w:rPr>
        <w:rFonts w:ascii="Symbol" w:hAnsi="Symbol" w:hint="default"/>
      </w:rPr>
    </w:lvl>
    <w:lvl w:ilvl="4" w:tplc="04090003" w:tentative="1">
      <w:start w:val="1"/>
      <w:numFmt w:val="bullet"/>
      <w:lvlText w:val="o"/>
      <w:lvlJc w:val="left"/>
      <w:pPr>
        <w:tabs>
          <w:tab w:val="num" w:pos="3476"/>
        </w:tabs>
        <w:ind w:left="3476" w:hanging="360"/>
      </w:pPr>
      <w:rPr>
        <w:rFonts w:ascii="Courier New" w:hAnsi="Courier New" w:hint="default"/>
      </w:rPr>
    </w:lvl>
    <w:lvl w:ilvl="5" w:tplc="04090005" w:tentative="1">
      <w:start w:val="1"/>
      <w:numFmt w:val="bullet"/>
      <w:lvlText w:val=""/>
      <w:lvlJc w:val="left"/>
      <w:pPr>
        <w:tabs>
          <w:tab w:val="num" w:pos="4196"/>
        </w:tabs>
        <w:ind w:left="4196" w:hanging="360"/>
      </w:pPr>
      <w:rPr>
        <w:rFonts w:ascii="Wingdings" w:hAnsi="Wingdings" w:hint="default"/>
      </w:rPr>
    </w:lvl>
    <w:lvl w:ilvl="6" w:tplc="04090001" w:tentative="1">
      <w:start w:val="1"/>
      <w:numFmt w:val="bullet"/>
      <w:lvlText w:val=""/>
      <w:lvlJc w:val="left"/>
      <w:pPr>
        <w:tabs>
          <w:tab w:val="num" w:pos="4916"/>
        </w:tabs>
        <w:ind w:left="4916" w:hanging="360"/>
      </w:pPr>
      <w:rPr>
        <w:rFonts w:ascii="Symbol" w:hAnsi="Symbol" w:hint="default"/>
      </w:rPr>
    </w:lvl>
    <w:lvl w:ilvl="7" w:tplc="04090003" w:tentative="1">
      <w:start w:val="1"/>
      <w:numFmt w:val="bullet"/>
      <w:lvlText w:val="o"/>
      <w:lvlJc w:val="left"/>
      <w:pPr>
        <w:tabs>
          <w:tab w:val="num" w:pos="5636"/>
        </w:tabs>
        <w:ind w:left="5636" w:hanging="360"/>
      </w:pPr>
      <w:rPr>
        <w:rFonts w:ascii="Courier New" w:hAnsi="Courier New" w:hint="default"/>
      </w:rPr>
    </w:lvl>
    <w:lvl w:ilvl="8" w:tplc="04090005" w:tentative="1">
      <w:start w:val="1"/>
      <w:numFmt w:val="bullet"/>
      <w:lvlText w:val=""/>
      <w:lvlJc w:val="left"/>
      <w:pPr>
        <w:tabs>
          <w:tab w:val="num" w:pos="6356"/>
        </w:tabs>
        <w:ind w:left="6356" w:hanging="360"/>
      </w:pPr>
      <w:rPr>
        <w:rFonts w:ascii="Wingdings" w:hAnsi="Wingdings" w:hint="default"/>
      </w:rPr>
    </w:lvl>
  </w:abstractNum>
  <w:abstractNum w:abstractNumId="18" w15:restartNumberingAfterBreak="0">
    <w:nsid w:val="1F3E4E08"/>
    <w:multiLevelType w:val="hybridMultilevel"/>
    <w:tmpl w:val="092637A0"/>
    <w:lvl w:ilvl="0" w:tplc="FE800C30">
      <w:start w:val="1"/>
      <w:numFmt w:val="bullet"/>
      <w:lvlText w:val=""/>
      <w:lvlJc w:val="left"/>
      <w:pPr>
        <w:ind w:left="720" w:hanging="360"/>
      </w:pPr>
      <w:rPr>
        <w:rFonts w:ascii="Wingdings" w:hAnsi="Wingdings" w:hint="default"/>
        <w:color w:val="0070C0"/>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70AA7"/>
    <w:multiLevelType w:val="hybridMultilevel"/>
    <w:tmpl w:val="4B4AE55A"/>
    <w:lvl w:ilvl="0" w:tplc="557A8752">
      <w:start w:val="1"/>
      <w:numFmt w:val="decimal"/>
      <w:lvlText w:val="%1)"/>
      <w:lvlJc w:val="left"/>
      <w:pPr>
        <w:ind w:left="720" w:hanging="360"/>
      </w:pPr>
      <w:rPr>
        <w:rFonts w:cs="Times New Roman"/>
        <w:b/>
        <w:bCs/>
        <w:color w:val="507BA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34E85690"/>
    <w:multiLevelType w:val="hybridMultilevel"/>
    <w:tmpl w:val="3CB4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8F491A"/>
    <w:multiLevelType w:val="hybridMultilevel"/>
    <w:tmpl w:val="60E21506"/>
    <w:lvl w:ilvl="0" w:tplc="71262C5A">
      <w:start w:val="1"/>
      <w:numFmt w:val="bullet"/>
      <w:lvlText w:val=""/>
      <w:lvlJc w:val="left"/>
      <w:pPr>
        <w:ind w:left="360" w:hanging="360"/>
      </w:pPr>
      <w:rPr>
        <w:rFonts w:ascii="Wingdings" w:hAnsi="Wingdings" w:hint="default"/>
        <w:color w:val="FF0000"/>
        <w:sz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4F5E25"/>
    <w:multiLevelType w:val="hybridMultilevel"/>
    <w:tmpl w:val="4DC4BFE2"/>
    <w:lvl w:ilvl="0" w:tplc="D27456C2">
      <w:start w:val="1"/>
      <w:numFmt w:val="decimal"/>
      <w:lvlText w:val="%1)"/>
      <w:lvlJc w:val="left"/>
      <w:pPr>
        <w:ind w:left="720" w:hanging="360"/>
      </w:pPr>
      <w:rPr>
        <w:rFonts w:cs="Times New Roman"/>
        <w:b/>
        <w:bCs/>
        <w:color w:val="507BAB"/>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3D9715F2"/>
    <w:multiLevelType w:val="hybridMultilevel"/>
    <w:tmpl w:val="4756133E"/>
    <w:lvl w:ilvl="0" w:tplc="71262C5A">
      <w:start w:val="1"/>
      <w:numFmt w:val="bullet"/>
      <w:lvlText w:val=""/>
      <w:lvlJc w:val="left"/>
      <w:pPr>
        <w:ind w:left="720" w:hanging="360"/>
      </w:pPr>
      <w:rPr>
        <w:rFonts w:ascii="Wingdings" w:hAnsi="Wingdings" w:hint="default"/>
        <w:color w:val="FF0000"/>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3801C9"/>
    <w:multiLevelType w:val="multilevel"/>
    <w:tmpl w:val="8FC064BA"/>
    <w:lvl w:ilvl="0">
      <w:start w:val="1"/>
      <w:numFmt w:val="decimal"/>
      <w:pStyle w:val="SPEEDHeadingLevel1"/>
      <w:lvlText w:val="%1"/>
      <w:lvlJc w:val="left"/>
      <w:pPr>
        <w:tabs>
          <w:tab w:val="num" w:pos="432"/>
        </w:tabs>
        <w:ind w:left="432" w:hanging="432"/>
      </w:pPr>
      <w:rPr>
        <w:rFonts w:ascii="Arial" w:hAnsi="Arial" w:hint="default"/>
        <w:b/>
        <w:sz w:val="32"/>
      </w:rPr>
    </w:lvl>
    <w:lvl w:ilvl="1">
      <w:start w:val="1"/>
      <w:numFmt w:val="decimal"/>
      <w:lvlRestart w:val="0"/>
      <w:lvlText w:val="%1.1"/>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Restart w:val="0"/>
      <w:pStyle w:val="SPEEDHeadingLevel3"/>
      <w:lvlText w:val="%1.%2.%3"/>
      <w:lvlJc w:val="left"/>
      <w:pPr>
        <w:tabs>
          <w:tab w:val="num" w:pos="720"/>
        </w:tabs>
        <w:ind w:left="720" w:hanging="720"/>
      </w:pPr>
      <w:rPr>
        <w:rFonts w:ascii="Arial" w:hAnsi="Arial" w:hint="default"/>
        <w:b/>
        <w:i w:val="0"/>
        <w:sz w:val="22"/>
      </w:rPr>
    </w:lvl>
    <w:lvl w:ilvl="3">
      <w:start w:val="1"/>
      <w:numFmt w:val="decimal"/>
      <w:pStyle w:val="SPEEDHeadingLevel4"/>
      <w:lvlText w:val="%1.%2.%3.%4"/>
      <w:lvlJc w:val="left"/>
      <w:pPr>
        <w:tabs>
          <w:tab w:val="num" w:pos="864"/>
        </w:tabs>
        <w:ind w:left="864" w:hanging="864"/>
      </w:pPr>
      <w:rPr>
        <w:rFonts w:ascii="Arial" w:hAnsi="Arial" w:hint="default"/>
        <w:b w:val="0"/>
        <w:i w:val="0"/>
        <w:sz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43722619"/>
    <w:multiLevelType w:val="hybridMultilevel"/>
    <w:tmpl w:val="94E6E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B90419"/>
    <w:multiLevelType w:val="hybridMultilevel"/>
    <w:tmpl w:val="B420C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1E7DD1"/>
    <w:multiLevelType w:val="hybridMultilevel"/>
    <w:tmpl w:val="0114C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622D25"/>
    <w:multiLevelType w:val="hybridMultilevel"/>
    <w:tmpl w:val="453A3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891A2A"/>
    <w:multiLevelType w:val="hybridMultilevel"/>
    <w:tmpl w:val="E7A8DE08"/>
    <w:lvl w:ilvl="0" w:tplc="71262C5A">
      <w:start w:val="1"/>
      <w:numFmt w:val="bullet"/>
      <w:lvlText w:val=""/>
      <w:lvlJc w:val="left"/>
      <w:pPr>
        <w:ind w:left="360" w:hanging="360"/>
      </w:pPr>
      <w:rPr>
        <w:rFonts w:ascii="Wingdings" w:hAnsi="Wingdings" w:hint="default"/>
        <w:color w:val="FF0000"/>
        <w:sz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A6137CB"/>
    <w:multiLevelType w:val="hybridMultilevel"/>
    <w:tmpl w:val="6CCEB7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A6A77A5"/>
    <w:multiLevelType w:val="hybridMultilevel"/>
    <w:tmpl w:val="7D8E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8D4699"/>
    <w:multiLevelType w:val="multilevel"/>
    <w:tmpl w:val="5EB8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85339A"/>
    <w:multiLevelType w:val="hybridMultilevel"/>
    <w:tmpl w:val="CF546926"/>
    <w:lvl w:ilvl="0" w:tplc="71262C5A">
      <w:start w:val="1"/>
      <w:numFmt w:val="bullet"/>
      <w:lvlText w:val=""/>
      <w:lvlJc w:val="left"/>
      <w:pPr>
        <w:ind w:left="360" w:hanging="360"/>
      </w:pPr>
      <w:rPr>
        <w:rFonts w:ascii="Wingdings" w:hAnsi="Wingdings" w:hint="default"/>
        <w:color w:val="FF0000"/>
        <w:sz w:val="3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FAC37D6"/>
    <w:multiLevelType w:val="hybridMultilevel"/>
    <w:tmpl w:val="F94C93D2"/>
    <w:lvl w:ilvl="0" w:tplc="6D2CC870">
      <w:start w:val="1"/>
      <w:numFmt w:val="bullet"/>
      <w:pStyle w:val="BulletLevel1"/>
      <w:lvlText w:val=""/>
      <w:lvlJc w:val="left"/>
      <w:pPr>
        <w:tabs>
          <w:tab w:val="num" w:pos="1276"/>
        </w:tabs>
        <w:ind w:left="1276" w:hanging="425"/>
      </w:pPr>
      <w:rPr>
        <w:rFonts w:ascii="Symbol" w:hAnsi="Symbol" w:hint="default"/>
        <w:color w:val="auto"/>
        <w:sz w:val="20"/>
      </w:rPr>
    </w:lvl>
    <w:lvl w:ilvl="1" w:tplc="04090003">
      <w:start w:val="1"/>
      <w:numFmt w:val="bullet"/>
      <w:lvlText w:val="o"/>
      <w:lvlJc w:val="left"/>
      <w:pPr>
        <w:tabs>
          <w:tab w:val="num" w:pos="2592"/>
        </w:tabs>
        <w:ind w:left="2592" w:hanging="360"/>
      </w:pPr>
      <w:rPr>
        <w:rFonts w:ascii="Courier New" w:hAnsi="Courier New" w:hint="default"/>
      </w:rPr>
    </w:lvl>
    <w:lvl w:ilvl="2" w:tplc="04090005" w:tentative="1">
      <w:start w:val="1"/>
      <w:numFmt w:val="bullet"/>
      <w:lvlText w:val=""/>
      <w:lvlJc w:val="left"/>
      <w:pPr>
        <w:tabs>
          <w:tab w:val="num" w:pos="3312"/>
        </w:tabs>
        <w:ind w:left="3312" w:hanging="360"/>
      </w:pPr>
      <w:rPr>
        <w:rFonts w:ascii="Wingdings" w:hAnsi="Wingdings" w:hint="default"/>
      </w:rPr>
    </w:lvl>
    <w:lvl w:ilvl="3" w:tplc="04090001" w:tentative="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35" w15:restartNumberingAfterBreak="0">
    <w:nsid w:val="500219ED"/>
    <w:multiLevelType w:val="hybridMultilevel"/>
    <w:tmpl w:val="9ADEDAFE"/>
    <w:lvl w:ilvl="0" w:tplc="71262C5A">
      <w:start w:val="1"/>
      <w:numFmt w:val="bullet"/>
      <w:lvlText w:val=""/>
      <w:lvlJc w:val="left"/>
      <w:pPr>
        <w:ind w:left="1260" w:hanging="360"/>
      </w:pPr>
      <w:rPr>
        <w:rFonts w:ascii="Wingdings" w:hAnsi="Wingdings" w:hint="default"/>
        <w:color w:val="FF0000"/>
        <w:sz w:val="36"/>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6" w15:restartNumberingAfterBreak="0">
    <w:nsid w:val="50D82C82"/>
    <w:multiLevelType w:val="hybridMultilevel"/>
    <w:tmpl w:val="93827B42"/>
    <w:lvl w:ilvl="0" w:tplc="2390B516">
      <w:start w:val="1"/>
      <w:numFmt w:val="bullet"/>
      <w:lvlText w:val=""/>
      <w:lvlJc w:val="left"/>
      <w:pPr>
        <w:ind w:left="450" w:hanging="360"/>
      </w:pPr>
      <w:rPr>
        <w:rFonts w:ascii="Symbol" w:hAnsi="Symbol" w:hint="default"/>
        <w:color w:val="auto"/>
        <w:sz w:val="36"/>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6BC37A5"/>
    <w:multiLevelType w:val="multilevel"/>
    <w:tmpl w:val="C87A9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812111"/>
    <w:multiLevelType w:val="multilevel"/>
    <w:tmpl w:val="81DE8A3C"/>
    <w:lvl w:ilvl="0">
      <w:start w:val="1"/>
      <w:numFmt w:val="bullet"/>
      <w:lvlText w:val=""/>
      <w:lvlJc w:val="left"/>
      <w:pPr>
        <w:tabs>
          <w:tab w:val="num" w:pos="720"/>
        </w:tabs>
        <w:ind w:left="720" w:hanging="360"/>
      </w:pPr>
      <w:rPr>
        <w:rFonts w:ascii="Wingdings" w:hAnsi="Wingdings" w:hint="default"/>
        <w:color w:val="FF0000"/>
        <w:sz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8E7477"/>
    <w:multiLevelType w:val="hybridMultilevel"/>
    <w:tmpl w:val="73EA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654B45"/>
    <w:multiLevelType w:val="hybridMultilevel"/>
    <w:tmpl w:val="D780F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CE0957"/>
    <w:multiLevelType w:val="hybridMultilevel"/>
    <w:tmpl w:val="51708D84"/>
    <w:lvl w:ilvl="0" w:tplc="BC94EDC4">
      <w:start w:val="1"/>
      <w:numFmt w:val="lowerLetter"/>
      <w:pStyle w:val="NumberedLevel2"/>
      <w:lvlText w:val="%1."/>
      <w:lvlJc w:val="left"/>
      <w:pPr>
        <w:tabs>
          <w:tab w:val="num" w:pos="1701"/>
        </w:tabs>
        <w:ind w:left="1701" w:hanging="425"/>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6BBF4A72"/>
    <w:multiLevelType w:val="hybridMultilevel"/>
    <w:tmpl w:val="C91841EE"/>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3" w15:restartNumberingAfterBreak="0">
    <w:nsid w:val="7A4C77C6"/>
    <w:multiLevelType w:val="multilevel"/>
    <w:tmpl w:val="04208142"/>
    <w:lvl w:ilvl="0">
      <w:start w:val="1"/>
      <w:numFmt w:val="decimal"/>
      <w:pStyle w:val="DesignedList"/>
      <w:lvlText w:val="%1."/>
      <w:lvlJc w:val="left"/>
      <w:pPr>
        <w:ind w:left="360" w:hanging="360"/>
      </w:pPr>
      <w:rPr>
        <w:rFonts w:hint="default"/>
        <w:b/>
        <w:color w:val="327BAB" w:themeColor="accent1"/>
        <w:sz w:val="28"/>
        <w:szCs w:val="28"/>
      </w:rPr>
    </w:lvl>
    <w:lvl w:ilvl="1">
      <w:start w:val="1"/>
      <w:numFmt w:val="lowerLetter"/>
      <w:lvlText w:val="%2."/>
      <w:lvlJc w:val="left"/>
      <w:pPr>
        <w:ind w:left="1062" w:hanging="360"/>
      </w:pPr>
      <w:rPr>
        <w:rFonts w:hint="default"/>
      </w:rPr>
    </w:lvl>
    <w:lvl w:ilvl="2">
      <w:start w:val="1"/>
      <w:numFmt w:val="lowerRoman"/>
      <w:lvlText w:val="%3."/>
      <w:lvlJc w:val="right"/>
      <w:pPr>
        <w:ind w:left="1782" w:hanging="360"/>
      </w:pPr>
      <w:rPr>
        <w:rFonts w:hint="default"/>
      </w:rPr>
    </w:lvl>
    <w:lvl w:ilvl="3">
      <w:start w:val="1"/>
      <w:numFmt w:val="decimal"/>
      <w:lvlText w:val="%4."/>
      <w:lvlJc w:val="left"/>
      <w:pPr>
        <w:ind w:left="2502" w:hanging="360"/>
      </w:pPr>
      <w:rPr>
        <w:rFonts w:hint="default"/>
      </w:rPr>
    </w:lvl>
    <w:lvl w:ilvl="4">
      <w:start w:val="1"/>
      <w:numFmt w:val="lowerLetter"/>
      <w:lvlText w:val="%5."/>
      <w:lvlJc w:val="left"/>
      <w:pPr>
        <w:ind w:left="3222" w:hanging="360"/>
      </w:pPr>
      <w:rPr>
        <w:rFonts w:hint="default"/>
      </w:rPr>
    </w:lvl>
    <w:lvl w:ilvl="5">
      <w:start w:val="1"/>
      <w:numFmt w:val="lowerRoman"/>
      <w:lvlText w:val="%6."/>
      <w:lvlJc w:val="right"/>
      <w:pPr>
        <w:ind w:left="3942" w:hanging="360"/>
      </w:pPr>
      <w:rPr>
        <w:rFonts w:hint="default"/>
      </w:rPr>
    </w:lvl>
    <w:lvl w:ilvl="6">
      <w:start w:val="1"/>
      <w:numFmt w:val="decimal"/>
      <w:lvlText w:val="%7."/>
      <w:lvlJc w:val="left"/>
      <w:pPr>
        <w:ind w:left="4662" w:hanging="360"/>
      </w:pPr>
      <w:rPr>
        <w:rFonts w:hint="default"/>
      </w:rPr>
    </w:lvl>
    <w:lvl w:ilvl="7">
      <w:start w:val="1"/>
      <w:numFmt w:val="lowerLetter"/>
      <w:lvlText w:val="%8."/>
      <w:lvlJc w:val="left"/>
      <w:pPr>
        <w:ind w:left="5382" w:hanging="360"/>
      </w:pPr>
      <w:rPr>
        <w:rFonts w:hint="default"/>
      </w:rPr>
    </w:lvl>
    <w:lvl w:ilvl="8">
      <w:start w:val="1"/>
      <w:numFmt w:val="lowerRoman"/>
      <w:lvlText w:val="%9."/>
      <w:lvlJc w:val="right"/>
      <w:pPr>
        <w:ind w:left="6102" w:hanging="360"/>
      </w:pPr>
      <w:rPr>
        <w:rFonts w:hint="default"/>
      </w:rPr>
    </w:lvl>
  </w:abstractNum>
  <w:abstractNum w:abstractNumId="44" w15:restartNumberingAfterBreak="0">
    <w:nsid w:val="7C5940F2"/>
    <w:multiLevelType w:val="hybridMultilevel"/>
    <w:tmpl w:val="784A309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5" w15:restartNumberingAfterBreak="0">
    <w:nsid w:val="7F7B55B7"/>
    <w:multiLevelType w:val="hybridMultilevel"/>
    <w:tmpl w:val="F0BE5D14"/>
    <w:lvl w:ilvl="0" w:tplc="71262C5A">
      <w:start w:val="1"/>
      <w:numFmt w:val="bullet"/>
      <w:lvlText w:val=""/>
      <w:lvlJc w:val="left"/>
      <w:pPr>
        <w:ind w:left="1260" w:hanging="360"/>
      </w:pPr>
      <w:rPr>
        <w:rFonts w:ascii="Wingdings" w:hAnsi="Wingdings" w:hint="default"/>
        <w:color w:val="FF0000"/>
        <w:sz w:val="36"/>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768965500">
    <w:abstractNumId w:val="43"/>
  </w:num>
  <w:num w:numId="2" w16cid:durableId="562521551">
    <w:abstractNumId w:val="8"/>
  </w:num>
  <w:num w:numId="3" w16cid:durableId="1722242136">
    <w:abstractNumId w:val="7"/>
  </w:num>
  <w:num w:numId="4" w16cid:durableId="780611998">
    <w:abstractNumId w:val="6"/>
  </w:num>
  <w:num w:numId="5" w16cid:durableId="2070028933">
    <w:abstractNumId w:val="5"/>
  </w:num>
  <w:num w:numId="6" w16cid:durableId="1385135494">
    <w:abstractNumId w:val="4"/>
  </w:num>
  <w:num w:numId="7" w16cid:durableId="512500346">
    <w:abstractNumId w:val="3"/>
  </w:num>
  <w:num w:numId="8" w16cid:durableId="2042782397">
    <w:abstractNumId w:val="2"/>
  </w:num>
  <w:num w:numId="9" w16cid:durableId="1306086724">
    <w:abstractNumId w:val="1"/>
  </w:num>
  <w:num w:numId="10" w16cid:durableId="2007976117">
    <w:abstractNumId w:val="0"/>
  </w:num>
  <w:num w:numId="11" w16cid:durableId="712313126">
    <w:abstractNumId w:val="24"/>
  </w:num>
  <w:num w:numId="12" w16cid:durableId="1218008625">
    <w:abstractNumId w:val="19"/>
  </w:num>
  <w:num w:numId="13" w16cid:durableId="1190801770">
    <w:abstractNumId w:val="22"/>
  </w:num>
  <w:num w:numId="14" w16cid:durableId="1202093981">
    <w:abstractNumId w:val="34"/>
  </w:num>
  <w:num w:numId="15" w16cid:durableId="1521243213">
    <w:abstractNumId w:val="17"/>
  </w:num>
  <w:num w:numId="16" w16cid:durableId="109864401">
    <w:abstractNumId w:val="13"/>
  </w:num>
  <w:num w:numId="17" w16cid:durableId="1283073027">
    <w:abstractNumId w:val="41"/>
  </w:num>
  <w:num w:numId="18" w16cid:durableId="1286615617">
    <w:abstractNumId w:val="30"/>
  </w:num>
  <w:num w:numId="19" w16cid:durableId="291910794">
    <w:abstractNumId w:val="15"/>
  </w:num>
  <w:num w:numId="20" w16cid:durableId="902522424">
    <w:abstractNumId w:val="10"/>
  </w:num>
  <w:num w:numId="21" w16cid:durableId="1940064789">
    <w:abstractNumId w:val="35"/>
  </w:num>
  <w:num w:numId="22" w16cid:durableId="639697882">
    <w:abstractNumId w:val="29"/>
  </w:num>
  <w:num w:numId="23" w16cid:durableId="276719840">
    <w:abstractNumId w:val="33"/>
  </w:num>
  <w:num w:numId="24" w16cid:durableId="533230987">
    <w:abstractNumId w:val="11"/>
  </w:num>
  <w:num w:numId="25" w16cid:durableId="1953516056">
    <w:abstractNumId w:val="45"/>
  </w:num>
  <w:num w:numId="26" w16cid:durableId="2064324753">
    <w:abstractNumId w:val="18"/>
  </w:num>
  <w:num w:numId="27" w16cid:durableId="1652633612">
    <w:abstractNumId w:val="42"/>
  </w:num>
  <w:num w:numId="28" w16cid:durableId="629172788">
    <w:abstractNumId w:val="21"/>
  </w:num>
  <w:num w:numId="29" w16cid:durableId="747268052">
    <w:abstractNumId w:val="12"/>
  </w:num>
  <w:num w:numId="30" w16cid:durableId="366757976">
    <w:abstractNumId w:val="32"/>
  </w:num>
  <w:num w:numId="31" w16cid:durableId="1038773629">
    <w:abstractNumId w:val="14"/>
  </w:num>
  <w:num w:numId="32" w16cid:durableId="1938249802">
    <w:abstractNumId w:val="40"/>
  </w:num>
  <w:num w:numId="33" w16cid:durableId="1553688355">
    <w:abstractNumId w:val="44"/>
  </w:num>
  <w:num w:numId="34" w16cid:durableId="211891445">
    <w:abstractNumId w:val="28"/>
  </w:num>
  <w:num w:numId="35" w16cid:durableId="1396465569">
    <w:abstractNumId w:val="9"/>
  </w:num>
  <w:num w:numId="36" w16cid:durableId="483618417">
    <w:abstractNumId w:val="26"/>
  </w:num>
  <w:num w:numId="37" w16cid:durableId="986279774">
    <w:abstractNumId w:val="25"/>
  </w:num>
  <w:num w:numId="38" w16cid:durableId="1576013502">
    <w:abstractNumId w:val="16"/>
  </w:num>
  <w:num w:numId="39" w16cid:durableId="1079985631">
    <w:abstractNumId w:val="31"/>
  </w:num>
  <w:num w:numId="40" w16cid:durableId="1402751087">
    <w:abstractNumId w:val="37"/>
  </w:num>
  <w:num w:numId="41" w16cid:durableId="2127849737">
    <w:abstractNumId w:val="38"/>
  </w:num>
  <w:num w:numId="42" w16cid:durableId="614677203">
    <w:abstractNumId w:val="36"/>
  </w:num>
  <w:num w:numId="43" w16cid:durableId="1511603615">
    <w:abstractNumId w:val="23"/>
  </w:num>
  <w:num w:numId="44" w16cid:durableId="1612082271">
    <w:abstractNumId w:val="20"/>
  </w:num>
  <w:num w:numId="45" w16cid:durableId="249320098">
    <w:abstractNumId w:val="27"/>
  </w:num>
  <w:num w:numId="46" w16cid:durableId="303899752">
    <w:abstractNumId w:val="3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s-ES" w:vendorID="64" w:dllVersion="0" w:nlCheck="1" w:checkStyle="0"/>
  <w:activeWritingStyle w:appName="MSWord" w:lang="en-US" w:vendorID="64" w:dllVersion="0" w:nlCheck="1" w:checkStyle="0"/>
  <w:activeWritingStyle w:appName="MSWord" w:lang="fr-FR" w:vendorID="64" w:dllVersion="0" w:nlCheck="1" w:checkStyle="0"/>
  <w:proofState w:spelling="clean" w:grammar="clean"/>
  <w:attachedTemplate r:id="rId1"/>
  <w:defaultTabStop w:val="720"/>
  <w:characterSpacingControl w:val="doNotCompress"/>
  <w:hdrShapeDefaults>
    <o:shapedefaults v:ext="edit" spidmax="2057"/>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2778E5"/>
    <w:rsid w:val="000002BC"/>
    <w:rsid w:val="0000048C"/>
    <w:rsid w:val="0000070A"/>
    <w:rsid w:val="0000077E"/>
    <w:rsid w:val="000008CC"/>
    <w:rsid w:val="00000927"/>
    <w:rsid w:val="00000A5B"/>
    <w:rsid w:val="00000A7C"/>
    <w:rsid w:val="00000A8A"/>
    <w:rsid w:val="00000C68"/>
    <w:rsid w:val="00000CB0"/>
    <w:rsid w:val="000016E8"/>
    <w:rsid w:val="0000183E"/>
    <w:rsid w:val="00001AA0"/>
    <w:rsid w:val="00001ABE"/>
    <w:rsid w:val="00001BEE"/>
    <w:rsid w:val="00001F4B"/>
    <w:rsid w:val="00002097"/>
    <w:rsid w:val="00002206"/>
    <w:rsid w:val="0000247B"/>
    <w:rsid w:val="0000255F"/>
    <w:rsid w:val="000026BF"/>
    <w:rsid w:val="0000292E"/>
    <w:rsid w:val="00002A51"/>
    <w:rsid w:val="00002D55"/>
    <w:rsid w:val="000030A9"/>
    <w:rsid w:val="0000344D"/>
    <w:rsid w:val="0000374B"/>
    <w:rsid w:val="00003830"/>
    <w:rsid w:val="00003978"/>
    <w:rsid w:val="00003C22"/>
    <w:rsid w:val="00003D7F"/>
    <w:rsid w:val="00003F4D"/>
    <w:rsid w:val="0000410B"/>
    <w:rsid w:val="00004155"/>
    <w:rsid w:val="00004274"/>
    <w:rsid w:val="0000488E"/>
    <w:rsid w:val="00004EE1"/>
    <w:rsid w:val="0000512B"/>
    <w:rsid w:val="00005183"/>
    <w:rsid w:val="000052B8"/>
    <w:rsid w:val="00005674"/>
    <w:rsid w:val="000061F1"/>
    <w:rsid w:val="00006615"/>
    <w:rsid w:val="00006823"/>
    <w:rsid w:val="0000684B"/>
    <w:rsid w:val="00007023"/>
    <w:rsid w:val="00007028"/>
    <w:rsid w:val="000073F4"/>
    <w:rsid w:val="000077DB"/>
    <w:rsid w:val="000078BF"/>
    <w:rsid w:val="00007959"/>
    <w:rsid w:val="00007DE8"/>
    <w:rsid w:val="00007F80"/>
    <w:rsid w:val="00010039"/>
    <w:rsid w:val="0001005E"/>
    <w:rsid w:val="00010090"/>
    <w:rsid w:val="00010449"/>
    <w:rsid w:val="000104FB"/>
    <w:rsid w:val="00010784"/>
    <w:rsid w:val="00010FB1"/>
    <w:rsid w:val="00011130"/>
    <w:rsid w:val="00011218"/>
    <w:rsid w:val="0001134C"/>
    <w:rsid w:val="00011966"/>
    <w:rsid w:val="00011DDD"/>
    <w:rsid w:val="000124AB"/>
    <w:rsid w:val="000129F6"/>
    <w:rsid w:val="00012E02"/>
    <w:rsid w:val="00012E1C"/>
    <w:rsid w:val="00013330"/>
    <w:rsid w:val="00013826"/>
    <w:rsid w:val="00013C30"/>
    <w:rsid w:val="00013DD1"/>
    <w:rsid w:val="0001408D"/>
    <w:rsid w:val="0001480D"/>
    <w:rsid w:val="00014C42"/>
    <w:rsid w:val="000150A8"/>
    <w:rsid w:val="0001525E"/>
    <w:rsid w:val="00015707"/>
    <w:rsid w:val="000157CE"/>
    <w:rsid w:val="00015B18"/>
    <w:rsid w:val="00015BB4"/>
    <w:rsid w:val="00015C7B"/>
    <w:rsid w:val="00016141"/>
    <w:rsid w:val="0001628D"/>
    <w:rsid w:val="00016291"/>
    <w:rsid w:val="00016361"/>
    <w:rsid w:val="00016372"/>
    <w:rsid w:val="00016697"/>
    <w:rsid w:val="00016748"/>
    <w:rsid w:val="00016B65"/>
    <w:rsid w:val="00016E22"/>
    <w:rsid w:val="00017152"/>
    <w:rsid w:val="000175B4"/>
    <w:rsid w:val="000176B4"/>
    <w:rsid w:val="000179B0"/>
    <w:rsid w:val="00017BA6"/>
    <w:rsid w:val="00017DFD"/>
    <w:rsid w:val="00020207"/>
    <w:rsid w:val="00020A44"/>
    <w:rsid w:val="00020D55"/>
    <w:rsid w:val="00020ED2"/>
    <w:rsid w:val="00021135"/>
    <w:rsid w:val="00021342"/>
    <w:rsid w:val="0002150C"/>
    <w:rsid w:val="00021AE2"/>
    <w:rsid w:val="00021AE6"/>
    <w:rsid w:val="00021BC0"/>
    <w:rsid w:val="00021FA7"/>
    <w:rsid w:val="000225D7"/>
    <w:rsid w:val="00022A7A"/>
    <w:rsid w:val="00023313"/>
    <w:rsid w:val="00023772"/>
    <w:rsid w:val="00023BD1"/>
    <w:rsid w:val="000244E4"/>
    <w:rsid w:val="0002466B"/>
    <w:rsid w:val="00024703"/>
    <w:rsid w:val="00024817"/>
    <w:rsid w:val="00024AE1"/>
    <w:rsid w:val="00024B2A"/>
    <w:rsid w:val="00024D98"/>
    <w:rsid w:val="00024EB2"/>
    <w:rsid w:val="000250AC"/>
    <w:rsid w:val="0002511E"/>
    <w:rsid w:val="00025130"/>
    <w:rsid w:val="0002537F"/>
    <w:rsid w:val="000256E1"/>
    <w:rsid w:val="00025DA7"/>
    <w:rsid w:val="00025F3F"/>
    <w:rsid w:val="00025FAB"/>
    <w:rsid w:val="0002648F"/>
    <w:rsid w:val="000265E6"/>
    <w:rsid w:val="00026845"/>
    <w:rsid w:val="00026A3B"/>
    <w:rsid w:val="00026A72"/>
    <w:rsid w:val="000272F5"/>
    <w:rsid w:val="000276BA"/>
    <w:rsid w:val="000276D6"/>
    <w:rsid w:val="00027A2A"/>
    <w:rsid w:val="00027A3A"/>
    <w:rsid w:val="00027DB8"/>
    <w:rsid w:val="00027F00"/>
    <w:rsid w:val="000302E4"/>
    <w:rsid w:val="0003077E"/>
    <w:rsid w:val="00030E42"/>
    <w:rsid w:val="00031231"/>
    <w:rsid w:val="0003129F"/>
    <w:rsid w:val="00031440"/>
    <w:rsid w:val="000318DA"/>
    <w:rsid w:val="00031929"/>
    <w:rsid w:val="00031DE3"/>
    <w:rsid w:val="000328B4"/>
    <w:rsid w:val="000329A8"/>
    <w:rsid w:val="00032BB3"/>
    <w:rsid w:val="00032F76"/>
    <w:rsid w:val="000334EA"/>
    <w:rsid w:val="0003380B"/>
    <w:rsid w:val="00033B2B"/>
    <w:rsid w:val="00033D16"/>
    <w:rsid w:val="00033EE7"/>
    <w:rsid w:val="00034249"/>
    <w:rsid w:val="00034374"/>
    <w:rsid w:val="00034989"/>
    <w:rsid w:val="00034FEA"/>
    <w:rsid w:val="000354D5"/>
    <w:rsid w:val="00035577"/>
    <w:rsid w:val="000356ED"/>
    <w:rsid w:val="00035771"/>
    <w:rsid w:val="00035A10"/>
    <w:rsid w:val="0003631E"/>
    <w:rsid w:val="00036388"/>
    <w:rsid w:val="00036583"/>
    <w:rsid w:val="0003666F"/>
    <w:rsid w:val="00036675"/>
    <w:rsid w:val="0003671F"/>
    <w:rsid w:val="000367AE"/>
    <w:rsid w:val="000367F7"/>
    <w:rsid w:val="0003681F"/>
    <w:rsid w:val="0003702B"/>
    <w:rsid w:val="0003742B"/>
    <w:rsid w:val="000376CF"/>
    <w:rsid w:val="00037814"/>
    <w:rsid w:val="00037A7C"/>
    <w:rsid w:val="00037CE3"/>
    <w:rsid w:val="0004030A"/>
    <w:rsid w:val="0004093A"/>
    <w:rsid w:val="00040FD6"/>
    <w:rsid w:val="00041048"/>
    <w:rsid w:val="000411C3"/>
    <w:rsid w:val="000412E9"/>
    <w:rsid w:val="00041802"/>
    <w:rsid w:val="00041F6E"/>
    <w:rsid w:val="000423B0"/>
    <w:rsid w:val="00042785"/>
    <w:rsid w:val="00042AD2"/>
    <w:rsid w:val="00042B2B"/>
    <w:rsid w:val="00042ED2"/>
    <w:rsid w:val="00043456"/>
    <w:rsid w:val="000434EC"/>
    <w:rsid w:val="00043544"/>
    <w:rsid w:val="00043636"/>
    <w:rsid w:val="000436CB"/>
    <w:rsid w:val="00043725"/>
    <w:rsid w:val="00043763"/>
    <w:rsid w:val="000438C6"/>
    <w:rsid w:val="00043C99"/>
    <w:rsid w:val="000440FF"/>
    <w:rsid w:val="00044168"/>
    <w:rsid w:val="00044276"/>
    <w:rsid w:val="0004432C"/>
    <w:rsid w:val="00044987"/>
    <w:rsid w:val="000449DA"/>
    <w:rsid w:val="00044E2F"/>
    <w:rsid w:val="00044E52"/>
    <w:rsid w:val="00044EED"/>
    <w:rsid w:val="0004505C"/>
    <w:rsid w:val="0004541F"/>
    <w:rsid w:val="00045B92"/>
    <w:rsid w:val="00045E1A"/>
    <w:rsid w:val="00046080"/>
    <w:rsid w:val="00046378"/>
    <w:rsid w:val="00046D7F"/>
    <w:rsid w:val="00046FCD"/>
    <w:rsid w:val="000470F4"/>
    <w:rsid w:val="0004710D"/>
    <w:rsid w:val="00047200"/>
    <w:rsid w:val="00047272"/>
    <w:rsid w:val="000472D4"/>
    <w:rsid w:val="0004782D"/>
    <w:rsid w:val="00047F9B"/>
    <w:rsid w:val="000500C1"/>
    <w:rsid w:val="0005033D"/>
    <w:rsid w:val="00050539"/>
    <w:rsid w:val="00050699"/>
    <w:rsid w:val="000509ED"/>
    <w:rsid w:val="00050A6B"/>
    <w:rsid w:val="00050B77"/>
    <w:rsid w:val="00050C6F"/>
    <w:rsid w:val="00050CBC"/>
    <w:rsid w:val="00050EDF"/>
    <w:rsid w:val="00051BE6"/>
    <w:rsid w:val="00052589"/>
    <w:rsid w:val="000526D1"/>
    <w:rsid w:val="00052A33"/>
    <w:rsid w:val="00052A87"/>
    <w:rsid w:val="00052C0F"/>
    <w:rsid w:val="00052CBE"/>
    <w:rsid w:val="00052FDE"/>
    <w:rsid w:val="0005309D"/>
    <w:rsid w:val="000533B6"/>
    <w:rsid w:val="0005379A"/>
    <w:rsid w:val="000538D7"/>
    <w:rsid w:val="00053A2D"/>
    <w:rsid w:val="00053BFE"/>
    <w:rsid w:val="00053E1B"/>
    <w:rsid w:val="0005420B"/>
    <w:rsid w:val="00054376"/>
    <w:rsid w:val="00054953"/>
    <w:rsid w:val="00054CF4"/>
    <w:rsid w:val="00054E1C"/>
    <w:rsid w:val="00054E94"/>
    <w:rsid w:val="000550A1"/>
    <w:rsid w:val="00055B5D"/>
    <w:rsid w:val="00055DD7"/>
    <w:rsid w:val="00055FA8"/>
    <w:rsid w:val="00056079"/>
    <w:rsid w:val="000562EC"/>
    <w:rsid w:val="00056354"/>
    <w:rsid w:val="00056376"/>
    <w:rsid w:val="000566AF"/>
    <w:rsid w:val="00056751"/>
    <w:rsid w:val="000567E5"/>
    <w:rsid w:val="00056BAB"/>
    <w:rsid w:val="00056DB0"/>
    <w:rsid w:val="00056E02"/>
    <w:rsid w:val="00056F77"/>
    <w:rsid w:val="00057158"/>
    <w:rsid w:val="000575E3"/>
    <w:rsid w:val="00057925"/>
    <w:rsid w:val="00057C5B"/>
    <w:rsid w:val="00057EB3"/>
    <w:rsid w:val="0006035D"/>
    <w:rsid w:val="00060AD0"/>
    <w:rsid w:val="00060FDC"/>
    <w:rsid w:val="00061311"/>
    <w:rsid w:val="0006142E"/>
    <w:rsid w:val="00061644"/>
    <w:rsid w:val="000621FB"/>
    <w:rsid w:val="00062606"/>
    <w:rsid w:val="00062FB3"/>
    <w:rsid w:val="000642EB"/>
    <w:rsid w:val="00064304"/>
    <w:rsid w:val="00064498"/>
    <w:rsid w:val="00064BA5"/>
    <w:rsid w:val="00064BC8"/>
    <w:rsid w:val="00064D83"/>
    <w:rsid w:val="00064EC2"/>
    <w:rsid w:val="000650B5"/>
    <w:rsid w:val="0006516A"/>
    <w:rsid w:val="000653E5"/>
    <w:rsid w:val="0006560E"/>
    <w:rsid w:val="0006567E"/>
    <w:rsid w:val="00065B2D"/>
    <w:rsid w:val="000660AE"/>
    <w:rsid w:val="00066333"/>
    <w:rsid w:val="00066476"/>
    <w:rsid w:val="00066F50"/>
    <w:rsid w:val="0006727F"/>
    <w:rsid w:val="0006768A"/>
    <w:rsid w:val="000676F1"/>
    <w:rsid w:val="00067A3C"/>
    <w:rsid w:val="00067BA3"/>
    <w:rsid w:val="00067CA9"/>
    <w:rsid w:val="00067E78"/>
    <w:rsid w:val="00067F17"/>
    <w:rsid w:val="000702E2"/>
    <w:rsid w:val="00070367"/>
    <w:rsid w:val="0007074B"/>
    <w:rsid w:val="0007084B"/>
    <w:rsid w:val="000708E9"/>
    <w:rsid w:val="00070AA2"/>
    <w:rsid w:val="00070BDE"/>
    <w:rsid w:val="00070F53"/>
    <w:rsid w:val="000712E0"/>
    <w:rsid w:val="00071948"/>
    <w:rsid w:val="00071CA9"/>
    <w:rsid w:val="00071E0A"/>
    <w:rsid w:val="00071FA5"/>
    <w:rsid w:val="00071FBE"/>
    <w:rsid w:val="00072370"/>
    <w:rsid w:val="00072922"/>
    <w:rsid w:val="00072A35"/>
    <w:rsid w:val="00072B1B"/>
    <w:rsid w:val="00072BA2"/>
    <w:rsid w:val="00072F87"/>
    <w:rsid w:val="00073F4D"/>
    <w:rsid w:val="00073F5A"/>
    <w:rsid w:val="00074149"/>
    <w:rsid w:val="000741D9"/>
    <w:rsid w:val="00074452"/>
    <w:rsid w:val="00074766"/>
    <w:rsid w:val="00074C1A"/>
    <w:rsid w:val="00074DC5"/>
    <w:rsid w:val="00075142"/>
    <w:rsid w:val="00075257"/>
    <w:rsid w:val="00075725"/>
    <w:rsid w:val="00075C19"/>
    <w:rsid w:val="00075E86"/>
    <w:rsid w:val="000760D1"/>
    <w:rsid w:val="000760DB"/>
    <w:rsid w:val="00076318"/>
    <w:rsid w:val="0007642B"/>
    <w:rsid w:val="00076ADA"/>
    <w:rsid w:val="00076B3B"/>
    <w:rsid w:val="00076F4B"/>
    <w:rsid w:val="00077380"/>
    <w:rsid w:val="0007758E"/>
    <w:rsid w:val="00077794"/>
    <w:rsid w:val="00077CAA"/>
    <w:rsid w:val="00077E73"/>
    <w:rsid w:val="000801F3"/>
    <w:rsid w:val="00080684"/>
    <w:rsid w:val="00080ADE"/>
    <w:rsid w:val="00080D10"/>
    <w:rsid w:val="00081437"/>
    <w:rsid w:val="000814C7"/>
    <w:rsid w:val="00081B4C"/>
    <w:rsid w:val="00081BF1"/>
    <w:rsid w:val="000823B5"/>
    <w:rsid w:val="00082402"/>
    <w:rsid w:val="0008245C"/>
    <w:rsid w:val="0008246C"/>
    <w:rsid w:val="0008263C"/>
    <w:rsid w:val="00082776"/>
    <w:rsid w:val="0008288F"/>
    <w:rsid w:val="0008292E"/>
    <w:rsid w:val="00082C75"/>
    <w:rsid w:val="00082CA5"/>
    <w:rsid w:val="00082F14"/>
    <w:rsid w:val="00082F39"/>
    <w:rsid w:val="000836E4"/>
    <w:rsid w:val="00083B03"/>
    <w:rsid w:val="00083CAD"/>
    <w:rsid w:val="00083FCB"/>
    <w:rsid w:val="000841CF"/>
    <w:rsid w:val="000841DE"/>
    <w:rsid w:val="000841E8"/>
    <w:rsid w:val="00084D03"/>
    <w:rsid w:val="00084F1B"/>
    <w:rsid w:val="00084FF7"/>
    <w:rsid w:val="00085032"/>
    <w:rsid w:val="000852AF"/>
    <w:rsid w:val="000857E3"/>
    <w:rsid w:val="00085930"/>
    <w:rsid w:val="00086334"/>
    <w:rsid w:val="00086463"/>
    <w:rsid w:val="000866B7"/>
    <w:rsid w:val="00087183"/>
    <w:rsid w:val="0008731C"/>
    <w:rsid w:val="00087B9D"/>
    <w:rsid w:val="00087CBB"/>
    <w:rsid w:val="00087EF0"/>
    <w:rsid w:val="00090136"/>
    <w:rsid w:val="000909FE"/>
    <w:rsid w:val="00090FD7"/>
    <w:rsid w:val="000916E0"/>
    <w:rsid w:val="00091DBF"/>
    <w:rsid w:val="00091FA2"/>
    <w:rsid w:val="00092360"/>
    <w:rsid w:val="00092831"/>
    <w:rsid w:val="00092896"/>
    <w:rsid w:val="00092910"/>
    <w:rsid w:val="00092A20"/>
    <w:rsid w:val="00092A61"/>
    <w:rsid w:val="00092BB9"/>
    <w:rsid w:val="00092C80"/>
    <w:rsid w:val="0009335C"/>
    <w:rsid w:val="000939C0"/>
    <w:rsid w:val="00093C61"/>
    <w:rsid w:val="00093E38"/>
    <w:rsid w:val="0009429A"/>
    <w:rsid w:val="00094D0D"/>
    <w:rsid w:val="00094D1A"/>
    <w:rsid w:val="00094FA2"/>
    <w:rsid w:val="000950A3"/>
    <w:rsid w:val="0009510F"/>
    <w:rsid w:val="0009543C"/>
    <w:rsid w:val="000954F5"/>
    <w:rsid w:val="00095623"/>
    <w:rsid w:val="00095659"/>
    <w:rsid w:val="0009570E"/>
    <w:rsid w:val="0009572C"/>
    <w:rsid w:val="0009583A"/>
    <w:rsid w:val="00095862"/>
    <w:rsid w:val="00095B92"/>
    <w:rsid w:val="00095C03"/>
    <w:rsid w:val="00095F4E"/>
    <w:rsid w:val="0009637E"/>
    <w:rsid w:val="00096468"/>
    <w:rsid w:val="00096832"/>
    <w:rsid w:val="00096864"/>
    <w:rsid w:val="00096A2E"/>
    <w:rsid w:val="00096C86"/>
    <w:rsid w:val="00096FDA"/>
    <w:rsid w:val="00097E3D"/>
    <w:rsid w:val="000A0616"/>
    <w:rsid w:val="000A076C"/>
    <w:rsid w:val="000A0BD3"/>
    <w:rsid w:val="000A12CB"/>
    <w:rsid w:val="000A1472"/>
    <w:rsid w:val="000A1E04"/>
    <w:rsid w:val="000A2113"/>
    <w:rsid w:val="000A2380"/>
    <w:rsid w:val="000A2421"/>
    <w:rsid w:val="000A2459"/>
    <w:rsid w:val="000A252F"/>
    <w:rsid w:val="000A2641"/>
    <w:rsid w:val="000A2646"/>
    <w:rsid w:val="000A26A8"/>
    <w:rsid w:val="000A326F"/>
    <w:rsid w:val="000A32DF"/>
    <w:rsid w:val="000A335C"/>
    <w:rsid w:val="000A33BB"/>
    <w:rsid w:val="000A3A1F"/>
    <w:rsid w:val="000A3AB3"/>
    <w:rsid w:val="000A3BCA"/>
    <w:rsid w:val="000A415A"/>
    <w:rsid w:val="000A4B19"/>
    <w:rsid w:val="000A4FBA"/>
    <w:rsid w:val="000A5088"/>
    <w:rsid w:val="000A50DD"/>
    <w:rsid w:val="000A5123"/>
    <w:rsid w:val="000A558A"/>
    <w:rsid w:val="000A5BD3"/>
    <w:rsid w:val="000A5F2C"/>
    <w:rsid w:val="000A6372"/>
    <w:rsid w:val="000A665F"/>
    <w:rsid w:val="000A6A71"/>
    <w:rsid w:val="000A6B58"/>
    <w:rsid w:val="000A6EC5"/>
    <w:rsid w:val="000A7086"/>
    <w:rsid w:val="000A744B"/>
    <w:rsid w:val="000A749D"/>
    <w:rsid w:val="000A7890"/>
    <w:rsid w:val="000A7C36"/>
    <w:rsid w:val="000A7F36"/>
    <w:rsid w:val="000B0169"/>
    <w:rsid w:val="000B0656"/>
    <w:rsid w:val="000B1090"/>
    <w:rsid w:val="000B11C8"/>
    <w:rsid w:val="000B1408"/>
    <w:rsid w:val="000B186F"/>
    <w:rsid w:val="000B195F"/>
    <w:rsid w:val="000B1A68"/>
    <w:rsid w:val="000B1CE1"/>
    <w:rsid w:val="000B1D44"/>
    <w:rsid w:val="000B1F07"/>
    <w:rsid w:val="000B216E"/>
    <w:rsid w:val="000B22AF"/>
    <w:rsid w:val="000B24E4"/>
    <w:rsid w:val="000B27D0"/>
    <w:rsid w:val="000B2BFB"/>
    <w:rsid w:val="000B2DA0"/>
    <w:rsid w:val="000B2F32"/>
    <w:rsid w:val="000B3293"/>
    <w:rsid w:val="000B387C"/>
    <w:rsid w:val="000B3920"/>
    <w:rsid w:val="000B394E"/>
    <w:rsid w:val="000B4280"/>
    <w:rsid w:val="000B4336"/>
    <w:rsid w:val="000B440B"/>
    <w:rsid w:val="000B442C"/>
    <w:rsid w:val="000B48AF"/>
    <w:rsid w:val="000B4E69"/>
    <w:rsid w:val="000B51A3"/>
    <w:rsid w:val="000B52E2"/>
    <w:rsid w:val="000B534F"/>
    <w:rsid w:val="000B53F0"/>
    <w:rsid w:val="000B56A2"/>
    <w:rsid w:val="000B5807"/>
    <w:rsid w:val="000B5AF5"/>
    <w:rsid w:val="000B5B9F"/>
    <w:rsid w:val="000B5D63"/>
    <w:rsid w:val="000B5DAB"/>
    <w:rsid w:val="000B6084"/>
    <w:rsid w:val="000B6163"/>
    <w:rsid w:val="000B62F1"/>
    <w:rsid w:val="000B640A"/>
    <w:rsid w:val="000B681E"/>
    <w:rsid w:val="000B695F"/>
    <w:rsid w:val="000B6A93"/>
    <w:rsid w:val="000B6BC2"/>
    <w:rsid w:val="000B6D39"/>
    <w:rsid w:val="000B6D54"/>
    <w:rsid w:val="000B70EE"/>
    <w:rsid w:val="000B71EA"/>
    <w:rsid w:val="000B7969"/>
    <w:rsid w:val="000B7A85"/>
    <w:rsid w:val="000B7C47"/>
    <w:rsid w:val="000B7C96"/>
    <w:rsid w:val="000C0259"/>
    <w:rsid w:val="000C039F"/>
    <w:rsid w:val="000C0630"/>
    <w:rsid w:val="000C0B9F"/>
    <w:rsid w:val="000C0C1F"/>
    <w:rsid w:val="000C0CD4"/>
    <w:rsid w:val="000C0FBA"/>
    <w:rsid w:val="000C1100"/>
    <w:rsid w:val="000C14E5"/>
    <w:rsid w:val="000C15E5"/>
    <w:rsid w:val="000C1924"/>
    <w:rsid w:val="000C1E12"/>
    <w:rsid w:val="000C1E8E"/>
    <w:rsid w:val="000C1E90"/>
    <w:rsid w:val="000C20F9"/>
    <w:rsid w:val="000C2121"/>
    <w:rsid w:val="000C22B3"/>
    <w:rsid w:val="000C23B1"/>
    <w:rsid w:val="000C281D"/>
    <w:rsid w:val="000C2CF6"/>
    <w:rsid w:val="000C3278"/>
    <w:rsid w:val="000C33C4"/>
    <w:rsid w:val="000C3848"/>
    <w:rsid w:val="000C3946"/>
    <w:rsid w:val="000C3AFB"/>
    <w:rsid w:val="000C3B54"/>
    <w:rsid w:val="000C3B69"/>
    <w:rsid w:val="000C3C58"/>
    <w:rsid w:val="000C3F97"/>
    <w:rsid w:val="000C42F3"/>
    <w:rsid w:val="000C44ED"/>
    <w:rsid w:val="000C45AE"/>
    <w:rsid w:val="000C45B2"/>
    <w:rsid w:val="000C4744"/>
    <w:rsid w:val="000C4886"/>
    <w:rsid w:val="000C48F7"/>
    <w:rsid w:val="000C493E"/>
    <w:rsid w:val="000C5135"/>
    <w:rsid w:val="000C524B"/>
    <w:rsid w:val="000C56EC"/>
    <w:rsid w:val="000C5945"/>
    <w:rsid w:val="000C5BD1"/>
    <w:rsid w:val="000C5ED2"/>
    <w:rsid w:val="000C647D"/>
    <w:rsid w:val="000C64F3"/>
    <w:rsid w:val="000C671E"/>
    <w:rsid w:val="000C67C6"/>
    <w:rsid w:val="000C69AA"/>
    <w:rsid w:val="000C6E59"/>
    <w:rsid w:val="000C6F12"/>
    <w:rsid w:val="000C7593"/>
    <w:rsid w:val="000C771B"/>
    <w:rsid w:val="000C7943"/>
    <w:rsid w:val="000C7B92"/>
    <w:rsid w:val="000C7E72"/>
    <w:rsid w:val="000D04C7"/>
    <w:rsid w:val="000D04E5"/>
    <w:rsid w:val="000D0782"/>
    <w:rsid w:val="000D0982"/>
    <w:rsid w:val="000D0DA9"/>
    <w:rsid w:val="000D0DFB"/>
    <w:rsid w:val="000D0ED4"/>
    <w:rsid w:val="000D0FDC"/>
    <w:rsid w:val="000D157B"/>
    <w:rsid w:val="000D159E"/>
    <w:rsid w:val="000D15AA"/>
    <w:rsid w:val="000D16DF"/>
    <w:rsid w:val="000D192B"/>
    <w:rsid w:val="000D194C"/>
    <w:rsid w:val="000D1B52"/>
    <w:rsid w:val="000D1DCD"/>
    <w:rsid w:val="000D1EE1"/>
    <w:rsid w:val="000D1EEC"/>
    <w:rsid w:val="000D2225"/>
    <w:rsid w:val="000D243B"/>
    <w:rsid w:val="000D285F"/>
    <w:rsid w:val="000D29E6"/>
    <w:rsid w:val="000D3459"/>
    <w:rsid w:val="000D34A9"/>
    <w:rsid w:val="000D3539"/>
    <w:rsid w:val="000D383E"/>
    <w:rsid w:val="000D3F7A"/>
    <w:rsid w:val="000D4397"/>
    <w:rsid w:val="000D43D1"/>
    <w:rsid w:val="000D44B1"/>
    <w:rsid w:val="000D46FE"/>
    <w:rsid w:val="000D484E"/>
    <w:rsid w:val="000D48B2"/>
    <w:rsid w:val="000D499F"/>
    <w:rsid w:val="000D4CF4"/>
    <w:rsid w:val="000D4D93"/>
    <w:rsid w:val="000D4E09"/>
    <w:rsid w:val="000D4E47"/>
    <w:rsid w:val="000D4FED"/>
    <w:rsid w:val="000D5082"/>
    <w:rsid w:val="000D52A4"/>
    <w:rsid w:val="000D5316"/>
    <w:rsid w:val="000D5462"/>
    <w:rsid w:val="000D5DFB"/>
    <w:rsid w:val="000D5EE1"/>
    <w:rsid w:val="000D5F57"/>
    <w:rsid w:val="000D6038"/>
    <w:rsid w:val="000D608D"/>
    <w:rsid w:val="000D6480"/>
    <w:rsid w:val="000D65E2"/>
    <w:rsid w:val="000D6614"/>
    <w:rsid w:val="000D6B78"/>
    <w:rsid w:val="000D6E35"/>
    <w:rsid w:val="000D6E9B"/>
    <w:rsid w:val="000D6F55"/>
    <w:rsid w:val="000D7231"/>
    <w:rsid w:val="000D72BE"/>
    <w:rsid w:val="000D7465"/>
    <w:rsid w:val="000D77E2"/>
    <w:rsid w:val="000D77FC"/>
    <w:rsid w:val="000D79D6"/>
    <w:rsid w:val="000D7CCB"/>
    <w:rsid w:val="000D7EA6"/>
    <w:rsid w:val="000D7F85"/>
    <w:rsid w:val="000E0161"/>
    <w:rsid w:val="000E02E8"/>
    <w:rsid w:val="000E0355"/>
    <w:rsid w:val="000E04CA"/>
    <w:rsid w:val="000E0A94"/>
    <w:rsid w:val="000E0DF4"/>
    <w:rsid w:val="000E0FFD"/>
    <w:rsid w:val="000E129D"/>
    <w:rsid w:val="000E160E"/>
    <w:rsid w:val="000E173F"/>
    <w:rsid w:val="000E18D5"/>
    <w:rsid w:val="000E1B42"/>
    <w:rsid w:val="000E21CD"/>
    <w:rsid w:val="000E2375"/>
    <w:rsid w:val="000E3083"/>
    <w:rsid w:val="000E325A"/>
    <w:rsid w:val="000E3933"/>
    <w:rsid w:val="000E3B23"/>
    <w:rsid w:val="000E3E26"/>
    <w:rsid w:val="000E4199"/>
    <w:rsid w:val="000E434B"/>
    <w:rsid w:val="000E48A8"/>
    <w:rsid w:val="000E495B"/>
    <w:rsid w:val="000E4983"/>
    <w:rsid w:val="000E516A"/>
    <w:rsid w:val="000E52DC"/>
    <w:rsid w:val="000E5843"/>
    <w:rsid w:val="000E5AA9"/>
    <w:rsid w:val="000E5BE7"/>
    <w:rsid w:val="000E5C36"/>
    <w:rsid w:val="000E6035"/>
    <w:rsid w:val="000E660F"/>
    <w:rsid w:val="000E6651"/>
    <w:rsid w:val="000E665A"/>
    <w:rsid w:val="000E6768"/>
    <w:rsid w:val="000E68AE"/>
    <w:rsid w:val="000E69FD"/>
    <w:rsid w:val="000E6B04"/>
    <w:rsid w:val="000E6CBD"/>
    <w:rsid w:val="000E6DBA"/>
    <w:rsid w:val="000E7421"/>
    <w:rsid w:val="000E773E"/>
    <w:rsid w:val="000E775C"/>
    <w:rsid w:val="000E7AA2"/>
    <w:rsid w:val="000E7B09"/>
    <w:rsid w:val="000E7B67"/>
    <w:rsid w:val="000E7DC9"/>
    <w:rsid w:val="000F0053"/>
    <w:rsid w:val="000F005B"/>
    <w:rsid w:val="000F00CE"/>
    <w:rsid w:val="000F00E7"/>
    <w:rsid w:val="000F0312"/>
    <w:rsid w:val="000F0725"/>
    <w:rsid w:val="000F0A77"/>
    <w:rsid w:val="000F0EF6"/>
    <w:rsid w:val="000F1AAD"/>
    <w:rsid w:val="000F1DF0"/>
    <w:rsid w:val="000F2496"/>
    <w:rsid w:val="000F2515"/>
    <w:rsid w:val="000F25EE"/>
    <w:rsid w:val="000F3085"/>
    <w:rsid w:val="000F33A2"/>
    <w:rsid w:val="000F3569"/>
    <w:rsid w:val="000F3718"/>
    <w:rsid w:val="000F3797"/>
    <w:rsid w:val="000F39D0"/>
    <w:rsid w:val="000F3A70"/>
    <w:rsid w:val="000F3D15"/>
    <w:rsid w:val="000F3F2B"/>
    <w:rsid w:val="000F3FFC"/>
    <w:rsid w:val="000F4130"/>
    <w:rsid w:val="000F4373"/>
    <w:rsid w:val="000F4628"/>
    <w:rsid w:val="000F47CF"/>
    <w:rsid w:val="000F47E6"/>
    <w:rsid w:val="000F480F"/>
    <w:rsid w:val="000F4859"/>
    <w:rsid w:val="000F4A49"/>
    <w:rsid w:val="000F4D55"/>
    <w:rsid w:val="000F4F50"/>
    <w:rsid w:val="000F50C9"/>
    <w:rsid w:val="000F51B1"/>
    <w:rsid w:val="000F52F1"/>
    <w:rsid w:val="000F5B7C"/>
    <w:rsid w:val="000F5D7F"/>
    <w:rsid w:val="000F5E1A"/>
    <w:rsid w:val="000F619B"/>
    <w:rsid w:val="000F62CB"/>
    <w:rsid w:val="000F69F9"/>
    <w:rsid w:val="000F6C43"/>
    <w:rsid w:val="000F6CCD"/>
    <w:rsid w:val="000F6F3C"/>
    <w:rsid w:val="000F7470"/>
    <w:rsid w:val="000F7475"/>
    <w:rsid w:val="000F7483"/>
    <w:rsid w:val="000F76D2"/>
    <w:rsid w:val="000F785C"/>
    <w:rsid w:val="000F7978"/>
    <w:rsid w:val="000F7BC2"/>
    <w:rsid w:val="000F7D03"/>
    <w:rsid w:val="000F7F2F"/>
    <w:rsid w:val="000F7FD3"/>
    <w:rsid w:val="001011B7"/>
    <w:rsid w:val="0010159F"/>
    <w:rsid w:val="0010176F"/>
    <w:rsid w:val="0010196B"/>
    <w:rsid w:val="00101A77"/>
    <w:rsid w:val="00101DCE"/>
    <w:rsid w:val="001023B2"/>
    <w:rsid w:val="00102F13"/>
    <w:rsid w:val="00102FF6"/>
    <w:rsid w:val="001030DF"/>
    <w:rsid w:val="001030E6"/>
    <w:rsid w:val="001036A4"/>
    <w:rsid w:val="001038BC"/>
    <w:rsid w:val="00103926"/>
    <w:rsid w:val="00103ACD"/>
    <w:rsid w:val="0010403E"/>
    <w:rsid w:val="001041C1"/>
    <w:rsid w:val="001041D8"/>
    <w:rsid w:val="00104352"/>
    <w:rsid w:val="00104B2E"/>
    <w:rsid w:val="00104BB5"/>
    <w:rsid w:val="00104BCA"/>
    <w:rsid w:val="00104D08"/>
    <w:rsid w:val="00104EAA"/>
    <w:rsid w:val="00105279"/>
    <w:rsid w:val="00105553"/>
    <w:rsid w:val="00105A69"/>
    <w:rsid w:val="00105CB9"/>
    <w:rsid w:val="00106577"/>
    <w:rsid w:val="0010660A"/>
    <w:rsid w:val="00106C0F"/>
    <w:rsid w:val="00106E36"/>
    <w:rsid w:val="0010710A"/>
    <w:rsid w:val="001071E6"/>
    <w:rsid w:val="0010748B"/>
    <w:rsid w:val="0010750A"/>
    <w:rsid w:val="0010791C"/>
    <w:rsid w:val="00107A6C"/>
    <w:rsid w:val="00107C31"/>
    <w:rsid w:val="00107CCB"/>
    <w:rsid w:val="00107DF4"/>
    <w:rsid w:val="00110180"/>
    <w:rsid w:val="0011026A"/>
    <w:rsid w:val="0011045D"/>
    <w:rsid w:val="00110594"/>
    <w:rsid w:val="00110650"/>
    <w:rsid w:val="00110854"/>
    <w:rsid w:val="001108A3"/>
    <w:rsid w:val="001108EA"/>
    <w:rsid w:val="001109D9"/>
    <w:rsid w:val="00110ABF"/>
    <w:rsid w:val="00110B1E"/>
    <w:rsid w:val="00110ED1"/>
    <w:rsid w:val="00110F3F"/>
    <w:rsid w:val="001113C5"/>
    <w:rsid w:val="001118F2"/>
    <w:rsid w:val="001119DD"/>
    <w:rsid w:val="00111BCE"/>
    <w:rsid w:val="001128EF"/>
    <w:rsid w:val="00112A17"/>
    <w:rsid w:val="00112B4F"/>
    <w:rsid w:val="00112B6C"/>
    <w:rsid w:val="00112CCC"/>
    <w:rsid w:val="00112D70"/>
    <w:rsid w:val="00112FD3"/>
    <w:rsid w:val="001130B6"/>
    <w:rsid w:val="001130C0"/>
    <w:rsid w:val="0011323A"/>
    <w:rsid w:val="00113247"/>
    <w:rsid w:val="001134AF"/>
    <w:rsid w:val="001135EB"/>
    <w:rsid w:val="00113793"/>
    <w:rsid w:val="00113A53"/>
    <w:rsid w:val="00113F2F"/>
    <w:rsid w:val="00113F5C"/>
    <w:rsid w:val="001140BE"/>
    <w:rsid w:val="00114435"/>
    <w:rsid w:val="0011489A"/>
    <w:rsid w:val="00114BAC"/>
    <w:rsid w:val="00114D97"/>
    <w:rsid w:val="00114E33"/>
    <w:rsid w:val="001150D2"/>
    <w:rsid w:val="00115122"/>
    <w:rsid w:val="00115720"/>
    <w:rsid w:val="0011577B"/>
    <w:rsid w:val="0011593B"/>
    <w:rsid w:val="00115945"/>
    <w:rsid w:val="001159E2"/>
    <w:rsid w:val="00115D61"/>
    <w:rsid w:val="00115E59"/>
    <w:rsid w:val="001160E5"/>
    <w:rsid w:val="00116112"/>
    <w:rsid w:val="001162C8"/>
    <w:rsid w:val="00116497"/>
    <w:rsid w:val="00116848"/>
    <w:rsid w:val="00116B2D"/>
    <w:rsid w:val="001170EB"/>
    <w:rsid w:val="00117151"/>
    <w:rsid w:val="00117685"/>
    <w:rsid w:val="001177B9"/>
    <w:rsid w:val="0012000C"/>
    <w:rsid w:val="0012007A"/>
    <w:rsid w:val="001203C5"/>
    <w:rsid w:val="001204B5"/>
    <w:rsid w:val="00120883"/>
    <w:rsid w:val="00120982"/>
    <w:rsid w:val="00120AFD"/>
    <w:rsid w:val="00120BA5"/>
    <w:rsid w:val="00120BA9"/>
    <w:rsid w:val="0012113A"/>
    <w:rsid w:val="001211C5"/>
    <w:rsid w:val="00121429"/>
    <w:rsid w:val="00121539"/>
    <w:rsid w:val="001219D7"/>
    <w:rsid w:val="00121B58"/>
    <w:rsid w:val="00121C38"/>
    <w:rsid w:val="00122040"/>
    <w:rsid w:val="00122163"/>
    <w:rsid w:val="0012234B"/>
    <w:rsid w:val="001223B3"/>
    <w:rsid w:val="001224C6"/>
    <w:rsid w:val="001225A0"/>
    <w:rsid w:val="0012277F"/>
    <w:rsid w:val="00122803"/>
    <w:rsid w:val="00122810"/>
    <w:rsid w:val="001228B3"/>
    <w:rsid w:val="00122902"/>
    <w:rsid w:val="00122ABE"/>
    <w:rsid w:val="0012300E"/>
    <w:rsid w:val="0012306A"/>
    <w:rsid w:val="00123303"/>
    <w:rsid w:val="00123610"/>
    <w:rsid w:val="001236D8"/>
    <w:rsid w:val="00123DCF"/>
    <w:rsid w:val="00123F2E"/>
    <w:rsid w:val="00123FAB"/>
    <w:rsid w:val="00123FC0"/>
    <w:rsid w:val="001241AF"/>
    <w:rsid w:val="0012477A"/>
    <w:rsid w:val="00124A98"/>
    <w:rsid w:val="00124E66"/>
    <w:rsid w:val="00124F02"/>
    <w:rsid w:val="0012573D"/>
    <w:rsid w:val="001259ED"/>
    <w:rsid w:val="00125BAA"/>
    <w:rsid w:val="0012604D"/>
    <w:rsid w:val="001263C1"/>
    <w:rsid w:val="0012643E"/>
    <w:rsid w:val="00126816"/>
    <w:rsid w:val="00126A32"/>
    <w:rsid w:val="00126A35"/>
    <w:rsid w:val="001270B2"/>
    <w:rsid w:val="0012710C"/>
    <w:rsid w:val="00127329"/>
    <w:rsid w:val="0012735E"/>
    <w:rsid w:val="00127466"/>
    <w:rsid w:val="001274D4"/>
    <w:rsid w:val="0012758A"/>
    <w:rsid w:val="001275DE"/>
    <w:rsid w:val="001275E6"/>
    <w:rsid w:val="0012794F"/>
    <w:rsid w:val="00127CB5"/>
    <w:rsid w:val="00127EC0"/>
    <w:rsid w:val="00127F62"/>
    <w:rsid w:val="00130057"/>
    <w:rsid w:val="00130454"/>
    <w:rsid w:val="0013094F"/>
    <w:rsid w:val="001312A6"/>
    <w:rsid w:val="001313EB"/>
    <w:rsid w:val="00131486"/>
    <w:rsid w:val="00131885"/>
    <w:rsid w:val="00131ED4"/>
    <w:rsid w:val="001320BF"/>
    <w:rsid w:val="0013254F"/>
    <w:rsid w:val="001327C3"/>
    <w:rsid w:val="0013289F"/>
    <w:rsid w:val="0013294E"/>
    <w:rsid w:val="00132B1E"/>
    <w:rsid w:val="001330DE"/>
    <w:rsid w:val="001333D2"/>
    <w:rsid w:val="001334AF"/>
    <w:rsid w:val="00133626"/>
    <w:rsid w:val="001338F9"/>
    <w:rsid w:val="001339D1"/>
    <w:rsid w:val="00133B22"/>
    <w:rsid w:val="00133BCB"/>
    <w:rsid w:val="00134246"/>
    <w:rsid w:val="0013437A"/>
    <w:rsid w:val="001345D9"/>
    <w:rsid w:val="001347B2"/>
    <w:rsid w:val="00134AB6"/>
    <w:rsid w:val="00134C27"/>
    <w:rsid w:val="00134D39"/>
    <w:rsid w:val="00135175"/>
    <w:rsid w:val="00136058"/>
    <w:rsid w:val="00136333"/>
    <w:rsid w:val="00136AB9"/>
    <w:rsid w:val="00136AFC"/>
    <w:rsid w:val="00136BE3"/>
    <w:rsid w:val="00136FFB"/>
    <w:rsid w:val="001375A3"/>
    <w:rsid w:val="00137644"/>
    <w:rsid w:val="00137FE9"/>
    <w:rsid w:val="0014003D"/>
    <w:rsid w:val="0014011C"/>
    <w:rsid w:val="00140139"/>
    <w:rsid w:val="0014097B"/>
    <w:rsid w:val="001409AC"/>
    <w:rsid w:val="00140C66"/>
    <w:rsid w:val="00140CEB"/>
    <w:rsid w:val="00141011"/>
    <w:rsid w:val="0014121F"/>
    <w:rsid w:val="00141817"/>
    <w:rsid w:val="001419D9"/>
    <w:rsid w:val="00141BCE"/>
    <w:rsid w:val="00141C07"/>
    <w:rsid w:val="00142135"/>
    <w:rsid w:val="001421A5"/>
    <w:rsid w:val="001421E5"/>
    <w:rsid w:val="00142498"/>
    <w:rsid w:val="00142A30"/>
    <w:rsid w:val="00142ECF"/>
    <w:rsid w:val="00142F3D"/>
    <w:rsid w:val="0014300B"/>
    <w:rsid w:val="00143034"/>
    <w:rsid w:val="001433EE"/>
    <w:rsid w:val="001434D5"/>
    <w:rsid w:val="001438D0"/>
    <w:rsid w:val="00143E59"/>
    <w:rsid w:val="00143F0A"/>
    <w:rsid w:val="00143FC9"/>
    <w:rsid w:val="00144096"/>
    <w:rsid w:val="00144266"/>
    <w:rsid w:val="00144336"/>
    <w:rsid w:val="001444B9"/>
    <w:rsid w:val="001445EC"/>
    <w:rsid w:val="00144DBF"/>
    <w:rsid w:val="00144E61"/>
    <w:rsid w:val="00144E7D"/>
    <w:rsid w:val="00144F8E"/>
    <w:rsid w:val="00145305"/>
    <w:rsid w:val="0014566A"/>
    <w:rsid w:val="001457E2"/>
    <w:rsid w:val="001459E2"/>
    <w:rsid w:val="00145A20"/>
    <w:rsid w:val="00145AA4"/>
    <w:rsid w:val="001463D9"/>
    <w:rsid w:val="001464CE"/>
    <w:rsid w:val="001466AC"/>
    <w:rsid w:val="0014693F"/>
    <w:rsid w:val="001469DD"/>
    <w:rsid w:val="00146DA3"/>
    <w:rsid w:val="00146F83"/>
    <w:rsid w:val="00147ADF"/>
    <w:rsid w:val="00147AE4"/>
    <w:rsid w:val="0015012D"/>
    <w:rsid w:val="00150144"/>
    <w:rsid w:val="0015030F"/>
    <w:rsid w:val="001506B0"/>
    <w:rsid w:val="00151074"/>
    <w:rsid w:val="001510D4"/>
    <w:rsid w:val="0015149A"/>
    <w:rsid w:val="00151CAB"/>
    <w:rsid w:val="00151E77"/>
    <w:rsid w:val="00151E7C"/>
    <w:rsid w:val="00152015"/>
    <w:rsid w:val="0015207B"/>
    <w:rsid w:val="00152185"/>
    <w:rsid w:val="00152847"/>
    <w:rsid w:val="00152953"/>
    <w:rsid w:val="00152B71"/>
    <w:rsid w:val="00152CE2"/>
    <w:rsid w:val="00152EA1"/>
    <w:rsid w:val="001530E0"/>
    <w:rsid w:val="001538D1"/>
    <w:rsid w:val="00153DFF"/>
    <w:rsid w:val="00154051"/>
    <w:rsid w:val="00154684"/>
    <w:rsid w:val="0015488C"/>
    <w:rsid w:val="00154A57"/>
    <w:rsid w:val="0015519B"/>
    <w:rsid w:val="001552DF"/>
    <w:rsid w:val="00155888"/>
    <w:rsid w:val="001558E4"/>
    <w:rsid w:val="00155E92"/>
    <w:rsid w:val="0015603E"/>
    <w:rsid w:val="001561FF"/>
    <w:rsid w:val="00156300"/>
    <w:rsid w:val="00156764"/>
    <w:rsid w:val="00156A11"/>
    <w:rsid w:val="00156DC9"/>
    <w:rsid w:val="00156E6D"/>
    <w:rsid w:val="00156F5A"/>
    <w:rsid w:val="001570F0"/>
    <w:rsid w:val="00157124"/>
    <w:rsid w:val="001571AF"/>
    <w:rsid w:val="00157296"/>
    <w:rsid w:val="001573D7"/>
    <w:rsid w:val="00157907"/>
    <w:rsid w:val="00157AFD"/>
    <w:rsid w:val="00157CE9"/>
    <w:rsid w:val="00157EF2"/>
    <w:rsid w:val="00157F7E"/>
    <w:rsid w:val="00157FFB"/>
    <w:rsid w:val="0016037D"/>
    <w:rsid w:val="001603A9"/>
    <w:rsid w:val="00160489"/>
    <w:rsid w:val="00160900"/>
    <w:rsid w:val="0016094B"/>
    <w:rsid w:val="00160BB1"/>
    <w:rsid w:val="001614CF"/>
    <w:rsid w:val="00161763"/>
    <w:rsid w:val="00161939"/>
    <w:rsid w:val="001619F9"/>
    <w:rsid w:val="00161E72"/>
    <w:rsid w:val="00162011"/>
    <w:rsid w:val="00162086"/>
    <w:rsid w:val="00162E56"/>
    <w:rsid w:val="00162F9D"/>
    <w:rsid w:val="00163019"/>
    <w:rsid w:val="00163373"/>
    <w:rsid w:val="0016337D"/>
    <w:rsid w:val="001634DC"/>
    <w:rsid w:val="00163754"/>
    <w:rsid w:val="00163AA8"/>
    <w:rsid w:val="00163AF8"/>
    <w:rsid w:val="00163EE3"/>
    <w:rsid w:val="00164135"/>
    <w:rsid w:val="0016423C"/>
    <w:rsid w:val="00164906"/>
    <w:rsid w:val="00164B6B"/>
    <w:rsid w:val="00164D1E"/>
    <w:rsid w:val="00164F9A"/>
    <w:rsid w:val="0016504B"/>
    <w:rsid w:val="00165998"/>
    <w:rsid w:val="001659D2"/>
    <w:rsid w:val="00165E62"/>
    <w:rsid w:val="00165E8C"/>
    <w:rsid w:val="001660CB"/>
    <w:rsid w:val="00166161"/>
    <w:rsid w:val="001662F0"/>
    <w:rsid w:val="001663CC"/>
    <w:rsid w:val="00166690"/>
    <w:rsid w:val="00166834"/>
    <w:rsid w:val="00166960"/>
    <w:rsid w:val="00166D31"/>
    <w:rsid w:val="00166F82"/>
    <w:rsid w:val="0016702F"/>
    <w:rsid w:val="00167348"/>
    <w:rsid w:val="0016766E"/>
    <w:rsid w:val="00167B2E"/>
    <w:rsid w:val="00167BC1"/>
    <w:rsid w:val="00170063"/>
    <w:rsid w:val="00170103"/>
    <w:rsid w:val="001701AD"/>
    <w:rsid w:val="001704AD"/>
    <w:rsid w:val="0017063A"/>
    <w:rsid w:val="001706A7"/>
    <w:rsid w:val="00170854"/>
    <w:rsid w:val="001708D8"/>
    <w:rsid w:val="00170A0D"/>
    <w:rsid w:val="00170A75"/>
    <w:rsid w:val="00170A92"/>
    <w:rsid w:val="00170C98"/>
    <w:rsid w:val="00170D24"/>
    <w:rsid w:val="001710A8"/>
    <w:rsid w:val="00171334"/>
    <w:rsid w:val="00171380"/>
    <w:rsid w:val="00171533"/>
    <w:rsid w:val="00171689"/>
    <w:rsid w:val="00171734"/>
    <w:rsid w:val="00171786"/>
    <w:rsid w:val="001718E5"/>
    <w:rsid w:val="00171C7B"/>
    <w:rsid w:val="00172443"/>
    <w:rsid w:val="001727E8"/>
    <w:rsid w:val="00172810"/>
    <w:rsid w:val="00172890"/>
    <w:rsid w:val="00172BEB"/>
    <w:rsid w:val="00172F81"/>
    <w:rsid w:val="0017320F"/>
    <w:rsid w:val="001737BE"/>
    <w:rsid w:val="00173903"/>
    <w:rsid w:val="00173A8C"/>
    <w:rsid w:val="00173C44"/>
    <w:rsid w:val="001740F8"/>
    <w:rsid w:val="0017416A"/>
    <w:rsid w:val="001742DA"/>
    <w:rsid w:val="0017465A"/>
    <w:rsid w:val="00174832"/>
    <w:rsid w:val="00174B41"/>
    <w:rsid w:val="00174C25"/>
    <w:rsid w:val="00174F77"/>
    <w:rsid w:val="0017505D"/>
    <w:rsid w:val="00175643"/>
    <w:rsid w:val="00175782"/>
    <w:rsid w:val="00175997"/>
    <w:rsid w:val="00175AB0"/>
    <w:rsid w:val="00175ACA"/>
    <w:rsid w:val="00175B91"/>
    <w:rsid w:val="00175BA4"/>
    <w:rsid w:val="00175E8C"/>
    <w:rsid w:val="00175F81"/>
    <w:rsid w:val="0017602D"/>
    <w:rsid w:val="00176324"/>
    <w:rsid w:val="001763A1"/>
    <w:rsid w:val="001766A1"/>
    <w:rsid w:val="001768D7"/>
    <w:rsid w:val="00176CDF"/>
    <w:rsid w:val="00176DCA"/>
    <w:rsid w:val="00176FA5"/>
    <w:rsid w:val="001771E4"/>
    <w:rsid w:val="00177416"/>
    <w:rsid w:val="00177547"/>
    <w:rsid w:val="00177791"/>
    <w:rsid w:val="00177A85"/>
    <w:rsid w:val="00177A93"/>
    <w:rsid w:val="00177B0E"/>
    <w:rsid w:val="00177B92"/>
    <w:rsid w:val="00177BA9"/>
    <w:rsid w:val="00177C9A"/>
    <w:rsid w:val="00177F66"/>
    <w:rsid w:val="001800B3"/>
    <w:rsid w:val="0018022D"/>
    <w:rsid w:val="0018050E"/>
    <w:rsid w:val="001806F7"/>
    <w:rsid w:val="00180969"/>
    <w:rsid w:val="00180DFE"/>
    <w:rsid w:val="00180EBC"/>
    <w:rsid w:val="00180FBC"/>
    <w:rsid w:val="001816BC"/>
    <w:rsid w:val="001817B8"/>
    <w:rsid w:val="0018191A"/>
    <w:rsid w:val="001819AC"/>
    <w:rsid w:val="00181A49"/>
    <w:rsid w:val="00181B15"/>
    <w:rsid w:val="00181F87"/>
    <w:rsid w:val="00182270"/>
    <w:rsid w:val="00182334"/>
    <w:rsid w:val="001825CB"/>
    <w:rsid w:val="001826F4"/>
    <w:rsid w:val="0018275B"/>
    <w:rsid w:val="00182762"/>
    <w:rsid w:val="00182807"/>
    <w:rsid w:val="00183735"/>
    <w:rsid w:val="00183902"/>
    <w:rsid w:val="0018395A"/>
    <w:rsid w:val="00183A33"/>
    <w:rsid w:val="00183B20"/>
    <w:rsid w:val="001842C4"/>
    <w:rsid w:val="00184318"/>
    <w:rsid w:val="00184511"/>
    <w:rsid w:val="0018470F"/>
    <w:rsid w:val="001847AC"/>
    <w:rsid w:val="0018490A"/>
    <w:rsid w:val="001849CA"/>
    <w:rsid w:val="00184A53"/>
    <w:rsid w:val="00184AE4"/>
    <w:rsid w:val="00184BA5"/>
    <w:rsid w:val="00184EE3"/>
    <w:rsid w:val="0018501D"/>
    <w:rsid w:val="00185056"/>
    <w:rsid w:val="00185250"/>
    <w:rsid w:val="00185262"/>
    <w:rsid w:val="001857B2"/>
    <w:rsid w:val="00185913"/>
    <w:rsid w:val="00185A1C"/>
    <w:rsid w:val="00185A54"/>
    <w:rsid w:val="00185CB3"/>
    <w:rsid w:val="00185D02"/>
    <w:rsid w:val="00186126"/>
    <w:rsid w:val="0018617D"/>
    <w:rsid w:val="001865BC"/>
    <w:rsid w:val="00186A58"/>
    <w:rsid w:val="00186BCF"/>
    <w:rsid w:val="001870D9"/>
    <w:rsid w:val="0018710D"/>
    <w:rsid w:val="00187158"/>
    <w:rsid w:val="001871E3"/>
    <w:rsid w:val="0018727C"/>
    <w:rsid w:val="001873FA"/>
    <w:rsid w:val="001878A2"/>
    <w:rsid w:val="001879C6"/>
    <w:rsid w:val="00187D34"/>
    <w:rsid w:val="00187D76"/>
    <w:rsid w:val="00187EF9"/>
    <w:rsid w:val="00187FDC"/>
    <w:rsid w:val="001900B9"/>
    <w:rsid w:val="001903A8"/>
    <w:rsid w:val="001905C0"/>
    <w:rsid w:val="00190601"/>
    <w:rsid w:val="00190C6F"/>
    <w:rsid w:val="00190DC5"/>
    <w:rsid w:val="001910C4"/>
    <w:rsid w:val="0019121C"/>
    <w:rsid w:val="001914DC"/>
    <w:rsid w:val="00191693"/>
    <w:rsid w:val="001916CF"/>
    <w:rsid w:val="0019187B"/>
    <w:rsid w:val="00191E8C"/>
    <w:rsid w:val="00191EA5"/>
    <w:rsid w:val="0019234F"/>
    <w:rsid w:val="001923BC"/>
    <w:rsid w:val="00192703"/>
    <w:rsid w:val="00192973"/>
    <w:rsid w:val="00193BC2"/>
    <w:rsid w:val="00193E81"/>
    <w:rsid w:val="00194057"/>
    <w:rsid w:val="0019408F"/>
    <w:rsid w:val="00194303"/>
    <w:rsid w:val="00194612"/>
    <w:rsid w:val="001946B1"/>
    <w:rsid w:val="00194CEA"/>
    <w:rsid w:val="0019521D"/>
    <w:rsid w:val="001953AB"/>
    <w:rsid w:val="00195431"/>
    <w:rsid w:val="001959F0"/>
    <w:rsid w:val="00195A3F"/>
    <w:rsid w:val="00195C2D"/>
    <w:rsid w:val="00195EC8"/>
    <w:rsid w:val="00195F0C"/>
    <w:rsid w:val="001961B8"/>
    <w:rsid w:val="00196358"/>
    <w:rsid w:val="00196C6D"/>
    <w:rsid w:val="00196FA2"/>
    <w:rsid w:val="0019700D"/>
    <w:rsid w:val="001971D1"/>
    <w:rsid w:val="001971E4"/>
    <w:rsid w:val="001971F4"/>
    <w:rsid w:val="001973C0"/>
    <w:rsid w:val="00197637"/>
    <w:rsid w:val="00197645"/>
    <w:rsid w:val="0019768F"/>
    <w:rsid w:val="00197968"/>
    <w:rsid w:val="001A0182"/>
    <w:rsid w:val="001A0511"/>
    <w:rsid w:val="001A07C8"/>
    <w:rsid w:val="001A094E"/>
    <w:rsid w:val="001A0BEA"/>
    <w:rsid w:val="001A0D81"/>
    <w:rsid w:val="001A1015"/>
    <w:rsid w:val="001A12DB"/>
    <w:rsid w:val="001A1524"/>
    <w:rsid w:val="001A16E6"/>
    <w:rsid w:val="001A1A9F"/>
    <w:rsid w:val="001A1ABA"/>
    <w:rsid w:val="001A1DC1"/>
    <w:rsid w:val="001A202C"/>
    <w:rsid w:val="001A21B2"/>
    <w:rsid w:val="001A23CB"/>
    <w:rsid w:val="001A23CE"/>
    <w:rsid w:val="001A288B"/>
    <w:rsid w:val="001A2B6B"/>
    <w:rsid w:val="001A2F03"/>
    <w:rsid w:val="001A2F2A"/>
    <w:rsid w:val="001A2F41"/>
    <w:rsid w:val="001A31BA"/>
    <w:rsid w:val="001A3519"/>
    <w:rsid w:val="001A359E"/>
    <w:rsid w:val="001A4029"/>
    <w:rsid w:val="001A4201"/>
    <w:rsid w:val="001A43F9"/>
    <w:rsid w:val="001A4843"/>
    <w:rsid w:val="001A48EF"/>
    <w:rsid w:val="001A4B20"/>
    <w:rsid w:val="001A4B3F"/>
    <w:rsid w:val="001A4B60"/>
    <w:rsid w:val="001A4CB4"/>
    <w:rsid w:val="001A4F19"/>
    <w:rsid w:val="001A515D"/>
    <w:rsid w:val="001A53F6"/>
    <w:rsid w:val="001A5A67"/>
    <w:rsid w:val="001A5BB2"/>
    <w:rsid w:val="001A5DFB"/>
    <w:rsid w:val="001A68DA"/>
    <w:rsid w:val="001A6916"/>
    <w:rsid w:val="001A6AEC"/>
    <w:rsid w:val="001A6BE9"/>
    <w:rsid w:val="001A6D28"/>
    <w:rsid w:val="001A6DC5"/>
    <w:rsid w:val="001A70B0"/>
    <w:rsid w:val="001A714C"/>
    <w:rsid w:val="001A7361"/>
    <w:rsid w:val="001A74E1"/>
    <w:rsid w:val="001A7BA8"/>
    <w:rsid w:val="001A7DDD"/>
    <w:rsid w:val="001B0252"/>
    <w:rsid w:val="001B0C47"/>
    <w:rsid w:val="001B0EBA"/>
    <w:rsid w:val="001B0F6C"/>
    <w:rsid w:val="001B1316"/>
    <w:rsid w:val="001B1B00"/>
    <w:rsid w:val="001B2338"/>
    <w:rsid w:val="001B2A85"/>
    <w:rsid w:val="001B2CA3"/>
    <w:rsid w:val="001B31ED"/>
    <w:rsid w:val="001B32F4"/>
    <w:rsid w:val="001B3C29"/>
    <w:rsid w:val="001B3D22"/>
    <w:rsid w:val="001B3FCD"/>
    <w:rsid w:val="001B48F7"/>
    <w:rsid w:val="001B4BBD"/>
    <w:rsid w:val="001B4C14"/>
    <w:rsid w:val="001B56C2"/>
    <w:rsid w:val="001B57E3"/>
    <w:rsid w:val="001B5864"/>
    <w:rsid w:val="001B58B3"/>
    <w:rsid w:val="001B5967"/>
    <w:rsid w:val="001B5A33"/>
    <w:rsid w:val="001B5A52"/>
    <w:rsid w:val="001B5CE9"/>
    <w:rsid w:val="001B5D4F"/>
    <w:rsid w:val="001B604D"/>
    <w:rsid w:val="001B6132"/>
    <w:rsid w:val="001B621B"/>
    <w:rsid w:val="001B633E"/>
    <w:rsid w:val="001B649F"/>
    <w:rsid w:val="001B64F5"/>
    <w:rsid w:val="001B6822"/>
    <w:rsid w:val="001B6CC2"/>
    <w:rsid w:val="001B708C"/>
    <w:rsid w:val="001B71D6"/>
    <w:rsid w:val="001B720C"/>
    <w:rsid w:val="001B72D1"/>
    <w:rsid w:val="001B7734"/>
    <w:rsid w:val="001B7918"/>
    <w:rsid w:val="001B7CFA"/>
    <w:rsid w:val="001C0234"/>
    <w:rsid w:val="001C0297"/>
    <w:rsid w:val="001C0331"/>
    <w:rsid w:val="001C04CF"/>
    <w:rsid w:val="001C0CA1"/>
    <w:rsid w:val="001C0E47"/>
    <w:rsid w:val="001C0F4E"/>
    <w:rsid w:val="001C110F"/>
    <w:rsid w:val="001C15A9"/>
    <w:rsid w:val="001C17B0"/>
    <w:rsid w:val="001C1836"/>
    <w:rsid w:val="001C1887"/>
    <w:rsid w:val="001C1E04"/>
    <w:rsid w:val="001C1E89"/>
    <w:rsid w:val="001C22EF"/>
    <w:rsid w:val="001C246F"/>
    <w:rsid w:val="001C2503"/>
    <w:rsid w:val="001C252E"/>
    <w:rsid w:val="001C2812"/>
    <w:rsid w:val="001C28BC"/>
    <w:rsid w:val="001C2BB1"/>
    <w:rsid w:val="001C3454"/>
    <w:rsid w:val="001C3862"/>
    <w:rsid w:val="001C3C54"/>
    <w:rsid w:val="001C40D7"/>
    <w:rsid w:val="001C4369"/>
    <w:rsid w:val="001C44C8"/>
    <w:rsid w:val="001C4514"/>
    <w:rsid w:val="001C4A00"/>
    <w:rsid w:val="001C4D50"/>
    <w:rsid w:val="001C4F1E"/>
    <w:rsid w:val="001C4FE9"/>
    <w:rsid w:val="001C5184"/>
    <w:rsid w:val="001C51F0"/>
    <w:rsid w:val="001C5204"/>
    <w:rsid w:val="001C5369"/>
    <w:rsid w:val="001C537C"/>
    <w:rsid w:val="001C55BD"/>
    <w:rsid w:val="001C578D"/>
    <w:rsid w:val="001C5A29"/>
    <w:rsid w:val="001C6071"/>
    <w:rsid w:val="001C62A3"/>
    <w:rsid w:val="001C665A"/>
    <w:rsid w:val="001C6AE7"/>
    <w:rsid w:val="001C7294"/>
    <w:rsid w:val="001C733A"/>
    <w:rsid w:val="001C7392"/>
    <w:rsid w:val="001C7536"/>
    <w:rsid w:val="001C7808"/>
    <w:rsid w:val="001C7B18"/>
    <w:rsid w:val="001C7D18"/>
    <w:rsid w:val="001C7D2F"/>
    <w:rsid w:val="001D0104"/>
    <w:rsid w:val="001D0332"/>
    <w:rsid w:val="001D0555"/>
    <w:rsid w:val="001D05FD"/>
    <w:rsid w:val="001D06A6"/>
    <w:rsid w:val="001D0A15"/>
    <w:rsid w:val="001D0F8D"/>
    <w:rsid w:val="001D124D"/>
    <w:rsid w:val="001D14CA"/>
    <w:rsid w:val="001D1702"/>
    <w:rsid w:val="001D170C"/>
    <w:rsid w:val="001D1BFC"/>
    <w:rsid w:val="001D1E30"/>
    <w:rsid w:val="001D1E4B"/>
    <w:rsid w:val="001D2216"/>
    <w:rsid w:val="001D229C"/>
    <w:rsid w:val="001D2BA5"/>
    <w:rsid w:val="001D2E4A"/>
    <w:rsid w:val="001D2EE4"/>
    <w:rsid w:val="001D318D"/>
    <w:rsid w:val="001D3613"/>
    <w:rsid w:val="001D3709"/>
    <w:rsid w:val="001D39B6"/>
    <w:rsid w:val="001D39E0"/>
    <w:rsid w:val="001D3A09"/>
    <w:rsid w:val="001D3B61"/>
    <w:rsid w:val="001D4181"/>
    <w:rsid w:val="001D41C1"/>
    <w:rsid w:val="001D43D1"/>
    <w:rsid w:val="001D45D4"/>
    <w:rsid w:val="001D47CF"/>
    <w:rsid w:val="001D48FE"/>
    <w:rsid w:val="001D4E71"/>
    <w:rsid w:val="001D5574"/>
    <w:rsid w:val="001D5591"/>
    <w:rsid w:val="001D5630"/>
    <w:rsid w:val="001D5B93"/>
    <w:rsid w:val="001D5E4B"/>
    <w:rsid w:val="001D5FB5"/>
    <w:rsid w:val="001D60CB"/>
    <w:rsid w:val="001D61B0"/>
    <w:rsid w:val="001D6524"/>
    <w:rsid w:val="001D6641"/>
    <w:rsid w:val="001D6680"/>
    <w:rsid w:val="001D68A1"/>
    <w:rsid w:val="001D6908"/>
    <w:rsid w:val="001D6D79"/>
    <w:rsid w:val="001D7028"/>
    <w:rsid w:val="001D70F7"/>
    <w:rsid w:val="001D71A8"/>
    <w:rsid w:val="001D7952"/>
    <w:rsid w:val="001E0339"/>
    <w:rsid w:val="001E0587"/>
    <w:rsid w:val="001E0739"/>
    <w:rsid w:val="001E1008"/>
    <w:rsid w:val="001E1709"/>
    <w:rsid w:val="001E18BC"/>
    <w:rsid w:val="001E192A"/>
    <w:rsid w:val="001E1BD6"/>
    <w:rsid w:val="001E1D7B"/>
    <w:rsid w:val="001E1FCA"/>
    <w:rsid w:val="001E23A7"/>
    <w:rsid w:val="001E243D"/>
    <w:rsid w:val="001E2880"/>
    <w:rsid w:val="001E2A26"/>
    <w:rsid w:val="001E2B8B"/>
    <w:rsid w:val="001E2C3A"/>
    <w:rsid w:val="001E2C57"/>
    <w:rsid w:val="001E2FB5"/>
    <w:rsid w:val="001E32E3"/>
    <w:rsid w:val="001E386B"/>
    <w:rsid w:val="001E3B05"/>
    <w:rsid w:val="001E3BED"/>
    <w:rsid w:val="001E3C40"/>
    <w:rsid w:val="001E3DF5"/>
    <w:rsid w:val="001E3FFE"/>
    <w:rsid w:val="001E4A31"/>
    <w:rsid w:val="001E4C53"/>
    <w:rsid w:val="001E4CDF"/>
    <w:rsid w:val="001E4D68"/>
    <w:rsid w:val="001E5127"/>
    <w:rsid w:val="001E57BF"/>
    <w:rsid w:val="001E5D6E"/>
    <w:rsid w:val="001E5E2A"/>
    <w:rsid w:val="001E60E0"/>
    <w:rsid w:val="001E6207"/>
    <w:rsid w:val="001E6542"/>
    <w:rsid w:val="001E66E9"/>
    <w:rsid w:val="001E67E8"/>
    <w:rsid w:val="001E6804"/>
    <w:rsid w:val="001E6E70"/>
    <w:rsid w:val="001E710C"/>
    <w:rsid w:val="001E71FE"/>
    <w:rsid w:val="001E74A0"/>
    <w:rsid w:val="001E7722"/>
    <w:rsid w:val="001E7906"/>
    <w:rsid w:val="001F0819"/>
    <w:rsid w:val="001F0B56"/>
    <w:rsid w:val="001F0FE3"/>
    <w:rsid w:val="001F1786"/>
    <w:rsid w:val="001F18BC"/>
    <w:rsid w:val="001F198E"/>
    <w:rsid w:val="001F1FA5"/>
    <w:rsid w:val="001F207E"/>
    <w:rsid w:val="001F21B0"/>
    <w:rsid w:val="001F236F"/>
    <w:rsid w:val="001F250D"/>
    <w:rsid w:val="001F2C5A"/>
    <w:rsid w:val="001F2C9D"/>
    <w:rsid w:val="001F2D76"/>
    <w:rsid w:val="001F2DD9"/>
    <w:rsid w:val="001F2E4B"/>
    <w:rsid w:val="001F30B6"/>
    <w:rsid w:val="001F3253"/>
    <w:rsid w:val="001F3902"/>
    <w:rsid w:val="001F4285"/>
    <w:rsid w:val="001F43B0"/>
    <w:rsid w:val="001F4D7C"/>
    <w:rsid w:val="001F4EE0"/>
    <w:rsid w:val="001F52B1"/>
    <w:rsid w:val="001F5423"/>
    <w:rsid w:val="001F57A6"/>
    <w:rsid w:val="001F5B65"/>
    <w:rsid w:val="001F624B"/>
    <w:rsid w:val="001F6391"/>
    <w:rsid w:val="001F644A"/>
    <w:rsid w:val="001F6598"/>
    <w:rsid w:val="001F690E"/>
    <w:rsid w:val="001F6A83"/>
    <w:rsid w:val="001F6BBF"/>
    <w:rsid w:val="001F6CCE"/>
    <w:rsid w:val="001F722E"/>
    <w:rsid w:val="001F744A"/>
    <w:rsid w:val="001F76B3"/>
    <w:rsid w:val="001F77B8"/>
    <w:rsid w:val="001F792F"/>
    <w:rsid w:val="001F79E6"/>
    <w:rsid w:val="001F7BFB"/>
    <w:rsid w:val="001F7C53"/>
    <w:rsid w:val="001F7DF2"/>
    <w:rsid w:val="0020008C"/>
    <w:rsid w:val="0020060D"/>
    <w:rsid w:val="0020066E"/>
    <w:rsid w:val="00200C20"/>
    <w:rsid w:val="002012F1"/>
    <w:rsid w:val="00201707"/>
    <w:rsid w:val="00201849"/>
    <w:rsid w:val="00201E50"/>
    <w:rsid w:val="00201F3E"/>
    <w:rsid w:val="00202093"/>
    <w:rsid w:val="002021E6"/>
    <w:rsid w:val="002024B2"/>
    <w:rsid w:val="002027EF"/>
    <w:rsid w:val="0020297E"/>
    <w:rsid w:val="00202C49"/>
    <w:rsid w:val="0020377B"/>
    <w:rsid w:val="00203BAB"/>
    <w:rsid w:val="00203CC6"/>
    <w:rsid w:val="00203D69"/>
    <w:rsid w:val="00204042"/>
    <w:rsid w:val="0020425A"/>
    <w:rsid w:val="0020428C"/>
    <w:rsid w:val="002045EA"/>
    <w:rsid w:val="002048FE"/>
    <w:rsid w:val="002049FF"/>
    <w:rsid w:val="00204A58"/>
    <w:rsid w:val="00204BC3"/>
    <w:rsid w:val="00204ECB"/>
    <w:rsid w:val="002052D4"/>
    <w:rsid w:val="0020554B"/>
    <w:rsid w:val="002055EE"/>
    <w:rsid w:val="0020563D"/>
    <w:rsid w:val="00205C8F"/>
    <w:rsid w:val="00205E1E"/>
    <w:rsid w:val="002061A9"/>
    <w:rsid w:val="0020673D"/>
    <w:rsid w:val="00206768"/>
    <w:rsid w:val="00206B13"/>
    <w:rsid w:val="00206B9C"/>
    <w:rsid w:val="002072F1"/>
    <w:rsid w:val="0020770B"/>
    <w:rsid w:val="002078D6"/>
    <w:rsid w:val="00207B18"/>
    <w:rsid w:val="00207BC1"/>
    <w:rsid w:val="00207C6F"/>
    <w:rsid w:val="00207F2C"/>
    <w:rsid w:val="00210073"/>
    <w:rsid w:val="00210426"/>
    <w:rsid w:val="002112CC"/>
    <w:rsid w:val="00211773"/>
    <w:rsid w:val="002117DA"/>
    <w:rsid w:val="00211A97"/>
    <w:rsid w:val="0021226C"/>
    <w:rsid w:val="002123E1"/>
    <w:rsid w:val="00212514"/>
    <w:rsid w:val="002125A0"/>
    <w:rsid w:val="002126BB"/>
    <w:rsid w:val="00212A4B"/>
    <w:rsid w:val="00212ACC"/>
    <w:rsid w:val="00212BF4"/>
    <w:rsid w:val="00212D5D"/>
    <w:rsid w:val="00212E6F"/>
    <w:rsid w:val="002130ED"/>
    <w:rsid w:val="002134C9"/>
    <w:rsid w:val="00213968"/>
    <w:rsid w:val="00214181"/>
    <w:rsid w:val="0021430C"/>
    <w:rsid w:val="002145BD"/>
    <w:rsid w:val="00214760"/>
    <w:rsid w:val="00214791"/>
    <w:rsid w:val="00214DA0"/>
    <w:rsid w:val="00214EF3"/>
    <w:rsid w:val="00215056"/>
    <w:rsid w:val="00215196"/>
    <w:rsid w:val="0021550A"/>
    <w:rsid w:val="00215536"/>
    <w:rsid w:val="0021587D"/>
    <w:rsid w:val="00215A3A"/>
    <w:rsid w:val="00215B2C"/>
    <w:rsid w:val="00216346"/>
    <w:rsid w:val="002168AE"/>
    <w:rsid w:val="00216996"/>
    <w:rsid w:val="00216B65"/>
    <w:rsid w:val="00216D06"/>
    <w:rsid w:val="0021720E"/>
    <w:rsid w:val="00217234"/>
    <w:rsid w:val="0021737F"/>
    <w:rsid w:val="0021742B"/>
    <w:rsid w:val="00217795"/>
    <w:rsid w:val="00217A86"/>
    <w:rsid w:val="00217B58"/>
    <w:rsid w:val="00217B64"/>
    <w:rsid w:val="00217B92"/>
    <w:rsid w:val="00217BDA"/>
    <w:rsid w:val="00217DEF"/>
    <w:rsid w:val="00220038"/>
    <w:rsid w:val="002201AF"/>
    <w:rsid w:val="002202D7"/>
    <w:rsid w:val="00220641"/>
    <w:rsid w:val="00220A4F"/>
    <w:rsid w:val="00220FFC"/>
    <w:rsid w:val="0022106A"/>
    <w:rsid w:val="00221154"/>
    <w:rsid w:val="00221189"/>
    <w:rsid w:val="00221221"/>
    <w:rsid w:val="00221409"/>
    <w:rsid w:val="0022142E"/>
    <w:rsid w:val="002216FE"/>
    <w:rsid w:val="002218FD"/>
    <w:rsid w:val="00221B57"/>
    <w:rsid w:val="00221D6C"/>
    <w:rsid w:val="00222110"/>
    <w:rsid w:val="00222301"/>
    <w:rsid w:val="00222377"/>
    <w:rsid w:val="0022253C"/>
    <w:rsid w:val="0022260F"/>
    <w:rsid w:val="00222C5E"/>
    <w:rsid w:val="00222D5A"/>
    <w:rsid w:val="0022300F"/>
    <w:rsid w:val="002233D5"/>
    <w:rsid w:val="0022354D"/>
    <w:rsid w:val="00223965"/>
    <w:rsid w:val="0022417D"/>
    <w:rsid w:val="00224227"/>
    <w:rsid w:val="0022463C"/>
    <w:rsid w:val="0022473C"/>
    <w:rsid w:val="00224F8D"/>
    <w:rsid w:val="00225077"/>
    <w:rsid w:val="002250AF"/>
    <w:rsid w:val="0022513E"/>
    <w:rsid w:val="002251F9"/>
    <w:rsid w:val="002253AF"/>
    <w:rsid w:val="002256DC"/>
    <w:rsid w:val="00225947"/>
    <w:rsid w:val="002259D0"/>
    <w:rsid w:val="00225A2F"/>
    <w:rsid w:val="00225A7F"/>
    <w:rsid w:val="00225B6C"/>
    <w:rsid w:val="00225C41"/>
    <w:rsid w:val="00225C7E"/>
    <w:rsid w:val="00225E5C"/>
    <w:rsid w:val="00226414"/>
    <w:rsid w:val="002267FF"/>
    <w:rsid w:val="00226903"/>
    <w:rsid w:val="00226A3F"/>
    <w:rsid w:val="00226AA3"/>
    <w:rsid w:val="00226DF7"/>
    <w:rsid w:val="00227167"/>
    <w:rsid w:val="00227881"/>
    <w:rsid w:val="00227931"/>
    <w:rsid w:val="0023080A"/>
    <w:rsid w:val="00230929"/>
    <w:rsid w:val="00230AB9"/>
    <w:rsid w:val="00231149"/>
    <w:rsid w:val="002312B4"/>
    <w:rsid w:val="002316BD"/>
    <w:rsid w:val="00231A37"/>
    <w:rsid w:val="00231A86"/>
    <w:rsid w:val="00231C01"/>
    <w:rsid w:val="00231C26"/>
    <w:rsid w:val="00231CE6"/>
    <w:rsid w:val="00231FAC"/>
    <w:rsid w:val="0023204B"/>
    <w:rsid w:val="00232609"/>
    <w:rsid w:val="00232636"/>
    <w:rsid w:val="00232886"/>
    <w:rsid w:val="002328A8"/>
    <w:rsid w:val="00232A87"/>
    <w:rsid w:val="00232E8E"/>
    <w:rsid w:val="002335A9"/>
    <w:rsid w:val="002337F5"/>
    <w:rsid w:val="00233987"/>
    <w:rsid w:val="002339CB"/>
    <w:rsid w:val="00233D15"/>
    <w:rsid w:val="00233E12"/>
    <w:rsid w:val="00234069"/>
    <w:rsid w:val="002340B3"/>
    <w:rsid w:val="0023460F"/>
    <w:rsid w:val="00234708"/>
    <w:rsid w:val="0023481E"/>
    <w:rsid w:val="002349A8"/>
    <w:rsid w:val="00234A3F"/>
    <w:rsid w:val="00234C0B"/>
    <w:rsid w:val="00234DAF"/>
    <w:rsid w:val="00234FC3"/>
    <w:rsid w:val="002351EE"/>
    <w:rsid w:val="002353AB"/>
    <w:rsid w:val="00235579"/>
    <w:rsid w:val="002355CB"/>
    <w:rsid w:val="00235C4C"/>
    <w:rsid w:val="0023606A"/>
    <w:rsid w:val="00236298"/>
    <w:rsid w:val="00236D49"/>
    <w:rsid w:val="0023712F"/>
    <w:rsid w:val="002371E4"/>
    <w:rsid w:val="00237B68"/>
    <w:rsid w:val="00237BDA"/>
    <w:rsid w:val="00237D51"/>
    <w:rsid w:val="00240260"/>
    <w:rsid w:val="002405C9"/>
    <w:rsid w:val="00240A09"/>
    <w:rsid w:val="00240B84"/>
    <w:rsid w:val="00240BB8"/>
    <w:rsid w:val="00240CE0"/>
    <w:rsid w:val="00240EDF"/>
    <w:rsid w:val="002410EB"/>
    <w:rsid w:val="002411AE"/>
    <w:rsid w:val="00241436"/>
    <w:rsid w:val="0024182C"/>
    <w:rsid w:val="00241CC4"/>
    <w:rsid w:val="00241F1D"/>
    <w:rsid w:val="00241F4E"/>
    <w:rsid w:val="00242146"/>
    <w:rsid w:val="00242998"/>
    <w:rsid w:val="00242D06"/>
    <w:rsid w:val="0024311F"/>
    <w:rsid w:val="002432E3"/>
    <w:rsid w:val="00243406"/>
    <w:rsid w:val="00243D3B"/>
    <w:rsid w:val="00244235"/>
    <w:rsid w:val="0024439C"/>
    <w:rsid w:val="00244872"/>
    <w:rsid w:val="00244FBD"/>
    <w:rsid w:val="002454DA"/>
    <w:rsid w:val="00245569"/>
    <w:rsid w:val="00245985"/>
    <w:rsid w:val="00245C69"/>
    <w:rsid w:val="00245CF6"/>
    <w:rsid w:val="00245F06"/>
    <w:rsid w:val="00245F9F"/>
    <w:rsid w:val="0024601D"/>
    <w:rsid w:val="002463A4"/>
    <w:rsid w:val="00246406"/>
    <w:rsid w:val="00246732"/>
    <w:rsid w:val="002467BA"/>
    <w:rsid w:val="00246987"/>
    <w:rsid w:val="00246F03"/>
    <w:rsid w:val="0024744C"/>
    <w:rsid w:val="002476A1"/>
    <w:rsid w:val="00247F06"/>
    <w:rsid w:val="002503A3"/>
    <w:rsid w:val="0025045F"/>
    <w:rsid w:val="002506AC"/>
    <w:rsid w:val="00250AF4"/>
    <w:rsid w:val="00250E5F"/>
    <w:rsid w:val="00250EE5"/>
    <w:rsid w:val="0025109D"/>
    <w:rsid w:val="002513FE"/>
    <w:rsid w:val="002515C2"/>
    <w:rsid w:val="0025164B"/>
    <w:rsid w:val="0025189D"/>
    <w:rsid w:val="00251A89"/>
    <w:rsid w:val="00251ADE"/>
    <w:rsid w:val="00252125"/>
    <w:rsid w:val="00252137"/>
    <w:rsid w:val="00252142"/>
    <w:rsid w:val="002521FE"/>
    <w:rsid w:val="0025221E"/>
    <w:rsid w:val="002527FB"/>
    <w:rsid w:val="00252CD0"/>
    <w:rsid w:val="00252D09"/>
    <w:rsid w:val="00252FD5"/>
    <w:rsid w:val="002532D1"/>
    <w:rsid w:val="00253355"/>
    <w:rsid w:val="00253539"/>
    <w:rsid w:val="002535E4"/>
    <w:rsid w:val="0025377D"/>
    <w:rsid w:val="00253DDD"/>
    <w:rsid w:val="00253EEE"/>
    <w:rsid w:val="00253F70"/>
    <w:rsid w:val="00253FC0"/>
    <w:rsid w:val="00253FE2"/>
    <w:rsid w:val="002542F7"/>
    <w:rsid w:val="00254351"/>
    <w:rsid w:val="0025456B"/>
    <w:rsid w:val="00254669"/>
    <w:rsid w:val="0025487D"/>
    <w:rsid w:val="00254C84"/>
    <w:rsid w:val="00254DBE"/>
    <w:rsid w:val="00254F72"/>
    <w:rsid w:val="002551CE"/>
    <w:rsid w:val="002552A8"/>
    <w:rsid w:val="0025567A"/>
    <w:rsid w:val="002558BE"/>
    <w:rsid w:val="00255C99"/>
    <w:rsid w:val="00255DB7"/>
    <w:rsid w:val="0025613B"/>
    <w:rsid w:val="0025721F"/>
    <w:rsid w:val="00257374"/>
    <w:rsid w:val="0025737E"/>
    <w:rsid w:val="002577BC"/>
    <w:rsid w:val="00257A4A"/>
    <w:rsid w:val="00257CAD"/>
    <w:rsid w:val="00257EF7"/>
    <w:rsid w:val="00257FAA"/>
    <w:rsid w:val="00260268"/>
    <w:rsid w:val="002605A2"/>
    <w:rsid w:val="00260856"/>
    <w:rsid w:val="002609D2"/>
    <w:rsid w:val="00260A41"/>
    <w:rsid w:val="00260B0E"/>
    <w:rsid w:val="00260B3C"/>
    <w:rsid w:val="00261049"/>
    <w:rsid w:val="00261D6E"/>
    <w:rsid w:val="00261DBE"/>
    <w:rsid w:val="002622B9"/>
    <w:rsid w:val="002625E2"/>
    <w:rsid w:val="002635D9"/>
    <w:rsid w:val="002635F4"/>
    <w:rsid w:val="002637B4"/>
    <w:rsid w:val="00263938"/>
    <w:rsid w:val="00263945"/>
    <w:rsid w:val="00263B20"/>
    <w:rsid w:val="00263D61"/>
    <w:rsid w:val="002642D8"/>
    <w:rsid w:val="002643DB"/>
    <w:rsid w:val="002644C4"/>
    <w:rsid w:val="00264949"/>
    <w:rsid w:val="002653F9"/>
    <w:rsid w:val="00265718"/>
    <w:rsid w:val="00265A0F"/>
    <w:rsid w:val="00265B32"/>
    <w:rsid w:val="00265BCD"/>
    <w:rsid w:val="00265DAB"/>
    <w:rsid w:val="0026617F"/>
    <w:rsid w:val="00266359"/>
    <w:rsid w:val="002664E8"/>
    <w:rsid w:val="002667F9"/>
    <w:rsid w:val="00266824"/>
    <w:rsid w:val="00266955"/>
    <w:rsid w:val="00266A39"/>
    <w:rsid w:val="00267365"/>
    <w:rsid w:val="00267725"/>
    <w:rsid w:val="0026782E"/>
    <w:rsid w:val="00267932"/>
    <w:rsid w:val="00267A73"/>
    <w:rsid w:val="00267BF0"/>
    <w:rsid w:val="002702C1"/>
    <w:rsid w:val="002702F3"/>
    <w:rsid w:val="00270828"/>
    <w:rsid w:val="002709F2"/>
    <w:rsid w:val="00270A3F"/>
    <w:rsid w:val="00270D5E"/>
    <w:rsid w:val="00270FFA"/>
    <w:rsid w:val="002710C6"/>
    <w:rsid w:val="002712A4"/>
    <w:rsid w:val="00271342"/>
    <w:rsid w:val="002716FF"/>
    <w:rsid w:val="002717B3"/>
    <w:rsid w:val="00271CD4"/>
    <w:rsid w:val="00271DB8"/>
    <w:rsid w:val="00271F93"/>
    <w:rsid w:val="00272183"/>
    <w:rsid w:val="002722F1"/>
    <w:rsid w:val="0027233D"/>
    <w:rsid w:val="002723FA"/>
    <w:rsid w:val="0027292F"/>
    <w:rsid w:val="0027309F"/>
    <w:rsid w:val="0027334C"/>
    <w:rsid w:val="00273408"/>
    <w:rsid w:val="002737F2"/>
    <w:rsid w:val="0027385F"/>
    <w:rsid w:val="00273976"/>
    <w:rsid w:val="00273B75"/>
    <w:rsid w:val="00273CCC"/>
    <w:rsid w:val="00273D90"/>
    <w:rsid w:val="00274032"/>
    <w:rsid w:val="00274220"/>
    <w:rsid w:val="002742D4"/>
    <w:rsid w:val="002744EE"/>
    <w:rsid w:val="0027476A"/>
    <w:rsid w:val="002747E1"/>
    <w:rsid w:val="002748DC"/>
    <w:rsid w:val="002749C1"/>
    <w:rsid w:val="00274C08"/>
    <w:rsid w:val="002752BA"/>
    <w:rsid w:val="002754F2"/>
    <w:rsid w:val="002757DD"/>
    <w:rsid w:val="00275B30"/>
    <w:rsid w:val="00275D78"/>
    <w:rsid w:val="00275F85"/>
    <w:rsid w:val="00276776"/>
    <w:rsid w:val="00276789"/>
    <w:rsid w:val="0027687B"/>
    <w:rsid w:val="00276A32"/>
    <w:rsid w:val="00276B66"/>
    <w:rsid w:val="00277020"/>
    <w:rsid w:val="002770F2"/>
    <w:rsid w:val="0027745D"/>
    <w:rsid w:val="002775D9"/>
    <w:rsid w:val="00277797"/>
    <w:rsid w:val="002778E5"/>
    <w:rsid w:val="00277B67"/>
    <w:rsid w:val="00277BCE"/>
    <w:rsid w:val="00277DB0"/>
    <w:rsid w:val="00280267"/>
    <w:rsid w:val="002808FB"/>
    <w:rsid w:val="002808FE"/>
    <w:rsid w:val="00280BCA"/>
    <w:rsid w:val="00280D82"/>
    <w:rsid w:val="00280E70"/>
    <w:rsid w:val="00280E8B"/>
    <w:rsid w:val="002815CE"/>
    <w:rsid w:val="002818ED"/>
    <w:rsid w:val="002819ED"/>
    <w:rsid w:val="00281E66"/>
    <w:rsid w:val="00281E79"/>
    <w:rsid w:val="00281F0E"/>
    <w:rsid w:val="00282353"/>
    <w:rsid w:val="002824EC"/>
    <w:rsid w:val="00282CE5"/>
    <w:rsid w:val="00283273"/>
    <w:rsid w:val="0028366E"/>
    <w:rsid w:val="00283AA5"/>
    <w:rsid w:val="00283BFB"/>
    <w:rsid w:val="00283C48"/>
    <w:rsid w:val="00283D8D"/>
    <w:rsid w:val="00284127"/>
    <w:rsid w:val="002846AD"/>
    <w:rsid w:val="00284798"/>
    <w:rsid w:val="00285346"/>
    <w:rsid w:val="002857C7"/>
    <w:rsid w:val="00285E2C"/>
    <w:rsid w:val="002863FE"/>
    <w:rsid w:val="0028660A"/>
    <w:rsid w:val="00286654"/>
    <w:rsid w:val="002869EA"/>
    <w:rsid w:val="00286B8D"/>
    <w:rsid w:val="00286C43"/>
    <w:rsid w:val="00286CB3"/>
    <w:rsid w:val="00286F61"/>
    <w:rsid w:val="00286FE7"/>
    <w:rsid w:val="002876FD"/>
    <w:rsid w:val="002878E1"/>
    <w:rsid w:val="00287B50"/>
    <w:rsid w:val="00287CC7"/>
    <w:rsid w:val="00290311"/>
    <w:rsid w:val="00290506"/>
    <w:rsid w:val="0029061D"/>
    <w:rsid w:val="002907BB"/>
    <w:rsid w:val="002917F3"/>
    <w:rsid w:val="0029197A"/>
    <w:rsid w:val="00291B56"/>
    <w:rsid w:val="00291C4E"/>
    <w:rsid w:val="00291DC3"/>
    <w:rsid w:val="00291E9D"/>
    <w:rsid w:val="00291EE1"/>
    <w:rsid w:val="00291FE4"/>
    <w:rsid w:val="002922F9"/>
    <w:rsid w:val="00292461"/>
    <w:rsid w:val="0029258C"/>
    <w:rsid w:val="00292670"/>
    <w:rsid w:val="002927E5"/>
    <w:rsid w:val="00292943"/>
    <w:rsid w:val="00292BD3"/>
    <w:rsid w:val="002934BB"/>
    <w:rsid w:val="0029387F"/>
    <w:rsid w:val="0029394D"/>
    <w:rsid w:val="00293BA6"/>
    <w:rsid w:val="00293E6F"/>
    <w:rsid w:val="002944DB"/>
    <w:rsid w:val="00294649"/>
    <w:rsid w:val="00294865"/>
    <w:rsid w:val="002949C3"/>
    <w:rsid w:val="00294B2A"/>
    <w:rsid w:val="00294ED8"/>
    <w:rsid w:val="00294EDD"/>
    <w:rsid w:val="0029510D"/>
    <w:rsid w:val="00295114"/>
    <w:rsid w:val="002952D1"/>
    <w:rsid w:val="002953F6"/>
    <w:rsid w:val="00295520"/>
    <w:rsid w:val="00295771"/>
    <w:rsid w:val="00295783"/>
    <w:rsid w:val="002959AB"/>
    <w:rsid w:val="002959BA"/>
    <w:rsid w:val="002959EB"/>
    <w:rsid w:val="00295D86"/>
    <w:rsid w:val="00295DF4"/>
    <w:rsid w:val="00295F3C"/>
    <w:rsid w:val="00296042"/>
    <w:rsid w:val="0029625D"/>
    <w:rsid w:val="002968E8"/>
    <w:rsid w:val="0029691E"/>
    <w:rsid w:val="00296ABE"/>
    <w:rsid w:val="0029781B"/>
    <w:rsid w:val="00297B82"/>
    <w:rsid w:val="00297E89"/>
    <w:rsid w:val="002A015B"/>
    <w:rsid w:val="002A0658"/>
    <w:rsid w:val="002A06D0"/>
    <w:rsid w:val="002A0963"/>
    <w:rsid w:val="002A0C00"/>
    <w:rsid w:val="002A0DDF"/>
    <w:rsid w:val="002A11BA"/>
    <w:rsid w:val="002A152C"/>
    <w:rsid w:val="002A1793"/>
    <w:rsid w:val="002A183C"/>
    <w:rsid w:val="002A1A78"/>
    <w:rsid w:val="002A1EA0"/>
    <w:rsid w:val="002A21FA"/>
    <w:rsid w:val="002A2477"/>
    <w:rsid w:val="002A261B"/>
    <w:rsid w:val="002A282E"/>
    <w:rsid w:val="002A2A50"/>
    <w:rsid w:val="002A2E65"/>
    <w:rsid w:val="002A304F"/>
    <w:rsid w:val="002A31FD"/>
    <w:rsid w:val="002A32F1"/>
    <w:rsid w:val="002A39D3"/>
    <w:rsid w:val="002A3A91"/>
    <w:rsid w:val="002A3ADD"/>
    <w:rsid w:val="002A3F1D"/>
    <w:rsid w:val="002A41E1"/>
    <w:rsid w:val="002A45CC"/>
    <w:rsid w:val="002A45E7"/>
    <w:rsid w:val="002A4C79"/>
    <w:rsid w:val="002A4F82"/>
    <w:rsid w:val="002A54B7"/>
    <w:rsid w:val="002A56B5"/>
    <w:rsid w:val="002A5739"/>
    <w:rsid w:val="002A57F7"/>
    <w:rsid w:val="002A59EF"/>
    <w:rsid w:val="002A60E8"/>
    <w:rsid w:val="002A6575"/>
    <w:rsid w:val="002A65E7"/>
    <w:rsid w:val="002A6688"/>
    <w:rsid w:val="002A693F"/>
    <w:rsid w:val="002A6B63"/>
    <w:rsid w:val="002A6BB1"/>
    <w:rsid w:val="002A71CA"/>
    <w:rsid w:val="002A724C"/>
    <w:rsid w:val="002A73BC"/>
    <w:rsid w:val="002A77AB"/>
    <w:rsid w:val="002A7821"/>
    <w:rsid w:val="002A79D6"/>
    <w:rsid w:val="002A7CF9"/>
    <w:rsid w:val="002A7ED2"/>
    <w:rsid w:val="002A7F82"/>
    <w:rsid w:val="002B06C0"/>
    <w:rsid w:val="002B0996"/>
    <w:rsid w:val="002B0EF2"/>
    <w:rsid w:val="002B0F72"/>
    <w:rsid w:val="002B17EF"/>
    <w:rsid w:val="002B17F7"/>
    <w:rsid w:val="002B1C58"/>
    <w:rsid w:val="002B1E1C"/>
    <w:rsid w:val="002B23A6"/>
    <w:rsid w:val="002B2420"/>
    <w:rsid w:val="002B2594"/>
    <w:rsid w:val="002B2614"/>
    <w:rsid w:val="002B261A"/>
    <w:rsid w:val="002B2816"/>
    <w:rsid w:val="002B287C"/>
    <w:rsid w:val="002B28E7"/>
    <w:rsid w:val="002B2D82"/>
    <w:rsid w:val="002B39BB"/>
    <w:rsid w:val="002B3A1A"/>
    <w:rsid w:val="002B3BD9"/>
    <w:rsid w:val="002B3D1E"/>
    <w:rsid w:val="002B3EFF"/>
    <w:rsid w:val="002B3F0A"/>
    <w:rsid w:val="002B438D"/>
    <w:rsid w:val="002B47E1"/>
    <w:rsid w:val="002B48AF"/>
    <w:rsid w:val="002B492B"/>
    <w:rsid w:val="002B4A4A"/>
    <w:rsid w:val="002B4C41"/>
    <w:rsid w:val="002B4F28"/>
    <w:rsid w:val="002B500C"/>
    <w:rsid w:val="002B530D"/>
    <w:rsid w:val="002B56A4"/>
    <w:rsid w:val="002B593A"/>
    <w:rsid w:val="002B59B3"/>
    <w:rsid w:val="002B59D8"/>
    <w:rsid w:val="002B5B35"/>
    <w:rsid w:val="002B5F15"/>
    <w:rsid w:val="002B6256"/>
    <w:rsid w:val="002B63F3"/>
    <w:rsid w:val="002B65DC"/>
    <w:rsid w:val="002B6671"/>
    <w:rsid w:val="002B6DBC"/>
    <w:rsid w:val="002B6E7A"/>
    <w:rsid w:val="002B7213"/>
    <w:rsid w:val="002B7313"/>
    <w:rsid w:val="002B732C"/>
    <w:rsid w:val="002B7359"/>
    <w:rsid w:val="002B76DF"/>
    <w:rsid w:val="002B7B41"/>
    <w:rsid w:val="002B7CF3"/>
    <w:rsid w:val="002C0424"/>
    <w:rsid w:val="002C042D"/>
    <w:rsid w:val="002C06FC"/>
    <w:rsid w:val="002C0A75"/>
    <w:rsid w:val="002C0DF7"/>
    <w:rsid w:val="002C1218"/>
    <w:rsid w:val="002C12BA"/>
    <w:rsid w:val="002C1C13"/>
    <w:rsid w:val="002C207E"/>
    <w:rsid w:val="002C208C"/>
    <w:rsid w:val="002C2265"/>
    <w:rsid w:val="002C23F5"/>
    <w:rsid w:val="002C286A"/>
    <w:rsid w:val="002C2A93"/>
    <w:rsid w:val="002C2C13"/>
    <w:rsid w:val="002C2CF6"/>
    <w:rsid w:val="002C2EAE"/>
    <w:rsid w:val="002C2F85"/>
    <w:rsid w:val="002C305C"/>
    <w:rsid w:val="002C353A"/>
    <w:rsid w:val="002C38DE"/>
    <w:rsid w:val="002C38FD"/>
    <w:rsid w:val="002C3BA1"/>
    <w:rsid w:val="002C3C30"/>
    <w:rsid w:val="002C3F7C"/>
    <w:rsid w:val="002C4BEC"/>
    <w:rsid w:val="002C4F98"/>
    <w:rsid w:val="002C5178"/>
    <w:rsid w:val="002C5523"/>
    <w:rsid w:val="002C56BA"/>
    <w:rsid w:val="002C57E2"/>
    <w:rsid w:val="002C59ED"/>
    <w:rsid w:val="002C5BF3"/>
    <w:rsid w:val="002C5CD2"/>
    <w:rsid w:val="002C5E56"/>
    <w:rsid w:val="002C5ED4"/>
    <w:rsid w:val="002C5F03"/>
    <w:rsid w:val="002C6192"/>
    <w:rsid w:val="002C637A"/>
    <w:rsid w:val="002C6519"/>
    <w:rsid w:val="002C65E5"/>
    <w:rsid w:val="002C6C4E"/>
    <w:rsid w:val="002C6FF6"/>
    <w:rsid w:val="002C74F6"/>
    <w:rsid w:val="002C7518"/>
    <w:rsid w:val="002C7648"/>
    <w:rsid w:val="002C7B3B"/>
    <w:rsid w:val="002C7FA3"/>
    <w:rsid w:val="002D005C"/>
    <w:rsid w:val="002D0398"/>
    <w:rsid w:val="002D03DB"/>
    <w:rsid w:val="002D077B"/>
    <w:rsid w:val="002D0B8E"/>
    <w:rsid w:val="002D0D04"/>
    <w:rsid w:val="002D0D5C"/>
    <w:rsid w:val="002D0E7A"/>
    <w:rsid w:val="002D0F1B"/>
    <w:rsid w:val="002D164A"/>
    <w:rsid w:val="002D181D"/>
    <w:rsid w:val="002D1A77"/>
    <w:rsid w:val="002D1C16"/>
    <w:rsid w:val="002D1CF9"/>
    <w:rsid w:val="002D1EDC"/>
    <w:rsid w:val="002D208D"/>
    <w:rsid w:val="002D2230"/>
    <w:rsid w:val="002D2335"/>
    <w:rsid w:val="002D24B2"/>
    <w:rsid w:val="002D2B23"/>
    <w:rsid w:val="002D2CE2"/>
    <w:rsid w:val="002D2D7B"/>
    <w:rsid w:val="002D3259"/>
    <w:rsid w:val="002D336A"/>
    <w:rsid w:val="002D4469"/>
    <w:rsid w:val="002D47F7"/>
    <w:rsid w:val="002D4900"/>
    <w:rsid w:val="002D49E3"/>
    <w:rsid w:val="002D4A56"/>
    <w:rsid w:val="002D4A9E"/>
    <w:rsid w:val="002D4BA0"/>
    <w:rsid w:val="002D5052"/>
    <w:rsid w:val="002D52EF"/>
    <w:rsid w:val="002D5B57"/>
    <w:rsid w:val="002D5DE4"/>
    <w:rsid w:val="002D6081"/>
    <w:rsid w:val="002D6211"/>
    <w:rsid w:val="002D6216"/>
    <w:rsid w:val="002D6407"/>
    <w:rsid w:val="002D647C"/>
    <w:rsid w:val="002D64EF"/>
    <w:rsid w:val="002D6CCA"/>
    <w:rsid w:val="002D6DC5"/>
    <w:rsid w:val="002D6F21"/>
    <w:rsid w:val="002D6F53"/>
    <w:rsid w:val="002D6F6D"/>
    <w:rsid w:val="002D73BB"/>
    <w:rsid w:val="002D745A"/>
    <w:rsid w:val="002D747B"/>
    <w:rsid w:val="002D74A5"/>
    <w:rsid w:val="002D7998"/>
    <w:rsid w:val="002D7A58"/>
    <w:rsid w:val="002D7AEF"/>
    <w:rsid w:val="002E0237"/>
    <w:rsid w:val="002E02CA"/>
    <w:rsid w:val="002E061C"/>
    <w:rsid w:val="002E0B99"/>
    <w:rsid w:val="002E0F82"/>
    <w:rsid w:val="002E10C9"/>
    <w:rsid w:val="002E1201"/>
    <w:rsid w:val="002E1358"/>
    <w:rsid w:val="002E15F9"/>
    <w:rsid w:val="002E1660"/>
    <w:rsid w:val="002E1EA7"/>
    <w:rsid w:val="002E2D10"/>
    <w:rsid w:val="002E2DB4"/>
    <w:rsid w:val="002E324C"/>
    <w:rsid w:val="002E39E6"/>
    <w:rsid w:val="002E40FD"/>
    <w:rsid w:val="002E42FF"/>
    <w:rsid w:val="002E4447"/>
    <w:rsid w:val="002E45E4"/>
    <w:rsid w:val="002E4865"/>
    <w:rsid w:val="002E491F"/>
    <w:rsid w:val="002E4C3F"/>
    <w:rsid w:val="002E4E51"/>
    <w:rsid w:val="002E4EC8"/>
    <w:rsid w:val="002E4FB9"/>
    <w:rsid w:val="002E5119"/>
    <w:rsid w:val="002E51EA"/>
    <w:rsid w:val="002E531C"/>
    <w:rsid w:val="002E56BF"/>
    <w:rsid w:val="002E56C8"/>
    <w:rsid w:val="002E5892"/>
    <w:rsid w:val="002E5C45"/>
    <w:rsid w:val="002E5C89"/>
    <w:rsid w:val="002E5FA3"/>
    <w:rsid w:val="002E6164"/>
    <w:rsid w:val="002E677A"/>
    <w:rsid w:val="002E6AEC"/>
    <w:rsid w:val="002E708F"/>
    <w:rsid w:val="002E71CD"/>
    <w:rsid w:val="002E7714"/>
    <w:rsid w:val="002E78EB"/>
    <w:rsid w:val="002E79AD"/>
    <w:rsid w:val="002E7B61"/>
    <w:rsid w:val="002E7D2B"/>
    <w:rsid w:val="002E7FAC"/>
    <w:rsid w:val="002F008B"/>
    <w:rsid w:val="002F015B"/>
    <w:rsid w:val="002F01EA"/>
    <w:rsid w:val="002F027D"/>
    <w:rsid w:val="002F06BF"/>
    <w:rsid w:val="002F1436"/>
    <w:rsid w:val="002F1BE9"/>
    <w:rsid w:val="002F1CEA"/>
    <w:rsid w:val="002F209E"/>
    <w:rsid w:val="002F2286"/>
    <w:rsid w:val="002F2297"/>
    <w:rsid w:val="002F25A8"/>
    <w:rsid w:val="002F25FE"/>
    <w:rsid w:val="002F2B9F"/>
    <w:rsid w:val="002F2C6D"/>
    <w:rsid w:val="002F2E5D"/>
    <w:rsid w:val="002F2FC7"/>
    <w:rsid w:val="002F2FDB"/>
    <w:rsid w:val="002F314F"/>
    <w:rsid w:val="002F31A7"/>
    <w:rsid w:val="002F3305"/>
    <w:rsid w:val="002F3397"/>
    <w:rsid w:val="002F37BD"/>
    <w:rsid w:val="002F3825"/>
    <w:rsid w:val="002F3977"/>
    <w:rsid w:val="002F3A83"/>
    <w:rsid w:val="002F4474"/>
    <w:rsid w:val="002F4534"/>
    <w:rsid w:val="002F46DA"/>
    <w:rsid w:val="002F47E4"/>
    <w:rsid w:val="002F48CD"/>
    <w:rsid w:val="002F4E0B"/>
    <w:rsid w:val="002F5028"/>
    <w:rsid w:val="002F50BB"/>
    <w:rsid w:val="002F5212"/>
    <w:rsid w:val="002F52A5"/>
    <w:rsid w:val="002F52C7"/>
    <w:rsid w:val="002F5728"/>
    <w:rsid w:val="002F5D7A"/>
    <w:rsid w:val="002F5DAA"/>
    <w:rsid w:val="002F5DEF"/>
    <w:rsid w:val="002F5F50"/>
    <w:rsid w:val="002F605C"/>
    <w:rsid w:val="002F641E"/>
    <w:rsid w:val="002F6FD4"/>
    <w:rsid w:val="002F711E"/>
    <w:rsid w:val="002F7140"/>
    <w:rsid w:val="002F75B4"/>
    <w:rsid w:val="002F76CB"/>
    <w:rsid w:val="002F789E"/>
    <w:rsid w:val="002F7B70"/>
    <w:rsid w:val="002F7BF2"/>
    <w:rsid w:val="002F7F44"/>
    <w:rsid w:val="003001D7"/>
    <w:rsid w:val="00300434"/>
    <w:rsid w:val="00300A8D"/>
    <w:rsid w:val="00300AF5"/>
    <w:rsid w:val="00300ED9"/>
    <w:rsid w:val="00301143"/>
    <w:rsid w:val="00301541"/>
    <w:rsid w:val="003015F0"/>
    <w:rsid w:val="003016C8"/>
    <w:rsid w:val="00301895"/>
    <w:rsid w:val="00301910"/>
    <w:rsid w:val="00301A83"/>
    <w:rsid w:val="00301B30"/>
    <w:rsid w:val="00301DA1"/>
    <w:rsid w:val="0030223E"/>
    <w:rsid w:val="00302547"/>
    <w:rsid w:val="003028F7"/>
    <w:rsid w:val="00302AD7"/>
    <w:rsid w:val="00302BCF"/>
    <w:rsid w:val="00302DED"/>
    <w:rsid w:val="00303008"/>
    <w:rsid w:val="0030310D"/>
    <w:rsid w:val="003032B6"/>
    <w:rsid w:val="0030331E"/>
    <w:rsid w:val="00303476"/>
    <w:rsid w:val="003034A9"/>
    <w:rsid w:val="00303597"/>
    <w:rsid w:val="003035F4"/>
    <w:rsid w:val="00303687"/>
    <w:rsid w:val="00303839"/>
    <w:rsid w:val="00303B3E"/>
    <w:rsid w:val="00303BC0"/>
    <w:rsid w:val="003040EB"/>
    <w:rsid w:val="00304436"/>
    <w:rsid w:val="003047D6"/>
    <w:rsid w:val="00304EE3"/>
    <w:rsid w:val="003050A4"/>
    <w:rsid w:val="00305177"/>
    <w:rsid w:val="003055B9"/>
    <w:rsid w:val="0030561E"/>
    <w:rsid w:val="00305C5C"/>
    <w:rsid w:val="00305C97"/>
    <w:rsid w:val="00305DB5"/>
    <w:rsid w:val="003060F0"/>
    <w:rsid w:val="003061A8"/>
    <w:rsid w:val="00306876"/>
    <w:rsid w:val="003071D5"/>
    <w:rsid w:val="00307489"/>
    <w:rsid w:val="00307567"/>
    <w:rsid w:val="0030783C"/>
    <w:rsid w:val="00307896"/>
    <w:rsid w:val="00307A4E"/>
    <w:rsid w:val="0031059E"/>
    <w:rsid w:val="00310D83"/>
    <w:rsid w:val="0031113E"/>
    <w:rsid w:val="003113A7"/>
    <w:rsid w:val="00311594"/>
    <w:rsid w:val="00311A3A"/>
    <w:rsid w:val="00311A8C"/>
    <w:rsid w:val="00311CDD"/>
    <w:rsid w:val="00311EA5"/>
    <w:rsid w:val="00312A6D"/>
    <w:rsid w:val="00312AAD"/>
    <w:rsid w:val="00312FC8"/>
    <w:rsid w:val="00313014"/>
    <w:rsid w:val="003130DC"/>
    <w:rsid w:val="0031318A"/>
    <w:rsid w:val="003131B5"/>
    <w:rsid w:val="003136CB"/>
    <w:rsid w:val="00313DC7"/>
    <w:rsid w:val="00313DEE"/>
    <w:rsid w:val="00313E3D"/>
    <w:rsid w:val="00313EC7"/>
    <w:rsid w:val="003148C7"/>
    <w:rsid w:val="0031492F"/>
    <w:rsid w:val="003149DF"/>
    <w:rsid w:val="00314A0B"/>
    <w:rsid w:val="00314D69"/>
    <w:rsid w:val="0031549D"/>
    <w:rsid w:val="00315772"/>
    <w:rsid w:val="00315D6C"/>
    <w:rsid w:val="00316350"/>
    <w:rsid w:val="0031636A"/>
    <w:rsid w:val="003163E0"/>
    <w:rsid w:val="0031649B"/>
    <w:rsid w:val="0031697F"/>
    <w:rsid w:val="00316D0C"/>
    <w:rsid w:val="00316D10"/>
    <w:rsid w:val="00316EF6"/>
    <w:rsid w:val="0031703E"/>
    <w:rsid w:val="0031753A"/>
    <w:rsid w:val="00317826"/>
    <w:rsid w:val="00317C08"/>
    <w:rsid w:val="00317CC3"/>
    <w:rsid w:val="00320002"/>
    <w:rsid w:val="00320180"/>
    <w:rsid w:val="003202B4"/>
    <w:rsid w:val="003204F2"/>
    <w:rsid w:val="00320657"/>
    <w:rsid w:val="00320876"/>
    <w:rsid w:val="00320B59"/>
    <w:rsid w:val="00320BCD"/>
    <w:rsid w:val="00320E26"/>
    <w:rsid w:val="003210EB"/>
    <w:rsid w:val="00321203"/>
    <w:rsid w:val="00321302"/>
    <w:rsid w:val="0032142C"/>
    <w:rsid w:val="0032159C"/>
    <w:rsid w:val="003216BA"/>
    <w:rsid w:val="003217AC"/>
    <w:rsid w:val="00322049"/>
    <w:rsid w:val="0032247F"/>
    <w:rsid w:val="003224C6"/>
    <w:rsid w:val="00322C38"/>
    <w:rsid w:val="003234D8"/>
    <w:rsid w:val="00323582"/>
    <w:rsid w:val="003235B6"/>
    <w:rsid w:val="00323802"/>
    <w:rsid w:val="00323DCE"/>
    <w:rsid w:val="00323E06"/>
    <w:rsid w:val="0032457B"/>
    <w:rsid w:val="0032457D"/>
    <w:rsid w:val="003249A3"/>
    <w:rsid w:val="003249CC"/>
    <w:rsid w:val="003249DB"/>
    <w:rsid w:val="00324A28"/>
    <w:rsid w:val="003250B2"/>
    <w:rsid w:val="0032544E"/>
    <w:rsid w:val="00325E7B"/>
    <w:rsid w:val="003263C8"/>
    <w:rsid w:val="0032647B"/>
    <w:rsid w:val="003268A9"/>
    <w:rsid w:val="00326954"/>
    <w:rsid w:val="00326BA8"/>
    <w:rsid w:val="00326EAE"/>
    <w:rsid w:val="00327027"/>
    <w:rsid w:val="003270F3"/>
    <w:rsid w:val="00327112"/>
    <w:rsid w:val="00327437"/>
    <w:rsid w:val="00327781"/>
    <w:rsid w:val="0032795D"/>
    <w:rsid w:val="00327E53"/>
    <w:rsid w:val="003302EC"/>
    <w:rsid w:val="003308E5"/>
    <w:rsid w:val="00330B10"/>
    <w:rsid w:val="00330B5D"/>
    <w:rsid w:val="00330CE0"/>
    <w:rsid w:val="00330EB4"/>
    <w:rsid w:val="003310A2"/>
    <w:rsid w:val="003311A9"/>
    <w:rsid w:val="003312C4"/>
    <w:rsid w:val="0033161A"/>
    <w:rsid w:val="0033191C"/>
    <w:rsid w:val="00331DA7"/>
    <w:rsid w:val="0033229A"/>
    <w:rsid w:val="00333359"/>
    <w:rsid w:val="00333483"/>
    <w:rsid w:val="0033355F"/>
    <w:rsid w:val="003338A8"/>
    <w:rsid w:val="00333B73"/>
    <w:rsid w:val="00333DE4"/>
    <w:rsid w:val="00334230"/>
    <w:rsid w:val="003342A9"/>
    <w:rsid w:val="0033454F"/>
    <w:rsid w:val="00334AC7"/>
    <w:rsid w:val="00334D8A"/>
    <w:rsid w:val="00334E50"/>
    <w:rsid w:val="003350C8"/>
    <w:rsid w:val="00335634"/>
    <w:rsid w:val="00335887"/>
    <w:rsid w:val="00335B9A"/>
    <w:rsid w:val="00335CA0"/>
    <w:rsid w:val="00335ECE"/>
    <w:rsid w:val="0033630E"/>
    <w:rsid w:val="003365D3"/>
    <w:rsid w:val="0033672A"/>
    <w:rsid w:val="00336848"/>
    <w:rsid w:val="003369EF"/>
    <w:rsid w:val="00336D77"/>
    <w:rsid w:val="00337AC7"/>
    <w:rsid w:val="00337C2B"/>
    <w:rsid w:val="003400CD"/>
    <w:rsid w:val="0034017C"/>
    <w:rsid w:val="003401B8"/>
    <w:rsid w:val="003402CE"/>
    <w:rsid w:val="003405C4"/>
    <w:rsid w:val="003407A9"/>
    <w:rsid w:val="0034090C"/>
    <w:rsid w:val="00340DC9"/>
    <w:rsid w:val="00340EDF"/>
    <w:rsid w:val="00340FD2"/>
    <w:rsid w:val="00341394"/>
    <w:rsid w:val="003416D4"/>
    <w:rsid w:val="00341D40"/>
    <w:rsid w:val="00341DDC"/>
    <w:rsid w:val="00342156"/>
    <w:rsid w:val="00342330"/>
    <w:rsid w:val="00342336"/>
    <w:rsid w:val="00342DE1"/>
    <w:rsid w:val="00343189"/>
    <w:rsid w:val="003434CA"/>
    <w:rsid w:val="0034355A"/>
    <w:rsid w:val="00343A7A"/>
    <w:rsid w:val="00343B9F"/>
    <w:rsid w:val="00343FB2"/>
    <w:rsid w:val="0034406E"/>
    <w:rsid w:val="003440EF"/>
    <w:rsid w:val="0034447A"/>
    <w:rsid w:val="0034454B"/>
    <w:rsid w:val="003447BA"/>
    <w:rsid w:val="0034481F"/>
    <w:rsid w:val="00344ABA"/>
    <w:rsid w:val="00344AC6"/>
    <w:rsid w:val="00344D80"/>
    <w:rsid w:val="00345038"/>
    <w:rsid w:val="003451FF"/>
    <w:rsid w:val="00345C32"/>
    <w:rsid w:val="00345CE8"/>
    <w:rsid w:val="00345FE1"/>
    <w:rsid w:val="0034613E"/>
    <w:rsid w:val="0034616B"/>
    <w:rsid w:val="003461FE"/>
    <w:rsid w:val="00346430"/>
    <w:rsid w:val="00346AC3"/>
    <w:rsid w:val="00346D06"/>
    <w:rsid w:val="00346D49"/>
    <w:rsid w:val="00346F64"/>
    <w:rsid w:val="00347A26"/>
    <w:rsid w:val="00347DE6"/>
    <w:rsid w:val="0035045E"/>
    <w:rsid w:val="00350A42"/>
    <w:rsid w:val="00350BD5"/>
    <w:rsid w:val="00350C9B"/>
    <w:rsid w:val="00350EFE"/>
    <w:rsid w:val="003512BD"/>
    <w:rsid w:val="003513E4"/>
    <w:rsid w:val="00351933"/>
    <w:rsid w:val="003519E8"/>
    <w:rsid w:val="00351E2E"/>
    <w:rsid w:val="00352301"/>
    <w:rsid w:val="00352749"/>
    <w:rsid w:val="003529EF"/>
    <w:rsid w:val="00352A2A"/>
    <w:rsid w:val="00352AA7"/>
    <w:rsid w:val="00352ACA"/>
    <w:rsid w:val="00352B83"/>
    <w:rsid w:val="00352F37"/>
    <w:rsid w:val="003533DF"/>
    <w:rsid w:val="003533EF"/>
    <w:rsid w:val="003534D9"/>
    <w:rsid w:val="0035379F"/>
    <w:rsid w:val="003541B5"/>
    <w:rsid w:val="0035431C"/>
    <w:rsid w:val="003544A6"/>
    <w:rsid w:val="003545A7"/>
    <w:rsid w:val="00354870"/>
    <w:rsid w:val="00354B53"/>
    <w:rsid w:val="0035502F"/>
    <w:rsid w:val="00355B8F"/>
    <w:rsid w:val="003567D0"/>
    <w:rsid w:val="0035697F"/>
    <w:rsid w:val="00356AE0"/>
    <w:rsid w:val="00356C35"/>
    <w:rsid w:val="003571EA"/>
    <w:rsid w:val="003577A0"/>
    <w:rsid w:val="0035792C"/>
    <w:rsid w:val="00357973"/>
    <w:rsid w:val="00357BDC"/>
    <w:rsid w:val="00357C89"/>
    <w:rsid w:val="00357E0D"/>
    <w:rsid w:val="00357E90"/>
    <w:rsid w:val="0036023D"/>
    <w:rsid w:val="00360391"/>
    <w:rsid w:val="0036052D"/>
    <w:rsid w:val="003606A3"/>
    <w:rsid w:val="003606D8"/>
    <w:rsid w:val="00360741"/>
    <w:rsid w:val="00360966"/>
    <w:rsid w:val="00360C40"/>
    <w:rsid w:val="00360DBB"/>
    <w:rsid w:val="00360EA6"/>
    <w:rsid w:val="00360F20"/>
    <w:rsid w:val="00361069"/>
    <w:rsid w:val="00361097"/>
    <w:rsid w:val="00361202"/>
    <w:rsid w:val="00361287"/>
    <w:rsid w:val="003613E5"/>
    <w:rsid w:val="00361485"/>
    <w:rsid w:val="00361AE9"/>
    <w:rsid w:val="00361D2F"/>
    <w:rsid w:val="00361D65"/>
    <w:rsid w:val="00361E4F"/>
    <w:rsid w:val="00362161"/>
    <w:rsid w:val="00362432"/>
    <w:rsid w:val="003625E6"/>
    <w:rsid w:val="0036339E"/>
    <w:rsid w:val="00363631"/>
    <w:rsid w:val="003637AE"/>
    <w:rsid w:val="00363AF0"/>
    <w:rsid w:val="00363B66"/>
    <w:rsid w:val="00363BC5"/>
    <w:rsid w:val="00363C94"/>
    <w:rsid w:val="00363F28"/>
    <w:rsid w:val="0036428E"/>
    <w:rsid w:val="00364627"/>
    <w:rsid w:val="00364B13"/>
    <w:rsid w:val="00364CF9"/>
    <w:rsid w:val="00364EFF"/>
    <w:rsid w:val="003650AF"/>
    <w:rsid w:val="003653FD"/>
    <w:rsid w:val="0036545E"/>
    <w:rsid w:val="0036596E"/>
    <w:rsid w:val="00365C4E"/>
    <w:rsid w:val="00365E90"/>
    <w:rsid w:val="00365EC0"/>
    <w:rsid w:val="00365F2A"/>
    <w:rsid w:val="00365F8A"/>
    <w:rsid w:val="0036666D"/>
    <w:rsid w:val="003666D6"/>
    <w:rsid w:val="00366726"/>
    <w:rsid w:val="00366B08"/>
    <w:rsid w:val="00366C07"/>
    <w:rsid w:val="00366E8D"/>
    <w:rsid w:val="00366EC7"/>
    <w:rsid w:val="003676E8"/>
    <w:rsid w:val="00367814"/>
    <w:rsid w:val="00367FC5"/>
    <w:rsid w:val="00370642"/>
    <w:rsid w:val="00370645"/>
    <w:rsid w:val="003706D7"/>
    <w:rsid w:val="00370C42"/>
    <w:rsid w:val="00370CFB"/>
    <w:rsid w:val="00370D9B"/>
    <w:rsid w:val="00370F56"/>
    <w:rsid w:val="00371243"/>
    <w:rsid w:val="003713DE"/>
    <w:rsid w:val="003714BA"/>
    <w:rsid w:val="00371858"/>
    <w:rsid w:val="003728D8"/>
    <w:rsid w:val="00372CFD"/>
    <w:rsid w:val="003736FC"/>
    <w:rsid w:val="0037381B"/>
    <w:rsid w:val="003738DC"/>
    <w:rsid w:val="0037397E"/>
    <w:rsid w:val="00373A57"/>
    <w:rsid w:val="00373DA0"/>
    <w:rsid w:val="0037436C"/>
    <w:rsid w:val="0037445C"/>
    <w:rsid w:val="003746F9"/>
    <w:rsid w:val="00374BC3"/>
    <w:rsid w:val="00374D30"/>
    <w:rsid w:val="0037503D"/>
    <w:rsid w:val="00375549"/>
    <w:rsid w:val="00375609"/>
    <w:rsid w:val="003756D9"/>
    <w:rsid w:val="00375713"/>
    <w:rsid w:val="00375948"/>
    <w:rsid w:val="00375A3C"/>
    <w:rsid w:val="00375D91"/>
    <w:rsid w:val="00375DDE"/>
    <w:rsid w:val="00376014"/>
    <w:rsid w:val="00376190"/>
    <w:rsid w:val="0037673C"/>
    <w:rsid w:val="00376883"/>
    <w:rsid w:val="00376CF2"/>
    <w:rsid w:val="00376DE3"/>
    <w:rsid w:val="00376FAE"/>
    <w:rsid w:val="00377139"/>
    <w:rsid w:val="0037717E"/>
    <w:rsid w:val="00377197"/>
    <w:rsid w:val="003774A8"/>
    <w:rsid w:val="00377800"/>
    <w:rsid w:val="0038008D"/>
    <w:rsid w:val="00380147"/>
    <w:rsid w:val="003802D6"/>
    <w:rsid w:val="003806A0"/>
    <w:rsid w:val="0038079A"/>
    <w:rsid w:val="003809A6"/>
    <w:rsid w:val="00380AE9"/>
    <w:rsid w:val="00380C97"/>
    <w:rsid w:val="00381011"/>
    <w:rsid w:val="00381074"/>
    <w:rsid w:val="003814BB"/>
    <w:rsid w:val="00381526"/>
    <w:rsid w:val="0038199B"/>
    <w:rsid w:val="00381A8D"/>
    <w:rsid w:val="00381CC9"/>
    <w:rsid w:val="003820B9"/>
    <w:rsid w:val="003820F1"/>
    <w:rsid w:val="00382289"/>
    <w:rsid w:val="00382817"/>
    <w:rsid w:val="003836FC"/>
    <w:rsid w:val="0038400F"/>
    <w:rsid w:val="00384378"/>
    <w:rsid w:val="003848E1"/>
    <w:rsid w:val="003850C4"/>
    <w:rsid w:val="003850D4"/>
    <w:rsid w:val="003859C1"/>
    <w:rsid w:val="00385A72"/>
    <w:rsid w:val="00385ECD"/>
    <w:rsid w:val="00385F34"/>
    <w:rsid w:val="003860A3"/>
    <w:rsid w:val="0038612D"/>
    <w:rsid w:val="003862ED"/>
    <w:rsid w:val="00386404"/>
    <w:rsid w:val="003864C7"/>
    <w:rsid w:val="003865E5"/>
    <w:rsid w:val="00386C9A"/>
    <w:rsid w:val="00386E6D"/>
    <w:rsid w:val="00386FF0"/>
    <w:rsid w:val="003874D8"/>
    <w:rsid w:val="00387931"/>
    <w:rsid w:val="00387B31"/>
    <w:rsid w:val="00387F9C"/>
    <w:rsid w:val="0039019B"/>
    <w:rsid w:val="003908AC"/>
    <w:rsid w:val="00390952"/>
    <w:rsid w:val="003909FF"/>
    <w:rsid w:val="00390A7C"/>
    <w:rsid w:val="00390AEC"/>
    <w:rsid w:val="00390BDF"/>
    <w:rsid w:val="00390C6D"/>
    <w:rsid w:val="00390DE5"/>
    <w:rsid w:val="003910B2"/>
    <w:rsid w:val="0039118E"/>
    <w:rsid w:val="00391584"/>
    <w:rsid w:val="00391CCA"/>
    <w:rsid w:val="00392089"/>
    <w:rsid w:val="0039233E"/>
    <w:rsid w:val="00392404"/>
    <w:rsid w:val="00392640"/>
    <w:rsid w:val="003927B2"/>
    <w:rsid w:val="003929B5"/>
    <w:rsid w:val="00392AD5"/>
    <w:rsid w:val="00392F62"/>
    <w:rsid w:val="0039307F"/>
    <w:rsid w:val="00393282"/>
    <w:rsid w:val="00393372"/>
    <w:rsid w:val="00393439"/>
    <w:rsid w:val="00393AFB"/>
    <w:rsid w:val="00393CFA"/>
    <w:rsid w:val="00393D17"/>
    <w:rsid w:val="00393E6C"/>
    <w:rsid w:val="00394131"/>
    <w:rsid w:val="0039423D"/>
    <w:rsid w:val="003943B9"/>
    <w:rsid w:val="003946A9"/>
    <w:rsid w:val="00394720"/>
    <w:rsid w:val="00394957"/>
    <w:rsid w:val="00394969"/>
    <w:rsid w:val="00394A45"/>
    <w:rsid w:val="00394B0F"/>
    <w:rsid w:val="00394B5B"/>
    <w:rsid w:val="00394E3F"/>
    <w:rsid w:val="0039559C"/>
    <w:rsid w:val="0039588C"/>
    <w:rsid w:val="00395FFD"/>
    <w:rsid w:val="003960B6"/>
    <w:rsid w:val="003960CD"/>
    <w:rsid w:val="0039618F"/>
    <w:rsid w:val="00396231"/>
    <w:rsid w:val="003962BB"/>
    <w:rsid w:val="00396576"/>
    <w:rsid w:val="00396649"/>
    <w:rsid w:val="00397009"/>
    <w:rsid w:val="003971CE"/>
    <w:rsid w:val="00397212"/>
    <w:rsid w:val="003973E2"/>
    <w:rsid w:val="00397401"/>
    <w:rsid w:val="00397846"/>
    <w:rsid w:val="0039794E"/>
    <w:rsid w:val="00397C97"/>
    <w:rsid w:val="00397C9A"/>
    <w:rsid w:val="003A011F"/>
    <w:rsid w:val="003A01C4"/>
    <w:rsid w:val="003A085C"/>
    <w:rsid w:val="003A099A"/>
    <w:rsid w:val="003A0D84"/>
    <w:rsid w:val="003A113A"/>
    <w:rsid w:val="003A1A44"/>
    <w:rsid w:val="003A1B00"/>
    <w:rsid w:val="003A1C01"/>
    <w:rsid w:val="003A1EA1"/>
    <w:rsid w:val="003A1FCD"/>
    <w:rsid w:val="003A20AF"/>
    <w:rsid w:val="003A218C"/>
    <w:rsid w:val="003A21BA"/>
    <w:rsid w:val="003A21F9"/>
    <w:rsid w:val="003A2279"/>
    <w:rsid w:val="003A241B"/>
    <w:rsid w:val="003A26A0"/>
    <w:rsid w:val="003A27B6"/>
    <w:rsid w:val="003A2975"/>
    <w:rsid w:val="003A2B32"/>
    <w:rsid w:val="003A30B2"/>
    <w:rsid w:val="003A315D"/>
    <w:rsid w:val="003A3399"/>
    <w:rsid w:val="003A3A63"/>
    <w:rsid w:val="003A4016"/>
    <w:rsid w:val="003A4144"/>
    <w:rsid w:val="003A46D9"/>
    <w:rsid w:val="003A4789"/>
    <w:rsid w:val="003A4F01"/>
    <w:rsid w:val="003A50B9"/>
    <w:rsid w:val="003A55CB"/>
    <w:rsid w:val="003A59BA"/>
    <w:rsid w:val="003A5A0C"/>
    <w:rsid w:val="003A5AA9"/>
    <w:rsid w:val="003A65E5"/>
    <w:rsid w:val="003A68F6"/>
    <w:rsid w:val="003A76D7"/>
    <w:rsid w:val="003A7B7B"/>
    <w:rsid w:val="003A7D47"/>
    <w:rsid w:val="003A7F33"/>
    <w:rsid w:val="003B003C"/>
    <w:rsid w:val="003B0162"/>
    <w:rsid w:val="003B034F"/>
    <w:rsid w:val="003B0DE2"/>
    <w:rsid w:val="003B10DD"/>
    <w:rsid w:val="003B1542"/>
    <w:rsid w:val="003B1776"/>
    <w:rsid w:val="003B1793"/>
    <w:rsid w:val="003B1C05"/>
    <w:rsid w:val="003B1E60"/>
    <w:rsid w:val="003B217B"/>
    <w:rsid w:val="003B2603"/>
    <w:rsid w:val="003B273A"/>
    <w:rsid w:val="003B2B0B"/>
    <w:rsid w:val="003B2D33"/>
    <w:rsid w:val="003B2E2B"/>
    <w:rsid w:val="003B3077"/>
    <w:rsid w:val="003B30E1"/>
    <w:rsid w:val="003B36DA"/>
    <w:rsid w:val="003B3A0C"/>
    <w:rsid w:val="003B3CB9"/>
    <w:rsid w:val="003B3EA3"/>
    <w:rsid w:val="003B413F"/>
    <w:rsid w:val="003B523A"/>
    <w:rsid w:val="003B56F8"/>
    <w:rsid w:val="003B5EBB"/>
    <w:rsid w:val="003B6578"/>
    <w:rsid w:val="003B681F"/>
    <w:rsid w:val="003B7338"/>
    <w:rsid w:val="003B7475"/>
    <w:rsid w:val="003B756C"/>
    <w:rsid w:val="003B787E"/>
    <w:rsid w:val="003B79BD"/>
    <w:rsid w:val="003C0178"/>
    <w:rsid w:val="003C058D"/>
    <w:rsid w:val="003C07E1"/>
    <w:rsid w:val="003C0BB2"/>
    <w:rsid w:val="003C0BE4"/>
    <w:rsid w:val="003C12B9"/>
    <w:rsid w:val="003C16FB"/>
    <w:rsid w:val="003C17C7"/>
    <w:rsid w:val="003C2051"/>
    <w:rsid w:val="003C20AB"/>
    <w:rsid w:val="003C26BA"/>
    <w:rsid w:val="003C2739"/>
    <w:rsid w:val="003C2764"/>
    <w:rsid w:val="003C290C"/>
    <w:rsid w:val="003C29BE"/>
    <w:rsid w:val="003C2BD8"/>
    <w:rsid w:val="003C31CA"/>
    <w:rsid w:val="003C3716"/>
    <w:rsid w:val="003C3A15"/>
    <w:rsid w:val="003C3FCF"/>
    <w:rsid w:val="003C4304"/>
    <w:rsid w:val="003C435E"/>
    <w:rsid w:val="003C473B"/>
    <w:rsid w:val="003C4C19"/>
    <w:rsid w:val="003C4C48"/>
    <w:rsid w:val="003C4D7B"/>
    <w:rsid w:val="003C5126"/>
    <w:rsid w:val="003C52B5"/>
    <w:rsid w:val="003C543D"/>
    <w:rsid w:val="003C5460"/>
    <w:rsid w:val="003C58CC"/>
    <w:rsid w:val="003C5A5A"/>
    <w:rsid w:val="003C5D80"/>
    <w:rsid w:val="003C5DFC"/>
    <w:rsid w:val="003C5E58"/>
    <w:rsid w:val="003C5F73"/>
    <w:rsid w:val="003C5F8D"/>
    <w:rsid w:val="003C5FC4"/>
    <w:rsid w:val="003C6279"/>
    <w:rsid w:val="003C643C"/>
    <w:rsid w:val="003C64F7"/>
    <w:rsid w:val="003C6646"/>
    <w:rsid w:val="003C6776"/>
    <w:rsid w:val="003C6A0D"/>
    <w:rsid w:val="003C6E41"/>
    <w:rsid w:val="003C7495"/>
    <w:rsid w:val="003C78BE"/>
    <w:rsid w:val="003C7994"/>
    <w:rsid w:val="003C7B44"/>
    <w:rsid w:val="003C7E74"/>
    <w:rsid w:val="003D07E4"/>
    <w:rsid w:val="003D0A24"/>
    <w:rsid w:val="003D0A27"/>
    <w:rsid w:val="003D1238"/>
    <w:rsid w:val="003D1427"/>
    <w:rsid w:val="003D177E"/>
    <w:rsid w:val="003D17C1"/>
    <w:rsid w:val="003D1C1E"/>
    <w:rsid w:val="003D1E28"/>
    <w:rsid w:val="003D20EB"/>
    <w:rsid w:val="003D23CD"/>
    <w:rsid w:val="003D242E"/>
    <w:rsid w:val="003D2A8A"/>
    <w:rsid w:val="003D2C8A"/>
    <w:rsid w:val="003D2DA9"/>
    <w:rsid w:val="003D2F1C"/>
    <w:rsid w:val="003D333B"/>
    <w:rsid w:val="003D3417"/>
    <w:rsid w:val="003D347B"/>
    <w:rsid w:val="003D364D"/>
    <w:rsid w:val="003D3678"/>
    <w:rsid w:val="003D37F1"/>
    <w:rsid w:val="003D37F5"/>
    <w:rsid w:val="003D3A71"/>
    <w:rsid w:val="003D3AFF"/>
    <w:rsid w:val="003D413B"/>
    <w:rsid w:val="003D4150"/>
    <w:rsid w:val="003D4371"/>
    <w:rsid w:val="003D4676"/>
    <w:rsid w:val="003D46ED"/>
    <w:rsid w:val="003D4A3B"/>
    <w:rsid w:val="003D4AE1"/>
    <w:rsid w:val="003D4B0E"/>
    <w:rsid w:val="003D4DBF"/>
    <w:rsid w:val="003D4DC2"/>
    <w:rsid w:val="003D517E"/>
    <w:rsid w:val="003D5328"/>
    <w:rsid w:val="003D5A16"/>
    <w:rsid w:val="003D5B82"/>
    <w:rsid w:val="003D5B9B"/>
    <w:rsid w:val="003D5DAF"/>
    <w:rsid w:val="003D61DC"/>
    <w:rsid w:val="003D6609"/>
    <w:rsid w:val="003D6629"/>
    <w:rsid w:val="003D71D4"/>
    <w:rsid w:val="003D74BE"/>
    <w:rsid w:val="003D7951"/>
    <w:rsid w:val="003D7F86"/>
    <w:rsid w:val="003D7FEC"/>
    <w:rsid w:val="003E0484"/>
    <w:rsid w:val="003E07B1"/>
    <w:rsid w:val="003E0AB2"/>
    <w:rsid w:val="003E1164"/>
    <w:rsid w:val="003E1183"/>
    <w:rsid w:val="003E1714"/>
    <w:rsid w:val="003E1CAC"/>
    <w:rsid w:val="003E1DB5"/>
    <w:rsid w:val="003E1EE8"/>
    <w:rsid w:val="003E24D6"/>
    <w:rsid w:val="003E269D"/>
    <w:rsid w:val="003E2748"/>
    <w:rsid w:val="003E2A22"/>
    <w:rsid w:val="003E2FC2"/>
    <w:rsid w:val="003E305A"/>
    <w:rsid w:val="003E3351"/>
    <w:rsid w:val="003E3BAC"/>
    <w:rsid w:val="003E41CA"/>
    <w:rsid w:val="003E45A0"/>
    <w:rsid w:val="003E4A50"/>
    <w:rsid w:val="003E4A80"/>
    <w:rsid w:val="003E4AC3"/>
    <w:rsid w:val="003E4B2B"/>
    <w:rsid w:val="003E4B4D"/>
    <w:rsid w:val="003E4DB0"/>
    <w:rsid w:val="003E5437"/>
    <w:rsid w:val="003E54BC"/>
    <w:rsid w:val="003E5761"/>
    <w:rsid w:val="003E580E"/>
    <w:rsid w:val="003E5909"/>
    <w:rsid w:val="003E5A3F"/>
    <w:rsid w:val="003E5AE2"/>
    <w:rsid w:val="003E5E7E"/>
    <w:rsid w:val="003E5EA5"/>
    <w:rsid w:val="003E631F"/>
    <w:rsid w:val="003E6330"/>
    <w:rsid w:val="003E6518"/>
    <w:rsid w:val="003E6B29"/>
    <w:rsid w:val="003E6E7A"/>
    <w:rsid w:val="003E7006"/>
    <w:rsid w:val="003E73D4"/>
    <w:rsid w:val="003E74C6"/>
    <w:rsid w:val="003E7575"/>
    <w:rsid w:val="003E7962"/>
    <w:rsid w:val="003E79C4"/>
    <w:rsid w:val="003E7BF5"/>
    <w:rsid w:val="003E7C33"/>
    <w:rsid w:val="003E7CE5"/>
    <w:rsid w:val="003E7F26"/>
    <w:rsid w:val="003E7FC2"/>
    <w:rsid w:val="003E7FE4"/>
    <w:rsid w:val="003F01EB"/>
    <w:rsid w:val="003F046B"/>
    <w:rsid w:val="003F0470"/>
    <w:rsid w:val="003F0624"/>
    <w:rsid w:val="003F0DC2"/>
    <w:rsid w:val="003F0E8E"/>
    <w:rsid w:val="003F1394"/>
    <w:rsid w:val="003F1475"/>
    <w:rsid w:val="003F148C"/>
    <w:rsid w:val="003F19F1"/>
    <w:rsid w:val="003F2115"/>
    <w:rsid w:val="003F2230"/>
    <w:rsid w:val="003F2530"/>
    <w:rsid w:val="003F28A8"/>
    <w:rsid w:val="003F2A96"/>
    <w:rsid w:val="003F2D3D"/>
    <w:rsid w:val="003F2F99"/>
    <w:rsid w:val="003F3170"/>
    <w:rsid w:val="003F37E8"/>
    <w:rsid w:val="003F3902"/>
    <w:rsid w:val="003F3D3A"/>
    <w:rsid w:val="003F4547"/>
    <w:rsid w:val="003F47FD"/>
    <w:rsid w:val="003F4E2E"/>
    <w:rsid w:val="003F5350"/>
    <w:rsid w:val="003F536C"/>
    <w:rsid w:val="003F54E1"/>
    <w:rsid w:val="003F55E9"/>
    <w:rsid w:val="003F5B24"/>
    <w:rsid w:val="003F5D4A"/>
    <w:rsid w:val="003F5D78"/>
    <w:rsid w:val="003F5F67"/>
    <w:rsid w:val="003F6321"/>
    <w:rsid w:val="003F65F8"/>
    <w:rsid w:val="003F66D3"/>
    <w:rsid w:val="003F67C3"/>
    <w:rsid w:val="003F6D6D"/>
    <w:rsid w:val="003F6D99"/>
    <w:rsid w:val="003F6E95"/>
    <w:rsid w:val="003F6F25"/>
    <w:rsid w:val="003F73C9"/>
    <w:rsid w:val="003F7950"/>
    <w:rsid w:val="003F799C"/>
    <w:rsid w:val="003F79DC"/>
    <w:rsid w:val="003F7AF8"/>
    <w:rsid w:val="0040040F"/>
    <w:rsid w:val="00400555"/>
    <w:rsid w:val="004007F4"/>
    <w:rsid w:val="00400B56"/>
    <w:rsid w:val="00400DC6"/>
    <w:rsid w:val="00401E63"/>
    <w:rsid w:val="00401EA0"/>
    <w:rsid w:val="00402283"/>
    <w:rsid w:val="00402369"/>
    <w:rsid w:val="0040265F"/>
    <w:rsid w:val="004026B6"/>
    <w:rsid w:val="0040277E"/>
    <w:rsid w:val="00402A9E"/>
    <w:rsid w:val="00402CE0"/>
    <w:rsid w:val="00402EDF"/>
    <w:rsid w:val="0040339E"/>
    <w:rsid w:val="00403BF2"/>
    <w:rsid w:val="00403D3F"/>
    <w:rsid w:val="00403D41"/>
    <w:rsid w:val="00403D4B"/>
    <w:rsid w:val="00403E44"/>
    <w:rsid w:val="00403E6C"/>
    <w:rsid w:val="00403F40"/>
    <w:rsid w:val="004040CB"/>
    <w:rsid w:val="0040440B"/>
    <w:rsid w:val="00404467"/>
    <w:rsid w:val="00404750"/>
    <w:rsid w:val="004047D0"/>
    <w:rsid w:val="00404D16"/>
    <w:rsid w:val="00404E13"/>
    <w:rsid w:val="00404F9F"/>
    <w:rsid w:val="00405720"/>
    <w:rsid w:val="00405890"/>
    <w:rsid w:val="004059BE"/>
    <w:rsid w:val="00405A79"/>
    <w:rsid w:val="00406111"/>
    <w:rsid w:val="0040671D"/>
    <w:rsid w:val="00406AC5"/>
    <w:rsid w:val="00406F94"/>
    <w:rsid w:val="00406FCF"/>
    <w:rsid w:val="004072E8"/>
    <w:rsid w:val="0040746D"/>
    <w:rsid w:val="00407633"/>
    <w:rsid w:val="00407893"/>
    <w:rsid w:val="004079AC"/>
    <w:rsid w:val="00407BA3"/>
    <w:rsid w:val="00407BBE"/>
    <w:rsid w:val="00407BF9"/>
    <w:rsid w:val="00407DC3"/>
    <w:rsid w:val="00407E8B"/>
    <w:rsid w:val="004100F0"/>
    <w:rsid w:val="00410174"/>
    <w:rsid w:val="00410824"/>
    <w:rsid w:val="00410C95"/>
    <w:rsid w:val="00410D90"/>
    <w:rsid w:val="00410F62"/>
    <w:rsid w:val="00411621"/>
    <w:rsid w:val="004119FC"/>
    <w:rsid w:val="004120C3"/>
    <w:rsid w:val="004135F9"/>
    <w:rsid w:val="0041377F"/>
    <w:rsid w:val="0041378A"/>
    <w:rsid w:val="00413C3D"/>
    <w:rsid w:val="00413E20"/>
    <w:rsid w:val="00414659"/>
    <w:rsid w:val="00414AD6"/>
    <w:rsid w:val="00414E2F"/>
    <w:rsid w:val="00415072"/>
    <w:rsid w:val="00415104"/>
    <w:rsid w:val="004159A6"/>
    <w:rsid w:val="00415FC4"/>
    <w:rsid w:val="004161EB"/>
    <w:rsid w:val="00416241"/>
    <w:rsid w:val="004166B5"/>
    <w:rsid w:val="00416766"/>
    <w:rsid w:val="0041697D"/>
    <w:rsid w:val="00416BF6"/>
    <w:rsid w:val="00416E1D"/>
    <w:rsid w:val="00416EEA"/>
    <w:rsid w:val="0041758D"/>
    <w:rsid w:val="004176FE"/>
    <w:rsid w:val="00417879"/>
    <w:rsid w:val="0041792F"/>
    <w:rsid w:val="00417AAC"/>
    <w:rsid w:val="00417CB4"/>
    <w:rsid w:val="00417DF0"/>
    <w:rsid w:val="00417E8B"/>
    <w:rsid w:val="004202CD"/>
    <w:rsid w:val="0042046D"/>
    <w:rsid w:val="004207EE"/>
    <w:rsid w:val="00420AC9"/>
    <w:rsid w:val="004212C1"/>
    <w:rsid w:val="00421695"/>
    <w:rsid w:val="004217C8"/>
    <w:rsid w:val="00421915"/>
    <w:rsid w:val="00421994"/>
    <w:rsid w:val="00421D5D"/>
    <w:rsid w:val="00421DA7"/>
    <w:rsid w:val="0042209C"/>
    <w:rsid w:val="00422236"/>
    <w:rsid w:val="004223BD"/>
    <w:rsid w:val="00422776"/>
    <w:rsid w:val="00422A4F"/>
    <w:rsid w:val="00422C06"/>
    <w:rsid w:val="00422C14"/>
    <w:rsid w:val="0042302F"/>
    <w:rsid w:val="004231E3"/>
    <w:rsid w:val="004232C6"/>
    <w:rsid w:val="00423606"/>
    <w:rsid w:val="00423665"/>
    <w:rsid w:val="00423A1B"/>
    <w:rsid w:val="00424040"/>
    <w:rsid w:val="00424557"/>
    <w:rsid w:val="0042466D"/>
    <w:rsid w:val="00424885"/>
    <w:rsid w:val="00424A18"/>
    <w:rsid w:val="00424CA5"/>
    <w:rsid w:val="00424CE7"/>
    <w:rsid w:val="00424E3C"/>
    <w:rsid w:val="00424E9A"/>
    <w:rsid w:val="0042526D"/>
    <w:rsid w:val="004254F8"/>
    <w:rsid w:val="00425594"/>
    <w:rsid w:val="00425890"/>
    <w:rsid w:val="00425CC1"/>
    <w:rsid w:val="00425EFF"/>
    <w:rsid w:val="0042629C"/>
    <w:rsid w:val="004263C9"/>
    <w:rsid w:val="00426416"/>
    <w:rsid w:val="0042648A"/>
    <w:rsid w:val="00426A5A"/>
    <w:rsid w:val="00426FF0"/>
    <w:rsid w:val="004271EB"/>
    <w:rsid w:val="00427215"/>
    <w:rsid w:val="004276F2"/>
    <w:rsid w:val="004279BA"/>
    <w:rsid w:val="0043004C"/>
    <w:rsid w:val="00430089"/>
    <w:rsid w:val="00430319"/>
    <w:rsid w:val="00430424"/>
    <w:rsid w:val="004307C8"/>
    <w:rsid w:val="004309D5"/>
    <w:rsid w:val="00430B70"/>
    <w:rsid w:val="00430C6C"/>
    <w:rsid w:val="004311B9"/>
    <w:rsid w:val="004311EF"/>
    <w:rsid w:val="004311F2"/>
    <w:rsid w:val="00431216"/>
    <w:rsid w:val="00431650"/>
    <w:rsid w:val="004322A4"/>
    <w:rsid w:val="00432639"/>
    <w:rsid w:val="004328E2"/>
    <w:rsid w:val="00432914"/>
    <w:rsid w:val="00432C78"/>
    <w:rsid w:val="004331F6"/>
    <w:rsid w:val="004333AA"/>
    <w:rsid w:val="004334D6"/>
    <w:rsid w:val="004335B8"/>
    <w:rsid w:val="004335F1"/>
    <w:rsid w:val="00433816"/>
    <w:rsid w:val="004338E3"/>
    <w:rsid w:val="00433912"/>
    <w:rsid w:val="00433A64"/>
    <w:rsid w:val="00433D4F"/>
    <w:rsid w:val="00433E65"/>
    <w:rsid w:val="00433EDF"/>
    <w:rsid w:val="004343C3"/>
    <w:rsid w:val="00434484"/>
    <w:rsid w:val="00434BE1"/>
    <w:rsid w:val="004351F7"/>
    <w:rsid w:val="0043521E"/>
    <w:rsid w:val="004357DA"/>
    <w:rsid w:val="004358EE"/>
    <w:rsid w:val="00435944"/>
    <w:rsid w:val="00435B0D"/>
    <w:rsid w:val="00435DCE"/>
    <w:rsid w:val="00435E93"/>
    <w:rsid w:val="004360AB"/>
    <w:rsid w:val="00436223"/>
    <w:rsid w:val="004364F6"/>
    <w:rsid w:val="004367A3"/>
    <w:rsid w:val="00436803"/>
    <w:rsid w:val="0043685D"/>
    <w:rsid w:val="00436CC4"/>
    <w:rsid w:val="00436EBA"/>
    <w:rsid w:val="004370DD"/>
    <w:rsid w:val="00437378"/>
    <w:rsid w:val="0043763A"/>
    <w:rsid w:val="00437749"/>
    <w:rsid w:val="00437916"/>
    <w:rsid w:val="00437E08"/>
    <w:rsid w:val="0044020E"/>
    <w:rsid w:val="00440674"/>
    <w:rsid w:val="0044070F"/>
    <w:rsid w:val="00440C06"/>
    <w:rsid w:val="00441015"/>
    <w:rsid w:val="004413A6"/>
    <w:rsid w:val="004413AC"/>
    <w:rsid w:val="004414A3"/>
    <w:rsid w:val="0044151F"/>
    <w:rsid w:val="00441A18"/>
    <w:rsid w:val="00441B29"/>
    <w:rsid w:val="00441C30"/>
    <w:rsid w:val="00441D2A"/>
    <w:rsid w:val="00442B88"/>
    <w:rsid w:val="00442F17"/>
    <w:rsid w:val="0044301E"/>
    <w:rsid w:val="0044318B"/>
    <w:rsid w:val="00443365"/>
    <w:rsid w:val="00443A00"/>
    <w:rsid w:val="00443ED3"/>
    <w:rsid w:val="00444273"/>
    <w:rsid w:val="00444644"/>
    <w:rsid w:val="00444816"/>
    <w:rsid w:val="0044483C"/>
    <w:rsid w:val="00444A13"/>
    <w:rsid w:val="00444B27"/>
    <w:rsid w:val="00444C0D"/>
    <w:rsid w:val="00444EE2"/>
    <w:rsid w:val="00444F02"/>
    <w:rsid w:val="00445233"/>
    <w:rsid w:val="00445234"/>
    <w:rsid w:val="0044535F"/>
    <w:rsid w:val="004453EE"/>
    <w:rsid w:val="004454CE"/>
    <w:rsid w:val="00445645"/>
    <w:rsid w:val="004458F8"/>
    <w:rsid w:val="00445FEC"/>
    <w:rsid w:val="00446075"/>
    <w:rsid w:val="004460EC"/>
    <w:rsid w:val="004460F5"/>
    <w:rsid w:val="0044619C"/>
    <w:rsid w:val="00446E8A"/>
    <w:rsid w:val="00447302"/>
    <w:rsid w:val="0044743F"/>
    <w:rsid w:val="0044750A"/>
    <w:rsid w:val="00447691"/>
    <w:rsid w:val="0044786E"/>
    <w:rsid w:val="00447922"/>
    <w:rsid w:val="0044796C"/>
    <w:rsid w:val="00447C6C"/>
    <w:rsid w:val="00447D04"/>
    <w:rsid w:val="00447DC6"/>
    <w:rsid w:val="00447DE7"/>
    <w:rsid w:val="00447EF0"/>
    <w:rsid w:val="004502B1"/>
    <w:rsid w:val="00450391"/>
    <w:rsid w:val="00451171"/>
    <w:rsid w:val="004512DA"/>
    <w:rsid w:val="004517A4"/>
    <w:rsid w:val="004519F9"/>
    <w:rsid w:val="00451AE2"/>
    <w:rsid w:val="0045224A"/>
    <w:rsid w:val="004522CB"/>
    <w:rsid w:val="0045260F"/>
    <w:rsid w:val="00452867"/>
    <w:rsid w:val="00452C13"/>
    <w:rsid w:val="00452EF7"/>
    <w:rsid w:val="00453DDF"/>
    <w:rsid w:val="004541EB"/>
    <w:rsid w:val="0045422B"/>
    <w:rsid w:val="004549DD"/>
    <w:rsid w:val="004549F2"/>
    <w:rsid w:val="00454D44"/>
    <w:rsid w:val="00454F93"/>
    <w:rsid w:val="00454FBF"/>
    <w:rsid w:val="004553DD"/>
    <w:rsid w:val="00455640"/>
    <w:rsid w:val="004558C1"/>
    <w:rsid w:val="00455B89"/>
    <w:rsid w:val="00455D39"/>
    <w:rsid w:val="00455E5D"/>
    <w:rsid w:val="00456352"/>
    <w:rsid w:val="0045681C"/>
    <w:rsid w:val="00456898"/>
    <w:rsid w:val="00456E79"/>
    <w:rsid w:val="00457028"/>
    <w:rsid w:val="004571FC"/>
    <w:rsid w:val="004572AF"/>
    <w:rsid w:val="004574D4"/>
    <w:rsid w:val="00457544"/>
    <w:rsid w:val="00457816"/>
    <w:rsid w:val="00457FCB"/>
    <w:rsid w:val="0046015B"/>
    <w:rsid w:val="0046025B"/>
    <w:rsid w:val="00460304"/>
    <w:rsid w:val="004608E0"/>
    <w:rsid w:val="00461237"/>
    <w:rsid w:val="00461531"/>
    <w:rsid w:val="004616AD"/>
    <w:rsid w:val="0046194A"/>
    <w:rsid w:val="00461BBA"/>
    <w:rsid w:val="00461D68"/>
    <w:rsid w:val="00461DED"/>
    <w:rsid w:val="00461E25"/>
    <w:rsid w:val="00461E92"/>
    <w:rsid w:val="00461FD9"/>
    <w:rsid w:val="004624D4"/>
    <w:rsid w:val="0046252C"/>
    <w:rsid w:val="004626B0"/>
    <w:rsid w:val="00462A0D"/>
    <w:rsid w:val="00462A1B"/>
    <w:rsid w:val="00462A40"/>
    <w:rsid w:val="00462B65"/>
    <w:rsid w:val="00462B68"/>
    <w:rsid w:val="00463237"/>
    <w:rsid w:val="00463450"/>
    <w:rsid w:val="00463860"/>
    <w:rsid w:val="00463E07"/>
    <w:rsid w:val="00464052"/>
    <w:rsid w:val="00464144"/>
    <w:rsid w:val="004649FC"/>
    <w:rsid w:val="00464A4A"/>
    <w:rsid w:val="00465029"/>
    <w:rsid w:val="0046507F"/>
    <w:rsid w:val="00465225"/>
    <w:rsid w:val="00465838"/>
    <w:rsid w:val="00465922"/>
    <w:rsid w:val="00465B12"/>
    <w:rsid w:val="004660FC"/>
    <w:rsid w:val="00466241"/>
    <w:rsid w:val="00466655"/>
    <w:rsid w:val="004666F5"/>
    <w:rsid w:val="00466C42"/>
    <w:rsid w:val="00466DAF"/>
    <w:rsid w:val="00466EA0"/>
    <w:rsid w:val="00466FBD"/>
    <w:rsid w:val="00467086"/>
    <w:rsid w:val="0046711F"/>
    <w:rsid w:val="004672A0"/>
    <w:rsid w:val="004678FE"/>
    <w:rsid w:val="00467B95"/>
    <w:rsid w:val="00467D33"/>
    <w:rsid w:val="00467DC7"/>
    <w:rsid w:val="004700FF"/>
    <w:rsid w:val="0047017C"/>
    <w:rsid w:val="004705DF"/>
    <w:rsid w:val="00470781"/>
    <w:rsid w:val="004708E5"/>
    <w:rsid w:val="00470947"/>
    <w:rsid w:val="00470FD5"/>
    <w:rsid w:val="00471030"/>
    <w:rsid w:val="00471813"/>
    <w:rsid w:val="004719A0"/>
    <w:rsid w:val="00471BBF"/>
    <w:rsid w:val="00471BD0"/>
    <w:rsid w:val="00471F56"/>
    <w:rsid w:val="0047268D"/>
    <w:rsid w:val="00472BCF"/>
    <w:rsid w:val="004731D9"/>
    <w:rsid w:val="004734C0"/>
    <w:rsid w:val="004739CD"/>
    <w:rsid w:val="00473B60"/>
    <w:rsid w:val="00473C41"/>
    <w:rsid w:val="00474069"/>
    <w:rsid w:val="0047457F"/>
    <w:rsid w:val="00474B8F"/>
    <w:rsid w:val="00474CF8"/>
    <w:rsid w:val="00474E13"/>
    <w:rsid w:val="004751AD"/>
    <w:rsid w:val="00475624"/>
    <w:rsid w:val="0047564D"/>
    <w:rsid w:val="004758D0"/>
    <w:rsid w:val="00476752"/>
    <w:rsid w:val="004767A9"/>
    <w:rsid w:val="00476997"/>
    <w:rsid w:val="00476AD3"/>
    <w:rsid w:val="00476BEC"/>
    <w:rsid w:val="004771C8"/>
    <w:rsid w:val="0047723F"/>
    <w:rsid w:val="0047753F"/>
    <w:rsid w:val="00477607"/>
    <w:rsid w:val="00477798"/>
    <w:rsid w:val="00477CCA"/>
    <w:rsid w:val="0048017C"/>
    <w:rsid w:val="00480361"/>
    <w:rsid w:val="00480459"/>
    <w:rsid w:val="004806B2"/>
    <w:rsid w:val="004813CD"/>
    <w:rsid w:val="0048147C"/>
    <w:rsid w:val="0048158B"/>
    <w:rsid w:val="0048178F"/>
    <w:rsid w:val="0048195E"/>
    <w:rsid w:val="00481D48"/>
    <w:rsid w:val="00481DAB"/>
    <w:rsid w:val="00481DFD"/>
    <w:rsid w:val="00482270"/>
    <w:rsid w:val="00482399"/>
    <w:rsid w:val="00482512"/>
    <w:rsid w:val="004826EB"/>
    <w:rsid w:val="00482805"/>
    <w:rsid w:val="004829B7"/>
    <w:rsid w:val="00482AEC"/>
    <w:rsid w:val="00483436"/>
    <w:rsid w:val="0048356B"/>
    <w:rsid w:val="0048379B"/>
    <w:rsid w:val="004838D6"/>
    <w:rsid w:val="00483936"/>
    <w:rsid w:val="0048426F"/>
    <w:rsid w:val="0048453A"/>
    <w:rsid w:val="00484783"/>
    <w:rsid w:val="00484B79"/>
    <w:rsid w:val="00485238"/>
    <w:rsid w:val="004852E2"/>
    <w:rsid w:val="004863F1"/>
    <w:rsid w:val="00486454"/>
    <w:rsid w:val="00486763"/>
    <w:rsid w:val="00486B5D"/>
    <w:rsid w:val="00486FF9"/>
    <w:rsid w:val="0048710F"/>
    <w:rsid w:val="00487220"/>
    <w:rsid w:val="00487670"/>
    <w:rsid w:val="00487729"/>
    <w:rsid w:val="0048785B"/>
    <w:rsid w:val="004878A1"/>
    <w:rsid w:val="0049017A"/>
    <w:rsid w:val="0049078E"/>
    <w:rsid w:val="00490826"/>
    <w:rsid w:val="0049082F"/>
    <w:rsid w:val="00490886"/>
    <w:rsid w:val="00490897"/>
    <w:rsid w:val="00490AC0"/>
    <w:rsid w:val="00490CC6"/>
    <w:rsid w:val="00490E8D"/>
    <w:rsid w:val="00490FB0"/>
    <w:rsid w:val="00491082"/>
    <w:rsid w:val="004911B7"/>
    <w:rsid w:val="00491389"/>
    <w:rsid w:val="004917AB"/>
    <w:rsid w:val="004917B9"/>
    <w:rsid w:val="00491E4C"/>
    <w:rsid w:val="00491FB8"/>
    <w:rsid w:val="00492101"/>
    <w:rsid w:val="0049244A"/>
    <w:rsid w:val="00492699"/>
    <w:rsid w:val="004926E0"/>
    <w:rsid w:val="004927C2"/>
    <w:rsid w:val="00492872"/>
    <w:rsid w:val="00492C69"/>
    <w:rsid w:val="004935CA"/>
    <w:rsid w:val="004935DC"/>
    <w:rsid w:val="004939C8"/>
    <w:rsid w:val="0049422A"/>
    <w:rsid w:val="0049427C"/>
    <w:rsid w:val="0049427E"/>
    <w:rsid w:val="004945EC"/>
    <w:rsid w:val="004948FC"/>
    <w:rsid w:val="00494CA5"/>
    <w:rsid w:val="00495071"/>
    <w:rsid w:val="004952A5"/>
    <w:rsid w:val="00495347"/>
    <w:rsid w:val="004955BE"/>
    <w:rsid w:val="004955C7"/>
    <w:rsid w:val="0049592A"/>
    <w:rsid w:val="00495A21"/>
    <w:rsid w:val="00495AF0"/>
    <w:rsid w:val="00495D9D"/>
    <w:rsid w:val="0049620B"/>
    <w:rsid w:val="004962A6"/>
    <w:rsid w:val="004962E9"/>
    <w:rsid w:val="00496645"/>
    <w:rsid w:val="00496706"/>
    <w:rsid w:val="00496764"/>
    <w:rsid w:val="00496AE5"/>
    <w:rsid w:val="004973BC"/>
    <w:rsid w:val="004975BB"/>
    <w:rsid w:val="0049762B"/>
    <w:rsid w:val="00497EDD"/>
    <w:rsid w:val="00497F88"/>
    <w:rsid w:val="004A001D"/>
    <w:rsid w:val="004A0AEE"/>
    <w:rsid w:val="004A0E94"/>
    <w:rsid w:val="004A104B"/>
    <w:rsid w:val="004A138A"/>
    <w:rsid w:val="004A1B20"/>
    <w:rsid w:val="004A1BF2"/>
    <w:rsid w:val="004A205E"/>
    <w:rsid w:val="004A2096"/>
    <w:rsid w:val="004A2139"/>
    <w:rsid w:val="004A2663"/>
    <w:rsid w:val="004A29CE"/>
    <w:rsid w:val="004A2B40"/>
    <w:rsid w:val="004A2F6D"/>
    <w:rsid w:val="004A31CB"/>
    <w:rsid w:val="004A3387"/>
    <w:rsid w:val="004A349C"/>
    <w:rsid w:val="004A366D"/>
    <w:rsid w:val="004A36BC"/>
    <w:rsid w:val="004A3A22"/>
    <w:rsid w:val="004A3B2F"/>
    <w:rsid w:val="004A3D64"/>
    <w:rsid w:val="004A3FB2"/>
    <w:rsid w:val="004A40E5"/>
    <w:rsid w:val="004A41A4"/>
    <w:rsid w:val="004A4246"/>
    <w:rsid w:val="004A448C"/>
    <w:rsid w:val="004A5836"/>
    <w:rsid w:val="004A598C"/>
    <w:rsid w:val="004A6AF7"/>
    <w:rsid w:val="004A70E8"/>
    <w:rsid w:val="004A7129"/>
    <w:rsid w:val="004A76B1"/>
    <w:rsid w:val="004A783E"/>
    <w:rsid w:val="004A7AFD"/>
    <w:rsid w:val="004A7C35"/>
    <w:rsid w:val="004A7C76"/>
    <w:rsid w:val="004A7D16"/>
    <w:rsid w:val="004A7E4F"/>
    <w:rsid w:val="004A7E53"/>
    <w:rsid w:val="004B043E"/>
    <w:rsid w:val="004B0519"/>
    <w:rsid w:val="004B08D9"/>
    <w:rsid w:val="004B0B53"/>
    <w:rsid w:val="004B0D61"/>
    <w:rsid w:val="004B155D"/>
    <w:rsid w:val="004B182D"/>
    <w:rsid w:val="004B1956"/>
    <w:rsid w:val="004B1A04"/>
    <w:rsid w:val="004B2085"/>
    <w:rsid w:val="004B2219"/>
    <w:rsid w:val="004B247A"/>
    <w:rsid w:val="004B26E2"/>
    <w:rsid w:val="004B28C3"/>
    <w:rsid w:val="004B2A17"/>
    <w:rsid w:val="004B2E2A"/>
    <w:rsid w:val="004B2E55"/>
    <w:rsid w:val="004B3646"/>
    <w:rsid w:val="004B3745"/>
    <w:rsid w:val="004B3A30"/>
    <w:rsid w:val="004B3BF9"/>
    <w:rsid w:val="004B3C77"/>
    <w:rsid w:val="004B3C97"/>
    <w:rsid w:val="004B48F7"/>
    <w:rsid w:val="004B497A"/>
    <w:rsid w:val="004B4B5F"/>
    <w:rsid w:val="004B4D7C"/>
    <w:rsid w:val="004B54C1"/>
    <w:rsid w:val="004B5764"/>
    <w:rsid w:val="004B57F3"/>
    <w:rsid w:val="004B5BF8"/>
    <w:rsid w:val="004B5D28"/>
    <w:rsid w:val="004B6187"/>
    <w:rsid w:val="004B6667"/>
    <w:rsid w:val="004B69A7"/>
    <w:rsid w:val="004B6CDE"/>
    <w:rsid w:val="004B7126"/>
    <w:rsid w:val="004B7884"/>
    <w:rsid w:val="004B7B49"/>
    <w:rsid w:val="004C00A8"/>
    <w:rsid w:val="004C029E"/>
    <w:rsid w:val="004C0CE9"/>
    <w:rsid w:val="004C0EFF"/>
    <w:rsid w:val="004C10BA"/>
    <w:rsid w:val="004C1143"/>
    <w:rsid w:val="004C1338"/>
    <w:rsid w:val="004C1348"/>
    <w:rsid w:val="004C13D7"/>
    <w:rsid w:val="004C1832"/>
    <w:rsid w:val="004C1A02"/>
    <w:rsid w:val="004C1E6B"/>
    <w:rsid w:val="004C1E8A"/>
    <w:rsid w:val="004C21F0"/>
    <w:rsid w:val="004C2247"/>
    <w:rsid w:val="004C2375"/>
    <w:rsid w:val="004C2497"/>
    <w:rsid w:val="004C286C"/>
    <w:rsid w:val="004C289F"/>
    <w:rsid w:val="004C2A61"/>
    <w:rsid w:val="004C2B7D"/>
    <w:rsid w:val="004C2D59"/>
    <w:rsid w:val="004C2D7B"/>
    <w:rsid w:val="004C327B"/>
    <w:rsid w:val="004C356E"/>
    <w:rsid w:val="004C36BB"/>
    <w:rsid w:val="004C40EC"/>
    <w:rsid w:val="004C4528"/>
    <w:rsid w:val="004C462B"/>
    <w:rsid w:val="004C46BC"/>
    <w:rsid w:val="004C4A37"/>
    <w:rsid w:val="004C4B5F"/>
    <w:rsid w:val="004C4F32"/>
    <w:rsid w:val="004C4F50"/>
    <w:rsid w:val="004C4F56"/>
    <w:rsid w:val="004C526C"/>
    <w:rsid w:val="004C5288"/>
    <w:rsid w:val="004C54E3"/>
    <w:rsid w:val="004C5D1C"/>
    <w:rsid w:val="004C5E32"/>
    <w:rsid w:val="004C669C"/>
    <w:rsid w:val="004C674C"/>
    <w:rsid w:val="004C6974"/>
    <w:rsid w:val="004C6D38"/>
    <w:rsid w:val="004C6E2C"/>
    <w:rsid w:val="004C6EC5"/>
    <w:rsid w:val="004C6EDB"/>
    <w:rsid w:val="004C7488"/>
    <w:rsid w:val="004C778E"/>
    <w:rsid w:val="004C794A"/>
    <w:rsid w:val="004C7B55"/>
    <w:rsid w:val="004D02E8"/>
    <w:rsid w:val="004D06B3"/>
    <w:rsid w:val="004D0B56"/>
    <w:rsid w:val="004D0BD5"/>
    <w:rsid w:val="004D0BE9"/>
    <w:rsid w:val="004D0D3B"/>
    <w:rsid w:val="004D0E34"/>
    <w:rsid w:val="004D0F93"/>
    <w:rsid w:val="004D129F"/>
    <w:rsid w:val="004D1414"/>
    <w:rsid w:val="004D167F"/>
    <w:rsid w:val="004D1F79"/>
    <w:rsid w:val="004D2008"/>
    <w:rsid w:val="004D20B8"/>
    <w:rsid w:val="004D2193"/>
    <w:rsid w:val="004D21A8"/>
    <w:rsid w:val="004D228E"/>
    <w:rsid w:val="004D2701"/>
    <w:rsid w:val="004D2841"/>
    <w:rsid w:val="004D3032"/>
    <w:rsid w:val="004D31B4"/>
    <w:rsid w:val="004D351B"/>
    <w:rsid w:val="004D370E"/>
    <w:rsid w:val="004D3FC9"/>
    <w:rsid w:val="004D40A4"/>
    <w:rsid w:val="004D4313"/>
    <w:rsid w:val="004D4376"/>
    <w:rsid w:val="004D43A2"/>
    <w:rsid w:val="004D4695"/>
    <w:rsid w:val="004D47A3"/>
    <w:rsid w:val="004D4815"/>
    <w:rsid w:val="004D497D"/>
    <w:rsid w:val="004D4B7B"/>
    <w:rsid w:val="004D4D8E"/>
    <w:rsid w:val="004D4DC6"/>
    <w:rsid w:val="004D50A1"/>
    <w:rsid w:val="004D50D7"/>
    <w:rsid w:val="004D524C"/>
    <w:rsid w:val="004D52DD"/>
    <w:rsid w:val="004D54A7"/>
    <w:rsid w:val="004D5579"/>
    <w:rsid w:val="004D559E"/>
    <w:rsid w:val="004D5914"/>
    <w:rsid w:val="004D5BBD"/>
    <w:rsid w:val="004D5D5E"/>
    <w:rsid w:val="004D5DB3"/>
    <w:rsid w:val="004D5F39"/>
    <w:rsid w:val="004D6125"/>
    <w:rsid w:val="004D633D"/>
    <w:rsid w:val="004D633F"/>
    <w:rsid w:val="004D6A7F"/>
    <w:rsid w:val="004D71E0"/>
    <w:rsid w:val="004D7413"/>
    <w:rsid w:val="004D7647"/>
    <w:rsid w:val="004D78F6"/>
    <w:rsid w:val="004D7B58"/>
    <w:rsid w:val="004E0049"/>
    <w:rsid w:val="004E0063"/>
    <w:rsid w:val="004E00F7"/>
    <w:rsid w:val="004E040C"/>
    <w:rsid w:val="004E0463"/>
    <w:rsid w:val="004E0D4E"/>
    <w:rsid w:val="004E0EB3"/>
    <w:rsid w:val="004E186F"/>
    <w:rsid w:val="004E20FB"/>
    <w:rsid w:val="004E28B4"/>
    <w:rsid w:val="004E29EF"/>
    <w:rsid w:val="004E3248"/>
    <w:rsid w:val="004E3506"/>
    <w:rsid w:val="004E3659"/>
    <w:rsid w:val="004E36B7"/>
    <w:rsid w:val="004E3A5D"/>
    <w:rsid w:val="004E3D20"/>
    <w:rsid w:val="004E3EDE"/>
    <w:rsid w:val="004E451F"/>
    <w:rsid w:val="004E49E1"/>
    <w:rsid w:val="004E4A71"/>
    <w:rsid w:val="004E4A8C"/>
    <w:rsid w:val="004E4B71"/>
    <w:rsid w:val="004E4D30"/>
    <w:rsid w:val="004E4D68"/>
    <w:rsid w:val="004E4F42"/>
    <w:rsid w:val="004E555B"/>
    <w:rsid w:val="004E557A"/>
    <w:rsid w:val="004E5E2F"/>
    <w:rsid w:val="004E604E"/>
    <w:rsid w:val="004E6069"/>
    <w:rsid w:val="004E608A"/>
    <w:rsid w:val="004E6171"/>
    <w:rsid w:val="004E63E6"/>
    <w:rsid w:val="004E6A70"/>
    <w:rsid w:val="004E7908"/>
    <w:rsid w:val="004E7C9A"/>
    <w:rsid w:val="004F0519"/>
    <w:rsid w:val="004F05F9"/>
    <w:rsid w:val="004F06DA"/>
    <w:rsid w:val="004F0788"/>
    <w:rsid w:val="004F0AAC"/>
    <w:rsid w:val="004F0C3A"/>
    <w:rsid w:val="004F0F15"/>
    <w:rsid w:val="004F1016"/>
    <w:rsid w:val="004F18F0"/>
    <w:rsid w:val="004F1C8D"/>
    <w:rsid w:val="004F1F04"/>
    <w:rsid w:val="004F1F27"/>
    <w:rsid w:val="004F1FE2"/>
    <w:rsid w:val="004F20CB"/>
    <w:rsid w:val="004F2148"/>
    <w:rsid w:val="004F222B"/>
    <w:rsid w:val="004F2547"/>
    <w:rsid w:val="004F263B"/>
    <w:rsid w:val="004F2651"/>
    <w:rsid w:val="004F272F"/>
    <w:rsid w:val="004F2A10"/>
    <w:rsid w:val="004F2A19"/>
    <w:rsid w:val="004F2B53"/>
    <w:rsid w:val="004F2D1C"/>
    <w:rsid w:val="004F3222"/>
    <w:rsid w:val="004F3299"/>
    <w:rsid w:val="004F32C2"/>
    <w:rsid w:val="004F32CE"/>
    <w:rsid w:val="004F3409"/>
    <w:rsid w:val="004F39D8"/>
    <w:rsid w:val="004F4159"/>
    <w:rsid w:val="004F423C"/>
    <w:rsid w:val="004F4263"/>
    <w:rsid w:val="004F4A74"/>
    <w:rsid w:val="004F4B09"/>
    <w:rsid w:val="004F4B86"/>
    <w:rsid w:val="004F4EBC"/>
    <w:rsid w:val="004F525A"/>
    <w:rsid w:val="004F53DE"/>
    <w:rsid w:val="004F54B0"/>
    <w:rsid w:val="004F5631"/>
    <w:rsid w:val="004F5644"/>
    <w:rsid w:val="004F58F6"/>
    <w:rsid w:val="004F5D65"/>
    <w:rsid w:val="004F5DC3"/>
    <w:rsid w:val="004F5EDE"/>
    <w:rsid w:val="004F60C9"/>
    <w:rsid w:val="004F6161"/>
    <w:rsid w:val="004F62B3"/>
    <w:rsid w:val="004F6507"/>
    <w:rsid w:val="004F6510"/>
    <w:rsid w:val="004F66F9"/>
    <w:rsid w:val="004F6C5B"/>
    <w:rsid w:val="004F70E5"/>
    <w:rsid w:val="004F7291"/>
    <w:rsid w:val="004F7362"/>
    <w:rsid w:val="004F7A85"/>
    <w:rsid w:val="004F7AD3"/>
    <w:rsid w:val="004F7BA5"/>
    <w:rsid w:val="004F7FDB"/>
    <w:rsid w:val="005001A9"/>
    <w:rsid w:val="00500281"/>
    <w:rsid w:val="0050042D"/>
    <w:rsid w:val="005006AD"/>
    <w:rsid w:val="00500A23"/>
    <w:rsid w:val="00500BEB"/>
    <w:rsid w:val="00500C84"/>
    <w:rsid w:val="00500D53"/>
    <w:rsid w:val="00500DF3"/>
    <w:rsid w:val="00500F24"/>
    <w:rsid w:val="00501040"/>
    <w:rsid w:val="00501174"/>
    <w:rsid w:val="0050172D"/>
    <w:rsid w:val="0050199F"/>
    <w:rsid w:val="00502837"/>
    <w:rsid w:val="00502864"/>
    <w:rsid w:val="00502B0B"/>
    <w:rsid w:val="005032DC"/>
    <w:rsid w:val="00503B6B"/>
    <w:rsid w:val="00503EA2"/>
    <w:rsid w:val="0050426B"/>
    <w:rsid w:val="005045E4"/>
    <w:rsid w:val="00504AD4"/>
    <w:rsid w:val="00504C77"/>
    <w:rsid w:val="00504C7B"/>
    <w:rsid w:val="00504EF7"/>
    <w:rsid w:val="00504FB9"/>
    <w:rsid w:val="0050598D"/>
    <w:rsid w:val="00505C50"/>
    <w:rsid w:val="00505F90"/>
    <w:rsid w:val="005062AB"/>
    <w:rsid w:val="00506C2B"/>
    <w:rsid w:val="005070B1"/>
    <w:rsid w:val="005070D0"/>
    <w:rsid w:val="0050714D"/>
    <w:rsid w:val="00507433"/>
    <w:rsid w:val="00507AC5"/>
    <w:rsid w:val="00507D6B"/>
    <w:rsid w:val="00507E40"/>
    <w:rsid w:val="00507ED0"/>
    <w:rsid w:val="00510019"/>
    <w:rsid w:val="005102D6"/>
    <w:rsid w:val="005104B3"/>
    <w:rsid w:val="00510605"/>
    <w:rsid w:val="005106B4"/>
    <w:rsid w:val="005109FC"/>
    <w:rsid w:val="00510D79"/>
    <w:rsid w:val="00510EA4"/>
    <w:rsid w:val="00511204"/>
    <w:rsid w:val="0051141E"/>
    <w:rsid w:val="00511862"/>
    <w:rsid w:val="00511BCC"/>
    <w:rsid w:val="00511BEA"/>
    <w:rsid w:val="00511EC4"/>
    <w:rsid w:val="005121EA"/>
    <w:rsid w:val="0051281B"/>
    <w:rsid w:val="00512A63"/>
    <w:rsid w:val="00512CC4"/>
    <w:rsid w:val="00512CEA"/>
    <w:rsid w:val="00512E2F"/>
    <w:rsid w:val="00513137"/>
    <w:rsid w:val="00513198"/>
    <w:rsid w:val="0051319E"/>
    <w:rsid w:val="005136A2"/>
    <w:rsid w:val="00514402"/>
    <w:rsid w:val="0051447E"/>
    <w:rsid w:val="005145A8"/>
    <w:rsid w:val="005146C2"/>
    <w:rsid w:val="0051475D"/>
    <w:rsid w:val="00514B22"/>
    <w:rsid w:val="00514B69"/>
    <w:rsid w:val="0051503E"/>
    <w:rsid w:val="0051511B"/>
    <w:rsid w:val="0051554C"/>
    <w:rsid w:val="005162A4"/>
    <w:rsid w:val="00516495"/>
    <w:rsid w:val="00516517"/>
    <w:rsid w:val="005168C4"/>
    <w:rsid w:val="005169F1"/>
    <w:rsid w:val="00516F97"/>
    <w:rsid w:val="00517070"/>
    <w:rsid w:val="00517464"/>
    <w:rsid w:val="005178A4"/>
    <w:rsid w:val="00517E22"/>
    <w:rsid w:val="0052014A"/>
    <w:rsid w:val="00520196"/>
    <w:rsid w:val="005201EF"/>
    <w:rsid w:val="00520278"/>
    <w:rsid w:val="005202D5"/>
    <w:rsid w:val="005204B2"/>
    <w:rsid w:val="0052070A"/>
    <w:rsid w:val="005208EB"/>
    <w:rsid w:val="00520EB3"/>
    <w:rsid w:val="0052131B"/>
    <w:rsid w:val="0052140D"/>
    <w:rsid w:val="0052142F"/>
    <w:rsid w:val="00521606"/>
    <w:rsid w:val="00521EFF"/>
    <w:rsid w:val="00522141"/>
    <w:rsid w:val="0052234F"/>
    <w:rsid w:val="00522A7B"/>
    <w:rsid w:val="00522D4B"/>
    <w:rsid w:val="00523090"/>
    <w:rsid w:val="00523348"/>
    <w:rsid w:val="00523464"/>
    <w:rsid w:val="005235A7"/>
    <w:rsid w:val="0052385B"/>
    <w:rsid w:val="00523B2B"/>
    <w:rsid w:val="00523B7A"/>
    <w:rsid w:val="0052407A"/>
    <w:rsid w:val="0052412F"/>
    <w:rsid w:val="005242A2"/>
    <w:rsid w:val="005244B8"/>
    <w:rsid w:val="00524634"/>
    <w:rsid w:val="00524B82"/>
    <w:rsid w:val="00524FF6"/>
    <w:rsid w:val="00525374"/>
    <w:rsid w:val="005257D0"/>
    <w:rsid w:val="00525823"/>
    <w:rsid w:val="005259AA"/>
    <w:rsid w:val="005260BB"/>
    <w:rsid w:val="00526CBB"/>
    <w:rsid w:val="005275A3"/>
    <w:rsid w:val="0052765E"/>
    <w:rsid w:val="00527D31"/>
    <w:rsid w:val="00527E9D"/>
    <w:rsid w:val="00527F05"/>
    <w:rsid w:val="00527F3A"/>
    <w:rsid w:val="00530035"/>
    <w:rsid w:val="00530074"/>
    <w:rsid w:val="0053007F"/>
    <w:rsid w:val="005300B5"/>
    <w:rsid w:val="0053025F"/>
    <w:rsid w:val="0053029C"/>
    <w:rsid w:val="00530327"/>
    <w:rsid w:val="005305F1"/>
    <w:rsid w:val="00530E2B"/>
    <w:rsid w:val="00530FF4"/>
    <w:rsid w:val="00531080"/>
    <w:rsid w:val="00531383"/>
    <w:rsid w:val="005317D8"/>
    <w:rsid w:val="005319C4"/>
    <w:rsid w:val="00531A4B"/>
    <w:rsid w:val="00531DE7"/>
    <w:rsid w:val="0053207C"/>
    <w:rsid w:val="0053214D"/>
    <w:rsid w:val="0053238A"/>
    <w:rsid w:val="00532737"/>
    <w:rsid w:val="00532833"/>
    <w:rsid w:val="00532F05"/>
    <w:rsid w:val="0053303B"/>
    <w:rsid w:val="00533663"/>
    <w:rsid w:val="00533BE1"/>
    <w:rsid w:val="005343D4"/>
    <w:rsid w:val="00534401"/>
    <w:rsid w:val="0053450C"/>
    <w:rsid w:val="00534594"/>
    <w:rsid w:val="00534743"/>
    <w:rsid w:val="00534792"/>
    <w:rsid w:val="00534C48"/>
    <w:rsid w:val="00534E0C"/>
    <w:rsid w:val="00534E0D"/>
    <w:rsid w:val="00535472"/>
    <w:rsid w:val="00535633"/>
    <w:rsid w:val="005356C8"/>
    <w:rsid w:val="00535808"/>
    <w:rsid w:val="005358E8"/>
    <w:rsid w:val="00535F3A"/>
    <w:rsid w:val="00536434"/>
    <w:rsid w:val="005364A5"/>
    <w:rsid w:val="00536791"/>
    <w:rsid w:val="00536B07"/>
    <w:rsid w:val="00536B65"/>
    <w:rsid w:val="00536C70"/>
    <w:rsid w:val="00537006"/>
    <w:rsid w:val="00537011"/>
    <w:rsid w:val="005370D9"/>
    <w:rsid w:val="00537277"/>
    <w:rsid w:val="005378B4"/>
    <w:rsid w:val="00537B35"/>
    <w:rsid w:val="0054006B"/>
    <w:rsid w:val="00540183"/>
    <w:rsid w:val="00540552"/>
    <w:rsid w:val="005407AF"/>
    <w:rsid w:val="005407DC"/>
    <w:rsid w:val="005408FB"/>
    <w:rsid w:val="00540AEF"/>
    <w:rsid w:val="00540CAA"/>
    <w:rsid w:val="0054135A"/>
    <w:rsid w:val="00541B1A"/>
    <w:rsid w:val="00541D2B"/>
    <w:rsid w:val="00541FD6"/>
    <w:rsid w:val="00542177"/>
    <w:rsid w:val="00542645"/>
    <w:rsid w:val="005426FD"/>
    <w:rsid w:val="0054273D"/>
    <w:rsid w:val="00542BA5"/>
    <w:rsid w:val="005430CA"/>
    <w:rsid w:val="005434FA"/>
    <w:rsid w:val="00543615"/>
    <w:rsid w:val="005436FE"/>
    <w:rsid w:val="00543CEC"/>
    <w:rsid w:val="00543F91"/>
    <w:rsid w:val="005441C6"/>
    <w:rsid w:val="005444FF"/>
    <w:rsid w:val="0054452E"/>
    <w:rsid w:val="00544E2A"/>
    <w:rsid w:val="00544F40"/>
    <w:rsid w:val="00545769"/>
    <w:rsid w:val="005457C6"/>
    <w:rsid w:val="0054611B"/>
    <w:rsid w:val="005466A7"/>
    <w:rsid w:val="00546A9E"/>
    <w:rsid w:val="00546F86"/>
    <w:rsid w:val="00547021"/>
    <w:rsid w:val="00547094"/>
    <w:rsid w:val="00547115"/>
    <w:rsid w:val="00547347"/>
    <w:rsid w:val="005473B9"/>
    <w:rsid w:val="005473CC"/>
    <w:rsid w:val="0054741C"/>
    <w:rsid w:val="00547498"/>
    <w:rsid w:val="005474C5"/>
    <w:rsid w:val="005475D5"/>
    <w:rsid w:val="0054776B"/>
    <w:rsid w:val="0054787F"/>
    <w:rsid w:val="00547932"/>
    <w:rsid w:val="0055009F"/>
    <w:rsid w:val="005501E0"/>
    <w:rsid w:val="005504AA"/>
    <w:rsid w:val="005509B2"/>
    <w:rsid w:val="00550B34"/>
    <w:rsid w:val="00550BB8"/>
    <w:rsid w:val="00550E1E"/>
    <w:rsid w:val="00550E8E"/>
    <w:rsid w:val="0055100F"/>
    <w:rsid w:val="00551205"/>
    <w:rsid w:val="005518D5"/>
    <w:rsid w:val="00551C7A"/>
    <w:rsid w:val="00551E42"/>
    <w:rsid w:val="00551FA4"/>
    <w:rsid w:val="005520A0"/>
    <w:rsid w:val="005520D5"/>
    <w:rsid w:val="0055219A"/>
    <w:rsid w:val="005521B8"/>
    <w:rsid w:val="00552397"/>
    <w:rsid w:val="00552416"/>
    <w:rsid w:val="00552446"/>
    <w:rsid w:val="005529C2"/>
    <w:rsid w:val="00552C0F"/>
    <w:rsid w:val="00552C7D"/>
    <w:rsid w:val="00552E15"/>
    <w:rsid w:val="00552ECE"/>
    <w:rsid w:val="005530F8"/>
    <w:rsid w:val="0055344D"/>
    <w:rsid w:val="0055358E"/>
    <w:rsid w:val="00553645"/>
    <w:rsid w:val="0055368D"/>
    <w:rsid w:val="005537F7"/>
    <w:rsid w:val="00553BF9"/>
    <w:rsid w:val="0055492F"/>
    <w:rsid w:val="00554AF7"/>
    <w:rsid w:val="00554B48"/>
    <w:rsid w:val="00554DD9"/>
    <w:rsid w:val="00554DDD"/>
    <w:rsid w:val="00554EF8"/>
    <w:rsid w:val="005556DB"/>
    <w:rsid w:val="005558F5"/>
    <w:rsid w:val="00556001"/>
    <w:rsid w:val="005560D6"/>
    <w:rsid w:val="0055621D"/>
    <w:rsid w:val="0055639E"/>
    <w:rsid w:val="00556653"/>
    <w:rsid w:val="0055692F"/>
    <w:rsid w:val="00556AFB"/>
    <w:rsid w:val="00556C24"/>
    <w:rsid w:val="005570EF"/>
    <w:rsid w:val="00557418"/>
    <w:rsid w:val="00557B9C"/>
    <w:rsid w:val="00557C2B"/>
    <w:rsid w:val="00560034"/>
    <w:rsid w:val="00560470"/>
    <w:rsid w:val="005606F2"/>
    <w:rsid w:val="00560C96"/>
    <w:rsid w:val="0056109D"/>
    <w:rsid w:val="005610B5"/>
    <w:rsid w:val="00561403"/>
    <w:rsid w:val="00561686"/>
    <w:rsid w:val="005618B3"/>
    <w:rsid w:val="00561A88"/>
    <w:rsid w:val="00561F7F"/>
    <w:rsid w:val="00562070"/>
    <w:rsid w:val="00562094"/>
    <w:rsid w:val="005620F4"/>
    <w:rsid w:val="00562262"/>
    <w:rsid w:val="005627A1"/>
    <w:rsid w:val="00562A10"/>
    <w:rsid w:val="00562A5B"/>
    <w:rsid w:val="00562C14"/>
    <w:rsid w:val="00562CE5"/>
    <w:rsid w:val="00562F67"/>
    <w:rsid w:val="00563160"/>
    <w:rsid w:val="005631BC"/>
    <w:rsid w:val="005634BC"/>
    <w:rsid w:val="00563645"/>
    <w:rsid w:val="00563726"/>
    <w:rsid w:val="005639F0"/>
    <w:rsid w:val="00563BDA"/>
    <w:rsid w:val="00563CFD"/>
    <w:rsid w:val="00563E26"/>
    <w:rsid w:val="00564D6F"/>
    <w:rsid w:val="00564FE1"/>
    <w:rsid w:val="00565295"/>
    <w:rsid w:val="0056537D"/>
    <w:rsid w:val="00565730"/>
    <w:rsid w:val="00565781"/>
    <w:rsid w:val="00565BC2"/>
    <w:rsid w:val="00565FD4"/>
    <w:rsid w:val="0056612E"/>
    <w:rsid w:val="0056614F"/>
    <w:rsid w:val="005663BF"/>
    <w:rsid w:val="0056655F"/>
    <w:rsid w:val="005669CF"/>
    <w:rsid w:val="005669EE"/>
    <w:rsid w:val="005673AA"/>
    <w:rsid w:val="005676B6"/>
    <w:rsid w:val="005678A5"/>
    <w:rsid w:val="00567FB4"/>
    <w:rsid w:val="0057001B"/>
    <w:rsid w:val="00570834"/>
    <w:rsid w:val="00570AC1"/>
    <w:rsid w:val="00570C19"/>
    <w:rsid w:val="00570CF1"/>
    <w:rsid w:val="00570F0A"/>
    <w:rsid w:val="00570FD8"/>
    <w:rsid w:val="00571265"/>
    <w:rsid w:val="0057130D"/>
    <w:rsid w:val="0057177E"/>
    <w:rsid w:val="00571D58"/>
    <w:rsid w:val="005726FB"/>
    <w:rsid w:val="00572962"/>
    <w:rsid w:val="00572B70"/>
    <w:rsid w:val="005733C7"/>
    <w:rsid w:val="005735DF"/>
    <w:rsid w:val="00573835"/>
    <w:rsid w:val="0057384D"/>
    <w:rsid w:val="0057390D"/>
    <w:rsid w:val="00573956"/>
    <w:rsid w:val="005741C8"/>
    <w:rsid w:val="0057430C"/>
    <w:rsid w:val="005744ED"/>
    <w:rsid w:val="00574518"/>
    <w:rsid w:val="00574762"/>
    <w:rsid w:val="005747A3"/>
    <w:rsid w:val="00574853"/>
    <w:rsid w:val="00575544"/>
    <w:rsid w:val="00575C3A"/>
    <w:rsid w:val="0057609B"/>
    <w:rsid w:val="005766FF"/>
    <w:rsid w:val="00576B76"/>
    <w:rsid w:val="00576D0D"/>
    <w:rsid w:val="00576E71"/>
    <w:rsid w:val="0057720F"/>
    <w:rsid w:val="005773C8"/>
    <w:rsid w:val="00577461"/>
    <w:rsid w:val="00577912"/>
    <w:rsid w:val="0057797D"/>
    <w:rsid w:val="00577CA8"/>
    <w:rsid w:val="00577F73"/>
    <w:rsid w:val="005805A2"/>
    <w:rsid w:val="005807BF"/>
    <w:rsid w:val="005807F7"/>
    <w:rsid w:val="00580C22"/>
    <w:rsid w:val="00580D65"/>
    <w:rsid w:val="00580DEC"/>
    <w:rsid w:val="00581292"/>
    <w:rsid w:val="005816B2"/>
    <w:rsid w:val="00581AAB"/>
    <w:rsid w:val="00581CC8"/>
    <w:rsid w:val="005823B3"/>
    <w:rsid w:val="005827CB"/>
    <w:rsid w:val="00582898"/>
    <w:rsid w:val="00582A27"/>
    <w:rsid w:val="00582C33"/>
    <w:rsid w:val="005832D0"/>
    <w:rsid w:val="00583BCE"/>
    <w:rsid w:val="00583DC0"/>
    <w:rsid w:val="00583EDD"/>
    <w:rsid w:val="0058426C"/>
    <w:rsid w:val="00584436"/>
    <w:rsid w:val="005846B9"/>
    <w:rsid w:val="00584788"/>
    <w:rsid w:val="00584D6D"/>
    <w:rsid w:val="00584EF1"/>
    <w:rsid w:val="00585619"/>
    <w:rsid w:val="00585726"/>
    <w:rsid w:val="0058584C"/>
    <w:rsid w:val="00585945"/>
    <w:rsid w:val="00585A9F"/>
    <w:rsid w:val="00585B93"/>
    <w:rsid w:val="00585C21"/>
    <w:rsid w:val="00585C3A"/>
    <w:rsid w:val="00586170"/>
    <w:rsid w:val="00586490"/>
    <w:rsid w:val="0058652C"/>
    <w:rsid w:val="005866B1"/>
    <w:rsid w:val="0058674A"/>
    <w:rsid w:val="00586872"/>
    <w:rsid w:val="005878F0"/>
    <w:rsid w:val="00587A83"/>
    <w:rsid w:val="00587B43"/>
    <w:rsid w:val="00587E5C"/>
    <w:rsid w:val="00587EA9"/>
    <w:rsid w:val="005900E8"/>
    <w:rsid w:val="0059046D"/>
    <w:rsid w:val="00590B1A"/>
    <w:rsid w:val="00590DCF"/>
    <w:rsid w:val="005915C5"/>
    <w:rsid w:val="005915FE"/>
    <w:rsid w:val="00591B69"/>
    <w:rsid w:val="00591E01"/>
    <w:rsid w:val="00591ED4"/>
    <w:rsid w:val="005922D4"/>
    <w:rsid w:val="005923B1"/>
    <w:rsid w:val="00592522"/>
    <w:rsid w:val="00592617"/>
    <w:rsid w:val="00592888"/>
    <w:rsid w:val="005928B2"/>
    <w:rsid w:val="00592BAE"/>
    <w:rsid w:val="00592F26"/>
    <w:rsid w:val="00593181"/>
    <w:rsid w:val="00593188"/>
    <w:rsid w:val="00593593"/>
    <w:rsid w:val="005938AC"/>
    <w:rsid w:val="005938FB"/>
    <w:rsid w:val="00593A11"/>
    <w:rsid w:val="00593DC7"/>
    <w:rsid w:val="005941A3"/>
    <w:rsid w:val="00594356"/>
    <w:rsid w:val="0059456A"/>
    <w:rsid w:val="005945CC"/>
    <w:rsid w:val="005948AE"/>
    <w:rsid w:val="00594920"/>
    <w:rsid w:val="00594970"/>
    <w:rsid w:val="005949B4"/>
    <w:rsid w:val="005949C0"/>
    <w:rsid w:val="005949ED"/>
    <w:rsid w:val="00594A7C"/>
    <w:rsid w:val="00594C5C"/>
    <w:rsid w:val="00594D90"/>
    <w:rsid w:val="00594DFE"/>
    <w:rsid w:val="00594E49"/>
    <w:rsid w:val="005950BE"/>
    <w:rsid w:val="0059514E"/>
    <w:rsid w:val="005951A0"/>
    <w:rsid w:val="00595255"/>
    <w:rsid w:val="00595331"/>
    <w:rsid w:val="005958C8"/>
    <w:rsid w:val="00595FA3"/>
    <w:rsid w:val="005961CA"/>
    <w:rsid w:val="005962E5"/>
    <w:rsid w:val="00596335"/>
    <w:rsid w:val="00596381"/>
    <w:rsid w:val="005966B7"/>
    <w:rsid w:val="005969E2"/>
    <w:rsid w:val="00596ECB"/>
    <w:rsid w:val="00596F4B"/>
    <w:rsid w:val="00596FDF"/>
    <w:rsid w:val="0059701A"/>
    <w:rsid w:val="00597217"/>
    <w:rsid w:val="00597A66"/>
    <w:rsid w:val="00597A94"/>
    <w:rsid w:val="00597DE2"/>
    <w:rsid w:val="005A00E2"/>
    <w:rsid w:val="005A054D"/>
    <w:rsid w:val="005A0668"/>
    <w:rsid w:val="005A06AF"/>
    <w:rsid w:val="005A077D"/>
    <w:rsid w:val="005A0B6A"/>
    <w:rsid w:val="005A0C23"/>
    <w:rsid w:val="005A0D00"/>
    <w:rsid w:val="005A1067"/>
    <w:rsid w:val="005A1292"/>
    <w:rsid w:val="005A12CE"/>
    <w:rsid w:val="005A12D2"/>
    <w:rsid w:val="005A1A26"/>
    <w:rsid w:val="005A1D96"/>
    <w:rsid w:val="005A242A"/>
    <w:rsid w:val="005A2498"/>
    <w:rsid w:val="005A27ED"/>
    <w:rsid w:val="005A2B7F"/>
    <w:rsid w:val="005A2CE6"/>
    <w:rsid w:val="005A2EF9"/>
    <w:rsid w:val="005A32AC"/>
    <w:rsid w:val="005A3457"/>
    <w:rsid w:val="005A3682"/>
    <w:rsid w:val="005A377A"/>
    <w:rsid w:val="005A3A21"/>
    <w:rsid w:val="005A3C06"/>
    <w:rsid w:val="005A40FD"/>
    <w:rsid w:val="005A437D"/>
    <w:rsid w:val="005A439A"/>
    <w:rsid w:val="005A482B"/>
    <w:rsid w:val="005A5347"/>
    <w:rsid w:val="005A53A0"/>
    <w:rsid w:val="005A53E3"/>
    <w:rsid w:val="005A5561"/>
    <w:rsid w:val="005A55BE"/>
    <w:rsid w:val="005A5751"/>
    <w:rsid w:val="005A5855"/>
    <w:rsid w:val="005A5962"/>
    <w:rsid w:val="005A59C3"/>
    <w:rsid w:val="005A5A02"/>
    <w:rsid w:val="005A5AF3"/>
    <w:rsid w:val="005A5D61"/>
    <w:rsid w:val="005A5FEF"/>
    <w:rsid w:val="005A6527"/>
    <w:rsid w:val="005A675E"/>
    <w:rsid w:val="005A68DE"/>
    <w:rsid w:val="005A6B55"/>
    <w:rsid w:val="005A6C4B"/>
    <w:rsid w:val="005A6C80"/>
    <w:rsid w:val="005A6CB7"/>
    <w:rsid w:val="005A6D37"/>
    <w:rsid w:val="005A6F9B"/>
    <w:rsid w:val="005A7032"/>
    <w:rsid w:val="005A76A2"/>
    <w:rsid w:val="005A7972"/>
    <w:rsid w:val="005A7C57"/>
    <w:rsid w:val="005A7C9F"/>
    <w:rsid w:val="005A7DAC"/>
    <w:rsid w:val="005A7FAA"/>
    <w:rsid w:val="005B0223"/>
    <w:rsid w:val="005B0240"/>
    <w:rsid w:val="005B048D"/>
    <w:rsid w:val="005B057C"/>
    <w:rsid w:val="005B0726"/>
    <w:rsid w:val="005B090E"/>
    <w:rsid w:val="005B0A1D"/>
    <w:rsid w:val="005B1085"/>
    <w:rsid w:val="005B1095"/>
    <w:rsid w:val="005B118A"/>
    <w:rsid w:val="005B14D3"/>
    <w:rsid w:val="005B1689"/>
    <w:rsid w:val="005B19D9"/>
    <w:rsid w:val="005B24E1"/>
    <w:rsid w:val="005B26F3"/>
    <w:rsid w:val="005B2BC1"/>
    <w:rsid w:val="005B2EA7"/>
    <w:rsid w:val="005B3328"/>
    <w:rsid w:val="005B3BDF"/>
    <w:rsid w:val="005B42C6"/>
    <w:rsid w:val="005B4415"/>
    <w:rsid w:val="005B456D"/>
    <w:rsid w:val="005B47D1"/>
    <w:rsid w:val="005B4AAE"/>
    <w:rsid w:val="005B4C0D"/>
    <w:rsid w:val="005B5027"/>
    <w:rsid w:val="005B59E7"/>
    <w:rsid w:val="005B5A81"/>
    <w:rsid w:val="005B5C78"/>
    <w:rsid w:val="005B5D7B"/>
    <w:rsid w:val="005B5D9A"/>
    <w:rsid w:val="005B6ABA"/>
    <w:rsid w:val="005B6BCA"/>
    <w:rsid w:val="005B73E4"/>
    <w:rsid w:val="005B7584"/>
    <w:rsid w:val="005B794D"/>
    <w:rsid w:val="005B7B69"/>
    <w:rsid w:val="005B7E5C"/>
    <w:rsid w:val="005C0404"/>
    <w:rsid w:val="005C04CB"/>
    <w:rsid w:val="005C04E4"/>
    <w:rsid w:val="005C092A"/>
    <w:rsid w:val="005C0AB6"/>
    <w:rsid w:val="005C0D69"/>
    <w:rsid w:val="005C0FB9"/>
    <w:rsid w:val="005C1219"/>
    <w:rsid w:val="005C1453"/>
    <w:rsid w:val="005C1828"/>
    <w:rsid w:val="005C1D82"/>
    <w:rsid w:val="005C2009"/>
    <w:rsid w:val="005C2196"/>
    <w:rsid w:val="005C22F2"/>
    <w:rsid w:val="005C24BA"/>
    <w:rsid w:val="005C2517"/>
    <w:rsid w:val="005C2572"/>
    <w:rsid w:val="005C2CF7"/>
    <w:rsid w:val="005C2E11"/>
    <w:rsid w:val="005C30E0"/>
    <w:rsid w:val="005C31E4"/>
    <w:rsid w:val="005C3644"/>
    <w:rsid w:val="005C38AB"/>
    <w:rsid w:val="005C3A63"/>
    <w:rsid w:val="005C3AB5"/>
    <w:rsid w:val="005C3AC2"/>
    <w:rsid w:val="005C3D11"/>
    <w:rsid w:val="005C41CE"/>
    <w:rsid w:val="005C43F9"/>
    <w:rsid w:val="005C442E"/>
    <w:rsid w:val="005C46FB"/>
    <w:rsid w:val="005C4736"/>
    <w:rsid w:val="005C4924"/>
    <w:rsid w:val="005C4A28"/>
    <w:rsid w:val="005C4B8C"/>
    <w:rsid w:val="005C575E"/>
    <w:rsid w:val="005C5790"/>
    <w:rsid w:val="005C61AF"/>
    <w:rsid w:val="005C61EA"/>
    <w:rsid w:val="005C63C1"/>
    <w:rsid w:val="005C65CA"/>
    <w:rsid w:val="005C69D9"/>
    <w:rsid w:val="005C69EF"/>
    <w:rsid w:val="005C6B46"/>
    <w:rsid w:val="005C6BD4"/>
    <w:rsid w:val="005C6D45"/>
    <w:rsid w:val="005C705D"/>
    <w:rsid w:val="005C723F"/>
    <w:rsid w:val="005C741E"/>
    <w:rsid w:val="005C7535"/>
    <w:rsid w:val="005C7634"/>
    <w:rsid w:val="005C7720"/>
    <w:rsid w:val="005C7940"/>
    <w:rsid w:val="005C7AC5"/>
    <w:rsid w:val="005C7CC5"/>
    <w:rsid w:val="005D01A5"/>
    <w:rsid w:val="005D027E"/>
    <w:rsid w:val="005D0648"/>
    <w:rsid w:val="005D0673"/>
    <w:rsid w:val="005D15D4"/>
    <w:rsid w:val="005D1641"/>
    <w:rsid w:val="005D16D1"/>
    <w:rsid w:val="005D16ED"/>
    <w:rsid w:val="005D18A2"/>
    <w:rsid w:val="005D1A25"/>
    <w:rsid w:val="005D1D71"/>
    <w:rsid w:val="005D1EBB"/>
    <w:rsid w:val="005D228F"/>
    <w:rsid w:val="005D22B4"/>
    <w:rsid w:val="005D2554"/>
    <w:rsid w:val="005D25D0"/>
    <w:rsid w:val="005D25D4"/>
    <w:rsid w:val="005D271E"/>
    <w:rsid w:val="005D2D16"/>
    <w:rsid w:val="005D2F25"/>
    <w:rsid w:val="005D3071"/>
    <w:rsid w:val="005D3148"/>
    <w:rsid w:val="005D3467"/>
    <w:rsid w:val="005D383E"/>
    <w:rsid w:val="005D38B4"/>
    <w:rsid w:val="005D3CA3"/>
    <w:rsid w:val="005D3CD6"/>
    <w:rsid w:val="005D408D"/>
    <w:rsid w:val="005D430F"/>
    <w:rsid w:val="005D4366"/>
    <w:rsid w:val="005D4457"/>
    <w:rsid w:val="005D46BA"/>
    <w:rsid w:val="005D4A1A"/>
    <w:rsid w:val="005D4A29"/>
    <w:rsid w:val="005D4CF9"/>
    <w:rsid w:val="005D4E41"/>
    <w:rsid w:val="005D5329"/>
    <w:rsid w:val="005D5742"/>
    <w:rsid w:val="005D589B"/>
    <w:rsid w:val="005D58F7"/>
    <w:rsid w:val="005D5ADF"/>
    <w:rsid w:val="005D5C1E"/>
    <w:rsid w:val="005D5EE4"/>
    <w:rsid w:val="005D5FD6"/>
    <w:rsid w:val="005D6383"/>
    <w:rsid w:val="005D69C8"/>
    <w:rsid w:val="005D6B12"/>
    <w:rsid w:val="005D6E9F"/>
    <w:rsid w:val="005D7516"/>
    <w:rsid w:val="005E061A"/>
    <w:rsid w:val="005E0725"/>
    <w:rsid w:val="005E0EF8"/>
    <w:rsid w:val="005E1140"/>
    <w:rsid w:val="005E1168"/>
    <w:rsid w:val="005E1241"/>
    <w:rsid w:val="005E1439"/>
    <w:rsid w:val="005E14FE"/>
    <w:rsid w:val="005E17CE"/>
    <w:rsid w:val="005E1996"/>
    <w:rsid w:val="005E19FF"/>
    <w:rsid w:val="005E1CC7"/>
    <w:rsid w:val="005E2098"/>
    <w:rsid w:val="005E2ED9"/>
    <w:rsid w:val="005E3219"/>
    <w:rsid w:val="005E3243"/>
    <w:rsid w:val="005E3279"/>
    <w:rsid w:val="005E39AF"/>
    <w:rsid w:val="005E39F6"/>
    <w:rsid w:val="005E45DC"/>
    <w:rsid w:val="005E477F"/>
    <w:rsid w:val="005E4B7E"/>
    <w:rsid w:val="005E4BF1"/>
    <w:rsid w:val="005E4F9B"/>
    <w:rsid w:val="005E5002"/>
    <w:rsid w:val="005E5183"/>
    <w:rsid w:val="005E55B6"/>
    <w:rsid w:val="005E59FA"/>
    <w:rsid w:val="005E5FF5"/>
    <w:rsid w:val="005E6203"/>
    <w:rsid w:val="005E6251"/>
    <w:rsid w:val="005E6390"/>
    <w:rsid w:val="005E6410"/>
    <w:rsid w:val="005E7207"/>
    <w:rsid w:val="005E73FD"/>
    <w:rsid w:val="005E7B01"/>
    <w:rsid w:val="005F0236"/>
    <w:rsid w:val="005F05BE"/>
    <w:rsid w:val="005F0823"/>
    <w:rsid w:val="005F09F1"/>
    <w:rsid w:val="005F0ADF"/>
    <w:rsid w:val="005F13D7"/>
    <w:rsid w:val="005F18DF"/>
    <w:rsid w:val="005F1A53"/>
    <w:rsid w:val="005F1BCB"/>
    <w:rsid w:val="005F1BE7"/>
    <w:rsid w:val="005F1C22"/>
    <w:rsid w:val="005F2441"/>
    <w:rsid w:val="005F277A"/>
    <w:rsid w:val="005F2A2C"/>
    <w:rsid w:val="005F2D07"/>
    <w:rsid w:val="005F3385"/>
    <w:rsid w:val="005F36E6"/>
    <w:rsid w:val="005F3838"/>
    <w:rsid w:val="005F390D"/>
    <w:rsid w:val="005F3E63"/>
    <w:rsid w:val="005F3E67"/>
    <w:rsid w:val="005F3F4C"/>
    <w:rsid w:val="005F4564"/>
    <w:rsid w:val="005F4576"/>
    <w:rsid w:val="005F47CE"/>
    <w:rsid w:val="005F4C4A"/>
    <w:rsid w:val="005F50F5"/>
    <w:rsid w:val="005F515D"/>
    <w:rsid w:val="005F5282"/>
    <w:rsid w:val="005F54F0"/>
    <w:rsid w:val="005F5512"/>
    <w:rsid w:val="005F5E25"/>
    <w:rsid w:val="005F607A"/>
    <w:rsid w:val="005F6209"/>
    <w:rsid w:val="005F63FE"/>
    <w:rsid w:val="005F662A"/>
    <w:rsid w:val="005F6C8F"/>
    <w:rsid w:val="005F6CD3"/>
    <w:rsid w:val="005F6CDD"/>
    <w:rsid w:val="005F70CE"/>
    <w:rsid w:val="005F769C"/>
    <w:rsid w:val="005F7762"/>
    <w:rsid w:val="005F78C1"/>
    <w:rsid w:val="005F79EB"/>
    <w:rsid w:val="005F7DC7"/>
    <w:rsid w:val="005F7EE2"/>
    <w:rsid w:val="00600206"/>
    <w:rsid w:val="0060041B"/>
    <w:rsid w:val="006004A3"/>
    <w:rsid w:val="0060074D"/>
    <w:rsid w:val="006008BF"/>
    <w:rsid w:val="00600908"/>
    <w:rsid w:val="00600909"/>
    <w:rsid w:val="00600D88"/>
    <w:rsid w:val="00600EA6"/>
    <w:rsid w:val="00600EE5"/>
    <w:rsid w:val="00600F06"/>
    <w:rsid w:val="00601465"/>
    <w:rsid w:val="0060167E"/>
    <w:rsid w:val="006017C2"/>
    <w:rsid w:val="00601A22"/>
    <w:rsid w:val="00601CBC"/>
    <w:rsid w:val="00601DE9"/>
    <w:rsid w:val="00601EE4"/>
    <w:rsid w:val="00602360"/>
    <w:rsid w:val="00602605"/>
    <w:rsid w:val="006026B3"/>
    <w:rsid w:val="00602945"/>
    <w:rsid w:val="006029AD"/>
    <w:rsid w:val="006032AB"/>
    <w:rsid w:val="006037E5"/>
    <w:rsid w:val="00603C34"/>
    <w:rsid w:val="00603D8A"/>
    <w:rsid w:val="00603FF8"/>
    <w:rsid w:val="00604101"/>
    <w:rsid w:val="00604729"/>
    <w:rsid w:val="006049F5"/>
    <w:rsid w:val="00604AFC"/>
    <w:rsid w:val="00604EB2"/>
    <w:rsid w:val="0060504E"/>
    <w:rsid w:val="00605DF6"/>
    <w:rsid w:val="00605F61"/>
    <w:rsid w:val="00606433"/>
    <w:rsid w:val="0060692B"/>
    <w:rsid w:val="00606D6C"/>
    <w:rsid w:val="006076CB"/>
    <w:rsid w:val="006077EE"/>
    <w:rsid w:val="0060794F"/>
    <w:rsid w:val="00607A91"/>
    <w:rsid w:val="00607AFB"/>
    <w:rsid w:val="00610343"/>
    <w:rsid w:val="006105A8"/>
    <w:rsid w:val="006107AE"/>
    <w:rsid w:val="00610840"/>
    <w:rsid w:val="006108FA"/>
    <w:rsid w:val="00610A98"/>
    <w:rsid w:val="00610C41"/>
    <w:rsid w:val="00610F9F"/>
    <w:rsid w:val="00611393"/>
    <w:rsid w:val="006114C7"/>
    <w:rsid w:val="006115B5"/>
    <w:rsid w:val="006119B6"/>
    <w:rsid w:val="00611A4A"/>
    <w:rsid w:val="00611AB9"/>
    <w:rsid w:val="00611D29"/>
    <w:rsid w:val="0061255E"/>
    <w:rsid w:val="006126E9"/>
    <w:rsid w:val="00612AF7"/>
    <w:rsid w:val="00612EC3"/>
    <w:rsid w:val="00613002"/>
    <w:rsid w:val="00613348"/>
    <w:rsid w:val="00613AD9"/>
    <w:rsid w:val="00613B0A"/>
    <w:rsid w:val="00613BEF"/>
    <w:rsid w:val="00613C92"/>
    <w:rsid w:val="00613CA0"/>
    <w:rsid w:val="00613D24"/>
    <w:rsid w:val="00613E61"/>
    <w:rsid w:val="00614245"/>
    <w:rsid w:val="006143BE"/>
    <w:rsid w:val="006147D1"/>
    <w:rsid w:val="00614A02"/>
    <w:rsid w:val="00614B30"/>
    <w:rsid w:val="00614FFE"/>
    <w:rsid w:val="00615206"/>
    <w:rsid w:val="00615222"/>
    <w:rsid w:val="0061580A"/>
    <w:rsid w:val="00615A65"/>
    <w:rsid w:val="00615AEF"/>
    <w:rsid w:val="00616328"/>
    <w:rsid w:val="00616499"/>
    <w:rsid w:val="006165BB"/>
    <w:rsid w:val="00616855"/>
    <w:rsid w:val="0061698F"/>
    <w:rsid w:val="00616D6E"/>
    <w:rsid w:val="0061707C"/>
    <w:rsid w:val="006173AB"/>
    <w:rsid w:val="00617BDC"/>
    <w:rsid w:val="00617D63"/>
    <w:rsid w:val="00617F20"/>
    <w:rsid w:val="006200F8"/>
    <w:rsid w:val="006207D7"/>
    <w:rsid w:val="0062081B"/>
    <w:rsid w:val="00620A06"/>
    <w:rsid w:val="00620BED"/>
    <w:rsid w:val="00620BFC"/>
    <w:rsid w:val="00621161"/>
    <w:rsid w:val="00621804"/>
    <w:rsid w:val="00621892"/>
    <w:rsid w:val="00621A91"/>
    <w:rsid w:val="0062220D"/>
    <w:rsid w:val="00622419"/>
    <w:rsid w:val="0062244F"/>
    <w:rsid w:val="00622476"/>
    <w:rsid w:val="0062280F"/>
    <w:rsid w:val="006229BF"/>
    <w:rsid w:val="00622FCF"/>
    <w:rsid w:val="0062322B"/>
    <w:rsid w:val="00623883"/>
    <w:rsid w:val="00623A82"/>
    <w:rsid w:val="00623C0E"/>
    <w:rsid w:val="0062403D"/>
    <w:rsid w:val="006242C6"/>
    <w:rsid w:val="00624354"/>
    <w:rsid w:val="00624386"/>
    <w:rsid w:val="00624E7F"/>
    <w:rsid w:val="00624F69"/>
    <w:rsid w:val="00625399"/>
    <w:rsid w:val="006258EF"/>
    <w:rsid w:val="00625F0F"/>
    <w:rsid w:val="0062623D"/>
    <w:rsid w:val="006262E9"/>
    <w:rsid w:val="00626372"/>
    <w:rsid w:val="0062650A"/>
    <w:rsid w:val="0062687E"/>
    <w:rsid w:val="00626954"/>
    <w:rsid w:val="006269F3"/>
    <w:rsid w:val="006269FD"/>
    <w:rsid w:val="00626B73"/>
    <w:rsid w:val="00626BBB"/>
    <w:rsid w:val="00626F6F"/>
    <w:rsid w:val="006271A1"/>
    <w:rsid w:val="0062769C"/>
    <w:rsid w:val="006279A5"/>
    <w:rsid w:val="00627B06"/>
    <w:rsid w:val="00627E67"/>
    <w:rsid w:val="00627F02"/>
    <w:rsid w:val="00630103"/>
    <w:rsid w:val="00630163"/>
    <w:rsid w:val="006301E9"/>
    <w:rsid w:val="006302EE"/>
    <w:rsid w:val="00630663"/>
    <w:rsid w:val="0063070F"/>
    <w:rsid w:val="00630A15"/>
    <w:rsid w:val="00630A57"/>
    <w:rsid w:val="006314BB"/>
    <w:rsid w:val="00631774"/>
    <w:rsid w:val="0063180F"/>
    <w:rsid w:val="00631926"/>
    <w:rsid w:val="00631AB3"/>
    <w:rsid w:val="00631D1F"/>
    <w:rsid w:val="00631F37"/>
    <w:rsid w:val="00632036"/>
    <w:rsid w:val="006320E3"/>
    <w:rsid w:val="00632AD3"/>
    <w:rsid w:val="00632C35"/>
    <w:rsid w:val="00632CB1"/>
    <w:rsid w:val="00632F20"/>
    <w:rsid w:val="00633164"/>
    <w:rsid w:val="0063322C"/>
    <w:rsid w:val="006340D4"/>
    <w:rsid w:val="00634125"/>
    <w:rsid w:val="006341FC"/>
    <w:rsid w:val="00634546"/>
    <w:rsid w:val="00634829"/>
    <w:rsid w:val="00634BA9"/>
    <w:rsid w:val="00635095"/>
    <w:rsid w:val="00635279"/>
    <w:rsid w:val="00635B1A"/>
    <w:rsid w:val="00635B76"/>
    <w:rsid w:val="00636269"/>
    <w:rsid w:val="00636479"/>
    <w:rsid w:val="00636A5E"/>
    <w:rsid w:val="00636CD9"/>
    <w:rsid w:val="00636E43"/>
    <w:rsid w:val="00637717"/>
    <w:rsid w:val="00637B51"/>
    <w:rsid w:val="00637D46"/>
    <w:rsid w:val="00637EF6"/>
    <w:rsid w:val="00640286"/>
    <w:rsid w:val="00640634"/>
    <w:rsid w:val="0064080B"/>
    <w:rsid w:val="00640DCE"/>
    <w:rsid w:val="006411E4"/>
    <w:rsid w:val="006411FC"/>
    <w:rsid w:val="00641277"/>
    <w:rsid w:val="006415E6"/>
    <w:rsid w:val="006419E8"/>
    <w:rsid w:val="00641AE6"/>
    <w:rsid w:val="006429B8"/>
    <w:rsid w:val="00642FC1"/>
    <w:rsid w:val="00643686"/>
    <w:rsid w:val="00643C7D"/>
    <w:rsid w:val="00643D1A"/>
    <w:rsid w:val="00643E59"/>
    <w:rsid w:val="00644394"/>
    <w:rsid w:val="006446AD"/>
    <w:rsid w:val="00644799"/>
    <w:rsid w:val="00644B16"/>
    <w:rsid w:val="00644BD6"/>
    <w:rsid w:val="00644C50"/>
    <w:rsid w:val="00644DF4"/>
    <w:rsid w:val="00644FC0"/>
    <w:rsid w:val="0064532F"/>
    <w:rsid w:val="00645770"/>
    <w:rsid w:val="006458C5"/>
    <w:rsid w:val="00645AC3"/>
    <w:rsid w:val="00645C18"/>
    <w:rsid w:val="006461C4"/>
    <w:rsid w:val="006464FC"/>
    <w:rsid w:val="0064665B"/>
    <w:rsid w:val="00646AC2"/>
    <w:rsid w:val="00646C6C"/>
    <w:rsid w:val="00646CB6"/>
    <w:rsid w:val="00646FB4"/>
    <w:rsid w:val="00647071"/>
    <w:rsid w:val="0064723A"/>
    <w:rsid w:val="0064741B"/>
    <w:rsid w:val="00647CA3"/>
    <w:rsid w:val="00647D73"/>
    <w:rsid w:val="00647FBE"/>
    <w:rsid w:val="00650177"/>
    <w:rsid w:val="006501E1"/>
    <w:rsid w:val="0065045F"/>
    <w:rsid w:val="00650574"/>
    <w:rsid w:val="006514DA"/>
    <w:rsid w:val="006517DB"/>
    <w:rsid w:val="00651AE4"/>
    <w:rsid w:val="00651D2F"/>
    <w:rsid w:val="00651D52"/>
    <w:rsid w:val="006523EF"/>
    <w:rsid w:val="00652AA6"/>
    <w:rsid w:val="00652D47"/>
    <w:rsid w:val="0065306B"/>
    <w:rsid w:val="00653070"/>
    <w:rsid w:val="0065323B"/>
    <w:rsid w:val="00653B16"/>
    <w:rsid w:val="0065436E"/>
    <w:rsid w:val="006546D4"/>
    <w:rsid w:val="006549DF"/>
    <w:rsid w:val="00655152"/>
    <w:rsid w:val="0065541B"/>
    <w:rsid w:val="00656023"/>
    <w:rsid w:val="0065626B"/>
    <w:rsid w:val="006563D0"/>
    <w:rsid w:val="00656962"/>
    <w:rsid w:val="006569F6"/>
    <w:rsid w:val="00657170"/>
    <w:rsid w:val="0065736B"/>
    <w:rsid w:val="00657617"/>
    <w:rsid w:val="006577AC"/>
    <w:rsid w:val="00657A40"/>
    <w:rsid w:val="00657D72"/>
    <w:rsid w:val="00657DE0"/>
    <w:rsid w:val="0066027A"/>
    <w:rsid w:val="00660855"/>
    <w:rsid w:val="00660BB8"/>
    <w:rsid w:val="00660F6B"/>
    <w:rsid w:val="00661112"/>
    <w:rsid w:val="0066118D"/>
    <w:rsid w:val="00661D0A"/>
    <w:rsid w:val="0066231F"/>
    <w:rsid w:val="0066254D"/>
    <w:rsid w:val="00662720"/>
    <w:rsid w:val="00662832"/>
    <w:rsid w:val="00662ABF"/>
    <w:rsid w:val="00662AE1"/>
    <w:rsid w:val="00662B11"/>
    <w:rsid w:val="00662D1E"/>
    <w:rsid w:val="00663037"/>
    <w:rsid w:val="006635FB"/>
    <w:rsid w:val="006638D7"/>
    <w:rsid w:val="00663AB0"/>
    <w:rsid w:val="00663AF6"/>
    <w:rsid w:val="00663D21"/>
    <w:rsid w:val="006642F3"/>
    <w:rsid w:val="006645B1"/>
    <w:rsid w:val="00664AF5"/>
    <w:rsid w:val="00664D06"/>
    <w:rsid w:val="00664FB1"/>
    <w:rsid w:val="00664FCF"/>
    <w:rsid w:val="0066556E"/>
    <w:rsid w:val="00665A69"/>
    <w:rsid w:val="00666057"/>
    <w:rsid w:val="0066623D"/>
    <w:rsid w:val="006662D2"/>
    <w:rsid w:val="006666D0"/>
    <w:rsid w:val="00666885"/>
    <w:rsid w:val="006669B8"/>
    <w:rsid w:val="00666C6D"/>
    <w:rsid w:val="00666CA0"/>
    <w:rsid w:val="00666E30"/>
    <w:rsid w:val="0066713D"/>
    <w:rsid w:val="0066761A"/>
    <w:rsid w:val="0066775D"/>
    <w:rsid w:val="006677E9"/>
    <w:rsid w:val="00667AB4"/>
    <w:rsid w:val="00667CFA"/>
    <w:rsid w:val="006700C3"/>
    <w:rsid w:val="00670496"/>
    <w:rsid w:val="00670698"/>
    <w:rsid w:val="006706FA"/>
    <w:rsid w:val="00670831"/>
    <w:rsid w:val="00670A21"/>
    <w:rsid w:val="00670B59"/>
    <w:rsid w:val="00670FA2"/>
    <w:rsid w:val="006712D5"/>
    <w:rsid w:val="006713DD"/>
    <w:rsid w:val="0067175E"/>
    <w:rsid w:val="00671BA0"/>
    <w:rsid w:val="00671CC9"/>
    <w:rsid w:val="00672012"/>
    <w:rsid w:val="00672309"/>
    <w:rsid w:val="006723AF"/>
    <w:rsid w:val="006724CF"/>
    <w:rsid w:val="006724D1"/>
    <w:rsid w:val="006729F6"/>
    <w:rsid w:val="00672A5C"/>
    <w:rsid w:val="00672ACF"/>
    <w:rsid w:val="00672EC3"/>
    <w:rsid w:val="00673095"/>
    <w:rsid w:val="0067324E"/>
    <w:rsid w:val="006735EE"/>
    <w:rsid w:val="00673822"/>
    <w:rsid w:val="0067395B"/>
    <w:rsid w:val="00673972"/>
    <w:rsid w:val="0067399E"/>
    <w:rsid w:val="00673BA0"/>
    <w:rsid w:val="00673CD6"/>
    <w:rsid w:val="00673D08"/>
    <w:rsid w:val="006744DD"/>
    <w:rsid w:val="00674588"/>
    <w:rsid w:val="00674AC5"/>
    <w:rsid w:val="00674B4B"/>
    <w:rsid w:val="00674F3F"/>
    <w:rsid w:val="006753F4"/>
    <w:rsid w:val="00675473"/>
    <w:rsid w:val="00675546"/>
    <w:rsid w:val="0067589B"/>
    <w:rsid w:val="00675A59"/>
    <w:rsid w:val="00675C6F"/>
    <w:rsid w:val="00675CC8"/>
    <w:rsid w:val="0067623C"/>
    <w:rsid w:val="006765B5"/>
    <w:rsid w:val="006765CA"/>
    <w:rsid w:val="006767DB"/>
    <w:rsid w:val="0067689F"/>
    <w:rsid w:val="006768B0"/>
    <w:rsid w:val="006769DA"/>
    <w:rsid w:val="00676AC9"/>
    <w:rsid w:val="00676B17"/>
    <w:rsid w:val="00676DFA"/>
    <w:rsid w:val="00676E6E"/>
    <w:rsid w:val="006771E8"/>
    <w:rsid w:val="0067757D"/>
    <w:rsid w:val="0068001D"/>
    <w:rsid w:val="006801B9"/>
    <w:rsid w:val="00680316"/>
    <w:rsid w:val="00680462"/>
    <w:rsid w:val="00680560"/>
    <w:rsid w:val="0068065C"/>
    <w:rsid w:val="0068088C"/>
    <w:rsid w:val="00680A2A"/>
    <w:rsid w:val="00680B74"/>
    <w:rsid w:val="00680E95"/>
    <w:rsid w:val="0068111E"/>
    <w:rsid w:val="006811B5"/>
    <w:rsid w:val="006814FE"/>
    <w:rsid w:val="006815CE"/>
    <w:rsid w:val="0068179A"/>
    <w:rsid w:val="00681901"/>
    <w:rsid w:val="00681A89"/>
    <w:rsid w:val="00681B11"/>
    <w:rsid w:val="00681BF2"/>
    <w:rsid w:val="00681E2C"/>
    <w:rsid w:val="00682032"/>
    <w:rsid w:val="006827E9"/>
    <w:rsid w:val="00682864"/>
    <w:rsid w:val="006829A0"/>
    <w:rsid w:val="00683147"/>
    <w:rsid w:val="00683185"/>
    <w:rsid w:val="006833AC"/>
    <w:rsid w:val="00683A85"/>
    <w:rsid w:val="00683BB9"/>
    <w:rsid w:val="00683D0E"/>
    <w:rsid w:val="00683DF9"/>
    <w:rsid w:val="00683FDB"/>
    <w:rsid w:val="006841AF"/>
    <w:rsid w:val="00684339"/>
    <w:rsid w:val="006843AB"/>
    <w:rsid w:val="00684CA8"/>
    <w:rsid w:val="00684D3C"/>
    <w:rsid w:val="00684ECC"/>
    <w:rsid w:val="0068510E"/>
    <w:rsid w:val="00685149"/>
    <w:rsid w:val="00685260"/>
    <w:rsid w:val="00685597"/>
    <w:rsid w:val="0068575D"/>
    <w:rsid w:val="00685AF0"/>
    <w:rsid w:val="00685D79"/>
    <w:rsid w:val="00686D32"/>
    <w:rsid w:val="006870F4"/>
    <w:rsid w:val="00687514"/>
    <w:rsid w:val="006876AD"/>
    <w:rsid w:val="0068783D"/>
    <w:rsid w:val="00687AF7"/>
    <w:rsid w:val="00687C53"/>
    <w:rsid w:val="00687EAE"/>
    <w:rsid w:val="0069023B"/>
    <w:rsid w:val="00690644"/>
    <w:rsid w:val="0069075A"/>
    <w:rsid w:val="00690A4B"/>
    <w:rsid w:val="00690AED"/>
    <w:rsid w:val="00690C6B"/>
    <w:rsid w:val="00690D71"/>
    <w:rsid w:val="006913ED"/>
    <w:rsid w:val="0069152B"/>
    <w:rsid w:val="006917D3"/>
    <w:rsid w:val="006919B6"/>
    <w:rsid w:val="006920C6"/>
    <w:rsid w:val="006921C9"/>
    <w:rsid w:val="00692461"/>
    <w:rsid w:val="0069250A"/>
    <w:rsid w:val="00692721"/>
    <w:rsid w:val="00692BF0"/>
    <w:rsid w:val="00692CDC"/>
    <w:rsid w:val="00692F9D"/>
    <w:rsid w:val="00692FC0"/>
    <w:rsid w:val="00693161"/>
    <w:rsid w:val="006931F0"/>
    <w:rsid w:val="0069321E"/>
    <w:rsid w:val="006932BB"/>
    <w:rsid w:val="00693313"/>
    <w:rsid w:val="006935EE"/>
    <w:rsid w:val="00693A34"/>
    <w:rsid w:val="00693FAE"/>
    <w:rsid w:val="00694029"/>
    <w:rsid w:val="00694165"/>
    <w:rsid w:val="006943B6"/>
    <w:rsid w:val="0069440F"/>
    <w:rsid w:val="00694750"/>
    <w:rsid w:val="006948E7"/>
    <w:rsid w:val="00694E21"/>
    <w:rsid w:val="0069568C"/>
    <w:rsid w:val="00695756"/>
    <w:rsid w:val="00695A31"/>
    <w:rsid w:val="00695A37"/>
    <w:rsid w:val="00695A7D"/>
    <w:rsid w:val="00695DCB"/>
    <w:rsid w:val="00695F9A"/>
    <w:rsid w:val="00696590"/>
    <w:rsid w:val="00696750"/>
    <w:rsid w:val="00696996"/>
    <w:rsid w:val="0069780D"/>
    <w:rsid w:val="00697BAA"/>
    <w:rsid w:val="00697D16"/>
    <w:rsid w:val="00697D75"/>
    <w:rsid w:val="006A0391"/>
    <w:rsid w:val="006A04A6"/>
    <w:rsid w:val="006A0518"/>
    <w:rsid w:val="006A06B8"/>
    <w:rsid w:val="006A0E78"/>
    <w:rsid w:val="006A0E79"/>
    <w:rsid w:val="006A0EB8"/>
    <w:rsid w:val="006A1296"/>
    <w:rsid w:val="006A1471"/>
    <w:rsid w:val="006A1507"/>
    <w:rsid w:val="006A1AA8"/>
    <w:rsid w:val="006A1E71"/>
    <w:rsid w:val="006A1ED0"/>
    <w:rsid w:val="006A205D"/>
    <w:rsid w:val="006A280C"/>
    <w:rsid w:val="006A2890"/>
    <w:rsid w:val="006A28BE"/>
    <w:rsid w:val="006A2970"/>
    <w:rsid w:val="006A2EC7"/>
    <w:rsid w:val="006A3532"/>
    <w:rsid w:val="006A3778"/>
    <w:rsid w:val="006A3BC0"/>
    <w:rsid w:val="006A4699"/>
    <w:rsid w:val="006A4876"/>
    <w:rsid w:val="006A50F3"/>
    <w:rsid w:val="006A55C1"/>
    <w:rsid w:val="006A5652"/>
    <w:rsid w:val="006A5721"/>
    <w:rsid w:val="006A57D0"/>
    <w:rsid w:val="006A59AA"/>
    <w:rsid w:val="006A5BDF"/>
    <w:rsid w:val="006A5D65"/>
    <w:rsid w:val="006A617D"/>
    <w:rsid w:val="006A630D"/>
    <w:rsid w:val="006A6758"/>
    <w:rsid w:val="006A68E4"/>
    <w:rsid w:val="006A69D9"/>
    <w:rsid w:val="006A6A75"/>
    <w:rsid w:val="006A6B4E"/>
    <w:rsid w:val="006A7346"/>
    <w:rsid w:val="006A7368"/>
    <w:rsid w:val="006A755B"/>
    <w:rsid w:val="006A7982"/>
    <w:rsid w:val="006A7B57"/>
    <w:rsid w:val="006A7C8A"/>
    <w:rsid w:val="006A7D6C"/>
    <w:rsid w:val="006A7F8B"/>
    <w:rsid w:val="006B02E8"/>
    <w:rsid w:val="006B0613"/>
    <w:rsid w:val="006B0662"/>
    <w:rsid w:val="006B06A2"/>
    <w:rsid w:val="006B0C7A"/>
    <w:rsid w:val="006B0F56"/>
    <w:rsid w:val="006B10F3"/>
    <w:rsid w:val="006B1487"/>
    <w:rsid w:val="006B149C"/>
    <w:rsid w:val="006B1500"/>
    <w:rsid w:val="006B1C93"/>
    <w:rsid w:val="006B1CD3"/>
    <w:rsid w:val="006B1E4E"/>
    <w:rsid w:val="006B1E8C"/>
    <w:rsid w:val="006B2398"/>
    <w:rsid w:val="006B253B"/>
    <w:rsid w:val="006B2815"/>
    <w:rsid w:val="006B2989"/>
    <w:rsid w:val="006B2AA0"/>
    <w:rsid w:val="006B2BD1"/>
    <w:rsid w:val="006B2C93"/>
    <w:rsid w:val="006B2FC0"/>
    <w:rsid w:val="006B32E4"/>
    <w:rsid w:val="006B35A4"/>
    <w:rsid w:val="006B36A8"/>
    <w:rsid w:val="006B3B46"/>
    <w:rsid w:val="006B3C00"/>
    <w:rsid w:val="006B3EB0"/>
    <w:rsid w:val="006B4048"/>
    <w:rsid w:val="006B40E1"/>
    <w:rsid w:val="006B41BF"/>
    <w:rsid w:val="006B4C25"/>
    <w:rsid w:val="006B4EC9"/>
    <w:rsid w:val="006B51A8"/>
    <w:rsid w:val="006B51E0"/>
    <w:rsid w:val="006B521D"/>
    <w:rsid w:val="006B52B6"/>
    <w:rsid w:val="006B535C"/>
    <w:rsid w:val="006B5611"/>
    <w:rsid w:val="006B5614"/>
    <w:rsid w:val="006B56E0"/>
    <w:rsid w:val="006B5C5A"/>
    <w:rsid w:val="006B5ECF"/>
    <w:rsid w:val="006B6236"/>
    <w:rsid w:val="006B62A6"/>
    <w:rsid w:val="006B6420"/>
    <w:rsid w:val="006B6820"/>
    <w:rsid w:val="006B6936"/>
    <w:rsid w:val="006B6A71"/>
    <w:rsid w:val="006B6ACA"/>
    <w:rsid w:val="006B6CA6"/>
    <w:rsid w:val="006B7712"/>
    <w:rsid w:val="006B7863"/>
    <w:rsid w:val="006B7868"/>
    <w:rsid w:val="006B78DB"/>
    <w:rsid w:val="006B791F"/>
    <w:rsid w:val="006B7C03"/>
    <w:rsid w:val="006B7FBD"/>
    <w:rsid w:val="006C0086"/>
    <w:rsid w:val="006C02C1"/>
    <w:rsid w:val="006C077D"/>
    <w:rsid w:val="006C0B76"/>
    <w:rsid w:val="006C0DEF"/>
    <w:rsid w:val="006C1024"/>
    <w:rsid w:val="006C14E0"/>
    <w:rsid w:val="006C1B04"/>
    <w:rsid w:val="006C1CF6"/>
    <w:rsid w:val="006C21C8"/>
    <w:rsid w:val="006C230C"/>
    <w:rsid w:val="006C2361"/>
    <w:rsid w:val="006C2396"/>
    <w:rsid w:val="006C2463"/>
    <w:rsid w:val="006C2498"/>
    <w:rsid w:val="006C276F"/>
    <w:rsid w:val="006C27D9"/>
    <w:rsid w:val="006C2A8A"/>
    <w:rsid w:val="006C2C17"/>
    <w:rsid w:val="006C3AA6"/>
    <w:rsid w:val="006C3AF1"/>
    <w:rsid w:val="006C3B16"/>
    <w:rsid w:val="006C4014"/>
    <w:rsid w:val="006C4353"/>
    <w:rsid w:val="006C4690"/>
    <w:rsid w:val="006C470C"/>
    <w:rsid w:val="006C4858"/>
    <w:rsid w:val="006C4A4E"/>
    <w:rsid w:val="006C4AA3"/>
    <w:rsid w:val="006C4D8D"/>
    <w:rsid w:val="006C5444"/>
    <w:rsid w:val="006C5523"/>
    <w:rsid w:val="006C5700"/>
    <w:rsid w:val="006C576C"/>
    <w:rsid w:val="006C5BD7"/>
    <w:rsid w:val="006C5C58"/>
    <w:rsid w:val="006C5C96"/>
    <w:rsid w:val="006C5CE9"/>
    <w:rsid w:val="006C5D02"/>
    <w:rsid w:val="006C5EC3"/>
    <w:rsid w:val="006C61DD"/>
    <w:rsid w:val="006C638D"/>
    <w:rsid w:val="006C6404"/>
    <w:rsid w:val="006C64DC"/>
    <w:rsid w:val="006C67C2"/>
    <w:rsid w:val="006C68D9"/>
    <w:rsid w:val="006C6A71"/>
    <w:rsid w:val="006C6C1C"/>
    <w:rsid w:val="006C70D2"/>
    <w:rsid w:val="006C759A"/>
    <w:rsid w:val="006C7AA3"/>
    <w:rsid w:val="006C7CDD"/>
    <w:rsid w:val="006D0681"/>
    <w:rsid w:val="006D06A7"/>
    <w:rsid w:val="006D0833"/>
    <w:rsid w:val="006D0A5E"/>
    <w:rsid w:val="006D0A83"/>
    <w:rsid w:val="006D0D24"/>
    <w:rsid w:val="006D100C"/>
    <w:rsid w:val="006D132C"/>
    <w:rsid w:val="006D1470"/>
    <w:rsid w:val="006D163F"/>
    <w:rsid w:val="006D1715"/>
    <w:rsid w:val="006D1A3E"/>
    <w:rsid w:val="006D1AFE"/>
    <w:rsid w:val="006D1CD7"/>
    <w:rsid w:val="006D1CFF"/>
    <w:rsid w:val="006D2322"/>
    <w:rsid w:val="006D2493"/>
    <w:rsid w:val="006D2818"/>
    <w:rsid w:val="006D2A5C"/>
    <w:rsid w:val="006D2F66"/>
    <w:rsid w:val="006D3055"/>
    <w:rsid w:val="006D358E"/>
    <w:rsid w:val="006D36A6"/>
    <w:rsid w:val="006D3C06"/>
    <w:rsid w:val="006D3C2F"/>
    <w:rsid w:val="006D3C59"/>
    <w:rsid w:val="006D3D13"/>
    <w:rsid w:val="006D42FA"/>
    <w:rsid w:val="006D44C5"/>
    <w:rsid w:val="006D461D"/>
    <w:rsid w:val="006D4641"/>
    <w:rsid w:val="006D4A1D"/>
    <w:rsid w:val="006D4A3B"/>
    <w:rsid w:val="006D50B1"/>
    <w:rsid w:val="006D54C9"/>
    <w:rsid w:val="006D552E"/>
    <w:rsid w:val="006D56F4"/>
    <w:rsid w:val="006D5B85"/>
    <w:rsid w:val="006D6069"/>
    <w:rsid w:val="006D60AD"/>
    <w:rsid w:val="006D624D"/>
    <w:rsid w:val="006D6A04"/>
    <w:rsid w:val="006D6DE9"/>
    <w:rsid w:val="006D6E99"/>
    <w:rsid w:val="006D70A0"/>
    <w:rsid w:val="006D72BB"/>
    <w:rsid w:val="006D7370"/>
    <w:rsid w:val="006D7413"/>
    <w:rsid w:val="006D75CC"/>
    <w:rsid w:val="006D7BC4"/>
    <w:rsid w:val="006D7CA7"/>
    <w:rsid w:val="006E02B1"/>
    <w:rsid w:val="006E02BF"/>
    <w:rsid w:val="006E02F1"/>
    <w:rsid w:val="006E03B1"/>
    <w:rsid w:val="006E0DD7"/>
    <w:rsid w:val="006E143D"/>
    <w:rsid w:val="006E181A"/>
    <w:rsid w:val="006E1B5B"/>
    <w:rsid w:val="006E1C24"/>
    <w:rsid w:val="006E1C59"/>
    <w:rsid w:val="006E1E5C"/>
    <w:rsid w:val="006E1E6C"/>
    <w:rsid w:val="006E2CB7"/>
    <w:rsid w:val="006E2CEC"/>
    <w:rsid w:val="006E308A"/>
    <w:rsid w:val="006E3094"/>
    <w:rsid w:val="006E315B"/>
    <w:rsid w:val="006E3321"/>
    <w:rsid w:val="006E39D2"/>
    <w:rsid w:val="006E3A6D"/>
    <w:rsid w:val="006E3AD6"/>
    <w:rsid w:val="006E3B92"/>
    <w:rsid w:val="006E42B7"/>
    <w:rsid w:val="006E4535"/>
    <w:rsid w:val="006E45BD"/>
    <w:rsid w:val="006E4603"/>
    <w:rsid w:val="006E4748"/>
    <w:rsid w:val="006E4A7C"/>
    <w:rsid w:val="006E4BC0"/>
    <w:rsid w:val="006E4D19"/>
    <w:rsid w:val="006E4EAC"/>
    <w:rsid w:val="006E5280"/>
    <w:rsid w:val="006E5D35"/>
    <w:rsid w:val="006E5DD5"/>
    <w:rsid w:val="006E5E58"/>
    <w:rsid w:val="006E616C"/>
    <w:rsid w:val="006E61AC"/>
    <w:rsid w:val="006E658A"/>
    <w:rsid w:val="006E66E9"/>
    <w:rsid w:val="006E67FD"/>
    <w:rsid w:val="006E6DD8"/>
    <w:rsid w:val="006E6E57"/>
    <w:rsid w:val="006E6F54"/>
    <w:rsid w:val="006E71B0"/>
    <w:rsid w:val="006E779B"/>
    <w:rsid w:val="006E7A79"/>
    <w:rsid w:val="006E7C52"/>
    <w:rsid w:val="006E7D9E"/>
    <w:rsid w:val="006F0188"/>
    <w:rsid w:val="006F0338"/>
    <w:rsid w:val="006F0476"/>
    <w:rsid w:val="006F0540"/>
    <w:rsid w:val="006F060B"/>
    <w:rsid w:val="006F0674"/>
    <w:rsid w:val="006F09AB"/>
    <w:rsid w:val="006F09C5"/>
    <w:rsid w:val="006F0B0C"/>
    <w:rsid w:val="006F0F5B"/>
    <w:rsid w:val="006F0FAF"/>
    <w:rsid w:val="006F0FBD"/>
    <w:rsid w:val="006F10C9"/>
    <w:rsid w:val="006F1244"/>
    <w:rsid w:val="006F1311"/>
    <w:rsid w:val="006F1812"/>
    <w:rsid w:val="006F1BF5"/>
    <w:rsid w:val="006F1C22"/>
    <w:rsid w:val="006F2015"/>
    <w:rsid w:val="006F2134"/>
    <w:rsid w:val="006F2153"/>
    <w:rsid w:val="006F2408"/>
    <w:rsid w:val="006F24E2"/>
    <w:rsid w:val="006F25E3"/>
    <w:rsid w:val="006F2783"/>
    <w:rsid w:val="006F27F0"/>
    <w:rsid w:val="006F2A69"/>
    <w:rsid w:val="006F2B51"/>
    <w:rsid w:val="006F2C18"/>
    <w:rsid w:val="006F2CCC"/>
    <w:rsid w:val="006F2D7A"/>
    <w:rsid w:val="006F2E2B"/>
    <w:rsid w:val="006F2EC3"/>
    <w:rsid w:val="006F2F8C"/>
    <w:rsid w:val="006F33D8"/>
    <w:rsid w:val="006F3AFE"/>
    <w:rsid w:val="006F4189"/>
    <w:rsid w:val="006F4258"/>
    <w:rsid w:val="006F42D4"/>
    <w:rsid w:val="006F442A"/>
    <w:rsid w:val="006F4484"/>
    <w:rsid w:val="006F45BF"/>
    <w:rsid w:val="006F47FB"/>
    <w:rsid w:val="006F4991"/>
    <w:rsid w:val="006F49AC"/>
    <w:rsid w:val="006F49E9"/>
    <w:rsid w:val="006F5284"/>
    <w:rsid w:val="006F53E5"/>
    <w:rsid w:val="006F53F5"/>
    <w:rsid w:val="006F581F"/>
    <w:rsid w:val="006F61D1"/>
    <w:rsid w:val="006F6332"/>
    <w:rsid w:val="006F6722"/>
    <w:rsid w:val="006F6845"/>
    <w:rsid w:val="006F6B0D"/>
    <w:rsid w:val="006F6DEF"/>
    <w:rsid w:val="006F6E2E"/>
    <w:rsid w:val="006F72EE"/>
    <w:rsid w:val="006F747D"/>
    <w:rsid w:val="006F78A7"/>
    <w:rsid w:val="0070008F"/>
    <w:rsid w:val="007001E7"/>
    <w:rsid w:val="0070063C"/>
    <w:rsid w:val="00700864"/>
    <w:rsid w:val="00700CD3"/>
    <w:rsid w:val="00700D67"/>
    <w:rsid w:val="00700F96"/>
    <w:rsid w:val="00701331"/>
    <w:rsid w:val="00701410"/>
    <w:rsid w:val="00701602"/>
    <w:rsid w:val="0070194B"/>
    <w:rsid w:val="00702259"/>
    <w:rsid w:val="00702498"/>
    <w:rsid w:val="0070291D"/>
    <w:rsid w:val="00702B4E"/>
    <w:rsid w:val="00702E92"/>
    <w:rsid w:val="00703B59"/>
    <w:rsid w:val="00703DD9"/>
    <w:rsid w:val="00703E7A"/>
    <w:rsid w:val="0070426F"/>
    <w:rsid w:val="007043C0"/>
    <w:rsid w:val="0070463E"/>
    <w:rsid w:val="00704996"/>
    <w:rsid w:val="00704FE7"/>
    <w:rsid w:val="00705145"/>
    <w:rsid w:val="00705252"/>
    <w:rsid w:val="00705333"/>
    <w:rsid w:val="007059B1"/>
    <w:rsid w:val="00705AC2"/>
    <w:rsid w:val="00705D3A"/>
    <w:rsid w:val="00705E6C"/>
    <w:rsid w:val="00706042"/>
    <w:rsid w:val="00706233"/>
    <w:rsid w:val="0070666E"/>
    <w:rsid w:val="007066E7"/>
    <w:rsid w:val="0070678E"/>
    <w:rsid w:val="0070679C"/>
    <w:rsid w:val="00706B22"/>
    <w:rsid w:val="00706B29"/>
    <w:rsid w:val="00707171"/>
    <w:rsid w:val="00707214"/>
    <w:rsid w:val="00707466"/>
    <w:rsid w:val="007074C8"/>
    <w:rsid w:val="00707567"/>
    <w:rsid w:val="007078B6"/>
    <w:rsid w:val="00707C84"/>
    <w:rsid w:val="00707CF5"/>
    <w:rsid w:val="007100EF"/>
    <w:rsid w:val="0071017F"/>
    <w:rsid w:val="0071038D"/>
    <w:rsid w:val="00710E0E"/>
    <w:rsid w:val="0071111E"/>
    <w:rsid w:val="007113F5"/>
    <w:rsid w:val="0071141B"/>
    <w:rsid w:val="0071154B"/>
    <w:rsid w:val="007118DF"/>
    <w:rsid w:val="00711A3C"/>
    <w:rsid w:val="00711A8F"/>
    <w:rsid w:val="00711C2C"/>
    <w:rsid w:val="00712639"/>
    <w:rsid w:val="00712B1B"/>
    <w:rsid w:val="00712B24"/>
    <w:rsid w:val="00712FF0"/>
    <w:rsid w:val="007130FB"/>
    <w:rsid w:val="0071315D"/>
    <w:rsid w:val="0071320A"/>
    <w:rsid w:val="00713395"/>
    <w:rsid w:val="00713672"/>
    <w:rsid w:val="00713E0C"/>
    <w:rsid w:val="00713E9F"/>
    <w:rsid w:val="00713F3A"/>
    <w:rsid w:val="00714032"/>
    <w:rsid w:val="007145C9"/>
    <w:rsid w:val="007146E7"/>
    <w:rsid w:val="00714788"/>
    <w:rsid w:val="00714AD7"/>
    <w:rsid w:val="00714C8E"/>
    <w:rsid w:val="00714F86"/>
    <w:rsid w:val="00715330"/>
    <w:rsid w:val="007155A4"/>
    <w:rsid w:val="00715A33"/>
    <w:rsid w:val="00715BDA"/>
    <w:rsid w:val="00715F5F"/>
    <w:rsid w:val="00716AAC"/>
    <w:rsid w:val="00716BEB"/>
    <w:rsid w:val="0071704F"/>
    <w:rsid w:val="0071712A"/>
    <w:rsid w:val="007177D2"/>
    <w:rsid w:val="007178BE"/>
    <w:rsid w:val="007179E3"/>
    <w:rsid w:val="00717AA5"/>
    <w:rsid w:val="00717DA3"/>
    <w:rsid w:val="00717DCC"/>
    <w:rsid w:val="00717E59"/>
    <w:rsid w:val="0072070E"/>
    <w:rsid w:val="007211B9"/>
    <w:rsid w:val="0072148D"/>
    <w:rsid w:val="00721B51"/>
    <w:rsid w:val="00721DAB"/>
    <w:rsid w:val="00721FB7"/>
    <w:rsid w:val="00722082"/>
    <w:rsid w:val="007221D1"/>
    <w:rsid w:val="007222E1"/>
    <w:rsid w:val="0072265E"/>
    <w:rsid w:val="00722702"/>
    <w:rsid w:val="0072273B"/>
    <w:rsid w:val="00722961"/>
    <w:rsid w:val="0072326A"/>
    <w:rsid w:val="00723447"/>
    <w:rsid w:val="007238F7"/>
    <w:rsid w:val="00723A57"/>
    <w:rsid w:val="00723B86"/>
    <w:rsid w:val="00723BE5"/>
    <w:rsid w:val="00723C0D"/>
    <w:rsid w:val="00723C2F"/>
    <w:rsid w:val="00723D19"/>
    <w:rsid w:val="00723E63"/>
    <w:rsid w:val="007241CA"/>
    <w:rsid w:val="0072456B"/>
    <w:rsid w:val="0072480F"/>
    <w:rsid w:val="00724A4F"/>
    <w:rsid w:val="00724CAA"/>
    <w:rsid w:val="00724F41"/>
    <w:rsid w:val="007254BB"/>
    <w:rsid w:val="00725E88"/>
    <w:rsid w:val="00726483"/>
    <w:rsid w:val="00726871"/>
    <w:rsid w:val="00726A4D"/>
    <w:rsid w:val="00726A9E"/>
    <w:rsid w:val="00726B00"/>
    <w:rsid w:val="00726B07"/>
    <w:rsid w:val="00726B11"/>
    <w:rsid w:val="00726CA8"/>
    <w:rsid w:val="00726FBF"/>
    <w:rsid w:val="007273B7"/>
    <w:rsid w:val="00727BB3"/>
    <w:rsid w:val="00727E44"/>
    <w:rsid w:val="00727E4B"/>
    <w:rsid w:val="00727F7E"/>
    <w:rsid w:val="00730475"/>
    <w:rsid w:val="00730547"/>
    <w:rsid w:val="00730632"/>
    <w:rsid w:val="00730843"/>
    <w:rsid w:val="00730AF0"/>
    <w:rsid w:val="00730C56"/>
    <w:rsid w:val="00730C8C"/>
    <w:rsid w:val="00730D14"/>
    <w:rsid w:val="00730D78"/>
    <w:rsid w:val="00731171"/>
    <w:rsid w:val="0073135E"/>
    <w:rsid w:val="00731705"/>
    <w:rsid w:val="0073173A"/>
    <w:rsid w:val="007318FD"/>
    <w:rsid w:val="00731931"/>
    <w:rsid w:val="00731994"/>
    <w:rsid w:val="00731A8A"/>
    <w:rsid w:val="00731BC7"/>
    <w:rsid w:val="00731DCB"/>
    <w:rsid w:val="00731EC1"/>
    <w:rsid w:val="00731EC4"/>
    <w:rsid w:val="00731F68"/>
    <w:rsid w:val="0073246A"/>
    <w:rsid w:val="0073248A"/>
    <w:rsid w:val="00732901"/>
    <w:rsid w:val="00732972"/>
    <w:rsid w:val="00732B28"/>
    <w:rsid w:val="00732D38"/>
    <w:rsid w:val="00732D54"/>
    <w:rsid w:val="00732DF8"/>
    <w:rsid w:val="00733147"/>
    <w:rsid w:val="00733299"/>
    <w:rsid w:val="00733496"/>
    <w:rsid w:val="007334AF"/>
    <w:rsid w:val="007334C0"/>
    <w:rsid w:val="007335AE"/>
    <w:rsid w:val="00733831"/>
    <w:rsid w:val="00733B3F"/>
    <w:rsid w:val="007340BC"/>
    <w:rsid w:val="007346C5"/>
    <w:rsid w:val="0073479F"/>
    <w:rsid w:val="0073484D"/>
    <w:rsid w:val="00734967"/>
    <w:rsid w:val="00734A92"/>
    <w:rsid w:val="00734ADC"/>
    <w:rsid w:val="00735365"/>
    <w:rsid w:val="0073562D"/>
    <w:rsid w:val="00735A8F"/>
    <w:rsid w:val="00735BA7"/>
    <w:rsid w:val="00735DDA"/>
    <w:rsid w:val="00735E37"/>
    <w:rsid w:val="0073604C"/>
    <w:rsid w:val="007360BE"/>
    <w:rsid w:val="0073662F"/>
    <w:rsid w:val="00736DBD"/>
    <w:rsid w:val="0073712A"/>
    <w:rsid w:val="00737155"/>
    <w:rsid w:val="007375A6"/>
    <w:rsid w:val="00737BF7"/>
    <w:rsid w:val="007400DA"/>
    <w:rsid w:val="007400F2"/>
    <w:rsid w:val="0074026C"/>
    <w:rsid w:val="00740B31"/>
    <w:rsid w:val="00740C06"/>
    <w:rsid w:val="00740D54"/>
    <w:rsid w:val="007410D4"/>
    <w:rsid w:val="00741415"/>
    <w:rsid w:val="0074144E"/>
    <w:rsid w:val="0074156A"/>
    <w:rsid w:val="0074187A"/>
    <w:rsid w:val="00741975"/>
    <w:rsid w:val="00741B5E"/>
    <w:rsid w:val="00741BA4"/>
    <w:rsid w:val="00741C81"/>
    <w:rsid w:val="00741E1D"/>
    <w:rsid w:val="00742074"/>
    <w:rsid w:val="0074231D"/>
    <w:rsid w:val="0074240F"/>
    <w:rsid w:val="007424EA"/>
    <w:rsid w:val="007429F7"/>
    <w:rsid w:val="00742A1C"/>
    <w:rsid w:val="00742D51"/>
    <w:rsid w:val="00742D9D"/>
    <w:rsid w:val="00743175"/>
    <w:rsid w:val="00743979"/>
    <w:rsid w:val="00743D09"/>
    <w:rsid w:val="00743E8E"/>
    <w:rsid w:val="00743FF5"/>
    <w:rsid w:val="0074401F"/>
    <w:rsid w:val="007441BA"/>
    <w:rsid w:val="0074450C"/>
    <w:rsid w:val="00744B78"/>
    <w:rsid w:val="00745BDB"/>
    <w:rsid w:val="00746177"/>
    <w:rsid w:val="0074617A"/>
    <w:rsid w:val="007462C2"/>
    <w:rsid w:val="00746381"/>
    <w:rsid w:val="00746727"/>
    <w:rsid w:val="00746976"/>
    <w:rsid w:val="007469A3"/>
    <w:rsid w:val="00746C50"/>
    <w:rsid w:val="00746CEF"/>
    <w:rsid w:val="0074730F"/>
    <w:rsid w:val="007479CC"/>
    <w:rsid w:val="007502E1"/>
    <w:rsid w:val="0075044C"/>
    <w:rsid w:val="00750B6B"/>
    <w:rsid w:val="00750C21"/>
    <w:rsid w:val="00750E36"/>
    <w:rsid w:val="00750F45"/>
    <w:rsid w:val="00750FBB"/>
    <w:rsid w:val="007511AA"/>
    <w:rsid w:val="007512EF"/>
    <w:rsid w:val="00751383"/>
    <w:rsid w:val="007518F7"/>
    <w:rsid w:val="00751AD8"/>
    <w:rsid w:val="0075228A"/>
    <w:rsid w:val="007524BD"/>
    <w:rsid w:val="00752631"/>
    <w:rsid w:val="0075277A"/>
    <w:rsid w:val="00752E5E"/>
    <w:rsid w:val="0075300D"/>
    <w:rsid w:val="007534F2"/>
    <w:rsid w:val="007538C3"/>
    <w:rsid w:val="00753970"/>
    <w:rsid w:val="00754047"/>
    <w:rsid w:val="007540D5"/>
    <w:rsid w:val="0075416D"/>
    <w:rsid w:val="00754339"/>
    <w:rsid w:val="00754665"/>
    <w:rsid w:val="00754783"/>
    <w:rsid w:val="00754860"/>
    <w:rsid w:val="007548DD"/>
    <w:rsid w:val="00754CB1"/>
    <w:rsid w:val="00754FEE"/>
    <w:rsid w:val="007551ED"/>
    <w:rsid w:val="0075538C"/>
    <w:rsid w:val="007553CF"/>
    <w:rsid w:val="00755DE1"/>
    <w:rsid w:val="00755ECA"/>
    <w:rsid w:val="0075601C"/>
    <w:rsid w:val="0075612E"/>
    <w:rsid w:val="00756474"/>
    <w:rsid w:val="00756739"/>
    <w:rsid w:val="00756786"/>
    <w:rsid w:val="00756A98"/>
    <w:rsid w:val="007575C6"/>
    <w:rsid w:val="0075763C"/>
    <w:rsid w:val="0075772C"/>
    <w:rsid w:val="007577F9"/>
    <w:rsid w:val="00757DBA"/>
    <w:rsid w:val="00757FB0"/>
    <w:rsid w:val="00760666"/>
    <w:rsid w:val="007607EB"/>
    <w:rsid w:val="0076094A"/>
    <w:rsid w:val="00760A9A"/>
    <w:rsid w:val="00760BD0"/>
    <w:rsid w:val="00760C5B"/>
    <w:rsid w:val="00760CC3"/>
    <w:rsid w:val="00761358"/>
    <w:rsid w:val="007615C3"/>
    <w:rsid w:val="007616A0"/>
    <w:rsid w:val="007619BD"/>
    <w:rsid w:val="00762079"/>
    <w:rsid w:val="0076224B"/>
    <w:rsid w:val="007627FE"/>
    <w:rsid w:val="0076295C"/>
    <w:rsid w:val="00762A32"/>
    <w:rsid w:val="00762ADE"/>
    <w:rsid w:val="00762B41"/>
    <w:rsid w:val="00762C9B"/>
    <w:rsid w:val="00762EAE"/>
    <w:rsid w:val="00762F2D"/>
    <w:rsid w:val="0076303E"/>
    <w:rsid w:val="007632E8"/>
    <w:rsid w:val="0076366E"/>
    <w:rsid w:val="00763964"/>
    <w:rsid w:val="00763979"/>
    <w:rsid w:val="00763A30"/>
    <w:rsid w:val="00763CF9"/>
    <w:rsid w:val="007640EE"/>
    <w:rsid w:val="007646A1"/>
    <w:rsid w:val="00764891"/>
    <w:rsid w:val="007649B0"/>
    <w:rsid w:val="00764C0E"/>
    <w:rsid w:val="00764DF1"/>
    <w:rsid w:val="00764F57"/>
    <w:rsid w:val="0076506C"/>
    <w:rsid w:val="00765299"/>
    <w:rsid w:val="0076572B"/>
    <w:rsid w:val="00765A38"/>
    <w:rsid w:val="00765A9F"/>
    <w:rsid w:val="00766086"/>
    <w:rsid w:val="00766421"/>
    <w:rsid w:val="0076651F"/>
    <w:rsid w:val="00766BBF"/>
    <w:rsid w:val="00766C46"/>
    <w:rsid w:val="00766DC1"/>
    <w:rsid w:val="00766FD9"/>
    <w:rsid w:val="007670B6"/>
    <w:rsid w:val="007670FB"/>
    <w:rsid w:val="00767147"/>
    <w:rsid w:val="007676C7"/>
    <w:rsid w:val="00767B25"/>
    <w:rsid w:val="00770514"/>
    <w:rsid w:val="007707E4"/>
    <w:rsid w:val="00770D60"/>
    <w:rsid w:val="00771112"/>
    <w:rsid w:val="0077113E"/>
    <w:rsid w:val="0077117B"/>
    <w:rsid w:val="00771307"/>
    <w:rsid w:val="0077156B"/>
    <w:rsid w:val="007718A6"/>
    <w:rsid w:val="007718AD"/>
    <w:rsid w:val="00771B59"/>
    <w:rsid w:val="00771E24"/>
    <w:rsid w:val="00771FA9"/>
    <w:rsid w:val="007726BA"/>
    <w:rsid w:val="00772A34"/>
    <w:rsid w:val="00772CB6"/>
    <w:rsid w:val="00772E79"/>
    <w:rsid w:val="00773459"/>
    <w:rsid w:val="007736C0"/>
    <w:rsid w:val="00773A72"/>
    <w:rsid w:val="00773F86"/>
    <w:rsid w:val="007744EE"/>
    <w:rsid w:val="00774508"/>
    <w:rsid w:val="0077451A"/>
    <w:rsid w:val="00774901"/>
    <w:rsid w:val="00774AAB"/>
    <w:rsid w:val="00774BEA"/>
    <w:rsid w:val="00774C94"/>
    <w:rsid w:val="00774D11"/>
    <w:rsid w:val="00774DCC"/>
    <w:rsid w:val="00774DD1"/>
    <w:rsid w:val="0077559A"/>
    <w:rsid w:val="0077573D"/>
    <w:rsid w:val="0077586A"/>
    <w:rsid w:val="00776082"/>
    <w:rsid w:val="00776205"/>
    <w:rsid w:val="0077661C"/>
    <w:rsid w:val="00776741"/>
    <w:rsid w:val="00776852"/>
    <w:rsid w:val="007768CE"/>
    <w:rsid w:val="00776A31"/>
    <w:rsid w:val="00776A40"/>
    <w:rsid w:val="00776BF6"/>
    <w:rsid w:val="00776C70"/>
    <w:rsid w:val="00776C8B"/>
    <w:rsid w:val="00777096"/>
    <w:rsid w:val="00777217"/>
    <w:rsid w:val="00777293"/>
    <w:rsid w:val="007772A4"/>
    <w:rsid w:val="007772C9"/>
    <w:rsid w:val="0077747D"/>
    <w:rsid w:val="007775E1"/>
    <w:rsid w:val="007776D3"/>
    <w:rsid w:val="00777CDF"/>
    <w:rsid w:val="00777E82"/>
    <w:rsid w:val="00780152"/>
    <w:rsid w:val="007802BA"/>
    <w:rsid w:val="0078036A"/>
    <w:rsid w:val="007803F5"/>
    <w:rsid w:val="007805D0"/>
    <w:rsid w:val="00780907"/>
    <w:rsid w:val="00780912"/>
    <w:rsid w:val="00780B4C"/>
    <w:rsid w:val="00781112"/>
    <w:rsid w:val="007813CD"/>
    <w:rsid w:val="007816C2"/>
    <w:rsid w:val="0078174E"/>
    <w:rsid w:val="00781782"/>
    <w:rsid w:val="00781CF9"/>
    <w:rsid w:val="00781EBC"/>
    <w:rsid w:val="00781ED8"/>
    <w:rsid w:val="0078210E"/>
    <w:rsid w:val="00782144"/>
    <w:rsid w:val="00782DDE"/>
    <w:rsid w:val="00783378"/>
    <w:rsid w:val="00783815"/>
    <w:rsid w:val="0078399A"/>
    <w:rsid w:val="00783B8A"/>
    <w:rsid w:val="0078404D"/>
    <w:rsid w:val="00784224"/>
    <w:rsid w:val="00784711"/>
    <w:rsid w:val="00784896"/>
    <w:rsid w:val="00784B8D"/>
    <w:rsid w:val="00784C15"/>
    <w:rsid w:val="00784C39"/>
    <w:rsid w:val="00784C86"/>
    <w:rsid w:val="00784DE4"/>
    <w:rsid w:val="00784F2B"/>
    <w:rsid w:val="0078532B"/>
    <w:rsid w:val="00785408"/>
    <w:rsid w:val="007855CB"/>
    <w:rsid w:val="0078587D"/>
    <w:rsid w:val="00785D67"/>
    <w:rsid w:val="00785F0E"/>
    <w:rsid w:val="00786454"/>
    <w:rsid w:val="0078660A"/>
    <w:rsid w:val="007867AB"/>
    <w:rsid w:val="00786817"/>
    <w:rsid w:val="00786C75"/>
    <w:rsid w:val="00786D96"/>
    <w:rsid w:val="00786DEC"/>
    <w:rsid w:val="0078726A"/>
    <w:rsid w:val="0078739F"/>
    <w:rsid w:val="007876D2"/>
    <w:rsid w:val="0078770B"/>
    <w:rsid w:val="00787753"/>
    <w:rsid w:val="00787F1F"/>
    <w:rsid w:val="00787F4A"/>
    <w:rsid w:val="00787FE8"/>
    <w:rsid w:val="0079007C"/>
    <w:rsid w:val="00790665"/>
    <w:rsid w:val="007907EE"/>
    <w:rsid w:val="007908AA"/>
    <w:rsid w:val="00790A71"/>
    <w:rsid w:val="00790E40"/>
    <w:rsid w:val="00790E78"/>
    <w:rsid w:val="00790F44"/>
    <w:rsid w:val="00791648"/>
    <w:rsid w:val="007916C3"/>
    <w:rsid w:val="007916F4"/>
    <w:rsid w:val="007917CD"/>
    <w:rsid w:val="007918B6"/>
    <w:rsid w:val="00791ABF"/>
    <w:rsid w:val="00791E08"/>
    <w:rsid w:val="007926B8"/>
    <w:rsid w:val="007927CA"/>
    <w:rsid w:val="007928CF"/>
    <w:rsid w:val="00792D07"/>
    <w:rsid w:val="00792F4C"/>
    <w:rsid w:val="00792F9D"/>
    <w:rsid w:val="00793445"/>
    <w:rsid w:val="007934E9"/>
    <w:rsid w:val="00794368"/>
    <w:rsid w:val="007949B7"/>
    <w:rsid w:val="00794AF2"/>
    <w:rsid w:val="00794EE8"/>
    <w:rsid w:val="0079502F"/>
    <w:rsid w:val="00795530"/>
    <w:rsid w:val="0079559B"/>
    <w:rsid w:val="0079621E"/>
    <w:rsid w:val="0079643D"/>
    <w:rsid w:val="0079695C"/>
    <w:rsid w:val="007969E4"/>
    <w:rsid w:val="00797314"/>
    <w:rsid w:val="0079732A"/>
    <w:rsid w:val="007973A4"/>
    <w:rsid w:val="007973BB"/>
    <w:rsid w:val="007978BB"/>
    <w:rsid w:val="00797A38"/>
    <w:rsid w:val="00797B20"/>
    <w:rsid w:val="00797E87"/>
    <w:rsid w:val="007A01DC"/>
    <w:rsid w:val="007A0498"/>
    <w:rsid w:val="007A05AF"/>
    <w:rsid w:val="007A07C8"/>
    <w:rsid w:val="007A0AF3"/>
    <w:rsid w:val="007A0C82"/>
    <w:rsid w:val="007A1262"/>
    <w:rsid w:val="007A1380"/>
    <w:rsid w:val="007A17FF"/>
    <w:rsid w:val="007A1B51"/>
    <w:rsid w:val="007A1C59"/>
    <w:rsid w:val="007A22F8"/>
    <w:rsid w:val="007A233F"/>
    <w:rsid w:val="007A28EE"/>
    <w:rsid w:val="007A2BE7"/>
    <w:rsid w:val="007A2D38"/>
    <w:rsid w:val="007A2D8F"/>
    <w:rsid w:val="007A2E28"/>
    <w:rsid w:val="007A2ECE"/>
    <w:rsid w:val="007A3020"/>
    <w:rsid w:val="007A3311"/>
    <w:rsid w:val="007A3B8F"/>
    <w:rsid w:val="007A3F08"/>
    <w:rsid w:val="007A3FD1"/>
    <w:rsid w:val="007A4145"/>
    <w:rsid w:val="007A41F6"/>
    <w:rsid w:val="007A484E"/>
    <w:rsid w:val="007A48C1"/>
    <w:rsid w:val="007A4973"/>
    <w:rsid w:val="007A49E3"/>
    <w:rsid w:val="007A4CC6"/>
    <w:rsid w:val="007A4F6A"/>
    <w:rsid w:val="007A51BC"/>
    <w:rsid w:val="007A53F9"/>
    <w:rsid w:val="007A54EF"/>
    <w:rsid w:val="007A584A"/>
    <w:rsid w:val="007A5876"/>
    <w:rsid w:val="007A590E"/>
    <w:rsid w:val="007A5A52"/>
    <w:rsid w:val="007A5D03"/>
    <w:rsid w:val="007A6007"/>
    <w:rsid w:val="007A671F"/>
    <w:rsid w:val="007A6957"/>
    <w:rsid w:val="007A6A34"/>
    <w:rsid w:val="007A6AEE"/>
    <w:rsid w:val="007A6EFB"/>
    <w:rsid w:val="007A728E"/>
    <w:rsid w:val="007A77C8"/>
    <w:rsid w:val="007A7865"/>
    <w:rsid w:val="007A7AB6"/>
    <w:rsid w:val="007A7AC7"/>
    <w:rsid w:val="007A7C13"/>
    <w:rsid w:val="007A7CD9"/>
    <w:rsid w:val="007A7D57"/>
    <w:rsid w:val="007B07DE"/>
    <w:rsid w:val="007B07EB"/>
    <w:rsid w:val="007B084F"/>
    <w:rsid w:val="007B0A76"/>
    <w:rsid w:val="007B1025"/>
    <w:rsid w:val="007B10CC"/>
    <w:rsid w:val="007B1268"/>
    <w:rsid w:val="007B130C"/>
    <w:rsid w:val="007B133D"/>
    <w:rsid w:val="007B15B0"/>
    <w:rsid w:val="007B1621"/>
    <w:rsid w:val="007B1ADC"/>
    <w:rsid w:val="007B1DD2"/>
    <w:rsid w:val="007B1E99"/>
    <w:rsid w:val="007B2007"/>
    <w:rsid w:val="007B2042"/>
    <w:rsid w:val="007B2846"/>
    <w:rsid w:val="007B2B16"/>
    <w:rsid w:val="007B2C59"/>
    <w:rsid w:val="007B31A0"/>
    <w:rsid w:val="007B3217"/>
    <w:rsid w:val="007B339D"/>
    <w:rsid w:val="007B3758"/>
    <w:rsid w:val="007B3B43"/>
    <w:rsid w:val="007B3B92"/>
    <w:rsid w:val="007B3DC0"/>
    <w:rsid w:val="007B4005"/>
    <w:rsid w:val="007B422E"/>
    <w:rsid w:val="007B433A"/>
    <w:rsid w:val="007B4414"/>
    <w:rsid w:val="007B44B5"/>
    <w:rsid w:val="007B46E0"/>
    <w:rsid w:val="007B472B"/>
    <w:rsid w:val="007B49E3"/>
    <w:rsid w:val="007B4EFD"/>
    <w:rsid w:val="007B51A0"/>
    <w:rsid w:val="007B54A9"/>
    <w:rsid w:val="007B567B"/>
    <w:rsid w:val="007B58CB"/>
    <w:rsid w:val="007B5DD7"/>
    <w:rsid w:val="007B5EC7"/>
    <w:rsid w:val="007B6281"/>
    <w:rsid w:val="007B6369"/>
    <w:rsid w:val="007B6370"/>
    <w:rsid w:val="007B638D"/>
    <w:rsid w:val="007B6557"/>
    <w:rsid w:val="007B65E8"/>
    <w:rsid w:val="007B65FB"/>
    <w:rsid w:val="007B6C13"/>
    <w:rsid w:val="007B6F65"/>
    <w:rsid w:val="007B6FD8"/>
    <w:rsid w:val="007B7939"/>
    <w:rsid w:val="007B7961"/>
    <w:rsid w:val="007B7DD8"/>
    <w:rsid w:val="007B7E5F"/>
    <w:rsid w:val="007C0224"/>
    <w:rsid w:val="007C02F7"/>
    <w:rsid w:val="007C052D"/>
    <w:rsid w:val="007C0607"/>
    <w:rsid w:val="007C0B70"/>
    <w:rsid w:val="007C0BF4"/>
    <w:rsid w:val="007C0E98"/>
    <w:rsid w:val="007C0F30"/>
    <w:rsid w:val="007C0FAF"/>
    <w:rsid w:val="007C0FFD"/>
    <w:rsid w:val="007C107A"/>
    <w:rsid w:val="007C118A"/>
    <w:rsid w:val="007C1362"/>
    <w:rsid w:val="007C136B"/>
    <w:rsid w:val="007C177C"/>
    <w:rsid w:val="007C1989"/>
    <w:rsid w:val="007C2102"/>
    <w:rsid w:val="007C27EA"/>
    <w:rsid w:val="007C2A79"/>
    <w:rsid w:val="007C347D"/>
    <w:rsid w:val="007C3497"/>
    <w:rsid w:val="007C3655"/>
    <w:rsid w:val="007C37DF"/>
    <w:rsid w:val="007C3EC1"/>
    <w:rsid w:val="007C4124"/>
    <w:rsid w:val="007C4128"/>
    <w:rsid w:val="007C41F4"/>
    <w:rsid w:val="007C4722"/>
    <w:rsid w:val="007C490D"/>
    <w:rsid w:val="007C53CA"/>
    <w:rsid w:val="007C5558"/>
    <w:rsid w:val="007C59ED"/>
    <w:rsid w:val="007C5AAB"/>
    <w:rsid w:val="007C6BB9"/>
    <w:rsid w:val="007C6E39"/>
    <w:rsid w:val="007C7076"/>
    <w:rsid w:val="007C71C2"/>
    <w:rsid w:val="007C7294"/>
    <w:rsid w:val="007C7430"/>
    <w:rsid w:val="007C74DD"/>
    <w:rsid w:val="007C7526"/>
    <w:rsid w:val="007C788F"/>
    <w:rsid w:val="007D0163"/>
    <w:rsid w:val="007D01CF"/>
    <w:rsid w:val="007D0519"/>
    <w:rsid w:val="007D090B"/>
    <w:rsid w:val="007D09F9"/>
    <w:rsid w:val="007D09FB"/>
    <w:rsid w:val="007D0D21"/>
    <w:rsid w:val="007D0DE1"/>
    <w:rsid w:val="007D1073"/>
    <w:rsid w:val="007D115A"/>
    <w:rsid w:val="007D1967"/>
    <w:rsid w:val="007D1F98"/>
    <w:rsid w:val="007D232C"/>
    <w:rsid w:val="007D2830"/>
    <w:rsid w:val="007D302A"/>
    <w:rsid w:val="007D327A"/>
    <w:rsid w:val="007D3578"/>
    <w:rsid w:val="007D378D"/>
    <w:rsid w:val="007D37FE"/>
    <w:rsid w:val="007D3B88"/>
    <w:rsid w:val="007D3BF9"/>
    <w:rsid w:val="007D3DC4"/>
    <w:rsid w:val="007D3EDF"/>
    <w:rsid w:val="007D41ED"/>
    <w:rsid w:val="007D4321"/>
    <w:rsid w:val="007D4343"/>
    <w:rsid w:val="007D435E"/>
    <w:rsid w:val="007D4883"/>
    <w:rsid w:val="007D4900"/>
    <w:rsid w:val="007D4E3E"/>
    <w:rsid w:val="007D4E94"/>
    <w:rsid w:val="007D5473"/>
    <w:rsid w:val="007D553E"/>
    <w:rsid w:val="007D55F5"/>
    <w:rsid w:val="007D56B4"/>
    <w:rsid w:val="007D5703"/>
    <w:rsid w:val="007D58AE"/>
    <w:rsid w:val="007D58AF"/>
    <w:rsid w:val="007D5B06"/>
    <w:rsid w:val="007D5B7E"/>
    <w:rsid w:val="007D5D7C"/>
    <w:rsid w:val="007D5EE4"/>
    <w:rsid w:val="007D6168"/>
    <w:rsid w:val="007D6687"/>
    <w:rsid w:val="007D67B8"/>
    <w:rsid w:val="007D6CBC"/>
    <w:rsid w:val="007D6DE9"/>
    <w:rsid w:val="007D7498"/>
    <w:rsid w:val="007D75E9"/>
    <w:rsid w:val="007D766D"/>
    <w:rsid w:val="007D7E50"/>
    <w:rsid w:val="007E0939"/>
    <w:rsid w:val="007E0A5F"/>
    <w:rsid w:val="007E10B4"/>
    <w:rsid w:val="007E15F2"/>
    <w:rsid w:val="007E1F99"/>
    <w:rsid w:val="007E1FFC"/>
    <w:rsid w:val="007E26C9"/>
    <w:rsid w:val="007E2844"/>
    <w:rsid w:val="007E28E4"/>
    <w:rsid w:val="007E29D9"/>
    <w:rsid w:val="007E2DBC"/>
    <w:rsid w:val="007E3452"/>
    <w:rsid w:val="007E4262"/>
    <w:rsid w:val="007E470B"/>
    <w:rsid w:val="007E4721"/>
    <w:rsid w:val="007E47D3"/>
    <w:rsid w:val="007E4BA8"/>
    <w:rsid w:val="007E4BB6"/>
    <w:rsid w:val="007E4E65"/>
    <w:rsid w:val="007E545C"/>
    <w:rsid w:val="007E561A"/>
    <w:rsid w:val="007E56A1"/>
    <w:rsid w:val="007E5750"/>
    <w:rsid w:val="007E5967"/>
    <w:rsid w:val="007E6000"/>
    <w:rsid w:val="007E61D2"/>
    <w:rsid w:val="007E65A2"/>
    <w:rsid w:val="007E679B"/>
    <w:rsid w:val="007E6AF0"/>
    <w:rsid w:val="007E6B77"/>
    <w:rsid w:val="007E6DFB"/>
    <w:rsid w:val="007E6F4A"/>
    <w:rsid w:val="007E6F4C"/>
    <w:rsid w:val="007E7356"/>
    <w:rsid w:val="007E7392"/>
    <w:rsid w:val="007E7586"/>
    <w:rsid w:val="007E7722"/>
    <w:rsid w:val="007E77F5"/>
    <w:rsid w:val="007E7E3B"/>
    <w:rsid w:val="007E7E99"/>
    <w:rsid w:val="007F038F"/>
    <w:rsid w:val="007F03E2"/>
    <w:rsid w:val="007F055B"/>
    <w:rsid w:val="007F0576"/>
    <w:rsid w:val="007F083F"/>
    <w:rsid w:val="007F0DFE"/>
    <w:rsid w:val="007F0EB8"/>
    <w:rsid w:val="007F0F0C"/>
    <w:rsid w:val="007F15D8"/>
    <w:rsid w:val="007F1764"/>
    <w:rsid w:val="007F1B5E"/>
    <w:rsid w:val="007F1CAA"/>
    <w:rsid w:val="007F2602"/>
    <w:rsid w:val="007F27EC"/>
    <w:rsid w:val="007F2D9D"/>
    <w:rsid w:val="007F2FE5"/>
    <w:rsid w:val="007F307F"/>
    <w:rsid w:val="007F3139"/>
    <w:rsid w:val="007F35EC"/>
    <w:rsid w:val="007F3BDE"/>
    <w:rsid w:val="007F3CE9"/>
    <w:rsid w:val="007F3F8D"/>
    <w:rsid w:val="007F40B6"/>
    <w:rsid w:val="007F4466"/>
    <w:rsid w:val="007F4A13"/>
    <w:rsid w:val="007F4A46"/>
    <w:rsid w:val="007F4E53"/>
    <w:rsid w:val="007F518D"/>
    <w:rsid w:val="007F550E"/>
    <w:rsid w:val="007F562B"/>
    <w:rsid w:val="007F59B3"/>
    <w:rsid w:val="007F5AC9"/>
    <w:rsid w:val="007F5C1A"/>
    <w:rsid w:val="007F5D5A"/>
    <w:rsid w:val="007F631E"/>
    <w:rsid w:val="007F648A"/>
    <w:rsid w:val="007F693C"/>
    <w:rsid w:val="007F6BB9"/>
    <w:rsid w:val="007F6D18"/>
    <w:rsid w:val="007F6F44"/>
    <w:rsid w:val="007F700D"/>
    <w:rsid w:val="007F70F2"/>
    <w:rsid w:val="007F7227"/>
    <w:rsid w:val="007F73C2"/>
    <w:rsid w:val="007F75AE"/>
    <w:rsid w:val="007F76C6"/>
    <w:rsid w:val="007F770A"/>
    <w:rsid w:val="007F7C03"/>
    <w:rsid w:val="007F7F15"/>
    <w:rsid w:val="0080070F"/>
    <w:rsid w:val="008009B9"/>
    <w:rsid w:val="00800A49"/>
    <w:rsid w:val="00801145"/>
    <w:rsid w:val="0080133D"/>
    <w:rsid w:val="0080143A"/>
    <w:rsid w:val="00801695"/>
    <w:rsid w:val="008017C2"/>
    <w:rsid w:val="0080189C"/>
    <w:rsid w:val="0080218F"/>
    <w:rsid w:val="008021EA"/>
    <w:rsid w:val="0080232E"/>
    <w:rsid w:val="008024EE"/>
    <w:rsid w:val="0080252A"/>
    <w:rsid w:val="00802841"/>
    <w:rsid w:val="00802A99"/>
    <w:rsid w:val="00802B87"/>
    <w:rsid w:val="00802F07"/>
    <w:rsid w:val="00803076"/>
    <w:rsid w:val="00803201"/>
    <w:rsid w:val="00803548"/>
    <w:rsid w:val="00803D4B"/>
    <w:rsid w:val="008041A4"/>
    <w:rsid w:val="00804278"/>
    <w:rsid w:val="0080432C"/>
    <w:rsid w:val="008044AF"/>
    <w:rsid w:val="0080460A"/>
    <w:rsid w:val="0080487B"/>
    <w:rsid w:val="00804A5B"/>
    <w:rsid w:val="00804F9A"/>
    <w:rsid w:val="00805464"/>
    <w:rsid w:val="00805814"/>
    <w:rsid w:val="00805962"/>
    <w:rsid w:val="00805A09"/>
    <w:rsid w:val="00805C7F"/>
    <w:rsid w:val="00806203"/>
    <w:rsid w:val="00806658"/>
    <w:rsid w:val="008066E7"/>
    <w:rsid w:val="008066F5"/>
    <w:rsid w:val="00806816"/>
    <w:rsid w:val="008069E0"/>
    <w:rsid w:val="00806D3D"/>
    <w:rsid w:val="00806ED7"/>
    <w:rsid w:val="00807172"/>
    <w:rsid w:val="00807198"/>
    <w:rsid w:val="00807798"/>
    <w:rsid w:val="0081009C"/>
    <w:rsid w:val="00810190"/>
    <w:rsid w:val="008103CA"/>
    <w:rsid w:val="0081057F"/>
    <w:rsid w:val="00810D4E"/>
    <w:rsid w:val="00810D88"/>
    <w:rsid w:val="008110E7"/>
    <w:rsid w:val="0081161C"/>
    <w:rsid w:val="00811939"/>
    <w:rsid w:val="00811940"/>
    <w:rsid w:val="00811DB1"/>
    <w:rsid w:val="00811F01"/>
    <w:rsid w:val="008120FD"/>
    <w:rsid w:val="00812171"/>
    <w:rsid w:val="008121A0"/>
    <w:rsid w:val="00812277"/>
    <w:rsid w:val="00812388"/>
    <w:rsid w:val="008124AF"/>
    <w:rsid w:val="00812534"/>
    <w:rsid w:val="00812608"/>
    <w:rsid w:val="00812664"/>
    <w:rsid w:val="00812894"/>
    <w:rsid w:val="0081292B"/>
    <w:rsid w:val="008129E0"/>
    <w:rsid w:val="00812E1F"/>
    <w:rsid w:val="008133C2"/>
    <w:rsid w:val="0081345B"/>
    <w:rsid w:val="00813588"/>
    <w:rsid w:val="0081382A"/>
    <w:rsid w:val="00813922"/>
    <w:rsid w:val="00813D3F"/>
    <w:rsid w:val="00813FB7"/>
    <w:rsid w:val="0081437F"/>
    <w:rsid w:val="0081492E"/>
    <w:rsid w:val="00814B49"/>
    <w:rsid w:val="00814FB7"/>
    <w:rsid w:val="00815185"/>
    <w:rsid w:val="008154E0"/>
    <w:rsid w:val="00815AA3"/>
    <w:rsid w:val="00815D9C"/>
    <w:rsid w:val="00815DB2"/>
    <w:rsid w:val="00815F1C"/>
    <w:rsid w:val="008160B1"/>
    <w:rsid w:val="008160F8"/>
    <w:rsid w:val="008164EE"/>
    <w:rsid w:val="00816871"/>
    <w:rsid w:val="00816BEA"/>
    <w:rsid w:val="00816D5D"/>
    <w:rsid w:val="008171CC"/>
    <w:rsid w:val="00817220"/>
    <w:rsid w:val="0081726E"/>
    <w:rsid w:val="0081781E"/>
    <w:rsid w:val="00817959"/>
    <w:rsid w:val="008179AD"/>
    <w:rsid w:val="00817C23"/>
    <w:rsid w:val="00817C34"/>
    <w:rsid w:val="00817CD5"/>
    <w:rsid w:val="00817E43"/>
    <w:rsid w:val="0082003A"/>
    <w:rsid w:val="008200A4"/>
    <w:rsid w:val="008202A3"/>
    <w:rsid w:val="00820308"/>
    <w:rsid w:val="00820588"/>
    <w:rsid w:val="0082058B"/>
    <w:rsid w:val="00820B28"/>
    <w:rsid w:val="00820D91"/>
    <w:rsid w:val="00820EDD"/>
    <w:rsid w:val="00821693"/>
    <w:rsid w:val="008218D7"/>
    <w:rsid w:val="00821946"/>
    <w:rsid w:val="00821B45"/>
    <w:rsid w:val="00821B62"/>
    <w:rsid w:val="00821D82"/>
    <w:rsid w:val="00821EBA"/>
    <w:rsid w:val="008224E0"/>
    <w:rsid w:val="00822817"/>
    <w:rsid w:val="00822DEF"/>
    <w:rsid w:val="00823048"/>
    <w:rsid w:val="00823661"/>
    <w:rsid w:val="00823797"/>
    <w:rsid w:val="0082393D"/>
    <w:rsid w:val="00823A7F"/>
    <w:rsid w:val="008242F3"/>
    <w:rsid w:val="008244F3"/>
    <w:rsid w:val="0082464D"/>
    <w:rsid w:val="00824A23"/>
    <w:rsid w:val="00824DAE"/>
    <w:rsid w:val="00824E88"/>
    <w:rsid w:val="00824F30"/>
    <w:rsid w:val="008250FB"/>
    <w:rsid w:val="008253EF"/>
    <w:rsid w:val="00825622"/>
    <w:rsid w:val="00825683"/>
    <w:rsid w:val="00826536"/>
    <w:rsid w:val="008269B2"/>
    <w:rsid w:val="00826A5E"/>
    <w:rsid w:val="00826A82"/>
    <w:rsid w:val="00826AE8"/>
    <w:rsid w:val="00826F46"/>
    <w:rsid w:val="00826FC7"/>
    <w:rsid w:val="0082709D"/>
    <w:rsid w:val="008270A2"/>
    <w:rsid w:val="008271FD"/>
    <w:rsid w:val="00827224"/>
    <w:rsid w:val="00827949"/>
    <w:rsid w:val="00827AA2"/>
    <w:rsid w:val="00827E3B"/>
    <w:rsid w:val="00827F16"/>
    <w:rsid w:val="0083021C"/>
    <w:rsid w:val="008303BD"/>
    <w:rsid w:val="008304DE"/>
    <w:rsid w:val="0083051B"/>
    <w:rsid w:val="00830545"/>
    <w:rsid w:val="00830552"/>
    <w:rsid w:val="00830804"/>
    <w:rsid w:val="008309D7"/>
    <w:rsid w:val="00830B31"/>
    <w:rsid w:val="00830D4B"/>
    <w:rsid w:val="00830D58"/>
    <w:rsid w:val="00830E85"/>
    <w:rsid w:val="00831138"/>
    <w:rsid w:val="00831530"/>
    <w:rsid w:val="00831956"/>
    <w:rsid w:val="00831C67"/>
    <w:rsid w:val="00831DBF"/>
    <w:rsid w:val="00831DF4"/>
    <w:rsid w:val="00831F23"/>
    <w:rsid w:val="008320D4"/>
    <w:rsid w:val="00832151"/>
    <w:rsid w:val="008321E0"/>
    <w:rsid w:val="0083224F"/>
    <w:rsid w:val="0083254C"/>
    <w:rsid w:val="008325AB"/>
    <w:rsid w:val="008327F8"/>
    <w:rsid w:val="00832844"/>
    <w:rsid w:val="008329FB"/>
    <w:rsid w:val="00832DAF"/>
    <w:rsid w:val="00833100"/>
    <w:rsid w:val="00833606"/>
    <w:rsid w:val="00833643"/>
    <w:rsid w:val="00833743"/>
    <w:rsid w:val="00833BCF"/>
    <w:rsid w:val="00833D25"/>
    <w:rsid w:val="00834152"/>
    <w:rsid w:val="00834384"/>
    <w:rsid w:val="0083464A"/>
    <w:rsid w:val="008348B4"/>
    <w:rsid w:val="00834AC9"/>
    <w:rsid w:val="00834F51"/>
    <w:rsid w:val="008353B4"/>
    <w:rsid w:val="0083566C"/>
    <w:rsid w:val="00835761"/>
    <w:rsid w:val="0083610D"/>
    <w:rsid w:val="0083695A"/>
    <w:rsid w:val="00836BE1"/>
    <w:rsid w:val="00836FB2"/>
    <w:rsid w:val="0083781A"/>
    <w:rsid w:val="00837A20"/>
    <w:rsid w:val="00840579"/>
    <w:rsid w:val="008409E1"/>
    <w:rsid w:val="00841028"/>
    <w:rsid w:val="00841153"/>
    <w:rsid w:val="00841470"/>
    <w:rsid w:val="008418C8"/>
    <w:rsid w:val="00842004"/>
    <w:rsid w:val="008426B5"/>
    <w:rsid w:val="008426E3"/>
    <w:rsid w:val="0084274E"/>
    <w:rsid w:val="00842986"/>
    <w:rsid w:val="00842BF1"/>
    <w:rsid w:val="008431BB"/>
    <w:rsid w:val="00843776"/>
    <w:rsid w:val="00843850"/>
    <w:rsid w:val="00843A6B"/>
    <w:rsid w:val="00843D4C"/>
    <w:rsid w:val="00843DCB"/>
    <w:rsid w:val="00843F00"/>
    <w:rsid w:val="0084404F"/>
    <w:rsid w:val="0084427D"/>
    <w:rsid w:val="008443A9"/>
    <w:rsid w:val="00844464"/>
    <w:rsid w:val="00844AEC"/>
    <w:rsid w:val="00844BC5"/>
    <w:rsid w:val="00844DB1"/>
    <w:rsid w:val="00844DD5"/>
    <w:rsid w:val="008451BA"/>
    <w:rsid w:val="00845828"/>
    <w:rsid w:val="00845D2D"/>
    <w:rsid w:val="008460FA"/>
    <w:rsid w:val="0084625C"/>
    <w:rsid w:val="008462CA"/>
    <w:rsid w:val="00846619"/>
    <w:rsid w:val="008466A5"/>
    <w:rsid w:val="00846ACC"/>
    <w:rsid w:val="00846DCC"/>
    <w:rsid w:val="0084746A"/>
    <w:rsid w:val="008474E5"/>
    <w:rsid w:val="00847994"/>
    <w:rsid w:val="00847CEC"/>
    <w:rsid w:val="00847D1D"/>
    <w:rsid w:val="0085092D"/>
    <w:rsid w:val="0085093A"/>
    <w:rsid w:val="00850E9D"/>
    <w:rsid w:val="00850F52"/>
    <w:rsid w:val="0085111B"/>
    <w:rsid w:val="008514B1"/>
    <w:rsid w:val="00851546"/>
    <w:rsid w:val="00851E74"/>
    <w:rsid w:val="00852030"/>
    <w:rsid w:val="00852062"/>
    <w:rsid w:val="00852159"/>
    <w:rsid w:val="00852283"/>
    <w:rsid w:val="008522F1"/>
    <w:rsid w:val="00852344"/>
    <w:rsid w:val="0085237D"/>
    <w:rsid w:val="00852459"/>
    <w:rsid w:val="00852734"/>
    <w:rsid w:val="00852BAD"/>
    <w:rsid w:val="00852D1E"/>
    <w:rsid w:val="0085333C"/>
    <w:rsid w:val="00853631"/>
    <w:rsid w:val="0085373A"/>
    <w:rsid w:val="0085373C"/>
    <w:rsid w:val="00853864"/>
    <w:rsid w:val="008538D2"/>
    <w:rsid w:val="00853A19"/>
    <w:rsid w:val="00853D36"/>
    <w:rsid w:val="00853F77"/>
    <w:rsid w:val="00853FEC"/>
    <w:rsid w:val="0085408A"/>
    <w:rsid w:val="00854147"/>
    <w:rsid w:val="008542C6"/>
    <w:rsid w:val="008544F8"/>
    <w:rsid w:val="0085491D"/>
    <w:rsid w:val="00854E5E"/>
    <w:rsid w:val="00854E90"/>
    <w:rsid w:val="00855509"/>
    <w:rsid w:val="00855A1F"/>
    <w:rsid w:val="00855A40"/>
    <w:rsid w:val="00855D96"/>
    <w:rsid w:val="00855EA7"/>
    <w:rsid w:val="0085669B"/>
    <w:rsid w:val="008566FF"/>
    <w:rsid w:val="0085676F"/>
    <w:rsid w:val="00856EC8"/>
    <w:rsid w:val="00857A01"/>
    <w:rsid w:val="00857A67"/>
    <w:rsid w:val="00857DEB"/>
    <w:rsid w:val="0086032A"/>
    <w:rsid w:val="008603BA"/>
    <w:rsid w:val="00860581"/>
    <w:rsid w:val="00860801"/>
    <w:rsid w:val="00860A17"/>
    <w:rsid w:val="00860A8A"/>
    <w:rsid w:val="00860D73"/>
    <w:rsid w:val="00860F5E"/>
    <w:rsid w:val="008613B2"/>
    <w:rsid w:val="008613C3"/>
    <w:rsid w:val="0086146A"/>
    <w:rsid w:val="00861634"/>
    <w:rsid w:val="008619F2"/>
    <w:rsid w:val="00861FDA"/>
    <w:rsid w:val="008620B6"/>
    <w:rsid w:val="008623EF"/>
    <w:rsid w:val="008626D1"/>
    <w:rsid w:val="00862F68"/>
    <w:rsid w:val="0086319E"/>
    <w:rsid w:val="008632C6"/>
    <w:rsid w:val="00863327"/>
    <w:rsid w:val="00863472"/>
    <w:rsid w:val="008634C5"/>
    <w:rsid w:val="008638D2"/>
    <w:rsid w:val="008638F9"/>
    <w:rsid w:val="00863D5E"/>
    <w:rsid w:val="00863DBF"/>
    <w:rsid w:val="008640AA"/>
    <w:rsid w:val="00864184"/>
    <w:rsid w:val="008642C7"/>
    <w:rsid w:val="0086446C"/>
    <w:rsid w:val="00864CAC"/>
    <w:rsid w:val="00864D94"/>
    <w:rsid w:val="008657EB"/>
    <w:rsid w:val="00865812"/>
    <w:rsid w:val="00865CA1"/>
    <w:rsid w:val="00865F14"/>
    <w:rsid w:val="00865F72"/>
    <w:rsid w:val="008660BD"/>
    <w:rsid w:val="00866136"/>
    <w:rsid w:val="008664DE"/>
    <w:rsid w:val="00866556"/>
    <w:rsid w:val="00866738"/>
    <w:rsid w:val="0086693D"/>
    <w:rsid w:val="00866D35"/>
    <w:rsid w:val="00866D4B"/>
    <w:rsid w:val="00866FF5"/>
    <w:rsid w:val="00867057"/>
    <w:rsid w:val="00867559"/>
    <w:rsid w:val="0086778E"/>
    <w:rsid w:val="008677A2"/>
    <w:rsid w:val="008677D9"/>
    <w:rsid w:val="00867A37"/>
    <w:rsid w:val="00870437"/>
    <w:rsid w:val="008706A3"/>
    <w:rsid w:val="008708B1"/>
    <w:rsid w:val="00870992"/>
    <w:rsid w:val="008709AB"/>
    <w:rsid w:val="008709B3"/>
    <w:rsid w:val="00870AE2"/>
    <w:rsid w:val="00870C03"/>
    <w:rsid w:val="00870C29"/>
    <w:rsid w:val="00870EF2"/>
    <w:rsid w:val="008712FC"/>
    <w:rsid w:val="008715CA"/>
    <w:rsid w:val="0087221C"/>
    <w:rsid w:val="00872446"/>
    <w:rsid w:val="008726AE"/>
    <w:rsid w:val="0087280E"/>
    <w:rsid w:val="0087299E"/>
    <w:rsid w:val="00872C0A"/>
    <w:rsid w:val="00873465"/>
    <w:rsid w:val="008735E1"/>
    <w:rsid w:val="00873D32"/>
    <w:rsid w:val="00874119"/>
    <w:rsid w:val="008742B9"/>
    <w:rsid w:val="00874458"/>
    <w:rsid w:val="0087453D"/>
    <w:rsid w:val="0087463C"/>
    <w:rsid w:val="008748E2"/>
    <w:rsid w:val="00874DA4"/>
    <w:rsid w:val="00874DDC"/>
    <w:rsid w:val="00874E5E"/>
    <w:rsid w:val="00874E99"/>
    <w:rsid w:val="00874F5B"/>
    <w:rsid w:val="00875CBB"/>
    <w:rsid w:val="00875DF1"/>
    <w:rsid w:val="00875E01"/>
    <w:rsid w:val="00875FBF"/>
    <w:rsid w:val="00876183"/>
    <w:rsid w:val="008761AA"/>
    <w:rsid w:val="008764A6"/>
    <w:rsid w:val="008766A4"/>
    <w:rsid w:val="00876BFF"/>
    <w:rsid w:val="00876E0D"/>
    <w:rsid w:val="00876E26"/>
    <w:rsid w:val="008772B2"/>
    <w:rsid w:val="00877452"/>
    <w:rsid w:val="008777BD"/>
    <w:rsid w:val="00877C12"/>
    <w:rsid w:val="008800A0"/>
    <w:rsid w:val="008807AB"/>
    <w:rsid w:val="00880A28"/>
    <w:rsid w:val="00881515"/>
    <w:rsid w:val="00881652"/>
    <w:rsid w:val="00881791"/>
    <w:rsid w:val="00881923"/>
    <w:rsid w:val="00881C70"/>
    <w:rsid w:val="00881CDC"/>
    <w:rsid w:val="00881DD1"/>
    <w:rsid w:val="008821A2"/>
    <w:rsid w:val="00882389"/>
    <w:rsid w:val="00882956"/>
    <w:rsid w:val="008829D3"/>
    <w:rsid w:val="00882AE4"/>
    <w:rsid w:val="00882C75"/>
    <w:rsid w:val="00882EF0"/>
    <w:rsid w:val="008834E6"/>
    <w:rsid w:val="008835CB"/>
    <w:rsid w:val="0088388B"/>
    <w:rsid w:val="00883A9D"/>
    <w:rsid w:val="00883B4C"/>
    <w:rsid w:val="00883BDE"/>
    <w:rsid w:val="00883D4B"/>
    <w:rsid w:val="00883D4E"/>
    <w:rsid w:val="00883DC8"/>
    <w:rsid w:val="00883E3E"/>
    <w:rsid w:val="00883EDF"/>
    <w:rsid w:val="008841E0"/>
    <w:rsid w:val="00884236"/>
    <w:rsid w:val="00884382"/>
    <w:rsid w:val="008843E4"/>
    <w:rsid w:val="00884657"/>
    <w:rsid w:val="00884670"/>
    <w:rsid w:val="0088476E"/>
    <w:rsid w:val="008849A5"/>
    <w:rsid w:val="00884ED8"/>
    <w:rsid w:val="00884ED9"/>
    <w:rsid w:val="00885786"/>
    <w:rsid w:val="0088585A"/>
    <w:rsid w:val="00885964"/>
    <w:rsid w:val="00885B9E"/>
    <w:rsid w:val="00885CE1"/>
    <w:rsid w:val="00885E3B"/>
    <w:rsid w:val="008862F3"/>
    <w:rsid w:val="008863A6"/>
    <w:rsid w:val="00886452"/>
    <w:rsid w:val="00886A3A"/>
    <w:rsid w:val="00886C84"/>
    <w:rsid w:val="00887044"/>
    <w:rsid w:val="0088717F"/>
    <w:rsid w:val="00887228"/>
    <w:rsid w:val="008877A0"/>
    <w:rsid w:val="008877FE"/>
    <w:rsid w:val="00887934"/>
    <w:rsid w:val="00887F42"/>
    <w:rsid w:val="00887FCF"/>
    <w:rsid w:val="008901BF"/>
    <w:rsid w:val="0089024C"/>
    <w:rsid w:val="008903CA"/>
    <w:rsid w:val="00890446"/>
    <w:rsid w:val="008907FF"/>
    <w:rsid w:val="00890A29"/>
    <w:rsid w:val="00890A98"/>
    <w:rsid w:val="00890BF3"/>
    <w:rsid w:val="00890BFC"/>
    <w:rsid w:val="00890F28"/>
    <w:rsid w:val="008910DD"/>
    <w:rsid w:val="0089137A"/>
    <w:rsid w:val="00891557"/>
    <w:rsid w:val="00891641"/>
    <w:rsid w:val="00891D22"/>
    <w:rsid w:val="00891D62"/>
    <w:rsid w:val="0089210B"/>
    <w:rsid w:val="00892157"/>
    <w:rsid w:val="0089240F"/>
    <w:rsid w:val="00892885"/>
    <w:rsid w:val="00892A71"/>
    <w:rsid w:val="00892A9B"/>
    <w:rsid w:val="008932F6"/>
    <w:rsid w:val="008937DC"/>
    <w:rsid w:val="00893ABD"/>
    <w:rsid w:val="00893FD1"/>
    <w:rsid w:val="008942A2"/>
    <w:rsid w:val="008947DE"/>
    <w:rsid w:val="00894F02"/>
    <w:rsid w:val="00895082"/>
    <w:rsid w:val="0089509A"/>
    <w:rsid w:val="008950BE"/>
    <w:rsid w:val="008953B6"/>
    <w:rsid w:val="00895410"/>
    <w:rsid w:val="008957BF"/>
    <w:rsid w:val="00895991"/>
    <w:rsid w:val="00895F08"/>
    <w:rsid w:val="00895F83"/>
    <w:rsid w:val="00895F98"/>
    <w:rsid w:val="00896388"/>
    <w:rsid w:val="0089645D"/>
    <w:rsid w:val="00896D18"/>
    <w:rsid w:val="00897068"/>
    <w:rsid w:val="00897203"/>
    <w:rsid w:val="00897277"/>
    <w:rsid w:val="008A009D"/>
    <w:rsid w:val="008A0213"/>
    <w:rsid w:val="008A032A"/>
    <w:rsid w:val="008A03FF"/>
    <w:rsid w:val="008A07B0"/>
    <w:rsid w:val="008A0B9E"/>
    <w:rsid w:val="008A0E6C"/>
    <w:rsid w:val="008A0F37"/>
    <w:rsid w:val="008A0F44"/>
    <w:rsid w:val="008A130C"/>
    <w:rsid w:val="008A1704"/>
    <w:rsid w:val="008A1917"/>
    <w:rsid w:val="008A1D71"/>
    <w:rsid w:val="008A1F7A"/>
    <w:rsid w:val="008A2231"/>
    <w:rsid w:val="008A2455"/>
    <w:rsid w:val="008A248B"/>
    <w:rsid w:val="008A267D"/>
    <w:rsid w:val="008A2805"/>
    <w:rsid w:val="008A2813"/>
    <w:rsid w:val="008A2BBC"/>
    <w:rsid w:val="008A2E66"/>
    <w:rsid w:val="008A2EF4"/>
    <w:rsid w:val="008A2F64"/>
    <w:rsid w:val="008A2FBB"/>
    <w:rsid w:val="008A3495"/>
    <w:rsid w:val="008A3C01"/>
    <w:rsid w:val="008A3E75"/>
    <w:rsid w:val="008A3F86"/>
    <w:rsid w:val="008A431D"/>
    <w:rsid w:val="008A47CE"/>
    <w:rsid w:val="008A47D8"/>
    <w:rsid w:val="008A4852"/>
    <w:rsid w:val="008A4FFC"/>
    <w:rsid w:val="008A5389"/>
    <w:rsid w:val="008A5785"/>
    <w:rsid w:val="008A5838"/>
    <w:rsid w:val="008A61CE"/>
    <w:rsid w:val="008A623A"/>
    <w:rsid w:val="008A62E2"/>
    <w:rsid w:val="008A6591"/>
    <w:rsid w:val="008A6B74"/>
    <w:rsid w:val="008A6D01"/>
    <w:rsid w:val="008A6FF1"/>
    <w:rsid w:val="008A7045"/>
    <w:rsid w:val="008A7260"/>
    <w:rsid w:val="008A7397"/>
    <w:rsid w:val="008A75CD"/>
    <w:rsid w:val="008A76F5"/>
    <w:rsid w:val="008A7822"/>
    <w:rsid w:val="008A79ED"/>
    <w:rsid w:val="008A7D67"/>
    <w:rsid w:val="008A7DC1"/>
    <w:rsid w:val="008B0203"/>
    <w:rsid w:val="008B0447"/>
    <w:rsid w:val="008B06A6"/>
    <w:rsid w:val="008B06F8"/>
    <w:rsid w:val="008B0C44"/>
    <w:rsid w:val="008B15D2"/>
    <w:rsid w:val="008B15EE"/>
    <w:rsid w:val="008B162A"/>
    <w:rsid w:val="008B1656"/>
    <w:rsid w:val="008B1F36"/>
    <w:rsid w:val="008B2571"/>
    <w:rsid w:val="008B277D"/>
    <w:rsid w:val="008B2840"/>
    <w:rsid w:val="008B2B60"/>
    <w:rsid w:val="008B2B7F"/>
    <w:rsid w:val="008B2BA0"/>
    <w:rsid w:val="008B2DC3"/>
    <w:rsid w:val="008B2E1F"/>
    <w:rsid w:val="008B2F32"/>
    <w:rsid w:val="008B312F"/>
    <w:rsid w:val="008B3315"/>
    <w:rsid w:val="008B3334"/>
    <w:rsid w:val="008B38DF"/>
    <w:rsid w:val="008B3AD9"/>
    <w:rsid w:val="008B3DFE"/>
    <w:rsid w:val="008B43C2"/>
    <w:rsid w:val="008B4514"/>
    <w:rsid w:val="008B48C5"/>
    <w:rsid w:val="008B49A4"/>
    <w:rsid w:val="008B4B2C"/>
    <w:rsid w:val="008B4B42"/>
    <w:rsid w:val="008B4C99"/>
    <w:rsid w:val="008B5088"/>
    <w:rsid w:val="008B52CE"/>
    <w:rsid w:val="008B53A3"/>
    <w:rsid w:val="008B5504"/>
    <w:rsid w:val="008B5705"/>
    <w:rsid w:val="008B5832"/>
    <w:rsid w:val="008B5844"/>
    <w:rsid w:val="008B5CD6"/>
    <w:rsid w:val="008B5DB7"/>
    <w:rsid w:val="008B5F03"/>
    <w:rsid w:val="008B5FDF"/>
    <w:rsid w:val="008B6039"/>
    <w:rsid w:val="008B6356"/>
    <w:rsid w:val="008B6732"/>
    <w:rsid w:val="008B6906"/>
    <w:rsid w:val="008B696C"/>
    <w:rsid w:val="008B6B56"/>
    <w:rsid w:val="008B6BEE"/>
    <w:rsid w:val="008B6E17"/>
    <w:rsid w:val="008B6FDB"/>
    <w:rsid w:val="008B718C"/>
    <w:rsid w:val="008B72C4"/>
    <w:rsid w:val="008B74A1"/>
    <w:rsid w:val="008B760F"/>
    <w:rsid w:val="008B7B83"/>
    <w:rsid w:val="008C0819"/>
    <w:rsid w:val="008C0A21"/>
    <w:rsid w:val="008C0ACB"/>
    <w:rsid w:val="008C0B55"/>
    <w:rsid w:val="008C0E05"/>
    <w:rsid w:val="008C10D7"/>
    <w:rsid w:val="008C1337"/>
    <w:rsid w:val="008C1409"/>
    <w:rsid w:val="008C1463"/>
    <w:rsid w:val="008C149A"/>
    <w:rsid w:val="008C1549"/>
    <w:rsid w:val="008C1DE3"/>
    <w:rsid w:val="008C1E83"/>
    <w:rsid w:val="008C2295"/>
    <w:rsid w:val="008C22A2"/>
    <w:rsid w:val="008C23CB"/>
    <w:rsid w:val="008C2EF7"/>
    <w:rsid w:val="008C3026"/>
    <w:rsid w:val="008C3223"/>
    <w:rsid w:val="008C34B2"/>
    <w:rsid w:val="008C35A4"/>
    <w:rsid w:val="008C36C1"/>
    <w:rsid w:val="008C384B"/>
    <w:rsid w:val="008C3BA9"/>
    <w:rsid w:val="008C4156"/>
    <w:rsid w:val="008C4300"/>
    <w:rsid w:val="008C438D"/>
    <w:rsid w:val="008C4778"/>
    <w:rsid w:val="008C4829"/>
    <w:rsid w:val="008C4883"/>
    <w:rsid w:val="008C4D70"/>
    <w:rsid w:val="008C51FC"/>
    <w:rsid w:val="008C59EB"/>
    <w:rsid w:val="008C5A90"/>
    <w:rsid w:val="008C5B07"/>
    <w:rsid w:val="008C5FB2"/>
    <w:rsid w:val="008C61C1"/>
    <w:rsid w:val="008C6690"/>
    <w:rsid w:val="008C6935"/>
    <w:rsid w:val="008C69B8"/>
    <w:rsid w:val="008C6C5E"/>
    <w:rsid w:val="008C6FC7"/>
    <w:rsid w:val="008C728F"/>
    <w:rsid w:val="008C75C2"/>
    <w:rsid w:val="008C7737"/>
    <w:rsid w:val="008C7E17"/>
    <w:rsid w:val="008D09DA"/>
    <w:rsid w:val="008D10B4"/>
    <w:rsid w:val="008D13D0"/>
    <w:rsid w:val="008D1734"/>
    <w:rsid w:val="008D19E2"/>
    <w:rsid w:val="008D1CA4"/>
    <w:rsid w:val="008D1EA4"/>
    <w:rsid w:val="008D22AF"/>
    <w:rsid w:val="008D250C"/>
    <w:rsid w:val="008D25DA"/>
    <w:rsid w:val="008D2AF0"/>
    <w:rsid w:val="008D2ED5"/>
    <w:rsid w:val="008D2F87"/>
    <w:rsid w:val="008D35E1"/>
    <w:rsid w:val="008D3992"/>
    <w:rsid w:val="008D3C80"/>
    <w:rsid w:val="008D3E85"/>
    <w:rsid w:val="008D4102"/>
    <w:rsid w:val="008D4180"/>
    <w:rsid w:val="008D4771"/>
    <w:rsid w:val="008D47AB"/>
    <w:rsid w:val="008D49F5"/>
    <w:rsid w:val="008D4BD7"/>
    <w:rsid w:val="008D58A9"/>
    <w:rsid w:val="008D5A35"/>
    <w:rsid w:val="008D5CB9"/>
    <w:rsid w:val="008D5DBA"/>
    <w:rsid w:val="008D5E9D"/>
    <w:rsid w:val="008D617B"/>
    <w:rsid w:val="008D625A"/>
    <w:rsid w:val="008D627A"/>
    <w:rsid w:val="008D65A2"/>
    <w:rsid w:val="008D66C6"/>
    <w:rsid w:val="008D6738"/>
    <w:rsid w:val="008D6B16"/>
    <w:rsid w:val="008D6EA0"/>
    <w:rsid w:val="008D7047"/>
    <w:rsid w:val="008D70E4"/>
    <w:rsid w:val="008D728D"/>
    <w:rsid w:val="008D747B"/>
    <w:rsid w:val="008D74BC"/>
    <w:rsid w:val="008D7889"/>
    <w:rsid w:val="008D7A64"/>
    <w:rsid w:val="008D7AA1"/>
    <w:rsid w:val="008E02AC"/>
    <w:rsid w:val="008E07FD"/>
    <w:rsid w:val="008E0883"/>
    <w:rsid w:val="008E0CC6"/>
    <w:rsid w:val="008E0E00"/>
    <w:rsid w:val="008E0F03"/>
    <w:rsid w:val="008E11C5"/>
    <w:rsid w:val="008E152D"/>
    <w:rsid w:val="008E167B"/>
    <w:rsid w:val="008E1726"/>
    <w:rsid w:val="008E1898"/>
    <w:rsid w:val="008E18FB"/>
    <w:rsid w:val="008E1968"/>
    <w:rsid w:val="008E1A42"/>
    <w:rsid w:val="008E1A75"/>
    <w:rsid w:val="008E2106"/>
    <w:rsid w:val="008E232F"/>
    <w:rsid w:val="008E269E"/>
    <w:rsid w:val="008E2A29"/>
    <w:rsid w:val="008E2B2D"/>
    <w:rsid w:val="008E2D9B"/>
    <w:rsid w:val="008E2FF7"/>
    <w:rsid w:val="008E38AD"/>
    <w:rsid w:val="008E3C66"/>
    <w:rsid w:val="008E4A84"/>
    <w:rsid w:val="008E4A86"/>
    <w:rsid w:val="008E4B6D"/>
    <w:rsid w:val="008E4B9C"/>
    <w:rsid w:val="008E4BC0"/>
    <w:rsid w:val="008E4EBE"/>
    <w:rsid w:val="008E4EEA"/>
    <w:rsid w:val="008E509C"/>
    <w:rsid w:val="008E514F"/>
    <w:rsid w:val="008E5172"/>
    <w:rsid w:val="008E59C1"/>
    <w:rsid w:val="008E5B50"/>
    <w:rsid w:val="008E5F6A"/>
    <w:rsid w:val="008E6097"/>
    <w:rsid w:val="008E6191"/>
    <w:rsid w:val="008E6410"/>
    <w:rsid w:val="008E64E4"/>
    <w:rsid w:val="008E6529"/>
    <w:rsid w:val="008E69BF"/>
    <w:rsid w:val="008E69D5"/>
    <w:rsid w:val="008E6A90"/>
    <w:rsid w:val="008E6BEB"/>
    <w:rsid w:val="008E6ED4"/>
    <w:rsid w:val="008E6F3B"/>
    <w:rsid w:val="008E7047"/>
    <w:rsid w:val="008E70A2"/>
    <w:rsid w:val="008E71DF"/>
    <w:rsid w:val="008E71F2"/>
    <w:rsid w:val="008E7310"/>
    <w:rsid w:val="008E75A9"/>
    <w:rsid w:val="008E77F8"/>
    <w:rsid w:val="008E792A"/>
    <w:rsid w:val="008E7D25"/>
    <w:rsid w:val="008E7F71"/>
    <w:rsid w:val="008E7FD6"/>
    <w:rsid w:val="008F02BF"/>
    <w:rsid w:val="008F0435"/>
    <w:rsid w:val="008F0994"/>
    <w:rsid w:val="008F09B9"/>
    <w:rsid w:val="008F0ABA"/>
    <w:rsid w:val="008F0ACF"/>
    <w:rsid w:val="008F0AFC"/>
    <w:rsid w:val="008F0B58"/>
    <w:rsid w:val="008F0E5B"/>
    <w:rsid w:val="008F123E"/>
    <w:rsid w:val="008F124B"/>
    <w:rsid w:val="008F1454"/>
    <w:rsid w:val="008F1D4A"/>
    <w:rsid w:val="008F2635"/>
    <w:rsid w:val="008F284F"/>
    <w:rsid w:val="008F2A09"/>
    <w:rsid w:val="008F2B13"/>
    <w:rsid w:val="008F2BB8"/>
    <w:rsid w:val="008F2D10"/>
    <w:rsid w:val="008F2DEB"/>
    <w:rsid w:val="008F3029"/>
    <w:rsid w:val="008F3592"/>
    <w:rsid w:val="008F386D"/>
    <w:rsid w:val="008F3C1A"/>
    <w:rsid w:val="008F4049"/>
    <w:rsid w:val="008F454C"/>
    <w:rsid w:val="008F49F8"/>
    <w:rsid w:val="008F4BF8"/>
    <w:rsid w:val="008F51D3"/>
    <w:rsid w:val="008F53D8"/>
    <w:rsid w:val="008F5966"/>
    <w:rsid w:val="008F5995"/>
    <w:rsid w:val="008F5D35"/>
    <w:rsid w:val="008F5EDF"/>
    <w:rsid w:val="008F6373"/>
    <w:rsid w:val="008F673B"/>
    <w:rsid w:val="008F67A3"/>
    <w:rsid w:val="008F6A14"/>
    <w:rsid w:val="008F6CC1"/>
    <w:rsid w:val="008F6D97"/>
    <w:rsid w:val="008F6E88"/>
    <w:rsid w:val="008F6F21"/>
    <w:rsid w:val="008F6FC0"/>
    <w:rsid w:val="008F74EF"/>
    <w:rsid w:val="008F76D3"/>
    <w:rsid w:val="008F78D7"/>
    <w:rsid w:val="008F7AFA"/>
    <w:rsid w:val="008F7B74"/>
    <w:rsid w:val="008F7BCE"/>
    <w:rsid w:val="009000D4"/>
    <w:rsid w:val="009002BD"/>
    <w:rsid w:val="00900668"/>
    <w:rsid w:val="009006A5"/>
    <w:rsid w:val="009006D5"/>
    <w:rsid w:val="009008B0"/>
    <w:rsid w:val="009009A2"/>
    <w:rsid w:val="00900B4A"/>
    <w:rsid w:val="00900F1C"/>
    <w:rsid w:val="0090145E"/>
    <w:rsid w:val="00901647"/>
    <w:rsid w:val="009017D0"/>
    <w:rsid w:val="00901807"/>
    <w:rsid w:val="0090181A"/>
    <w:rsid w:val="00901A09"/>
    <w:rsid w:val="00901C46"/>
    <w:rsid w:val="00901C85"/>
    <w:rsid w:val="00901F1E"/>
    <w:rsid w:val="009022B2"/>
    <w:rsid w:val="0090255B"/>
    <w:rsid w:val="009027B9"/>
    <w:rsid w:val="00902C48"/>
    <w:rsid w:val="00902E3A"/>
    <w:rsid w:val="00902EE2"/>
    <w:rsid w:val="009031F6"/>
    <w:rsid w:val="00903502"/>
    <w:rsid w:val="00903FA1"/>
    <w:rsid w:val="00903FD7"/>
    <w:rsid w:val="00904188"/>
    <w:rsid w:val="00904236"/>
    <w:rsid w:val="009047AE"/>
    <w:rsid w:val="009047C1"/>
    <w:rsid w:val="00904D84"/>
    <w:rsid w:val="00904E61"/>
    <w:rsid w:val="00904ED6"/>
    <w:rsid w:val="00905465"/>
    <w:rsid w:val="00905530"/>
    <w:rsid w:val="009056A9"/>
    <w:rsid w:val="009057E8"/>
    <w:rsid w:val="00905B53"/>
    <w:rsid w:val="00906246"/>
    <w:rsid w:val="00906950"/>
    <w:rsid w:val="00906C0D"/>
    <w:rsid w:val="00906FB2"/>
    <w:rsid w:val="00906FC1"/>
    <w:rsid w:val="0090754F"/>
    <w:rsid w:val="00907574"/>
    <w:rsid w:val="00907698"/>
    <w:rsid w:val="0090772F"/>
    <w:rsid w:val="0090792C"/>
    <w:rsid w:val="009079C0"/>
    <w:rsid w:val="00907D8B"/>
    <w:rsid w:val="00907F6B"/>
    <w:rsid w:val="009105EC"/>
    <w:rsid w:val="00910950"/>
    <w:rsid w:val="00910A45"/>
    <w:rsid w:val="00910BF4"/>
    <w:rsid w:val="00911485"/>
    <w:rsid w:val="009117B1"/>
    <w:rsid w:val="00911B12"/>
    <w:rsid w:val="00911B65"/>
    <w:rsid w:val="00911D51"/>
    <w:rsid w:val="0091219B"/>
    <w:rsid w:val="009123DB"/>
    <w:rsid w:val="0091268B"/>
    <w:rsid w:val="00912B5C"/>
    <w:rsid w:val="00912C9D"/>
    <w:rsid w:val="00912DDF"/>
    <w:rsid w:val="009132A4"/>
    <w:rsid w:val="0091332B"/>
    <w:rsid w:val="0091336F"/>
    <w:rsid w:val="0091345C"/>
    <w:rsid w:val="009135E4"/>
    <w:rsid w:val="00913AFF"/>
    <w:rsid w:val="00913D12"/>
    <w:rsid w:val="00913D3F"/>
    <w:rsid w:val="0091404F"/>
    <w:rsid w:val="0091429F"/>
    <w:rsid w:val="009142CB"/>
    <w:rsid w:val="009142D4"/>
    <w:rsid w:val="009145B6"/>
    <w:rsid w:val="009147D0"/>
    <w:rsid w:val="00914A6B"/>
    <w:rsid w:val="00914BCA"/>
    <w:rsid w:val="00914E10"/>
    <w:rsid w:val="009152A3"/>
    <w:rsid w:val="009155DA"/>
    <w:rsid w:val="009156A8"/>
    <w:rsid w:val="00915957"/>
    <w:rsid w:val="00915DA7"/>
    <w:rsid w:val="00916777"/>
    <w:rsid w:val="00916D7C"/>
    <w:rsid w:val="00917327"/>
    <w:rsid w:val="0091733E"/>
    <w:rsid w:val="0091755C"/>
    <w:rsid w:val="009176C9"/>
    <w:rsid w:val="00917A20"/>
    <w:rsid w:val="00917EDA"/>
    <w:rsid w:val="0092001E"/>
    <w:rsid w:val="009200C1"/>
    <w:rsid w:val="009200F1"/>
    <w:rsid w:val="009201CF"/>
    <w:rsid w:val="009201FC"/>
    <w:rsid w:val="00920A4D"/>
    <w:rsid w:val="00921669"/>
    <w:rsid w:val="00922077"/>
    <w:rsid w:val="0092215B"/>
    <w:rsid w:val="00922474"/>
    <w:rsid w:val="00922509"/>
    <w:rsid w:val="009225CE"/>
    <w:rsid w:val="0092298C"/>
    <w:rsid w:val="00922A7D"/>
    <w:rsid w:val="00922E62"/>
    <w:rsid w:val="0092304C"/>
    <w:rsid w:val="009230A3"/>
    <w:rsid w:val="00923175"/>
    <w:rsid w:val="009232D1"/>
    <w:rsid w:val="009233BD"/>
    <w:rsid w:val="009234F1"/>
    <w:rsid w:val="0092367F"/>
    <w:rsid w:val="009236B6"/>
    <w:rsid w:val="009238AC"/>
    <w:rsid w:val="009239D7"/>
    <w:rsid w:val="00923C3E"/>
    <w:rsid w:val="00923F63"/>
    <w:rsid w:val="00924097"/>
    <w:rsid w:val="0092417C"/>
    <w:rsid w:val="0092438A"/>
    <w:rsid w:val="00924598"/>
    <w:rsid w:val="009245F9"/>
    <w:rsid w:val="00924722"/>
    <w:rsid w:val="00924A4E"/>
    <w:rsid w:val="00924E5E"/>
    <w:rsid w:val="009250E0"/>
    <w:rsid w:val="00925D3F"/>
    <w:rsid w:val="00925D69"/>
    <w:rsid w:val="00925DAB"/>
    <w:rsid w:val="00925EC3"/>
    <w:rsid w:val="00925F41"/>
    <w:rsid w:val="00926099"/>
    <w:rsid w:val="0092621B"/>
    <w:rsid w:val="00926513"/>
    <w:rsid w:val="00926830"/>
    <w:rsid w:val="00926F69"/>
    <w:rsid w:val="009273DA"/>
    <w:rsid w:val="009273F3"/>
    <w:rsid w:val="00927C74"/>
    <w:rsid w:val="00927DED"/>
    <w:rsid w:val="009300B9"/>
    <w:rsid w:val="00930EEE"/>
    <w:rsid w:val="00930F6B"/>
    <w:rsid w:val="00931079"/>
    <w:rsid w:val="0093121D"/>
    <w:rsid w:val="009316F5"/>
    <w:rsid w:val="00931D75"/>
    <w:rsid w:val="00931EE2"/>
    <w:rsid w:val="009322F5"/>
    <w:rsid w:val="009325EA"/>
    <w:rsid w:val="009326E8"/>
    <w:rsid w:val="009326F0"/>
    <w:rsid w:val="0093282C"/>
    <w:rsid w:val="0093286F"/>
    <w:rsid w:val="00932950"/>
    <w:rsid w:val="009329C0"/>
    <w:rsid w:val="00932ACA"/>
    <w:rsid w:val="00932B7D"/>
    <w:rsid w:val="00932D97"/>
    <w:rsid w:val="00932DAC"/>
    <w:rsid w:val="00932DE5"/>
    <w:rsid w:val="00932E6F"/>
    <w:rsid w:val="00932F7B"/>
    <w:rsid w:val="009333D1"/>
    <w:rsid w:val="00933738"/>
    <w:rsid w:val="00933AFF"/>
    <w:rsid w:val="00933D4D"/>
    <w:rsid w:val="00933F45"/>
    <w:rsid w:val="0093419C"/>
    <w:rsid w:val="0093434C"/>
    <w:rsid w:val="00934CEA"/>
    <w:rsid w:val="00934DCC"/>
    <w:rsid w:val="00934F57"/>
    <w:rsid w:val="00934FAB"/>
    <w:rsid w:val="00935082"/>
    <w:rsid w:val="009355E2"/>
    <w:rsid w:val="009356AE"/>
    <w:rsid w:val="00935AF5"/>
    <w:rsid w:val="00935C50"/>
    <w:rsid w:val="00935D08"/>
    <w:rsid w:val="00935E8C"/>
    <w:rsid w:val="00935F39"/>
    <w:rsid w:val="009363B0"/>
    <w:rsid w:val="009363EF"/>
    <w:rsid w:val="0093649F"/>
    <w:rsid w:val="0093651A"/>
    <w:rsid w:val="00936A04"/>
    <w:rsid w:val="00937020"/>
    <w:rsid w:val="00937057"/>
    <w:rsid w:val="00937507"/>
    <w:rsid w:val="0093770F"/>
    <w:rsid w:val="00937906"/>
    <w:rsid w:val="00937CDC"/>
    <w:rsid w:val="00937EB4"/>
    <w:rsid w:val="009402B2"/>
    <w:rsid w:val="009404CB"/>
    <w:rsid w:val="009406DF"/>
    <w:rsid w:val="00940791"/>
    <w:rsid w:val="00940D38"/>
    <w:rsid w:val="00940E69"/>
    <w:rsid w:val="00941D9D"/>
    <w:rsid w:val="00941E56"/>
    <w:rsid w:val="00941FBD"/>
    <w:rsid w:val="00942096"/>
    <w:rsid w:val="00942316"/>
    <w:rsid w:val="009426C3"/>
    <w:rsid w:val="0094283E"/>
    <w:rsid w:val="00942AED"/>
    <w:rsid w:val="00942F3D"/>
    <w:rsid w:val="00942FA3"/>
    <w:rsid w:val="00943346"/>
    <w:rsid w:val="009433D4"/>
    <w:rsid w:val="0094384B"/>
    <w:rsid w:val="009438E0"/>
    <w:rsid w:val="00943D45"/>
    <w:rsid w:val="00944320"/>
    <w:rsid w:val="00944342"/>
    <w:rsid w:val="00944378"/>
    <w:rsid w:val="0094442D"/>
    <w:rsid w:val="00944612"/>
    <w:rsid w:val="0094481A"/>
    <w:rsid w:val="00944FDB"/>
    <w:rsid w:val="00945016"/>
    <w:rsid w:val="00945372"/>
    <w:rsid w:val="009454D7"/>
    <w:rsid w:val="0094553F"/>
    <w:rsid w:val="0094570B"/>
    <w:rsid w:val="0094596A"/>
    <w:rsid w:val="009459D2"/>
    <w:rsid w:val="00945F01"/>
    <w:rsid w:val="00946147"/>
    <w:rsid w:val="009461F0"/>
    <w:rsid w:val="009462D2"/>
    <w:rsid w:val="009463DF"/>
    <w:rsid w:val="0094655E"/>
    <w:rsid w:val="00946587"/>
    <w:rsid w:val="00946666"/>
    <w:rsid w:val="00946697"/>
    <w:rsid w:val="00946C5E"/>
    <w:rsid w:val="00946E05"/>
    <w:rsid w:val="00946F42"/>
    <w:rsid w:val="0094730F"/>
    <w:rsid w:val="00947673"/>
    <w:rsid w:val="00947ABF"/>
    <w:rsid w:val="00947CC6"/>
    <w:rsid w:val="00947F18"/>
    <w:rsid w:val="00950051"/>
    <w:rsid w:val="0095042F"/>
    <w:rsid w:val="00950561"/>
    <w:rsid w:val="00950625"/>
    <w:rsid w:val="00950C9E"/>
    <w:rsid w:val="00950ECC"/>
    <w:rsid w:val="00950FA3"/>
    <w:rsid w:val="0095154F"/>
    <w:rsid w:val="009517CB"/>
    <w:rsid w:val="0095183D"/>
    <w:rsid w:val="00952284"/>
    <w:rsid w:val="0095286A"/>
    <w:rsid w:val="009529E0"/>
    <w:rsid w:val="00952AAC"/>
    <w:rsid w:val="00952B6C"/>
    <w:rsid w:val="00952D42"/>
    <w:rsid w:val="0095330B"/>
    <w:rsid w:val="009535A3"/>
    <w:rsid w:val="00953605"/>
    <w:rsid w:val="00953713"/>
    <w:rsid w:val="009539D2"/>
    <w:rsid w:val="00953A18"/>
    <w:rsid w:val="00953DBB"/>
    <w:rsid w:val="00954189"/>
    <w:rsid w:val="009541BE"/>
    <w:rsid w:val="00954245"/>
    <w:rsid w:val="00954407"/>
    <w:rsid w:val="00954790"/>
    <w:rsid w:val="00954926"/>
    <w:rsid w:val="00954DDA"/>
    <w:rsid w:val="00954E72"/>
    <w:rsid w:val="00954E90"/>
    <w:rsid w:val="0095501E"/>
    <w:rsid w:val="009552F9"/>
    <w:rsid w:val="009557A3"/>
    <w:rsid w:val="0095586A"/>
    <w:rsid w:val="00955903"/>
    <w:rsid w:val="00955A37"/>
    <w:rsid w:val="00955AC0"/>
    <w:rsid w:val="00955F16"/>
    <w:rsid w:val="0095645C"/>
    <w:rsid w:val="009565F6"/>
    <w:rsid w:val="00956647"/>
    <w:rsid w:val="00956954"/>
    <w:rsid w:val="00956B4A"/>
    <w:rsid w:val="00956EBC"/>
    <w:rsid w:val="00956FB1"/>
    <w:rsid w:val="009577FE"/>
    <w:rsid w:val="009578AD"/>
    <w:rsid w:val="00957F62"/>
    <w:rsid w:val="00960787"/>
    <w:rsid w:val="00960A66"/>
    <w:rsid w:val="00960CD7"/>
    <w:rsid w:val="00960D66"/>
    <w:rsid w:val="00960DBD"/>
    <w:rsid w:val="00960DE1"/>
    <w:rsid w:val="00960DFF"/>
    <w:rsid w:val="00961618"/>
    <w:rsid w:val="00961673"/>
    <w:rsid w:val="00961B5A"/>
    <w:rsid w:val="00961F34"/>
    <w:rsid w:val="009623AC"/>
    <w:rsid w:val="00962515"/>
    <w:rsid w:val="0096256B"/>
    <w:rsid w:val="00962DD0"/>
    <w:rsid w:val="00962EEE"/>
    <w:rsid w:val="009635CA"/>
    <w:rsid w:val="009635DA"/>
    <w:rsid w:val="00963697"/>
    <w:rsid w:val="00963747"/>
    <w:rsid w:val="00963A93"/>
    <w:rsid w:val="00963CD5"/>
    <w:rsid w:val="00963F8C"/>
    <w:rsid w:val="00964045"/>
    <w:rsid w:val="00964968"/>
    <w:rsid w:val="00964B32"/>
    <w:rsid w:val="00965030"/>
    <w:rsid w:val="00965082"/>
    <w:rsid w:val="0096557F"/>
    <w:rsid w:val="00965781"/>
    <w:rsid w:val="00965849"/>
    <w:rsid w:val="00965942"/>
    <w:rsid w:val="00965ECF"/>
    <w:rsid w:val="00965F4B"/>
    <w:rsid w:val="00965FA5"/>
    <w:rsid w:val="0096625E"/>
    <w:rsid w:val="009663CD"/>
    <w:rsid w:val="009664DA"/>
    <w:rsid w:val="009665A8"/>
    <w:rsid w:val="009669D2"/>
    <w:rsid w:val="00967035"/>
    <w:rsid w:val="009675D6"/>
    <w:rsid w:val="009700EC"/>
    <w:rsid w:val="00970649"/>
    <w:rsid w:val="009707B2"/>
    <w:rsid w:val="0097085A"/>
    <w:rsid w:val="00970C0B"/>
    <w:rsid w:val="00970C46"/>
    <w:rsid w:val="00970EBD"/>
    <w:rsid w:val="009715C6"/>
    <w:rsid w:val="00971708"/>
    <w:rsid w:val="00971773"/>
    <w:rsid w:val="0097190B"/>
    <w:rsid w:val="00971BCD"/>
    <w:rsid w:val="00971C72"/>
    <w:rsid w:val="00971DAD"/>
    <w:rsid w:val="00971DCA"/>
    <w:rsid w:val="00971EBC"/>
    <w:rsid w:val="00971F05"/>
    <w:rsid w:val="00972069"/>
    <w:rsid w:val="009720A3"/>
    <w:rsid w:val="00972345"/>
    <w:rsid w:val="00972488"/>
    <w:rsid w:val="009728E3"/>
    <w:rsid w:val="00972944"/>
    <w:rsid w:val="00972B42"/>
    <w:rsid w:val="00972C5B"/>
    <w:rsid w:val="00972D14"/>
    <w:rsid w:val="00973359"/>
    <w:rsid w:val="009734D5"/>
    <w:rsid w:val="009739A4"/>
    <w:rsid w:val="00973B20"/>
    <w:rsid w:val="00973B82"/>
    <w:rsid w:val="0097411A"/>
    <w:rsid w:val="00974123"/>
    <w:rsid w:val="0097425D"/>
    <w:rsid w:val="0097439D"/>
    <w:rsid w:val="00974BFD"/>
    <w:rsid w:val="00974C20"/>
    <w:rsid w:val="00974D36"/>
    <w:rsid w:val="00974D5D"/>
    <w:rsid w:val="00974D63"/>
    <w:rsid w:val="009753B9"/>
    <w:rsid w:val="0097586A"/>
    <w:rsid w:val="009759A9"/>
    <w:rsid w:val="00975A70"/>
    <w:rsid w:val="00975EA6"/>
    <w:rsid w:val="009760DA"/>
    <w:rsid w:val="0097610E"/>
    <w:rsid w:val="00976452"/>
    <w:rsid w:val="009767EC"/>
    <w:rsid w:val="00976B3F"/>
    <w:rsid w:val="00976D41"/>
    <w:rsid w:val="00976EFF"/>
    <w:rsid w:val="0097715F"/>
    <w:rsid w:val="009778E2"/>
    <w:rsid w:val="00977906"/>
    <w:rsid w:val="00977992"/>
    <w:rsid w:val="00980085"/>
    <w:rsid w:val="009800DC"/>
    <w:rsid w:val="0098034D"/>
    <w:rsid w:val="009807CD"/>
    <w:rsid w:val="00980900"/>
    <w:rsid w:val="00981367"/>
    <w:rsid w:val="00981388"/>
    <w:rsid w:val="009813DC"/>
    <w:rsid w:val="00981624"/>
    <w:rsid w:val="009816DE"/>
    <w:rsid w:val="00981890"/>
    <w:rsid w:val="00981A2D"/>
    <w:rsid w:val="00981AB1"/>
    <w:rsid w:val="00981CB6"/>
    <w:rsid w:val="00981E23"/>
    <w:rsid w:val="009822A6"/>
    <w:rsid w:val="009826E8"/>
    <w:rsid w:val="00982BBE"/>
    <w:rsid w:val="00983133"/>
    <w:rsid w:val="00983156"/>
    <w:rsid w:val="0098338F"/>
    <w:rsid w:val="009834D1"/>
    <w:rsid w:val="009836C6"/>
    <w:rsid w:val="009836F9"/>
    <w:rsid w:val="009837E7"/>
    <w:rsid w:val="009838C8"/>
    <w:rsid w:val="009839EB"/>
    <w:rsid w:val="00983A41"/>
    <w:rsid w:val="00983B87"/>
    <w:rsid w:val="00983C90"/>
    <w:rsid w:val="00983E63"/>
    <w:rsid w:val="00983FE4"/>
    <w:rsid w:val="009841AB"/>
    <w:rsid w:val="0098426D"/>
    <w:rsid w:val="0098439C"/>
    <w:rsid w:val="009843A5"/>
    <w:rsid w:val="009843CF"/>
    <w:rsid w:val="009844E2"/>
    <w:rsid w:val="009845AF"/>
    <w:rsid w:val="00984761"/>
    <w:rsid w:val="00984B3B"/>
    <w:rsid w:val="00984E68"/>
    <w:rsid w:val="00984EF2"/>
    <w:rsid w:val="009852D4"/>
    <w:rsid w:val="00985430"/>
    <w:rsid w:val="00985738"/>
    <w:rsid w:val="009857B8"/>
    <w:rsid w:val="00985B2D"/>
    <w:rsid w:val="00985D18"/>
    <w:rsid w:val="00985F80"/>
    <w:rsid w:val="00985FB1"/>
    <w:rsid w:val="00985FDB"/>
    <w:rsid w:val="0098605A"/>
    <w:rsid w:val="00986193"/>
    <w:rsid w:val="00986B31"/>
    <w:rsid w:val="00987380"/>
    <w:rsid w:val="00987A1B"/>
    <w:rsid w:val="009901F4"/>
    <w:rsid w:val="00990348"/>
    <w:rsid w:val="0099046D"/>
    <w:rsid w:val="0099051D"/>
    <w:rsid w:val="0099068F"/>
    <w:rsid w:val="0099072E"/>
    <w:rsid w:val="00990748"/>
    <w:rsid w:val="00990946"/>
    <w:rsid w:val="009909E8"/>
    <w:rsid w:val="00990AA7"/>
    <w:rsid w:val="00991047"/>
    <w:rsid w:val="0099118E"/>
    <w:rsid w:val="009915E6"/>
    <w:rsid w:val="00991AF0"/>
    <w:rsid w:val="00991C0B"/>
    <w:rsid w:val="00991D9A"/>
    <w:rsid w:val="00992423"/>
    <w:rsid w:val="00992619"/>
    <w:rsid w:val="00992B6C"/>
    <w:rsid w:val="00992C24"/>
    <w:rsid w:val="00992D7A"/>
    <w:rsid w:val="009938BA"/>
    <w:rsid w:val="009939B7"/>
    <w:rsid w:val="009941C6"/>
    <w:rsid w:val="009941E3"/>
    <w:rsid w:val="00994384"/>
    <w:rsid w:val="00994444"/>
    <w:rsid w:val="009946F9"/>
    <w:rsid w:val="00994808"/>
    <w:rsid w:val="00994B4A"/>
    <w:rsid w:val="00994DE0"/>
    <w:rsid w:val="00994F2C"/>
    <w:rsid w:val="009951B4"/>
    <w:rsid w:val="0099526B"/>
    <w:rsid w:val="009956A6"/>
    <w:rsid w:val="009959D2"/>
    <w:rsid w:val="00995D20"/>
    <w:rsid w:val="00996160"/>
    <w:rsid w:val="009962B1"/>
    <w:rsid w:val="0099631D"/>
    <w:rsid w:val="00996464"/>
    <w:rsid w:val="00996790"/>
    <w:rsid w:val="00996899"/>
    <w:rsid w:val="00996B9C"/>
    <w:rsid w:val="00996D02"/>
    <w:rsid w:val="00997127"/>
    <w:rsid w:val="009977DE"/>
    <w:rsid w:val="00997AC8"/>
    <w:rsid w:val="00997CAE"/>
    <w:rsid w:val="00997D62"/>
    <w:rsid w:val="009A00BD"/>
    <w:rsid w:val="009A01A4"/>
    <w:rsid w:val="009A094C"/>
    <w:rsid w:val="009A10F7"/>
    <w:rsid w:val="009A137C"/>
    <w:rsid w:val="009A15BE"/>
    <w:rsid w:val="009A2245"/>
    <w:rsid w:val="009A2309"/>
    <w:rsid w:val="009A23B7"/>
    <w:rsid w:val="009A23D5"/>
    <w:rsid w:val="009A24C2"/>
    <w:rsid w:val="009A26DA"/>
    <w:rsid w:val="009A276B"/>
    <w:rsid w:val="009A2868"/>
    <w:rsid w:val="009A2C9A"/>
    <w:rsid w:val="009A2E99"/>
    <w:rsid w:val="009A36E3"/>
    <w:rsid w:val="009A3A56"/>
    <w:rsid w:val="009A3D4B"/>
    <w:rsid w:val="009A3DBA"/>
    <w:rsid w:val="009A3DDE"/>
    <w:rsid w:val="009A3F08"/>
    <w:rsid w:val="009A3FB5"/>
    <w:rsid w:val="009A40D4"/>
    <w:rsid w:val="009A4592"/>
    <w:rsid w:val="009A49BC"/>
    <w:rsid w:val="009A4A04"/>
    <w:rsid w:val="009A4B74"/>
    <w:rsid w:val="009A4E35"/>
    <w:rsid w:val="009A51F4"/>
    <w:rsid w:val="009A53FA"/>
    <w:rsid w:val="009A574C"/>
    <w:rsid w:val="009A5E1C"/>
    <w:rsid w:val="009A5EDC"/>
    <w:rsid w:val="009A6035"/>
    <w:rsid w:val="009A618E"/>
    <w:rsid w:val="009A677B"/>
    <w:rsid w:val="009A6828"/>
    <w:rsid w:val="009A68C4"/>
    <w:rsid w:val="009A690C"/>
    <w:rsid w:val="009A69E5"/>
    <w:rsid w:val="009A6A5B"/>
    <w:rsid w:val="009A7404"/>
    <w:rsid w:val="009A74F7"/>
    <w:rsid w:val="009A76B8"/>
    <w:rsid w:val="009A773C"/>
    <w:rsid w:val="009A79B2"/>
    <w:rsid w:val="009A7E86"/>
    <w:rsid w:val="009A7E9E"/>
    <w:rsid w:val="009B072A"/>
    <w:rsid w:val="009B0813"/>
    <w:rsid w:val="009B145F"/>
    <w:rsid w:val="009B1463"/>
    <w:rsid w:val="009B14BD"/>
    <w:rsid w:val="009B171A"/>
    <w:rsid w:val="009B19F3"/>
    <w:rsid w:val="009B1C10"/>
    <w:rsid w:val="009B1CB1"/>
    <w:rsid w:val="009B20B3"/>
    <w:rsid w:val="009B236F"/>
    <w:rsid w:val="009B24A9"/>
    <w:rsid w:val="009B2756"/>
    <w:rsid w:val="009B2CC5"/>
    <w:rsid w:val="009B3299"/>
    <w:rsid w:val="009B3436"/>
    <w:rsid w:val="009B360D"/>
    <w:rsid w:val="009B388F"/>
    <w:rsid w:val="009B3DAA"/>
    <w:rsid w:val="009B3DD8"/>
    <w:rsid w:val="009B4697"/>
    <w:rsid w:val="009B5109"/>
    <w:rsid w:val="009B53E5"/>
    <w:rsid w:val="009B5459"/>
    <w:rsid w:val="009B597B"/>
    <w:rsid w:val="009B5A9D"/>
    <w:rsid w:val="009B5AEF"/>
    <w:rsid w:val="009B5B54"/>
    <w:rsid w:val="009B5C4E"/>
    <w:rsid w:val="009B5DE1"/>
    <w:rsid w:val="009B6340"/>
    <w:rsid w:val="009B6922"/>
    <w:rsid w:val="009B6CBD"/>
    <w:rsid w:val="009B6DC7"/>
    <w:rsid w:val="009B7A46"/>
    <w:rsid w:val="009B7A75"/>
    <w:rsid w:val="009C011A"/>
    <w:rsid w:val="009C0206"/>
    <w:rsid w:val="009C03E7"/>
    <w:rsid w:val="009C07EE"/>
    <w:rsid w:val="009C092D"/>
    <w:rsid w:val="009C0B22"/>
    <w:rsid w:val="009C113C"/>
    <w:rsid w:val="009C13FC"/>
    <w:rsid w:val="009C168D"/>
    <w:rsid w:val="009C19CB"/>
    <w:rsid w:val="009C1C99"/>
    <w:rsid w:val="009C1D72"/>
    <w:rsid w:val="009C2414"/>
    <w:rsid w:val="009C24E3"/>
    <w:rsid w:val="009C25F4"/>
    <w:rsid w:val="009C282F"/>
    <w:rsid w:val="009C285F"/>
    <w:rsid w:val="009C29A4"/>
    <w:rsid w:val="009C2BC5"/>
    <w:rsid w:val="009C2E76"/>
    <w:rsid w:val="009C2F0D"/>
    <w:rsid w:val="009C3494"/>
    <w:rsid w:val="009C390E"/>
    <w:rsid w:val="009C3EE8"/>
    <w:rsid w:val="009C4980"/>
    <w:rsid w:val="009C4A6F"/>
    <w:rsid w:val="009C4B0A"/>
    <w:rsid w:val="009C4D33"/>
    <w:rsid w:val="009C4D4C"/>
    <w:rsid w:val="009C4FBB"/>
    <w:rsid w:val="009C54BE"/>
    <w:rsid w:val="009C5A39"/>
    <w:rsid w:val="009C5ADB"/>
    <w:rsid w:val="009C60F4"/>
    <w:rsid w:val="009C611F"/>
    <w:rsid w:val="009C6650"/>
    <w:rsid w:val="009C695E"/>
    <w:rsid w:val="009C6B48"/>
    <w:rsid w:val="009C70C8"/>
    <w:rsid w:val="009C75D8"/>
    <w:rsid w:val="009C769C"/>
    <w:rsid w:val="009C7744"/>
    <w:rsid w:val="009C7AD4"/>
    <w:rsid w:val="009C7B58"/>
    <w:rsid w:val="009C7B71"/>
    <w:rsid w:val="009C7EF5"/>
    <w:rsid w:val="009D0389"/>
    <w:rsid w:val="009D04FB"/>
    <w:rsid w:val="009D09D8"/>
    <w:rsid w:val="009D11F8"/>
    <w:rsid w:val="009D120E"/>
    <w:rsid w:val="009D144F"/>
    <w:rsid w:val="009D1491"/>
    <w:rsid w:val="009D1947"/>
    <w:rsid w:val="009D19F9"/>
    <w:rsid w:val="009D1BC3"/>
    <w:rsid w:val="009D2115"/>
    <w:rsid w:val="009D216F"/>
    <w:rsid w:val="009D246F"/>
    <w:rsid w:val="009D2677"/>
    <w:rsid w:val="009D269D"/>
    <w:rsid w:val="009D27F1"/>
    <w:rsid w:val="009D28C1"/>
    <w:rsid w:val="009D2A89"/>
    <w:rsid w:val="009D2CBF"/>
    <w:rsid w:val="009D2DC4"/>
    <w:rsid w:val="009D2F2B"/>
    <w:rsid w:val="009D2FAC"/>
    <w:rsid w:val="009D3092"/>
    <w:rsid w:val="009D3248"/>
    <w:rsid w:val="009D398A"/>
    <w:rsid w:val="009D3A1C"/>
    <w:rsid w:val="009D3D90"/>
    <w:rsid w:val="009D4379"/>
    <w:rsid w:val="009D43B0"/>
    <w:rsid w:val="009D442E"/>
    <w:rsid w:val="009D4454"/>
    <w:rsid w:val="009D46F5"/>
    <w:rsid w:val="009D47AC"/>
    <w:rsid w:val="009D4AFD"/>
    <w:rsid w:val="009D4D69"/>
    <w:rsid w:val="009D4E0B"/>
    <w:rsid w:val="009D5279"/>
    <w:rsid w:val="009D5528"/>
    <w:rsid w:val="009D58F3"/>
    <w:rsid w:val="009D5A1B"/>
    <w:rsid w:val="009D5A86"/>
    <w:rsid w:val="009D5C73"/>
    <w:rsid w:val="009D608D"/>
    <w:rsid w:val="009D68C0"/>
    <w:rsid w:val="009D6B29"/>
    <w:rsid w:val="009D6D23"/>
    <w:rsid w:val="009D6EDE"/>
    <w:rsid w:val="009D70A5"/>
    <w:rsid w:val="009D7114"/>
    <w:rsid w:val="009D711D"/>
    <w:rsid w:val="009D75A8"/>
    <w:rsid w:val="009D7AA2"/>
    <w:rsid w:val="009E02A4"/>
    <w:rsid w:val="009E06AE"/>
    <w:rsid w:val="009E0F13"/>
    <w:rsid w:val="009E112D"/>
    <w:rsid w:val="009E11EF"/>
    <w:rsid w:val="009E16F0"/>
    <w:rsid w:val="009E1EB4"/>
    <w:rsid w:val="009E2285"/>
    <w:rsid w:val="009E22E5"/>
    <w:rsid w:val="009E2497"/>
    <w:rsid w:val="009E24F3"/>
    <w:rsid w:val="009E2519"/>
    <w:rsid w:val="009E27CB"/>
    <w:rsid w:val="009E2911"/>
    <w:rsid w:val="009E2C14"/>
    <w:rsid w:val="009E3365"/>
    <w:rsid w:val="009E3617"/>
    <w:rsid w:val="009E3822"/>
    <w:rsid w:val="009E3A92"/>
    <w:rsid w:val="009E3CCC"/>
    <w:rsid w:val="009E418A"/>
    <w:rsid w:val="009E43F2"/>
    <w:rsid w:val="009E4C6E"/>
    <w:rsid w:val="009E4D35"/>
    <w:rsid w:val="009E5383"/>
    <w:rsid w:val="009E58E5"/>
    <w:rsid w:val="009E59EE"/>
    <w:rsid w:val="009E5AC2"/>
    <w:rsid w:val="009E601B"/>
    <w:rsid w:val="009E6212"/>
    <w:rsid w:val="009E64B2"/>
    <w:rsid w:val="009E64D7"/>
    <w:rsid w:val="009E66C2"/>
    <w:rsid w:val="009E6902"/>
    <w:rsid w:val="009E6A24"/>
    <w:rsid w:val="009E6D04"/>
    <w:rsid w:val="009E716C"/>
    <w:rsid w:val="009E72C3"/>
    <w:rsid w:val="009E73A2"/>
    <w:rsid w:val="009E7671"/>
    <w:rsid w:val="009E76CA"/>
    <w:rsid w:val="009E79D8"/>
    <w:rsid w:val="009E7AB2"/>
    <w:rsid w:val="009E7E78"/>
    <w:rsid w:val="009F0316"/>
    <w:rsid w:val="009F0580"/>
    <w:rsid w:val="009F0647"/>
    <w:rsid w:val="009F0746"/>
    <w:rsid w:val="009F0878"/>
    <w:rsid w:val="009F09FE"/>
    <w:rsid w:val="009F0D55"/>
    <w:rsid w:val="009F0D98"/>
    <w:rsid w:val="009F0E1B"/>
    <w:rsid w:val="009F0E91"/>
    <w:rsid w:val="009F11D4"/>
    <w:rsid w:val="009F1286"/>
    <w:rsid w:val="009F15A0"/>
    <w:rsid w:val="009F16D5"/>
    <w:rsid w:val="009F196E"/>
    <w:rsid w:val="009F1981"/>
    <w:rsid w:val="009F1B42"/>
    <w:rsid w:val="009F1C8D"/>
    <w:rsid w:val="009F2211"/>
    <w:rsid w:val="009F2715"/>
    <w:rsid w:val="009F2947"/>
    <w:rsid w:val="009F296A"/>
    <w:rsid w:val="009F2996"/>
    <w:rsid w:val="009F2A95"/>
    <w:rsid w:val="009F2B16"/>
    <w:rsid w:val="009F2B98"/>
    <w:rsid w:val="009F30DE"/>
    <w:rsid w:val="009F369D"/>
    <w:rsid w:val="009F3771"/>
    <w:rsid w:val="009F3937"/>
    <w:rsid w:val="009F397B"/>
    <w:rsid w:val="009F3AF7"/>
    <w:rsid w:val="009F3F85"/>
    <w:rsid w:val="009F41CE"/>
    <w:rsid w:val="009F4720"/>
    <w:rsid w:val="009F4A0F"/>
    <w:rsid w:val="009F4DE9"/>
    <w:rsid w:val="009F5053"/>
    <w:rsid w:val="009F5473"/>
    <w:rsid w:val="009F56C0"/>
    <w:rsid w:val="009F587E"/>
    <w:rsid w:val="009F5A6E"/>
    <w:rsid w:val="009F5CC1"/>
    <w:rsid w:val="009F5DBB"/>
    <w:rsid w:val="009F5EDC"/>
    <w:rsid w:val="009F65C0"/>
    <w:rsid w:val="009F6730"/>
    <w:rsid w:val="009F7075"/>
    <w:rsid w:val="009F707F"/>
    <w:rsid w:val="009F744C"/>
    <w:rsid w:val="009F7CBB"/>
    <w:rsid w:val="009F7E00"/>
    <w:rsid w:val="00A000A4"/>
    <w:rsid w:val="00A00255"/>
    <w:rsid w:val="00A00470"/>
    <w:rsid w:val="00A00706"/>
    <w:rsid w:val="00A00756"/>
    <w:rsid w:val="00A00EFC"/>
    <w:rsid w:val="00A0135D"/>
    <w:rsid w:val="00A016DD"/>
    <w:rsid w:val="00A0196C"/>
    <w:rsid w:val="00A01C06"/>
    <w:rsid w:val="00A01DE2"/>
    <w:rsid w:val="00A02082"/>
    <w:rsid w:val="00A02140"/>
    <w:rsid w:val="00A022AB"/>
    <w:rsid w:val="00A0260B"/>
    <w:rsid w:val="00A02894"/>
    <w:rsid w:val="00A02B24"/>
    <w:rsid w:val="00A02D30"/>
    <w:rsid w:val="00A02F3C"/>
    <w:rsid w:val="00A030A0"/>
    <w:rsid w:val="00A033C0"/>
    <w:rsid w:val="00A0342F"/>
    <w:rsid w:val="00A03472"/>
    <w:rsid w:val="00A03492"/>
    <w:rsid w:val="00A03681"/>
    <w:rsid w:val="00A03CC7"/>
    <w:rsid w:val="00A03D2B"/>
    <w:rsid w:val="00A03F78"/>
    <w:rsid w:val="00A0439E"/>
    <w:rsid w:val="00A04AAC"/>
    <w:rsid w:val="00A04FB4"/>
    <w:rsid w:val="00A054B0"/>
    <w:rsid w:val="00A054FF"/>
    <w:rsid w:val="00A05904"/>
    <w:rsid w:val="00A065E8"/>
    <w:rsid w:val="00A0672D"/>
    <w:rsid w:val="00A06B29"/>
    <w:rsid w:val="00A07048"/>
    <w:rsid w:val="00A071BA"/>
    <w:rsid w:val="00A07809"/>
    <w:rsid w:val="00A0792C"/>
    <w:rsid w:val="00A103AE"/>
    <w:rsid w:val="00A10699"/>
    <w:rsid w:val="00A10A67"/>
    <w:rsid w:val="00A10ADD"/>
    <w:rsid w:val="00A110A5"/>
    <w:rsid w:val="00A112D1"/>
    <w:rsid w:val="00A1136C"/>
    <w:rsid w:val="00A1139E"/>
    <w:rsid w:val="00A11886"/>
    <w:rsid w:val="00A119C1"/>
    <w:rsid w:val="00A11E3D"/>
    <w:rsid w:val="00A11EF9"/>
    <w:rsid w:val="00A11FC1"/>
    <w:rsid w:val="00A12367"/>
    <w:rsid w:val="00A123AD"/>
    <w:rsid w:val="00A1240F"/>
    <w:rsid w:val="00A12622"/>
    <w:rsid w:val="00A12E8B"/>
    <w:rsid w:val="00A12F90"/>
    <w:rsid w:val="00A12FF3"/>
    <w:rsid w:val="00A13625"/>
    <w:rsid w:val="00A1369C"/>
    <w:rsid w:val="00A13E7E"/>
    <w:rsid w:val="00A14122"/>
    <w:rsid w:val="00A14302"/>
    <w:rsid w:val="00A14A8E"/>
    <w:rsid w:val="00A14C00"/>
    <w:rsid w:val="00A14CB0"/>
    <w:rsid w:val="00A14D20"/>
    <w:rsid w:val="00A14E76"/>
    <w:rsid w:val="00A14FBB"/>
    <w:rsid w:val="00A150F6"/>
    <w:rsid w:val="00A15650"/>
    <w:rsid w:val="00A15C38"/>
    <w:rsid w:val="00A15D03"/>
    <w:rsid w:val="00A15F45"/>
    <w:rsid w:val="00A164FC"/>
    <w:rsid w:val="00A16C58"/>
    <w:rsid w:val="00A16EBC"/>
    <w:rsid w:val="00A17254"/>
    <w:rsid w:val="00A175CD"/>
    <w:rsid w:val="00A17AF4"/>
    <w:rsid w:val="00A17E63"/>
    <w:rsid w:val="00A17E79"/>
    <w:rsid w:val="00A20157"/>
    <w:rsid w:val="00A20220"/>
    <w:rsid w:val="00A2035B"/>
    <w:rsid w:val="00A204F9"/>
    <w:rsid w:val="00A2053F"/>
    <w:rsid w:val="00A20C05"/>
    <w:rsid w:val="00A20F72"/>
    <w:rsid w:val="00A211D1"/>
    <w:rsid w:val="00A21235"/>
    <w:rsid w:val="00A21581"/>
    <w:rsid w:val="00A21D43"/>
    <w:rsid w:val="00A21E69"/>
    <w:rsid w:val="00A21FDD"/>
    <w:rsid w:val="00A22243"/>
    <w:rsid w:val="00A2232D"/>
    <w:rsid w:val="00A22390"/>
    <w:rsid w:val="00A223ED"/>
    <w:rsid w:val="00A2252D"/>
    <w:rsid w:val="00A22632"/>
    <w:rsid w:val="00A22657"/>
    <w:rsid w:val="00A226CB"/>
    <w:rsid w:val="00A22BFD"/>
    <w:rsid w:val="00A22F1D"/>
    <w:rsid w:val="00A23039"/>
    <w:rsid w:val="00A2318C"/>
    <w:rsid w:val="00A234A1"/>
    <w:rsid w:val="00A236BB"/>
    <w:rsid w:val="00A23734"/>
    <w:rsid w:val="00A238DE"/>
    <w:rsid w:val="00A23C2A"/>
    <w:rsid w:val="00A23CC7"/>
    <w:rsid w:val="00A23DF1"/>
    <w:rsid w:val="00A23FC2"/>
    <w:rsid w:val="00A240A8"/>
    <w:rsid w:val="00A242A3"/>
    <w:rsid w:val="00A242DC"/>
    <w:rsid w:val="00A250DD"/>
    <w:rsid w:val="00A25301"/>
    <w:rsid w:val="00A255A1"/>
    <w:rsid w:val="00A255E0"/>
    <w:rsid w:val="00A25A83"/>
    <w:rsid w:val="00A25DCB"/>
    <w:rsid w:val="00A26784"/>
    <w:rsid w:val="00A26950"/>
    <w:rsid w:val="00A27483"/>
    <w:rsid w:val="00A27671"/>
    <w:rsid w:val="00A27887"/>
    <w:rsid w:val="00A278D9"/>
    <w:rsid w:val="00A30031"/>
    <w:rsid w:val="00A303BB"/>
    <w:rsid w:val="00A30652"/>
    <w:rsid w:val="00A30C7A"/>
    <w:rsid w:val="00A30CF2"/>
    <w:rsid w:val="00A30E9E"/>
    <w:rsid w:val="00A30F2F"/>
    <w:rsid w:val="00A31294"/>
    <w:rsid w:val="00A316A8"/>
    <w:rsid w:val="00A31811"/>
    <w:rsid w:val="00A31FB5"/>
    <w:rsid w:val="00A3229F"/>
    <w:rsid w:val="00A3234B"/>
    <w:rsid w:val="00A323DC"/>
    <w:rsid w:val="00A32481"/>
    <w:rsid w:val="00A325EB"/>
    <w:rsid w:val="00A3264E"/>
    <w:rsid w:val="00A326E6"/>
    <w:rsid w:val="00A32777"/>
    <w:rsid w:val="00A327E8"/>
    <w:rsid w:val="00A32EB7"/>
    <w:rsid w:val="00A32F28"/>
    <w:rsid w:val="00A330BF"/>
    <w:rsid w:val="00A332E6"/>
    <w:rsid w:val="00A33437"/>
    <w:rsid w:val="00A33678"/>
    <w:rsid w:val="00A33C2C"/>
    <w:rsid w:val="00A33EB1"/>
    <w:rsid w:val="00A33EED"/>
    <w:rsid w:val="00A33FB2"/>
    <w:rsid w:val="00A3405E"/>
    <w:rsid w:val="00A341B8"/>
    <w:rsid w:val="00A34434"/>
    <w:rsid w:val="00A34560"/>
    <w:rsid w:val="00A34ED1"/>
    <w:rsid w:val="00A3506D"/>
    <w:rsid w:val="00A35239"/>
    <w:rsid w:val="00A35640"/>
    <w:rsid w:val="00A35732"/>
    <w:rsid w:val="00A358C7"/>
    <w:rsid w:val="00A35CEB"/>
    <w:rsid w:val="00A35DC9"/>
    <w:rsid w:val="00A35E6F"/>
    <w:rsid w:val="00A3604A"/>
    <w:rsid w:val="00A360A4"/>
    <w:rsid w:val="00A361D7"/>
    <w:rsid w:val="00A36285"/>
    <w:rsid w:val="00A362F4"/>
    <w:rsid w:val="00A3640D"/>
    <w:rsid w:val="00A36737"/>
    <w:rsid w:val="00A3673B"/>
    <w:rsid w:val="00A368F0"/>
    <w:rsid w:val="00A374AF"/>
    <w:rsid w:val="00A37AF3"/>
    <w:rsid w:val="00A4022F"/>
    <w:rsid w:val="00A40395"/>
    <w:rsid w:val="00A404DD"/>
    <w:rsid w:val="00A404FF"/>
    <w:rsid w:val="00A40A12"/>
    <w:rsid w:val="00A40AD5"/>
    <w:rsid w:val="00A40B38"/>
    <w:rsid w:val="00A41647"/>
    <w:rsid w:val="00A41976"/>
    <w:rsid w:val="00A41B50"/>
    <w:rsid w:val="00A41C0B"/>
    <w:rsid w:val="00A41C60"/>
    <w:rsid w:val="00A421FA"/>
    <w:rsid w:val="00A424D6"/>
    <w:rsid w:val="00A4342F"/>
    <w:rsid w:val="00A4389F"/>
    <w:rsid w:val="00A43C51"/>
    <w:rsid w:val="00A43C70"/>
    <w:rsid w:val="00A4419A"/>
    <w:rsid w:val="00A4440E"/>
    <w:rsid w:val="00A445F8"/>
    <w:rsid w:val="00A44601"/>
    <w:rsid w:val="00A44F70"/>
    <w:rsid w:val="00A45176"/>
    <w:rsid w:val="00A4550A"/>
    <w:rsid w:val="00A457A4"/>
    <w:rsid w:val="00A45AA2"/>
    <w:rsid w:val="00A45C6F"/>
    <w:rsid w:val="00A45FA4"/>
    <w:rsid w:val="00A467DE"/>
    <w:rsid w:val="00A469A9"/>
    <w:rsid w:val="00A46BA8"/>
    <w:rsid w:val="00A46DB1"/>
    <w:rsid w:val="00A47029"/>
    <w:rsid w:val="00A473A1"/>
    <w:rsid w:val="00A474BA"/>
    <w:rsid w:val="00A47767"/>
    <w:rsid w:val="00A47804"/>
    <w:rsid w:val="00A47D27"/>
    <w:rsid w:val="00A47E77"/>
    <w:rsid w:val="00A504E0"/>
    <w:rsid w:val="00A5069A"/>
    <w:rsid w:val="00A507C9"/>
    <w:rsid w:val="00A50EF1"/>
    <w:rsid w:val="00A50F05"/>
    <w:rsid w:val="00A511B4"/>
    <w:rsid w:val="00A51536"/>
    <w:rsid w:val="00A516D4"/>
    <w:rsid w:val="00A5198D"/>
    <w:rsid w:val="00A519FD"/>
    <w:rsid w:val="00A51B66"/>
    <w:rsid w:val="00A51C44"/>
    <w:rsid w:val="00A51DB1"/>
    <w:rsid w:val="00A51EB3"/>
    <w:rsid w:val="00A52109"/>
    <w:rsid w:val="00A521F8"/>
    <w:rsid w:val="00A5225B"/>
    <w:rsid w:val="00A52380"/>
    <w:rsid w:val="00A52A2D"/>
    <w:rsid w:val="00A5345A"/>
    <w:rsid w:val="00A539AF"/>
    <w:rsid w:val="00A53C84"/>
    <w:rsid w:val="00A5483B"/>
    <w:rsid w:val="00A54A86"/>
    <w:rsid w:val="00A55317"/>
    <w:rsid w:val="00A55487"/>
    <w:rsid w:val="00A5548F"/>
    <w:rsid w:val="00A5555D"/>
    <w:rsid w:val="00A557A7"/>
    <w:rsid w:val="00A5585B"/>
    <w:rsid w:val="00A55876"/>
    <w:rsid w:val="00A55B4D"/>
    <w:rsid w:val="00A56A7E"/>
    <w:rsid w:val="00A56AE7"/>
    <w:rsid w:val="00A56B6A"/>
    <w:rsid w:val="00A56C69"/>
    <w:rsid w:val="00A56D3C"/>
    <w:rsid w:val="00A56D41"/>
    <w:rsid w:val="00A56E04"/>
    <w:rsid w:val="00A56FC0"/>
    <w:rsid w:val="00A57165"/>
    <w:rsid w:val="00A571D5"/>
    <w:rsid w:val="00A5727F"/>
    <w:rsid w:val="00A57739"/>
    <w:rsid w:val="00A57F49"/>
    <w:rsid w:val="00A6004B"/>
    <w:rsid w:val="00A604B5"/>
    <w:rsid w:val="00A60575"/>
    <w:rsid w:val="00A6095C"/>
    <w:rsid w:val="00A60979"/>
    <w:rsid w:val="00A60DE8"/>
    <w:rsid w:val="00A61213"/>
    <w:rsid w:val="00A6135E"/>
    <w:rsid w:val="00A619BD"/>
    <w:rsid w:val="00A61BD8"/>
    <w:rsid w:val="00A61D7A"/>
    <w:rsid w:val="00A62F5B"/>
    <w:rsid w:val="00A631C6"/>
    <w:rsid w:val="00A63814"/>
    <w:rsid w:val="00A6382A"/>
    <w:rsid w:val="00A64568"/>
    <w:rsid w:val="00A64979"/>
    <w:rsid w:val="00A649B4"/>
    <w:rsid w:val="00A64D0B"/>
    <w:rsid w:val="00A6563E"/>
    <w:rsid w:val="00A656A8"/>
    <w:rsid w:val="00A65759"/>
    <w:rsid w:val="00A659B1"/>
    <w:rsid w:val="00A65A6E"/>
    <w:rsid w:val="00A65A9C"/>
    <w:rsid w:val="00A65B45"/>
    <w:rsid w:val="00A65C01"/>
    <w:rsid w:val="00A65E8A"/>
    <w:rsid w:val="00A65FFC"/>
    <w:rsid w:val="00A66556"/>
    <w:rsid w:val="00A672CC"/>
    <w:rsid w:val="00A679CA"/>
    <w:rsid w:val="00A7018D"/>
    <w:rsid w:val="00A702B0"/>
    <w:rsid w:val="00A7044D"/>
    <w:rsid w:val="00A70FA4"/>
    <w:rsid w:val="00A7170F"/>
    <w:rsid w:val="00A71CE6"/>
    <w:rsid w:val="00A71DD2"/>
    <w:rsid w:val="00A71ECC"/>
    <w:rsid w:val="00A71F0E"/>
    <w:rsid w:val="00A72494"/>
    <w:rsid w:val="00A72516"/>
    <w:rsid w:val="00A7274C"/>
    <w:rsid w:val="00A72965"/>
    <w:rsid w:val="00A72C57"/>
    <w:rsid w:val="00A73133"/>
    <w:rsid w:val="00A733A9"/>
    <w:rsid w:val="00A73958"/>
    <w:rsid w:val="00A73D01"/>
    <w:rsid w:val="00A7408A"/>
    <w:rsid w:val="00A740B2"/>
    <w:rsid w:val="00A746C7"/>
    <w:rsid w:val="00A74AB5"/>
    <w:rsid w:val="00A74AE7"/>
    <w:rsid w:val="00A74AF3"/>
    <w:rsid w:val="00A74B0A"/>
    <w:rsid w:val="00A74C33"/>
    <w:rsid w:val="00A74E9A"/>
    <w:rsid w:val="00A7539E"/>
    <w:rsid w:val="00A753A1"/>
    <w:rsid w:val="00A75415"/>
    <w:rsid w:val="00A7549E"/>
    <w:rsid w:val="00A754E3"/>
    <w:rsid w:val="00A757A9"/>
    <w:rsid w:val="00A75A22"/>
    <w:rsid w:val="00A75F98"/>
    <w:rsid w:val="00A76068"/>
    <w:rsid w:val="00A76094"/>
    <w:rsid w:val="00A76730"/>
    <w:rsid w:val="00A7673D"/>
    <w:rsid w:val="00A76BFC"/>
    <w:rsid w:val="00A7751D"/>
    <w:rsid w:val="00A77875"/>
    <w:rsid w:val="00A77A0A"/>
    <w:rsid w:val="00A77AFA"/>
    <w:rsid w:val="00A77DEF"/>
    <w:rsid w:val="00A80025"/>
    <w:rsid w:val="00A800FA"/>
    <w:rsid w:val="00A805CE"/>
    <w:rsid w:val="00A80DFF"/>
    <w:rsid w:val="00A81023"/>
    <w:rsid w:val="00A814EE"/>
    <w:rsid w:val="00A815D7"/>
    <w:rsid w:val="00A81620"/>
    <w:rsid w:val="00A81D19"/>
    <w:rsid w:val="00A82025"/>
    <w:rsid w:val="00A823A9"/>
    <w:rsid w:val="00A82840"/>
    <w:rsid w:val="00A82DDA"/>
    <w:rsid w:val="00A831E1"/>
    <w:rsid w:val="00A8324C"/>
    <w:rsid w:val="00A8344E"/>
    <w:rsid w:val="00A836BD"/>
    <w:rsid w:val="00A836CA"/>
    <w:rsid w:val="00A838B3"/>
    <w:rsid w:val="00A83BE5"/>
    <w:rsid w:val="00A83E64"/>
    <w:rsid w:val="00A83E68"/>
    <w:rsid w:val="00A84838"/>
    <w:rsid w:val="00A84A38"/>
    <w:rsid w:val="00A84EC6"/>
    <w:rsid w:val="00A852D9"/>
    <w:rsid w:val="00A85365"/>
    <w:rsid w:val="00A85B1B"/>
    <w:rsid w:val="00A85BE4"/>
    <w:rsid w:val="00A85BFE"/>
    <w:rsid w:val="00A85D5D"/>
    <w:rsid w:val="00A861BD"/>
    <w:rsid w:val="00A86246"/>
    <w:rsid w:val="00A8641E"/>
    <w:rsid w:val="00A8651E"/>
    <w:rsid w:val="00A86CF8"/>
    <w:rsid w:val="00A86E4E"/>
    <w:rsid w:val="00A8701E"/>
    <w:rsid w:val="00A870C5"/>
    <w:rsid w:val="00A8712D"/>
    <w:rsid w:val="00A871F5"/>
    <w:rsid w:val="00A872B5"/>
    <w:rsid w:val="00A8776A"/>
    <w:rsid w:val="00A877AB"/>
    <w:rsid w:val="00A877F0"/>
    <w:rsid w:val="00A87896"/>
    <w:rsid w:val="00A87945"/>
    <w:rsid w:val="00A87CE4"/>
    <w:rsid w:val="00A87D33"/>
    <w:rsid w:val="00A87F45"/>
    <w:rsid w:val="00A90084"/>
    <w:rsid w:val="00A901E3"/>
    <w:rsid w:val="00A90400"/>
    <w:rsid w:val="00A904E8"/>
    <w:rsid w:val="00A90562"/>
    <w:rsid w:val="00A908BB"/>
    <w:rsid w:val="00A90BC8"/>
    <w:rsid w:val="00A90D60"/>
    <w:rsid w:val="00A913E6"/>
    <w:rsid w:val="00A91583"/>
    <w:rsid w:val="00A915A6"/>
    <w:rsid w:val="00A91797"/>
    <w:rsid w:val="00A919A4"/>
    <w:rsid w:val="00A919BD"/>
    <w:rsid w:val="00A91D75"/>
    <w:rsid w:val="00A91FEE"/>
    <w:rsid w:val="00A922E8"/>
    <w:rsid w:val="00A928D6"/>
    <w:rsid w:val="00A92B11"/>
    <w:rsid w:val="00A92C7A"/>
    <w:rsid w:val="00A92D5B"/>
    <w:rsid w:val="00A92F95"/>
    <w:rsid w:val="00A932AD"/>
    <w:rsid w:val="00A93490"/>
    <w:rsid w:val="00A934A6"/>
    <w:rsid w:val="00A93961"/>
    <w:rsid w:val="00A93A0C"/>
    <w:rsid w:val="00A93A72"/>
    <w:rsid w:val="00A93C22"/>
    <w:rsid w:val="00A93C42"/>
    <w:rsid w:val="00A93D24"/>
    <w:rsid w:val="00A93F95"/>
    <w:rsid w:val="00A9404A"/>
    <w:rsid w:val="00A941AB"/>
    <w:rsid w:val="00A943F7"/>
    <w:rsid w:val="00A94436"/>
    <w:rsid w:val="00A94C3C"/>
    <w:rsid w:val="00A94FD6"/>
    <w:rsid w:val="00A95112"/>
    <w:rsid w:val="00A95176"/>
    <w:rsid w:val="00A95348"/>
    <w:rsid w:val="00A95A61"/>
    <w:rsid w:val="00A95CA9"/>
    <w:rsid w:val="00A9631C"/>
    <w:rsid w:val="00A96481"/>
    <w:rsid w:val="00A966F7"/>
    <w:rsid w:val="00A969E7"/>
    <w:rsid w:val="00A96B70"/>
    <w:rsid w:val="00A96BDD"/>
    <w:rsid w:val="00A96C57"/>
    <w:rsid w:val="00A9723B"/>
    <w:rsid w:val="00A972A1"/>
    <w:rsid w:val="00A973CB"/>
    <w:rsid w:val="00A97785"/>
    <w:rsid w:val="00A979A6"/>
    <w:rsid w:val="00A97B5F"/>
    <w:rsid w:val="00A97C7D"/>
    <w:rsid w:val="00A97D8F"/>
    <w:rsid w:val="00A97EE2"/>
    <w:rsid w:val="00AA01FC"/>
    <w:rsid w:val="00AA03AB"/>
    <w:rsid w:val="00AA06D0"/>
    <w:rsid w:val="00AA07A1"/>
    <w:rsid w:val="00AA099B"/>
    <w:rsid w:val="00AA0B5B"/>
    <w:rsid w:val="00AA10E6"/>
    <w:rsid w:val="00AA12CD"/>
    <w:rsid w:val="00AA1476"/>
    <w:rsid w:val="00AA14D0"/>
    <w:rsid w:val="00AA1622"/>
    <w:rsid w:val="00AA172D"/>
    <w:rsid w:val="00AA1ACF"/>
    <w:rsid w:val="00AA1DC6"/>
    <w:rsid w:val="00AA1EC3"/>
    <w:rsid w:val="00AA1FEB"/>
    <w:rsid w:val="00AA227D"/>
    <w:rsid w:val="00AA22D7"/>
    <w:rsid w:val="00AA275D"/>
    <w:rsid w:val="00AA29DB"/>
    <w:rsid w:val="00AA2A79"/>
    <w:rsid w:val="00AA2AF2"/>
    <w:rsid w:val="00AA2B25"/>
    <w:rsid w:val="00AA2DB6"/>
    <w:rsid w:val="00AA2E68"/>
    <w:rsid w:val="00AA31CD"/>
    <w:rsid w:val="00AA32B3"/>
    <w:rsid w:val="00AA3363"/>
    <w:rsid w:val="00AA3852"/>
    <w:rsid w:val="00AA3C64"/>
    <w:rsid w:val="00AA419F"/>
    <w:rsid w:val="00AA467F"/>
    <w:rsid w:val="00AA46EC"/>
    <w:rsid w:val="00AA487A"/>
    <w:rsid w:val="00AA4EAC"/>
    <w:rsid w:val="00AA4F5D"/>
    <w:rsid w:val="00AA5064"/>
    <w:rsid w:val="00AA5216"/>
    <w:rsid w:val="00AA5251"/>
    <w:rsid w:val="00AA5548"/>
    <w:rsid w:val="00AA56C8"/>
    <w:rsid w:val="00AA56D6"/>
    <w:rsid w:val="00AA5D6D"/>
    <w:rsid w:val="00AA5E1A"/>
    <w:rsid w:val="00AA5F7E"/>
    <w:rsid w:val="00AA5FCC"/>
    <w:rsid w:val="00AA623E"/>
    <w:rsid w:val="00AA6369"/>
    <w:rsid w:val="00AA6397"/>
    <w:rsid w:val="00AA644F"/>
    <w:rsid w:val="00AA651C"/>
    <w:rsid w:val="00AA6994"/>
    <w:rsid w:val="00AA6A7E"/>
    <w:rsid w:val="00AA7064"/>
    <w:rsid w:val="00AA7448"/>
    <w:rsid w:val="00AA754B"/>
    <w:rsid w:val="00AA759F"/>
    <w:rsid w:val="00AA75B9"/>
    <w:rsid w:val="00AA7C64"/>
    <w:rsid w:val="00AB0510"/>
    <w:rsid w:val="00AB056D"/>
    <w:rsid w:val="00AB075B"/>
    <w:rsid w:val="00AB0A7D"/>
    <w:rsid w:val="00AB1135"/>
    <w:rsid w:val="00AB1139"/>
    <w:rsid w:val="00AB16CE"/>
    <w:rsid w:val="00AB18E1"/>
    <w:rsid w:val="00AB1B5A"/>
    <w:rsid w:val="00AB1D10"/>
    <w:rsid w:val="00AB1DA3"/>
    <w:rsid w:val="00AB1E7F"/>
    <w:rsid w:val="00AB1E88"/>
    <w:rsid w:val="00AB2449"/>
    <w:rsid w:val="00AB2612"/>
    <w:rsid w:val="00AB3048"/>
    <w:rsid w:val="00AB30E8"/>
    <w:rsid w:val="00AB3657"/>
    <w:rsid w:val="00AB36EA"/>
    <w:rsid w:val="00AB3B8E"/>
    <w:rsid w:val="00AB3C10"/>
    <w:rsid w:val="00AB3CD5"/>
    <w:rsid w:val="00AB3D80"/>
    <w:rsid w:val="00AB44F1"/>
    <w:rsid w:val="00AB4DE8"/>
    <w:rsid w:val="00AB4EB0"/>
    <w:rsid w:val="00AB4F2C"/>
    <w:rsid w:val="00AB5426"/>
    <w:rsid w:val="00AB5715"/>
    <w:rsid w:val="00AB577B"/>
    <w:rsid w:val="00AB589B"/>
    <w:rsid w:val="00AB58FE"/>
    <w:rsid w:val="00AB5EAB"/>
    <w:rsid w:val="00AB5F2B"/>
    <w:rsid w:val="00AB668B"/>
    <w:rsid w:val="00AB66D0"/>
    <w:rsid w:val="00AB6AB1"/>
    <w:rsid w:val="00AB6B08"/>
    <w:rsid w:val="00AB6CE0"/>
    <w:rsid w:val="00AB7127"/>
    <w:rsid w:val="00AB785F"/>
    <w:rsid w:val="00AB7DB9"/>
    <w:rsid w:val="00AC0056"/>
    <w:rsid w:val="00AC029D"/>
    <w:rsid w:val="00AC03B8"/>
    <w:rsid w:val="00AC060E"/>
    <w:rsid w:val="00AC0AD1"/>
    <w:rsid w:val="00AC0C61"/>
    <w:rsid w:val="00AC0D64"/>
    <w:rsid w:val="00AC0E2D"/>
    <w:rsid w:val="00AC15C2"/>
    <w:rsid w:val="00AC1641"/>
    <w:rsid w:val="00AC1EE7"/>
    <w:rsid w:val="00AC29A7"/>
    <w:rsid w:val="00AC2BE6"/>
    <w:rsid w:val="00AC2C7D"/>
    <w:rsid w:val="00AC2E94"/>
    <w:rsid w:val="00AC303E"/>
    <w:rsid w:val="00AC304C"/>
    <w:rsid w:val="00AC3163"/>
    <w:rsid w:val="00AC31B1"/>
    <w:rsid w:val="00AC3248"/>
    <w:rsid w:val="00AC32A5"/>
    <w:rsid w:val="00AC342A"/>
    <w:rsid w:val="00AC35E1"/>
    <w:rsid w:val="00AC3621"/>
    <w:rsid w:val="00AC364F"/>
    <w:rsid w:val="00AC373E"/>
    <w:rsid w:val="00AC3D33"/>
    <w:rsid w:val="00AC3D45"/>
    <w:rsid w:val="00AC3DB1"/>
    <w:rsid w:val="00AC3EB8"/>
    <w:rsid w:val="00AC40B3"/>
    <w:rsid w:val="00AC4269"/>
    <w:rsid w:val="00AC4321"/>
    <w:rsid w:val="00AC43CD"/>
    <w:rsid w:val="00AC43FF"/>
    <w:rsid w:val="00AC47CF"/>
    <w:rsid w:val="00AC4917"/>
    <w:rsid w:val="00AC4B46"/>
    <w:rsid w:val="00AC4CF1"/>
    <w:rsid w:val="00AC4D4D"/>
    <w:rsid w:val="00AC54A2"/>
    <w:rsid w:val="00AC553A"/>
    <w:rsid w:val="00AC56A9"/>
    <w:rsid w:val="00AC57CB"/>
    <w:rsid w:val="00AC584D"/>
    <w:rsid w:val="00AC5981"/>
    <w:rsid w:val="00AC5B35"/>
    <w:rsid w:val="00AC5F80"/>
    <w:rsid w:val="00AC616F"/>
    <w:rsid w:val="00AC6694"/>
    <w:rsid w:val="00AC670B"/>
    <w:rsid w:val="00AC6736"/>
    <w:rsid w:val="00AC6839"/>
    <w:rsid w:val="00AC6EEC"/>
    <w:rsid w:val="00AC6FB1"/>
    <w:rsid w:val="00AC6FF3"/>
    <w:rsid w:val="00AC7081"/>
    <w:rsid w:val="00AC724C"/>
    <w:rsid w:val="00AC7326"/>
    <w:rsid w:val="00AC7745"/>
    <w:rsid w:val="00AC78F9"/>
    <w:rsid w:val="00AC7A09"/>
    <w:rsid w:val="00AC7AAF"/>
    <w:rsid w:val="00AD04F6"/>
    <w:rsid w:val="00AD0AB6"/>
    <w:rsid w:val="00AD0F64"/>
    <w:rsid w:val="00AD1112"/>
    <w:rsid w:val="00AD1146"/>
    <w:rsid w:val="00AD1262"/>
    <w:rsid w:val="00AD1602"/>
    <w:rsid w:val="00AD169C"/>
    <w:rsid w:val="00AD1C03"/>
    <w:rsid w:val="00AD1D78"/>
    <w:rsid w:val="00AD1FFF"/>
    <w:rsid w:val="00AD215E"/>
    <w:rsid w:val="00AD254C"/>
    <w:rsid w:val="00AD270C"/>
    <w:rsid w:val="00AD2982"/>
    <w:rsid w:val="00AD2EA7"/>
    <w:rsid w:val="00AD2EB2"/>
    <w:rsid w:val="00AD3682"/>
    <w:rsid w:val="00AD37BC"/>
    <w:rsid w:val="00AD3912"/>
    <w:rsid w:val="00AD41E5"/>
    <w:rsid w:val="00AD440F"/>
    <w:rsid w:val="00AD4501"/>
    <w:rsid w:val="00AD456B"/>
    <w:rsid w:val="00AD4923"/>
    <w:rsid w:val="00AD4CCA"/>
    <w:rsid w:val="00AD4F95"/>
    <w:rsid w:val="00AD4FA3"/>
    <w:rsid w:val="00AD506A"/>
    <w:rsid w:val="00AD50D6"/>
    <w:rsid w:val="00AD5346"/>
    <w:rsid w:val="00AD53EA"/>
    <w:rsid w:val="00AD569A"/>
    <w:rsid w:val="00AD5BB2"/>
    <w:rsid w:val="00AD6456"/>
    <w:rsid w:val="00AD645A"/>
    <w:rsid w:val="00AD6641"/>
    <w:rsid w:val="00AD6645"/>
    <w:rsid w:val="00AD72B2"/>
    <w:rsid w:val="00AD7484"/>
    <w:rsid w:val="00AD74C7"/>
    <w:rsid w:val="00AD782F"/>
    <w:rsid w:val="00AD7831"/>
    <w:rsid w:val="00AD787C"/>
    <w:rsid w:val="00AD7997"/>
    <w:rsid w:val="00AD7C30"/>
    <w:rsid w:val="00AE013A"/>
    <w:rsid w:val="00AE021D"/>
    <w:rsid w:val="00AE0304"/>
    <w:rsid w:val="00AE038F"/>
    <w:rsid w:val="00AE0469"/>
    <w:rsid w:val="00AE0483"/>
    <w:rsid w:val="00AE089B"/>
    <w:rsid w:val="00AE0974"/>
    <w:rsid w:val="00AE0A3C"/>
    <w:rsid w:val="00AE0D97"/>
    <w:rsid w:val="00AE1B0D"/>
    <w:rsid w:val="00AE20AB"/>
    <w:rsid w:val="00AE2181"/>
    <w:rsid w:val="00AE23A2"/>
    <w:rsid w:val="00AE26D8"/>
    <w:rsid w:val="00AE2F12"/>
    <w:rsid w:val="00AE3061"/>
    <w:rsid w:val="00AE3106"/>
    <w:rsid w:val="00AE3737"/>
    <w:rsid w:val="00AE383D"/>
    <w:rsid w:val="00AE39E7"/>
    <w:rsid w:val="00AE3BA9"/>
    <w:rsid w:val="00AE3C2F"/>
    <w:rsid w:val="00AE3EB6"/>
    <w:rsid w:val="00AE43A4"/>
    <w:rsid w:val="00AE43D9"/>
    <w:rsid w:val="00AE4658"/>
    <w:rsid w:val="00AE48F3"/>
    <w:rsid w:val="00AE48F8"/>
    <w:rsid w:val="00AE4978"/>
    <w:rsid w:val="00AE4CD4"/>
    <w:rsid w:val="00AE4E45"/>
    <w:rsid w:val="00AE4FC8"/>
    <w:rsid w:val="00AE5556"/>
    <w:rsid w:val="00AE5641"/>
    <w:rsid w:val="00AE583D"/>
    <w:rsid w:val="00AE5ED3"/>
    <w:rsid w:val="00AE5F1D"/>
    <w:rsid w:val="00AE60E4"/>
    <w:rsid w:val="00AE61C0"/>
    <w:rsid w:val="00AE630C"/>
    <w:rsid w:val="00AE64EA"/>
    <w:rsid w:val="00AE65D7"/>
    <w:rsid w:val="00AE6693"/>
    <w:rsid w:val="00AE6925"/>
    <w:rsid w:val="00AE6985"/>
    <w:rsid w:val="00AE69CC"/>
    <w:rsid w:val="00AE6D1E"/>
    <w:rsid w:val="00AE6DBA"/>
    <w:rsid w:val="00AE6FA0"/>
    <w:rsid w:val="00AE705B"/>
    <w:rsid w:val="00AE70EF"/>
    <w:rsid w:val="00AE729A"/>
    <w:rsid w:val="00AE7413"/>
    <w:rsid w:val="00AE78DF"/>
    <w:rsid w:val="00AE7A8C"/>
    <w:rsid w:val="00AE7F9F"/>
    <w:rsid w:val="00AF026A"/>
    <w:rsid w:val="00AF06FE"/>
    <w:rsid w:val="00AF08A1"/>
    <w:rsid w:val="00AF09F8"/>
    <w:rsid w:val="00AF0AB1"/>
    <w:rsid w:val="00AF0CD9"/>
    <w:rsid w:val="00AF12C4"/>
    <w:rsid w:val="00AF12F0"/>
    <w:rsid w:val="00AF1D4E"/>
    <w:rsid w:val="00AF2068"/>
    <w:rsid w:val="00AF20A6"/>
    <w:rsid w:val="00AF2910"/>
    <w:rsid w:val="00AF2B7F"/>
    <w:rsid w:val="00AF2C23"/>
    <w:rsid w:val="00AF3166"/>
    <w:rsid w:val="00AF31C3"/>
    <w:rsid w:val="00AF32AE"/>
    <w:rsid w:val="00AF3C33"/>
    <w:rsid w:val="00AF3D7E"/>
    <w:rsid w:val="00AF40E8"/>
    <w:rsid w:val="00AF41D0"/>
    <w:rsid w:val="00AF43DE"/>
    <w:rsid w:val="00AF4C3E"/>
    <w:rsid w:val="00AF4FD3"/>
    <w:rsid w:val="00AF52A8"/>
    <w:rsid w:val="00AF534D"/>
    <w:rsid w:val="00AF5724"/>
    <w:rsid w:val="00AF5869"/>
    <w:rsid w:val="00AF5B1B"/>
    <w:rsid w:val="00AF5C7E"/>
    <w:rsid w:val="00AF5DE8"/>
    <w:rsid w:val="00AF5E1C"/>
    <w:rsid w:val="00AF5F2D"/>
    <w:rsid w:val="00AF5F45"/>
    <w:rsid w:val="00AF62A9"/>
    <w:rsid w:val="00AF62B3"/>
    <w:rsid w:val="00AF64D4"/>
    <w:rsid w:val="00AF6504"/>
    <w:rsid w:val="00AF6733"/>
    <w:rsid w:val="00AF6888"/>
    <w:rsid w:val="00AF6898"/>
    <w:rsid w:val="00AF6954"/>
    <w:rsid w:val="00AF697A"/>
    <w:rsid w:val="00AF6AB2"/>
    <w:rsid w:val="00AF6D25"/>
    <w:rsid w:val="00AF723F"/>
    <w:rsid w:val="00AF72E6"/>
    <w:rsid w:val="00AF767C"/>
    <w:rsid w:val="00AF76B3"/>
    <w:rsid w:val="00AF77AC"/>
    <w:rsid w:val="00AF782F"/>
    <w:rsid w:val="00AF7A33"/>
    <w:rsid w:val="00AF7D6D"/>
    <w:rsid w:val="00AF7E0A"/>
    <w:rsid w:val="00AF7EA1"/>
    <w:rsid w:val="00AF7F34"/>
    <w:rsid w:val="00B00181"/>
    <w:rsid w:val="00B004C8"/>
    <w:rsid w:val="00B004DC"/>
    <w:rsid w:val="00B005A9"/>
    <w:rsid w:val="00B00719"/>
    <w:rsid w:val="00B00723"/>
    <w:rsid w:val="00B0082A"/>
    <w:rsid w:val="00B00CD7"/>
    <w:rsid w:val="00B01068"/>
    <w:rsid w:val="00B01172"/>
    <w:rsid w:val="00B011A6"/>
    <w:rsid w:val="00B0131A"/>
    <w:rsid w:val="00B0158B"/>
    <w:rsid w:val="00B01DD5"/>
    <w:rsid w:val="00B01FDF"/>
    <w:rsid w:val="00B02034"/>
    <w:rsid w:val="00B021BB"/>
    <w:rsid w:val="00B022A3"/>
    <w:rsid w:val="00B022B2"/>
    <w:rsid w:val="00B02370"/>
    <w:rsid w:val="00B023A0"/>
    <w:rsid w:val="00B023EE"/>
    <w:rsid w:val="00B025E4"/>
    <w:rsid w:val="00B028FA"/>
    <w:rsid w:val="00B02B52"/>
    <w:rsid w:val="00B02B8E"/>
    <w:rsid w:val="00B02D4A"/>
    <w:rsid w:val="00B03165"/>
    <w:rsid w:val="00B032A3"/>
    <w:rsid w:val="00B03723"/>
    <w:rsid w:val="00B03C0E"/>
    <w:rsid w:val="00B0401C"/>
    <w:rsid w:val="00B0439F"/>
    <w:rsid w:val="00B04410"/>
    <w:rsid w:val="00B045E5"/>
    <w:rsid w:val="00B04AB3"/>
    <w:rsid w:val="00B0524D"/>
    <w:rsid w:val="00B05652"/>
    <w:rsid w:val="00B05753"/>
    <w:rsid w:val="00B058C1"/>
    <w:rsid w:val="00B05DAA"/>
    <w:rsid w:val="00B06244"/>
    <w:rsid w:val="00B0659B"/>
    <w:rsid w:val="00B06842"/>
    <w:rsid w:val="00B06A4D"/>
    <w:rsid w:val="00B06BF9"/>
    <w:rsid w:val="00B06BFC"/>
    <w:rsid w:val="00B06D37"/>
    <w:rsid w:val="00B06DAB"/>
    <w:rsid w:val="00B06FD0"/>
    <w:rsid w:val="00B0700F"/>
    <w:rsid w:val="00B0706B"/>
    <w:rsid w:val="00B071B8"/>
    <w:rsid w:val="00B0729F"/>
    <w:rsid w:val="00B072FF"/>
    <w:rsid w:val="00B07336"/>
    <w:rsid w:val="00B0752F"/>
    <w:rsid w:val="00B0789A"/>
    <w:rsid w:val="00B07957"/>
    <w:rsid w:val="00B07A76"/>
    <w:rsid w:val="00B07E63"/>
    <w:rsid w:val="00B10355"/>
    <w:rsid w:val="00B10781"/>
    <w:rsid w:val="00B10B2F"/>
    <w:rsid w:val="00B10DCA"/>
    <w:rsid w:val="00B1111F"/>
    <w:rsid w:val="00B11DBC"/>
    <w:rsid w:val="00B11DDC"/>
    <w:rsid w:val="00B12500"/>
    <w:rsid w:val="00B12612"/>
    <w:rsid w:val="00B12E26"/>
    <w:rsid w:val="00B12EBF"/>
    <w:rsid w:val="00B12F74"/>
    <w:rsid w:val="00B136B9"/>
    <w:rsid w:val="00B140BC"/>
    <w:rsid w:val="00B143FB"/>
    <w:rsid w:val="00B14668"/>
    <w:rsid w:val="00B1485F"/>
    <w:rsid w:val="00B14886"/>
    <w:rsid w:val="00B14A07"/>
    <w:rsid w:val="00B14AC6"/>
    <w:rsid w:val="00B14D47"/>
    <w:rsid w:val="00B15304"/>
    <w:rsid w:val="00B15E1B"/>
    <w:rsid w:val="00B15FBB"/>
    <w:rsid w:val="00B1658D"/>
    <w:rsid w:val="00B165EC"/>
    <w:rsid w:val="00B16761"/>
    <w:rsid w:val="00B168DA"/>
    <w:rsid w:val="00B16CD9"/>
    <w:rsid w:val="00B16DEC"/>
    <w:rsid w:val="00B16E1B"/>
    <w:rsid w:val="00B16E90"/>
    <w:rsid w:val="00B1725C"/>
    <w:rsid w:val="00B17446"/>
    <w:rsid w:val="00B17D75"/>
    <w:rsid w:val="00B200ED"/>
    <w:rsid w:val="00B2019F"/>
    <w:rsid w:val="00B205FD"/>
    <w:rsid w:val="00B20822"/>
    <w:rsid w:val="00B208C2"/>
    <w:rsid w:val="00B20930"/>
    <w:rsid w:val="00B20C91"/>
    <w:rsid w:val="00B20EC6"/>
    <w:rsid w:val="00B20F05"/>
    <w:rsid w:val="00B2107B"/>
    <w:rsid w:val="00B2114E"/>
    <w:rsid w:val="00B21327"/>
    <w:rsid w:val="00B21523"/>
    <w:rsid w:val="00B219CF"/>
    <w:rsid w:val="00B21A04"/>
    <w:rsid w:val="00B21D86"/>
    <w:rsid w:val="00B21E34"/>
    <w:rsid w:val="00B21EFC"/>
    <w:rsid w:val="00B22370"/>
    <w:rsid w:val="00B2252A"/>
    <w:rsid w:val="00B22570"/>
    <w:rsid w:val="00B225D1"/>
    <w:rsid w:val="00B22635"/>
    <w:rsid w:val="00B2274E"/>
    <w:rsid w:val="00B22B6B"/>
    <w:rsid w:val="00B22B90"/>
    <w:rsid w:val="00B22D3B"/>
    <w:rsid w:val="00B22FFE"/>
    <w:rsid w:val="00B234EA"/>
    <w:rsid w:val="00B23583"/>
    <w:rsid w:val="00B235A5"/>
    <w:rsid w:val="00B237EE"/>
    <w:rsid w:val="00B23DA2"/>
    <w:rsid w:val="00B23E1A"/>
    <w:rsid w:val="00B24579"/>
    <w:rsid w:val="00B24B12"/>
    <w:rsid w:val="00B24BBB"/>
    <w:rsid w:val="00B24BE0"/>
    <w:rsid w:val="00B24C00"/>
    <w:rsid w:val="00B24F7E"/>
    <w:rsid w:val="00B257AB"/>
    <w:rsid w:val="00B25A1C"/>
    <w:rsid w:val="00B25B94"/>
    <w:rsid w:val="00B25BD5"/>
    <w:rsid w:val="00B25CE2"/>
    <w:rsid w:val="00B25D59"/>
    <w:rsid w:val="00B25DA4"/>
    <w:rsid w:val="00B261C4"/>
    <w:rsid w:val="00B26207"/>
    <w:rsid w:val="00B2690A"/>
    <w:rsid w:val="00B269A0"/>
    <w:rsid w:val="00B26D4A"/>
    <w:rsid w:val="00B2708B"/>
    <w:rsid w:val="00B274E9"/>
    <w:rsid w:val="00B27758"/>
    <w:rsid w:val="00B2779C"/>
    <w:rsid w:val="00B277EB"/>
    <w:rsid w:val="00B27B91"/>
    <w:rsid w:val="00B27C40"/>
    <w:rsid w:val="00B27D85"/>
    <w:rsid w:val="00B27F15"/>
    <w:rsid w:val="00B30081"/>
    <w:rsid w:val="00B303CA"/>
    <w:rsid w:val="00B30627"/>
    <w:rsid w:val="00B30740"/>
    <w:rsid w:val="00B309CA"/>
    <w:rsid w:val="00B30E4D"/>
    <w:rsid w:val="00B30F8A"/>
    <w:rsid w:val="00B31233"/>
    <w:rsid w:val="00B31272"/>
    <w:rsid w:val="00B31383"/>
    <w:rsid w:val="00B31923"/>
    <w:rsid w:val="00B319E9"/>
    <w:rsid w:val="00B31B0D"/>
    <w:rsid w:val="00B31C49"/>
    <w:rsid w:val="00B31F54"/>
    <w:rsid w:val="00B31F56"/>
    <w:rsid w:val="00B324AC"/>
    <w:rsid w:val="00B324C4"/>
    <w:rsid w:val="00B32731"/>
    <w:rsid w:val="00B32AC3"/>
    <w:rsid w:val="00B32CA1"/>
    <w:rsid w:val="00B32DFF"/>
    <w:rsid w:val="00B32FFB"/>
    <w:rsid w:val="00B331D4"/>
    <w:rsid w:val="00B34736"/>
    <w:rsid w:val="00B34897"/>
    <w:rsid w:val="00B34964"/>
    <w:rsid w:val="00B34B5B"/>
    <w:rsid w:val="00B34DA4"/>
    <w:rsid w:val="00B34EBC"/>
    <w:rsid w:val="00B3539F"/>
    <w:rsid w:val="00B354C3"/>
    <w:rsid w:val="00B35761"/>
    <w:rsid w:val="00B35905"/>
    <w:rsid w:val="00B35BE1"/>
    <w:rsid w:val="00B35D73"/>
    <w:rsid w:val="00B35E30"/>
    <w:rsid w:val="00B36066"/>
    <w:rsid w:val="00B3668A"/>
    <w:rsid w:val="00B36E42"/>
    <w:rsid w:val="00B36F7D"/>
    <w:rsid w:val="00B37042"/>
    <w:rsid w:val="00B3722D"/>
    <w:rsid w:val="00B37260"/>
    <w:rsid w:val="00B3788C"/>
    <w:rsid w:val="00B37A85"/>
    <w:rsid w:val="00B37C41"/>
    <w:rsid w:val="00B37F18"/>
    <w:rsid w:val="00B40179"/>
    <w:rsid w:val="00B401AC"/>
    <w:rsid w:val="00B4058D"/>
    <w:rsid w:val="00B4083E"/>
    <w:rsid w:val="00B4087D"/>
    <w:rsid w:val="00B40884"/>
    <w:rsid w:val="00B40A89"/>
    <w:rsid w:val="00B40ED0"/>
    <w:rsid w:val="00B4162B"/>
    <w:rsid w:val="00B41F4D"/>
    <w:rsid w:val="00B41F7D"/>
    <w:rsid w:val="00B42133"/>
    <w:rsid w:val="00B422F9"/>
    <w:rsid w:val="00B42415"/>
    <w:rsid w:val="00B42497"/>
    <w:rsid w:val="00B42535"/>
    <w:rsid w:val="00B426C0"/>
    <w:rsid w:val="00B42DAD"/>
    <w:rsid w:val="00B42F40"/>
    <w:rsid w:val="00B43345"/>
    <w:rsid w:val="00B43631"/>
    <w:rsid w:val="00B43CEB"/>
    <w:rsid w:val="00B43E48"/>
    <w:rsid w:val="00B43E66"/>
    <w:rsid w:val="00B43FB2"/>
    <w:rsid w:val="00B44010"/>
    <w:rsid w:val="00B440F5"/>
    <w:rsid w:val="00B44132"/>
    <w:rsid w:val="00B441F2"/>
    <w:rsid w:val="00B44652"/>
    <w:rsid w:val="00B44B85"/>
    <w:rsid w:val="00B44C5B"/>
    <w:rsid w:val="00B45119"/>
    <w:rsid w:val="00B45778"/>
    <w:rsid w:val="00B458D1"/>
    <w:rsid w:val="00B45942"/>
    <w:rsid w:val="00B45D34"/>
    <w:rsid w:val="00B45EFF"/>
    <w:rsid w:val="00B46900"/>
    <w:rsid w:val="00B46932"/>
    <w:rsid w:val="00B46B24"/>
    <w:rsid w:val="00B46BF0"/>
    <w:rsid w:val="00B46C8B"/>
    <w:rsid w:val="00B46ECA"/>
    <w:rsid w:val="00B47029"/>
    <w:rsid w:val="00B47084"/>
    <w:rsid w:val="00B474B3"/>
    <w:rsid w:val="00B47535"/>
    <w:rsid w:val="00B47592"/>
    <w:rsid w:val="00B478EF"/>
    <w:rsid w:val="00B478F0"/>
    <w:rsid w:val="00B47E34"/>
    <w:rsid w:val="00B50075"/>
    <w:rsid w:val="00B500AD"/>
    <w:rsid w:val="00B50359"/>
    <w:rsid w:val="00B50447"/>
    <w:rsid w:val="00B504C8"/>
    <w:rsid w:val="00B50593"/>
    <w:rsid w:val="00B50A8A"/>
    <w:rsid w:val="00B50D62"/>
    <w:rsid w:val="00B50DFE"/>
    <w:rsid w:val="00B51967"/>
    <w:rsid w:val="00B519E1"/>
    <w:rsid w:val="00B51E34"/>
    <w:rsid w:val="00B51FC5"/>
    <w:rsid w:val="00B5276B"/>
    <w:rsid w:val="00B528BE"/>
    <w:rsid w:val="00B52D12"/>
    <w:rsid w:val="00B52E5C"/>
    <w:rsid w:val="00B531E5"/>
    <w:rsid w:val="00B5396C"/>
    <w:rsid w:val="00B53AC7"/>
    <w:rsid w:val="00B54325"/>
    <w:rsid w:val="00B5441D"/>
    <w:rsid w:val="00B546B6"/>
    <w:rsid w:val="00B54C0F"/>
    <w:rsid w:val="00B54C35"/>
    <w:rsid w:val="00B54F37"/>
    <w:rsid w:val="00B55289"/>
    <w:rsid w:val="00B554C5"/>
    <w:rsid w:val="00B55610"/>
    <w:rsid w:val="00B5573B"/>
    <w:rsid w:val="00B55846"/>
    <w:rsid w:val="00B5586F"/>
    <w:rsid w:val="00B55ACC"/>
    <w:rsid w:val="00B55D80"/>
    <w:rsid w:val="00B564EA"/>
    <w:rsid w:val="00B568A0"/>
    <w:rsid w:val="00B569D0"/>
    <w:rsid w:val="00B56C70"/>
    <w:rsid w:val="00B56FE0"/>
    <w:rsid w:val="00B5759F"/>
    <w:rsid w:val="00B57680"/>
    <w:rsid w:val="00B576B2"/>
    <w:rsid w:val="00B57841"/>
    <w:rsid w:val="00B60009"/>
    <w:rsid w:val="00B602F6"/>
    <w:rsid w:val="00B6049E"/>
    <w:rsid w:val="00B6097D"/>
    <w:rsid w:val="00B6098B"/>
    <w:rsid w:val="00B6105B"/>
    <w:rsid w:val="00B6141B"/>
    <w:rsid w:val="00B6141D"/>
    <w:rsid w:val="00B6141F"/>
    <w:rsid w:val="00B61568"/>
    <w:rsid w:val="00B61942"/>
    <w:rsid w:val="00B61A18"/>
    <w:rsid w:val="00B61F1B"/>
    <w:rsid w:val="00B61F37"/>
    <w:rsid w:val="00B61F8F"/>
    <w:rsid w:val="00B62222"/>
    <w:rsid w:val="00B62D6A"/>
    <w:rsid w:val="00B62E90"/>
    <w:rsid w:val="00B630F0"/>
    <w:rsid w:val="00B6342E"/>
    <w:rsid w:val="00B635D1"/>
    <w:rsid w:val="00B636FA"/>
    <w:rsid w:val="00B6379B"/>
    <w:rsid w:val="00B63CA9"/>
    <w:rsid w:val="00B63F77"/>
    <w:rsid w:val="00B64028"/>
    <w:rsid w:val="00B646EC"/>
    <w:rsid w:val="00B64E1A"/>
    <w:rsid w:val="00B650C6"/>
    <w:rsid w:val="00B6529B"/>
    <w:rsid w:val="00B65528"/>
    <w:rsid w:val="00B65662"/>
    <w:rsid w:val="00B6610A"/>
    <w:rsid w:val="00B661F5"/>
    <w:rsid w:val="00B66238"/>
    <w:rsid w:val="00B662F0"/>
    <w:rsid w:val="00B66403"/>
    <w:rsid w:val="00B667AC"/>
    <w:rsid w:val="00B66999"/>
    <w:rsid w:val="00B66AA7"/>
    <w:rsid w:val="00B66B76"/>
    <w:rsid w:val="00B66C5E"/>
    <w:rsid w:val="00B66FA2"/>
    <w:rsid w:val="00B67209"/>
    <w:rsid w:val="00B67458"/>
    <w:rsid w:val="00B67511"/>
    <w:rsid w:val="00B675F2"/>
    <w:rsid w:val="00B676E7"/>
    <w:rsid w:val="00B67B4B"/>
    <w:rsid w:val="00B67B66"/>
    <w:rsid w:val="00B7008A"/>
    <w:rsid w:val="00B7047D"/>
    <w:rsid w:val="00B705B4"/>
    <w:rsid w:val="00B70834"/>
    <w:rsid w:val="00B708B6"/>
    <w:rsid w:val="00B70A59"/>
    <w:rsid w:val="00B70BDE"/>
    <w:rsid w:val="00B70C0C"/>
    <w:rsid w:val="00B70F04"/>
    <w:rsid w:val="00B710D7"/>
    <w:rsid w:val="00B7119E"/>
    <w:rsid w:val="00B71246"/>
    <w:rsid w:val="00B71572"/>
    <w:rsid w:val="00B718E1"/>
    <w:rsid w:val="00B71C4D"/>
    <w:rsid w:val="00B71EF5"/>
    <w:rsid w:val="00B723ED"/>
    <w:rsid w:val="00B7272D"/>
    <w:rsid w:val="00B727D6"/>
    <w:rsid w:val="00B72A08"/>
    <w:rsid w:val="00B72BE7"/>
    <w:rsid w:val="00B72C02"/>
    <w:rsid w:val="00B733B1"/>
    <w:rsid w:val="00B73510"/>
    <w:rsid w:val="00B73B21"/>
    <w:rsid w:val="00B73B84"/>
    <w:rsid w:val="00B73BEF"/>
    <w:rsid w:val="00B741EA"/>
    <w:rsid w:val="00B7476E"/>
    <w:rsid w:val="00B74932"/>
    <w:rsid w:val="00B74A2D"/>
    <w:rsid w:val="00B74C26"/>
    <w:rsid w:val="00B74EE6"/>
    <w:rsid w:val="00B75049"/>
    <w:rsid w:val="00B754AC"/>
    <w:rsid w:val="00B754DF"/>
    <w:rsid w:val="00B755ED"/>
    <w:rsid w:val="00B75B9B"/>
    <w:rsid w:val="00B75DDE"/>
    <w:rsid w:val="00B75F9D"/>
    <w:rsid w:val="00B76A4E"/>
    <w:rsid w:val="00B76E95"/>
    <w:rsid w:val="00B771C8"/>
    <w:rsid w:val="00B7739F"/>
    <w:rsid w:val="00B773AD"/>
    <w:rsid w:val="00B775C7"/>
    <w:rsid w:val="00B776F4"/>
    <w:rsid w:val="00B777DA"/>
    <w:rsid w:val="00B777FB"/>
    <w:rsid w:val="00B77E7C"/>
    <w:rsid w:val="00B77ED1"/>
    <w:rsid w:val="00B80273"/>
    <w:rsid w:val="00B80892"/>
    <w:rsid w:val="00B80AAF"/>
    <w:rsid w:val="00B80DF9"/>
    <w:rsid w:val="00B8104E"/>
    <w:rsid w:val="00B811C7"/>
    <w:rsid w:val="00B81236"/>
    <w:rsid w:val="00B81489"/>
    <w:rsid w:val="00B81E0D"/>
    <w:rsid w:val="00B8214D"/>
    <w:rsid w:val="00B82CB2"/>
    <w:rsid w:val="00B82DD5"/>
    <w:rsid w:val="00B82DD6"/>
    <w:rsid w:val="00B8331B"/>
    <w:rsid w:val="00B8334B"/>
    <w:rsid w:val="00B83792"/>
    <w:rsid w:val="00B83CF4"/>
    <w:rsid w:val="00B83F56"/>
    <w:rsid w:val="00B84721"/>
    <w:rsid w:val="00B84AA9"/>
    <w:rsid w:val="00B84B25"/>
    <w:rsid w:val="00B84D74"/>
    <w:rsid w:val="00B85456"/>
    <w:rsid w:val="00B856D4"/>
    <w:rsid w:val="00B857C8"/>
    <w:rsid w:val="00B857F8"/>
    <w:rsid w:val="00B858F7"/>
    <w:rsid w:val="00B85ACE"/>
    <w:rsid w:val="00B85E54"/>
    <w:rsid w:val="00B85EC9"/>
    <w:rsid w:val="00B868AD"/>
    <w:rsid w:val="00B86F36"/>
    <w:rsid w:val="00B87225"/>
    <w:rsid w:val="00B87844"/>
    <w:rsid w:val="00B87B8F"/>
    <w:rsid w:val="00B87C2B"/>
    <w:rsid w:val="00B90209"/>
    <w:rsid w:val="00B903DB"/>
    <w:rsid w:val="00B906EE"/>
    <w:rsid w:val="00B90870"/>
    <w:rsid w:val="00B908A4"/>
    <w:rsid w:val="00B90A01"/>
    <w:rsid w:val="00B90A7A"/>
    <w:rsid w:val="00B91008"/>
    <w:rsid w:val="00B9108C"/>
    <w:rsid w:val="00B910CB"/>
    <w:rsid w:val="00B911AE"/>
    <w:rsid w:val="00B91453"/>
    <w:rsid w:val="00B9177D"/>
    <w:rsid w:val="00B91A98"/>
    <w:rsid w:val="00B91BCC"/>
    <w:rsid w:val="00B91D28"/>
    <w:rsid w:val="00B91DFE"/>
    <w:rsid w:val="00B9299C"/>
    <w:rsid w:val="00B92A59"/>
    <w:rsid w:val="00B92AAF"/>
    <w:rsid w:val="00B92BF3"/>
    <w:rsid w:val="00B92E5A"/>
    <w:rsid w:val="00B931B5"/>
    <w:rsid w:val="00B932C4"/>
    <w:rsid w:val="00B93C9A"/>
    <w:rsid w:val="00B93EFB"/>
    <w:rsid w:val="00B943F5"/>
    <w:rsid w:val="00B944F5"/>
    <w:rsid w:val="00B944FF"/>
    <w:rsid w:val="00B946F4"/>
    <w:rsid w:val="00B94A26"/>
    <w:rsid w:val="00B94E7F"/>
    <w:rsid w:val="00B94EC8"/>
    <w:rsid w:val="00B94F44"/>
    <w:rsid w:val="00B9548C"/>
    <w:rsid w:val="00B955F3"/>
    <w:rsid w:val="00B95919"/>
    <w:rsid w:val="00B95A03"/>
    <w:rsid w:val="00B95ABE"/>
    <w:rsid w:val="00B95BEC"/>
    <w:rsid w:val="00B96053"/>
    <w:rsid w:val="00B961C6"/>
    <w:rsid w:val="00B964A4"/>
    <w:rsid w:val="00B96570"/>
    <w:rsid w:val="00B96809"/>
    <w:rsid w:val="00B96860"/>
    <w:rsid w:val="00B96AF1"/>
    <w:rsid w:val="00B96FD4"/>
    <w:rsid w:val="00B97085"/>
    <w:rsid w:val="00B972A5"/>
    <w:rsid w:val="00B9733D"/>
    <w:rsid w:val="00B976EE"/>
    <w:rsid w:val="00B976FC"/>
    <w:rsid w:val="00B9772C"/>
    <w:rsid w:val="00B97853"/>
    <w:rsid w:val="00B97D79"/>
    <w:rsid w:val="00B97F63"/>
    <w:rsid w:val="00BA017A"/>
    <w:rsid w:val="00BA0489"/>
    <w:rsid w:val="00BA0A57"/>
    <w:rsid w:val="00BA0BD3"/>
    <w:rsid w:val="00BA0E61"/>
    <w:rsid w:val="00BA1112"/>
    <w:rsid w:val="00BA1277"/>
    <w:rsid w:val="00BA153C"/>
    <w:rsid w:val="00BA18F9"/>
    <w:rsid w:val="00BA24DA"/>
    <w:rsid w:val="00BA26DE"/>
    <w:rsid w:val="00BA292B"/>
    <w:rsid w:val="00BA29E5"/>
    <w:rsid w:val="00BA2ED4"/>
    <w:rsid w:val="00BA3873"/>
    <w:rsid w:val="00BA3A17"/>
    <w:rsid w:val="00BA3BBC"/>
    <w:rsid w:val="00BA3C3F"/>
    <w:rsid w:val="00BA3D93"/>
    <w:rsid w:val="00BA44AD"/>
    <w:rsid w:val="00BA463E"/>
    <w:rsid w:val="00BA46B3"/>
    <w:rsid w:val="00BA47FC"/>
    <w:rsid w:val="00BA50F8"/>
    <w:rsid w:val="00BA552D"/>
    <w:rsid w:val="00BA5745"/>
    <w:rsid w:val="00BA59FD"/>
    <w:rsid w:val="00BA5A52"/>
    <w:rsid w:val="00BA5A9E"/>
    <w:rsid w:val="00BA5AE9"/>
    <w:rsid w:val="00BA5D53"/>
    <w:rsid w:val="00BA6302"/>
    <w:rsid w:val="00BA635F"/>
    <w:rsid w:val="00BA63C2"/>
    <w:rsid w:val="00BA66FE"/>
    <w:rsid w:val="00BA6823"/>
    <w:rsid w:val="00BA68AC"/>
    <w:rsid w:val="00BA6969"/>
    <w:rsid w:val="00BA6A09"/>
    <w:rsid w:val="00BA71AD"/>
    <w:rsid w:val="00BA73FF"/>
    <w:rsid w:val="00BA7A93"/>
    <w:rsid w:val="00BA7BE3"/>
    <w:rsid w:val="00BA7EB9"/>
    <w:rsid w:val="00BB000F"/>
    <w:rsid w:val="00BB0751"/>
    <w:rsid w:val="00BB0F3E"/>
    <w:rsid w:val="00BB0F68"/>
    <w:rsid w:val="00BB1100"/>
    <w:rsid w:val="00BB1646"/>
    <w:rsid w:val="00BB1A2C"/>
    <w:rsid w:val="00BB1C50"/>
    <w:rsid w:val="00BB2432"/>
    <w:rsid w:val="00BB2864"/>
    <w:rsid w:val="00BB28E6"/>
    <w:rsid w:val="00BB2D0A"/>
    <w:rsid w:val="00BB2E5F"/>
    <w:rsid w:val="00BB2F1B"/>
    <w:rsid w:val="00BB30B8"/>
    <w:rsid w:val="00BB30DF"/>
    <w:rsid w:val="00BB3257"/>
    <w:rsid w:val="00BB32A9"/>
    <w:rsid w:val="00BB3691"/>
    <w:rsid w:val="00BB3AAB"/>
    <w:rsid w:val="00BB3B3F"/>
    <w:rsid w:val="00BB3D7F"/>
    <w:rsid w:val="00BB4172"/>
    <w:rsid w:val="00BB429D"/>
    <w:rsid w:val="00BB4762"/>
    <w:rsid w:val="00BB4916"/>
    <w:rsid w:val="00BB4EC1"/>
    <w:rsid w:val="00BB4FDC"/>
    <w:rsid w:val="00BB50D1"/>
    <w:rsid w:val="00BB5248"/>
    <w:rsid w:val="00BB5392"/>
    <w:rsid w:val="00BB54ED"/>
    <w:rsid w:val="00BB5A24"/>
    <w:rsid w:val="00BB5F55"/>
    <w:rsid w:val="00BB60D7"/>
    <w:rsid w:val="00BB60DD"/>
    <w:rsid w:val="00BB660C"/>
    <w:rsid w:val="00BB6E99"/>
    <w:rsid w:val="00BB72D9"/>
    <w:rsid w:val="00BB768D"/>
    <w:rsid w:val="00BB7739"/>
    <w:rsid w:val="00BB7BF1"/>
    <w:rsid w:val="00BB7D0C"/>
    <w:rsid w:val="00BB7D14"/>
    <w:rsid w:val="00BC027B"/>
    <w:rsid w:val="00BC034A"/>
    <w:rsid w:val="00BC0473"/>
    <w:rsid w:val="00BC09AF"/>
    <w:rsid w:val="00BC0A08"/>
    <w:rsid w:val="00BC0CDB"/>
    <w:rsid w:val="00BC0EC4"/>
    <w:rsid w:val="00BC1104"/>
    <w:rsid w:val="00BC1352"/>
    <w:rsid w:val="00BC1400"/>
    <w:rsid w:val="00BC1838"/>
    <w:rsid w:val="00BC18B5"/>
    <w:rsid w:val="00BC1AAC"/>
    <w:rsid w:val="00BC2468"/>
    <w:rsid w:val="00BC26A5"/>
    <w:rsid w:val="00BC2769"/>
    <w:rsid w:val="00BC2816"/>
    <w:rsid w:val="00BC2D02"/>
    <w:rsid w:val="00BC2E7D"/>
    <w:rsid w:val="00BC305E"/>
    <w:rsid w:val="00BC3724"/>
    <w:rsid w:val="00BC376C"/>
    <w:rsid w:val="00BC3A6C"/>
    <w:rsid w:val="00BC409E"/>
    <w:rsid w:val="00BC40C6"/>
    <w:rsid w:val="00BC421D"/>
    <w:rsid w:val="00BC482F"/>
    <w:rsid w:val="00BC48A7"/>
    <w:rsid w:val="00BC4BC5"/>
    <w:rsid w:val="00BC4C50"/>
    <w:rsid w:val="00BC4F6E"/>
    <w:rsid w:val="00BC50B2"/>
    <w:rsid w:val="00BC53D3"/>
    <w:rsid w:val="00BC5AF3"/>
    <w:rsid w:val="00BC5C8E"/>
    <w:rsid w:val="00BC5CC9"/>
    <w:rsid w:val="00BC5CD4"/>
    <w:rsid w:val="00BC5DB5"/>
    <w:rsid w:val="00BC5E42"/>
    <w:rsid w:val="00BC5FE5"/>
    <w:rsid w:val="00BC6014"/>
    <w:rsid w:val="00BC63B9"/>
    <w:rsid w:val="00BC64C3"/>
    <w:rsid w:val="00BC65F2"/>
    <w:rsid w:val="00BC6939"/>
    <w:rsid w:val="00BC6BE6"/>
    <w:rsid w:val="00BC6CB2"/>
    <w:rsid w:val="00BC7023"/>
    <w:rsid w:val="00BC70B7"/>
    <w:rsid w:val="00BC7518"/>
    <w:rsid w:val="00BC79C6"/>
    <w:rsid w:val="00BC7BD7"/>
    <w:rsid w:val="00BD057F"/>
    <w:rsid w:val="00BD08C3"/>
    <w:rsid w:val="00BD0A76"/>
    <w:rsid w:val="00BD0D68"/>
    <w:rsid w:val="00BD0E48"/>
    <w:rsid w:val="00BD0E89"/>
    <w:rsid w:val="00BD1000"/>
    <w:rsid w:val="00BD15A4"/>
    <w:rsid w:val="00BD1A72"/>
    <w:rsid w:val="00BD1D0F"/>
    <w:rsid w:val="00BD1DD9"/>
    <w:rsid w:val="00BD2422"/>
    <w:rsid w:val="00BD24D5"/>
    <w:rsid w:val="00BD271B"/>
    <w:rsid w:val="00BD2B1A"/>
    <w:rsid w:val="00BD2CB0"/>
    <w:rsid w:val="00BD2DCA"/>
    <w:rsid w:val="00BD313C"/>
    <w:rsid w:val="00BD32D4"/>
    <w:rsid w:val="00BD33B4"/>
    <w:rsid w:val="00BD35C9"/>
    <w:rsid w:val="00BD3A33"/>
    <w:rsid w:val="00BD3A59"/>
    <w:rsid w:val="00BD3AD4"/>
    <w:rsid w:val="00BD469E"/>
    <w:rsid w:val="00BD46E7"/>
    <w:rsid w:val="00BD47B3"/>
    <w:rsid w:val="00BD48CA"/>
    <w:rsid w:val="00BD4CF1"/>
    <w:rsid w:val="00BD4D02"/>
    <w:rsid w:val="00BD58D9"/>
    <w:rsid w:val="00BD59BC"/>
    <w:rsid w:val="00BD5A30"/>
    <w:rsid w:val="00BD5B2B"/>
    <w:rsid w:val="00BD5B9E"/>
    <w:rsid w:val="00BD5BCF"/>
    <w:rsid w:val="00BD65FD"/>
    <w:rsid w:val="00BD6C9C"/>
    <w:rsid w:val="00BD6E3A"/>
    <w:rsid w:val="00BD7045"/>
    <w:rsid w:val="00BD7051"/>
    <w:rsid w:val="00BD70B5"/>
    <w:rsid w:val="00BD71F9"/>
    <w:rsid w:val="00BD7337"/>
    <w:rsid w:val="00BD7541"/>
    <w:rsid w:val="00BD7A69"/>
    <w:rsid w:val="00BD7B14"/>
    <w:rsid w:val="00BD7B34"/>
    <w:rsid w:val="00BD7B90"/>
    <w:rsid w:val="00BD7F51"/>
    <w:rsid w:val="00BE0022"/>
    <w:rsid w:val="00BE067E"/>
    <w:rsid w:val="00BE0706"/>
    <w:rsid w:val="00BE0DB5"/>
    <w:rsid w:val="00BE129F"/>
    <w:rsid w:val="00BE149F"/>
    <w:rsid w:val="00BE14AA"/>
    <w:rsid w:val="00BE17AB"/>
    <w:rsid w:val="00BE1875"/>
    <w:rsid w:val="00BE191F"/>
    <w:rsid w:val="00BE19ED"/>
    <w:rsid w:val="00BE1AA8"/>
    <w:rsid w:val="00BE1B9A"/>
    <w:rsid w:val="00BE1EB2"/>
    <w:rsid w:val="00BE2170"/>
    <w:rsid w:val="00BE263B"/>
    <w:rsid w:val="00BE26E0"/>
    <w:rsid w:val="00BE29E3"/>
    <w:rsid w:val="00BE2AEC"/>
    <w:rsid w:val="00BE3005"/>
    <w:rsid w:val="00BE371F"/>
    <w:rsid w:val="00BE3A08"/>
    <w:rsid w:val="00BE408A"/>
    <w:rsid w:val="00BE41D0"/>
    <w:rsid w:val="00BE4513"/>
    <w:rsid w:val="00BE4542"/>
    <w:rsid w:val="00BE45C8"/>
    <w:rsid w:val="00BE4644"/>
    <w:rsid w:val="00BE485D"/>
    <w:rsid w:val="00BE4BBD"/>
    <w:rsid w:val="00BE4C7A"/>
    <w:rsid w:val="00BE5246"/>
    <w:rsid w:val="00BE5491"/>
    <w:rsid w:val="00BE606B"/>
    <w:rsid w:val="00BE6712"/>
    <w:rsid w:val="00BE67FF"/>
    <w:rsid w:val="00BE6A36"/>
    <w:rsid w:val="00BE6BA0"/>
    <w:rsid w:val="00BE6D69"/>
    <w:rsid w:val="00BE6EF7"/>
    <w:rsid w:val="00BE74B9"/>
    <w:rsid w:val="00BE791A"/>
    <w:rsid w:val="00BF0144"/>
    <w:rsid w:val="00BF04C2"/>
    <w:rsid w:val="00BF0D3E"/>
    <w:rsid w:val="00BF0E0B"/>
    <w:rsid w:val="00BF0E34"/>
    <w:rsid w:val="00BF0F1C"/>
    <w:rsid w:val="00BF108A"/>
    <w:rsid w:val="00BF150F"/>
    <w:rsid w:val="00BF15AC"/>
    <w:rsid w:val="00BF1F6C"/>
    <w:rsid w:val="00BF208E"/>
    <w:rsid w:val="00BF20E3"/>
    <w:rsid w:val="00BF224F"/>
    <w:rsid w:val="00BF2331"/>
    <w:rsid w:val="00BF23FB"/>
    <w:rsid w:val="00BF2708"/>
    <w:rsid w:val="00BF2CDE"/>
    <w:rsid w:val="00BF2DA4"/>
    <w:rsid w:val="00BF2E87"/>
    <w:rsid w:val="00BF2EA5"/>
    <w:rsid w:val="00BF377A"/>
    <w:rsid w:val="00BF3811"/>
    <w:rsid w:val="00BF3B51"/>
    <w:rsid w:val="00BF3FA8"/>
    <w:rsid w:val="00BF3FD2"/>
    <w:rsid w:val="00BF409D"/>
    <w:rsid w:val="00BF40A2"/>
    <w:rsid w:val="00BF470B"/>
    <w:rsid w:val="00BF48B6"/>
    <w:rsid w:val="00BF4A73"/>
    <w:rsid w:val="00BF4B62"/>
    <w:rsid w:val="00BF4DC5"/>
    <w:rsid w:val="00BF4E9A"/>
    <w:rsid w:val="00BF5251"/>
    <w:rsid w:val="00BF54B0"/>
    <w:rsid w:val="00BF58AA"/>
    <w:rsid w:val="00BF5A2F"/>
    <w:rsid w:val="00BF5D6B"/>
    <w:rsid w:val="00BF601A"/>
    <w:rsid w:val="00BF6046"/>
    <w:rsid w:val="00BF62BD"/>
    <w:rsid w:val="00BF6342"/>
    <w:rsid w:val="00BF634C"/>
    <w:rsid w:val="00BF6479"/>
    <w:rsid w:val="00BF67C1"/>
    <w:rsid w:val="00BF67D7"/>
    <w:rsid w:val="00BF6918"/>
    <w:rsid w:val="00BF6BF8"/>
    <w:rsid w:val="00BF6DF7"/>
    <w:rsid w:val="00BF6E0B"/>
    <w:rsid w:val="00BF6FFC"/>
    <w:rsid w:val="00BF711F"/>
    <w:rsid w:val="00BF73BE"/>
    <w:rsid w:val="00BF73E9"/>
    <w:rsid w:val="00BF7463"/>
    <w:rsid w:val="00BF7464"/>
    <w:rsid w:val="00BF74D4"/>
    <w:rsid w:val="00BF7767"/>
    <w:rsid w:val="00BF7859"/>
    <w:rsid w:val="00BF7D60"/>
    <w:rsid w:val="00BF7EEC"/>
    <w:rsid w:val="00C000E8"/>
    <w:rsid w:val="00C007DF"/>
    <w:rsid w:val="00C00C6C"/>
    <w:rsid w:val="00C01257"/>
    <w:rsid w:val="00C0154F"/>
    <w:rsid w:val="00C01C8D"/>
    <w:rsid w:val="00C01DC5"/>
    <w:rsid w:val="00C01F61"/>
    <w:rsid w:val="00C0212A"/>
    <w:rsid w:val="00C02408"/>
    <w:rsid w:val="00C028DD"/>
    <w:rsid w:val="00C029CE"/>
    <w:rsid w:val="00C02C65"/>
    <w:rsid w:val="00C030F7"/>
    <w:rsid w:val="00C0324D"/>
    <w:rsid w:val="00C03AD3"/>
    <w:rsid w:val="00C03BC6"/>
    <w:rsid w:val="00C03C48"/>
    <w:rsid w:val="00C03D1C"/>
    <w:rsid w:val="00C03DA2"/>
    <w:rsid w:val="00C040D6"/>
    <w:rsid w:val="00C0424B"/>
    <w:rsid w:val="00C044E3"/>
    <w:rsid w:val="00C046CD"/>
    <w:rsid w:val="00C05255"/>
    <w:rsid w:val="00C05363"/>
    <w:rsid w:val="00C058A1"/>
    <w:rsid w:val="00C060DC"/>
    <w:rsid w:val="00C06247"/>
    <w:rsid w:val="00C06530"/>
    <w:rsid w:val="00C06AD5"/>
    <w:rsid w:val="00C06E61"/>
    <w:rsid w:val="00C06FDB"/>
    <w:rsid w:val="00C072C9"/>
    <w:rsid w:val="00C0759E"/>
    <w:rsid w:val="00C076C3"/>
    <w:rsid w:val="00C07DF8"/>
    <w:rsid w:val="00C106F2"/>
    <w:rsid w:val="00C1077C"/>
    <w:rsid w:val="00C10B3F"/>
    <w:rsid w:val="00C10F40"/>
    <w:rsid w:val="00C1141F"/>
    <w:rsid w:val="00C1153A"/>
    <w:rsid w:val="00C115E9"/>
    <w:rsid w:val="00C11603"/>
    <w:rsid w:val="00C1173D"/>
    <w:rsid w:val="00C11D64"/>
    <w:rsid w:val="00C11EBE"/>
    <w:rsid w:val="00C11F7F"/>
    <w:rsid w:val="00C120A3"/>
    <w:rsid w:val="00C12124"/>
    <w:rsid w:val="00C12253"/>
    <w:rsid w:val="00C1237C"/>
    <w:rsid w:val="00C12630"/>
    <w:rsid w:val="00C1295F"/>
    <w:rsid w:val="00C12EA6"/>
    <w:rsid w:val="00C135A2"/>
    <w:rsid w:val="00C13617"/>
    <w:rsid w:val="00C13C9C"/>
    <w:rsid w:val="00C13CB6"/>
    <w:rsid w:val="00C13EE4"/>
    <w:rsid w:val="00C141F1"/>
    <w:rsid w:val="00C153C2"/>
    <w:rsid w:val="00C1550E"/>
    <w:rsid w:val="00C1594C"/>
    <w:rsid w:val="00C15BCE"/>
    <w:rsid w:val="00C1665C"/>
    <w:rsid w:val="00C16748"/>
    <w:rsid w:val="00C167F4"/>
    <w:rsid w:val="00C16BCE"/>
    <w:rsid w:val="00C16CFC"/>
    <w:rsid w:val="00C171B9"/>
    <w:rsid w:val="00C17371"/>
    <w:rsid w:val="00C17460"/>
    <w:rsid w:val="00C17A4E"/>
    <w:rsid w:val="00C17B68"/>
    <w:rsid w:val="00C20825"/>
    <w:rsid w:val="00C20848"/>
    <w:rsid w:val="00C21163"/>
    <w:rsid w:val="00C212BE"/>
    <w:rsid w:val="00C2169E"/>
    <w:rsid w:val="00C216C9"/>
    <w:rsid w:val="00C21AB7"/>
    <w:rsid w:val="00C21CCA"/>
    <w:rsid w:val="00C21F50"/>
    <w:rsid w:val="00C2202A"/>
    <w:rsid w:val="00C22305"/>
    <w:rsid w:val="00C2266A"/>
    <w:rsid w:val="00C22755"/>
    <w:rsid w:val="00C22F91"/>
    <w:rsid w:val="00C2321A"/>
    <w:rsid w:val="00C233ED"/>
    <w:rsid w:val="00C234EF"/>
    <w:rsid w:val="00C23604"/>
    <w:rsid w:val="00C236E5"/>
    <w:rsid w:val="00C23A05"/>
    <w:rsid w:val="00C23BB3"/>
    <w:rsid w:val="00C23CC1"/>
    <w:rsid w:val="00C23D98"/>
    <w:rsid w:val="00C2442C"/>
    <w:rsid w:val="00C244AF"/>
    <w:rsid w:val="00C24B08"/>
    <w:rsid w:val="00C252C3"/>
    <w:rsid w:val="00C252C9"/>
    <w:rsid w:val="00C25385"/>
    <w:rsid w:val="00C254A6"/>
    <w:rsid w:val="00C254F6"/>
    <w:rsid w:val="00C255F7"/>
    <w:rsid w:val="00C25729"/>
    <w:rsid w:val="00C25941"/>
    <w:rsid w:val="00C25969"/>
    <w:rsid w:val="00C25A6E"/>
    <w:rsid w:val="00C2602A"/>
    <w:rsid w:val="00C26106"/>
    <w:rsid w:val="00C26190"/>
    <w:rsid w:val="00C26554"/>
    <w:rsid w:val="00C266F2"/>
    <w:rsid w:val="00C267A7"/>
    <w:rsid w:val="00C267D5"/>
    <w:rsid w:val="00C26DCD"/>
    <w:rsid w:val="00C27375"/>
    <w:rsid w:val="00C275F6"/>
    <w:rsid w:val="00C277E7"/>
    <w:rsid w:val="00C27A36"/>
    <w:rsid w:val="00C27C9C"/>
    <w:rsid w:val="00C27CE6"/>
    <w:rsid w:val="00C30397"/>
    <w:rsid w:val="00C3057F"/>
    <w:rsid w:val="00C305C7"/>
    <w:rsid w:val="00C30889"/>
    <w:rsid w:val="00C30C42"/>
    <w:rsid w:val="00C30CC4"/>
    <w:rsid w:val="00C30F5D"/>
    <w:rsid w:val="00C31405"/>
    <w:rsid w:val="00C315EB"/>
    <w:rsid w:val="00C318F0"/>
    <w:rsid w:val="00C31A13"/>
    <w:rsid w:val="00C31C62"/>
    <w:rsid w:val="00C31CD7"/>
    <w:rsid w:val="00C31D2F"/>
    <w:rsid w:val="00C323FA"/>
    <w:rsid w:val="00C32598"/>
    <w:rsid w:val="00C32F22"/>
    <w:rsid w:val="00C33082"/>
    <w:rsid w:val="00C331F8"/>
    <w:rsid w:val="00C332DF"/>
    <w:rsid w:val="00C33520"/>
    <w:rsid w:val="00C33567"/>
    <w:rsid w:val="00C33655"/>
    <w:rsid w:val="00C336BF"/>
    <w:rsid w:val="00C3375D"/>
    <w:rsid w:val="00C33F05"/>
    <w:rsid w:val="00C345CB"/>
    <w:rsid w:val="00C3462C"/>
    <w:rsid w:val="00C34723"/>
    <w:rsid w:val="00C348BB"/>
    <w:rsid w:val="00C349EA"/>
    <w:rsid w:val="00C34A23"/>
    <w:rsid w:val="00C34B66"/>
    <w:rsid w:val="00C359A2"/>
    <w:rsid w:val="00C35DE8"/>
    <w:rsid w:val="00C35E46"/>
    <w:rsid w:val="00C36170"/>
    <w:rsid w:val="00C36196"/>
    <w:rsid w:val="00C362FA"/>
    <w:rsid w:val="00C364A3"/>
    <w:rsid w:val="00C36508"/>
    <w:rsid w:val="00C36570"/>
    <w:rsid w:val="00C3665B"/>
    <w:rsid w:val="00C367A0"/>
    <w:rsid w:val="00C367C1"/>
    <w:rsid w:val="00C36814"/>
    <w:rsid w:val="00C36930"/>
    <w:rsid w:val="00C36960"/>
    <w:rsid w:val="00C36AD2"/>
    <w:rsid w:val="00C36B29"/>
    <w:rsid w:val="00C36D40"/>
    <w:rsid w:val="00C36F46"/>
    <w:rsid w:val="00C3712D"/>
    <w:rsid w:val="00C3719C"/>
    <w:rsid w:val="00C375A7"/>
    <w:rsid w:val="00C37782"/>
    <w:rsid w:val="00C3782F"/>
    <w:rsid w:val="00C4011E"/>
    <w:rsid w:val="00C4017E"/>
    <w:rsid w:val="00C40B59"/>
    <w:rsid w:val="00C40B6A"/>
    <w:rsid w:val="00C40C74"/>
    <w:rsid w:val="00C40EE4"/>
    <w:rsid w:val="00C40FEF"/>
    <w:rsid w:val="00C412BB"/>
    <w:rsid w:val="00C41FD5"/>
    <w:rsid w:val="00C4262E"/>
    <w:rsid w:val="00C42756"/>
    <w:rsid w:val="00C42975"/>
    <w:rsid w:val="00C42B4E"/>
    <w:rsid w:val="00C42B89"/>
    <w:rsid w:val="00C42D2E"/>
    <w:rsid w:val="00C42D6C"/>
    <w:rsid w:val="00C42D7C"/>
    <w:rsid w:val="00C43189"/>
    <w:rsid w:val="00C4347B"/>
    <w:rsid w:val="00C434A9"/>
    <w:rsid w:val="00C43520"/>
    <w:rsid w:val="00C43C71"/>
    <w:rsid w:val="00C43CD0"/>
    <w:rsid w:val="00C441F0"/>
    <w:rsid w:val="00C44553"/>
    <w:rsid w:val="00C4466E"/>
    <w:rsid w:val="00C446B2"/>
    <w:rsid w:val="00C4475B"/>
    <w:rsid w:val="00C44766"/>
    <w:rsid w:val="00C449C4"/>
    <w:rsid w:val="00C44BA7"/>
    <w:rsid w:val="00C44F90"/>
    <w:rsid w:val="00C4504F"/>
    <w:rsid w:val="00C45180"/>
    <w:rsid w:val="00C45778"/>
    <w:rsid w:val="00C466D8"/>
    <w:rsid w:val="00C46794"/>
    <w:rsid w:val="00C46B84"/>
    <w:rsid w:val="00C46C18"/>
    <w:rsid w:val="00C46F24"/>
    <w:rsid w:val="00C46FF2"/>
    <w:rsid w:val="00C4723F"/>
    <w:rsid w:val="00C4754A"/>
    <w:rsid w:val="00C4758B"/>
    <w:rsid w:val="00C47E38"/>
    <w:rsid w:val="00C47E95"/>
    <w:rsid w:val="00C50345"/>
    <w:rsid w:val="00C508CE"/>
    <w:rsid w:val="00C51136"/>
    <w:rsid w:val="00C51338"/>
    <w:rsid w:val="00C513BA"/>
    <w:rsid w:val="00C515A9"/>
    <w:rsid w:val="00C51612"/>
    <w:rsid w:val="00C516CD"/>
    <w:rsid w:val="00C519F5"/>
    <w:rsid w:val="00C524D3"/>
    <w:rsid w:val="00C52944"/>
    <w:rsid w:val="00C52A1F"/>
    <w:rsid w:val="00C52CAF"/>
    <w:rsid w:val="00C52EDE"/>
    <w:rsid w:val="00C5308E"/>
    <w:rsid w:val="00C533A7"/>
    <w:rsid w:val="00C53680"/>
    <w:rsid w:val="00C538DE"/>
    <w:rsid w:val="00C53967"/>
    <w:rsid w:val="00C53993"/>
    <w:rsid w:val="00C5421E"/>
    <w:rsid w:val="00C54282"/>
    <w:rsid w:val="00C542CC"/>
    <w:rsid w:val="00C54529"/>
    <w:rsid w:val="00C54AEF"/>
    <w:rsid w:val="00C54B1F"/>
    <w:rsid w:val="00C54E8C"/>
    <w:rsid w:val="00C54EED"/>
    <w:rsid w:val="00C5538C"/>
    <w:rsid w:val="00C554B6"/>
    <w:rsid w:val="00C55543"/>
    <w:rsid w:val="00C55603"/>
    <w:rsid w:val="00C557DA"/>
    <w:rsid w:val="00C55815"/>
    <w:rsid w:val="00C559DF"/>
    <w:rsid w:val="00C55AD9"/>
    <w:rsid w:val="00C55B92"/>
    <w:rsid w:val="00C55CB8"/>
    <w:rsid w:val="00C562B0"/>
    <w:rsid w:val="00C562B3"/>
    <w:rsid w:val="00C564B7"/>
    <w:rsid w:val="00C567B4"/>
    <w:rsid w:val="00C56C16"/>
    <w:rsid w:val="00C56DD4"/>
    <w:rsid w:val="00C5703A"/>
    <w:rsid w:val="00C5729A"/>
    <w:rsid w:val="00C57380"/>
    <w:rsid w:val="00C5780D"/>
    <w:rsid w:val="00C57D4A"/>
    <w:rsid w:val="00C60000"/>
    <w:rsid w:val="00C600C9"/>
    <w:rsid w:val="00C60198"/>
    <w:rsid w:val="00C601FB"/>
    <w:rsid w:val="00C602EE"/>
    <w:rsid w:val="00C6044A"/>
    <w:rsid w:val="00C605C2"/>
    <w:rsid w:val="00C6060F"/>
    <w:rsid w:val="00C608B0"/>
    <w:rsid w:val="00C6118F"/>
    <w:rsid w:val="00C61A99"/>
    <w:rsid w:val="00C61D82"/>
    <w:rsid w:val="00C61E14"/>
    <w:rsid w:val="00C6202D"/>
    <w:rsid w:val="00C621C7"/>
    <w:rsid w:val="00C62274"/>
    <w:rsid w:val="00C622BD"/>
    <w:rsid w:val="00C62597"/>
    <w:rsid w:val="00C628A6"/>
    <w:rsid w:val="00C62902"/>
    <w:rsid w:val="00C62AB1"/>
    <w:rsid w:val="00C62BC1"/>
    <w:rsid w:val="00C62C54"/>
    <w:rsid w:val="00C632B6"/>
    <w:rsid w:val="00C6346D"/>
    <w:rsid w:val="00C63531"/>
    <w:rsid w:val="00C638B3"/>
    <w:rsid w:val="00C6392E"/>
    <w:rsid w:val="00C63BE1"/>
    <w:rsid w:val="00C63E1A"/>
    <w:rsid w:val="00C63E8B"/>
    <w:rsid w:val="00C64128"/>
    <w:rsid w:val="00C641FA"/>
    <w:rsid w:val="00C6430E"/>
    <w:rsid w:val="00C643A2"/>
    <w:rsid w:val="00C64C02"/>
    <w:rsid w:val="00C6522E"/>
    <w:rsid w:val="00C65313"/>
    <w:rsid w:val="00C6534C"/>
    <w:rsid w:val="00C6576D"/>
    <w:rsid w:val="00C65B16"/>
    <w:rsid w:val="00C65BCC"/>
    <w:rsid w:val="00C65D1C"/>
    <w:rsid w:val="00C65D53"/>
    <w:rsid w:val="00C65FC9"/>
    <w:rsid w:val="00C664A5"/>
    <w:rsid w:val="00C66713"/>
    <w:rsid w:val="00C66A50"/>
    <w:rsid w:val="00C66B03"/>
    <w:rsid w:val="00C66C83"/>
    <w:rsid w:val="00C67005"/>
    <w:rsid w:val="00C6711A"/>
    <w:rsid w:val="00C672A8"/>
    <w:rsid w:val="00C672A9"/>
    <w:rsid w:val="00C673F1"/>
    <w:rsid w:val="00C67AD3"/>
    <w:rsid w:val="00C67BBC"/>
    <w:rsid w:val="00C67D24"/>
    <w:rsid w:val="00C70202"/>
    <w:rsid w:val="00C708F8"/>
    <w:rsid w:val="00C70930"/>
    <w:rsid w:val="00C70B5D"/>
    <w:rsid w:val="00C70B83"/>
    <w:rsid w:val="00C70C09"/>
    <w:rsid w:val="00C70ED5"/>
    <w:rsid w:val="00C70F8A"/>
    <w:rsid w:val="00C70FC8"/>
    <w:rsid w:val="00C71194"/>
    <w:rsid w:val="00C71902"/>
    <w:rsid w:val="00C71B31"/>
    <w:rsid w:val="00C71C09"/>
    <w:rsid w:val="00C72133"/>
    <w:rsid w:val="00C72470"/>
    <w:rsid w:val="00C7253C"/>
    <w:rsid w:val="00C728B9"/>
    <w:rsid w:val="00C72987"/>
    <w:rsid w:val="00C72A8C"/>
    <w:rsid w:val="00C73756"/>
    <w:rsid w:val="00C73D72"/>
    <w:rsid w:val="00C73E2B"/>
    <w:rsid w:val="00C7400A"/>
    <w:rsid w:val="00C745B6"/>
    <w:rsid w:val="00C7493F"/>
    <w:rsid w:val="00C7494F"/>
    <w:rsid w:val="00C75481"/>
    <w:rsid w:val="00C755D6"/>
    <w:rsid w:val="00C757CB"/>
    <w:rsid w:val="00C75B6A"/>
    <w:rsid w:val="00C7693B"/>
    <w:rsid w:val="00C77225"/>
    <w:rsid w:val="00C77461"/>
    <w:rsid w:val="00C77534"/>
    <w:rsid w:val="00C77FD5"/>
    <w:rsid w:val="00C8001B"/>
    <w:rsid w:val="00C802B6"/>
    <w:rsid w:val="00C802E7"/>
    <w:rsid w:val="00C805C9"/>
    <w:rsid w:val="00C808B9"/>
    <w:rsid w:val="00C809B2"/>
    <w:rsid w:val="00C80ADA"/>
    <w:rsid w:val="00C80C59"/>
    <w:rsid w:val="00C80CAC"/>
    <w:rsid w:val="00C80F04"/>
    <w:rsid w:val="00C8103A"/>
    <w:rsid w:val="00C8120B"/>
    <w:rsid w:val="00C81277"/>
    <w:rsid w:val="00C8145C"/>
    <w:rsid w:val="00C8151F"/>
    <w:rsid w:val="00C81784"/>
    <w:rsid w:val="00C8199C"/>
    <w:rsid w:val="00C81F2F"/>
    <w:rsid w:val="00C8237D"/>
    <w:rsid w:val="00C825FD"/>
    <w:rsid w:val="00C82F00"/>
    <w:rsid w:val="00C831F3"/>
    <w:rsid w:val="00C83667"/>
    <w:rsid w:val="00C83701"/>
    <w:rsid w:val="00C83C22"/>
    <w:rsid w:val="00C83DC0"/>
    <w:rsid w:val="00C83E78"/>
    <w:rsid w:val="00C83F61"/>
    <w:rsid w:val="00C842C9"/>
    <w:rsid w:val="00C84B8C"/>
    <w:rsid w:val="00C84E38"/>
    <w:rsid w:val="00C8502F"/>
    <w:rsid w:val="00C85686"/>
    <w:rsid w:val="00C85859"/>
    <w:rsid w:val="00C85921"/>
    <w:rsid w:val="00C85AFD"/>
    <w:rsid w:val="00C85B48"/>
    <w:rsid w:val="00C85D18"/>
    <w:rsid w:val="00C85D7A"/>
    <w:rsid w:val="00C86041"/>
    <w:rsid w:val="00C865F4"/>
    <w:rsid w:val="00C8682B"/>
    <w:rsid w:val="00C86B0C"/>
    <w:rsid w:val="00C86B0E"/>
    <w:rsid w:val="00C87710"/>
    <w:rsid w:val="00C87895"/>
    <w:rsid w:val="00C879FF"/>
    <w:rsid w:val="00C87A04"/>
    <w:rsid w:val="00C87AE7"/>
    <w:rsid w:val="00C87E90"/>
    <w:rsid w:val="00C87EBB"/>
    <w:rsid w:val="00C9021F"/>
    <w:rsid w:val="00C90423"/>
    <w:rsid w:val="00C90A2E"/>
    <w:rsid w:val="00C90ADD"/>
    <w:rsid w:val="00C90B3D"/>
    <w:rsid w:val="00C90CB9"/>
    <w:rsid w:val="00C90D10"/>
    <w:rsid w:val="00C91051"/>
    <w:rsid w:val="00C91314"/>
    <w:rsid w:val="00C91C6F"/>
    <w:rsid w:val="00C921D2"/>
    <w:rsid w:val="00C921DE"/>
    <w:rsid w:val="00C925EE"/>
    <w:rsid w:val="00C92636"/>
    <w:rsid w:val="00C92FD4"/>
    <w:rsid w:val="00C93325"/>
    <w:rsid w:val="00C93425"/>
    <w:rsid w:val="00C93592"/>
    <w:rsid w:val="00C935EE"/>
    <w:rsid w:val="00C93743"/>
    <w:rsid w:val="00C93C1C"/>
    <w:rsid w:val="00C93D12"/>
    <w:rsid w:val="00C93DA6"/>
    <w:rsid w:val="00C93FD0"/>
    <w:rsid w:val="00C941D2"/>
    <w:rsid w:val="00C94307"/>
    <w:rsid w:val="00C9497D"/>
    <w:rsid w:val="00C94C91"/>
    <w:rsid w:val="00C94C98"/>
    <w:rsid w:val="00C94CA8"/>
    <w:rsid w:val="00C94E20"/>
    <w:rsid w:val="00C951A1"/>
    <w:rsid w:val="00C955DE"/>
    <w:rsid w:val="00C9590C"/>
    <w:rsid w:val="00C95A56"/>
    <w:rsid w:val="00C95F77"/>
    <w:rsid w:val="00C9615C"/>
    <w:rsid w:val="00C9626B"/>
    <w:rsid w:val="00C96563"/>
    <w:rsid w:val="00C96697"/>
    <w:rsid w:val="00C9686E"/>
    <w:rsid w:val="00C96A3F"/>
    <w:rsid w:val="00C96DC0"/>
    <w:rsid w:val="00C975B3"/>
    <w:rsid w:val="00C97839"/>
    <w:rsid w:val="00C97C93"/>
    <w:rsid w:val="00CA06DC"/>
    <w:rsid w:val="00CA08E9"/>
    <w:rsid w:val="00CA091D"/>
    <w:rsid w:val="00CA09B1"/>
    <w:rsid w:val="00CA0B87"/>
    <w:rsid w:val="00CA0CA3"/>
    <w:rsid w:val="00CA0CFA"/>
    <w:rsid w:val="00CA0DDD"/>
    <w:rsid w:val="00CA0F1D"/>
    <w:rsid w:val="00CA11F5"/>
    <w:rsid w:val="00CA13CE"/>
    <w:rsid w:val="00CA16FC"/>
    <w:rsid w:val="00CA1A29"/>
    <w:rsid w:val="00CA1A54"/>
    <w:rsid w:val="00CA1C29"/>
    <w:rsid w:val="00CA1F62"/>
    <w:rsid w:val="00CA25DE"/>
    <w:rsid w:val="00CA25FD"/>
    <w:rsid w:val="00CA26F8"/>
    <w:rsid w:val="00CA27DC"/>
    <w:rsid w:val="00CA2962"/>
    <w:rsid w:val="00CA2AB2"/>
    <w:rsid w:val="00CA2C1F"/>
    <w:rsid w:val="00CA32E8"/>
    <w:rsid w:val="00CA35E0"/>
    <w:rsid w:val="00CA374D"/>
    <w:rsid w:val="00CA39B8"/>
    <w:rsid w:val="00CA3D28"/>
    <w:rsid w:val="00CA446B"/>
    <w:rsid w:val="00CA4595"/>
    <w:rsid w:val="00CA4CB9"/>
    <w:rsid w:val="00CA5068"/>
    <w:rsid w:val="00CA5434"/>
    <w:rsid w:val="00CA546F"/>
    <w:rsid w:val="00CA55AD"/>
    <w:rsid w:val="00CA56C7"/>
    <w:rsid w:val="00CA587C"/>
    <w:rsid w:val="00CA5B39"/>
    <w:rsid w:val="00CA5BCD"/>
    <w:rsid w:val="00CA5DAC"/>
    <w:rsid w:val="00CA5DAE"/>
    <w:rsid w:val="00CA5EA0"/>
    <w:rsid w:val="00CA5EAF"/>
    <w:rsid w:val="00CA5F4E"/>
    <w:rsid w:val="00CA5F66"/>
    <w:rsid w:val="00CA6131"/>
    <w:rsid w:val="00CA64F9"/>
    <w:rsid w:val="00CA68CE"/>
    <w:rsid w:val="00CA6A4B"/>
    <w:rsid w:val="00CA7161"/>
    <w:rsid w:val="00CA72E5"/>
    <w:rsid w:val="00CA761E"/>
    <w:rsid w:val="00CA7906"/>
    <w:rsid w:val="00CA7BB9"/>
    <w:rsid w:val="00CA7C1C"/>
    <w:rsid w:val="00CA7D58"/>
    <w:rsid w:val="00CA7F1D"/>
    <w:rsid w:val="00CB01A0"/>
    <w:rsid w:val="00CB01B0"/>
    <w:rsid w:val="00CB0591"/>
    <w:rsid w:val="00CB07F6"/>
    <w:rsid w:val="00CB08E8"/>
    <w:rsid w:val="00CB111F"/>
    <w:rsid w:val="00CB13D4"/>
    <w:rsid w:val="00CB1506"/>
    <w:rsid w:val="00CB16F4"/>
    <w:rsid w:val="00CB1925"/>
    <w:rsid w:val="00CB1DE8"/>
    <w:rsid w:val="00CB1EF8"/>
    <w:rsid w:val="00CB1F41"/>
    <w:rsid w:val="00CB1F58"/>
    <w:rsid w:val="00CB2226"/>
    <w:rsid w:val="00CB2343"/>
    <w:rsid w:val="00CB2463"/>
    <w:rsid w:val="00CB27B0"/>
    <w:rsid w:val="00CB28A2"/>
    <w:rsid w:val="00CB2AB7"/>
    <w:rsid w:val="00CB3488"/>
    <w:rsid w:val="00CB3DCB"/>
    <w:rsid w:val="00CB3E12"/>
    <w:rsid w:val="00CB40E1"/>
    <w:rsid w:val="00CB4332"/>
    <w:rsid w:val="00CB437A"/>
    <w:rsid w:val="00CB43BD"/>
    <w:rsid w:val="00CB43FF"/>
    <w:rsid w:val="00CB4681"/>
    <w:rsid w:val="00CB468E"/>
    <w:rsid w:val="00CB48F9"/>
    <w:rsid w:val="00CB55C5"/>
    <w:rsid w:val="00CB587F"/>
    <w:rsid w:val="00CB6114"/>
    <w:rsid w:val="00CB6337"/>
    <w:rsid w:val="00CB678B"/>
    <w:rsid w:val="00CB6793"/>
    <w:rsid w:val="00CB6CC9"/>
    <w:rsid w:val="00CB6D4C"/>
    <w:rsid w:val="00CB6E24"/>
    <w:rsid w:val="00CB7244"/>
    <w:rsid w:val="00CB7654"/>
    <w:rsid w:val="00CB76BF"/>
    <w:rsid w:val="00CB7A0B"/>
    <w:rsid w:val="00CC008E"/>
    <w:rsid w:val="00CC0124"/>
    <w:rsid w:val="00CC018E"/>
    <w:rsid w:val="00CC0276"/>
    <w:rsid w:val="00CC03C2"/>
    <w:rsid w:val="00CC0763"/>
    <w:rsid w:val="00CC0807"/>
    <w:rsid w:val="00CC0AA2"/>
    <w:rsid w:val="00CC0BBB"/>
    <w:rsid w:val="00CC0D70"/>
    <w:rsid w:val="00CC0ED9"/>
    <w:rsid w:val="00CC146B"/>
    <w:rsid w:val="00CC15CD"/>
    <w:rsid w:val="00CC1727"/>
    <w:rsid w:val="00CC17D9"/>
    <w:rsid w:val="00CC1879"/>
    <w:rsid w:val="00CC18BD"/>
    <w:rsid w:val="00CC1F4B"/>
    <w:rsid w:val="00CC201E"/>
    <w:rsid w:val="00CC2034"/>
    <w:rsid w:val="00CC2109"/>
    <w:rsid w:val="00CC222D"/>
    <w:rsid w:val="00CC238B"/>
    <w:rsid w:val="00CC24A2"/>
    <w:rsid w:val="00CC259D"/>
    <w:rsid w:val="00CC2737"/>
    <w:rsid w:val="00CC2858"/>
    <w:rsid w:val="00CC292A"/>
    <w:rsid w:val="00CC3965"/>
    <w:rsid w:val="00CC399C"/>
    <w:rsid w:val="00CC42C6"/>
    <w:rsid w:val="00CC4A92"/>
    <w:rsid w:val="00CC4B3E"/>
    <w:rsid w:val="00CC4D70"/>
    <w:rsid w:val="00CC4E7F"/>
    <w:rsid w:val="00CC50F3"/>
    <w:rsid w:val="00CC5861"/>
    <w:rsid w:val="00CC5D39"/>
    <w:rsid w:val="00CC5E04"/>
    <w:rsid w:val="00CC5E41"/>
    <w:rsid w:val="00CC60C7"/>
    <w:rsid w:val="00CC60E2"/>
    <w:rsid w:val="00CC618F"/>
    <w:rsid w:val="00CC62B8"/>
    <w:rsid w:val="00CC62CD"/>
    <w:rsid w:val="00CC63FE"/>
    <w:rsid w:val="00CC655E"/>
    <w:rsid w:val="00CC686C"/>
    <w:rsid w:val="00CC694C"/>
    <w:rsid w:val="00CC697B"/>
    <w:rsid w:val="00CC6DD2"/>
    <w:rsid w:val="00CC74EB"/>
    <w:rsid w:val="00CC75E5"/>
    <w:rsid w:val="00CC7B51"/>
    <w:rsid w:val="00CC7E57"/>
    <w:rsid w:val="00CD01D8"/>
    <w:rsid w:val="00CD08C3"/>
    <w:rsid w:val="00CD0CFE"/>
    <w:rsid w:val="00CD0D35"/>
    <w:rsid w:val="00CD0E37"/>
    <w:rsid w:val="00CD0F5C"/>
    <w:rsid w:val="00CD0F97"/>
    <w:rsid w:val="00CD11C7"/>
    <w:rsid w:val="00CD11F3"/>
    <w:rsid w:val="00CD15C0"/>
    <w:rsid w:val="00CD160C"/>
    <w:rsid w:val="00CD1660"/>
    <w:rsid w:val="00CD21CE"/>
    <w:rsid w:val="00CD22F8"/>
    <w:rsid w:val="00CD23B3"/>
    <w:rsid w:val="00CD25B6"/>
    <w:rsid w:val="00CD276A"/>
    <w:rsid w:val="00CD2C13"/>
    <w:rsid w:val="00CD2DA8"/>
    <w:rsid w:val="00CD2F41"/>
    <w:rsid w:val="00CD33A2"/>
    <w:rsid w:val="00CD349E"/>
    <w:rsid w:val="00CD354B"/>
    <w:rsid w:val="00CD38AD"/>
    <w:rsid w:val="00CD3ECB"/>
    <w:rsid w:val="00CD4013"/>
    <w:rsid w:val="00CD4487"/>
    <w:rsid w:val="00CD4561"/>
    <w:rsid w:val="00CD4AFA"/>
    <w:rsid w:val="00CD4CFC"/>
    <w:rsid w:val="00CD4E50"/>
    <w:rsid w:val="00CD51A3"/>
    <w:rsid w:val="00CD557D"/>
    <w:rsid w:val="00CD5726"/>
    <w:rsid w:val="00CD5A29"/>
    <w:rsid w:val="00CD5BA1"/>
    <w:rsid w:val="00CD5FDC"/>
    <w:rsid w:val="00CD6170"/>
    <w:rsid w:val="00CD62EC"/>
    <w:rsid w:val="00CD634A"/>
    <w:rsid w:val="00CD635E"/>
    <w:rsid w:val="00CD681D"/>
    <w:rsid w:val="00CD6A5C"/>
    <w:rsid w:val="00CD6FB7"/>
    <w:rsid w:val="00CD6FB9"/>
    <w:rsid w:val="00CD70A0"/>
    <w:rsid w:val="00CD7223"/>
    <w:rsid w:val="00CD751B"/>
    <w:rsid w:val="00CD7822"/>
    <w:rsid w:val="00CD7ABC"/>
    <w:rsid w:val="00CD7E42"/>
    <w:rsid w:val="00CD7F31"/>
    <w:rsid w:val="00CE007B"/>
    <w:rsid w:val="00CE0184"/>
    <w:rsid w:val="00CE0865"/>
    <w:rsid w:val="00CE09A0"/>
    <w:rsid w:val="00CE0A52"/>
    <w:rsid w:val="00CE0B23"/>
    <w:rsid w:val="00CE0F29"/>
    <w:rsid w:val="00CE1196"/>
    <w:rsid w:val="00CE1292"/>
    <w:rsid w:val="00CE19B1"/>
    <w:rsid w:val="00CE1BEF"/>
    <w:rsid w:val="00CE1F3D"/>
    <w:rsid w:val="00CE22B3"/>
    <w:rsid w:val="00CE29F6"/>
    <w:rsid w:val="00CE3122"/>
    <w:rsid w:val="00CE3160"/>
    <w:rsid w:val="00CE32A8"/>
    <w:rsid w:val="00CE39AC"/>
    <w:rsid w:val="00CE3A6B"/>
    <w:rsid w:val="00CE3D61"/>
    <w:rsid w:val="00CE3FDA"/>
    <w:rsid w:val="00CE406C"/>
    <w:rsid w:val="00CE4244"/>
    <w:rsid w:val="00CE4305"/>
    <w:rsid w:val="00CE43BB"/>
    <w:rsid w:val="00CE4781"/>
    <w:rsid w:val="00CE4ADD"/>
    <w:rsid w:val="00CE4BD2"/>
    <w:rsid w:val="00CE5437"/>
    <w:rsid w:val="00CE5A45"/>
    <w:rsid w:val="00CE5AF7"/>
    <w:rsid w:val="00CE615E"/>
    <w:rsid w:val="00CE618D"/>
    <w:rsid w:val="00CE61E9"/>
    <w:rsid w:val="00CE6352"/>
    <w:rsid w:val="00CE637B"/>
    <w:rsid w:val="00CE654B"/>
    <w:rsid w:val="00CE67AA"/>
    <w:rsid w:val="00CE686F"/>
    <w:rsid w:val="00CE692C"/>
    <w:rsid w:val="00CE69BF"/>
    <w:rsid w:val="00CE6AAB"/>
    <w:rsid w:val="00CE6B44"/>
    <w:rsid w:val="00CE6B9F"/>
    <w:rsid w:val="00CE6C6A"/>
    <w:rsid w:val="00CE6F3E"/>
    <w:rsid w:val="00CE6FE9"/>
    <w:rsid w:val="00CE705E"/>
    <w:rsid w:val="00CE7382"/>
    <w:rsid w:val="00CE73FC"/>
    <w:rsid w:val="00CE752B"/>
    <w:rsid w:val="00CE7590"/>
    <w:rsid w:val="00CE784D"/>
    <w:rsid w:val="00CE7B00"/>
    <w:rsid w:val="00CE7D2A"/>
    <w:rsid w:val="00CF0259"/>
    <w:rsid w:val="00CF0649"/>
    <w:rsid w:val="00CF072A"/>
    <w:rsid w:val="00CF081E"/>
    <w:rsid w:val="00CF0A5A"/>
    <w:rsid w:val="00CF0A97"/>
    <w:rsid w:val="00CF10E7"/>
    <w:rsid w:val="00CF13A3"/>
    <w:rsid w:val="00CF17A6"/>
    <w:rsid w:val="00CF1DF4"/>
    <w:rsid w:val="00CF1EB3"/>
    <w:rsid w:val="00CF24C3"/>
    <w:rsid w:val="00CF2BB5"/>
    <w:rsid w:val="00CF2DD1"/>
    <w:rsid w:val="00CF2F0B"/>
    <w:rsid w:val="00CF3070"/>
    <w:rsid w:val="00CF30C6"/>
    <w:rsid w:val="00CF3222"/>
    <w:rsid w:val="00CF35F4"/>
    <w:rsid w:val="00CF3668"/>
    <w:rsid w:val="00CF3A16"/>
    <w:rsid w:val="00CF3B76"/>
    <w:rsid w:val="00CF3C9D"/>
    <w:rsid w:val="00CF3FA9"/>
    <w:rsid w:val="00CF3FE7"/>
    <w:rsid w:val="00CF4A26"/>
    <w:rsid w:val="00CF4DB5"/>
    <w:rsid w:val="00CF4FE5"/>
    <w:rsid w:val="00CF53D2"/>
    <w:rsid w:val="00CF53E7"/>
    <w:rsid w:val="00CF5668"/>
    <w:rsid w:val="00CF5812"/>
    <w:rsid w:val="00CF5927"/>
    <w:rsid w:val="00CF5D66"/>
    <w:rsid w:val="00CF5DF4"/>
    <w:rsid w:val="00CF6079"/>
    <w:rsid w:val="00CF636F"/>
    <w:rsid w:val="00CF647C"/>
    <w:rsid w:val="00CF650C"/>
    <w:rsid w:val="00CF66D0"/>
    <w:rsid w:val="00CF68D4"/>
    <w:rsid w:val="00CF695F"/>
    <w:rsid w:val="00CF69C2"/>
    <w:rsid w:val="00CF6F49"/>
    <w:rsid w:val="00CF70F1"/>
    <w:rsid w:val="00CF71E4"/>
    <w:rsid w:val="00CF72FD"/>
    <w:rsid w:val="00CF75CC"/>
    <w:rsid w:val="00CF7677"/>
    <w:rsid w:val="00CF776D"/>
    <w:rsid w:val="00CF78D1"/>
    <w:rsid w:val="00CF7A1C"/>
    <w:rsid w:val="00D006D9"/>
    <w:rsid w:val="00D00A7B"/>
    <w:rsid w:val="00D00BDA"/>
    <w:rsid w:val="00D01632"/>
    <w:rsid w:val="00D01939"/>
    <w:rsid w:val="00D01A6A"/>
    <w:rsid w:val="00D01A6F"/>
    <w:rsid w:val="00D01DE9"/>
    <w:rsid w:val="00D01E52"/>
    <w:rsid w:val="00D0259D"/>
    <w:rsid w:val="00D0296A"/>
    <w:rsid w:val="00D02CC5"/>
    <w:rsid w:val="00D02F1B"/>
    <w:rsid w:val="00D0347B"/>
    <w:rsid w:val="00D0380B"/>
    <w:rsid w:val="00D03A4F"/>
    <w:rsid w:val="00D03BC0"/>
    <w:rsid w:val="00D044BB"/>
    <w:rsid w:val="00D04538"/>
    <w:rsid w:val="00D05862"/>
    <w:rsid w:val="00D05C21"/>
    <w:rsid w:val="00D05DB5"/>
    <w:rsid w:val="00D05E9B"/>
    <w:rsid w:val="00D06206"/>
    <w:rsid w:val="00D062D9"/>
    <w:rsid w:val="00D062DD"/>
    <w:rsid w:val="00D06547"/>
    <w:rsid w:val="00D0664F"/>
    <w:rsid w:val="00D0665F"/>
    <w:rsid w:val="00D06768"/>
    <w:rsid w:val="00D06801"/>
    <w:rsid w:val="00D06A27"/>
    <w:rsid w:val="00D06D11"/>
    <w:rsid w:val="00D06DE1"/>
    <w:rsid w:val="00D06EEC"/>
    <w:rsid w:val="00D07915"/>
    <w:rsid w:val="00D07B76"/>
    <w:rsid w:val="00D10024"/>
    <w:rsid w:val="00D102BC"/>
    <w:rsid w:val="00D102C1"/>
    <w:rsid w:val="00D102E9"/>
    <w:rsid w:val="00D103B0"/>
    <w:rsid w:val="00D106DC"/>
    <w:rsid w:val="00D10759"/>
    <w:rsid w:val="00D10C9C"/>
    <w:rsid w:val="00D10E8D"/>
    <w:rsid w:val="00D11181"/>
    <w:rsid w:val="00D112DB"/>
    <w:rsid w:val="00D1146D"/>
    <w:rsid w:val="00D11912"/>
    <w:rsid w:val="00D11C48"/>
    <w:rsid w:val="00D11EDF"/>
    <w:rsid w:val="00D1231F"/>
    <w:rsid w:val="00D123BA"/>
    <w:rsid w:val="00D125F7"/>
    <w:rsid w:val="00D126CE"/>
    <w:rsid w:val="00D12BA1"/>
    <w:rsid w:val="00D12D01"/>
    <w:rsid w:val="00D12D54"/>
    <w:rsid w:val="00D12F0D"/>
    <w:rsid w:val="00D12F9D"/>
    <w:rsid w:val="00D12FB6"/>
    <w:rsid w:val="00D132D1"/>
    <w:rsid w:val="00D13470"/>
    <w:rsid w:val="00D13A23"/>
    <w:rsid w:val="00D14093"/>
    <w:rsid w:val="00D14224"/>
    <w:rsid w:val="00D14248"/>
    <w:rsid w:val="00D14646"/>
    <w:rsid w:val="00D14C70"/>
    <w:rsid w:val="00D15305"/>
    <w:rsid w:val="00D1533B"/>
    <w:rsid w:val="00D15680"/>
    <w:rsid w:val="00D157BE"/>
    <w:rsid w:val="00D15C1F"/>
    <w:rsid w:val="00D15E1A"/>
    <w:rsid w:val="00D15E79"/>
    <w:rsid w:val="00D1666A"/>
    <w:rsid w:val="00D168BE"/>
    <w:rsid w:val="00D16A10"/>
    <w:rsid w:val="00D16CEE"/>
    <w:rsid w:val="00D16DFD"/>
    <w:rsid w:val="00D16EB3"/>
    <w:rsid w:val="00D172C7"/>
    <w:rsid w:val="00D1732C"/>
    <w:rsid w:val="00D17379"/>
    <w:rsid w:val="00D174DF"/>
    <w:rsid w:val="00D1758B"/>
    <w:rsid w:val="00D1769E"/>
    <w:rsid w:val="00D17A14"/>
    <w:rsid w:val="00D17B1A"/>
    <w:rsid w:val="00D17E28"/>
    <w:rsid w:val="00D2002C"/>
    <w:rsid w:val="00D20126"/>
    <w:rsid w:val="00D2022F"/>
    <w:rsid w:val="00D204F1"/>
    <w:rsid w:val="00D20846"/>
    <w:rsid w:val="00D209F0"/>
    <w:rsid w:val="00D20AE4"/>
    <w:rsid w:val="00D20AEC"/>
    <w:rsid w:val="00D20E06"/>
    <w:rsid w:val="00D20E45"/>
    <w:rsid w:val="00D20E5E"/>
    <w:rsid w:val="00D20EDF"/>
    <w:rsid w:val="00D20EFB"/>
    <w:rsid w:val="00D21063"/>
    <w:rsid w:val="00D210A5"/>
    <w:rsid w:val="00D211B9"/>
    <w:rsid w:val="00D211F3"/>
    <w:rsid w:val="00D214C7"/>
    <w:rsid w:val="00D21578"/>
    <w:rsid w:val="00D21628"/>
    <w:rsid w:val="00D218A3"/>
    <w:rsid w:val="00D218E2"/>
    <w:rsid w:val="00D21AE6"/>
    <w:rsid w:val="00D21C6E"/>
    <w:rsid w:val="00D21D4C"/>
    <w:rsid w:val="00D2206E"/>
    <w:rsid w:val="00D2215C"/>
    <w:rsid w:val="00D223B2"/>
    <w:rsid w:val="00D22780"/>
    <w:rsid w:val="00D2292B"/>
    <w:rsid w:val="00D22982"/>
    <w:rsid w:val="00D22C2E"/>
    <w:rsid w:val="00D22C35"/>
    <w:rsid w:val="00D230A2"/>
    <w:rsid w:val="00D23283"/>
    <w:rsid w:val="00D232F2"/>
    <w:rsid w:val="00D23C37"/>
    <w:rsid w:val="00D24053"/>
    <w:rsid w:val="00D24173"/>
    <w:rsid w:val="00D2436D"/>
    <w:rsid w:val="00D243FB"/>
    <w:rsid w:val="00D24439"/>
    <w:rsid w:val="00D245C0"/>
    <w:rsid w:val="00D24866"/>
    <w:rsid w:val="00D24893"/>
    <w:rsid w:val="00D249EC"/>
    <w:rsid w:val="00D24B6F"/>
    <w:rsid w:val="00D2585F"/>
    <w:rsid w:val="00D25A64"/>
    <w:rsid w:val="00D25C14"/>
    <w:rsid w:val="00D25DDE"/>
    <w:rsid w:val="00D25F00"/>
    <w:rsid w:val="00D260E7"/>
    <w:rsid w:val="00D26355"/>
    <w:rsid w:val="00D26637"/>
    <w:rsid w:val="00D268E9"/>
    <w:rsid w:val="00D26C6A"/>
    <w:rsid w:val="00D26CED"/>
    <w:rsid w:val="00D27322"/>
    <w:rsid w:val="00D273D1"/>
    <w:rsid w:val="00D278B6"/>
    <w:rsid w:val="00D278E8"/>
    <w:rsid w:val="00D27D45"/>
    <w:rsid w:val="00D27F8D"/>
    <w:rsid w:val="00D3012A"/>
    <w:rsid w:val="00D30207"/>
    <w:rsid w:val="00D302A7"/>
    <w:rsid w:val="00D307F2"/>
    <w:rsid w:val="00D30A09"/>
    <w:rsid w:val="00D30B81"/>
    <w:rsid w:val="00D30DA2"/>
    <w:rsid w:val="00D30EBB"/>
    <w:rsid w:val="00D3163F"/>
    <w:rsid w:val="00D316B3"/>
    <w:rsid w:val="00D31838"/>
    <w:rsid w:val="00D31BA9"/>
    <w:rsid w:val="00D31F90"/>
    <w:rsid w:val="00D31FC3"/>
    <w:rsid w:val="00D32471"/>
    <w:rsid w:val="00D325CD"/>
    <w:rsid w:val="00D327B2"/>
    <w:rsid w:val="00D32A00"/>
    <w:rsid w:val="00D32A29"/>
    <w:rsid w:val="00D33086"/>
    <w:rsid w:val="00D33212"/>
    <w:rsid w:val="00D3349F"/>
    <w:rsid w:val="00D3351F"/>
    <w:rsid w:val="00D33577"/>
    <w:rsid w:val="00D33AFE"/>
    <w:rsid w:val="00D33C92"/>
    <w:rsid w:val="00D33CD5"/>
    <w:rsid w:val="00D33FB2"/>
    <w:rsid w:val="00D34624"/>
    <w:rsid w:val="00D347BD"/>
    <w:rsid w:val="00D34857"/>
    <w:rsid w:val="00D348E8"/>
    <w:rsid w:val="00D35108"/>
    <w:rsid w:val="00D351EF"/>
    <w:rsid w:val="00D351F5"/>
    <w:rsid w:val="00D35522"/>
    <w:rsid w:val="00D35909"/>
    <w:rsid w:val="00D35AF4"/>
    <w:rsid w:val="00D35EA5"/>
    <w:rsid w:val="00D35FCE"/>
    <w:rsid w:val="00D36076"/>
    <w:rsid w:val="00D3649E"/>
    <w:rsid w:val="00D3680E"/>
    <w:rsid w:val="00D3697B"/>
    <w:rsid w:val="00D36C03"/>
    <w:rsid w:val="00D36C65"/>
    <w:rsid w:val="00D36CA7"/>
    <w:rsid w:val="00D36CC8"/>
    <w:rsid w:val="00D3734E"/>
    <w:rsid w:val="00D37533"/>
    <w:rsid w:val="00D37D0F"/>
    <w:rsid w:val="00D37E53"/>
    <w:rsid w:val="00D40657"/>
    <w:rsid w:val="00D406C9"/>
    <w:rsid w:val="00D415F7"/>
    <w:rsid w:val="00D41859"/>
    <w:rsid w:val="00D41DEA"/>
    <w:rsid w:val="00D42188"/>
    <w:rsid w:val="00D4231B"/>
    <w:rsid w:val="00D4233D"/>
    <w:rsid w:val="00D42D0A"/>
    <w:rsid w:val="00D435E1"/>
    <w:rsid w:val="00D4368D"/>
    <w:rsid w:val="00D438D3"/>
    <w:rsid w:val="00D43C12"/>
    <w:rsid w:val="00D43E8A"/>
    <w:rsid w:val="00D43E94"/>
    <w:rsid w:val="00D44411"/>
    <w:rsid w:val="00D445A5"/>
    <w:rsid w:val="00D448D3"/>
    <w:rsid w:val="00D44B15"/>
    <w:rsid w:val="00D45245"/>
    <w:rsid w:val="00D4540E"/>
    <w:rsid w:val="00D45498"/>
    <w:rsid w:val="00D4573B"/>
    <w:rsid w:val="00D45B6A"/>
    <w:rsid w:val="00D45F11"/>
    <w:rsid w:val="00D46327"/>
    <w:rsid w:val="00D46347"/>
    <w:rsid w:val="00D46507"/>
    <w:rsid w:val="00D46CDD"/>
    <w:rsid w:val="00D46F5C"/>
    <w:rsid w:val="00D46FCD"/>
    <w:rsid w:val="00D47154"/>
    <w:rsid w:val="00D47193"/>
    <w:rsid w:val="00D47316"/>
    <w:rsid w:val="00D47867"/>
    <w:rsid w:val="00D479DA"/>
    <w:rsid w:val="00D47A31"/>
    <w:rsid w:val="00D47A53"/>
    <w:rsid w:val="00D47C70"/>
    <w:rsid w:val="00D47E30"/>
    <w:rsid w:val="00D5042C"/>
    <w:rsid w:val="00D505FC"/>
    <w:rsid w:val="00D50938"/>
    <w:rsid w:val="00D50B41"/>
    <w:rsid w:val="00D50BAC"/>
    <w:rsid w:val="00D50C47"/>
    <w:rsid w:val="00D50DC7"/>
    <w:rsid w:val="00D5103B"/>
    <w:rsid w:val="00D510C9"/>
    <w:rsid w:val="00D51159"/>
    <w:rsid w:val="00D51197"/>
    <w:rsid w:val="00D51209"/>
    <w:rsid w:val="00D5135A"/>
    <w:rsid w:val="00D517CD"/>
    <w:rsid w:val="00D51A4C"/>
    <w:rsid w:val="00D51B2F"/>
    <w:rsid w:val="00D51B73"/>
    <w:rsid w:val="00D51D9E"/>
    <w:rsid w:val="00D51FEC"/>
    <w:rsid w:val="00D51FF2"/>
    <w:rsid w:val="00D523BB"/>
    <w:rsid w:val="00D52416"/>
    <w:rsid w:val="00D525DF"/>
    <w:rsid w:val="00D52C67"/>
    <w:rsid w:val="00D52EC3"/>
    <w:rsid w:val="00D531AA"/>
    <w:rsid w:val="00D53DB6"/>
    <w:rsid w:val="00D54292"/>
    <w:rsid w:val="00D543C6"/>
    <w:rsid w:val="00D543D2"/>
    <w:rsid w:val="00D5457B"/>
    <w:rsid w:val="00D547AB"/>
    <w:rsid w:val="00D54A77"/>
    <w:rsid w:val="00D54CE9"/>
    <w:rsid w:val="00D55369"/>
    <w:rsid w:val="00D5543F"/>
    <w:rsid w:val="00D554F8"/>
    <w:rsid w:val="00D55B7D"/>
    <w:rsid w:val="00D55B94"/>
    <w:rsid w:val="00D563C0"/>
    <w:rsid w:val="00D5652B"/>
    <w:rsid w:val="00D5673B"/>
    <w:rsid w:val="00D56786"/>
    <w:rsid w:val="00D568C1"/>
    <w:rsid w:val="00D56B1A"/>
    <w:rsid w:val="00D56D76"/>
    <w:rsid w:val="00D56FA6"/>
    <w:rsid w:val="00D57557"/>
    <w:rsid w:val="00D57637"/>
    <w:rsid w:val="00D60126"/>
    <w:rsid w:val="00D6016F"/>
    <w:rsid w:val="00D60261"/>
    <w:rsid w:val="00D60589"/>
    <w:rsid w:val="00D60596"/>
    <w:rsid w:val="00D60971"/>
    <w:rsid w:val="00D60E21"/>
    <w:rsid w:val="00D60E27"/>
    <w:rsid w:val="00D613B7"/>
    <w:rsid w:val="00D615FC"/>
    <w:rsid w:val="00D6163A"/>
    <w:rsid w:val="00D61A60"/>
    <w:rsid w:val="00D61A73"/>
    <w:rsid w:val="00D61A96"/>
    <w:rsid w:val="00D61E6B"/>
    <w:rsid w:val="00D61F88"/>
    <w:rsid w:val="00D620F2"/>
    <w:rsid w:val="00D62290"/>
    <w:rsid w:val="00D622BE"/>
    <w:rsid w:val="00D623A2"/>
    <w:rsid w:val="00D623CE"/>
    <w:rsid w:val="00D62BDF"/>
    <w:rsid w:val="00D62D2C"/>
    <w:rsid w:val="00D6308E"/>
    <w:rsid w:val="00D63131"/>
    <w:rsid w:val="00D631CF"/>
    <w:rsid w:val="00D63202"/>
    <w:rsid w:val="00D63207"/>
    <w:rsid w:val="00D633E8"/>
    <w:rsid w:val="00D634BF"/>
    <w:rsid w:val="00D63DB9"/>
    <w:rsid w:val="00D6406A"/>
    <w:rsid w:val="00D64128"/>
    <w:rsid w:val="00D6450B"/>
    <w:rsid w:val="00D646EF"/>
    <w:rsid w:val="00D64A7E"/>
    <w:rsid w:val="00D650AF"/>
    <w:rsid w:val="00D652FA"/>
    <w:rsid w:val="00D65327"/>
    <w:rsid w:val="00D6544F"/>
    <w:rsid w:val="00D6554A"/>
    <w:rsid w:val="00D6568B"/>
    <w:rsid w:val="00D65A3A"/>
    <w:rsid w:val="00D65DB6"/>
    <w:rsid w:val="00D65F7E"/>
    <w:rsid w:val="00D6666B"/>
    <w:rsid w:val="00D66C7A"/>
    <w:rsid w:val="00D66D3F"/>
    <w:rsid w:val="00D67001"/>
    <w:rsid w:val="00D67449"/>
    <w:rsid w:val="00D677B4"/>
    <w:rsid w:val="00D67A2E"/>
    <w:rsid w:val="00D67B22"/>
    <w:rsid w:val="00D67B5C"/>
    <w:rsid w:val="00D67BE1"/>
    <w:rsid w:val="00D67C2C"/>
    <w:rsid w:val="00D70432"/>
    <w:rsid w:val="00D7086E"/>
    <w:rsid w:val="00D70EFA"/>
    <w:rsid w:val="00D710E3"/>
    <w:rsid w:val="00D712A0"/>
    <w:rsid w:val="00D7151D"/>
    <w:rsid w:val="00D716A9"/>
    <w:rsid w:val="00D716B0"/>
    <w:rsid w:val="00D71840"/>
    <w:rsid w:val="00D71D17"/>
    <w:rsid w:val="00D72125"/>
    <w:rsid w:val="00D7256B"/>
    <w:rsid w:val="00D727C5"/>
    <w:rsid w:val="00D72B24"/>
    <w:rsid w:val="00D73F60"/>
    <w:rsid w:val="00D74151"/>
    <w:rsid w:val="00D741C3"/>
    <w:rsid w:val="00D74784"/>
    <w:rsid w:val="00D74839"/>
    <w:rsid w:val="00D74C0D"/>
    <w:rsid w:val="00D74D60"/>
    <w:rsid w:val="00D750BC"/>
    <w:rsid w:val="00D75159"/>
    <w:rsid w:val="00D75553"/>
    <w:rsid w:val="00D75890"/>
    <w:rsid w:val="00D75A07"/>
    <w:rsid w:val="00D75AC0"/>
    <w:rsid w:val="00D75E54"/>
    <w:rsid w:val="00D75F11"/>
    <w:rsid w:val="00D75F67"/>
    <w:rsid w:val="00D76215"/>
    <w:rsid w:val="00D76B37"/>
    <w:rsid w:val="00D76BC9"/>
    <w:rsid w:val="00D76C24"/>
    <w:rsid w:val="00D76E18"/>
    <w:rsid w:val="00D76E8D"/>
    <w:rsid w:val="00D770F0"/>
    <w:rsid w:val="00D77385"/>
    <w:rsid w:val="00D7742C"/>
    <w:rsid w:val="00D7774B"/>
    <w:rsid w:val="00D778B5"/>
    <w:rsid w:val="00D77A82"/>
    <w:rsid w:val="00D77F36"/>
    <w:rsid w:val="00D8008F"/>
    <w:rsid w:val="00D8015D"/>
    <w:rsid w:val="00D8062D"/>
    <w:rsid w:val="00D80ABA"/>
    <w:rsid w:val="00D81054"/>
    <w:rsid w:val="00D811EB"/>
    <w:rsid w:val="00D8180B"/>
    <w:rsid w:val="00D81E62"/>
    <w:rsid w:val="00D823C7"/>
    <w:rsid w:val="00D82648"/>
    <w:rsid w:val="00D826C4"/>
    <w:rsid w:val="00D826DA"/>
    <w:rsid w:val="00D82BC9"/>
    <w:rsid w:val="00D82C4A"/>
    <w:rsid w:val="00D831A0"/>
    <w:rsid w:val="00D834B3"/>
    <w:rsid w:val="00D83504"/>
    <w:rsid w:val="00D835EE"/>
    <w:rsid w:val="00D83764"/>
    <w:rsid w:val="00D83A3B"/>
    <w:rsid w:val="00D83C89"/>
    <w:rsid w:val="00D8420F"/>
    <w:rsid w:val="00D84262"/>
    <w:rsid w:val="00D84575"/>
    <w:rsid w:val="00D84657"/>
    <w:rsid w:val="00D84A56"/>
    <w:rsid w:val="00D84F5F"/>
    <w:rsid w:val="00D8515E"/>
    <w:rsid w:val="00D85692"/>
    <w:rsid w:val="00D856E6"/>
    <w:rsid w:val="00D857A7"/>
    <w:rsid w:val="00D8587B"/>
    <w:rsid w:val="00D85DA8"/>
    <w:rsid w:val="00D86210"/>
    <w:rsid w:val="00D863C1"/>
    <w:rsid w:val="00D86606"/>
    <w:rsid w:val="00D8668C"/>
    <w:rsid w:val="00D86D1A"/>
    <w:rsid w:val="00D8760D"/>
    <w:rsid w:val="00D87744"/>
    <w:rsid w:val="00D8776C"/>
    <w:rsid w:val="00D87C00"/>
    <w:rsid w:val="00D87C5A"/>
    <w:rsid w:val="00D87C99"/>
    <w:rsid w:val="00D87E0B"/>
    <w:rsid w:val="00D9003F"/>
    <w:rsid w:val="00D900D9"/>
    <w:rsid w:val="00D90141"/>
    <w:rsid w:val="00D907BD"/>
    <w:rsid w:val="00D90B1B"/>
    <w:rsid w:val="00D90B8D"/>
    <w:rsid w:val="00D90B8F"/>
    <w:rsid w:val="00D90CFB"/>
    <w:rsid w:val="00D90D31"/>
    <w:rsid w:val="00D90E1C"/>
    <w:rsid w:val="00D90FB4"/>
    <w:rsid w:val="00D91204"/>
    <w:rsid w:val="00D9139D"/>
    <w:rsid w:val="00D9140C"/>
    <w:rsid w:val="00D91876"/>
    <w:rsid w:val="00D92542"/>
    <w:rsid w:val="00D9258C"/>
    <w:rsid w:val="00D92A7F"/>
    <w:rsid w:val="00D92D64"/>
    <w:rsid w:val="00D92E02"/>
    <w:rsid w:val="00D93007"/>
    <w:rsid w:val="00D93032"/>
    <w:rsid w:val="00D9311C"/>
    <w:rsid w:val="00D931A4"/>
    <w:rsid w:val="00D932E1"/>
    <w:rsid w:val="00D93AEC"/>
    <w:rsid w:val="00D93C2B"/>
    <w:rsid w:val="00D93C8F"/>
    <w:rsid w:val="00D94013"/>
    <w:rsid w:val="00D942C6"/>
    <w:rsid w:val="00D94315"/>
    <w:rsid w:val="00D9432A"/>
    <w:rsid w:val="00D94493"/>
    <w:rsid w:val="00D947F5"/>
    <w:rsid w:val="00D947FB"/>
    <w:rsid w:val="00D94969"/>
    <w:rsid w:val="00D94EAD"/>
    <w:rsid w:val="00D95244"/>
    <w:rsid w:val="00D95CD2"/>
    <w:rsid w:val="00D96148"/>
    <w:rsid w:val="00D966E4"/>
    <w:rsid w:val="00D967AB"/>
    <w:rsid w:val="00D9698E"/>
    <w:rsid w:val="00D9699A"/>
    <w:rsid w:val="00D96DD0"/>
    <w:rsid w:val="00D96EB3"/>
    <w:rsid w:val="00D971FE"/>
    <w:rsid w:val="00D975D2"/>
    <w:rsid w:val="00D9799D"/>
    <w:rsid w:val="00DA0995"/>
    <w:rsid w:val="00DA0CF2"/>
    <w:rsid w:val="00DA101D"/>
    <w:rsid w:val="00DA1055"/>
    <w:rsid w:val="00DA109D"/>
    <w:rsid w:val="00DA14A6"/>
    <w:rsid w:val="00DA17E4"/>
    <w:rsid w:val="00DA1C62"/>
    <w:rsid w:val="00DA2918"/>
    <w:rsid w:val="00DA2C33"/>
    <w:rsid w:val="00DA2C4A"/>
    <w:rsid w:val="00DA2C73"/>
    <w:rsid w:val="00DA2CCA"/>
    <w:rsid w:val="00DA2FE5"/>
    <w:rsid w:val="00DA323B"/>
    <w:rsid w:val="00DA33AC"/>
    <w:rsid w:val="00DA341F"/>
    <w:rsid w:val="00DA3557"/>
    <w:rsid w:val="00DA3599"/>
    <w:rsid w:val="00DA3693"/>
    <w:rsid w:val="00DA3758"/>
    <w:rsid w:val="00DA40D5"/>
    <w:rsid w:val="00DA4807"/>
    <w:rsid w:val="00DA48B0"/>
    <w:rsid w:val="00DA4B36"/>
    <w:rsid w:val="00DA4C40"/>
    <w:rsid w:val="00DA4C9A"/>
    <w:rsid w:val="00DA5556"/>
    <w:rsid w:val="00DA5645"/>
    <w:rsid w:val="00DA5686"/>
    <w:rsid w:val="00DA5749"/>
    <w:rsid w:val="00DA575C"/>
    <w:rsid w:val="00DA5883"/>
    <w:rsid w:val="00DA5F64"/>
    <w:rsid w:val="00DA607E"/>
    <w:rsid w:val="00DA60BE"/>
    <w:rsid w:val="00DA6297"/>
    <w:rsid w:val="00DA65AA"/>
    <w:rsid w:val="00DA65E1"/>
    <w:rsid w:val="00DA66DE"/>
    <w:rsid w:val="00DA6857"/>
    <w:rsid w:val="00DA6B27"/>
    <w:rsid w:val="00DA6C5C"/>
    <w:rsid w:val="00DA6DCB"/>
    <w:rsid w:val="00DA7011"/>
    <w:rsid w:val="00DA7817"/>
    <w:rsid w:val="00DA7864"/>
    <w:rsid w:val="00DA7B3E"/>
    <w:rsid w:val="00DB001F"/>
    <w:rsid w:val="00DB017C"/>
    <w:rsid w:val="00DB017D"/>
    <w:rsid w:val="00DB01DB"/>
    <w:rsid w:val="00DB039E"/>
    <w:rsid w:val="00DB07A7"/>
    <w:rsid w:val="00DB0897"/>
    <w:rsid w:val="00DB097B"/>
    <w:rsid w:val="00DB0BC0"/>
    <w:rsid w:val="00DB0D05"/>
    <w:rsid w:val="00DB0D30"/>
    <w:rsid w:val="00DB0E08"/>
    <w:rsid w:val="00DB1000"/>
    <w:rsid w:val="00DB1561"/>
    <w:rsid w:val="00DB1834"/>
    <w:rsid w:val="00DB1B6C"/>
    <w:rsid w:val="00DB1DDA"/>
    <w:rsid w:val="00DB1ECD"/>
    <w:rsid w:val="00DB241A"/>
    <w:rsid w:val="00DB2484"/>
    <w:rsid w:val="00DB249B"/>
    <w:rsid w:val="00DB274E"/>
    <w:rsid w:val="00DB29C1"/>
    <w:rsid w:val="00DB2A94"/>
    <w:rsid w:val="00DB2D52"/>
    <w:rsid w:val="00DB2D62"/>
    <w:rsid w:val="00DB2E19"/>
    <w:rsid w:val="00DB320B"/>
    <w:rsid w:val="00DB347B"/>
    <w:rsid w:val="00DB3727"/>
    <w:rsid w:val="00DB383F"/>
    <w:rsid w:val="00DB3859"/>
    <w:rsid w:val="00DB3CE3"/>
    <w:rsid w:val="00DB3FD5"/>
    <w:rsid w:val="00DB4097"/>
    <w:rsid w:val="00DB42A0"/>
    <w:rsid w:val="00DB4365"/>
    <w:rsid w:val="00DB44CF"/>
    <w:rsid w:val="00DB457C"/>
    <w:rsid w:val="00DB48AB"/>
    <w:rsid w:val="00DB4BA7"/>
    <w:rsid w:val="00DB4CF3"/>
    <w:rsid w:val="00DB4F35"/>
    <w:rsid w:val="00DB4F36"/>
    <w:rsid w:val="00DB53EF"/>
    <w:rsid w:val="00DB55C9"/>
    <w:rsid w:val="00DB567C"/>
    <w:rsid w:val="00DB58CD"/>
    <w:rsid w:val="00DB5958"/>
    <w:rsid w:val="00DB5961"/>
    <w:rsid w:val="00DB5A05"/>
    <w:rsid w:val="00DB5A8B"/>
    <w:rsid w:val="00DB5CED"/>
    <w:rsid w:val="00DB63A8"/>
    <w:rsid w:val="00DB65F4"/>
    <w:rsid w:val="00DB6764"/>
    <w:rsid w:val="00DB6E5B"/>
    <w:rsid w:val="00DB7789"/>
    <w:rsid w:val="00DB77CB"/>
    <w:rsid w:val="00DC0987"/>
    <w:rsid w:val="00DC1040"/>
    <w:rsid w:val="00DC1361"/>
    <w:rsid w:val="00DC1491"/>
    <w:rsid w:val="00DC14BB"/>
    <w:rsid w:val="00DC15F1"/>
    <w:rsid w:val="00DC1A88"/>
    <w:rsid w:val="00DC1C5B"/>
    <w:rsid w:val="00DC220F"/>
    <w:rsid w:val="00DC237F"/>
    <w:rsid w:val="00DC23F2"/>
    <w:rsid w:val="00DC285C"/>
    <w:rsid w:val="00DC2B37"/>
    <w:rsid w:val="00DC30B7"/>
    <w:rsid w:val="00DC31AA"/>
    <w:rsid w:val="00DC3293"/>
    <w:rsid w:val="00DC3418"/>
    <w:rsid w:val="00DC39E9"/>
    <w:rsid w:val="00DC3ED6"/>
    <w:rsid w:val="00DC46B2"/>
    <w:rsid w:val="00DC4915"/>
    <w:rsid w:val="00DC4B28"/>
    <w:rsid w:val="00DC4B7D"/>
    <w:rsid w:val="00DC4D2A"/>
    <w:rsid w:val="00DC4D96"/>
    <w:rsid w:val="00DC5158"/>
    <w:rsid w:val="00DC51CA"/>
    <w:rsid w:val="00DC5262"/>
    <w:rsid w:val="00DC534F"/>
    <w:rsid w:val="00DC588A"/>
    <w:rsid w:val="00DC5B16"/>
    <w:rsid w:val="00DC5D47"/>
    <w:rsid w:val="00DC5DD6"/>
    <w:rsid w:val="00DC62BA"/>
    <w:rsid w:val="00DC671F"/>
    <w:rsid w:val="00DC6884"/>
    <w:rsid w:val="00DC7043"/>
    <w:rsid w:val="00DC7197"/>
    <w:rsid w:val="00DC7378"/>
    <w:rsid w:val="00DC7392"/>
    <w:rsid w:val="00DC74EF"/>
    <w:rsid w:val="00DC74FD"/>
    <w:rsid w:val="00DC7551"/>
    <w:rsid w:val="00DC7D5F"/>
    <w:rsid w:val="00DD00D1"/>
    <w:rsid w:val="00DD021E"/>
    <w:rsid w:val="00DD03EB"/>
    <w:rsid w:val="00DD0436"/>
    <w:rsid w:val="00DD04CF"/>
    <w:rsid w:val="00DD0580"/>
    <w:rsid w:val="00DD0720"/>
    <w:rsid w:val="00DD0735"/>
    <w:rsid w:val="00DD07EE"/>
    <w:rsid w:val="00DD0801"/>
    <w:rsid w:val="00DD08DC"/>
    <w:rsid w:val="00DD0A93"/>
    <w:rsid w:val="00DD0B44"/>
    <w:rsid w:val="00DD0E59"/>
    <w:rsid w:val="00DD0EAD"/>
    <w:rsid w:val="00DD1670"/>
    <w:rsid w:val="00DD16C6"/>
    <w:rsid w:val="00DD1776"/>
    <w:rsid w:val="00DD182D"/>
    <w:rsid w:val="00DD1969"/>
    <w:rsid w:val="00DD1AE7"/>
    <w:rsid w:val="00DD2042"/>
    <w:rsid w:val="00DD22BD"/>
    <w:rsid w:val="00DD2372"/>
    <w:rsid w:val="00DD2402"/>
    <w:rsid w:val="00DD24B4"/>
    <w:rsid w:val="00DD25B5"/>
    <w:rsid w:val="00DD2985"/>
    <w:rsid w:val="00DD2A06"/>
    <w:rsid w:val="00DD2D12"/>
    <w:rsid w:val="00DD2F49"/>
    <w:rsid w:val="00DD3089"/>
    <w:rsid w:val="00DD3822"/>
    <w:rsid w:val="00DD3D7B"/>
    <w:rsid w:val="00DD3E91"/>
    <w:rsid w:val="00DD415B"/>
    <w:rsid w:val="00DD421C"/>
    <w:rsid w:val="00DD46A5"/>
    <w:rsid w:val="00DD485E"/>
    <w:rsid w:val="00DD4C1F"/>
    <w:rsid w:val="00DD4C2C"/>
    <w:rsid w:val="00DD4FFB"/>
    <w:rsid w:val="00DD53AF"/>
    <w:rsid w:val="00DD544F"/>
    <w:rsid w:val="00DD562E"/>
    <w:rsid w:val="00DD5AE3"/>
    <w:rsid w:val="00DD5B15"/>
    <w:rsid w:val="00DD5BB2"/>
    <w:rsid w:val="00DD6922"/>
    <w:rsid w:val="00DD6C39"/>
    <w:rsid w:val="00DD775E"/>
    <w:rsid w:val="00DD7956"/>
    <w:rsid w:val="00DD7D8B"/>
    <w:rsid w:val="00DD7FD8"/>
    <w:rsid w:val="00DE012C"/>
    <w:rsid w:val="00DE03B1"/>
    <w:rsid w:val="00DE07F5"/>
    <w:rsid w:val="00DE0B69"/>
    <w:rsid w:val="00DE0D1A"/>
    <w:rsid w:val="00DE0EBD"/>
    <w:rsid w:val="00DE12FB"/>
    <w:rsid w:val="00DE2048"/>
    <w:rsid w:val="00DE2082"/>
    <w:rsid w:val="00DE24BB"/>
    <w:rsid w:val="00DE2533"/>
    <w:rsid w:val="00DE25CB"/>
    <w:rsid w:val="00DE282F"/>
    <w:rsid w:val="00DE28F3"/>
    <w:rsid w:val="00DE29ED"/>
    <w:rsid w:val="00DE2AE0"/>
    <w:rsid w:val="00DE319F"/>
    <w:rsid w:val="00DE34E4"/>
    <w:rsid w:val="00DE3649"/>
    <w:rsid w:val="00DE4086"/>
    <w:rsid w:val="00DE431B"/>
    <w:rsid w:val="00DE49F2"/>
    <w:rsid w:val="00DE4AF5"/>
    <w:rsid w:val="00DE4D97"/>
    <w:rsid w:val="00DE52EA"/>
    <w:rsid w:val="00DE55E9"/>
    <w:rsid w:val="00DE561A"/>
    <w:rsid w:val="00DE5783"/>
    <w:rsid w:val="00DE57C0"/>
    <w:rsid w:val="00DE59EE"/>
    <w:rsid w:val="00DE5A2B"/>
    <w:rsid w:val="00DE5A96"/>
    <w:rsid w:val="00DE5CE9"/>
    <w:rsid w:val="00DE60E0"/>
    <w:rsid w:val="00DE666A"/>
    <w:rsid w:val="00DE680C"/>
    <w:rsid w:val="00DE6BBA"/>
    <w:rsid w:val="00DE6C7A"/>
    <w:rsid w:val="00DE7419"/>
    <w:rsid w:val="00DE746C"/>
    <w:rsid w:val="00DE775E"/>
    <w:rsid w:val="00DE78CD"/>
    <w:rsid w:val="00DE78DD"/>
    <w:rsid w:val="00DE794C"/>
    <w:rsid w:val="00DF01F6"/>
    <w:rsid w:val="00DF02C1"/>
    <w:rsid w:val="00DF0373"/>
    <w:rsid w:val="00DF04A9"/>
    <w:rsid w:val="00DF06B7"/>
    <w:rsid w:val="00DF094D"/>
    <w:rsid w:val="00DF0A63"/>
    <w:rsid w:val="00DF0C2F"/>
    <w:rsid w:val="00DF0D66"/>
    <w:rsid w:val="00DF0E5F"/>
    <w:rsid w:val="00DF0FDA"/>
    <w:rsid w:val="00DF1681"/>
    <w:rsid w:val="00DF18D1"/>
    <w:rsid w:val="00DF1C5A"/>
    <w:rsid w:val="00DF213D"/>
    <w:rsid w:val="00DF239C"/>
    <w:rsid w:val="00DF255D"/>
    <w:rsid w:val="00DF2D3A"/>
    <w:rsid w:val="00DF36B6"/>
    <w:rsid w:val="00DF3AB5"/>
    <w:rsid w:val="00DF40A6"/>
    <w:rsid w:val="00DF4213"/>
    <w:rsid w:val="00DF48DB"/>
    <w:rsid w:val="00DF493E"/>
    <w:rsid w:val="00DF4C54"/>
    <w:rsid w:val="00DF4DF3"/>
    <w:rsid w:val="00DF4E46"/>
    <w:rsid w:val="00DF57BF"/>
    <w:rsid w:val="00DF5845"/>
    <w:rsid w:val="00DF5AD2"/>
    <w:rsid w:val="00DF6157"/>
    <w:rsid w:val="00DF62FE"/>
    <w:rsid w:val="00DF67A3"/>
    <w:rsid w:val="00DF69CD"/>
    <w:rsid w:val="00DF6A52"/>
    <w:rsid w:val="00DF6AFA"/>
    <w:rsid w:val="00DF6C0D"/>
    <w:rsid w:val="00DF6D80"/>
    <w:rsid w:val="00DF6D81"/>
    <w:rsid w:val="00DF72C3"/>
    <w:rsid w:val="00DF74CF"/>
    <w:rsid w:val="00DF7650"/>
    <w:rsid w:val="00DF794A"/>
    <w:rsid w:val="00DF7A57"/>
    <w:rsid w:val="00DF7D56"/>
    <w:rsid w:val="00DF7E75"/>
    <w:rsid w:val="00DF7E9F"/>
    <w:rsid w:val="00E0027F"/>
    <w:rsid w:val="00E004F4"/>
    <w:rsid w:val="00E006E9"/>
    <w:rsid w:val="00E0073F"/>
    <w:rsid w:val="00E0085D"/>
    <w:rsid w:val="00E00FAC"/>
    <w:rsid w:val="00E011E4"/>
    <w:rsid w:val="00E01326"/>
    <w:rsid w:val="00E014C2"/>
    <w:rsid w:val="00E018A0"/>
    <w:rsid w:val="00E01A2F"/>
    <w:rsid w:val="00E01BC5"/>
    <w:rsid w:val="00E01EDA"/>
    <w:rsid w:val="00E0220B"/>
    <w:rsid w:val="00E02385"/>
    <w:rsid w:val="00E023F8"/>
    <w:rsid w:val="00E0253E"/>
    <w:rsid w:val="00E028CD"/>
    <w:rsid w:val="00E02A65"/>
    <w:rsid w:val="00E02A66"/>
    <w:rsid w:val="00E02E99"/>
    <w:rsid w:val="00E02F68"/>
    <w:rsid w:val="00E0318D"/>
    <w:rsid w:val="00E032E7"/>
    <w:rsid w:val="00E03827"/>
    <w:rsid w:val="00E03A6A"/>
    <w:rsid w:val="00E03B2D"/>
    <w:rsid w:val="00E04864"/>
    <w:rsid w:val="00E0488B"/>
    <w:rsid w:val="00E04E2C"/>
    <w:rsid w:val="00E04F30"/>
    <w:rsid w:val="00E0525F"/>
    <w:rsid w:val="00E053A0"/>
    <w:rsid w:val="00E05583"/>
    <w:rsid w:val="00E0579E"/>
    <w:rsid w:val="00E059D8"/>
    <w:rsid w:val="00E05DD6"/>
    <w:rsid w:val="00E05E1C"/>
    <w:rsid w:val="00E05E86"/>
    <w:rsid w:val="00E0628A"/>
    <w:rsid w:val="00E0653A"/>
    <w:rsid w:val="00E06800"/>
    <w:rsid w:val="00E06C87"/>
    <w:rsid w:val="00E073A4"/>
    <w:rsid w:val="00E0742F"/>
    <w:rsid w:val="00E07821"/>
    <w:rsid w:val="00E07AD8"/>
    <w:rsid w:val="00E07D81"/>
    <w:rsid w:val="00E07DBB"/>
    <w:rsid w:val="00E07E19"/>
    <w:rsid w:val="00E1016F"/>
    <w:rsid w:val="00E1026F"/>
    <w:rsid w:val="00E103E8"/>
    <w:rsid w:val="00E1059D"/>
    <w:rsid w:val="00E10897"/>
    <w:rsid w:val="00E108CF"/>
    <w:rsid w:val="00E10AAB"/>
    <w:rsid w:val="00E10D8A"/>
    <w:rsid w:val="00E10E0C"/>
    <w:rsid w:val="00E10E52"/>
    <w:rsid w:val="00E11267"/>
    <w:rsid w:val="00E11351"/>
    <w:rsid w:val="00E11428"/>
    <w:rsid w:val="00E115D6"/>
    <w:rsid w:val="00E11757"/>
    <w:rsid w:val="00E11A10"/>
    <w:rsid w:val="00E11C31"/>
    <w:rsid w:val="00E11F32"/>
    <w:rsid w:val="00E1206D"/>
    <w:rsid w:val="00E12280"/>
    <w:rsid w:val="00E12579"/>
    <w:rsid w:val="00E128F4"/>
    <w:rsid w:val="00E12CC0"/>
    <w:rsid w:val="00E12D06"/>
    <w:rsid w:val="00E12D60"/>
    <w:rsid w:val="00E1314B"/>
    <w:rsid w:val="00E133C3"/>
    <w:rsid w:val="00E13663"/>
    <w:rsid w:val="00E137BD"/>
    <w:rsid w:val="00E138D9"/>
    <w:rsid w:val="00E13AC7"/>
    <w:rsid w:val="00E13B72"/>
    <w:rsid w:val="00E1419F"/>
    <w:rsid w:val="00E142DA"/>
    <w:rsid w:val="00E14704"/>
    <w:rsid w:val="00E14A78"/>
    <w:rsid w:val="00E14ACD"/>
    <w:rsid w:val="00E14CF8"/>
    <w:rsid w:val="00E14EEC"/>
    <w:rsid w:val="00E14FFF"/>
    <w:rsid w:val="00E152A2"/>
    <w:rsid w:val="00E1586C"/>
    <w:rsid w:val="00E158BE"/>
    <w:rsid w:val="00E15CCA"/>
    <w:rsid w:val="00E16304"/>
    <w:rsid w:val="00E16875"/>
    <w:rsid w:val="00E16D96"/>
    <w:rsid w:val="00E16F51"/>
    <w:rsid w:val="00E1700B"/>
    <w:rsid w:val="00E1732F"/>
    <w:rsid w:val="00E17401"/>
    <w:rsid w:val="00E17717"/>
    <w:rsid w:val="00E17902"/>
    <w:rsid w:val="00E179C7"/>
    <w:rsid w:val="00E17A17"/>
    <w:rsid w:val="00E17A27"/>
    <w:rsid w:val="00E17B41"/>
    <w:rsid w:val="00E17E74"/>
    <w:rsid w:val="00E2025E"/>
    <w:rsid w:val="00E20361"/>
    <w:rsid w:val="00E20516"/>
    <w:rsid w:val="00E20632"/>
    <w:rsid w:val="00E20FEA"/>
    <w:rsid w:val="00E21337"/>
    <w:rsid w:val="00E217F6"/>
    <w:rsid w:val="00E2188F"/>
    <w:rsid w:val="00E218E6"/>
    <w:rsid w:val="00E21A77"/>
    <w:rsid w:val="00E21FAC"/>
    <w:rsid w:val="00E2206E"/>
    <w:rsid w:val="00E222D7"/>
    <w:rsid w:val="00E22E97"/>
    <w:rsid w:val="00E23050"/>
    <w:rsid w:val="00E23070"/>
    <w:rsid w:val="00E230C3"/>
    <w:rsid w:val="00E23165"/>
    <w:rsid w:val="00E2316A"/>
    <w:rsid w:val="00E23223"/>
    <w:rsid w:val="00E23236"/>
    <w:rsid w:val="00E235BC"/>
    <w:rsid w:val="00E236D2"/>
    <w:rsid w:val="00E239E8"/>
    <w:rsid w:val="00E23BA3"/>
    <w:rsid w:val="00E24067"/>
    <w:rsid w:val="00E2437B"/>
    <w:rsid w:val="00E243E9"/>
    <w:rsid w:val="00E24662"/>
    <w:rsid w:val="00E24B04"/>
    <w:rsid w:val="00E24EE5"/>
    <w:rsid w:val="00E24F07"/>
    <w:rsid w:val="00E25025"/>
    <w:rsid w:val="00E251C3"/>
    <w:rsid w:val="00E25448"/>
    <w:rsid w:val="00E25C76"/>
    <w:rsid w:val="00E25CE7"/>
    <w:rsid w:val="00E25E24"/>
    <w:rsid w:val="00E25E6B"/>
    <w:rsid w:val="00E26405"/>
    <w:rsid w:val="00E266C7"/>
    <w:rsid w:val="00E26716"/>
    <w:rsid w:val="00E26831"/>
    <w:rsid w:val="00E2691C"/>
    <w:rsid w:val="00E2706F"/>
    <w:rsid w:val="00E272B4"/>
    <w:rsid w:val="00E272C2"/>
    <w:rsid w:val="00E27517"/>
    <w:rsid w:val="00E27621"/>
    <w:rsid w:val="00E278EE"/>
    <w:rsid w:val="00E27913"/>
    <w:rsid w:val="00E307A8"/>
    <w:rsid w:val="00E307B3"/>
    <w:rsid w:val="00E3085D"/>
    <w:rsid w:val="00E3085E"/>
    <w:rsid w:val="00E3090C"/>
    <w:rsid w:val="00E30B9D"/>
    <w:rsid w:val="00E30D1E"/>
    <w:rsid w:val="00E30DAF"/>
    <w:rsid w:val="00E30DD5"/>
    <w:rsid w:val="00E311F1"/>
    <w:rsid w:val="00E31434"/>
    <w:rsid w:val="00E314F3"/>
    <w:rsid w:val="00E3207A"/>
    <w:rsid w:val="00E323D9"/>
    <w:rsid w:val="00E3254F"/>
    <w:rsid w:val="00E325D5"/>
    <w:rsid w:val="00E326CD"/>
    <w:rsid w:val="00E32B25"/>
    <w:rsid w:val="00E32F42"/>
    <w:rsid w:val="00E33010"/>
    <w:rsid w:val="00E3306D"/>
    <w:rsid w:val="00E332C5"/>
    <w:rsid w:val="00E335F2"/>
    <w:rsid w:val="00E33B28"/>
    <w:rsid w:val="00E33BDB"/>
    <w:rsid w:val="00E34300"/>
    <w:rsid w:val="00E3465F"/>
    <w:rsid w:val="00E34899"/>
    <w:rsid w:val="00E34AD7"/>
    <w:rsid w:val="00E34DF5"/>
    <w:rsid w:val="00E352A6"/>
    <w:rsid w:val="00E355A2"/>
    <w:rsid w:val="00E35614"/>
    <w:rsid w:val="00E35E2F"/>
    <w:rsid w:val="00E3633D"/>
    <w:rsid w:val="00E3648C"/>
    <w:rsid w:val="00E36575"/>
    <w:rsid w:val="00E36B01"/>
    <w:rsid w:val="00E36EC4"/>
    <w:rsid w:val="00E37129"/>
    <w:rsid w:val="00E37155"/>
    <w:rsid w:val="00E373D8"/>
    <w:rsid w:val="00E37529"/>
    <w:rsid w:val="00E376FC"/>
    <w:rsid w:val="00E37807"/>
    <w:rsid w:val="00E37A01"/>
    <w:rsid w:val="00E37E05"/>
    <w:rsid w:val="00E37E77"/>
    <w:rsid w:val="00E407D9"/>
    <w:rsid w:val="00E407E4"/>
    <w:rsid w:val="00E40C63"/>
    <w:rsid w:val="00E40D3E"/>
    <w:rsid w:val="00E40E89"/>
    <w:rsid w:val="00E40ED7"/>
    <w:rsid w:val="00E41271"/>
    <w:rsid w:val="00E41353"/>
    <w:rsid w:val="00E41423"/>
    <w:rsid w:val="00E4144D"/>
    <w:rsid w:val="00E4193B"/>
    <w:rsid w:val="00E419D0"/>
    <w:rsid w:val="00E41BBD"/>
    <w:rsid w:val="00E41C0B"/>
    <w:rsid w:val="00E41CB3"/>
    <w:rsid w:val="00E42012"/>
    <w:rsid w:val="00E4201D"/>
    <w:rsid w:val="00E4210B"/>
    <w:rsid w:val="00E42360"/>
    <w:rsid w:val="00E426F0"/>
    <w:rsid w:val="00E42737"/>
    <w:rsid w:val="00E42765"/>
    <w:rsid w:val="00E42837"/>
    <w:rsid w:val="00E42A01"/>
    <w:rsid w:val="00E42BA5"/>
    <w:rsid w:val="00E42D07"/>
    <w:rsid w:val="00E42D41"/>
    <w:rsid w:val="00E42F57"/>
    <w:rsid w:val="00E42F76"/>
    <w:rsid w:val="00E4351F"/>
    <w:rsid w:val="00E43588"/>
    <w:rsid w:val="00E436AA"/>
    <w:rsid w:val="00E43C12"/>
    <w:rsid w:val="00E43F55"/>
    <w:rsid w:val="00E448B5"/>
    <w:rsid w:val="00E44959"/>
    <w:rsid w:val="00E44A11"/>
    <w:rsid w:val="00E44A23"/>
    <w:rsid w:val="00E44B60"/>
    <w:rsid w:val="00E44B95"/>
    <w:rsid w:val="00E44DE9"/>
    <w:rsid w:val="00E44E2C"/>
    <w:rsid w:val="00E44E85"/>
    <w:rsid w:val="00E455AF"/>
    <w:rsid w:val="00E455FD"/>
    <w:rsid w:val="00E45610"/>
    <w:rsid w:val="00E45735"/>
    <w:rsid w:val="00E457D3"/>
    <w:rsid w:val="00E45EF2"/>
    <w:rsid w:val="00E45F7B"/>
    <w:rsid w:val="00E46142"/>
    <w:rsid w:val="00E4652D"/>
    <w:rsid w:val="00E46720"/>
    <w:rsid w:val="00E46811"/>
    <w:rsid w:val="00E46889"/>
    <w:rsid w:val="00E46B77"/>
    <w:rsid w:val="00E46F51"/>
    <w:rsid w:val="00E470AD"/>
    <w:rsid w:val="00E4775A"/>
    <w:rsid w:val="00E479FB"/>
    <w:rsid w:val="00E47C15"/>
    <w:rsid w:val="00E47EBF"/>
    <w:rsid w:val="00E47F41"/>
    <w:rsid w:val="00E500CD"/>
    <w:rsid w:val="00E501A4"/>
    <w:rsid w:val="00E502E4"/>
    <w:rsid w:val="00E50434"/>
    <w:rsid w:val="00E508A6"/>
    <w:rsid w:val="00E50A45"/>
    <w:rsid w:val="00E510E3"/>
    <w:rsid w:val="00E51201"/>
    <w:rsid w:val="00E5145A"/>
    <w:rsid w:val="00E5159C"/>
    <w:rsid w:val="00E51697"/>
    <w:rsid w:val="00E5189B"/>
    <w:rsid w:val="00E51C1A"/>
    <w:rsid w:val="00E52243"/>
    <w:rsid w:val="00E522B8"/>
    <w:rsid w:val="00E52469"/>
    <w:rsid w:val="00E525D8"/>
    <w:rsid w:val="00E527B4"/>
    <w:rsid w:val="00E528D3"/>
    <w:rsid w:val="00E52970"/>
    <w:rsid w:val="00E52B49"/>
    <w:rsid w:val="00E5332E"/>
    <w:rsid w:val="00E5356C"/>
    <w:rsid w:val="00E53D6C"/>
    <w:rsid w:val="00E54218"/>
    <w:rsid w:val="00E54377"/>
    <w:rsid w:val="00E544B3"/>
    <w:rsid w:val="00E545CF"/>
    <w:rsid w:val="00E546D1"/>
    <w:rsid w:val="00E547D9"/>
    <w:rsid w:val="00E54E3C"/>
    <w:rsid w:val="00E55508"/>
    <w:rsid w:val="00E55A69"/>
    <w:rsid w:val="00E55D38"/>
    <w:rsid w:val="00E5613A"/>
    <w:rsid w:val="00E56180"/>
    <w:rsid w:val="00E561F0"/>
    <w:rsid w:val="00E562AC"/>
    <w:rsid w:val="00E5664B"/>
    <w:rsid w:val="00E566E0"/>
    <w:rsid w:val="00E5688F"/>
    <w:rsid w:val="00E56954"/>
    <w:rsid w:val="00E56CE8"/>
    <w:rsid w:val="00E56DB8"/>
    <w:rsid w:val="00E56E1A"/>
    <w:rsid w:val="00E56EC4"/>
    <w:rsid w:val="00E56F55"/>
    <w:rsid w:val="00E5775B"/>
    <w:rsid w:val="00E57CC2"/>
    <w:rsid w:val="00E57E36"/>
    <w:rsid w:val="00E57F84"/>
    <w:rsid w:val="00E60075"/>
    <w:rsid w:val="00E60155"/>
    <w:rsid w:val="00E60CFD"/>
    <w:rsid w:val="00E60D4C"/>
    <w:rsid w:val="00E60FDE"/>
    <w:rsid w:val="00E610EA"/>
    <w:rsid w:val="00E6176A"/>
    <w:rsid w:val="00E619A6"/>
    <w:rsid w:val="00E61CD0"/>
    <w:rsid w:val="00E61E04"/>
    <w:rsid w:val="00E61EA7"/>
    <w:rsid w:val="00E621E7"/>
    <w:rsid w:val="00E62261"/>
    <w:rsid w:val="00E6244D"/>
    <w:rsid w:val="00E6293A"/>
    <w:rsid w:val="00E62960"/>
    <w:rsid w:val="00E62E81"/>
    <w:rsid w:val="00E631FD"/>
    <w:rsid w:val="00E63501"/>
    <w:rsid w:val="00E63793"/>
    <w:rsid w:val="00E63928"/>
    <w:rsid w:val="00E63ABE"/>
    <w:rsid w:val="00E63BA9"/>
    <w:rsid w:val="00E63BE1"/>
    <w:rsid w:val="00E63C40"/>
    <w:rsid w:val="00E63FCB"/>
    <w:rsid w:val="00E640D7"/>
    <w:rsid w:val="00E64144"/>
    <w:rsid w:val="00E6470D"/>
    <w:rsid w:val="00E64771"/>
    <w:rsid w:val="00E648FE"/>
    <w:rsid w:val="00E64A8F"/>
    <w:rsid w:val="00E650C3"/>
    <w:rsid w:val="00E6524E"/>
    <w:rsid w:val="00E6526C"/>
    <w:rsid w:val="00E65433"/>
    <w:rsid w:val="00E656D1"/>
    <w:rsid w:val="00E657D0"/>
    <w:rsid w:val="00E65961"/>
    <w:rsid w:val="00E65A68"/>
    <w:rsid w:val="00E65B8A"/>
    <w:rsid w:val="00E65BBA"/>
    <w:rsid w:val="00E65F82"/>
    <w:rsid w:val="00E661AA"/>
    <w:rsid w:val="00E6624E"/>
    <w:rsid w:val="00E6629A"/>
    <w:rsid w:val="00E66476"/>
    <w:rsid w:val="00E6663D"/>
    <w:rsid w:val="00E6697B"/>
    <w:rsid w:val="00E66B07"/>
    <w:rsid w:val="00E66FDE"/>
    <w:rsid w:val="00E67335"/>
    <w:rsid w:val="00E6754B"/>
    <w:rsid w:val="00E67715"/>
    <w:rsid w:val="00E6782B"/>
    <w:rsid w:val="00E6782D"/>
    <w:rsid w:val="00E67B23"/>
    <w:rsid w:val="00E67C0F"/>
    <w:rsid w:val="00E700A3"/>
    <w:rsid w:val="00E705B1"/>
    <w:rsid w:val="00E70953"/>
    <w:rsid w:val="00E70CB2"/>
    <w:rsid w:val="00E713D0"/>
    <w:rsid w:val="00E714A3"/>
    <w:rsid w:val="00E7181F"/>
    <w:rsid w:val="00E71C0D"/>
    <w:rsid w:val="00E71CEC"/>
    <w:rsid w:val="00E71F6A"/>
    <w:rsid w:val="00E72448"/>
    <w:rsid w:val="00E72BE1"/>
    <w:rsid w:val="00E72D4E"/>
    <w:rsid w:val="00E7318D"/>
    <w:rsid w:val="00E73614"/>
    <w:rsid w:val="00E736E3"/>
    <w:rsid w:val="00E739BD"/>
    <w:rsid w:val="00E73BB5"/>
    <w:rsid w:val="00E73F6F"/>
    <w:rsid w:val="00E73FC4"/>
    <w:rsid w:val="00E7403E"/>
    <w:rsid w:val="00E740A0"/>
    <w:rsid w:val="00E74784"/>
    <w:rsid w:val="00E74786"/>
    <w:rsid w:val="00E74806"/>
    <w:rsid w:val="00E74A64"/>
    <w:rsid w:val="00E74CAB"/>
    <w:rsid w:val="00E74D0B"/>
    <w:rsid w:val="00E74F4E"/>
    <w:rsid w:val="00E7569B"/>
    <w:rsid w:val="00E75C10"/>
    <w:rsid w:val="00E75D30"/>
    <w:rsid w:val="00E75E9A"/>
    <w:rsid w:val="00E76189"/>
    <w:rsid w:val="00E76234"/>
    <w:rsid w:val="00E76282"/>
    <w:rsid w:val="00E763CB"/>
    <w:rsid w:val="00E7672F"/>
    <w:rsid w:val="00E767C8"/>
    <w:rsid w:val="00E76F08"/>
    <w:rsid w:val="00E76F7E"/>
    <w:rsid w:val="00E770C5"/>
    <w:rsid w:val="00E772E7"/>
    <w:rsid w:val="00E7740F"/>
    <w:rsid w:val="00E7756A"/>
    <w:rsid w:val="00E776BF"/>
    <w:rsid w:val="00E77A28"/>
    <w:rsid w:val="00E77BCB"/>
    <w:rsid w:val="00E77D5B"/>
    <w:rsid w:val="00E80089"/>
    <w:rsid w:val="00E80107"/>
    <w:rsid w:val="00E8033D"/>
    <w:rsid w:val="00E8035D"/>
    <w:rsid w:val="00E80607"/>
    <w:rsid w:val="00E80897"/>
    <w:rsid w:val="00E809FE"/>
    <w:rsid w:val="00E80A5D"/>
    <w:rsid w:val="00E80E09"/>
    <w:rsid w:val="00E81056"/>
    <w:rsid w:val="00E8135E"/>
    <w:rsid w:val="00E81498"/>
    <w:rsid w:val="00E816D7"/>
    <w:rsid w:val="00E81969"/>
    <w:rsid w:val="00E81D10"/>
    <w:rsid w:val="00E81D49"/>
    <w:rsid w:val="00E822A0"/>
    <w:rsid w:val="00E823F2"/>
    <w:rsid w:val="00E825E0"/>
    <w:rsid w:val="00E82A8E"/>
    <w:rsid w:val="00E8379D"/>
    <w:rsid w:val="00E83889"/>
    <w:rsid w:val="00E839A5"/>
    <w:rsid w:val="00E83C14"/>
    <w:rsid w:val="00E84074"/>
    <w:rsid w:val="00E843AC"/>
    <w:rsid w:val="00E84C2A"/>
    <w:rsid w:val="00E84F31"/>
    <w:rsid w:val="00E8507D"/>
    <w:rsid w:val="00E852B8"/>
    <w:rsid w:val="00E85504"/>
    <w:rsid w:val="00E85699"/>
    <w:rsid w:val="00E856EE"/>
    <w:rsid w:val="00E85FCB"/>
    <w:rsid w:val="00E868DE"/>
    <w:rsid w:val="00E86AE3"/>
    <w:rsid w:val="00E86B17"/>
    <w:rsid w:val="00E87369"/>
    <w:rsid w:val="00E875AE"/>
    <w:rsid w:val="00E876C3"/>
    <w:rsid w:val="00E87703"/>
    <w:rsid w:val="00E877DC"/>
    <w:rsid w:val="00E879A5"/>
    <w:rsid w:val="00E879D4"/>
    <w:rsid w:val="00E87D2B"/>
    <w:rsid w:val="00E892AE"/>
    <w:rsid w:val="00E90080"/>
    <w:rsid w:val="00E90365"/>
    <w:rsid w:val="00E903CD"/>
    <w:rsid w:val="00E903E1"/>
    <w:rsid w:val="00E90612"/>
    <w:rsid w:val="00E90863"/>
    <w:rsid w:val="00E90927"/>
    <w:rsid w:val="00E90B01"/>
    <w:rsid w:val="00E90B11"/>
    <w:rsid w:val="00E90B69"/>
    <w:rsid w:val="00E90CFB"/>
    <w:rsid w:val="00E90FDF"/>
    <w:rsid w:val="00E91442"/>
    <w:rsid w:val="00E91779"/>
    <w:rsid w:val="00E918F1"/>
    <w:rsid w:val="00E927BC"/>
    <w:rsid w:val="00E9288C"/>
    <w:rsid w:val="00E92ADF"/>
    <w:rsid w:val="00E92B38"/>
    <w:rsid w:val="00E92B5E"/>
    <w:rsid w:val="00E92B78"/>
    <w:rsid w:val="00E931D4"/>
    <w:rsid w:val="00E93858"/>
    <w:rsid w:val="00E944F7"/>
    <w:rsid w:val="00E94830"/>
    <w:rsid w:val="00E94B45"/>
    <w:rsid w:val="00E94B7C"/>
    <w:rsid w:val="00E94E22"/>
    <w:rsid w:val="00E95015"/>
    <w:rsid w:val="00E95020"/>
    <w:rsid w:val="00E95064"/>
    <w:rsid w:val="00E95406"/>
    <w:rsid w:val="00E958F1"/>
    <w:rsid w:val="00E95AA8"/>
    <w:rsid w:val="00E95E6C"/>
    <w:rsid w:val="00E965CE"/>
    <w:rsid w:val="00E966DF"/>
    <w:rsid w:val="00E96746"/>
    <w:rsid w:val="00E96796"/>
    <w:rsid w:val="00E96BF5"/>
    <w:rsid w:val="00E96D55"/>
    <w:rsid w:val="00E96DC4"/>
    <w:rsid w:val="00E96E15"/>
    <w:rsid w:val="00E96F02"/>
    <w:rsid w:val="00E97113"/>
    <w:rsid w:val="00E97387"/>
    <w:rsid w:val="00E9747D"/>
    <w:rsid w:val="00E976F3"/>
    <w:rsid w:val="00E97820"/>
    <w:rsid w:val="00EA0222"/>
    <w:rsid w:val="00EA0229"/>
    <w:rsid w:val="00EA031F"/>
    <w:rsid w:val="00EA03B5"/>
    <w:rsid w:val="00EA03EC"/>
    <w:rsid w:val="00EA043E"/>
    <w:rsid w:val="00EA047D"/>
    <w:rsid w:val="00EA0682"/>
    <w:rsid w:val="00EA08C9"/>
    <w:rsid w:val="00EA0C7B"/>
    <w:rsid w:val="00EA0DF4"/>
    <w:rsid w:val="00EA0E80"/>
    <w:rsid w:val="00EA0E9D"/>
    <w:rsid w:val="00EA1442"/>
    <w:rsid w:val="00EA1473"/>
    <w:rsid w:val="00EA14A7"/>
    <w:rsid w:val="00EA14DC"/>
    <w:rsid w:val="00EA15E5"/>
    <w:rsid w:val="00EA1830"/>
    <w:rsid w:val="00EA18EF"/>
    <w:rsid w:val="00EA21B5"/>
    <w:rsid w:val="00EA2431"/>
    <w:rsid w:val="00EA24EB"/>
    <w:rsid w:val="00EA2633"/>
    <w:rsid w:val="00EA2946"/>
    <w:rsid w:val="00EA2AA9"/>
    <w:rsid w:val="00EA34EF"/>
    <w:rsid w:val="00EA3A21"/>
    <w:rsid w:val="00EA3A58"/>
    <w:rsid w:val="00EA3B13"/>
    <w:rsid w:val="00EA3C56"/>
    <w:rsid w:val="00EA3D27"/>
    <w:rsid w:val="00EA3D37"/>
    <w:rsid w:val="00EA4160"/>
    <w:rsid w:val="00EA47C8"/>
    <w:rsid w:val="00EA514E"/>
    <w:rsid w:val="00EA5526"/>
    <w:rsid w:val="00EA5548"/>
    <w:rsid w:val="00EA55C0"/>
    <w:rsid w:val="00EA5F30"/>
    <w:rsid w:val="00EA5FA8"/>
    <w:rsid w:val="00EA60AE"/>
    <w:rsid w:val="00EA60F1"/>
    <w:rsid w:val="00EA651E"/>
    <w:rsid w:val="00EA65B4"/>
    <w:rsid w:val="00EA6643"/>
    <w:rsid w:val="00EA71B4"/>
    <w:rsid w:val="00EA7365"/>
    <w:rsid w:val="00EA7969"/>
    <w:rsid w:val="00EA7A84"/>
    <w:rsid w:val="00EA7BB4"/>
    <w:rsid w:val="00EA7DB3"/>
    <w:rsid w:val="00EA7FF4"/>
    <w:rsid w:val="00EB00E4"/>
    <w:rsid w:val="00EB0149"/>
    <w:rsid w:val="00EB021E"/>
    <w:rsid w:val="00EB0624"/>
    <w:rsid w:val="00EB0743"/>
    <w:rsid w:val="00EB083B"/>
    <w:rsid w:val="00EB084D"/>
    <w:rsid w:val="00EB0AE2"/>
    <w:rsid w:val="00EB0B6E"/>
    <w:rsid w:val="00EB0EAC"/>
    <w:rsid w:val="00EB0ED9"/>
    <w:rsid w:val="00EB11CB"/>
    <w:rsid w:val="00EB132C"/>
    <w:rsid w:val="00EB1404"/>
    <w:rsid w:val="00EB145B"/>
    <w:rsid w:val="00EB1536"/>
    <w:rsid w:val="00EB16B3"/>
    <w:rsid w:val="00EB1BE0"/>
    <w:rsid w:val="00EB1CF8"/>
    <w:rsid w:val="00EB1DA9"/>
    <w:rsid w:val="00EB1DF3"/>
    <w:rsid w:val="00EB272F"/>
    <w:rsid w:val="00EB2848"/>
    <w:rsid w:val="00EB2A9F"/>
    <w:rsid w:val="00EB2ABB"/>
    <w:rsid w:val="00EB2B26"/>
    <w:rsid w:val="00EB3084"/>
    <w:rsid w:val="00EB3450"/>
    <w:rsid w:val="00EB3662"/>
    <w:rsid w:val="00EB376E"/>
    <w:rsid w:val="00EB3828"/>
    <w:rsid w:val="00EB3D1F"/>
    <w:rsid w:val="00EB3D90"/>
    <w:rsid w:val="00EB4016"/>
    <w:rsid w:val="00EB4275"/>
    <w:rsid w:val="00EB429F"/>
    <w:rsid w:val="00EB44B0"/>
    <w:rsid w:val="00EB4915"/>
    <w:rsid w:val="00EB4970"/>
    <w:rsid w:val="00EB4BE7"/>
    <w:rsid w:val="00EB4D18"/>
    <w:rsid w:val="00EB4DF3"/>
    <w:rsid w:val="00EB5389"/>
    <w:rsid w:val="00EB53B0"/>
    <w:rsid w:val="00EB54B3"/>
    <w:rsid w:val="00EB563A"/>
    <w:rsid w:val="00EB59F9"/>
    <w:rsid w:val="00EB5AC1"/>
    <w:rsid w:val="00EB602D"/>
    <w:rsid w:val="00EB60CE"/>
    <w:rsid w:val="00EB672A"/>
    <w:rsid w:val="00EB6D1A"/>
    <w:rsid w:val="00EB6FCC"/>
    <w:rsid w:val="00EB700B"/>
    <w:rsid w:val="00EB7058"/>
    <w:rsid w:val="00EB710F"/>
    <w:rsid w:val="00EB72F2"/>
    <w:rsid w:val="00EB7424"/>
    <w:rsid w:val="00EB7440"/>
    <w:rsid w:val="00EB774D"/>
    <w:rsid w:val="00EB7919"/>
    <w:rsid w:val="00EC00D9"/>
    <w:rsid w:val="00EC0924"/>
    <w:rsid w:val="00EC0ADB"/>
    <w:rsid w:val="00EC0DC1"/>
    <w:rsid w:val="00EC1338"/>
    <w:rsid w:val="00EC135C"/>
    <w:rsid w:val="00EC1625"/>
    <w:rsid w:val="00EC16CD"/>
    <w:rsid w:val="00EC1855"/>
    <w:rsid w:val="00EC1F99"/>
    <w:rsid w:val="00EC2363"/>
    <w:rsid w:val="00EC23B8"/>
    <w:rsid w:val="00EC24B0"/>
    <w:rsid w:val="00EC26F3"/>
    <w:rsid w:val="00EC27A2"/>
    <w:rsid w:val="00EC28CE"/>
    <w:rsid w:val="00EC2B64"/>
    <w:rsid w:val="00EC2C91"/>
    <w:rsid w:val="00EC2CFA"/>
    <w:rsid w:val="00EC2E47"/>
    <w:rsid w:val="00EC2E5F"/>
    <w:rsid w:val="00EC3154"/>
    <w:rsid w:val="00EC318A"/>
    <w:rsid w:val="00EC3F0A"/>
    <w:rsid w:val="00EC40F0"/>
    <w:rsid w:val="00EC44A7"/>
    <w:rsid w:val="00EC477F"/>
    <w:rsid w:val="00EC47A4"/>
    <w:rsid w:val="00EC47CF"/>
    <w:rsid w:val="00EC4DC3"/>
    <w:rsid w:val="00EC520A"/>
    <w:rsid w:val="00EC535E"/>
    <w:rsid w:val="00EC560F"/>
    <w:rsid w:val="00EC5D7C"/>
    <w:rsid w:val="00EC5E0C"/>
    <w:rsid w:val="00EC6755"/>
    <w:rsid w:val="00EC70E1"/>
    <w:rsid w:val="00EC723F"/>
    <w:rsid w:val="00EC7AEA"/>
    <w:rsid w:val="00ED0359"/>
    <w:rsid w:val="00ED0A6B"/>
    <w:rsid w:val="00ED0B63"/>
    <w:rsid w:val="00ED0CF7"/>
    <w:rsid w:val="00ED0F1E"/>
    <w:rsid w:val="00ED1038"/>
    <w:rsid w:val="00ED12F6"/>
    <w:rsid w:val="00ED25B0"/>
    <w:rsid w:val="00ED2778"/>
    <w:rsid w:val="00ED2797"/>
    <w:rsid w:val="00ED2A20"/>
    <w:rsid w:val="00ED2AD1"/>
    <w:rsid w:val="00ED2C94"/>
    <w:rsid w:val="00ED314A"/>
    <w:rsid w:val="00ED3202"/>
    <w:rsid w:val="00ED327C"/>
    <w:rsid w:val="00ED32A4"/>
    <w:rsid w:val="00ED38F0"/>
    <w:rsid w:val="00ED3BF3"/>
    <w:rsid w:val="00ED3BFB"/>
    <w:rsid w:val="00ED3C06"/>
    <w:rsid w:val="00ED3C87"/>
    <w:rsid w:val="00ED44E2"/>
    <w:rsid w:val="00ED455F"/>
    <w:rsid w:val="00ED47C5"/>
    <w:rsid w:val="00ED4BA0"/>
    <w:rsid w:val="00ED4E0A"/>
    <w:rsid w:val="00ED4F5C"/>
    <w:rsid w:val="00ED4F82"/>
    <w:rsid w:val="00ED51AB"/>
    <w:rsid w:val="00ED570D"/>
    <w:rsid w:val="00ED5769"/>
    <w:rsid w:val="00ED577D"/>
    <w:rsid w:val="00ED5811"/>
    <w:rsid w:val="00ED59E3"/>
    <w:rsid w:val="00ED5D06"/>
    <w:rsid w:val="00ED63A0"/>
    <w:rsid w:val="00ED6427"/>
    <w:rsid w:val="00ED6514"/>
    <w:rsid w:val="00ED68DD"/>
    <w:rsid w:val="00ED68F9"/>
    <w:rsid w:val="00ED6933"/>
    <w:rsid w:val="00ED6E76"/>
    <w:rsid w:val="00ED762E"/>
    <w:rsid w:val="00ED7703"/>
    <w:rsid w:val="00ED7C19"/>
    <w:rsid w:val="00ED7FB6"/>
    <w:rsid w:val="00EE05DE"/>
    <w:rsid w:val="00EE0671"/>
    <w:rsid w:val="00EE06CB"/>
    <w:rsid w:val="00EE0D8F"/>
    <w:rsid w:val="00EE12B3"/>
    <w:rsid w:val="00EE1327"/>
    <w:rsid w:val="00EE13BD"/>
    <w:rsid w:val="00EE14A0"/>
    <w:rsid w:val="00EE154A"/>
    <w:rsid w:val="00EE18B2"/>
    <w:rsid w:val="00EE1990"/>
    <w:rsid w:val="00EE19DE"/>
    <w:rsid w:val="00EE1EBD"/>
    <w:rsid w:val="00EE1F14"/>
    <w:rsid w:val="00EE1F6B"/>
    <w:rsid w:val="00EE219D"/>
    <w:rsid w:val="00EE21D7"/>
    <w:rsid w:val="00EE256F"/>
    <w:rsid w:val="00EE2845"/>
    <w:rsid w:val="00EE28AA"/>
    <w:rsid w:val="00EE2C4E"/>
    <w:rsid w:val="00EE2D96"/>
    <w:rsid w:val="00EE2DCA"/>
    <w:rsid w:val="00EE33ED"/>
    <w:rsid w:val="00EE3630"/>
    <w:rsid w:val="00EE37E2"/>
    <w:rsid w:val="00EE3972"/>
    <w:rsid w:val="00EE39DE"/>
    <w:rsid w:val="00EE3C41"/>
    <w:rsid w:val="00EE4167"/>
    <w:rsid w:val="00EE41A9"/>
    <w:rsid w:val="00EE43E8"/>
    <w:rsid w:val="00EE4567"/>
    <w:rsid w:val="00EE4677"/>
    <w:rsid w:val="00EE4680"/>
    <w:rsid w:val="00EE51F7"/>
    <w:rsid w:val="00EE5407"/>
    <w:rsid w:val="00EE54B4"/>
    <w:rsid w:val="00EE5716"/>
    <w:rsid w:val="00EE6418"/>
    <w:rsid w:val="00EE65B2"/>
    <w:rsid w:val="00EE6642"/>
    <w:rsid w:val="00EE6FBF"/>
    <w:rsid w:val="00EE70C1"/>
    <w:rsid w:val="00EE75B1"/>
    <w:rsid w:val="00EE77CE"/>
    <w:rsid w:val="00EE7816"/>
    <w:rsid w:val="00EE7905"/>
    <w:rsid w:val="00EE7F82"/>
    <w:rsid w:val="00EF001D"/>
    <w:rsid w:val="00EF007B"/>
    <w:rsid w:val="00EF00DF"/>
    <w:rsid w:val="00EF02DD"/>
    <w:rsid w:val="00EF073C"/>
    <w:rsid w:val="00EF0890"/>
    <w:rsid w:val="00EF1095"/>
    <w:rsid w:val="00EF12ED"/>
    <w:rsid w:val="00EF140F"/>
    <w:rsid w:val="00EF16B9"/>
    <w:rsid w:val="00EF1ACA"/>
    <w:rsid w:val="00EF1F5E"/>
    <w:rsid w:val="00EF2764"/>
    <w:rsid w:val="00EF2ED4"/>
    <w:rsid w:val="00EF3503"/>
    <w:rsid w:val="00EF3632"/>
    <w:rsid w:val="00EF37DE"/>
    <w:rsid w:val="00EF3A43"/>
    <w:rsid w:val="00EF3C17"/>
    <w:rsid w:val="00EF3E70"/>
    <w:rsid w:val="00EF3FFD"/>
    <w:rsid w:val="00EF431E"/>
    <w:rsid w:val="00EF44D1"/>
    <w:rsid w:val="00EF480B"/>
    <w:rsid w:val="00EF4856"/>
    <w:rsid w:val="00EF4ACD"/>
    <w:rsid w:val="00EF542B"/>
    <w:rsid w:val="00EF542C"/>
    <w:rsid w:val="00EF59DB"/>
    <w:rsid w:val="00EF5B21"/>
    <w:rsid w:val="00EF63B1"/>
    <w:rsid w:val="00EF642B"/>
    <w:rsid w:val="00EF64B8"/>
    <w:rsid w:val="00EF6F71"/>
    <w:rsid w:val="00EF74AD"/>
    <w:rsid w:val="00EF76BC"/>
    <w:rsid w:val="00EF76C9"/>
    <w:rsid w:val="00EF76E6"/>
    <w:rsid w:val="00EF7729"/>
    <w:rsid w:val="00EF78CC"/>
    <w:rsid w:val="00EF7966"/>
    <w:rsid w:val="00EF79C7"/>
    <w:rsid w:val="00EF79E0"/>
    <w:rsid w:val="00EF7D27"/>
    <w:rsid w:val="00EF7E94"/>
    <w:rsid w:val="00F0017E"/>
    <w:rsid w:val="00F00277"/>
    <w:rsid w:val="00F006CF"/>
    <w:rsid w:val="00F0088E"/>
    <w:rsid w:val="00F008E4"/>
    <w:rsid w:val="00F0098A"/>
    <w:rsid w:val="00F00C87"/>
    <w:rsid w:val="00F01338"/>
    <w:rsid w:val="00F01923"/>
    <w:rsid w:val="00F01937"/>
    <w:rsid w:val="00F019D6"/>
    <w:rsid w:val="00F01A91"/>
    <w:rsid w:val="00F01ED2"/>
    <w:rsid w:val="00F020D9"/>
    <w:rsid w:val="00F021B4"/>
    <w:rsid w:val="00F0232D"/>
    <w:rsid w:val="00F024B4"/>
    <w:rsid w:val="00F024DE"/>
    <w:rsid w:val="00F02648"/>
    <w:rsid w:val="00F02955"/>
    <w:rsid w:val="00F02B18"/>
    <w:rsid w:val="00F02C37"/>
    <w:rsid w:val="00F02CF5"/>
    <w:rsid w:val="00F02F6B"/>
    <w:rsid w:val="00F02FE0"/>
    <w:rsid w:val="00F031E1"/>
    <w:rsid w:val="00F031ED"/>
    <w:rsid w:val="00F034E1"/>
    <w:rsid w:val="00F039E9"/>
    <w:rsid w:val="00F03C56"/>
    <w:rsid w:val="00F03DD8"/>
    <w:rsid w:val="00F03FF5"/>
    <w:rsid w:val="00F046B8"/>
    <w:rsid w:val="00F04D1F"/>
    <w:rsid w:val="00F0566B"/>
    <w:rsid w:val="00F05E9F"/>
    <w:rsid w:val="00F05EB7"/>
    <w:rsid w:val="00F060E7"/>
    <w:rsid w:val="00F064D6"/>
    <w:rsid w:val="00F06628"/>
    <w:rsid w:val="00F06C24"/>
    <w:rsid w:val="00F06EC0"/>
    <w:rsid w:val="00F072FB"/>
    <w:rsid w:val="00F07404"/>
    <w:rsid w:val="00F0799D"/>
    <w:rsid w:val="00F079B6"/>
    <w:rsid w:val="00F07CEB"/>
    <w:rsid w:val="00F07F53"/>
    <w:rsid w:val="00F1001B"/>
    <w:rsid w:val="00F100F2"/>
    <w:rsid w:val="00F108B8"/>
    <w:rsid w:val="00F10B31"/>
    <w:rsid w:val="00F10C1B"/>
    <w:rsid w:val="00F10CA8"/>
    <w:rsid w:val="00F10EFF"/>
    <w:rsid w:val="00F10FCF"/>
    <w:rsid w:val="00F11546"/>
    <w:rsid w:val="00F11ACA"/>
    <w:rsid w:val="00F11BAF"/>
    <w:rsid w:val="00F126F2"/>
    <w:rsid w:val="00F1271C"/>
    <w:rsid w:val="00F12E08"/>
    <w:rsid w:val="00F1308F"/>
    <w:rsid w:val="00F13193"/>
    <w:rsid w:val="00F131A5"/>
    <w:rsid w:val="00F13271"/>
    <w:rsid w:val="00F135A9"/>
    <w:rsid w:val="00F135EA"/>
    <w:rsid w:val="00F13800"/>
    <w:rsid w:val="00F144DA"/>
    <w:rsid w:val="00F14519"/>
    <w:rsid w:val="00F14943"/>
    <w:rsid w:val="00F14BA2"/>
    <w:rsid w:val="00F150A2"/>
    <w:rsid w:val="00F15456"/>
    <w:rsid w:val="00F155BE"/>
    <w:rsid w:val="00F15665"/>
    <w:rsid w:val="00F15729"/>
    <w:rsid w:val="00F1583F"/>
    <w:rsid w:val="00F1596A"/>
    <w:rsid w:val="00F15B91"/>
    <w:rsid w:val="00F15BB5"/>
    <w:rsid w:val="00F168BD"/>
    <w:rsid w:val="00F16979"/>
    <w:rsid w:val="00F169E1"/>
    <w:rsid w:val="00F16A39"/>
    <w:rsid w:val="00F16B49"/>
    <w:rsid w:val="00F16BA7"/>
    <w:rsid w:val="00F16C67"/>
    <w:rsid w:val="00F16EFA"/>
    <w:rsid w:val="00F17208"/>
    <w:rsid w:val="00F172B4"/>
    <w:rsid w:val="00F1783F"/>
    <w:rsid w:val="00F178A4"/>
    <w:rsid w:val="00F178FC"/>
    <w:rsid w:val="00F17D78"/>
    <w:rsid w:val="00F20013"/>
    <w:rsid w:val="00F2003E"/>
    <w:rsid w:val="00F20066"/>
    <w:rsid w:val="00F202D7"/>
    <w:rsid w:val="00F20638"/>
    <w:rsid w:val="00F2086B"/>
    <w:rsid w:val="00F210F3"/>
    <w:rsid w:val="00F21524"/>
    <w:rsid w:val="00F21B10"/>
    <w:rsid w:val="00F21C4E"/>
    <w:rsid w:val="00F21D17"/>
    <w:rsid w:val="00F21E09"/>
    <w:rsid w:val="00F22281"/>
    <w:rsid w:val="00F22421"/>
    <w:rsid w:val="00F226A8"/>
    <w:rsid w:val="00F22A69"/>
    <w:rsid w:val="00F22B28"/>
    <w:rsid w:val="00F22CE0"/>
    <w:rsid w:val="00F22E02"/>
    <w:rsid w:val="00F23024"/>
    <w:rsid w:val="00F232C3"/>
    <w:rsid w:val="00F2359D"/>
    <w:rsid w:val="00F23C7E"/>
    <w:rsid w:val="00F23CC8"/>
    <w:rsid w:val="00F23F8B"/>
    <w:rsid w:val="00F23FC1"/>
    <w:rsid w:val="00F24799"/>
    <w:rsid w:val="00F248B2"/>
    <w:rsid w:val="00F24BA4"/>
    <w:rsid w:val="00F259AD"/>
    <w:rsid w:val="00F25A87"/>
    <w:rsid w:val="00F25D23"/>
    <w:rsid w:val="00F25DF0"/>
    <w:rsid w:val="00F26527"/>
    <w:rsid w:val="00F2661F"/>
    <w:rsid w:val="00F26838"/>
    <w:rsid w:val="00F26BAB"/>
    <w:rsid w:val="00F26D84"/>
    <w:rsid w:val="00F270E8"/>
    <w:rsid w:val="00F27445"/>
    <w:rsid w:val="00F278A3"/>
    <w:rsid w:val="00F278CA"/>
    <w:rsid w:val="00F27931"/>
    <w:rsid w:val="00F30025"/>
    <w:rsid w:val="00F301CF"/>
    <w:rsid w:val="00F30481"/>
    <w:rsid w:val="00F304DF"/>
    <w:rsid w:val="00F307F9"/>
    <w:rsid w:val="00F308BA"/>
    <w:rsid w:val="00F3096E"/>
    <w:rsid w:val="00F30EE2"/>
    <w:rsid w:val="00F31005"/>
    <w:rsid w:val="00F312C3"/>
    <w:rsid w:val="00F31371"/>
    <w:rsid w:val="00F315AE"/>
    <w:rsid w:val="00F31772"/>
    <w:rsid w:val="00F31BDE"/>
    <w:rsid w:val="00F31DB0"/>
    <w:rsid w:val="00F3219E"/>
    <w:rsid w:val="00F32506"/>
    <w:rsid w:val="00F32C7D"/>
    <w:rsid w:val="00F32CB8"/>
    <w:rsid w:val="00F32F1C"/>
    <w:rsid w:val="00F330D4"/>
    <w:rsid w:val="00F3360B"/>
    <w:rsid w:val="00F3376B"/>
    <w:rsid w:val="00F33796"/>
    <w:rsid w:val="00F33A17"/>
    <w:rsid w:val="00F33B2C"/>
    <w:rsid w:val="00F33F6F"/>
    <w:rsid w:val="00F33FBC"/>
    <w:rsid w:val="00F341DD"/>
    <w:rsid w:val="00F341F9"/>
    <w:rsid w:val="00F34364"/>
    <w:rsid w:val="00F34707"/>
    <w:rsid w:val="00F34838"/>
    <w:rsid w:val="00F34A05"/>
    <w:rsid w:val="00F34C8B"/>
    <w:rsid w:val="00F34EC1"/>
    <w:rsid w:val="00F35031"/>
    <w:rsid w:val="00F3503C"/>
    <w:rsid w:val="00F35098"/>
    <w:rsid w:val="00F3510E"/>
    <w:rsid w:val="00F353E6"/>
    <w:rsid w:val="00F35419"/>
    <w:rsid w:val="00F35677"/>
    <w:rsid w:val="00F35855"/>
    <w:rsid w:val="00F35951"/>
    <w:rsid w:val="00F35BFF"/>
    <w:rsid w:val="00F35CA2"/>
    <w:rsid w:val="00F35F16"/>
    <w:rsid w:val="00F360BD"/>
    <w:rsid w:val="00F361BB"/>
    <w:rsid w:val="00F3634B"/>
    <w:rsid w:val="00F36C4A"/>
    <w:rsid w:val="00F36D82"/>
    <w:rsid w:val="00F373D0"/>
    <w:rsid w:val="00F377BC"/>
    <w:rsid w:val="00F377E3"/>
    <w:rsid w:val="00F37C69"/>
    <w:rsid w:val="00F37D28"/>
    <w:rsid w:val="00F40575"/>
    <w:rsid w:val="00F40E90"/>
    <w:rsid w:val="00F40FF4"/>
    <w:rsid w:val="00F41282"/>
    <w:rsid w:val="00F412B4"/>
    <w:rsid w:val="00F41456"/>
    <w:rsid w:val="00F41901"/>
    <w:rsid w:val="00F41A2B"/>
    <w:rsid w:val="00F41A5A"/>
    <w:rsid w:val="00F41E8C"/>
    <w:rsid w:val="00F42179"/>
    <w:rsid w:val="00F422D8"/>
    <w:rsid w:val="00F4290C"/>
    <w:rsid w:val="00F42B0C"/>
    <w:rsid w:val="00F42E9D"/>
    <w:rsid w:val="00F42F11"/>
    <w:rsid w:val="00F42F1C"/>
    <w:rsid w:val="00F42F96"/>
    <w:rsid w:val="00F4312C"/>
    <w:rsid w:val="00F4317C"/>
    <w:rsid w:val="00F4333D"/>
    <w:rsid w:val="00F43479"/>
    <w:rsid w:val="00F437B8"/>
    <w:rsid w:val="00F43803"/>
    <w:rsid w:val="00F43C1C"/>
    <w:rsid w:val="00F43C6A"/>
    <w:rsid w:val="00F43DB6"/>
    <w:rsid w:val="00F43ECB"/>
    <w:rsid w:val="00F43F41"/>
    <w:rsid w:val="00F44105"/>
    <w:rsid w:val="00F4426F"/>
    <w:rsid w:val="00F44273"/>
    <w:rsid w:val="00F44475"/>
    <w:rsid w:val="00F449AE"/>
    <w:rsid w:val="00F44C93"/>
    <w:rsid w:val="00F44D14"/>
    <w:rsid w:val="00F44D98"/>
    <w:rsid w:val="00F4521C"/>
    <w:rsid w:val="00F453A9"/>
    <w:rsid w:val="00F45615"/>
    <w:rsid w:val="00F45654"/>
    <w:rsid w:val="00F45AC8"/>
    <w:rsid w:val="00F46051"/>
    <w:rsid w:val="00F4624E"/>
    <w:rsid w:val="00F4629A"/>
    <w:rsid w:val="00F46345"/>
    <w:rsid w:val="00F464F8"/>
    <w:rsid w:val="00F46B9E"/>
    <w:rsid w:val="00F46CA5"/>
    <w:rsid w:val="00F46D1C"/>
    <w:rsid w:val="00F46D6E"/>
    <w:rsid w:val="00F46F3E"/>
    <w:rsid w:val="00F47197"/>
    <w:rsid w:val="00F471B6"/>
    <w:rsid w:val="00F47318"/>
    <w:rsid w:val="00F47321"/>
    <w:rsid w:val="00F473D4"/>
    <w:rsid w:val="00F4746E"/>
    <w:rsid w:val="00F47971"/>
    <w:rsid w:val="00F47A39"/>
    <w:rsid w:val="00F47B28"/>
    <w:rsid w:val="00F47B4E"/>
    <w:rsid w:val="00F47B62"/>
    <w:rsid w:val="00F47BFB"/>
    <w:rsid w:val="00F47C62"/>
    <w:rsid w:val="00F5013D"/>
    <w:rsid w:val="00F501F6"/>
    <w:rsid w:val="00F501F7"/>
    <w:rsid w:val="00F50494"/>
    <w:rsid w:val="00F50607"/>
    <w:rsid w:val="00F509BC"/>
    <w:rsid w:val="00F50BC2"/>
    <w:rsid w:val="00F50BDB"/>
    <w:rsid w:val="00F50CD6"/>
    <w:rsid w:val="00F50E09"/>
    <w:rsid w:val="00F50FD7"/>
    <w:rsid w:val="00F51258"/>
    <w:rsid w:val="00F51404"/>
    <w:rsid w:val="00F51618"/>
    <w:rsid w:val="00F5161B"/>
    <w:rsid w:val="00F51A54"/>
    <w:rsid w:val="00F51CB0"/>
    <w:rsid w:val="00F51E2E"/>
    <w:rsid w:val="00F52052"/>
    <w:rsid w:val="00F524B8"/>
    <w:rsid w:val="00F52775"/>
    <w:rsid w:val="00F52966"/>
    <w:rsid w:val="00F52C99"/>
    <w:rsid w:val="00F52E79"/>
    <w:rsid w:val="00F530D4"/>
    <w:rsid w:val="00F53E1E"/>
    <w:rsid w:val="00F53E53"/>
    <w:rsid w:val="00F54212"/>
    <w:rsid w:val="00F5472C"/>
    <w:rsid w:val="00F548ED"/>
    <w:rsid w:val="00F54B80"/>
    <w:rsid w:val="00F54B82"/>
    <w:rsid w:val="00F5571A"/>
    <w:rsid w:val="00F557BA"/>
    <w:rsid w:val="00F559E7"/>
    <w:rsid w:val="00F55A9C"/>
    <w:rsid w:val="00F55C5F"/>
    <w:rsid w:val="00F55D51"/>
    <w:rsid w:val="00F560C1"/>
    <w:rsid w:val="00F566F7"/>
    <w:rsid w:val="00F56909"/>
    <w:rsid w:val="00F56DEE"/>
    <w:rsid w:val="00F572DF"/>
    <w:rsid w:val="00F57300"/>
    <w:rsid w:val="00F573D0"/>
    <w:rsid w:val="00F5746D"/>
    <w:rsid w:val="00F57581"/>
    <w:rsid w:val="00F57749"/>
    <w:rsid w:val="00F579EF"/>
    <w:rsid w:val="00F57B17"/>
    <w:rsid w:val="00F57B67"/>
    <w:rsid w:val="00F60106"/>
    <w:rsid w:val="00F60201"/>
    <w:rsid w:val="00F6033F"/>
    <w:rsid w:val="00F60573"/>
    <w:rsid w:val="00F605BC"/>
    <w:rsid w:val="00F60670"/>
    <w:rsid w:val="00F60903"/>
    <w:rsid w:val="00F60B69"/>
    <w:rsid w:val="00F60FB0"/>
    <w:rsid w:val="00F611F7"/>
    <w:rsid w:val="00F615D6"/>
    <w:rsid w:val="00F61697"/>
    <w:rsid w:val="00F6191D"/>
    <w:rsid w:val="00F6193C"/>
    <w:rsid w:val="00F61C90"/>
    <w:rsid w:val="00F61F7A"/>
    <w:rsid w:val="00F624DB"/>
    <w:rsid w:val="00F62A3F"/>
    <w:rsid w:val="00F62B7C"/>
    <w:rsid w:val="00F62E68"/>
    <w:rsid w:val="00F62F38"/>
    <w:rsid w:val="00F63B7D"/>
    <w:rsid w:val="00F63EBA"/>
    <w:rsid w:val="00F641B5"/>
    <w:rsid w:val="00F648DE"/>
    <w:rsid w:val="00F64934"/>
    <w:rsid w:val="00F64A9C"/>
    <w:rsid w:val="00F64E2D"/>
    <w:rsid w:val="00F64ECF"/>
    <w:rsid w:val="00F6556D"/>
    <w:rsid w:val="00F65604"/>
    <w:rsid w:val="00F65649"/>
    <w:rsid w:val="00F65A36"/>
    <w:rsid w:val="00F65A99"/>
    <w:rsid w:val="00F65BDF"/>
    <w:rsid w:val="00F65D17"/>
    <w:rsid w:val="00F65EBF"/>
    <w:rsid w:val="00F6617E"/>
    <w:rsid w:val="00F662B4"/>
    <w:rsid w:val="00F664E6"/>
    <w:rsid w:val="00F665F7"/>
    <w:rsid w:val="00F666AA"/>
    <w:rsid w:val="00F66B96"/>
    <w:rsid w:val="00F66F47"/>
    <w:rsid w:val="00F670FC"/>
    <w:rsid w:val="00F6744D"/>
    <w:rsid w:val="00F67463"/>
    <w:rsid w:val="00F674DA"/>
    <w:rsid w:val="00F67578"/>
    <w:rsid w:val="00F677D9"/>
    <w:rsid w:val="00F67B6C"/>
    <w:rsid w:val="00F67C61"/>
    <w:rsid w:val="00F70208"/>
    <w:rsid w:val="00F7041F"/>
    <w:rsid w:val="00F7079C"/>
    <w:rsid w:val="00F7090D"/>
    <w:rsid w:val="00F70B74"/>
    <w:rsid w:val="00F70E19"/>
    <w:rsid w:val="00F71169"/>
    <w:rsid w:val="00F71935"/>
    <w:rsid w:val="00F71EB6"/>
    <w:rsid w:val="00F71EB9"/>
    <w:rsid w:val="00F7249D"/>
    <w:rsid w:val="00F7255E"/>
    <w:rsid w:val="00F725F6"/>
    <w:rsid w:val="00F72729"/>
    <w:rsid w:val="00F727A4"/>
    <w:rsid w:val="00F72C99"/>
    <w:rsid w:val="00F72FFB"/>
    <w:rsid w:val="00F7304C"/>
    <w:rsid w:val="00F73148"/>
    <w:rsid w:val="00F731C4"/>
    <w:rsid w:val="00F7322F"/>
    <w:rsid w:val="00F7374E"/>
    <w:rsid w:val="00F7390D"/>
    <w:rsid w:val="00F73CCE"/>
    <w:rsid w:val="00F74808"/>
    <w:rsid w:val="00F749B9"/>
    <w:rsid w:val="00F7511D"/>
    <w:rsid w:val="00F75215"/>
    <w:rsid w:val="00F752F3"/>
    <w:rsid w:val="00F7540A"/>
    <w:rsid w:val="00F754C6"/>
    <w:rsid w:val="00F757AA"/>
    <w:rsid w:val="00F75C60"/>
    <w:rsid w:val="00F76272"/>
    <w:rsid w:val="00F7659E"/>
    <w:rsid w:val="00F76D9A"/>
    <w:rsid w:val="00F76FE2"/>
    <w:rsid w:val="00F770E5"/>
    <w:rsid w:val="00F777DD"/>
    <w:rsid w:val="00F779F6"/>
    <w:rsid w:val="00F77A5D"/>
    <w:rsid w:val="00F77A94"/>
    <w:rsid w:val="00F77B79"/>
    <w:rsid w:val="00F77D91"/>
    <w:rsid w:val="00F80115"/>
    <w:rsid w:val="00F803D4"/>
    <w:rsid w:val="00F80422"/>
    <w:rsid w:val="00F805C3"/>
    <w:rsid w:val="00F8073A"/>
    <w:rsid w:val="00F80890"/>
    <w:rsid w:val="00F80999"/>
    <w:rsid w:val="00F809A7"/>
    <w:rsid w:val="00F80DD5"/>
    <w:rsid w:val="00F80F7F"/>
    <w:rsid w:val="00F812DB"/>
    <w:rsid w:val="00F813C7"/>
    <w:rsid w:val="00F818B4"/>
    <w:rsid w:val="00F82072"/>
    <w:rsid w:val="00F8220E"/>
    <w:rsid w:val="00F82450"/>
    <w:rsid w:val="00F824DA"/>
    <w:rsid w:val="00F82912"/>
    <w:rsid w:val="00F8299B"/>
    <w:rsid w:val="00F829DD"/>
    <w:rsid w:val="00F82C2E"/>
    <w:rsid w:val="00F82E77"/>
    <w:rsid w:val="00F83034"/>
    <w:rsid w:val="00F831C4"/>
    <w:rsid w:val="00F832B7"/>
    <w:rsid w:val="00F83450"/>
    <w:rsid w:val="00F8355B"/>
    <w:rsid w:val="00F8367D"/>
    <w:rsid w:val="00F8381C"/>
    <w:rsid w:val="00F83DCC"/>
    <w:rsid w:val="00F841C2"/>
    <w:rsid w:val="00F85104"/>
    <w:rsid w:val="00F852C5"/>
    <w:rsid w:val="00F852E7"/>
    <w:rsid w:val="00F85483"/>
    <w:rsid w:val="00F8556B"/>
    <w:rsid w:val="00F8581C"/>
    <w:rsid w:val="00F858A4"/>
    <w:rsid w:val="00F85AA7"/>
    <w:rsid w:val="00F85B44"/>
    <w:rsid w:val="00F85C63"/>
    <w:rsid w:val="00F85F3D"/>
    <w:rsid w:val="00F85F81"/>
    <w:rsid w:val="00F85FA1"/>
    <w:rsid w:val="00F8606E"/>
    <w:rsid w:val="00F866A8"/>
    <w:rsid w:val="00F86BE9"/>
    <w:rsid w:val="00F86C3B"/>
    <w:rsid w:val="00F86D01"/>
    <w:rsid w:val="00F8724F"/>
    <w:rsid w:val="00F8751A"/>
    <w:rsid w:val="00F876E3"/>
    <w:rsid w:val="00F90047"/>
    <w:rsid w:val="00F90240"/>
    <w:rsid w:val="00F9094B"/>
    <w:rsid w:val="00F90B0D"/>
    <w:rsid w:val="00F90B26"/>
    <w:rsid w:val="00F90C58"/>
    <w:rsid w:val="00F91330"/>
    <w:rsid w:val="00F918E0"/>
    <w:rsid w:val="00F918E6"/>
    <w:rsid w:val="00F91954"/>
    <w:rsid w:val="00F919E0"/>
    <w:rsid w:val="00F91E0F"/>
    <w:rsid w:val="00F91EF4"/>
    <w:rsid w:val="00F92156"/>
    <w:rsid w:val="00F92C93"/>
    <w:rsid w:val="00F92D86"/>
    <w:rsid w:val="00F92DF4"/>
    <w:rsid w:val="00F92F2A"/>
    <w:rsid w:val="00F9328E"/>
    <w:rsid w:val="00F935F5"/>
    <w:rsid w:val="00F93666"/>
    <w:rsid w:val="00F9369F"/>
    <w:rsid w:val="00F939E9"/>
    <w:rsid w:val="00F93EE8"/>
    <w:rsid w:val="00F9401A"/>
    <w:rsid w:val="00F94040"/>
    <w:rsid w:val="00F94329"/>
    <w:rsid w:val="00F946F4"/>
    <w:rsid w:val="00F94ABE"/>
    <w:rsid w:val="00F94F91"/>
    <w:rsid w:val="00F950E9"/>
    <w:rsid w:val="00F95133"/>
    <w:rsid w:val="00F9524F"/>
    <w:rsid w:val="00F95525"/>
    <w:rsid w:val="00F955CF"/>
    <w:rsid w:val="00F95798"/>
    <w:rsid w:val="00F95838"/>
    <w:rsid w:val="00F95940"/>
    <w:rsid w:val="00F9603F"/>
    <w:rsid w:val="00F966BC"/>
    <w:rsid w:val="00F9673B"/>
    <w:rsid w:val="00F9679F"/>
    <w:rsid w:val="00F96860"/>
    <w:rsid w:val="00F96AE3"/>
    <w:rsid w:val="00F96D91"/>
    <w:rsid w:val="00F96E79"/>
    <w:rsid w:val="00F97259"/>
    <w:rsid w:val="00F97581"/>
    <w:rsid w:val="00F975C9"/>
    <w:rsid w:val="00F977DB"/>
    <w:rsid w:val="00F97DD7"/>
    <w:rsid w:val="00F97E03"/>
    <w:rsid w:val="00FA022E"/>
    <w:rsid w:val="00FA02AD"/>
    <w:rsid w:val="00FA09DB"/>
    <w:rsid w:val="00FA09E5"/>
    <w:rsid w:val="00FA0A0D"/>
    <w:rsid w:val="00FA0EA0"/>
    <w:rsid w:val="00FA1170"/>
    <w:rsid w:val="00FA1528"/>
    <w:rsid w:val="00FA18CC"/>
    <w:rsid w:val="00FA1DCB"/>
    <w:rsid w:val="00FA1EDF"/>
    <w:rsid w:val="00FA20E8"/>
    <w:rsid w:val="00FA2886"/>
    <w:rsid w:val="00FA2923"/>
    <w:rsid w:val="00FA30FB"/>
    <w:rsid w:val="00FA38BA"/>
    <w:rsid w:val="00FA38FF"/>
    <w:rsid w:val="00FA3B4A"/>
    <w:rsid w:val="00FA4A8B"/>
    <w:rsid w:val="00FA5187"/>
    <w:rsid w:val="00FA56AA"/>
    <w:rsid w:val="00FA58DC"/>
    <w:rsid w:val="00FA5E7F"/>
    <w:rsid w:val="00FA6137"/>
    <w:rsid w:val="00FA6161"/>
    <w:rsid w:val="00FA69F0"/>
    <w:rsid w:val="00FA6A77"/>
    <w:rsid w:val="00FA6C38"/>
    <w:rsid w:val="00FA6C51"/>
    <w:rsid w:val="00FA6D68"/>
    <w:rsid w:val="00FA6FAC"/>
    <w:rsid w:val="00FA7010"/>
    <w:rsid w:val="00FA738D"/>
    <w:rsid w:val="00FA743E"/>
    <w:rsid w:val="00FA764F"/>
    <w:rsid w:val="00FA7694"/>
    <w:rsid w:val="00FA78E8"/>
    <w:rsid w:val="00FA7BC5"/>
    <w:rsid w:val="00FA7DAA"/>
    <w:rsid w:val="00FA7E10"/>
    <w:rsid w:val="00FB0192"/>
    <w:rsid w:val="00FB03E9"/>
    <w:rsid w:val="00FB03F6"/>
    <w:rsid w:val="00FB0646"/>
    <w:rsid w:val="00FB0845"/>
    <w:rsid w:val="00FB09F9"/>
    <w:rsid w:val="00FB0AB6"/>
    <w:rsid w:val="00FB0BA8"/>
    <w:rsid w:val="00FB0C8E"/>
    <w:rsid w:val="00FB0FF2"/>
    <w:rsid w:val="00FB12C7"/>
    <w:rsid w:val="00FB138B"/>
    <w:rsid w:val="00FB142E"/>
    <w:rsid w:val="00FB148F"/>
    <w:rsid w:val="00FB1671"/>
    <w:rsid w:val="00FB1A40"/>
    <w:rsid w:val="00FB1AD7"/>
    <w:rsid w:val="00FB1EA4"/>
    <w:rsid w:val="00FB1F29"/>
    <w:rsid w:val="00FB1F7E"/>
    <w:rsid w:val="00FB1FD9"/>
    <w:rsid w:val="00FB2C01"/>
    <w:rsid w:val="00FB2C49"/>
    <w:rsid w:val="00FB3331"/>
    <w:rsid w:val="00FB35C9"/>
    <w:rsid w:val="00FB3C6D"/>
    <w:rsid w:val="00FB3CB4"/>
    <w:rsid w:val="00FB3F1A"/>
    <w:rsid w:val="00FB3F1D"/>
    <w:rsid w:val="00FB4028"/>
    <w:rsid w:val="00FB4272"/>
    <w:rsid w:val="00FB4BF9"/>
    <w:rsid w:val="00FB4D0F"/>
    <w:rsid w:val="00FB5051"/>
    <w:rsid w:val="00FB50A9"/>
    <w:rsid w:val="00FB51DA"/>
    <w:rsid w:val="00FB53D7"/>
    <w:rsid w:val="00FB5B4B"/>
    <w:rsid w:val="00FB5B59"/>
    <w:rsid w:val="00FB5DC1"/>
    <w:rsid w:val="00FB5E88"/>
    <w:rsid w:val="00FB6455"/>
    <w:rsid w:val="00FB647C"/>
    <w:rsid w:val="00FB665D"/>
    <w:rsid w:val="00FB6AAD"/>
    <w:rsid w:val="00FB7982"/>
    <w:rsid w:val="00FB7CC0"/>
    <w:rsid w:val="00FB7E27"/>
    <w:rsid w:val="00FC0855"/>
    <w:rsid w:val="00FC08E7"/>
    <w:rsid w:val="00FC094F"/>
    <w:rsid w:val="00FC0BF7"/>
    <w:rsid w:val="00FC0D21"/>
    <w:rsid w:val="00FC0D4A"/>
    <w:rsid w:val="00FC0E32"/>
    <w:rsid w:val="00FC1171"/>
    <w:rsid w:val="00FC12A1"/>
    <w:rsid w:val="00FC16B7"/>
    <w:rsid w:val="00FC278C"/>
    <w:rsid w:val="00FC2A2A"/>
    <w:rsid w:val="00FC2A58"/>
    <w:rsid w:val="00FC2ABF"/>
    <w:rsid w:val="00FC318F"/>
    <w:rsid w:val="00FC36E9"/>
    <w:rsid w:val="00FC385D"/>
    <w:rsid w:val="00FC3923"/>
    <w:rsid w:val="00FC395A"/>
    <w:rsid w:val="00FC4232"/>
    <w:rsid w:val="00FC4267"/>
    <w:rsid w:val="00FC447D"/>
    <w:rsid w:val="00FC472A"/>
    <w:rsid w:val="00FC496A"/>
    <w:rsid w:val="00FC4A59"/>
    <w:rsid w:val="00FC4A5D"/>
    <w:rsid w:val="00FC5184"/>
    <w:rsid w:val="00FC5C36"/>
    <w:rsid w:val="00FC5E81"/>
    <w:rsid w:val="00FC5FE4"/>
    <w:rsid w:val="00FC5FFD"/>
    <w:rsid w:val="00FC6028"/>
    <w:rsid w:val="00FC69C2"/>
    <w:rsid w:val="00FC6A89"/>
    <w:rsid w:val="00FC6BF2"/>
    <w:rsid w:val="00FC6D97"/>
    <w:rsid w:val="00FC6E9F"/>
    <w:rsid w:val="00FC71C7"/>
    <w:rsid w:val="00FC728B"/>
    <w:rsid w:val="00FC73DE"/>
    <w:rsid w:val="00FC745F"/>
    <w:rsid w:val="00FC7496"/>
    <w:rsid w:val="00FC7630"/>
    <w:rsid w:val="00FC78BC"/>
    <w:rsid w:val="00FC7B17"/>
    <w:rsid w:val="00FC7C21"/>
    <w:rsid w:val="00FC7E75"/>
    <w:rsid w:val="00FC7E7C"/>
    <w:rsid w:val="00FD0280"/>
    <w:rsid w:val="00FD0291"/>
    <w:rsid w:val="00FD0629"/>
    <w:rsid w:val="00FD0B76"/>
    <w:rsid w:val="00FD0E6D"/>
    <w:rsid w:val="00FD0F50"/>
    <w:rsid w:val="00FD1672"/>
    <w:rsid w:val="00FD183C"/>
    <w:rsid w:val="00FD1A08"/>
    <w:rsid w:val="00FD1D72"/>
    <w:rsid w:val="00FD1DB2"/>
    <w:rsid w:val="00FD21BF"/>
    <w:rsid w:val="00FD2645"/>
    <w:rsid w:val="00FD27E6"/>
    <w:rsid w:val="00FD2FA8"/>
    <w:rsid w:val="00FD337C"/>
    <w:rsid w:val="00FD34C4"/>
    <w:rsid w:val="00FD3716"/>
    <w:rsid w:val="00FD39CF"/>
    <w:rsid w:val="00FD448D"/>
    <w:rsid w:val="00FD45B6"/>
    <w:rsid w:val="00FD48EB"/>
    <w:rsid w:val="00FD4A63"/>
    <w:rsid w:val="00FD4D7C"/>
    <w:rsid w:val="00FD4EA9"/>
    <w:rsid w:val="00FD505E"/>
    <w:rsid w:val="00FD53AD"/>
    <w:rsid w:val="00FD5A58"/>
    <w:rsid w:val="00FD5C1C"/>
    <w:rsid w:val="00FD5EE3"/>
    <w:rsid w:val="00FD5EF4"/>
    <w:rsid w:val="00FD620D"/>
    <w:rsid w:val="00FD6367"/>
    <w:rsid w:val="00FD6428"/>
    <w:rsid w:val="00FD66BC"/>
    <w:rsid w:val="00FD6823"/>
    <w:rsid w:val="00FD69B3"/>
    <w:rsid w:val="00FD69DF"/>
    <w:rsid w:val="00FD6DFB"/>
    <w:rsid w:val="00FD6ECF"/>
    <w:rsid w:val="00FD70DF"/>
    <w:rsid w:val="00FD75DF"/>
    <w:rsid w:val="00FD766E"/>
    <w:rsid w:val="00FD7857"/>
    <w:rsid w:val="00FD792B"/>
    <w:rsid w:val="00FD7C15"/>
    <w:rsid w:val="00FD7CE9"/>
    <w:rsid w:val="00FE0240"/>
    <w:rsid w:val="00FE03D8"/>
    <w:rsid w:val="00FE0973"/>
    <w:rsid w:val="00FE0A54"/>
    <w:rsid w:val="00FE0D80"/>
    <w:rsid w:val="00FE0EEB"/>
    <w:rsid w:val="00FE119C"/>
    <w:rsid w:val="00FE123B"/>
    <w:rsid w:val="00FE15F2"/>
    <w:rsid w:val="00FE1690"/>
    <w:rsid w:val="00FE17E0"/>
    <w:rsid w:val="00FE19D1"/>
    <w:rsid w:val="00FE1A2D"/>
    <w:rsid w:val="00FE1BC1"/>
    <w:rsid w:val="00FE1F3F"/>
    <w:rsid w:val="00FE1F63"/>
    <w:rsid w:val="00FE2860"/>
    <w:rsid w:val="00FE2ACA"/>
    <w:rsid w:val="00FE2ECC"/>
    <w:rsid w:val="00FE2F9A"/>
    <w:rsid w:val="00FE307C"/>
    <w:rsid w:val="00FE33A1"/>
    <w:rsid w:val="00FE358D"/>
    <w:rsid w:val="00FE3A3A"/>
    <w:rsid w:val="00FE3B3E"/>
    <w:rsid w:val="00FE40F7"/>
    <w:rsid w:val="00FE4995"/>
    <w:rsid w:val="00FE4B21"/>
    <w:rsid w:val="00FE4CDA"/>
    <w:rsid w:val="00FE5165"/>
    <w:rsid w:val="00FE52B0"/>
    <w:rsid w:val="00FE5445"/>
    <w:rsid w:val="00FE5B19"/>
    <w:rsid w:val="00FE5B5B"/>
    <w:rsid w:val="00FE6677"/>
    <w:rsid w:val="00FE6845"/>
    <w:rsid w:val="00FE68F0"/>
    <w:rsid w:val="00FE6ADF"/>
    <w:rsid w:val="00FE6C7A"/>
    <w:rsid w:val="00FE77A4"/>
    <w:rsid w:val="00FE7848"/>
    <w:rsid w:val="00FF007E"/>
    <w:rsid w:val="00FF0115"/>
    <w:rsid w:val="00FF048C"/>
    <w:rsid w:val="00FF0500"/>
    <w:rsid w:val="00FF08FF"/>
    <w:rsid w:val="00FF0BA1"/>
    <w:rsid w:val="00FF15A0"/>
    <w:rsid w:val="00FF18D8"/>
    <w:rsid w:val="00FF1CD6"/>
    <w:rsid w:val="00FF2034"/>
    <w:rsid w:val="00FF20F6"/>
    <w:rsid w:val="00FF2255"/>
    <w:rsid w:val="00FF2380"/>
    <w:rsid w:val="00FF24F0"/>
    <w:rsid w:val="00FF258F"/>
    <w:rsid w:val="00FF2C12"/>
    <w:rsid w:val="00FF2C67"/>
    <w:rsid w:val="00FF2E30"/>
    <w:rsid w:val="00FF2F33"/>
    <w:rsid w:val="00FF3078"/>
    <w:rsid w:val="00FF308D"/>
    <w:rsid w:val="00FF30A3"/>
    <w:rsid w:val="00FF33C6"/>
    <w:rsid w:val="00FF345D"/>
    <w:rsid w:val="00FF351A"/>
    <w:rsid w:val="00FF3697"/>
    <w:rsid w:val="00FF373D"/>
    <w:rsid w:val="00FF3DFC"/>
    <w:rsid w:val="00FF3F06"/>
    <w:rsid w:val="00FF47D5"/>
    <w:rsid w:val="00FF48AF"/>
    <w:rsid w:val="00FF4D38"/>
    <w:rsid w:val="00FF4E3B"/>
    <w:rsid w:val="00FF4F59"/>
    <w:rsid w:val="00FF4F5B"/>
    <w:rsid w:val="00FF513B"/>
    <w:rsid w:val="00FF52AE"/>
    <w:rsid w:val="00FF5619"/>
    <w:rsid w:val="00FF56DC"/>
    <w:rsid w:val="00FF59EB"/>
    <w:rsid w:val="00FF5A7F"/>
    <w:rsid w:val="00FF5AEA"/>
    <w:rsid w:val="00FF5D86"/>
    <w:rsid w:val="00FF6348"/>
    <w:rsid w:val="00FF675A"/>
    <w:rsid w:val="00FF6CE8"/>
    <w:rsid w:val="00FF743B"/>
    <w:rsid w:val="00FF75AE"/>
    <w:rsid w:val="00FF7821"/>
    <w:rsid w:val="00FF7A47"/>
    <w:rsid w:val="00FF7F0C"/>
    <w:rsid w:val="00FF7F50"/>
    <w:rsid w:val="0166180B"/>
    <w:rsid w:val="0185FD03"/>
    <w:rsid w:val="01F9362B"/>
    <w:rsid w:val="0227F1AC"/>
    <w:rsid w:val="030C9D99"/>
    <w:rsid w:val="04CEDCB9"/>
    <w:rsid w:val="0640B54F"/>
    <w:rsid w:val="066FF274"/>
    <w:rsid w:val="067EDB98"/>
    <w:rsid w:val="0773FCBB"/>
    <w:rsid w:val="096B05AF"/>
    <w:rsid w:val="0A00D706"/>
    <w:rsid w:val="0A1A75A2"/>
    <w:rsid w:val="0A3E7680"/>
    <w:rsid w:val="0BEEAF8C"/>
    <w:rsid w:val="0DD9B1E1"/>
    <w:rsid w:val="0E1C2E25"/>
    <w:rsid w:val="0EBEBED3"/>
    <w:rsid w:val="0EDF40D8"/>
    <w:rsid w:val="0F9DAD3D"/>
    <w:rsid w:val="0FD4A813"/>
    <w:rsid w:val="0FFBD089"/>
    <w:rsid w:val="101FBB20"/>
    <w:rsid w:val="1103945F"/>
    <w:rsid w:val="110C1A69"/>
    <w:rsid w:val="111D2E57"/>
    <w:rsid w:val="1186F4ED"/>
    <w:rsid w:val="11BD4DF4"/>
    <w:rsid w:val="122C9868"/>
    <w:rsid w:val="129DEB56"/>
    <w:rsid w:val="13033571"/>
    <w:rsid w:val="14498762"/>
    <w:rsid w:val="148A2F42"/>
    <w:rsid w:val="148F9E4C"/>
    <w:rsid w:val="14C9E33B"/>
    <w:rsid w:val="15C613D7"/>
    <w:rsid w:val="15CD3C87"/>
    <w:rsid w:val="16087D4E"/>
    <w:rsid w:val="16FD34F8"/>
    <w:rsid w:val="17052741"/>
    <w:rsid w:val="176EDDFC"/>
    <w:rsid w:val="1796EE14"/>
    <w:rsid w:val="17DA9EBB"/>
    <w:rsid w:val="1870015C"/>
    <w:rsid w:val="1945CB15"/>
    <w:rsid w:val="19B712AC"/>
    <w:rsid w:val="1A8ACEBF"/>
    <w:rsid w:val="1B9293B5"/>
    <w:rsid w:val="1BC06A70"/>
    <w:rsid w:val="1BE22311"/>
    <w:rsid w:val="1CB8D13F"/>
    <w:rsid w:val="1D5BC614"/>
    <w:rsid w:val="1DAE2529"/>
    <w:rsid w:val="1DD79A59"/>
    <w:rsid w:val="1E5CAFE3"/>
    <w:rsid w:val="1F55ACE8"/>
    <w:rsid w:val="1FBB87D1"/>
    <w:rsid w:val="20BE8AAB"/>
    <w:rsid w:val="20E9D294"/>
    <w:rsid w:val="215D4336"/>
    <w:rsid w:val="217682CA"/>
    <w:rsid w:val="21CAA754"/>
    <w:rsid w:val="21E93AD4"/>
    <w:rsid w:val="222A1B95"/>
    <w:rsid w:val="22EDA5FB"/>
    <w:rsid w:val="23DFC843"/>
    <w:rsid w:val="2553BF7F"/>
    <w:rsid w:val="258726DF"/>
    <w:rsid w:val="25B4CB1E"/>
    <w:rsid w:val="25BA8AD3"/>
    <w:rsid w:val="25DBA490"/>
    <w:rsid w:val="25DE8696"/>
    <w:rsid w:val="261A032D"/>
    <w:rsid w:val="265ACE89"/>
    <w:rsid w:val="265E82A2"/>
    <w:rsid w:val="276C2BCC"/>
    <w:rsid w:val="278E7814"/>
    <w:rsid w:val="278F278C"/>
    <w:rsid w:val="2843F7CA"/>
    <w:rsid w:val="288973A5"/>
    <w:rsid w:val="291318DD"/>
    <w:rsid w:val="291708C9"/>
    <w:rsid w:val="2A5788BF"/>
    <w:rsid w:val="2B5090BE"/>
    <w:rsid w:val="2B6A48AC"/>
    <w:rsid w:val="2B758BEF"/>
    <w:rsid w:val="2B93BCB6"/>
    <w:rsid w:val="2C705513"/>
    <w:rsid w:val="2CF5FE5C"/>
    <w:rsid w:val="2CF7097E"/>
    <w:rsid w:val="2DA930A7"/>
    <w:rsid w:val="30019E3C"/>
    <w:rsid w:val="310F5AF3"/>
    <w:rsid w:val="31EA7F5A"/>
    <w:rsid w:val="32A3BAE1"/>
    <w:rsid w:val="33E091EB"/>
    <w:rsid w:val="3439605F"/>
    <w:rsid w:val="35B37DD9"/>
    <w:rsid w:val="35F6F732"/>
    <w:rsid w:val="3667DC7F"/>
    <w:rsid w:val="367D8103"/>
    <w:rsid w:val="375319E2"/>
    <w:rsid w:val="3777F311"/>
    <w:rsid w:val="37D08AE3"/>
    <w:rsid w:val="39019553"/>
    <w:rsid w:val="3A0981C3"/>
    <w:rsid w:val="3A3DEBAF"/>
    <w:rsid w:val="3B40F1E9"/>
    <w:rsid w:val="3B582C8B"/>
    <w:rsid w:val="3B611249"/>
    <w:rsid w:val="3BF44D17"/>
    <w:rsid w:val="3C90C33E"/>
    <w:rsid w:val="3CA1F86D"/>
    <w:rsid w:val="3D853EA5"/>
    <w:rsid w:val="3DBCD324"/>
    <w:rsid w:val="3DEB10CA"/>
    <w:rsid w:val="3E168E83"/>
    <w:rsid w:val="3EA0B844"/>
    <w:rsid w:val="3EAFDF41"/>
    <w:rsid w:val="3FED8E3D"/>
    <w:rsid w:val="40820C64"/>
    <w:rsid w:val="40867F76"/>
    <w:rsid w:val="40AB29FB"/>
    <w:rsid w:val="40BB2AB9"/>
    <w:rsid w:val="419DD01E"/>
    <w:rsid w:val="422400FA"/>
    <w:rsid w:val="426409C7"/>
    <w:rsid w:val="43383AF2"/>
    <w:rsid w:val="434DBC23"/>
    <w:rsid w:val="4354F2D6"/>
    <w:rsid w:val="43A16803"/>
    <w:rsid w:val="43EB2A07"/>
    <w:rsid w:val="44327F0C"/>
    <w:rsid w:val="446B1D4A"/>
    <w:rsid w:val="462A19CD"/>
    <w:rsid w:val="46363970"/>
    <w:rsid w:val="47B09B72"/>
    <w:rsid w:val="48955400"/>
    <w:rsid w:val="48FD1497"/>
    <w:rsid w:val="4929FFC8"/>
    <w:rsid w:val="495328CB"/>
    <w:rsid w:val="4955DBA1"/>
    <w:rsid w:val="49D3FCD9"/>
    <w:rsid w:val="4A774FAF"/>
    <w:rsid w:val="4AB5355E"/>
    <w:rsid w:val="4AE584D6"/>
    <w:rsid w:val="4C1EEE59"/>
    <w:rsid w:val="4C506146"/>
    <w:rsid w:val="4C7A292C"/>
    <w:rsid w:val="4C9C40CA"/>
    <w:rsid w:val="4DEF6E1C"/>
    <w:rsid w:val="4E8A1E2F"/>
    <w:rsid w:val="4ED38882"/>
    <w:rsid w:val="4F1FAA09"/>
    <w:rsid w:val="4FDA86F4"/>
    <w:rsid w:val="5024189A"/>
    <w:rsid w:val="5082327C"/>
    <w:rsid w:val="509F36AD"/>
    <w:rsid w:val="50FA5882"/>
    <w:rsid w:val="5192309D"/>
    <w:rsid w:val="5254947A"/>
    <w:rsid w:val="5348BDF1"/>
    <w:rsid w:val="5359627F"/>
    <w:rsid w:val="54C37E1A"/>
    <w:rsid w:val="550931F4"/>
    <w:rsid w:val="552BB705"/>
    <w:rsid w:val="56266924"/>
    <w:rsid w:val="5720207E"/>
    <w:rsid w:val="577DC99A"/>
    <w:rsid w:val="57DD7E20"/>
    <w:rsid w:val="58BFD721"/>
    <w:rsid w:val="58F7ECFD"/>
    <w:rsid w:val="59C5C288"/>
    <w:rsid w:val="5A88B078"/>
    <w:rsid w:val="5C0F89F0"/>
    <w:rsid w:val="5CBE9ED7"/>
    <w:rsid w:val="5CC79E13"/>
    <w:rsid w:val="5D04484A"/>
    <w:rsid w:val="5DDE7FD3"/>
    <w:rsid w:val="5FD61877"/>
    <w:rsid w:val="600852D9"/>
    <w:rsid w:val="622D73DA"/>
    <w:rsid w:val="63289412"/>
    <w:rsid w:val="636468CB"/>
    <w:rsid w:val="6378FDBD"/>
    <w:rsid w:val="63DD4BFE"/>
    <w:rsid w:val="64400BD2"/>
    <w:rsid w:val="644C5DCA"/>
    <w:rsid w:val="64822E42"/>
    <w:rsid w:val="64D91CE5"/>
    <w:rsid w:val="6595B7A2"/>
    <w:rsid w:val="65A5426A"/>
    <w:rsid w:val="663F3BD6"/>
    <w:rsid w:val="673C903C"/>
    <w:rsid w:val="68902718"/>
    <w:rsid w:val="692BFC33"/>
    <w:rsid w:val="69CC5881"/>
    <w:rsid w:val="6A431B20"/>
    <w:rsid w:val="6A64E12D"/>
    <w:rsid w:val="6A8479DE"/>
    <w:rsid w:val="6B50BC41"/>
    <w:rsid w:val="6BD3C1B5"/>
    <w:rsid w:val="6BE94EF0"/>
    <w:rsid w:val="6C2BDC27"/>
    <w:rsid w:val="6C415C13"/>
    <w:rsid w:val="6D5B69DD"/>
    <w:rsid w:val="6F71F6A6"/>
    <w:rsid w:val="6FE997A4"/>
    <w:rsid w:val="70455283"/>
    <w:rsid w:val="719133CC"/>
    <w:rsid w:val="7215C92C"/>
    <w:rsid w:val="7297F88B"/>
    <w:rsid w:val="73424D08"/>
    <w:rsid w:val="73C7663D"/>
    <w:rsid w:val="74431EC4"/>
    <w:rsid w:val="751F700F"/>
    <w:rsid w:val="75EF2034"/>
    <w:rsid w:val="762A672D"/>
    <w:rsid w:val="77175C48"/>
    <w:rsid w:val="77F37EA0"/>
    <w:rsid w:val="78326630"/>
    <w:rsid w:val="78AEBAAF"/>
    <w:rsid w:val="79578248"/>
    <w:rsid w:val="79A44DE0"/>
    <w:rsid w:val="79EF3E6C"/>
    <w:rsid w:val="7AC1628E"/>
    <w:rsid w:val="7BA8F32A"/>
    <w:rsid w:val="7E38E4CC"/>
    <w:rsid w:val="7F3A2E20"/>
    <w:rsid w:val="7F5FE695"/>
    <w:rsid w:val="7F6C48CD"/>
    <w:rsid w:val="7F768483"/>
    <w:rsid w:val="7FC674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7"/>
    <o:shapelayout v:ext="edit">
      <o:idmap v:ext="edit" data="2"/>
    </o:shapelayout>
  </w:shapeDefaults>
  <w:decimalSymbol w:val="."/>
  <w:listSeparator w:val=","/>
  <w14:docId w14:val="56C1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iPriority="1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CF9"/>
    <w:pPr>
      <w:spacing w:before="0" w:after="0" w:line="240" w:lineRule="auto"/>
    </w:pPr>
    <w:rPr>
      <w:rFonts w:eastAsia="Times New Roman" w:cs="Times New Roman"/>
      <w:sz w:val="22"/>
      <w:szCs w:val="24"/>
    </w:rPr>
  </w:style>
  <w:style w:type="paragraph" w:styleId="Heading1">
    <w:name w:val="heading 1"/>
    <w:basedOn w:val="Normal"/>
    <w:next w:val="Normal"/>
    <w:link w:val="Heading1Char"/>
    <w:autoRedefine/>
    <w:qFormat/>
    <w:rsid w:val="007A7865"/>
    <w:pPr>
      <w:pBdr>
        <w:top w:val="single" w:sz="24" w:space="0" w:color="327BAB" w:themeColor="accent1"/>
        <w:left w:val="single" w:sz="24" w:space="0" w:color="327BAB" w:themeColor="accent1"/>
        <w:bottom w:val="single" w:sz="24" w:space="0" w:color="327BAB" w:themeColor="accent1"/>
        <w:right w:val="single" w:sz="24" w:space="0" w:color="327BAB" w:themeColor="accent1"/>
      </w:pBdr>
      <w:shd w:val="clear" w:color="auto" w:fill="327BAB" w:themeFill="accent1"/>
      <w:tabs>
        <w:tab w:val="left" w:pos="5534"/>
        <w:tab w:val="right" w:pos="9360"/>
      </w:tabs>
      <w:outlineLvl w:val="0"/>
    </w:pPr>
    <w:rPr>
      <w:b/>
      <w:color w:val="FFFFFF" w:themeColor="background1"/>
      <w:spacing w:val="15"/>
      <w:sz w:val="28"/>
      <w:szCs w:val="22"/>
    </w:rPr>
  </w:style>
  <w:style w:type="paragraph" w:styleId="Heading2">
    <w:name w:val="heading 2"/>
    <w:basedOn w:val="Normal"/>
    <w:next w:val="Normal"/>
    <w:link w:val="Heading2Char"/>
    <w:autoRedefine/>
    <w:unhideWhenUsed/>
    <w:qFormat/>
    <w:rsid w:val="00445645"/>
    <w:pPr>
      <w:pBdr>
        <w:top w:val="single" w:sz="24" w:space="0" w:color="D2E5F2" w:themeColor="accent1" w:themeTint="33"/>
        <w:left w:val="single" w:sz="24" w:space="0" w:color="D2E5F2" w:themeColor="accent1" w:themeTint="33"/>
        <w:bottom w:val="single" w:sz="24" w:space="0" w:color="D2E5F2" w:themeColor="accent1" w:themeTint="33"/>
        <w:right w:val="single" w:sz="24" w:space="0" w:color="D2E5F2" w:themeColor="accent1" w:themeTint="33"/>
      </w:pBdr>
      <w:shd w:val="clear" w:color="auto" w:fill="D2E5F2" w:themeFill="accent1" w:themeFillTint="33"/>
      <w:spacing w:after="240"/>
      <w:outlineLvl w:val="1"/>
    </w:pPr>
    <w:rPr>
      <w:b/>
      <w:spacing w:val="15"/>
    </w:rPr>
  </w:style>
  <w:style w:type="paragraph" w:styleId="Heading3">
    <w:name w:val="heading 3"/>
    <w:basedOn w:val="Heading4"/>
    <w:next w:val="Normal"/>
    <w:link w:val="Heading3Char"/>
    <w:unhideWhenUsed/>
    <w:qFormat/>
    <w:rsid w:val="001C7294"/>
    <w:pPr>
      <w:pBdr>
        <w:top w:val="dotted" w:sz="6" w:space="2" w:color="E2EFD9" w:themeColor="accent6" w:themeTint="33"/>
        <w:left w:val="dotted" w:sz="6" w:space="4" w:color="E2EFD9" w:themeColor="accent6" w:themeTint="33"/>
        <w:bottom w:val="dotted" w:sz="6" w:space="1" w:color="E2EFD9" w:themeColor="accent6" w:themeTint="33"/>
        <w:right w:val="dotted" w:sz="6" w:space="4" w:color="E2EFD9" w:themeColor="accent6" w:themeTint="33"/>
      </w:pBdr>
      <w:shd w:val="clear" w:color="auto" w:fill="E2EFD9" w:themeFill="accent6" w:themeFillTint="33"/>
      <w:spacing w:beforeAutospacing="1" w:after="100" w:afterAutospacing="1"/>
      <w:outlineLvl w:val="2"/>
    </w:pPr>
    <w:rPr>
      <w:b/>
      <w:bCs/>
      <w:caps w:val="0"/>
    </w:rPr>
  </w:style>
  <w:style w:type="paragraph" w:styleId="Heading4">
    <w:name w:val="heading 4"/>
    <w:basedOn w:val="Normal"/>
    <w:next w:val="Normal"/>
    <w:link w:val="Heading4Char"/>
    <w:unhideWhenUsed/>
    <w:qFormat/>
    <w:rsid w:val="00746976"/>
    <w:pPr>
      <w:pBdr>
        <w:top w:val="dotted" w:sz="6" w:space="2" w:color="327BAB" w:themeColor="accent1"/>
      </w:pBdr>
      <w:spacing w:before="200"/>
      <w:outlineLvl w:val="3"/>
    </w:pPr>
    <w:rPr>
      <w:caps/>
      <w:color w:val="255B7F" w:themeColor="accent1" w:themeShade="BF"/>
      <w:spacing w:val="10"/>
    </w:rPr>
  </w:style>
  <w:style w:type="paragraph" w:styleId="Heading5">
    <w:name w:val="heading 5"/>
    <w:basedOn w:val="Normal"/>
    <w:next w:val="Normal"/>
    <w:link w:val="Heading5Char"/>
    <w:unhideWhenUsed/>
    <w:qFormat/>
    <w:rsid w:val="00746976"/>
    <w:pPr>
      <w:pBdr>
        <w:bottom w:val="single" w:sz="6" w:space="1" w:color="327BAB" w:themeColor="accent1"/>
      </w:pBdr>
      <w:spacing w:before="200"/>
      <w:outlineLvl w:val="4"/>
    </w:pPr>
    <w:rPr>
      <w:caps/>
      <w:color w:val="255B7F" w:themeColor="accent1" w:themeShade="BF"/>
      <w:spacing w:val="10"/>
    </w:rPr>
  </w:style>
  <w:style w:type="paragraph" w:styleId="Heading6">
    <w:name w:val="heading 6"/>
    <w:basedOn w:val="Normal"/>
    <w:next w:val="Normal"/>
    <w:link w:val="Heading6Char"/>
    <w:unhideWhenUsed/>
    <w:qFormat/>
    <w:rsid w:val="00746976"/>
    <w:pPr>
      <w:pBdr>
        <w:bottom w:val="dotted" w:sz="6" w:space="1" w:color="327BAB" w:themeColor="accent1"/>
      </w:pBdr>
      <w:spacing w:before="200"/>
      <w:outlineLvl w:val="5"/>
    </w:pPr>
    <w:rPr>
      <w:caps/>
      <w:color w:val="255B7F" w:themeColor="accent1" w:themeShade="BF"/>
      <w:spacing w:val="10"/>
    </w:rPr>
  </w:style>
  <w:style w:type="paragraph" w:styleId="Heading7">
    <w:name w:val="heading 7"/>
    <w:basedOn w:val="Normal"/>
    <w:next w:val="Normal"/>
    <w:link w:val="Heading7Char"/>
    <w:unhideWhenUsed/>
    <w:qFormat/>
    <w:rsid w:val="00746976"/>
    <w:pPr>
      <w:spacing w:before="200"/>
      <w:outlineLvl w:val="6"/>
    </w:pPr>
    <w:rPr>
      <w:caps/>
      <w:color w:val="255B7F" w:themeColor="accent1" w:themeShade="BF"/>
      <w:spacing w:val="10"/>
    </w:rPr>
  </w:style>
  <w:style w:type="paragraph" w:styleId="Heading8">
    <w:name w:val="heading 8"/>
    <w:basedOn w:val="Normal"/>
    <w:next w:val="Normal"/>
    <w:link w:val="Heading8Char"/>
    <w:unhideWhenUsed/>
    <w:qFormat/>
    <w:rsid w:val="00746976"/>
    <w:pPr>
      <w:spacing w:before="200"/>
      <w:outlineLvl w:val="7"/>
    </w:pPr>
    <w:rPr>
      <w:caps/>
      <w:spacing w:val="10"/>
      <w:sz w:val="18"/>
      <w:szCs w:val="18"/>
    </w:rPr>
  </w:style>
  <w:style w:type="paragraph" w:styleId="Heading9">
    <w:name w:val="heading 9"/>
    <w:basedOn w:val="Normal"/>
    <w:next w:val="Normal"/>
    <w:link w:val="Heading9Char"/>
    <w:unhideWhenUsed/>
    <w:qFormat/>
    <w:rsid w:val="00746976"/>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7865"/>
    <w:rPr>
      <w:rFonts w:eastAsia="Times New Roman" w:cs="Times New Roman"/>
      <w:b/>
      <w:color w:val="FFFFFF" w:themeColor="background1"/>
      <w:spacing w:val="15"/>
      <w:sz w:val="28"/>
      <w:szCs w:val="22"/>
      <w:shd w:val="clear" w:color="auto" w:fill="327BAB" w:themeFill="accent1"/>
    </w:rPr>
  </w:style>
  <w:style w:type="paragraph" w:styleId="Header">
    <w:name w:val="header"/>
    <w:basedOn w:val="Normal"/>
    <w:link w:val="HeaderChar"/>
    <w:uiPriority w:val="99"/>
    <w:unhideWhenUsed/>
    <w:rPr>
      <w:color w:val="3B3838" w:themeColor="background2" w:themeShade="40"/>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pPr>
      <w:ind w:left="360" w:hanging="360"/>
    </w:pPr>
    <w:rPr>
      <w:color w:val="3B3838" w:themeColor="background2" w:themeShade="40"/>
    </w:rPr>
  </w:style>
  <w:style w:type="paragraph" w:styleId="Title">
    <w:name w:val="Title"/>
    <w:basedOn w:val="Normal"/>
    <w:next w:val="Normal"/>
    <w:link w:val="TitleChar"/>
    <w:qFormat/>
    <w:rsid w:val="00746976"/>
    <w:rPr>
      <w:rFonts w:asciiTheme="majorHAnsi" w:eastAsiaTheme="majorEastAsia" w:hAnsiTheme="majorHAnsi" w:cstheme="majorBidi"/>
      <w:caps/>
      <w:color w:val="327BAB" w:themeColor="accent1"/>
      <w:spacing w:val="10"/>
      <w:sz w:val="52"/>
      <w:szCs w:val="52"/>
    </w:rPr>
  </w:style>
  <w:style w:type="character" w:customStyle="1" w:styleId="TitleChar">
    <w:name w:val="Title Char"/>
    <w:basedOn w:val="DefaultParagraphFont"/>
    <w:link w:val="Title"/>
    <w:rsid w:val="00746976"/>
    <w:rPr>
      <w:rFonts w:asciiTheme="majorHAnsi" w:eastAsiaTheme="majorEastAsia" w:hAnsiTheme="majorHAnsi" w:cstheme="majorBidi"/>
      <w:caps/>
      <w:color w:val="327BAB" w:themeColor="accent1"/>
      <w:spacing w:val="10"/>
      <w:sz w:val="52"/>
      <w:szCs w:val="52"/>
    </w:rPr>
  </w:style>
  <w:style w:type="paragraph" w:styleId="Subtitle">
    <w:name w:val="Subtitle"/>
    <w:basedOn w:val="Normal"/>
    <w:next w:val="Normal"/>
    <w:link w:val="SubtitleChar"/>
    <w:uiPriority w:val="11"/>
    <w:qFormat/>
    <w:rsid w:val="00746976"/>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46976"/>
    <w:rPr>
      <w:caps/>
      <w:color w:val="595959" w:themeColor="text1" w:themeTint="A6"/>
      <w:spacing w:val="10"/>
      <w:sz w:val="21"/>
      <w:szCs w:val="21"/>
    </w:rPr>
  </w:style>
  <w:style w:type="table" w:styleId="TableGrid">
    <w:name w:val="Table Grid"/>
    <w:basedOn w:val="TableNormal"/>
    <w:uiPriority w:val="39"/>
    <w:pPr>
      <w:spacing w:line="240" w:lineRule="auto"/>
    </w:pPr>
    <w:rPr>
      <w:rFonts w:ascii="Arial" w:hAnsi="Arial"/>
      <w:color w:val="404040" w:themeColor="text1" w:themeTint="BF"/>
    </w:rPr>
    <w:tblPr/>
  </w:style>
  <w:style w:type="paragraph" w:styleId="NormalWeb">
    <w:name w:val="Normal (Web)"/>
    <w:basedOn w:val="Normal"/>
    <w:uiPriority w:val="99"/>
    <w:unhideWhenUsed/>
    <w:pPr>
      <w:spacing w:beforeAutospacing="1" w:after="100" w:afterAutospacing="1"/>
    </w:pPr>
    <w:rPr>
      <w:color w:val="404040" w:themeColor="text1" w:themeTint="BF"/>
    </w:rPr>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character" w:styleId="IntenseEmphasis">
    <w:name w:val="Intense Emphasis"/>
    <w:uiPriority w:val="21"/>
    <w:qFormat/>
    <w:rsid w:val="00746976"/>
    <w:rPr>
      <w:b/>
      <w:bCs/>
      <w:caps/>
      <w:color w:val="193D55" w:themeColor="accent1" w:themeShade="7F"/>
      <w:spacing w:val="10"/>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Pr>
    <w:tcPr>
      <w:shd w:val="clear" w:color="auto" w:fill="D2E5F2" w:themeFill="accent5" w:themeFillTint="33"/>
    </w:tcPr>
    <w:tblStylePr w:type="firstRow">
      <w:rPr>
        <w:b/>
        <w:bCs/>
        <w:color w:val="FFFFFF" w:themeColor="background1"/>
      </w:rPr>
      <w:tblPr/>
      <w:tcPr>
        <w:tcBorders>
          <w:top w:val="single" w:sz="4" w:space="0" w:color="327BAB" w:themeColor="accent5"/>
          <w:left w:val="single" w:sz="4" w:space="0" w:color="327BAB" w:themeColor="accent5"/>
          <w:bottom w:val="single" w:sz="4" w:space="0" w:color="327BAB" w:themeColor="accent5"/>
          <w:right w:val="single" w:sz="4" w:space="0" w:color="327BAB" w:themeColor="accent5"/>
          <w:insideH w:val="nil"/>
          <w:insideV w:val="nil"/>
        </w:tcBorders>
        <w:shd w:val="clear" w:color="auto" w:fill="327BAB" w:themeFill="accent5"/>
      </w:tcPr>
    </w:tblStylePr>
    <w:tblStylePr w:type="lastRow">
      <w:rPr>
        <w:b/>
        <w:bCs/>
      </w:rPr>
      <w:tblPr/>
      <w:tcPr>
        <w:tcBorders>
          <w:top w:val="double" w:sz="4" w:space="0" w:color="327BAB" w:themeColor="accent5"/>
        </w:tcBorders>
      </w:tcPr>
    </w:tblStylePr>
    <w:tblStylePr w:type="firstCol">
      <w:rPr>
        <w:b/>
        <w:bCs/>
      </w:rPr>
    </w:tblStylePr>
    <w:tblStylePr w:type="lastCol">
      <w:rPr>
        <w:b/>
        <w:bCs/>
      </w:rPr>
    </w:tblStylePr>
    <w:tblStylePr w:type="band1Vert">
      <w:tblPr/>
      <w:tcPr>
        <w:shd w:val="clear" w:color="auto" w:fill="D2E5F2"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GridTable4">
    <w:name w:val="Grid Table 4"/>
    <w:basedOn w:val="TableNormal"/>
    <w:uiPriority w:val="49"/>
    <w:pPr>
      <w:spacing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A5CBE4" w:themeColor="accent1" w:themeTint="66"/>
        <w:left w:val="single" w:sz="4" w:space="0" w:color="A5CBE4" w:themeColor="accent1" w:themeTint="66"/>
        <w:bottom w:val="single" w:sz="4" w:space="0" w:color="A5CBE4" w:themeColor="accent1" w:themeTint="66"/>
        <w:right w:val="single" w:sz="4" w:space="0" w:color="A5CBE4" w:themeColor="accent1" w:themeTint="66"/>
        <w:insideH w:val="single" w:sz="4" w:space="0" w:color="A5CBE4" w:themeColor="accent1" w:themeTint="66"/>
        <w:insideV w:val="single" w:sz="4" w:space="0" w:color="A5CBE4" w:themeColor="accent1" w:themeTint="66"/>
      </w:tblBorders>
    </w:tblPr>
    <w:tblStylePr w:type="firstRow">
      <w:rPr>
        <w:b/>
        <w:bCs/>
      </w:rPr>
      <w:tblPr/>
      <w:tcPr>
        <w:tcBorders>
          <w:bottom w:val="single" w:sz="12" w:space="0" w:color="78B1D7" w:themeColor="accent1" w:themeTint="99"/>
        </w:tcBorders>
      </w:tcPr>
    </w:tblStylePr>
    <w:tblStylePr w:type="lastRow">
      <w:rPr>
        <w:b/>
        <w:bCs/>
      </w:rPr>
      <w:tblPr/>
      <w:tcPr>
        <w:tcBorders>
          <w:top w:val="double" w:sz="2" w:space="0" w:color="78B1D7"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rsid w:val="00445645"/>
    <w:rPr>
      <w:rFonts w:eastAsia="Times New Roman" w:cs="Times New Roman"/>
      <w:b/>
      <w:spacing w:val="15"/>
      <w:sz w:val="22"/>
      <w:szCs w:val="24"/>
      <w:shd w:val="clear" w:color="auto" w:fill="D2E5F2" w:themeFill="accent1" w:themeFillTint="33"/>
    </w:rPr>
  </w:style>
  <w:style w:type="paragraph" w:styleId="ListBullet">
    <w:name w:val="List Bullet"/>
    <w:basedOn w:val="Normal"/>
    <w:uiPriority w:val="11"/>
    <w:pPr>
      <w:numPr>
        <w:numId w:val="2"/>
      </w:numPr>
    </w:pPr>
  </w:style>
  <w:style w:type="paragraph" w:styleId="BalloonText">
    <w:name w:val="Balloon Text"/>
    <w:basedOn w:val="Normal"/>
    <w:link w:val="BalloonTextChar"/>
    <w:uiPriority w:val="99"/>
    <w:unhideWhenUsed/>
    <w:rPr>
      <w:rFonts w:cs="Segoe UI"/>
      <w:szCs w:val="18"/>
    </w:rPr>
  </w:style>
  <w:style w:type="character" w:customStyle="1" w:styleId="BalloonTextChar">
    <w:name w:val="Balloon Text Char"/>
    <w:basedOn w:val="DefaultParagraphFont"/>
    <w:link w:val="BalloonText"/>
    <w:uiPriority w:val="99"/>
    <w:rPr>
      <w:rFonts w:cs="Segoe UI"/>
      <w:szCs w:val="18"/>
    </w:rPr>
  </w:style>
  <w:style w:type="character" w:styleId="CommentReference">
    <w:name w:val="annotation reference"/>
    <w:basedOn w:val="DefaultParagraphFont"/>
    <w:semiHidden/>
    <w:unhideWhenUsed/>
    <w:rPr>
      <w:sz w:val="22"/>
      <w:szCs w:val="16"/>
    </w:rPr>
  </w:style>
  <w:style w:type="paragraph" w:styleId="CommentText">
    <w:name w:val="annotation text"/>
    <w:basedOn w:val="Normal"/>
    <w:link w:val="CommentTextChar"/>
    <w:unhideWhenUsed/>
  </w:style>
  <w:style w:type="character" w:customStyle="1" w:styleId="CommentTextChar">
    <w:name w:val="Comment Text Char"/>
    <w:basedOn w:val="DefaultParagraphFont"/>
    <w:link w:val="CommentText"/>
    <w:rPr>
      <w:szCs w:val="20"/>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szCs w:val="20"/>
    </w:rPr>
  </w:style>
  <w:style w:type="character" w:styleId="Hyperlink">
    <w:name w:val="Hyperlink"/>
    <w:basedOn w:val="DefaultParagraphFont"/>
    <w:uiPriority w:val="99"/>
    <w:unhideWhenUsed/>
    <w:rPr>
      <w:color w:val="327BAB" w:themeColor="hyperlink"/>
      <w:u w:val="single"/>
    </w:rPr>
  </w:style>
  <w:style w:type="character" w:styleId="Emphasis">
    <w:name w:val="Emphasis"/>
    <w:uiPriority w:val="20"/>
    <w:qFormat/>
    <w:rsid w:val="00746976"/>
    <w:rPr>
      <w:caps/>
      <w:color w:val="193D55" w:themeColor="accent1" w:themeShade="7F"/>
      <w:spacing w:val="5"/>
    </w:rPr>
  </w:style>
  <w:style w:type="character" w:styleId="FollowedHyperlink">
    <w:name w:val="FollowedHyperlink"/>
    <w:basedOn w:val="DefaultParagraphFont"/>
    <w:unhideWhenUsed/>
    <w:rPr>
      <w:color w:val="954F72" w:themeColor="followedHyperlink"/>
      <w:u w:val="single"/>
    </w:rPr>
  </w:style>
  <w:style w:type="character" w:styleId="Strong">
    <w:name w:val="Strong"/>
    <w:uiPriority w:val="22"/>
    <w:qFormat/>
    <w:rsid w:val="00746976"/>
    <w:rPr>
      <w:b/>
      <w:bCs/>
    </w:rPr>
  </w:style>
  <w:style w:type="paragraph" w:customStyle="1" w:styleId="Heading1-PageBreak">
    <w:name w:val="Heading 1 - Page Break"/>
    <w:basedOn w:val="Normal"/>
    <w:uiPriority w:val="6"/>
    <w:pPr>
      <w:keepNext/>
      <w:keepLines/>
      <w:pageBreakBefore/>
      <w:pBdr>
        <w:bottom w:val="single" w:sz="18" w:space="1" w:color="327BAB"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rsid w:val="00746976"/>
    <w:pPr>
      <w:outlineLvl w:val="9"/>
    </w:pPr>
  </w:style>
  <w:style w:type="paragraph" w:styleId="BlockText">
    <w:name w:val="Block Text"/>
    <w:basedOn w:val="Normal"/>
    <w:uiPriority w:val="99"/>
    <w:semiHidden/>
    <w:unhideWhenUsed/>
    <w:pPr>
      <w:pBdr>
        <w:top w:val="single" w:sz="2" w:space="10" w:color="193D55" w:themeColor="accent1" w:themeShade="80"/>
        <w:left w:val="single" w:sz="2" w:space="10" w:color="193D55" w:themeColor="accent1" w:themeShade="80"/>
        <w:bottom w:val="single" w:sz="2" w:space="10" w:color="193D55" w:themeColor="accent1" w:themeShade="80"/>
        <w:right w:val="single" w:sz="2" w:space="10" w:color="193D55" w:themeColor="accent1" w:themeShade="80"/>
      </w:pBdr>
      <w:ind w:left="1152" w:right="1152"/>
    </w:pPr>
    <w:rPr>
      <w:i/>
      <w:iCs/>
      <w:color w:val="193D55" w:themeColor="accent1" w:themeShade="80"/>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nhideWhenUsed/>
    <w:pPr>
      <w:spacing w:after="120"/>
    </w:pPr>
    <w:rPr>
      <w:szCs w:val="16"/>
    </w:rPr>
  </w:style>
  <w:style w:type="character" w:customStyle="1" w:styleId="BodyText3Char">
    <w:name w:val="Body Text 3 Char"/>
    <w:basedOn w:val="DefaultParagraphFont"/>
    <w:link w:val="BodyText3"/>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uiPriority w:val="33"/>
    <w:qFormat/>
    <w:rsid w:val="00746976"/>
    <w:rPr>
      <w:b/>
      <w:bCs/>
      <w:i/>
      <w:iCs/>
      <w:spacing w:val="0"/>
    </w:rPr>
  </w:style>
  <w:style w:type="paragraph" w:styleId="Caption">
    <w:name w:val="caption"/>
    <w:basedOn w:val="Normal"/>
    <w:next w:val="Normal"/>
    <w:uiPriority w:val="35"/>
    <w:semiHidden/>
    <w:unhideWhenUsed/>
    <w:qFormat/>
    <w:rsid w:val="00746976"/>
    <w:rPr>
      <w:b/>
      <w:bCs/>
      <w:color w:val="255B7F" w:themeColor="accent1" w:themeShade="BF"/>
      <w:sz w:val="16"/>
      <w:szCs w:val="16"/>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pPr>
      <w:spacing w:before="0" w:line="240" w:lineRule="auto"/>
    </w:pPr>
    <w:rPr>
      <w:color w:val="000000" w:themeColor="text1"/>
    </w:rPr>
    <w:tblPr>
      <w:tblStyleColBandSize w:val="1"/>
    </w:tblPr>
    <w:tblStylePr w:type="firstRow">
      <w:rPr>
        <w:b/>
        <w:bCs/>
        <w:color w:val="FFFFFF" w:themeColor="background1"/>
      </w:rPr>
    </w:tblStylePr>
    <w:tblStylePr w:type="lastRow">
      <w:rPr>
        <w:b/>
        <w:bCs/>
        <w:color w:val="AC6387" w:themeColor="accent2" w:themeShade="CC"/>
      </w:rPr>
    </w:tblStylePr>
    <w:tblStylePr w:type="firstCol">
      <w:rPr>
        <w:b/>
        <w:bCs/>
      </w:rPr>
    </w:tblStylePr>
    <w:tblStylePr w:type="lastCol">
      <w:rPr>
        <w:b/>
        <w:bCs/>
      </w:r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ColBandSize w:val="1"/>
    </w:tblPr>
    <w:tblStylePr w:type="firstRow">
      <w:rPr>
        <w:b/>
        <w:bCs/>
        <w:color w:val="FFFFFF" w:themeColor="background1"/>
      </w:rPr>
    </w:tblStylePr>
    <w:tblStylePr w:type="lastRow">
      <w:rPr>
        <w:b/>
        <w:bCs/>
        <w:color w:val="AC6387" w:themeColor="accent2" w:themeShade="CC"/>
      </w:rPr>
    </w:tblStylePr>
    <w:tblStylePr w:type="firstCol">
      <w:rPr>
        <w:b/>
        <w:bCs/>
      </w:rPr>
    </w:tblStylePr>
    <w:tblStylePr w:type="lastCol">
      <w:rPr>
        <w:b/>
        <w:bCs/>
      </w:r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ColBandSize w:val="1"/>
    </w:tblPr>
    <w:tblStylePr w:type="firstRow">
      <w:rPr>
        <w:b/>
        <w:bCs/>
        <w:color w:val="FFFFFF" w:themeColor="background1"/>
      </w:rPr>
    </w:tblStylePr>
    <w:tblStylePr w:type="lastRow">
      <w:rPr>
        <w:b/>
        <w:bCs/>
        <w:color w:val="AC6387" w:themeColor="accent2" w:themeShade="CC"/>
      </w:rPr>
    </w:tblStylePr>
    <w:tblStylePr w:type="firstCol">
      <w:rPr>
        <w:b/>
        <w:bCs/>
      </w:rPr>
    </w:tblStylePr>
    <w:tblStylePr w:type="lastCol">
      <w:rPr>
        <w:b/>
        <w:bCs/>
      </w:r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ColBandSize w:val="1"/>
    </w:tblPr>
    <w:tblStylePr w:type="firstRow">
      <w:rPr>
        <w:b/>
        <w:bCs/>
        <w:color w:val="FFFFFF" w:themeColor="background1"/>
      </w:rPr>
    </w:tblStylePr>
    <w:tblStylePr w:type="lastRow">
      <w:rPr>
        <w:b/>
        <w:bCs/>
        <w:color w:val="CC9900" w:themeColor="accent4" w:themeShade="CC"/>
      </w:rPr>
    </w:tblStylePr>
    <w:tblStylePr w:type="firstCol">
      <w:rPr>
        <w:b/>
        <w:bCs/>
      </w:rPr>
    </w:tblStylePr>
    <w:tblStylePr w:type="lastCol">
      <w:rPr>
        <w:b/>
        <w:bCs/>
      </w:r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ColBandSize w:val="1"/>
    </w:tblPr>
    <w:tblStylePr w:type="firstRow">
      <w:rPr>
        <w:b/>
        <w:bCs/>
        <w:color w:val="FFFFFF" w:themeColor="background1"/>
      </w:rPr>
    </w:tblStylePr>
    <w:tblStylePr w:type="lastRow">
      <w:rPr>
        <w:b/>
        <w:bCs/>
        <w:color w:val="848484" w:themeColor="accent3" w:themeShade="CC"/>
      </w:rPr>
    </w:tblStylePr>
    <w:tblStylePr w:type="firstCol">
      <w:rPr>
        <w:b/>
        <w:bCs/>
      </w:rPr>
    </w:tblStylePr>
    <w:tblStylePr w:type="lastCol">
      <w:rPr>
        <w:b/>
        <w:bCs/>
      </w:r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ColBandSize w:val="1"/>
    </w:tblPr>
    <w:tblStylePr w:type="firstRow">
      <w:rPr>
        <w:b/>
        <w:bCs/>
        <w:color w:val="FFFFFF" w:themeColor="background1"/>
      </w:rPr>
    </w:tblStylePr>
    <w:tblStylePr w:type="lastRow">
      <w:rPr>
        <w:b/>
        <w:bCs/>
        <w:color w:val="598A38" w:themeColor="accent6" w:themeShade="CC"/>
      </w:rPr>
    </w:tblStylePr>
    <w:tblStylePr w:type="firstCol">
      <w:rPr>
        <w:b/>
        <w:bCs/>
      </w:rPr>
    </w:tblStylePr>
    <w:tblStylePr w:type="lastCol">
      <w:rPr>
        <w:b/>
        <w:bCs/>
      </w:r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ColBandSize w:val="1"/>
    </w:tblPr>
    <w:tblStylePr w:type="firstRow">
      <w:rPr>
        <w:b/>
        <w:bCs/>
        <w:color w:val="FFFFFF" w:themeColor="background1"/>
      </w:rPr>
    </w:tblStylePr>
    <w:tblStylePr w:type="lastRow">
      <w:rPr>
        <w:b/>
        <w:bCs/>
        <w:color w:val="286188" w:themeColor="accent5" w:themeShade="CC"/>
      </w:rPr>
    </w:tblStylePr>
    <w:tblStylePr w:type="firstCol">
      <w:rPr>
        <w:b/>
        <w:bCs/>
      </w:rPr>
    </w:tblStylePr>
    <w:tblStylePr w:type="lastCol">
      <w:rPr>
        <w:b/>
        <w:bCs/>
      </w:r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490AA" w:themeColor="accent2"/>
          <w:right w:val="nil"/>
          <w:insideH w:val="nil"/>
          <w:insideV w:val="nil"/>
        </w:tcBorders>
        <w:shd w:val="clear" w:color="auto" w:fill="FFFFFF" w:themeFill="background1"/>
      </w:tc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Pr>
    <w:tcPr>
      <w:tcBorders>
        <w:top w:val="nil"/>
        <w:left w:val="nil"/>
        <w:bottom w:val="nil"/>
        <w:right w:val="nil"/>
      </w:tcBorders>
      <w:shd w:val="clear" w:color="auto" w:fill="E9F2F8" w:themeFill="accent1" w:themeFillTint="19"/>
    </w:tcPr>
    <w:tblStylePr w:type="firstRow">
      <w:rPr>
        <w:b/>
        <w:bCs/>
      </w:rPr>
      <w:tblPr/>
      <w:tcPr>
        <w:tcBorders>
          <w:top w:val="nil"/>
          <w:left w:val="nil"/>
          <w:bottom w:val="single" w:sz="24" w:space="0" w:color="C490AA" w:themeColor="accent2"/>
          <w:right w:val="nil"/>
          <w:insideH w:val="nil"/>
          <w:insideV w:val="nil"/>
        </w:tcBorders>
        <w:shd w:val="clear" w:color="auto" w:fill="FFFFFF" w:themeFill="background1"/>
      </w:tc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Pr>
    <w:tcPr>
      <w:tcBorders>
        <w:top w:val="nil"/>
        <w:left w:val="nil"/>
        <w:bottom w:val="nil"/>
        <w:right w:val="nil"/>
      </w:tcBorders>
      <w:shd w:val="clear" w:color="auto" w:fill="F9F4F6" w:themeFill="accent2" w:themeFillTint="19"/>
    </w:tcPr>
    <w:tblStylePr w:type="firstRow">
      <w:rPr>
        <w:b/>
        <w:bCs/>
      </w:rPr>
      <w:tblPr/>
      <w:tcPr>
        <w:tcBorders>
          <w:top w:val="nil"/>
          <w:left w:val="nil"/>
          <w:bottom w:val="single" w:sz="24" w:space="0" w:color="C490AA" w:themeColor="accent2"/>
          <w:right w:val="nil"/>
          <w:insideH w:val="nil"/>
          <w:insideV w:val="nil"/>
        </w:tcBorders>
        <w:shd w:val="clear" w:color="auto" w:fill="FFFFFF" w:themeFill="background1"/>
      </w:tc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Pr>
    <w:tcPr>
      <w:tcBorders>
        <w:top w:val="nil"/>
        <w:left w:val="nil"/>
        <w:bottom w:val="nil"/>
        <w:right w:val="nil"/>
      </w:tcBorders>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Pr>
    <w:tcPr>
      <w:tcBorders>
        <w:top w:val="nil"/>
        <w:left w:val="nil"/>
        <w:bottom w:val="nil"/>
        <w:right w:val="nil"/>
      </w:tcBorders>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Pr>
    <w:tcPr>
      <w:tcBorders>
        <w:top w:val="nil"/>
        <w:left w:val="nil"/>
        <w:bottom w:val="nil"/>
        <w:right w:val="nil"/>
      </w:tcBorders>
      <w:shd w:val="clear" w:color="auto" w:fill="E9F2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Pr>
    <w:tcPr>
      <w:tcBorders>
        <w:top w:val="nil"/>
        <w:left w:val="nil"/>
        <w:bottom w:val="nil"/>
        <w:right w:val="nil"/>
      </w:tcBorders>
      <w:shd w:val="clear" w:color="auto" w:fill="F0F7EC" w:themeFill="accent6" w:themeFillTint="19"/>
    </w:tcPr>
    <w:tblStylePr w:type="firstRow">
      <w:rPr>
        <w:b/>
        <w:bCs/>
      </w:rPr>
      <w:tblPr/>
      <w:tcPr>
        <w:tcBorders>
          <w:top w:val="nil"/>
          <w:left w:val="nil"/>
          <w:bottom w:val="single" w:sz="24" w:space="0" w:color="327BAB" w:themeColor="accent5"/>
          <w:right w:val="nil"/>
          <w:insideH w:val="nil"/>
          <w:insideV w:val="nil"/>
        </w:tcBorders>
        <w:shd w:val="clear" w:color="auto" w:fill="FFFFFF" w:themeFill="background1"/>
      </w:tc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Pr w:type="firstRow">
      <w:rPr>
        <w:b/>
        <w:bCs/>
      </w:r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Pr w:type="firstRow">
      <w:rPr>
        <w:b/>
        <w:bCs/>
      </w:r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Pr w:type="firstRow">
      <w:rPr>
        <w:b/>
        <w:bCs/>
      </w:r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Pr w:type="firstRow">
      <w:rPr>
        <w:b/>
        <w:bCs/>
      </w:r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Pr w:type="firstRow">
      <w:rPr>
        <w:b/>
        <w:bCs/>
      </w:r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Pr w:type="firstRow">
      <w:rPr>
        <w:b/>
        <w:bCs/>
      </w:r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Pr w:type="firstRow">
      <w:rPr>
        <w:b/>
        <w:bCs/>
      </w:r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semiHidden/>
    <w:unhideWhenUsed/>
    <w:rPr>
      <w:rFonts w:ascii="Segoe UI" w:hAnsi="Segoe UI" w:cs="Segoe UI"/>
      <w:szCs w:val="16"/>
    </w:rPr>
  </w:style>
  <w:style w:type="character" w:customStyle="1" w:styleId="DocumentMapChar">
    <w:name w:val="Document Map Char"/>
    <w:basedOn w:val="DefaultParagraphFont"/>
    <w:link w:val="DocumentMap"/>
    <w:semiHidden/>
    <w:rPr>
      <w:rFonts w:ascii="Segoe UI" w:hAnsi="Segoe UI" w:cs="Segoe UI"/>
      <w:szCs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Pr>
      <w:rFonts w:asciiTheme="majorHAnsi" w:eastAsiaTheme="majorEastAsia" w:hAnsiTheme="majorHAnsi" w:cstheme="majorBidi"/>
    </w:rPr>
  </w:style>
  <w:style w:type="character" w:styleId="FootnoteReference">
    <w:name w:val="footnote reference"/>
    <w:basedOn w:val="DefaultParagraphFont"/>
    <w:semiHidden/>
    <w:unhideWhenUsed/>
    <w:rPr>
      <w:vertAlign w:val="superscript"/>
    </w:rPr>
  </w:style>
  <w:style w:type="paragraph" w:styleId="FootnoteText">
    <w:name w:val="footnote text"/>
    <w:basedOn w:val="Normal"/>
    <w:link w:val="FootnoteTextChar"/>
    <w:semiHidden/>
    <w:unhideWhenUsed/>
  </w:style>
  <w:style w:type="character" w:customStyle="1" w:styleId="FootnoteTextChar">
    <w:name w:val="Footnote Text Char"/>
    <w:basedOn w:val="DefaultParagraphFont"/>
    <w:link w:val="FootnoteText"/>
    <w:semiHidden/>
    <w:rPr>
      <w:szCs w:val="20"/>
    </w:rPr>
  </w:style>
  <w:style w:type="table" w:styleId="GridTable1Light-Accent2">
    <w:name w:val="Grid Table 1 Light Accent 2"/>
    <w:basedOn w:val="TableNormal"/>
    <w:uiPriority w:val="46"/>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1">
    <w:name w:val="Grid Table 2 Accent 1"/>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2">
    <w:name w:val="Grid Table 2 Accent 2"/>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pPr>
      <w:spacing w:line="240" w:lineRule="auto"/>
    </w:pPr>
    <w:tblPr>
      <w:tblStyleRowBandSize w:val="1"/>
      <w:tblStyleColBandSize w:val="1"/>
    </w:tblPr>
    <w:tcPr>
      <w:tcBorders>
        <w:top w:val="nil"/>
        <w:left w:val="nil"/>
        <w:bottom w:val="nil"/>
        <w:right w:val="nil"/>
      </w:tcBorders>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Pr>
    <w:tcPr>
      <w:tcBorders>
        <w:top w:val="nil"/>
        <w:left w:val="nil"/>
        <w:bottom w:val="nil"/>
        <w:right w:val="nil"/>
      </w:tcBorders>
      <w:shd w:val="clear" w:color="auto" w:fill="D2E5F2"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StylePr>
    <w:tblStylePr w:type="lastCol">
      <w:rPr>
        <w:i/>
        <w:iCs/>
      </w:rPr>
    </w:tblStylePr>
    <w:tblStylePr w:type="neCell">
      <w:tblPr/>
      <w:tcPr>
        <w:tcBorders>
          <w:bottom w:val="single" w:sz="4" w:space="0" w:color="78B1D7" w:themeColor="accent1" w:themeTint="99"/>
        </w:tcBorders>
      </w:tcPr>
    </w:tblStylePr>
    <w:tblStylePr w:type="nwCell">
      <w:tblPr/>
      <w:tcPr>
        <w:tcBorders>
          <w:bottom w:val="single" w:sz="4" w:space="0" w:color="78B1D7" w:themeColor="accent1" w:themeTint="99"/>
        </w:tcBorders>
      </w:tcPr>
    </w:tblStylePr>
    <w:tblStylePr w:type="seCell">
      <w:tblPr/>
      <w:tcPr>
        <w:tcBorders>
          <w:top w:val="single" w:sz="4" w:space="0" w:color="78B1D7" w:themeColor="accent1" w:themeTint="99"/>
        </w:tcBorders>
      </w:tcPr>
    </w:tblStylePr>
    <w:tblStylePr w:type="swCell">
      <w:tblPr/>
      <w:tcPr>
        <w:tcBorders>
          <w:top w:val="single" w:sz="4" w:space="0" w:color="78B1D7"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Pr>
    <w:tcPr>
      <w:tcBorders>
        <w:top w:val="nil"/>
        <w:left w:val="nil"/>
        <w:bottom w:val="nil"/>
        <w:right w:val="nil"/>
      </w:tcBorders>
      <w:shd w:val="clear" w:color="auto" w:fill="F3E8ED"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StylePr>
    <w:tblStylePr w:type="lastCol">
      <w:rPr>
        <w:i/>
        <w:iCs/>
      </w:rPr>
    </w:tblStylePr>
    <w:tblStylePr w:type="neCell">
      <w:tblPr/>
      <w:tcPr>
        <w:tcBorders>
          <w:bottom w:val="single" w:sz="4" w:space="0" w:color="DBBCCB" w:themeColor="accent2" w:themeTint="99"/>
        </w:tcBorders>
      </w:tcPr>
    </w:tblStylePr>
    <w:tblStylePr w:type="nwCell">
      <w:tblPr/>
      <w:tcPr>
        <w:tcBorders>
          <w:bottom w:val="single" w:sz="4" w:space="0" w:color="DBBCCB" w:themeColor="accent2" w:themeTint="99"/>
        </w:tcBorders>
      </w:tcPr>
    </w:tblStylePr>
    <w:tblStylePr w:type="seCell">
      <w:tblPr/>
      <w:tcPr>
        <w:tcBorders>
          <w:top w:val="single" w:sz="4" w:space="0" w:color="DBBCCB" w:themeColor="accent2" w:themeTint="99"/>
        </w:tcBorders>
      </w:tcPr>
    </w:tblStylePr>
    <w:tblStylePr w:type="swCell">
      <w:tblPr/>
      <w:tcPr>
        <w:tcBorders>
          <w:top w:val="single" w:sz="4" w:space="0" w:color="DBBCCB"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Pr>
    <w:tcPr>
      <w:tcBorders>
        <w:top w:val="nil"/>
        <w:left w:val="nil"/>
        <w:bottom w:val="nil"/>
        <w:right w:val="nil"/>
      </w:tcBorders>
      <w:shd w:val="clear" w:color="auto" w:fill="EDEDE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Pr>
    <w:tcPr>
      <w:tcBorders>
        <w:top w:val="nil"/>
        <w:left w:val="nil"/>
        <w:bottom w:val="nil"/>
        <w:right w:val="nil"/>
      </w:tcBorders>
      <w:shd w:val="clear" w:color="auto" w:fill="FFF2C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Pr>
    <w:tcPr>
      <w:tcBorders>
        <w:top w:val="nil"/>
        <w:left w:val="nil"/>
        <w:bottom w:val="nil"/>
        <w:right w:val="nil"/>
      </w:tcBorders>
      <w:shd w:val="clear" w:color="auto" w:fill="D2E5F2"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78B1D7" w:themeColor="accent5" w:themeTint="99"/>
        </w:tcBorders>
      </w:tcPr>
    </w:tblStylePr>
    <w:tblStylePr w:type="nwCell">
      <w:tblPr/>
      <w:tcPr>
        <w:tcBorders>
          <w:bottom w:val="single" w:sz="4" w:space="0" w:color="78B1D7" w:themeColor="accent5" w:themeTint="99"/>
        </w:tcBorders>
      </w:tcPr>
    </w:tblStylePr>
    <w:tblStylePr w:type="seCell">
      <w:tblPr/>
      <w:tcPr>
        <w:tcBorders>
          <w:top w:val="single" w:sz="4" w:space="0" w:color="78B1D7" w:themeColor="accent5" w:themeTint="99"/>
        </w:tcBorders>
      </w:tcPr>
    </w:tblStylePr>
    <w:tblStylePr w:type="swCell">
      <w:tblPr/>
      <w:tcPr>
        <w:tcBorders>
          <w:top w:val="single" w:sz="4" w:space="0" w:color="78B1D7"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Pr>
    <w:tcPr>
      <w:tcBorders>
        <w:top w:val="nil"/>
        <w:left w:val="nil"/>
        <w:bottom w:val="nil"/>
        <w:right w:val="nil"/>
      </w:tcBorders>
      <w:shd w:val="clear" w:color="auto" w:fill="E2EF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pPr>
      <w:spacing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pPr>
      <w:spacing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pPr>
      <w:spacing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pPr>
      <w:spacing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Accent1">
    <w:name w:val="Grid Table 5 Dark Accent 1"/>
    <w:basedOn w:val="TableNormal"/>
    <w:uiPriority w:val="50"/>
    <w:pPr>
      <w:spacing w:line="240" w:lineRule="auto"/>
    </w:pPr>
    <w:tblPr>
      <w:tblStyleRowBandSize w:val="1"/>
      <w:tblStyleColBandSize w:val="1"/>
    </w:tblPr>
    <w:tcPr>
      <w:tcBorders>
        <w:right w:val="single" w:sz="4" w:space="0" w:color="FFFFFF" w:themeColor="background1"/>
      </w:tcBorders>
      <w:shd w:val="clear" w:color="auto" w:fill="D2E5F2" w:themeFill="accent1"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pPr>
      <w:spacing w:line="240" w:lineRule="auto"/>
    </w:pPr>
    <w:tblPr>
      <w:tblStyleRowBandSize w:val="1"/>
      <w:tblStyleColBandSize w:val="1"/>
    </w:tblPr>
    <w:tcPr>
      <w:tcBorders>
        <w:right w:val="single" w:sz="4" w:space="0" w:color="FFFFFF" w:themeColor="background1"/>
      </w:tcBorders>
      <w:shd w:val="clear" w:color="auto" w:fill="F3E8ED" w:themeFill="accent2"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pPr>
      <w:spacing w:line="240" w:lineRule="auto"/>
    </w:pPr>
    <w:tblPr>
      <w:tblStyleRowBandSize w:val="1"/>
      <w:tblStyleColBandSize w:val="1"/>
    </w:tblPr>
    <w:tcPr>
      <w:tcBorders>
        <w:right w:val="single" w:sz="4" w:space="0" w:color="FFFFFF" w:themeColor="background1"/>
      </w:tcBorders>
      <w:shd w:val="clear" w:color="auto" w:fill="EDEDED" w:themeFill="accent3"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pPr>
      <w:spacing w:line="240" w:lineRule="auto"/>
    </w:pPr>
    <w:tblPr>
      <w:tblStyleRowBandSize w:val="1"/>
      <w:tblStyleColBandSize w:val="1"/>
    </w:tblPr>
    <w:tcPr>
      <w:tcBorders>
        <w:right w:val="single" w:sz="4" w:space="0" w:color="FFFFFF" w:themeColor="background1"/>
      </w:tcBorders>
      <w:shd w:val="clear" w:color="auto" w:fill="FFF2CC" w:themeFill="accent4"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pPr>
      <w:spacing w:line="240" w:lineRule="auto"/>
    </w:pPr>
    <w:tblPr>
      <w:tblStyleRowBandSize w:val="1"/>
      <w:tblStyleColBandSize w:val="1"/>
    </w:tblPr>
    <w:tcPr>
      <w:tcBorders>
        <w:right w:val="single" w:sz="4" w:space="0" w:color="FFFFFF" w:themeColor="background1"/>
      </w:tcBorders>
      <w:shd w:val="clear" w:color="auto" w:fill="D2E5F2" w:themeFill="accent5"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pPr>
      <w:spacing w:line="240" w:lineRule="auto"/>
    </w:pPr>
    <w:tblPr>
      <w:tblStyleRowBandSize w:val="1"/>
      <w:tblStyleColBandSize w:val="1"/>
    </w:tblPr>
    <w:tcPr>
      <w:tcBorders>
        <w:right w:val="single" w:sz="4" w:space="0" w:color="FFFFFF" w:themeColor="background1"/>
      </w:tcBorders>
      <w:shd w:val="clear" w:color="auto" w:fill="E2EFD9" w:themeFill="accent6"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pPr>
      <w:spacing w:line="240" w:lineRule="auto"/>
    </w:pPr>
    <w:rPr>
      <w:color w:val="000000" w:themeColor="text1"/>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1">
    <w:name w:val="Grid Table 6 Colorful Accent 1"/>
    <w:basedOn w:val="TableNormal"/>
    <w:uiPriority w:val="51"/>
    <w:pPr>
      <w:spacing w:line="240" w:lineRule="auto"/>
    </w:pPr>
    <w:rPr>
      <w:color w:val="255B7F" w:themeColor="accent1" w:themeShade="BF"/>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2">
    <w:name w:val="Grid Table 6 Colorful Accent 2"/>
    <w:basedOn w:val="TableNormal"/>
    <w:uiPriority w:val="51"/>
    <w:pPr>
      <w:spacing w:line="240" w:lineRule="auto"/>
    </w:pPr>
    <w:rPr>
      <w:color w:val="A6587F" w:themeColor="accent2" w:themeShade="BF"/>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3">
    <w:name w:val="Grid Table 6 Colorful Accent 3"/>
    <w:basedOn w:val="TableNormal"/>
    <w:uiPriority w:val="51"/>
    <w:pPr>
      <w:spacing w:line="240" w:lineRule="auto"/>
    </w:pPr>
    <w:rPr>
      <w:color w:val="7B7B7B" w:themeColor="accent3" w:themeShade="BF"/>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4">
    <w:name w:val="Grid Table 6 Colorful Accent 4"/>
    <w:basedOn w:val="TableNormal"/>
    <w:uiPriority w:val="51"/>
    <w:pPr>
      <w:spacing w:line="240" w:lineRule="auto"/>
    </w:pPr>
    <w:rPr>
      <w:color w:val="BF8F00" w:themeColor="accent4" w:themeShade="BF"/>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5">
    <w:name w:val="Grid Table 6 Colorful Accent 5"/>
    <w:basedOn w:val="TableNormal"/>
    <w:uiPriority w:val="51"/>
    <w:pPr>
      <w:spacing w:line="240" w:lineRule="auto"/>
    </w:pPr>
    <w:rPr>
      <w:color w:val="255B7F" w:themeColor="accent5" w:themeShade="BF"/>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6">
    <w:name w:val="Grid Table 6 Colorful Accent 6"/>
    <w:basedOn w:val="TableNormal"/>
    <w:uiPriority w:val="51"/>
    <w:pPr>
      <w:spacing w:line="240" w:lineRule="auto"/>
    </w:pPr>
    <w:rPr>
      <w:color w:val="538135" w:themeColor="accent6" w:themeShade="BF"/>
    </w:rPr>
    <w:tblPr/>
    <w:tblStylePr w:type="firstRow">
      <w:rPr>
        <w:b/>
        <w:bCs/>
      </w:rPr>
    </w:tblStylePr>
    <w:tblStylePr w:type="lastRow">
      <w:rPr>
        <w:b/>
        <w:bCs/>
      </w:rPr>
    </w:tblStylePr>
    <w:tblStylePr w:type="firstCol">
      <w:rPr>
        <w:b/>
        <w:bCs/>
      </w:rPr>
    </w:tblStylePr>
    <w:tblStylePr w:type="lastCol">
      <w:rPr>
        <w:b/>
        <w:bCs/>
      </w:r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Pr>
    <w:tcPr>
      <w:tcBorders>
        <w:top w:val="nil"/>
        <w:left w:val="nil"/>
        <w:bottom w:val="nil"/>
        <w:right w:val="nil"/>
      </w:tcBorders>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55B7F" w:themeColor="accent1" w:themeShade="BF"/>
    </w:rPr>
    <w:tblPr>
      <w:tblStyleRowBandSize w:val="1"/>
      <w:tblStyleColBandSize w:val="1"/>
    </w:tblPr>
    <w:tcPr>
      <w:tcBorders>
        <w:top w:val="nil"/>
        <w:left w:val="nil"/>
        <w:bottom w:val="nil"/>
        <w:right w:val="nil"/>
      </w:tcBorders>
      <w:shd w:val="clear" w:color="auto" w:fill="D2E5F2"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78B1D7" w:themeColor="accent1" w:themeTint="99"/>
        </w:tcBorders>
      </w:tcPr>
    </w:tblStylePr>
    <w:tblStylePr w:type="nwCell">
      <w:tblPr/>
      <w:tcPr>
        <w:tcBorders>
          <w:bottom w:val="single" w:sz="4" w:space="0" w:color="78B1D7" w:themeColor="accent1" w:themeTint="99"/>
        </w:tcBorders>
      </w:tcPr>
    </w:tblStylePr>
    <w:tblStylePr w:type="seCell">
      <w:tblPr/>
      <w:tcPr>
        <w:tcBorders>
          <w:top w:val="single" w:sz="4" w:space="0" w:color="78B1D7" w:themeColor="accent1" w:themeTint="99"/>
        </w:tcBorders>
      </w:tcPr>
    </w:tblStylePr>
    <w:tblStylePr w:type="swCell">
      <w:tblPr/>
      <w:tcPr>
        <w:tcBorders>
          <w:top w:val="single" w:sz="4" w:space="0" w:color="78B1D7" w:themeColor="accent1" w:themeTint="99"/>
        </w:tcBorders>
      </w:tcPr>
    </w:tblStylePr>
  </w:style>
  <w:style w:type="table" w:styleId="GridTable7Colorful-Accent2">
    <w:name w:val="Grid Table 7 Colorful Accent 2"/>
    <w:basedOn w:val="TableNormal"/>
    <w:uiPriority w:val="52"/>
    <w:pPr>
      <w:spacing w:line="240" w:lineRule="auto"/>
    </w:pPr>
    <w:rPr>
      <w:color w:val="A6587F" w:themeColor="accent2" w:themeShade="BF"/>
    </w:rPr>
    <w:tblPr>
      <w:tblStyleRowBandSize w:val="1"/>
      <w:tblStyleColBandSize w:val="1"/>
    </w:tblPr>
    <w:tcPr>
      <w:tcBorders>
        <w:top w:val="nil"/>
        <w:left w:val="nil"/>
        <w:bottom w:val="nil"/>
        <w:right w:val="nil"/>
      </w:tcBorders>
      <w:shd w:val="clear" w:color="auto" w:fill="F3E8ED"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BBCCB" w:themeColor="accent2" w:themeTint="99"/>
        </w:tcBorders>
      </w:tcPr>
    </w:tblStylePr>
    <w:tblStylePr w:type="nwCell">
      <w:tblPr/>
      <w:tcPr>
        <w:tcBorders>
          <w:bottom w:val="single" w:sz="4" w:space="0" w:color="DBBCCB" w:themeColor="accent2" w:themeTint="99"/>
        </w:tcBorders>
      </w:tcPr>
    </w:tblStylePr>
    <w:tblStylePr w:type="seCell">
      <w:tblPr/>
      <w:tcPr>
        <w:tcBorders>
          <w:top w:val="single" w:sz="4" w:space="0" w:color="DBBCCB" w:themeColor="accent2" w:themeTint="99"/>
        </w:tcBorders>
      </w:tcPr>
    </w:tblStylePr>
    <w:tblStylePr w:type="swCell">
      <w:tblPr/>
      <w:tcPr>
        <w:tcBorders>
          <w:top w:val="single" w:sz="4" w:space="0" w:color="DBBCCB"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Pr>
    <w:tcPr>
      <w:tcBorders>
        <w:top w:val="nil"/>
        <w:left w:val="nil"/>
        <w:bottom w:val="nil"/>
        <w:right w:val="nil"/>
      </w:tcBorders>
      <w:shd w:val="clear" w:color="auto" w:fill="EDEDE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Pr>
    <w:tcPr>
      <w:tcBorders>
        <w:top w:val="nil"/>
        <w:left w:val="nil"/>
        <w:bottom w:val="nil"/>
        <w:right w:val="nil"/>
      </w:tcBorders>
      <w:shd w:val="clear" w:color="auto" w:fill="FFF2C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55B7F" w:themeColor="accent5" w:themeShade="BF"/>
    </w:rPr>
    <w:tblPr>
      <w:tblStyleRowBandSize w:val="1"/>
      <w:tblStyleColBandSize w:val="1"/>
    </w:tblPr>
    <w:tcPr>
      <w:tcBorders>
        <w:top w:val="nil"/>
        <w:left w:val="nil"/>
        <w:bottom w:val="nil"/>
        <w:right w:val="nil"/>
      </w:tcBorders>
      <w:shd w:val="clear" w:color="auto" w:fill="D2E5F2"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78B1D7" w:themeColor="accent5" w:themeTint="99"/>
        </w:tcBorders>
      </w:tcPr>
    </w:tblStylePr>
    <w:tblStylePr w:type="nwCell">
      <w:tblPr/>
      <w:tcPr>
        <w:tcBorders>
          <w:bottom w:val="single" w:sz="4" w:space="0" w:color="78B1D7" w:themeColor="accent5" w:themeTint="99"/>
        </w:tcBorders>
      </w:tcPr>
    </w:tblStylePr>
    <w:tblStylePr w:type="seCell">
      <w:tblPr/>
      <w:tcPr>
        <w:tcBorders>
          <w:top w:val="single" w:sz="4" w:space="0" w:color="78B1D7" w:themeColor="accent5" w:themeTint="99"/>
        </w:tcBorders>
      </w:tcPr>
    </w:tblStylePr>
    <w:tblStylePr w:type="swCell">
      <w:tblPr/>
      <w:tcPr>
        <w:tcBorders>
          <w:top w:val="single" w:sz="4" w:space="0" w:color="78B1D7"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Pr>
    <w:tcPr>
      <w:tcBorders>
        <w:top w:val="nil"/>
        <w:left w:val="nil"/>
        <w:bottom w:val="nil"/>
        <w:right w:val="nil"/>
      </w:tcBorders>
      <w:shd w:val="clear" w:color="auto" w:fill="E2EF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rsid w:val="001C7294"/>
    <w:rPr>
      <w:b/>
      <w:bCs/>
      <w:color w:val="255B7F" w:themeColor="accent1" w:themeShade="BF"/>
      <w:spacing w:val="10"/>
      <w:sz w:val="22"/>
      <w:shd w:val="clear" w:color="auto" w:fill="E2EFD9" w:themeFill="accent6" w:themeFillTint="33"/>
    </w:rPr>
  </w:style>
  <w:style w:type="character" w:customStyle="1" w:styleId="Heading4Char">
    <w:name w:val="Heading 4 Char"/>
    <w:basedOn w:val="DefaultParagraphFont"/>
    <w:link w:val="Heading4"/>
    <w:rsid w:val="00746976"/>
    <w:rPr>
      <w:caps/>
      <w:color w:val="255B7F" w:themeColor="accent1" w:themeShade="BF"/>
      <w:spacing w:val="10"/>
    </w:rPr>
  </w:style>
  <w:style w:type="character" w:customStyle="1" w:styleId="Heading5Char">
    <w:name w:val="Heading 5 Char"/>
    <w:basedOn w:val="DefaultParagraphFont"/>
    <w:link w:val="Heading5"/>
    <w:rsid w:val="00746976"/>
    <w:rPr>
      <w:caps/>
      <w:color w:val="255B7F" w:themeColor="accent1" w:themeShade="BF"/>
      <w:spacing w:val="10"/>
    </w:rPr>
  </w:style>
  <w:style w:type="character" w:customStyle="1" w:styleId="Heading6Char">
    <w:name w:val="Heading 6 Char"/>
    <w:basedOn w:val="DefaultParagraphFont"/>
    <w:link w:val="Heading6"/>
    <w:rsid w:val="00746976"/>
    <w:rPr>
      <w:caps/>
      <w:color w:val="255B7F" w:themeColor="accent1" w:themeShade="BF"/>
      <w:spacing w:val="10"/>
    </w:rPr>
  </w:style>
  <w:style w:type="character" w:customStyle="1" w:styleId="Heading7Char">
    <w:name w:val="Heading 7 Char"/>
    <w:basedOn w:val="DefaultParagraphFont"/>
    <w:link w:val="Heading7"/>
    <w:rsid w:val="00746976"/>
    <w:rPr>
      <w:caps/>
      <w:color w:val="255B7F" w:themeColor="accent1" w:themeShade="BF"/>
      <w:spacing w:val="10"/>
    </w:rPr>
  </w:style>
  <w:style w:type="character" w:customStyle="1" w:styleId="Heading8Char">
    <w:name w:val="Heading 8 Char"/>
    <w:basedOn w:val="DefaultParagraphFont"/>
    <w:link w:val="Heading8"/>
    <w:rsid w:val="00746976"/>
    <w:rPr>
      <w:caps/>
      <w:spacing w:val="10"/>
      <w:sz w:val="18"/>
      <w:szCs w:val="18"/>
    </w:rPr>
  </w:style>
  <w:style w:type="character" w:customStyle="1" w:styleId="Heading9Char">
    <w:name w:val="Heading 9 Char"/>
    <w:basedOn w:val="DefaultParagraphFont"/>
    <w:link w:val="Heading9"/>
    <w:rsid w:val="00746976"/>
    <w:rPr>
      <w:i/>
      <w:iCs/>
      <w:caps/>
      <w:spacing w:val="10"/>
      <w:sz w:val="18"/>
      <w:szCs w:val="18"/>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rPr>
      <w:rFonts w:ascii="Consolas" w:hAnsi="Consolas"/>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ind w:left="220" w:hanging="220"/>
    </w:pPr>
  </w:style>
  <w:style w:type="paragraph" w:styleId="Index2">
    <w:name w:val="index 2"/>
    <w:basedOn w:val="Normal"/>
    <w:next w:val="Normal"/>
    <w:autoRedefine/>
    <w:uiPriority w:val="99"/>
    <w:semiHidden/>
    <w:unhideWhenUsed/>
    <w:pPr>
      <w:ind w:left="440" w:hanging="220"/>
    </w:pPr>
  </w:style>
  <w:style w:type="paragraph" w:styleId="Index3">
    <w:name w:val="index 3"/>
    <w:basedOn w:val="Normal"/>
    <w:next w:val="Normal"/>
    <w:autoRedefine/>
    <w:uiPriority w:val="99"/>
    <w:semiHidden/>
    <w:unhideWhenUsed/>
    <w:pPr>
      <w:ind w:left="660" w:hanging="220"/>
    </w:pPr>
  </w:style>
  <w:style w:type="paragraph" w:styleId="Index4">
    <w:name w:val="index 4"/>
    <w:basedOn w:val="Normal"/>
    <w:next w:val="Normal"/>
    <w:autoRedefine/>
    <w:uiPriority w:val="99"/>
    <w:semiHidden/>
    <w:unhideWhenUsed/>
    <w:pPr>
      <w:ind w:left="880" w:hanging="220"/>
    </w:pPr>
  </w:style>
  <w:style w:type="paragraph" w:styleId="Index5">
    <w:name w:val="index 5"/>
    <w:basedOn w:val="Normal"/>
    <w:next w:val="Normal"/>
    <w:autoRedefine/>
    <w:uiPriority w:val="99"/>
    <w:semiHidden/>
    <w:unhideWhenUsed/>
    <w:pPr>
      <w:ind w:left="1100" w:hanging="220"/>
    </w:pPr>
  </w:style>
  <w:style w:type="paragraph" w:styleId="Index6">
    <w:name w:val="index 6"/>
    <w:basedOn w:val="Normal"/>
    <w:next w:val="Normal"/>
    <w:autoRedefine/>
    <w:uiPriority w:val="99"/>
    <w:semiHidden/>
    <w:unhideWhenUsed/>
    <w:pPr>
      <w:ind w:left="1320" w:hanging="220"/>
    </w:pPr>
  </w:style>
  <w:style w:type="paragraph" w:styleId="Index7">
    <w:name w:val="index 7"/>
    <w:basedOn w:val="Normal"/>
    <w:next w:val="Normal"/>
    <w:autoRedefine/>
    <w:uiPriority w:val="99"/>
    <w:semiHidden/>
    <w:unhideWhenUsed/>
    <w:pPr>
      <w:ind w:left="1540" w:hanging="220"/>
    </w:pPr>
  </w:style>
  <w:style w:type="paragraph" w:styleId="Index8">
    <w:name w:val="index 8"/>
    <w:basedOn w:val="Normal"/>
    <w:next w:val="Normal"/>
    <w:autoRedefine/>
    <w:uiPriority w:val="99"/>
    <w:semiHidden/>
    <w:unhideWhenUsed/>
    <w:pPr>
      <w:ind w:left="1760" w:hanging="220"/>
    </w:pPr>
  </w:style>
  <w:style w:type="paragraph" w:styleId="Index9">
    <w:name w:val="index 9"/>
    <w:basedOn w:val="Normal"/>
    <w:next w:val="Normal"/>
    <w:autoRedefine/>
    <w:uiPriority w:val="99"/>
    <w:semiHidden/>
    <w:unhideWhenUsed/>
    <w:pPr>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746976"/>
    <w:pPr>
      <w:spacing w:before="240" w:after="240"/>
      <w:ind w:left="1080" w:right="1080"/>
      <w:jc w:val="center"/>
    </w:pPr>
    <w:rPr>
      <w:color w:val="327BAB" w:themeColor="accent1"/>
    </w:rPr>
  </w:style>
  <w:style w:type="character" w:customStyle="1" w:styleId="IntenseQuoteChar">
    <w:name w:val="Intense Quote Char"/>
    <w:basedOn w:val="DefaultParagraphFont"/>
    <w:link w:val="IntenseQuote"/>
    <w:uiPriority w:val="30"/>
    <w:rsid w:val="00746976"/>
    <w:rPr>
      <w:color w:val="327BAB" w:themeColor="accent1"/>
      <w:sz w:val="24"/>
      <w:szCs w:val="24"/>
    </w:rPr>
  </w:style>
  <w:style w:type="character" w:styleId="IntenseReference">
    <w:name w:val="Intense Reference"/>
    <w:uiPriority w:val="32"/>
    <w:qFormat/>
    <w:rsid w:val="00746976"/>
    <w:rPr>
      <w:b/>
      <w:bCs/>
      <w:i/>
      <w:iCs/>
      <w:caps/>
      <w:color w:val="327BAB" w:themeColor="accent1"/>
    </w:rPr>
  </w:style>
  <w:style w:type="table" w:styleId="LightGrid">
    <w:name w:val="Light Grid"/>
    <w:basedOn w:val="TableNormal"/>
    <w:uiPriority w:val="62"/>
    <w:semiHidden/>
    <w:unhideWhenUsed/>
    <w:pPr>
      <w:spacing w:before="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Pr>
    <w:tcPr>
      <w:tcBorders>
        <w:top w:val="single" w:sz="8" w:space="0" w:color="327BAB" w:themeColor="accent1"/>
        <w:left w:val="single" w:sz="8" w:space="0" w:color="327BAB" w:themeColor="accent1"/>
        <w:bottom w:val="single" w:sz="8" w:space="0" w:color="327BAB" w:themeColor="accent1"/>
        <w:right w:val="single" w:sz="8" w:space="0" w:color="327BAB" w:themeColor="accent1"/>
      </w:tcBorders>
      <w:shd w:val="clear" w:color="auto" w:fill="C7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327BAB" w:themeColor="accent1"/>
          <w:left w:val="single" w:sz="8" w:space="0" w:color="327BAB" w:themeColor="accent1"/>
          <w:bottom w:val="single" w:sz="18" w:space="0" w:color="327BAB" w:themeColor="accent1"/>
          <w:right w:val="single" w:sz="8" w:space="0" w:color="327BAB" w:themeColor="accent1"/>
          <w:insideH w:val="nil"/>
          <w:insideV w:val="single" w:sz="8" w:space="0" w:color="327BAB" w:themeColor="accent1"/>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Pr>
    <w:tcPr>
      <w:tcBorders>
        <w:top w:val="single" w:sz="8" w:space="0" w:color="C490AA" w:themeColor="accent2"/>
        <w:left w:val="single" w:sz="8" w:space="0" w:color="C490AA" w:themeColor="accent2"/>
        <w:bottom w:val="single" w:sz="8" w:space="0" w:color="C490AA" w:themeColor="accent2"/>
        <w:right w:val="single" w:sz="8" w:space="0" w:color="C490AA" w:themeColor="accent2"/>
      </w:tcBorders>
      <w:shd w:val="clear" w:color="auto" w:fill="F0E3E9"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490AA" w:themeColor="accent2"/>
          <w:left w:val="single" w:sz="8" w:space="0" w:color="C490AA" w:themeColor="accent2"/>
          <w:bottom w:val="single" w:sz="18" w:space="0" w:color="C490AA" w:themeColor="accent2"/>
          <w:right w:val="single" w:sz="8" w:space="0" w:color="C490AA" w:themeColor="accent2"/>
          <w:insideH w:val="nil"/>
          <w:insideV w:val="single" w:sz="8" w:space="0" w:color="C490AA"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327BAB" w:themeColor="accent5"/>
        <w:left w:val="single" w:sz="8" w:space="0" w:color="327BAB" w:themeColor="accent5"/>
        <w:bottom w:val="single" w:sz="8" w:space="0" w:color="327BAB" w:themeColor="accent5"/>
        <w:right w:val="single" w:sz="8" w:space="0" w:color="327BAB" w:themeColor="accent5"/>
        <w:insideH w:val="single" w:sz="8" w:space="0" w:color="327BAB" w:themeColor="accent5"/>
        <w:insideV w:val="single" w:sz="8" w:space="0" w:color="327BA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27BAB" w:themeColor="accent5"/>
          <w:left w:val="single" w:sz="8" w:space="0" w:color="327BAB" w:themeColor="accent5"/>
          <w:bottom w:val="single" w:sz="18" w:space="0" w:color="327BAB" w:themeColor="accent5"/>
          <w:right w:val="single" w:sz="8" w:space="0" w:color="327BAB" w:themeColor="accent5"/>
          <w:insideH w:val="nil"/>
          <w:insideV w:val="single" w:sz="8" w:space="0" w:color="327BA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27BAB" w:themeColor="accent5"/>
          <w:left w:val="single" w:sz="8" w:space="0" w:color="327BAB" w:themeColor="accent5"/>
          <w:bottom w:val="single" w:sz="8" w:space="0" w:color="327BAB" w:themeColor="accent5"/>
          <w:right w:val="single" w:sz="8" w:space="0" w:color="327BAB" w:themeColor="accent5"/>
          <w:insideH w:val="nil"/>
          <w:insideV w:val="single" w:sz="8" w:space="0" w:color="327BA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27BAB" w:themeColor="accent5"/>
          <w:left w:val="single" w:sz="8" w:space="0" w:color="327BAB" w:themeColor="accent5"/>
          <w:bottom w:val="single" w:sz="8" w:space="0" w:color="327BAB" w:themeColor="accent5"/>
          <w:right w:val="single" w:sz="8" w:space="0" w:color="327BAB" w:themeColor="accent5"/>
        </w:tcBorders>
      </w:tcPr>
    </w:tblStylePr>
    <w:tblStylePr w:type="band1Vert">
      <w:tblPr/>
      <w:tcPr>
        <w:tcBorders>
          <w:top w:val="single" w:sz="8" w:space="0" w:color="327BAB" w:themeColor="accent5"/>
          <w:left w:val="single" w:sz="8" w:space="0" w:color="327BAB" w:themeColor="accent5"/>
          <w:bottom w:val="single" w:sz="8" w:space="0" w:color="327BAB" w:themeColor="accent5"/>
          <w:right w:val="single" w:sz="8" w:space="0" w:color="327BAB" w:themeColor="accent5"/>
        </w:tcBorders>
        <w:shd w:val="clear" w:color="auto" w:fill="C7DFEE" w:themeFill="accent5" w:themeFillTint="3F"/>
      </w:tcPr>
    </w:tblStylePr>
    <w:tblStylePr w:type="band1Horz">
      <w:tblPr/>
      <w:tcPr>
        <w:tcBorders>
          <w:top w:val="single" w:sz="8" w:space="0" w:color="327BAB" w:themeColor="accent5"/>
          <w:left w:val="single" w:sz="8" w:space="0" w:color="327BAB" w:themeColor="accent5"/>
          <w:bottom w:val="single" w:sz="8" w:space="0" w:color="327BAB" w:themeColor="accent5"/>
          <w:right w:val="single" w:sz="8" w:space="0" w:color="327BAB" w:themeColor="accent5"/>
          <w:insideV w:val="single" w:sz="8" w:space="0" w:color="327BAB" w:themeColor="accent5"/>
        </w:tcBorders>
        <w:shd w:val="clear" w:color="auto" w:fill="C7DFEE" w:themeFill="accent5" w:themeFillTint="3F"/>
      </w:tcPr>
    </w:tblStylePr>
    <w:tblStylePr w:type="band2Horz">
      <w:tblPr/>
      <w:tcPr>
        <w:tcBorders>
          <w:top w:val="single" w:sz="8" w:space="0" w:color="327BAB" w:themeColor="accent5"/>
          <w:left w:val="single" w:sz="8" w:space="0" w:color="327BAB" w:themeColor="accent5"/>
          <w:bottom w:val="single" w:sz="8" w:space="0" w:color="327BAB" w:themeColor="accent5"/>
          <w:right w:val="single" w:sz="8" w:space="0" w:color="327BAB" w:themeColor="accent5"/>
          <w:insideV w:val="single" w:sz="8" w:space="0" w:color="327BAB"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Pr>
    <w:tcPr>
      <w:tcBorders>
        <w:top w:val="single" w:sz="8" w:space="0" w:color="327BAB" w:themeColor="accent1"/>
        <w:left w:val="single" w:sz="8" w:space="0" w:color="327BAB" w:themeColor="accent1"/>
        <w:bottom w:val="single" w:sz="8" w:space="0" w:color="327BAB" w:themeColor="accent1"/>
        <w:right w:val="single" w:sz="8" w:space="0" w:color="327BAB" w:themeColor="accent1"/>
      </w:tcBorders>
    </w:tcPr>
    <w:tblStylePr w:type="firstRow">
      <w:pPr>
        <w:spacing w:before="0" w:after="0" w:line="240" w:lineRule="auto"/>
      </w:pPr>
      <w:rPr>
        <w:b/>
        <w:bCs/>
        <w:color w:val="FFFFFF" w:themeColor="background1"/>
      </w:rPr>
      <w:tblPr/>
      <w:tcPr>
        <w:shd w:val="clear" w:color="auto" w:fill="327BAB"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Pr>
    <w:tcPr>
      <w:tcBorders>
        <w:top w:val="single" w:sz="8" w:space="0" w:color="C490AA" w:themeColor="accent2"/>
        <w:left w:val="single" w:sz="8" w:space="0" w:color="C490AA" w:themeColor="accent2"/>
        <w:bottom w:val="single" w:sz="8" w:space="0" w:color="C490AA" w:themeColor="accent2"/>
        <w:right w:val="single" w:sz="8" w:space="0" w:color="C490AA" w:themeColor="accent2"/>
      </w:tcBorders>
    </w:tcPr>
    <w:tblStylePr w:type="firstRow">
      <w:pPr>
        <w:spacing w:before="0" w:after="0" w:line="240" w:lineRule="auto"/>
      </w:pPr>
      <w:rPr>
        <w:b/>
        <w:bCs/>
        <w:color w:val="FFFFFF" w:themeColor="background1"/>
      </w:rPr>
      <w:tblPr/>
      <w:tcPr>
        <w:shd w:val="clear" w:color="auto" w:fill="C490AA"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Pr>
    <w:tcPr>
      <w:tcBorders>
        <w:top w:val="single" w:sz="8" w:space="0" w:color="327BAB" w:themeColor="accent5"/>
        <w:left w:val="single" w:sz="8" w:space="0" w:color="327BAB" w:themeColor="accent5"/>
        <w:bottom w:val="single" w:sz="8" w:space="0" w:color="327BAB" w:themeColor="accent5"/>
        <w:right w:val="single" w:sz="8" w:space="0" w:color="327BAB" w:themeColor="accent5"/>
      </w:tcBorders>
    </w:tcPr>
    <w:tblStylePr w:type="firstRow">
      <w:pPr>
        <w:spacing w:before="0" w:after="0" w:line="240" w:lineRule="auto"/>
      </w:pPr>
      <w:rPr>
        <w:b/>
        <w:bCs/>
        <w:color w:val="FFFFFF" w:themeColor="background1"/>
      </w:rPr>
      <w:tblPr/>
      <w:tcPr>
        <w:shd w:val="clear" w:color="auto" w:fill="327BAB"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55B7F" w:themeColor="accent1" w:themeShade="BF"/>
    </w:rPr>
    <w:tblPr>
      <w:tblStyleRowBandSize w:val="1"/>
      <w:tblStyleColBandSize w:val="1"/>
      <w:tblBorders>
        <w:top w:val="single" w:sz="8" w:space="0" w:color="327BAB" w:themeColor="accent1"/>
        <w:bottom w:val="single" w:sz="8" w:space="0" w:color="327BAB" w:themeColor="accent1"/>
      </w:tblBorders>
    </w:tblPr>
    <w:tblStylePr w:type="firstRow">
      <w:pPr>
        <w:spacing w:before="0" w:after="0" w:line="240" w:lineRule="auto"/>
      </w:pPr>
      <w:rPr>
        <w:b/>
        <w:bCs/>
      </w:rPr>
      <w:tblPr/>
      <w:tcPr>
        <w:tcBorders>
          <w:top w:val="single" w:sz="8" w:space="0" w:color="327BAB" w:themeColor="accent1"/>
          <w:left w:val="nil"/>
          <w:bottom w:val="single" w:sz="8" w:space="0" w:color="327BAB" w:themeColor="accent1"/>
          <w:right w:val="nil"/>
          <w:insideH w:val="nil"/>
          <w:insideV w:val="nil"/>
        </w:tcBorders>
      </w:tcPr>
    </w:tblStylePr>
    <w:tblStylePr w:type="lastRow">
      <w:pPr>
        <w:spacing w:before="0" w:after="0" w:line="240" w:lineRule="auto"/>
      </w:pPr>
      <w:rPr>
        <w:b/>
        <w:bCs/>
      </w:rPr>
      <w:tblPr/>
      <w:tcPr>
        <w:tcBorders>
          <w:top w:val="single" w:sz="8" w:space="0" w:color="327BAB" w:themeColor="accent1"/>
          <w:left w:val="nil"/>
          <w:bottom w:val="single" w:sz="8" w:space="0" w:color="327B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DFEE" w:themeFill="accent1" w:themeFillTint="3F"/>
      </w:tcPr>
    </w:tblStylePr>
    <w:tblStylePr w:type="band1Horz">
      <w:tblPr/>
      <w:tcPr>
        <w:tcBorders>
          <w:left w:val="nil"/>
          <w:right w:val="nil"/>
          <w:insideH w:val="nil"/>
          <w:insideV w:val="nil"/>
        </w:tcBorders>
        <w:shd w:val="clear" w:color="auto" w:fill="C7DFEE" w:themeFill="accent1" w:themeFillTint="3F"/>
      </w:tcPr>
    </w:tblStylePr>
  </w:style>
  <w:style w:type="table" w:styleId="LightShading-Accent2">
    <w:name w:val="Light Shading Accent 2"/>
    <w:basedOn w:val="TableNormal"/>
    <w:uiPriority w:val="60"/>
    <w:semiHidden/>
    <w:unhideWhenUsed/>
    <w:pPr>
      <w:spacing w:before="0" w:line="240" w:lineRule="auto"/>
    </w:pPr>
    <w:rPr>
      <w:color w:val="A6587F" w:themeColor="accent2" w:themeShade="BF"/>
    </w:rPr>
    <w:tblPr>
      <w:tblStyleRowBandSize w:val="1"/>
      <w:tblStyleColBandSize w:val="1"/>
      <w:tblBorders>
        <w:top w:val="single" w:sz="8" w:space="0" w:color="C490AA" w:themeColor="accent2"/>
        <w:bottom w:val="single" w:sz="8" w:space="0" w:color="C490AA" w:themeColor="accent2"/>
      </w:tblBorders>
    </w:tblPr>
    <w:tblStylePr w:type="firstRow">
      <w:pPr>
        <w:spacing w:before="0" w:after="0" w:line="240" w:lineRule="auto"/>
      </w:pPr>
      <w:rPr>
        <w:b/>
        <w:bCs/>
      </w:rPr>
      <w:tblPr/>
      <w:tcPr>
        <w:tcBorders>
          <w:top w:val="single" w:sz="8" w:space="0" w:color="C490AA" w:themeColor="accent2"/>
          <w:left w:val="nil"/>
          <w:bottom w:val="single" w:sz="8" w:space="0" w:color="C490AA" w:themeColor="accent2"/>
          <w:right w:val="nil"/>
          <w:insideH w:val="nil"/>
          <w:insideV w:val="nil"/>
        </w:tcBorders>
      </w:tcPr>
    </w:tblStylePr>
    <w:tblStylePr w:type="lastRow">
      <w:pPr>
        <w:spacing w:before="0" w:after="0" w:line="240" w:lineRule="auto"/>
      </w:pPr>
      <w:rPr>
        <w:b/>
        <w:bCs/>
      </w:rPr>
      <w:tblPr/>
      <w:tcPr>
        <w:tcBorders>
          <w:top w:val="single" w:sz="8" w:space="0" w:color="C490AA" w:themeColor="accent2"/>
          <w:left w:val="nil"/>
          <w:bottom w:val="single" w:sz="8" w:space="0" w:color="C490A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3E9" w:themeFill="accent2" w:themeFillTint="3F"/>
      </w:tcPr>
    </w:tblStylePr>
    <w:tblStylePr w:type="band1Horz">
      <w:tblPr/>
      <w:tcPr>
        <w:tcBorders>
          <w:left w:val="nil"/>
          <w:right w:val="nil"/>
          <w:insideH w:val="nil"/>
          <w:insideV w:val="nil"/>
        </w:tcBorders>
        <w:shd w:val="clear" w:color="auto" w:fill="F0E3E9"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55B7F" w:themeColor="accent5" w:themeShade="BF"/>
    </w:rPr>
    <w:tblPr>
      <w:tblStyleRowBandSize w:val="1"/>
      <w:tblStyleColBandSize w:val="1"/>
      <w:tblBorders>
        <w:top w:val="single" w:sz="8" w:space="0" w:color="327BAB" w:themeColor="accent5"/>
        <w:bottom w:val="single" w:sz="8" w:space="0" w:color="327BAB" w:themeColor="accent5"/>
      </w:tblBorders>
    </w:tblPr>
    <w:tblStylePr w:type="firstRow">
      <w:pPr>
        <w:spacing w:before="0" w:after="0" w:line="240" w:lineRule="auto"/>
      </w:pPr>
      <w:rPr>
        <w:b/>
        <w:bCs/>
      </w:rPr>
      <w:tblPr/>
      <w:tcPr>
        <w:tcBorders>
          <w:top w:val="single" w:sz="8" w:space="0" w:color="327BAB" w:themeColor="accent5"/>
          <w:left w:val="nil"/>
          <w:bottom w:val="single" w:sz="8" w:space="0" w:color="327BAB" w:themeColor="accent5"/>
          <w:right w:val="nil"/>
          <w:insideH w:val="nil"/>
          <w:insideV w:val="nil"/>
        </w:tcBorders>
      </w:tcPr>
    </w:tblStylePr>
    <w:tblStylePr w:type="lastRow">
      <w:pPr>
        <w:spacing w:before="0" w:after="0" w:line="240" w:lineRule="auto"/>
      </w:pPr>
      <w:rPr>
        <w:b/>
        <w:bCs/>
      </w:rPr>
      <w:tblPr/>
      <w:tcPr>
        <w:tcBorders>
          <w:top w:val="single" w:sz="8" w:space="0" w:color="327BAB" w:themeColor="accent5"/>
          <w:left w:val="nil"/>
          <w:bottom w:val="single" w:sz="8" w:space="0" w:color="327BA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DFEE" w:themeFill="accent5" w:themeFillTint="3F"/>
      </w:tcPr>
    </w:tblStylePr>
    <w:tblStylePr w:type="band1Horz">
      <w:tblPr/>
      <w:tcPr>
        <w:tcBorders>
          <w:left w:val="nil"/>
          <w:right w:val="nil"/>
          <w:insideH w:val="nil"/>
          <w:insideV w:val="nil"/>
        </w:tcBorders>
        <w:shd w:val="clear" w:color="auto" w:fill="C7DF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ListBullet5">
    <w:name w:val="List Bullet 5"/>
    <w:basedOn w:val="Normal"/>
    <w:uiPriority w:val="99"/>
    <w:semiHidden/>
    <w:unhideWhenUsed/>
    <w:pPr>
      <w:numPr>
        <w:numId w:val="6"/>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numPr>
        <w:numId w:val="7"/>
      </w:numPr>
      <w:contextualSpacing/>
    </w:pPr>
  </w:style>
  <w:style w:type="paragraph" w:styleId="ListNumber3">
    <w:name w:val="List Number 3"/>
    <w:basedOn w:val="Normal"/>
    <w:uiPriority w:val="99"/>
    <w:semiHidden/>
    <w:unhideWhenUsed/>
    <w:pPr>
      <w:numPr>
        <w:numId w:val="8"/>
      </w:numPr>
      <w:contextualSpacing/>
    </w:pPr>
  </w:style>
  <w:style w:type="paragraph" w:styleId="ListNumber4">
    <w:name w:val="List Number 4"/>
    <w:basedOn w:val="Normal"/>
    <w:uiPriority w:val="99"/>
    <w:semiHidden/>
    <w:unhideWhenUsed/>
    <w:pPr>
      <w:numPr>
        <w:numId w:val="9"/>
      </w:numPr>
      <w:contextualSpacing/>
    </w:pPr>
  </w:style>
  <w:style w:type="paragraph" w:styleId="ListNumber5">
    <w:name w:val="List Number 5"/>
    <w:basedOn w:val="Normal"/>
    <w:uiPriority w:val="99"/>
    <w:semiHidden/>
    <w:unhideWhenUsed/>
    <w:pPr>
      <w:numPr>
        <w:numId w:val="10"/>
      </w:numPr>
      <w:contextualSpacing/>
    </w:pPr>
  </w:style>
  <w:style w:type="paragraph" w:styleId="ListParagraph">
    <w:name w:val="List Paragraph"/>
    <w:basedOn w:val="Normal"/>
    <w:uiPriority w:val="34"/>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78B1D7" w:themeColor="accent1" w:themeTint="99"/>
        </w:tcBorders>
      </w:tcPr>
    </w:tblStylePr>
    <w:tblStylePr w:type="lastRow">
      <w:rPr>
        <w:b/>
        <w:bCs/>
      </w:rPr>
      <w:tblPr/>
      <w:tcPr>
        <w:tcBorders>
          <w:top w:val="single" w:sz="4" w:space="0" w:color="78B1D7" w:themeColor="accent1" w:themeTint="99"/>
        </w:tcBorders>
      </w:tcPr>
    </w:tblStylePr>
    <w:tblStylePr w:type="firstCol">
      <w:rPr>
        <w:b/>
        <w:bCs/>
      </w:rPr>
    </w:tblStylePr>
    <w:tblStylePr w:type="lastCol">
      <w:rPr>
        <w:b/>
        <w:bCs/>
      </w:rPr>
    </w:tblStylePr>
    <w:tblStylePr w:type="band1Vert">
      <w:tblPr/>
      <w:tcPr>
        <w:shd w:val="clear" w:color="auto" w:fill="D2E5F2" w:themeFill="accent1" w:themeFillTint="33"/>
      </w:tcPr>
    </w:tblStylePr>
    <w:tblStylePr w:type="band1Horz">
      <w:tblPr/>
      <w:tcPr>
        <w:shd w:val="clear" w:color="auto" w:fill="D2E5F2"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DBBCCB" w:themeColor="accent2" w:themeTint="99"/>
        </w:tcBorders>
      </w:tcPr>
    </w:tblStylePr>
    <w:tblStylePr w:type="lastRow">
      <w:rPr>
        <w:b/>
        <w:bCs/>
      </w:rPr>
      <w:tblPr/>
      <w:tcPr>
        <w:tcBorders>
          <w:top w:val="single" w:sz="4" w:space="0" w:color="DBBCCB" w:themeColor="accent2" w:themeTint="99"/>
        </w:tcBorders>
      </w:tcPr>
    </w:tblStylePr>
    <w:tblStylePr w:type="firstCol">
      <w:rPr>
        <w:b/>
        <w:bCs/>
      </w:rPr>
    </w:tblStylePr>
    <w:tblStylePr w:type="lastCol">
      <w:rPr>
        <w:b/>
        <w:bCs/>
      </w:rPr>
    </w:tblStylePr>
    <w:tblStylePr w:type="band1Vert">
      <w:tblPr/>
      <w:tcPr>
        <w:shd w:val="clear" w:color="auto" w:fill="F3E8ED" w:themeFill="accent2" w:themeFillTint="33"/>
      </w:tcPr>
    </w:tblStylePr>
    <w:tblStylePr w:type="band1Horz">
      <w:tblPr/>
      <w:tcPr>
        <w:shd w:val="clear" w:color="auto" w:fill="F3E8ED"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78B1D7" w:themeColor="accent5" w:themeTint="99"/>
        </w:tcBorders>
      </w:tcPr>
    </w:tblStylePr>
    <w:tblStylePr w:type="lastRow">
      <w:rPr>
        <w:b/>
        <w:bCs/>
      </w:rPr>
      <w:tblPr/>
      <w:tcPr>
        <w:tcBorders>
          <w:top w:val="single" w:sz="4" w:space="0" w:color="78B1D7" w:themeColor="accent5" w:themeTint="99"/>
        </w:tcBorders>
      </w:tcPr>
    </w:tblStylePr>
    <w:tblStylePr w:type="firstCol">
      <w:rPr>
        <w:b/>
        <w:bCs/>
      </w:rPr>
    </w:tblStylePr>
    <w:tblStylePr w:type="lastCol">
      <w:rPr>
        <w:b/>
        <w:bCs/>
      </w:rPr>
    </w:tblStylePr>
    <w:tblStylePr w:type="band1Vert">
      <w:tblPr/>
      <w:tcPr>
        <w:shd w:val="clear" w:color="auto" w:fill="D2E5F2" w:themeFill="accent5" w:themeFillTint="33"/>
      </w:tcPr>
    </w:tblStylePr>
    <w:tblStylePr w:type="band1Horz">
      <w:tblPr/>
      <w:tcPr>
        <w:shd w:val="clear" w:color="auto" w:fill="D2E5F2"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pPr>
      <w:spacing w:line="240" w:lineRule="auto"/>
    </w:pPr>
    <w:tblPr>
      <w:tblStyleRowBandSize w:val="1"/>
      <w:tblStyleColBandSize w:val="1"/>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Pr>
    <w:tblStylePr w:type="firstRow">
      <w:rPr>
        <w:b/>
        <w:bCs/>
        <w:color w:val="FFFFFF" w:themeColor="background1"/>
      </w:rPr>
      <w:tblPr/>
      <w:tcPr>
        <w:shd w:val="clear" w:color="auto" w:fill="327BAB" w:themeFill="accent1"/>
      </w:tcPr>
    </w:tblStylePr>
    <w:tblStylePr w:type="lastRow">
      <w:rPr>
        <w:b/>
        <w:bCs/>
      </w:rPr>
      <w:tblPr/>
      <w:tcPr>
        <w:tcBorders>
          <w:top w:val="double" w:sz="4" w:space="0" w:color="327B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27BAB" w:themeColor="accent1"/>
          <w:right w:val="single" w:sz="4" w:space="0" w:color="327BAB" w:themeColor="accent1"/>
        </w:tcBorders>
      </w:tcPr>
    </w:tblStylePr>
    <w:tblStylePr w:type="band1Horz">
      <w:tblPr/>
      <w:tcPr>
        <w:tcBorders>
          <w:top w:val="single" w:sz="4" w:space="0" w:color="327BAB" w:themeColor="accent1"/>
          <w:bottom w:val="single" w:sz="4" w:space="0" w:color="327B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27BAB" w:themeColor="accent1"/>
          <w:left w:val="nil"/>
        </w:tcBorders>
      </w:tcPr>
    </w:tblStylePr>
    <w:tblStylePr w:type="swCell">
      <w:tblPr/>
      <w:tcPr>
        <w:tcBorders>
          <w:top w:val="double" w:sz="4" w:space="0" w:color="327BAB"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Pr>
    <w:tblStylePr w:type="firstRow">
      <w:rPr>
        <w:b/>
        <w:bCs/>
        <w:color w:val="FFFFFF" w:themeColor="background1"/>
      </w:rPr>
      <w:tblPr/>
      <w:tcPr>
        <w:shd w:val="clear" w:color="auto" w:fill="C490AA" w:themeFill="accent2"/>
      </w:tcPr>
    </w:tblStylePr>
    <w:tblStylePr w:type="lastRow">
      <w:rPr>
        <w:b/>
        <w:bCs/>
      </w:rPr>
      <w:tblPr/>
      <w:tcPr>
        <w:tcBorders>
          <w:top w:val="double" w:sz="4" w:space="0" w:color="C490A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90AA" w:themeColor="accent2"/>
          <w:right w:val="single" w:sz="4" w:space="0" w:color="C490AA" w:themeColor="accent2"/>
        </w:tcBorders>
      </w:tcPr>
    </w:tblStylePr>
    <w:tblStylePr w:type="band1Horz">
      <w:tblPr/>
      <w:tcPr>
        <w:tcBorders>
          <w:top w:val="single" w:sz="4" w:space="0" w:color="C490AA" w:themeColor="accent2"/>
          <w:bottom w:val="single" w:sz="4" w:space="0" w:color="C490A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90AA" w:themeColor="accent2"/>
          <w:left w:val="nil"/>
        </w:tcBorders>
      </w:tcPr>
    </w:tblStylePr>
    <w:tblStylePr w:type="swCell">
      <w:tblPr/>
      <w:tcPr>
        <w:tcBorders>
          <w:top w:val="double" w:sz="4" w:space="0" w:color="C490AA"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Pr>
    <w:tblStylePr w:type="firstRow">
      <w:rPr>
        <w:b/>
        <w:bCs/>
        <w:color w:val="FFFFFF" w:themeColor="background1"/>
      </w:rPr>
      <w:tblPr/>
      <w:tcPr>
        <w:shd w:val="clear" w:color="auto" w:fill="327BAB" w:themeFill="accent5"/>
      </w:tcPr>
    </w:tblStylePr>
    <w:tblStylePr w:type="lastRow">
      <w:rPr>
        <w:b/>
        <w:bCs/>
      </w:rPr>
      <w:tblPr/>
      <w:tcPr>
        <w:tcBorders>
          <w:top w:val="double" w:sz="4" w:space="0" w:color="327BAB"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27BAB" w:themeColor="accent5"/>
          <w:right w:val="single" w:sz="4" w:space="0" w:color="327BAB" w:themeColor="accent5"/>
        </w:tcBorders>
      </w:tcPr>
    </w:tblStylePr>
    <w:tblStylePr w:type="band1Horz">
      <w:tblPr/>
      <w:tcPr>
        <w:tcBorders>
          <w:top w:val="single" w:sz="4" w:space="0" w:color="327BAB" w:themeColor="accent5"/>
          <w:bottom w:val="single" w:sz="4" w:space="0" w:color="327BAB"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27BAB" w:themeColor="accent5"/>
          <w:left w:val="nil"/>
        </w:tcBorders>
      </w:tcPr>
    </w:tblStylePr>
    <w:tblStylePr w:type="swCell">
      <w:tblPr/>
      <w:tcPr>
        <w:tcBorders>
          <w:top w:val="double" w:sz="4" w:space="0" w:color="327BAB"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Pr>
    <w:tblStylePr w:type="firstRow">
      <w:rPr>
        <w:b/>
        <w:bCs/>
        <w:color w:val="FFFFFF" w:themeColor="background1"/>
      </w:rPr>
      <w:tblPr/>
      <w:tcPr>
        <w:tcBorders>
          <w:top w:val="single" w:sz="4" w:space="0" w:color="327BAB" w:themeColor="accent1"/>
          <w:left w:val="single" w:sz="4" w:space="0" w:color="327BAB" w:themeColor="accent1"/>
          <w:bottom w:val="single" w:sz="4" w:space="0" w:color="327BAB" w:themeColor="accent1"/>
          <w:right w:val="single" w:sz="4" w:space="0" w:color="327BAB" w:themeColor="accent1"/>
          <w:insideH w:val="nil"/>
        </w:tcBorders>
        <w:shd w:val="clear" w:color="auto" w:fill="327BAB" w:themeFill="accent1"/>
      </w:tcPr>
    </w:tblStylePr>
    <w:tblStylePr w:type="lastRow">
      <w:rPr>
        <w:b/>
        <w:bCs/>
      </w:rPr>
      <w:tblPr/>
      <w:tcPr>
        <w:tcBorders>
          <w:top w:val="double" w:sz="4" w:space="0" w:color="78B1D7" w:themeColor="accent1" w:themeTint="99"/>
        </w:tcBorders>
      </w:tcPr>
    </w:tblStylePr>
    <w:tblStylePr w:type="firstCol">
      <w:rPr>
        <w:b/>
        <w:bCs/>
      </w:rPr>
    </w:tblStylePr>
    <w:tblStylePr w:type="lastCol">
      <w:rPr>
        <w:b/>
        <w:bCs/>
      </w:rPr>
    </w:tblStylePr>
    <w:tblStylePr w:type="band1Vert">
      <w:tblPr/>
      <w:tcPr>
        <w:shd w:val="clear" w:color="auto" w:fill="D2E5F2" w:themeFill="accent1" w:themeFillTint="33"/>
      </w:tcPr>
    </w:tblStylePr>
    <w:tblStylePr w:type="band1Horz">
      <w:tblPr/>
      <w:tcPr>
        <w:shd w:val="clear" w:color="auto" w:fill="D2E5F2"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Pr>
    <w:tblStylePr w:type="firstRow">
      <w:rPr>
        <w:b/>
        <w:bCs/>
        <w:color w:val="FFFFFF" w:themeColor="background1"/>
      </w:rPr>
      <w:tblPr/>
      <w:tcPr>
        <w:tcBorders>
          <w:top w:val="single" w:sz="4" w:space="0" w:color="C490AA" w:themeColor="accent2"/>
          <w:left w:val="single" w:sz="4" w:space="0" w:color="C490AA" w:themeColor="accent2"/>
          <w:bottom w:val="single" w:sz="4" w:space="0" w:color="C490AA" w:themeColor="accent2"/>
          <w:right w:val="single" w:sz="4" w:space="0" w:color="C490AA" w:themeColor="accent2"/>
          <w:insideH w:val="nil"/>
        </w:tcBorders>
        <w:shd w:val="clear" w:color="auto" w:fill="C490AA" w:themeFill="accent2"/>
      </w:tcPr>
    </w:tblStylePr>
    <w:tblStylePr w:type="lastRow">
      <w:rPr>
        <w:b/>
        <w:bCs/>
      </w:rPr>
      <w:tblPr/>
      <w:tcPr>
        <w:tcBorders>
          <w:top w:val="double" w:sz="4" w:space="0" w:color="DBBCCB" w:themeColor="accent2" w:themeTint="99"/>
        </w:tcBorders>
      </w:tcPr>
    </w:tblStylePr>
    <w:tblStylePr w:type="firstCol">
      <w:rPr>
        <w:b/>
        <w:bCs/>
      </w:rPr>
    </w:tblStylePr>
    <w:tblStylePr w:type="lastCol">
      <w:rPr>
        <w:b/>
        <w:bCs/>
      </w:rPr>
    </w:tblStylePr>
    <w:tblStylePr w:type="band1Vert">
      <w:tblPr/>
      <w:tcPr>
        <w:shd w:val="clear" w:color="auto" w:fill="F3E8ED" w:themeFill="accent2" w:themeFillTint="33"/>
      </w:tcPr>
    </w:tblStylePr>
    <w:tblStylePr w:type="band1Horz">
      <w:tblPr/>
      <w:tcPr>
        <w:shd w:val="clear" w:color="auto" w:fill="F3E8ED"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78B1D7" w:themeColor="accent5" w:themeTint="99"/>
        <w:left w:val="single" w:sz="4" w:space="0" w:color="78B1D7" w:themeColor="accent5" w:themeTint="99"/>
        <w:bottom w:val="single" w:sz="4" w:space="0" w:color="78B1D7" w:themeColor="accent5" w:themeTint="99"/>
        <w:right w:val="single" w:sz="4" w:space="0" w:color="78B1D7" w:themeColor="accent5" w:themeTint="99"/>
        <w:insideH w:val="single" w:sz="4" w:space="0" w:color="78B1D7" w:themeColor="accent5" w:themeTint="99"/>
      </w:tblBorders>
    </w:tblPr>
    <w:tblStylePr w:type="firstRow">
      <w:rPr>
        <w:b/>
        <w:bCs/>
        <w:color w:val="FFFFFF" w:themeColor="background1"/>
      </w:rPr>
      <w:tblPr/>
      <w:tcPr>
        <w:tcBorders>
          <w:top w:val="single" w:sz="4" w:space="0" w:color="327BAB" w:themeColor="accent5"/>
          <w:left w:val="single" w:sz="4" w:space="0" w:color="327BAB" w:themeColor="accent5"/>
          <w:bottom w:val="single" w:sz="4" w:space="0" w:color="327BAB" w:themeColor="accent5"/>
          <w:right w:val="single" w:sz="4" w:space="0" w:color="327BAB" w:themeColor="accent5"/>
          <w:insideH w:val="nil"/>
        </w:tcBorders>
        <w:shd w:val="clear" w:color="auto" w:fill="327BAB" w:themeFill="accent5"/>
      </w:tcPr>
    </w:tblStylePr>
    <w:tblStylePr w:type="lastRow">
      <w:rPr>
        <w:b/>
        <w:bCs/>
      </w:rPr>
      <w:tblPr/>
      <w:tcPr>
        <w:tcBorders>
          <w:top w:val="double" w:sz="4" w:space="0" w:color="78B1D7" w:themeColor="accent5" w:themeTint="99"/>
        </w:tcBorders>
      </w:tcPr>
    </w:tblStylePr>
    <w:tblStylePr w:type="firstCol">
      <w:rPr>
        <w:b/>
        <w:bCs/>
      </w:rPr>
    </w:tblStylePr>
    <w:tblStylePr w:type="lastCol">
      <w:rPr>
        <w:b/>
        <w:bCs/>
      </w:rPr>
    </w:tblStylePr>
    <w:tblStylePr w:type="band1Vert">
      <w:tblPr/>
      <w:tcPr>
        <w:shd w:val="clear" w:color="auto" w:fill="D2E5F2" w:themeFill="accent5" w:themeFillTint="33"/>
      </w:tcPr>
    </w:tblStylePr>
    <w:tblStylePr w:type="band1Horz">
      <w:tblPr/>
      <w:tcPr>
        <w:shd w:val="clear" w:color="auto" w:fill="D2E5F2"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327B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C490A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327BAB"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55B7F" w:themeColor="accent1" w:themeShade="BF"/>
    </w:rPr>
    <w:tblPr>
      <w:tblStyleRowBandSize w:val="1"/>
      <w:tblStyleColBandSize w:val="1"/>
      <w:tblBorders>
        <w:top w:val="single" w:sz="4" w:space="0" w:color="327BAB" w:themeColor="accent1"/>
        <w:bottom w:val="single" w:sz="4" w:space="0" w:color="327BAB" w:themeColor="accent1"/>
      </w:tblBorders>
    </w:tblPr>
    <w:tblStylePr w:type="firstRow">
      <w:rPr>
        <w:b/>
        <w:bCs/>
      </w:rPr>
      <w:tblPr/>
      <w:tcPr>
        <w:tcBorders>
          <w:bottom w:val="single" w:sz="4" w:space="0" w:color="327BAB" w:themeColor="accent1"/>
        </w:tcBorders>
      </w:tcPr>
    </w:tblStylePr>
    <w:tblStylePr w:type="lastRow">
      <w:rPr>
        <w:b/>
        <w:bCs/>
      </w:rPr>
      <w:tblPr/>
      <w:tcPr>
        <w:tcBorders>
          <w:top w:val="double" w:sz="4" w:space="0" w:color="327BAB" w:themeColor="accent1"/>
        </w:tcBorders>
      </w:tcPr>
    </w:tblStylePr>
    <w:tblStylePr w:type="firstCol">
      <w:rPr>
        <w:b/>
        <w:bCs/>
      </w:rPr>
    </w:tblStylePr>
    <w:tblStylePr w:type="lastCol">
      <w:rPr>
        <w:b/>
        <w:bCs/>
      </w:rPr>
    </w:tblStylePr>
    <w:tblStylePr w:type="band1Vert">
      <w:tblPr/>
      <w:tcPr>
        <w:shd w:val="clear" w:color="auto" w:fill="D2E5F2" w:themeFill="accent1" w:themeFillTint="33"/>
      </w:tcPr>
    </w:tblStylePr>
    <w:tblStylePr w:type="band1Horz">
      <w:tblPr/>
      <w:tcPr>
        <w:shd w:val="clear" w:color="auto" w:fill="D2E5F2" w:themeFill="accent1" w:themeFillTint="33"/>
      </w:tcPr>
    </w:tblStylePr>
  </w:style>
  <w:style w:type="table" w:styleId="ListTable6Colorful-Accent2">
    <w:name w:val="List Table 6 Colorful Accent 2"/>
    <w:basedOn w:val="TableNormal"/>
    <w:uiPriority w:val="51"/>
    <w:pPr>
      <w:spacing w:line="240" w:lineRule="auto"/>
    </w:pPr>
    <w:rPr>
      <w:color w:val="A6587F" w:themeColor="accent2" w:themeShade="BF"/>
    </w:rPr>
    <w:tblPr>
      <w:tblStyleRowBandSize w:val="1"/>
      <w:tblStyleColBandSize w:val="1"/>
      <w:tblBorders>
        <w:top w:val="single" w:sz="4" w:space="0" w:color="C490AA" w:themeColor="accent2"/>
        <w:bottom w:val="single" w:sz="4" w:space="0" w:color="C490AA" w:themeColor="accent2"/>
      </w:tblBorders>
    </w:tblPr>
    <w:tblStylePr w:type="firstRow">
      <w:rPr>
        <w:b/>
        <w:bCs/>
      </w:rPr>
      <w:tblPr/>
      <w:tcPr>
        <w:tcBorders>
          <w:bottom w:val="single" w:sz="4" w:space="0" w:color="C490AA" w:themeColor="accent2"/>
        </w:tcBorders>
      </w:tcPr>
    </w:tblStylePr>
    <w:tblStylePr w:type="lastRow">
      <w:rPr>
        <w:b/>
        <w:bCs/>
      </w:rPr>
      <w:tblPr/>
      <w:tcPr>
        <w:tcBorders>
          <w:top w:val="double" w:sz="4" w:space="0" w:color="C490AA" w:themeColor="accent2"/>
        </w:tcBorders>
      </w:tcPr>
    </w:tblStylePr>
    <w:tblStylePr w:type="firstCol">
      <w:rPr>
        <w:b/>
        <w:bCs/>
      </w:rPr>
    </w:tblStylePr>
    <w:tblStylePr w:type="lastCol">
      <w:rPr>
        <w:b/>
        <w:bCs/>
      </w:rPr>
    </w:tblStylePr>
    <w:tblStylePr w:type="band1Vert">
      <w:tblPr/>
      <w:tcPr>
        <w:shd w:val="clear" w:color="auto" w:fill="F3E8ED" w:themeFill="accent2" w:themeFillTint="33"/>
      </w:tcPr>
    </w:tblStylePr>
    <w:tblStylePr w:type="band1Horz">
      <w:tblPr/>
      <w:tcPr>
        <w:shd w:val="clear" w:color="auto" w:fill="F3E8ED"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55B7F" w:themeColor="accent5" w:themeShade="BF"/>
    </w:rPr>
    <w:tblPr>
      <w:tblStyleRowBandSize w:val="1"/>
      <w:tblStyleColBandSize w:val="1"/>
      <w:tblBorders>
        <w:top w:val="single" w:sz="4" w:space="0" w:color="327BAB" w:themeColor="accent5"/>
        <w:bottom w:val="single" w:sz="4" w:space="0" w:color="327BAB" w:themeColor="accent5"/>
      </w:tblBorders>
    </w:tblPr>
    <w:tblStylePr w:type="firstRow">
      <w:rPr>
        <w:b/>
        <w:bCs/>
      </w:rPr>
      <w:tblPr/>
      <w:tcPr>
        <w:tcBorders>
          <w:bottom w:val="single" w:sz="4" w:space="0" w:color="327BAB" w:themeColor="accent5"/>
        </w:tcBorders>
      </w:tcPr>
    </w:tblStylePr>
    <w:tblStylePr w:type="lastRow">
      <w:rPr>
        <w:b/>
        <w:bCs/>
      </w:rPr>
      <w:tblPr/>
      <w:tcPr>
        <w:tcBorders>
          <w:top w:val="double" w:sz="4" w:space="0" w:color="327BAB" w:themeColor="accent5"/>
        </w:tcBorders>
      </w:tcPr>
    </w:tblStylePr>
    <w:tblStylePr w:type="firstCol">
      <w:rPr>
        <w:b/>
        <w:bCs/>
      </w:rPr>
    </w:tblStylePr>
    <w:tblStylePr w:type="lastCol">
      <w:rPr>
        <w:b/>
        <w:bCs/>
      </w:rPr>
    </w:tblStylePr>
    <w:tblStylePr w:type="band1Vert">
      <w:tblPr/>
      <w:tcPr>
        <w:shd w:val="clear" w:color="auto" w:fill="D2E5F2" w:themeFill="accent5" w:themeFillTint="33"/>
      </w:tcPr>
    </w:tblStylePr>
    <w:tblStylePr w:type="band1Horz">
      <w:tblPr/>
      <w:tcPr>
        <w:shd w:val="clear" w:color="auto" w:fill="D2E5F2"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55B7F" w:themeColor="accent1" w:themeShade="BF"/>
    </w:rPr>
    <w:tblPr>
      <w:tblStyleRowBandSize w:val="1"/>
      <w:tblStyleColBandSize w:val="1"/>
    </w:tblPr>
    <w:tcPr>
      <w:tcBorders>
        <w:top w:val="single" w:sz="4" w:space="0" w:color="327BAB" w:themeColor="accent1"/>
        <w:left w:val="single" w:sz="4" w:space="0" w:color="327BAB" w:themeColor="accent1"/>
        <w:bottom w:val="single" w:sz="4" w:space="0" w:color="327BAB" w:themeColor="accent1"/>
        <w:right w:val="single" w:sz="4" w:space="0" w:color="327BAB" w:themeColor="accent1"/>
      </w:tcBorders>
      <w:shd w:val="clear" w:color="auto" w:fill="D2E5F2"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A6587F" w:themeColor="accent2" w:themeShade="BF"/>
    </w:rPr>
    <w:tblPr>
      <w:tblStyleRowBandSize w:val="1"/>
      <w:tblStyleColBandSize w:val="1"/>
    </w:tblPr>
    <w:tcPr>
      <w:tcBorders>
        <w:top w:val="single" w:sz="4" w:space="0" w:color="C490AA" w:themeColor="accent2"/>
        <w:left w:val="single" w:sz="4" w:space="0" w:color="C490AA" w:themeColor="accent2"/>
        <w:bottom w:val="single" w:sz="4" w:space="0" w:color="C490AA" w:themeColor="accent2"/>
        <w:right w:val="single" w:sz="4" w:space="0" w:color="C490AA" w:themeColor="accent2"/>
      </w:tcBorders>
      <w:shd w:val="clear" w:color="auto" w:fill="F3E8ED"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DEDE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FFF2C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55B7F" w:themeColor="accent5" w:themeShade="BF"/>
    </w:rPr>
    <w:tblPr>
      <w:tblStyleRowBandSize w:val="1"/>
      <w:tblStyleColBandSize w:val="1"/>
    </w:tblPr>
    <w:tcPr>
      <w:tcBorders>
        <w:top w:val="single" w:sz="4" w:space="0" w:color="327BAB" w:themeColor="accent5"/>
        <w:left w:val="single" w:sz="4" w:space="0" w:color="327BAB" w:themeColor="accent5"/>
        <w:bottom w:val="single" w:sz="4" w:space="0" w:color="327BAB" w:themeColor="accent5"/>
        <w:right w:val="single" w:sz="4" w:space="0" w:color="327BAB" w:themeColor="accent5"/>
      </w:tcBorders>
      <w:shd w:val="clear" w:color="auto" w:fill="D2E5F2"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579ECE" w:themeColor="accent1" w:themeTint="BF"/>
        <w:left w:val="single" w:sz="8" w:space="0" w:color="579ECE" w:themeColor="accent1" w:themeTint="BF"/>
        <w:bottom w:val="single" w:sz="8" w:space="0" w:color="579ECE" w:themeColor="accent1" w:themeTint="BF"/>
        <w:right w:val="single" w:sz="8" w:space="0" w:color="579ECE" w:themeColor="accent1" w:themeTint="BF"/>
        <w:insideH w:val="single" w:sz="8" w:space="0" w:color="579ECE" w:themeColor="accent1" w:themeTint="BF"/>
        <w:insideV w:val="single" w:sz="8" w:space="0" w:color="579ECE" w:themeColor="accent1" w:themeTint="BF"/>
      </w:tblBorders>
    </w:tblPr>
    <w:tcPr>
      <w:shd w:val="clear" w:color="auto" w:fill="C7DFEE" w:themeFill="accent1" w:themeFillTint="3F"/>
    </w:tcPr>
    <w:tblStylePr w:type="firstRow">
      <w:rPr>
        <w:b/>
        <w:bCs/>
      </w:rPr>
    </w:tblStylePr>
    <w:tblStylePr w:type="lastRow">
      <w:rPr>
        <w:b/>
        <w:bCs/>
      </w:rPr>
      <w:tblPr/>
      <w:tcPr>
        <w:tcBorders>
          <w:top w:val="single" w:sz="18" w:space="0" w:color="579ECE" w:themeColor="accent1" w:themeTint="BF"/>
        </w:tcBorders>
      </w:tcPr>
    </w:tblStylePr>
    <w:tblStylePr w:type="firstCol">
      <w:rPr>
        <w:b/>
        <w:bCs/>
      </w:rPr>
    </w:tblStylePr>
    <w:tblStylePr w:type="lastCol">
      <w:rPr>
        <w:b/>
        <w:bCs/>
      </w:rPr>
    </w:tblStylePr>
    <w:tblStylePr w:type="band1Vert">
      <w:tblPr/>
      <w:tcPr>
        <w:shd w:val="clear" w:color="auto" w:fill="8FBEDE" w:themeFill="accent1" w:themeFillTint="7F"/>
      </w:tcPr>
    </w:tblStylePr>
    <w:tblStylePr w:type="band1Horz">
      <w:tblPr/>
      <w:tcPr>
        <w:shd w:val="clear" w:color="auto" w:fill="8FBEDE"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D2ABBF" w:themeColor="accent2" w:themeTint="BF"/>
        <w:left w:val="single" w:sz="8" w:space="0" w:color="D2ABBF" w:themeColor="accent2" w:themeTint="BF"/>
        <w:bottom w:val="single" w:sz="8" w:space="0" w:color="D2ABBF" w:themeColor="accent2" w:themeTint="BF"/>
        <w:right w:val="single" w:sz="8" w:space="0" w:color="D2ABBF" w:themeColor="accent2" w:themeTint="BF"/>
        <w:insideH w:val="single" w:sz="8" w:space="0" w:color="D2ABBF" w:themeColor="accent2" w:themeTint="BF"/>
        <w:insideV w:val="single" w:sz="8" w:space="0" w:color="D2ABBF" w:themeColor="accent2" w:themeTint="BF"/>
      </w:tblBorders>
    </w:tblPr>
    <w:tcPr>
      <w:shd w:val="clear" w:color="auto" w:fill="F0E3E9" w:themeFill="accent2" w:themeFillTint="3F"/>
    </w:tcPr>
    <w:tblStylePr w:type="firstRow">
      <w:rPr>
        <w:b/>
        <w:bCs/>
      </w:rPr>
    </w:tblStylePr>
    <w:tblStylePr w:type="lastRow">
      <w:rPr>
        <w:b/>
        <w:bCs/>
      </w:rPr>
      <w:tblPr/>
      <w:tcPr>
        <w:tcBorders>
          <w:top w:val="single" w:sz="18" w:space="0" w:color="D2ABBF" w:themeColor="accent2" w:themeTint="BF"/>
        </w:tcBorders>
      </w:tcPr>
    </w:tblStylePr>
    <w:tblStylePr w:type="firstCol">
      <w:rPr>
        <w:b/>
        <w:bCs/>
      </w:rPr>
    </w:tblStylePr>
    <w:tblStylePr w:type="lastCol">
      <w:rPr>
        <w:b/>
        <w:bCs/>
      </w:rPr>
    </w:tblStylePr>
    <w:tblStylePr w:type="band1Vert">
      <w:tblPr/>
      <w:tcPr>
        <w:shd w:val="clear" w:color="auto" w:fill="E1C7D4" w:themeFill="accent2" w:themeFillTint="7F"/>
      </w:tcPr>
    </w:tblStylePr>
    <w:tblStylePr w:type="band1Horz">
      <w:tblPr/>
      <w:tcPr>
        <w:shd w:val="clear" w:color="auto" w:fill="E1C7D4"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579ECE" w:themeColor="accent5" w:themeTint="BF"/>
        <w:left w:val="single" w:sz="8" w:space="0" w:color="579ECE" w:themeColor="accent5" w:themeTint="BF"/>
        <w:bottom w:val="single" w:sz="8" w:space="0" w:color="579ECE" w:themeColor="accent5" w:themeTint="BF"/>
        <w:right w:val="single" w:sz="8" w:space="0" w:color="579ECE" w:themeColor="accent5" w:themeTint="BF"/>
        <w:insideH w:val="single" w:sz="8" w:space="0" w:color="579ECE" w:themeColor="accent5" w:themeTint="BF"/>
        <w:insideV w:val="single" w:sz="8" w:space="0" w:color="579ECE" w:themeColor="accent5" w:themeTint="BF"/>
      </w:tblBorders>
    </w:tblPr>
    <w:tcPr>
      <w:shd w:val="clear" w:color="auto" w:fill="C7DFEE" w:themeFill="accent5" w:themeFillTint="3F"/>
    </w:tcPr>
    <w:tblStylePr w:type="firstRow">
      <w:rPr>
        <w:b/>
        <w:bCs/>
      </w:rPr>
    </w:tblStylePr>
    <w:tblStylePr w:type="lastRow">
      <w:rPr>
        <w:b/>
        <w:bCs/>
      </w:rPr>
      <w:tblPr/>
      <w:tcPr>
        <w:tcBorders>
          <w:top w:val="single" w:sz="18" w:space="0" w:color="579ECE" w:themeColor="accent5" w:themeTint="BF"/>
        </w:tcBorders>
      </w:tcPr>
    </w:tblStylePr>
    <w:tblStylePr w:type="firstCol">
      <w:rPr>
        <w:b/>
        <w:bCs/>
      </w:rPr>
    </w:tblStylePr>
    <w:tblStylePr w:type="lastCol">
      <w:rPr>
        <w:b/>
        <w:bCs/>
      </w:rPr>
    </w:tblStylePr>
    <w:tblStylePr w:type="band1Vert">
      <w:tblPr/>
      <w:tcPr>
        <w:shd w:val="clear" w:color="auto" w:fill="8FBEDE" w:themeFill="accent5" w:themeFillTint="7F"/>
      </w:tcPr>
    </w:tblStylePr>
    <w:tblStylePr w:type="band1Horz">
      <w:tblPr/>
      <w:tcPr>
        <w:shd w:val="clear" w:color="auto" w:fill="8FBEDE"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27BAB" w:themeColor="accent1"/>
        <w:left w:val="single" w:sz="8" w:space="0" w:color="327BAB" w:themeColor="accent1"/>
        <w:bottom w:val="single" w:sz="8" w:space="0" w:color="327BAB" w:themeColor="accent1"/>
        <w:right w:val="single" w:sz="8" w:space="0" w:color="327BAB" w:themeColor="accent1"/>
        <w:insideH w:val="single" w:sz="8" w:space="0" w:color="327BAB" w:themeColor="accent1"/>
        <w:insideV w:val="single" w:sz="8" w:space="0" w:color="327BAB" w:themeColor="accent1"/>
      </w:tblBorders>
    </w:tblPr>
    <w:tcPr>
      <w:shd w:val="clear" w:color="auto" w:fill="C7DFEE" w:themeFill="accent1" w:themeFillTint="3F"/>
    </w:tcPr>
    <w:tblStylePr w:type="firstRow">
      <w:rPr>
        <w:b/>
        <w:bCs/>
        <w:color w:val="000000" w:themeColor="text1"/>
      </w:rPr>
      <w:tblPr/>
      <w:tcPr>
        <w:shd w:val="clear" w:color="auto" w:fill="E9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E5F2" w:themeFill="accent1" w:themeFillTint="33"/>
      </w:tcPr>
    </w:tblStylePr>
    <w:tblStylePr w:type="band1Vert">
      <w:tblPr/>
      <w:tcPr>
        <w:shd w:val="clear" w:color="auto" w:fill="8FBEDE" w:themeFill="accent1" w:themeFillTint="7F"/>
      </w:tcPr>
    </w:tblStylePr>
    <w:tblStylePr w:type="band1Horz">
      <w:tblPr/>
      <w:tcPr>
        <w:tcBorders>
          <w:insideH w:val="single" w:sz="6" w:space="0" w:color="327BAB" w:themeColor="accent1"/>
          <w:insideV w:val="single" w:sz="6" w:space="0" w:color="327BAB" w:themeColor="accent1"/>
        </w:tcBorders>
        <w:shd w:val="clear" w:color="auto" w:fill="8FBE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90AA" w:themeColor="accent2"/>
        <w:left w:val="single" w:sz="8" w:space="0" w:color="C490AA" w:themeColor="accent2"/>
        <w:bottom w:val="single" w:sz="8" w:space="0" w:color="C490AA" w:themeColor="accent2"/>
        <w:right w:val="single" w:sz="8" w:space="0" w:color="C490AA" w:themeColor="accent2"/>
        <w:insideH w:val="single" w:sz="8" w:space="0" w:color="C490AA" w:themeColor="accent2"/>
        <w:insideV w:val="single" w:sz="8" w:space="0" w:color="C490AA" w:themeColor="accent2"/>
      </w:tblBorders>
    </w:tblPr>
    <w:tcPr>
      <w:shd w:val="clear" w:color="auto" w:fill="F0E3E9" w:themeFill="accent2" w:themeFillTint="3F"/>
    </w:tcPr>
    <w:tblStylePr w:type="firstRow">
      <w:rPr>
        <w:b/>
        <w:bCs/>
        <w:color w:val="000000" w:themeColor="text1"/>
      </w:rPr>
      <w:tblPr/>
      <w:tcPr>
        <w:shd w:val="clear" w:color="auto" w:fill="F9F4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E8ED" w:themeFill="accent2" w:themeFillTint="33"/>
      </w:tcPr>
    </w:tblStylePr>
    <w:tblStylePr w:type="band1Vert">
      <w:tblPr/>
      <w:tcPr>
        <w:shd w:val="clear" w:color="auto" w:fill="E1C7D4" w:themeFill="accent2" w:themeFillTint="7F"/>
      </w:tcPr>
    </w:tblStylePr>
    <w:tblStylePr w:type="band1Horz">
      <w:tblPr/>
      <w:tcPr>
        <w:tcBorders>
          <w:insideH w:val="single" w:sz="6" w:space="0" w:color="C490AA" w:themeColor="accent2"/>
          <w:insideV w:val="single" w:sz="6" w:space="0" w:color="C490AA" w:themeColor="accent2"/>
        </w:tcBorders>
        <w:shd w:val="clear" w:color="auto" w:fill="E1C7D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27BAB" w:themeColor="accent5"/>
        <w:left w:val="single" w:sz="8" w:space="0" w:color="327BAB" w:themeColor="accent5"/>
        <w:bottom w:val="single" w:sz="8" w:space="0" w:color="327BAB" w:themeColor="accent5"/>
        <w:right w:val="single" w:sz="8" w:space="0" w:color="327BAB" w:themeColor="accent5"/>
        <w:insideH w:val="single" w:sz="8" w:space="0" w:color="327BAB" w:themeColor="accent5"/>
        <w:insideV w:val="single" w:sz="8" w:space="0" w:color="327BAB" w:themeColor="accent5"/>
      </w:tblBorders>
    </w:tblPr>
    <w:tcPr>
      <w:shd w:val="clear" w:color="auto" w:fill="C7DFEE" w:themeFill="accent5" w:themeFillTint="3F"/>
    </w:tcPr>
    <w:tblStylePr w:type="firstRow">
      <w:rPr>
        <w:b/>
        <w:bCs/>
        <w:color w:val="000000" w:themeColor="text1"/>
      </w:rPr>
      <w:tblPr/>
      <w:tcPr>
        <w:shd w:val="clear" w:color="auto" w:fill="E9F2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E5F2" w:themeFill="accent5" w:themeFillTint="33"/>
      </w:tcPr>
    </w:tblStylePr>
    <w:tblStylePr w:type="band1Vert">
      <w:tblPr/>
      <w:tcPr>
        <w:shd w:val="clear" w:color="auto" w:fill="8FBEDE" w:themeFill="accent5" w:themeFillTint="7F"/>
      </w:tcPr>
    </w:tblStylePr>
    <w:tblStylePr w:type="band1Horz">
      <w:tblPr/>
      <w:tcPr>
        <w:tcBorders>
          <w:insideH w:val="single" w:sz="6" w:space="0" w:color="327BAB" w:themeColor="accent5"/>
          <w:insideV w:val="single" w:sz="6" w:space="0" w:color="327BAB" w:themeColor="accent5"/>
        </w:tcBorders>
        <w:shd w:val="clear" w:color="auto" w:fill="8FBED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27B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27B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27B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27B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FBEDE"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0E3E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90A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90A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90A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90A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C7D4"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DF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27BA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27BA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27BA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27BA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FBEDE"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Pr>
    <w:tcPr>
      <w:tcBorders>
        <w:top w:val="single" w:sz="8" w:space="0" w:color="327BAB" w:themeColor="accent1"/>
        <w:bottom w:val="single" w:sz="8" w:space="0" w:color="327BAB" w:themeColor="accent1"/>
      </w:tcBorders>
      <w:shd w:val="clear" w:color="auto" w:fill="C7DFEE" w:themeFill="accent1" w:themeFillTint="3F"/>
    </w:tcPr>
    <w:tblStylePr w:type="firstRow">
      <w:rPr>
        <w:rFonts w:asciiTheme="majorHAnsi" w:eastAsiaTheme="majorEastAsia" w:hAnsiTheme="majorHAnsi" w:cstheme="majorBidi"/>
      </w:rPr>
      <w:tblPr/>
      <w:tcPr>
        <w:tcBorders>
          <w:top w:val="nil"/>
          <w:bottom w:val="single" w:sz="8" w:space="0" w:color="327BAB" w:themeColor="accent1"/>
        </w:tcBorders>
      </w:tcPr>
    </w:tblStylePr>
    <w:tblStylePr w:type="lastRow">
      <w:rPr>
        <w:b/>
        <w:bCs/>
        <w:color w:val="44546A" w:themeColor="text2"/>
      </w:rPr>
      <w:tblPr/>
      <w:tcPr>
        <w:tcBorders>
          <w:top w:val="single" w:sz="8" w:space="0" w:color="327BAB" w:themeColor="accent1"/>
          <w:bottom w:val="single" w:sz="8" w:space="0" w:color="327BAB" w:themeColor="accent1"/>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Pr>
    <w:tcPr>
      <w:tcBorders>
        <w:top w:val="single" w:sz="8" w:space="0" w:color="C490AA" w:themeColor="accent2"/>
        <w:bottom w:val="single" w:sz="8" w:space="0" w:color="C490AA" w:themeColor="accent2"/>
      </w:tcBorders>
      <w:shd w:val="clear" w:color="auto" w:fill="F0E3E9" w:themeFill="accent2" w:themeFillTint="3F"/>
    </w:tcPr>
    <w:tblStylePr w:type="firstRow">
      <w:rPr>
        <w:rFonts w:asciiTheme="majorHAnsi" w:eastAsiaTheme="majorEastAsia" w:hAnsiTheme="majorHAnsi" w:cstheme="majorBidi"/>
      </w:rPr>
      <w:tblPr/>
      <w:tcPr>
        <w:tcBorders>
          <w:top w:val="nil"/>
          <w:bottom w:val="single" w:sz="8" w:space="0" w:color="C490AA" w:themeColor="accent2"/>
        </w:tcBorders>
      </w:tcPr>
    </w:tblStylePr>
    <w:tblStylePr w:type="lastRow">
      <w:rPr>
        <w:b/>
        <w:bCs/>
        <w:color w:val="44546A" w:themeColor="text2"/>
      </w:rPr>
      <w:tblPr/>
      <w:tcPr>
        <w:tcBorders>
          <w:top w:val="single" w:sz="8" w:space="0" w:color="C490AA" w:themeColor="accent2"/>
          <w:bottom w:val="single" w:sz="8" w:space="0" w:color="C490AA" w:themeColor="accent2"/>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Pr>
    <w:tcPr>
      <w:tcBorders>
        <w:top w:val="single" w:sz="8" w:space="0" w:color="A5A5A5" w:themeColor="accent3"/>
        <w:bottom w:val="single" w:sz="8" w:space="0" w:color="A5A5A5" w:themeColor="accent3"/>
      </w:tcBorders>
      <w:shd w:val="clear" w:color="auto" w:fill="E8E8E8" w:themeFill="accent3" w:themeFillTint="3F"/>
    </w:tc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Pr>
    <w:tcPr>
      <w:tcBorders>
        <w:top w:val="single" w:sz="8" w:space="0" w:color="FFC000" w:themeColor="accent4"/>
        <w:bottom w:val="single" w:sz="8" w:space="0" w:color="FFC000" w:themeColor="accent4"/>
      </w:tcBorders>
      <w:shd w:val="clear" w:color="auto" w:fill="FFEFC0" w:themeFill="accent4" w:themeFillTint="3F"/>
    </w:tc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Pr>
    <w:tcPr>
      <w:tcBorders>
        <w:top w:val="single" w:sz="8" w:space="0" w:color="327BAB" w:themeColor="accent5"/>
        <w:bottom w:val="single" w:sz="8" w:space="0" w:color="327BAB" w:themeColor="accent5"/>
      </w:tcBorders>
      <w:shd w:val="clear" w:color="auto" w:fill="C7DFEE" w:themeFill="accent5" w:themeFillTint="3F"/>
    </w:tcPr>
    <w:tblStylePr w:type="firstRow">
      <w:rPr>
        <w:rFonts w:asciiTheme="majorHAnsi" w:eastAsiaTheme="majorEastAsia" w:hAnsiTheme="majorHAnsi" w:cstheme="majorBidi"/>
      </w:rPr>
      <w:tblPr/>
      <w:tcPr>
        <w:tcBorders>
          <w:top w:val="nil"/>
          <w:bottom w:val="single" w:sz="8" w:space="0" w:color="327BAB" w:themeColor="accent5"/>
        </w:tcBorders>
      </w:tcPr>
    </w:tblStylePr>
    <w:tblStylePr w:type="lastRow">
      <w:rPr>
        <w:b/>
        <w:bCs/>
        <w:color w:val="44546A" w:themeColor="text2"/>
      </w:rPr>
      <w:tblPr/>
      <w:tcPr>
        <w:tcBorders>
          <w:top w:val="single" w:sz="8" w:space="0" w:color="327BAB" w:themeColor="accent5"/>
          <w:bottom w:val="single" w:sz="8" w:space="0" w:color="327BAB" w:themeColor="accent5"/>
        </w:tcBorders>
      </w:tcPr>
    </w:tblStylePr>
    <w:tblStylePr w:type="firstCol">
      <w:rPr>
        <w:b/>
        <w:bCs/>
      </w:rPr>
    </w:tblStylePr>
    <w:tblStylePr w:type="lastCol">
      <w:rPr>
        <w:b/>
        <w:bCs/>
      </w:r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Pr>
    <w:tcPr>
      <w:tcBorders>
        <w:top w:val="single" w:sz="8" w:space="0" w:color="70AD47" w:themeColor="accent6"/>
        <w:bottom w:val="single" w:sz="8" w:space="0" w:color="70AD47" w:themeColor="accent6"/>
      </w:tcBorders>
      <w:shd w:val="clear" w:color="auto" w:fill="DBEBD0" w:themeFill="accent6" w:themeFillTint="3F"/>
    </w:tc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27BAB" w:themeColor="accent1"/>
        <w:left w:val="single" w:sz="8" w:space="0" w:color="327BAB" w:themeColor="accent1"/>
        <w:bottom w:val="single" w:sz="8" w:space="0" w:color="327BAB" w:themeColor="accent1"/>
        <w:right w:val="single" w:sz="8" w:space="0" w:color="327BAB" w:themeColor="accent1"/>
      </w:tblBorders>
    </w:tblPr>
    <w:tblStylePr w:type="firstRow">
      <w:rPr>
        <w:sz w:val="24"/>
        <w:szCs w:val="24"/>
      </w:rPr>
      <w:tblPr/>
      <w:tcPr>
        <w:tcBorders>
          <w:top w:val="nil"/>
          <w:left w:val="nil"/>
          <w:bottom w:val="single" w:sz="24" w:space="0" w:color="327B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27BAB" w:themeColor="accent1"/>
          <w:insideH w:val="nil"/>
          <w:insideV w:val="nil"/>
        </w:tcBorders>
        <w:shd w:val="clear" w:color="auto" w:fill="FFFFFF" w:themeFill="background1"/>
      </w:tcPr>
    </w:tblStylePr>
    <w:tblStylePr w:type="lastCol">
      <w:tblPr/>
      <w:tcPr>
        <w:tcBorders>
          <w:top w:val="nil"/>
          <w:left w:val="single" w:sz="8" w:space="0" w:color="327B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DFEE" w:themeFill="accent1" w:themeFillTint="3F"/>
      </w:tcPr>
    </w:tblStylePr>
    <w:tblStylePr w:type="band1Horz">
      <w:tblPr/>
      <w:tcPr>
        <w:tcBorders>
          <w:top w:val="nil"/>
          <w:bottom w:val="nil"/>
          <w:insideH w:val="nil"/>
          <w:insideV w:val="nil"/>
        </w:tcBorders>
        <w:shd w:val="clear" w:color="auto" w:fill="C7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90AA" w:themeColor="accent2"/>
        <w:left w:val="single" w:sz="8" w:space="0" w:color="C490AA" w:themeColor="accent2"/>
        <w:bottom w:val="single" w:sz="8" w:space="0" w:color="C490AA" w:themeColor="accent2"/>
        <w:right w:val="single" w:sz="8" w:space="0" w:color="C490AA" w:themeColor="accent2"/>
      </w:tblBorders>
    </w:tblPr>
    <w:tblStylePr w:type="firstRow">
      <w:rPr>
        <w:sz w:val="24"/>
        <w:szCs w:val="24"/>
      </w:rPr>
      <w:tblPr/>
      <w:tcPr>
        <w:tcBorders>
          <w:top w:val="nil"/>
          <w:left w:val="nil"/>
          <w:bottom w:val="single" w:sz="24" w:space="0" w:color="C490A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90AA" w:themeColor="accent2"/>
          <w:insideH w:val="nil"/>
          <w:insideV w:val="nil"/>
        </w:tcBorders>
        <w:shd w:val="clear" w:color="auto" w:fill="FFFFFF" w:themeFill="background1"/>
      </w:tcPr>
    </w:tblStylePr>
    <w:tblStylePr w:type="lastCol">
      <w:tblPr/>
      <w:tcPr>
        <w:tcBorders>
          <w:top w:val="nil"/>
          <w:left w:val="single" w:sz="8" w:space="0" w:color="C490A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3E9" w:themeFill="accent2" w:themeFillTint="3F"/>
      </w:tcPr>
    </w:tblStylePr>
    <w:tblStylePr w:type="band1Horz">
      <w:tblPr/>
      <w:tcPr>
        <w:tcBorders>
          <w:top w:val="nil"/>
          <w:bottom w:val="nil"/>
          <w:insideH w:val="nil"/>
          <w:insideV w:val="nil"/>
        </w:tcBorders>
        <w:shd w:val="clear" w:color="auto" w:fill="F0E3E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27BAB" w:themeColor="accent5"/>
        <w:left w:val="single" w:sz="8" w:space="0" w:color="327BAB" w:themeColor="accent5"/>
        <w:bottom w:val="single" w:sz="8" w:space="0" w:color="327BAB" w:themeColor="accent5"/>
        <w:right w:val="single" w:sz="8" w:space="0" w:color="327BAB" w:themeColor="accent5"/>
      </w:tblBorders>
    </w:tblPr>
    <w:tblStylePr w:type="firstRow">
      <w:rPr>
        <w:sz w:val="24"/>
        <w:szCs w:val="24"/>
      </w:rPr>
      <w:tblPr/>
      <w:tcPr>
        <w:tcBorders>
          <w:top w:val="nil"/>
          <w:left w:val="nil"/>
          <w:bottom w:val="single" w:sz="24" w:space="0" w:color="327BAB"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27BAB" w:themeColor="accent5"/>
          <w:insideH w:val="nil"/>
          <w:insideV w:val="nil"/>
        </w:tcBorders>
        <w:shd w:val="clear" w:color="auto" w:fill="FFFFFF" w:themeFill="background1"/>
      </w:tcPr>
    </w:tblStylePr>
    <w:tblStylePr w:type="lastCol">
      <w:tblPr/>
      <w:tcPr>
        <w:tcBorders>
          <w:top w:val="nil"/>
          <w:left w:val="single" w:sz="8" w:space="0" w:color="327BA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DFEE" w:themeFill="accent5" w:themeFillTint="3F"/>
      </w:tcPr>
    </w:tblStylePr>
    <w:tblStylePr w:type="band1Horz">
      <w:tblPr/>
      <w:tcPr>
        <w:tcBorders>
          <w:top w:val="nil"/>
          <w:bottom w:val="nil"/>
          <w:insideH w:val="nil"/>
          <w:insideV w:val="nil"/>
        </w:tcBorders>
        <w:shd w:val="clear" w:color="auto" w:fill="C7DF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Pr>
    <w:tcPr>
      <w:tcBorders>
        <w:left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Pr>
    <w:tcPr>
      <w:tcBorders>
        <w:left w:val="single" w:sz="8" w:space="0" w:color="579ECE" w:themeColor="accent1" w:themeTint="BF"/>
        <w:right w:val="single" w:sz="8" w:space="0" w:color="579ECE" w:themeColor="accent1" w:themeTint="BF"/>
      </w:tcBorders>
      <w:shd w:val="clear" w:color="auto" w:fill="C7DFEE" w:themeFill="accen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Pr>
    <w:tcPr>
      <w:tcBorders>
        <w:left w:val="single" w:sz="8" w:space="0" w:color="D2ABBF" w:themeColor="accent2" w:themeTint="BF"/>
        <w:right w:val="single" w:sz="8" w:space="0" w:color="D2ABBF" w:themeColor="accent2" w:themeTint="BF"/>
      </w:tcBorders>
      <w:shd w:val="clear" w:color="auto" w:fill="F0E3E9"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Pr>
    <w:tcPr>
      <w:tcBorders>
        <w:left w:val="single" w:sz="8" w:space="0" w:color="BBBBBB" w:themeColor="accent3" w:themeTint="BF"/>
        <w:right w:val="single" w:sz="8" w:space="0" w:color="BBBBBB" w:themeColor="accent3" w:themeTint="BF"/>
      </w:tcBorders>
      <w:shd w:val="clear" w:color="auto" w:fill="E8E8E8"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unhideWhenUsed/>
    <w:pPr>
      <w:spacing w:before="0" w:line="240" w:lineRule="auto"/>
    </w:p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unhideWhenUsed/>
    <w:pPr>
      <w:spacing w:before="0" w:line="240" w:lineRule="auto"/>
    </w:p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semiHidden/>
    <w:unhideWhenUsed/>
    <w:pPr>
      <w:spacing w:before="0" w:line="240" w:lineRule="auto"/>
    </w:p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pPr>
      <w:spacing w:before="0" w:line="240" w:lineRule="auto"/>
    </w:pPr>
    <w:tblPr>
      <w:tblStyleRowBandSize w:val="1"/>
      <w:tblStyleColBandSize w:val="1"/>
    </w:tblPr>
    <w:tcPr>
      <w:tcBorders>
        <w:top w:val="nil"/>
        <w:left w:val="nil"/>
        <w:bottom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Pr>
    <w:tcPr>
      <w:tcBorders>
        <w:top w:val="nil"/>
        <w:left w:val="nil"/>
        <w:bottom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27BAB" w:themeFill="accent1"/>
      </w:tc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Pr>
    <w:tcPr>
      <w:tcBorders>
        <w:top w:val="nil"/>
        <w:left w:val="nil"/>
        <w:bottom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90AA" w:themeFill="accent2"/>
      </w:tc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Pr>
    <w:tcPr>
      <w:tcBorders>
        <w:top w:val="nil"/>
        <w:left w:val="nil"/>
        <w:bottom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Pr>
    <w:tcPr>
      <w:tcBorders>
        <w:top w:val="nil"/>
        <w:left w:val="nil"/>
        <w:bottom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Pr>
    <w:tcPr>
      <w:tcBorders>
        <w:top w:val="nil"/>
        <w:left w:val="nil"/>
        <w:bottom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27BAB" w:themeFill="accent5"/>
      </w:tc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Pr>
    <w:tcPr>
      <w:tcBorders>
        <w:top w:val="nil"/>
        <w:left w:val="nil"/>
        <w:bottom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1"/>
    <w:qFormat/>
    <w:rsid w:val="00746976"/>
    <w:pPr>
      <w:spacing w:after="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pPr>
      <w:spacing w:line="240" w:lineRule="auto"/>
    </w:p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pPr>
      <w:spacing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pPr>
      <w:spacing w:line="240" w:lineRule="auto"/>
    </w:pPr>
    <w:tblPr>
      <w:tblStyleRowBandSize w:val="1"/>
      <w:tblStyleColBandSize w:val="1"/>
    </w:tblPr>
    <w:tcPr>
      <w:tcBorders>
        <w:top w:val="single" w:sz="4" w:space="0" w:color="7F7F7F" w:themeColor="text1" w:themeTint="80"/>
        <w:left w:val="nil"/>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qFormat/>
    <w:rsid w:val="00746976"/>
    <w:rPr>
      <w:i/>
      <w:iCs/>
    </w:rPr>
  </w:style>
  <w:style w:type="character" w:customStyle="1" w:styleId="QuoteChar">
    <w:name w:val="Quote Char"/>
    <w:basedOn w:val="DefaultParagraphFont"/>
    <w:link w:val="Quote"/>
    <w:uiPriority w:val="29"/>
    <w:rsid w:val="00746976"/>
    <w:rPr>
      <w:i/>
      <w:iCs/>
      <w:sz w:val="24"/>
      <w:szCs w:val="24"/>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ind w:left="4320"/>
    </w:pPr>
  </w:style>
  <w:style w:type="character" w:customStyle="1" w:styleId="SignatureChar">
    <w:name w:val="Signature Char"/>
    <w:basedOn w:val="DefaultParagraphFont"/>
    <w:link w:val="Signature"/>
    <w:uiPriority w:val="99"/>
    <w:semiHidden/>
  </w:style>
  <w:style w:type="character" w:styleId="SubtleEmphasis">
    <w:name w:val="Subtle Emphasis"/>
    <w:uiPriority w:val="19"/>
    <w:qFormat/>
    <w:rsid w:val="00746976"/>
    <w:rPr>
      <w:i/>
      <w:iCs/>
      <w:color w:val="193D55" w:themeColor="accent1" w:themeShade="7F"/>
    </w:rPr>
  </w:style>
  <w:style w:type="character" w:styleId="SubtleReference">
    <w:name w:val="Subtle Reference"/>
    <w:uiPriority w:val="31"/>
    <w:qFormat/>
    <w:rsid w:val="00746976"/>
    <w:rPr>
      <w:b/>
      <w:bCs/>
      <w:color w:val="327BAB" w:themeColor="accent1"/>
    </w:rPr>
  </w:style>
  <w:style w:type="table" w:styleId="Table3Deffects1">
    <w:name w:val="Table 3D effects 1"/>
    <w:basedOn w:val="TableNormal"/>
    <w:uiPriority w:val="99"/>
    <w:semiHidden/>
    <w:unhideWhenUsed/>
    <w:tbl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uiPriority w:val="99"/>
    <w:semiHidden/>
    <w:unhideWhenUsed/>
    <w:tblPr/>
    <w:tblStylePr w:type="firstRow">
      <w:rPr>
        <w:b/>
        <w:bCs/>
      </w:rPr>
    </w:tblStylePr>
    <w:tblStylePr w:type="swCell">
      <w:rPr>
        <w:b/>
        <w:bCs/>
      </w:rPr>
    </w:tblStylePr>
  </w:style>
  <w:style w:type="table" w:styleId="Table3Deffects3">
    <w:name w:val="Table 3D effects 3"/>
    <w:basedOn w:val="TableNormal"/>
    <w:uiPriority w:val="99"/>
    <w:semiHidden/>
    <w:unhideWhenUsed/>
    <w:tblPr/>
    <w:tblStylePr w:type="firstRow">
      <w:rPr>
        <w:b/>
        <w:bCs/>
      </w:rPr>
    </w:tblStylePr>
    <w:tblStylePr w:type="band1Vert">
      <w:rPr>
        <w:color w:val="auto"/>
      </w:rPr>
    </w:tblStylePr>
    <w:tblStylePr w:type="band2Vert">
      <w:rPr>
        <w:color w:val="auto"/>
      </w:rPr>
    </w:tblStylePr>
    <w:tblStylePr w:type="swCell">
      <w:rPr>
        <w:b/>
        <w:bCs/>
      </w:rPr>
    </w:tblStylePr>
  </w:style>
  <w:style w:type="table" w:styleId="TableClassic1">
    <w:name w:val="Table Classic 1"/>
    <w:basedOn w:val="TableNormal"/>
    <w:uiPriority w:val="99"/>
    <w:semiHidden/>
    <w:unhideWhenUsed/>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uiPriority w:val="99"/>
    <w:semiHidden/>
    <w:unhideWhenUsed/>
    <w:rPr>
      <w:color w:val="000080"/>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uiPriority w:val="99"/>
    <w:semiHidden/>
    <w:unhideWhenUsed/>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uiPriority w:val="99"/>
    <w:semiHidden/>
    <w:unhideWhenUsed/>
    <w:rPr>
      <w:color w:val="FFFFFF"/>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uiPriority w:val="99"/>
    <w:semiHidden/>
    <w:unhideWhenUsed/>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uiPriority w:val="99"/>
    <w:semiHidden/>
    <w:unhideWhenUsed/>
    <w:tblPr/>
    <w:tblStylePr w:type="nwCell">
      <w:rPr>
        <w:b/>
        <w:bCs/>
        <w:color w:val="FFFFFF"/>
      </w:rPr>
    </w:tblStylePr>
  </w:style>
  <w:style w:type="table" w:styleId="TableColumns1">
    <w:name w:val="Table Columns 1"/>
    <w:basedOn w:val="TableNormal"/>
    <w:uiPriority w:val="99"/>
    <w:semiHidden/>
    <w:unhideWhenUsed/>
    <w:rPr>
      <w:b/>
      <w:bCs/>
    </w:rPr>
    <w:tblPr>
      <w:tblStyleColBandSize w:val="1"/>
    </w:tblPr>
    <w:tcPr>
      <w:tcBorders>
        <w:bottom w:val="double" w:sz="6" w:space="0" w:color="000000"/>
      </w:tcBorders>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uiPriority w:val="99"/>
    <w:semiHidden/>
    <w:unhideWhenUsed/>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uiPriority w:val="99"/>
    <w:semiHidden/>
    <w:unhideWhenUsed/>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uiPriority w:val="99"/>
    <w:semiHidden/>
    <w:unhideWhenUsed/>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uiPriority w:val="99"/>
    <w:semiHidden/>
    <w:unhideWhenUsed/>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uiPriority w:val="99"/>
    <w:semiHidden/>
    <w:unhideWhenUsed/>
    <w:tblPr/>
    <w:tblStylePr w:type="firstRow">
      <w:rPr>
        <w:caps/>
        <w:color w:val="auto"/>
      </w:rPr>
    </w:tblStylePr>
  </w:style>
  <w:style w:type="table" w:styleId="TableGrid1">
    <w:name w:val="Table Grid 1"/>
    <w:basedOn w:val="TableNormal"/>
    <w:uiPriority w:val="99"/>
    <w:semiHidden/>
    <w:unhideWhenUsed/>
    <w:tblPr/>
    <w:tblStylePr w:type="lastRow">
      <w:rPr>
        <w:i/>
        <w:iCs/>
      </w:rPr>
    </w:tblStylePr>
    <w:tblStylePr w:type="lastCol">
      <w:rPr>
        <w:i/>
        <w:iCs/>
      </w:rPr>
    </w:tblStylePr>
  </w:style>
  <w:style w:type="table" w:styleId="TableGrid2">
    <w:name w:val="Table Grid 2"/>
    <w:basedOn w:val="TableNormal"/>
    <w:uiPriority w:val="99"/>
    <w:semiHidden/>
    <w:unhideWhenUsed/>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uiPriority w:val="99"/>
    <w:semiHidden/>
    <w:unhideWhenUsed/>
    <w:tblPr/>
    <w:tblStylePr w:type="lastRow">
      <w:rPr>
        <w:b/>
        <w:bCs/>
      </w:rPr>
    </w:tblStylePr>
    <w:tblStylePr w:type="lastCol">
      <w:rPr>
        <w:b/>
        <w:bCs/>
      </w:rPr>
    </w:tblStylePr>
  </w:style>
  <w:style w:type="table" w:styleId="TableGrid4">
    <w:name w:val="Table Grid 4"/>
    <w:basedOn w:val="TableNormal"/>
    <w:uiPriority w:val="99"/>
    <w:semiHidden/>
    <w:unhideWhenUsed/>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uiPriority w:val="99"/>
    <w:semiHidden/>
    <w:unhideWhenUsed/>
    <w:tblPr/>
    <w:tblStylePr w:type="lastRow">
      <w:rPr>
        <w:b/>
        <w:bCs/>
      </w:rPr>
    </w:tblStylePr>
    <w:tblStylePr w:type="lastCol">
      <w:rPr>
        <w:b/>
        <w:bCs/>
      </w:rPr>
    </w:tblStylePr>
  </w:style>
  <w:style w:type="table" w:styleId="TableGrid6">
    <w:name w:val="Table Grid 6"/>
    <w:basedOn w:val="TableNormal"/>
    <w:uiPriority w:val="99"/>
    <w:semiHidden/>
    <w:unhideWhenUsed/>
    <w:tblPr/>
    <w:tblStylePr w:type="firstRow">
      <w:rPr>
        <w:b/>
        <w:bCs/>
      </w:rPr>
    </w:tblStylePr>
    <w:tblStylePr w:type="lastRow">
      <w:rPr>
        <w:color w:val="auto"/>
      </w:rPr>
    </w:tblStylePr>
    <w:tblStylePr w:type="firstCol">
      <w:rPr>
        <w:b/>
        <w:bCs/>
      </w:rPr>
    </w:tblStylePr>
  </w:style>
  <w:style w:type="table" w:styleId="TableGrid7">
    <w:name w:val="Table Grid 7"/>
    <w:basedOn w:val="TableNormal"/>
    <w:uiPriority w:val="99"/>
    <w:semiHidden/>
    <w:unhideWhenUsed/>
    <w:rPr>
      <w:b/>
      <w:bCs/>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tblPr/>
    <w:tblStylePr w:type="firstRow">
      <w:rPr>
        <w:b/>
        <w:bCs/>
        <w:color w:val="FFFFFF"/>
      </w:rPr>
    </w:tblStylePr>
    <w:tblStylePr w:type="lastRow">
      <w:rPr>
        <w:b/>
        <w:bCs/>
        <w:color w:val="auto"/>
      </w:rPr>
    </w:tblStylePr>
    <w:tblStylePr w:type="lastCol">
      <w:rPr>
        <w:b/>
        <w:bCs/>
        <w:color w:val="auto"/>
      </w:rPr>
    </w:tblStylePr>
  </w:style>
  <w:style w:type="table" w:styleId="TableGridLight">
    <w:name w:val="Grid Table Light"/>
    <w:basedOn w:val="TableNormal"/>
    <w:uiPriority w:val="40"/>
    <w:pPr>
      <w:spacing w:line="240" w:lineRule="auto"/>
    </w:pPr>
    <w:tblPr/>
  </w:style>
  <w:style w:type="table" w:styleId="TableList1">
    <w:name w:val="Table List 1"/>
    <w:basedOn w:val="TableNormal"/>
    <w:uiPriority w:val="99"/>
    <w:semiHidden/>
    <w:unhideWhenUsed/>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uiPriority w:val="99"/>
    <w:semiHidden/>
    <w:unhideWhenUsed/>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uiPriority w:val="99"/>
    <w:semiHidden/>
    <w:unhideWhenUsed/>
    <w:tblPr/>
    <w:tblStylePr w:type="firstRow">
      <w:rPr>
        <w:b/>
        <w:bCs/>
        <w:color w:val="000080"/>
      </w:rPr>
    </w:tblStylePr>
    <w:tblStylePr w:type="swCell">
      <w:rPr>
        <w:i/>
        <w:iCs/>
        <w:color w:val="000080"/>
      </w:rPr>
    </w:tblStylePr>
  </w:style>
  <w:style w:type="table" w:styleId="TableList4">
    <w:name w:val="Table List 4"/>
    <w:basedOn w:val="TableNormal"/>
    <w:uiPriority w:val="99"/>
    <w:semiHidden/>
    <w:unhideWhenUsed/>
    <w:tblPr/>
    <w:tblStylePr w:type="firstRow">
      <w:rPr>
        <w:b/>
        <w:bCs/>
        <w:color w:val="FFFFFF"/>
      </w:rPr>
    </w:tblStylePr>
  </w:style>
  <w:style w:type="table" w:styleId="TableList5">
    <w:name w:val="Table List 5"/>
    <w:basedOn w:val="TableNormal"/>
    <w:uiPriority w:val="99"/>
    <w:semiHidden/>
    <w:unhideWhenUsed/>
    <w:tblPr/>
    <w:tblStylePr w:type="firstRow">
      <w:rPr>
        <w:b/>
        <w:bCs/>
      </w:rPr>
    </w:tblStylePr>
    <w:tblStylePr w:type="firstCol">
      <w:rPr>
        <w:b/>
        <w:bCs/>
      </w:rPr>
    </w:tblStylePr>
  </w:style>
  <w:style w:type="table" w:styleId="TableList6">
    <w:name w:val="Table List 6"/>
    <w:basedOn w:val="TableNormal"/>
    <w:uiPriority w:val="99"/>
    <w:semiHidden/>
    <w:unhideWhenUsed/>
    <w:tblPr/>
    <w:tblStylePr w:type="firstRow">
      <w:rPr>
        <w:b/>
        <w:bCs/>
      </w:rPr>
    </w:tblStylePr>
    <w:tblStylePr w:type="firstCol">
      <w:rPr>
        <w:b/>
        <w:bCs/>
      </w:rPr>
    </w:tblStylePr>
  </w:style>
  <w:style w:type="table" w:styleId="TableList7">
    <w:name w:val="Table List 7"/>
    <w:basedOn w:val="TableNormal"/>
    <w:uiPriority w:val="99"/>
    <w:semiHidden/>
    <w:unhideWhenUsed/>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uiPriority w:val="99"/>
    <w:semiHidden/>
    <w:unhideWhenUsed/>
    <w:tblPr>
      <w:tblStyleRowBandSize w:val="1"/>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StylePr w:type="firstRow">
      <w:rPr>
        <w:b/>
        <w:bCs/>
        <w:color w:val="auto"/>
      </w:rPr>
    </w:tblStylePr>
  </w:style>
  <w:style w:type="table" w:styleId="TableSimple1">
    <w:name w:val="Table Simple 1"/>
    <w:basedOn w:val="TableNormal"/>
    <w:uiPriority w:val="99"/>
    <w:semiHidden/>
    <w:unhideWhenUsed/>
    <w:tblPr/>
    <w:tcPr>
      <w:tcBorders>
        <w:bottom w:val="single" w:sz="6" w:space="0" w:color="008000"/>
      </w:tcBorders>
      <w:shd w:val="clear" w:color="auto" w:fill="auto"/>
    </w:tcPr>
  </w:style>
  <w:style w:type="table" w:styleId="TableSimple2">
    <w:name w:val="Table Simple 2"/>
    <w:basedOn w:val="TableNormal"/>
    <w:uiPriority w:val="99"/>
    <w:semiHidden/>
    <w:unhideWhenUsed/>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uiPriority w:val="99"/>
    <w:semiHidden/>
    <w:unhideWhenUsed/>
    <w:tblPr/>
    <w:tblStylePr w:type="firstRow">
      <w:rPr>
        <w:b/>
        <w:bCs/>
        <w:color w:val="FFFFFF"/>
      </w:rPr>
    </w:tblStylePr>
  </w:style>
  <w:style w:type="table" w:styleId="TableSubtle1">
    <w:name w:val="Table Subtle 1"/>
    <w:basedOn w:val="TableNormal"/>
    <w:uiPriority w:val="99"/>
    <w:semiHidden/>
    <w:unhideWhenUsed/>
    <w:tblPr>
      <w:tblStyleRowBandSize w:val="1"/>
    </w:tblPr>
    <w:tcPr>
      <w:tcBorders>
        <w:top w:val="single" w:sz="12" w:space="0" w:color="000000"/>
        <w:left w:val="single" w:sz="12" w:space="0" w:color="000000"/>
        <w:bottom w:val="single" w:sz="6" w:space="0" w:color="000000"/>
        <w:right w:val="single" w:sz="12"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StylePr w:type="neCell">
      <w:rPr>
        <w:b/>
        <w:bCs/>
      </w:rPr>
    </w:tblStylePr>
    <w:tblStylePr w:type="swCell">
      <w:rPr>
        <w:b/>
        <w:bCs/>
      </w:rPr>
    </w:tblStylePr>
  </w:style>
  <w:style w:type="table" w:styleId="TableTheme">
    <w:name w:val="Table Theme"/>
    <w:basedOn w:val="TableNormal"/>
    <w:uiPriority w:val="99"/>
    <w:semiHidden/>
    <w:unhideWhenUsed/>
    <w:tblPr/>
  </w:style>
  <w:style w:type="table" w:styleId="TableWeb1">
    <w:name w:val="Table Web 1"/>
    <w:basedOn w:val="TableNormal"/>
    <w:uiPriority w:val="99"/>
    <w:semiHidden/>
    <w:unhideWhenUsed/>
    <w:tblPr/>
    <w:tblStylePr w:type="firstRow">
      <w:rPr>
        <w:color w:val="auto"/>
      </w:rPr>
    </w:tblStylePr>
  </w:style>
  <w:style w:type="table" w:styleId="TableWeb2">
    <w:name w:val="Table Web 2"/>
    <w:basedOn w:val="TableNormal"/>
    <w:uiPriority w:val="99"/>
    <w:semiHidden/>
    <w:unhideWhenUsed/>
    <w:tblPr/>
    <w:tblStylePr w:type="firstRow">
      <w:rPr>
        <w:color w:val="auto"/>
      </w:rPr>
    </w:tblStylePr>
  </w:style>
  <w:style w:type="table" w:styleId="TableWeb3">
    <w:name w:val="Table Web 3"/>
    <w:basedOn w:val="TableNormal"/>
    <w:uiPriority w:val="99"/>
    <w:semiHidden/>
    <w:unhideWhenUsed/>
    <w:tblPr/>
    <w:tblStylePr w:type="firstRow">
      <w:rPr>
        <w:color w:val="auto"/>
      </w:r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CA25FD"/>
    <w:pPr>
      <w:tabs>
        <w:tab w:val="right" w:leader="dot" w:pos="9350"/>
      </w:tabs>
      <w:spacing w:before="120" w:after="120"/>
    </w:pPr>
    <w:rPr>
      <w:rFonts w:cstheme="minorHAnsi"/>
      <w:b/>
      <w:bCs/>
      <w:sz w:val="20"/>
    </w:rPr>
  </w:style>
  <w:style w:type="paragraph" w:styleId="TOC2">
    <w:name w:val="toc 2"/>
    <w:basedOn w:val="Normal"/>
    <w:next w:val="Normal"/>
    <w:autoRedefine/>
    <w:uiPriority w:val="39"/>
    <w:unhideWhenUsed/>
    <w:rsid w:val="000A665F"/>
    <w:pPr>
      <w:tabs>
        <w:tab w:val="right" w:leader="dot" w:pos="9350"/>
      </w:tabs>
      <w:ind w:left="220"/>
    </w:pPr>
    <w:rPr>
      <w:rFonts w:cstheme="minorHAnsi"/>
      <w:sz w:val="20"/>
    </w:rPr>
  </w:style>
  <w:style w:type="paragraph" w:styleId="TOC3">
    <w:name w:val="toc 3"/>
    <w:basedOn w:val="Normal"/>
    <w:next w:val="Normal"/>
    <w:autoRedefine/>
    <w:uiPriority w:val="39"/>
    <w:unhideWhenUsed/>
    <w:pPr>
      <w:ind w:left="440"/>
    </w:pPr>
    <w:rPr>
      <w:rFonts w:cstheme="minorHAnsi"/>
      <w:i/>
      <w:iCs/>
      <w:sz w:val="20"/>
    </w:rPr>
  </w:style>
  <w:style w:type="paragraph" w:styleId="TOC4">
    <w:name w:val="toc 4"/>
    <w:basedOn w:val="Normal"/>
    <w:next w:val="Normal"/>
    <w:autoRedefine/>
    <w:uiPriority w:val="39"/>
    <w:unhideWhenUsed/>
    <w:pPr>
      <w:ind w:left="660"/>
    </w:pPr>
    <w:rPr>
      <w:rFonts w:cstheme="minorHAnsi"/>
      <w:sz w:val="18"/>
      <w:szCs w:val="18"/>
    </w:rPr>
  </w:style>
  <w:style w:type="paragraph" w:styleId="TOC5">
    <w:name w:val="toc 5"/>
    <w:basedOn w:val="Normal"/>
    <w:next w:val="Normal"/>
    <w:autoRedefine/>
    <w:uiPriority w:val="39"/>
    <w:unhideWhenUsed/>
    <w:pPr>
      <w:ind w:left="880"/>
    </w:pPr>
    <w:rPr>
      <w:rFonts w:cstheme="minorHAnsi"/>
      <w:sz w:val="18"/>
      <w:szCs w:val="18"/>
    </w:rPr>
  </w:style>
  <w:style w:type="paragraph" w:styleId="TOC6">
    <w:name w:val="toc 6"/>
    <w:basedOn w:val="Normal"/>
    <w:next w:val="Normal"/>
    <w:autoRedefine/>
    <w:uiPriority w:val="39"/>
    <w:unhideWhenUsed/>
    <w:pPr>
      <w:ind w:left="1100"/>
    </w:pPr>
    <w:rPr>
      <w:rFonts w:cstheme="minorHAnsi"/>
      <w:sz w:val="18"/>
      <w:szCs w:val="18"/>
    </w:rPr>
  </w:style>
  <w:style w:type="paragraph" w:styleId="TOC7">
    <w:name w:val="toc 7"/>
    <w:basedOn w:val="Normal"/>
    <w:next w:val="Normal"/>
    <w:autoRedefine/>
    <w:uiPriority w:val="39"/>
    <w:unhideWhenUsed/>
    <w:pPr>
      <w:ind w:left="1320"/>
    </w:pPr>
    <w:rPr>
      <w:rFonts w:cstheme="minorHAnsi"/>
      <w:sz w:val="18"/>
      <w:szCs w:val="18"/>
    </w:rPr>
  </w:style>
  <w:style w:type="paragraph" w:styleId="TOC8">
    <w:name w:val="toc 8"/>
    <w:basedOn w:val="Normal"/>
    <w:next w:val="Normal"/>
    <w:autoRedefine/>
    <w:uiPriority w:val="39"/>
    <w:unhideWhenUsed/>
    <w:pPr>
      <w:ind w:left="1540"/>
    </w:pPr>
    <w:rPr>
      <w:rFonts w:cstheme="minorHAnsi"/>
      <w:sz w:val="18"/>
      <w:szCs w:val="18"/>
    </w:rPr>
  </w:style>
  <w:style w:type="paragraph" w:styleId="TOC9">
    <w:name w:val="toc 9"/>
    <w:basedOn w:val="Normal"/>
    <w:next w:val="Normal"/>
    <w:autoRedefine/>
    <w:uiPriority w:val="39"/>
    <w:unhideWhenUsed/>
    <w:pPr>
      <w:ind w:left="1760"/>
    </w:pPr>
    <w:rPr>
      <w:rFonts w:cstheme="minorHAnsi"/>
      <w:sz w:val="18"/>
      <w:szCs w:val="18"/>
    </w:rPr>
  </w:style>
  <w:style w:type="character" w:styleId="UnresolvedMention">
    <w:name w:val="Unresolved Mention"/>
    <w:basedOn w:val="DefaultParagraphFont"/>
    <w:uiPriority w:val="99"/>
    <w:unhideWhenUsed/>
    <w:rPr>
      <w:color w:val="605E5C"/>
      <w:shd w:val="clear" w:color="auto" w:fill="E1DFDD"/>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rsid w:val="00C30889"/>
    <w:rPr>
      <w:i/>
    </w:rPr>
  </w:style>
  <w:style w:type="character" w:customStyle="1" w:styleId="ListNumberChar">
    <w:name w:val="List Number Char"/>
    <w:basedOn w:val="DefaultParagraphFont"/>
    <w:link w:val="ListNumber"/>
    <w:uiPriority w:val="10"/>
    <w:rsid w:val="00C30889"/>
    <w:rPr>
      <w:color w:val="3B3838" w:themeColor="background2" w:themeShade="40"/>
      <w:sz w:val="22"/>
    </w:rPr>
  </w:style>
  <w:style w:type="character" w:customStyle="1" w:styleId="QuoteemphasisChar">
    <w:name w:val="Quote emphasis Char"/>
    <w:basedOn w:val="ListNumberChar"/>
    <w:link w:val="Quoteemphasis"/>
    <w:rsid w:val="00C30889"/>
    <w:rPr>
      <w:rFonts w:eastAsiaTheme="minorEastAsia"/>
      <w:i/>
      <w:color w:val="3B3838" w:themeColor="background2" w:themeShade="40"/>
      <w:sz w:val="22"/>
    </w:rPr>
  </w:style>
  <w:style w:type="paragraph" w:customStyle="1" w:styleId="NoTOCHeading2">
    <w:name w:val="No TOC Heading 2"/>
    <w:basedOn w:val="Heading2"/>
    <w:next w:val="BodyText"/>
    <w:qFormat/>
    <w:rsid w:val="00FA6A77"/>
  </w:style>
  <w:style w:type="paragraph" w:customStyle="1" w:styleId="Subtitle1">
    <w:name w:val="Subtitle1"/>
    <w:basedOn w:val="Title"/>
    <w:rsid w:val="00D2002C"/>
    <w:pPr>
      <w:widowControl w:val="0"/>
      <w:spacing w:after="80"/>
      <w:jc w:val="right"/>
    </w:pPr>
    <w:rPr>
      <w:rFonts w:ascii="Arial" w:eastAsia="Times New Roman" w:hAnsi="Arial" w:cs="Arial"/>
      <w:b/>
      <w:bCs/>
      <w:color w:val="auto"/>
      <w:spacing w:val="0"/>
      <w:kern w:val="20"/>
      <w:sz w:val="28"/>
      <w:szCs w:val="20"/>
    </w:rPr>
  </w:style>
  <w:style w:type="paragraph" w:customStyle="1" w:styleId="SPEEDHeadingLevel1">
    <w:name w:val="SPEED Heading Level 1"/>
    <w:basedOn w:val="Heading1"/>
    <w:rsid w:val="00D2002C"/>
    <w:pPr>
      <w:numPr>
        <w:numId w:val="11"/>
      </w:numPr>
      <w:pBdr>
        <w:bottom w:val="none" w:sz="0" w:space="0" w:color="auto"/>
      </w:pBdr>
      <w:tabs>
        <w:tab w:val="clear" w:pos="432"/>
        <w:tab w:val="num" w:pos="360"/>
      </w:tabs>
      <w:spacing w:before="240" w:after="60"/>
      <w:ind w:left="0" w:firstLine="0"/>
    </w:pPr>
    <w:rPr>
      <w:rFonts w:ascii="Arial" w:hAnsi="Arial"/>
      <w:b w:val="0"/>
      <w:bCs/>
      <w:color w:val="0070C0"/>
      <w:sz w:val="32"/>
      <w:szCs w:val="32"/>
      <w:lang w:val="x-none" w:eastAsia="x-none"/>
    </w:rPr>
  </w:style>
  <w:style w:type="paragraph" w:customStyle="1" w:styleId="SPEEDHeadingLevel3">
    <w:name w:val="SPEED Heading Level 3"/>
    <w:basedOn w:val="Heading1"/>
    <w:rsid w:val="00D2002C"/>
    <w:pPr>
      <w:numPr>
        <w:ilvl w:val="2"/>
        <w:numId w:val="11"/>
      </w:numPr>
      <w:pBdr>
        <w:bottom w:val="none" w:sz="0" w:space="0" w:color="auto"/>
      </w:pBdr>
      <w:tabs>
        <w:tab w:val="clear" w:pos="720"/>
        <w:tab w:val="num" w:pos="360"/>
      </w:tabs>
      <w:spacing w:before="240" w:after="60"/>
      <w:ind w:left="0" w:firstLine="0"/>
    </w:pPr>
    <w:rPr>
      <w:rFonts w:ascii="Arial" w:hAnsi="Arial" w:cs="Arial"/>
      <w:b w:val="0"/>
      <w:bCs/>
      <w:color w:val="auto"/>
      <w:lang w:val="x-none" w:eastAsia="x-none"/>
    </w:rPr>
  </w:style>
  <w:style w:type="paragraph" w:customStyle="1" w:styleId="SPEEDHeadingLevel4">
    <w:name w:val="SPEED Heading Level 4"/>
    <w:basedOn w:val="SPEEDHeadingLevel3"/>
    <w:rsid w:val="00D2002C"/>
    <w:pPr>
      <w:numPr>
        <w:ilvl w:val="3"/>
      </w:numPr>
      <w:tabs>
        <w:tab w:val="clear" w:pos="864"/>
        <w:tab w:val="num" w:pos="360"/>
      </w:tabs>
    </w:pPr>
    <w:rPr>
      <w:b/>
    </w:rPr>
  </w:style>
  <w:style w:type="paragraph" w:customStyle="1" w:styleId="para1">
    <w:name w:val="para1"/>
    <w:basedOn w:val="Normal"/>
    <w:link w:val="para1Char"/>
    <w:rsid w:val="00D2002C"/>
    <w:pPr>
      <w:spacing w:after="120"/>
      <w:ind w:left="374"/>
    </w:pPr>
    <w:rPr>
      <w:lang w:bidi="en-US"/>
    </w:rPr>
  </w:style>
  <w:style w:type="character" w:customStyle="1" w:styleId="para1Char">
    <w:name w:val="para1 Char"/>
    <w:link w:val="para1"/>
    <w:rsid w:val="00D2002C"/>
    <w:rPr>
      <w:rFonts w:ascii="Times New Roman" w:eastAsia="Times New Roman" w:hAnsi="Times New Roman" w:cs="Times New Roman"/>
      <w:sz w:val="24"/>
      <w:szCs w:val="24"/>
      <w:lang w:bidi="en-US"/>
    </w:rPr>
  </w:style>
  <w:style w:type="paragraph" w:customStyle="1" w:styleId="DesignedList">
    <w:name w:val="Designed List"/>
    <w:basedOn w:val="ListNumber"/>
    <w:link w:val="DesignedListChar"/>
    <w:qFormat/>
    <w:rsid w:val="00E137BD"/>
    <w:pPr>
      <w:numPr>
        <w:numId w:val="1"/>
      </w:numPr>
      <w:spacing w:after="160" w:line="259" w:lineRule="auto"/>
    </w:pPr>
  </w:style>
  <w:style w:type="character" w:customStyle="1" w:styleId="DesignedListChar">
    <w:name w:val="Designed List Char"/>
    <w:basedOn w:val="ListNumberChar"/>
    <w:link w:val="DesignedList"/>
    <w:rsid w:val="00E137BD"/>
    <w:rPr>
      <w:rFonts w:eastAsia="Times New Roman" w:cs="Times New Roman"/>
      <w:color w:val="3B3838" w:themeColor="background2" w:themeShade="40"/>
      <w:sz w:val="22"/>
      <w:szCs w:val="24"/>
    </w:rPr>
  </w:style>
  <w:style w:type="paragraph" w:customStyle="1" w:styleId="List0">
    <w:name w:val="List #"/>
    <w:basedOn w:val="para1"/>
    <w:rsid w:val="00BD057F"/>
    <w:pPr>
      <w:spacing w:after="60"/>
      <w:ind w:left="1080" w:hanging="360"/>
    </w:pPr>
  </w:style>
  <w:style w:type="paragraph" w:customStyle="1" w:styleId="ListL">
    <w:name w:val="List # L"/>
    <w:basedOn w:val="List0"/>
    <w:rsid w:val="00BD057F"/>
    <w:pPr>
      <w:spacing w:after="120"/>
    </w:pPr>
  </w:style>
  <w:style w:type="paragraph" w:customStyle="1" w:styleId="NoTOCHeading1">
    <w:name w:val="No TOC Heading 1"/>
    <w:basedOn w:val="Heading1"/>
    <w:link w:val="NoTOCHeading1Char"/>
    <w:qFormat/>
    <w:rsid w:val="00237B68"/>
    <w:pPr>
      <w:outlineLvl w:val="9"/>
    </w:pPr>
  </w:style>
  <w:style w:type="character" w:customStyle="1" w:styleId="NoTOCHeading1Char">
    <w:name w:val="No TOC Heading 1 Char"/>
    <w:basedOn w:val="Heading1Char"/>
    <w:link w:val="NoTOCHeading1"/>
    <w:rsid w:val="00237B68"/>
    <w:rPr>
      <w:rFonts w:eastAsia="Times New Roman" w:cs="Times New Roman"/>
      <w:b/>
      <w:color w:val="FFFFFF" w:themeColor="background1"/>
      <w:spacing w:val="15"/>
      <w:sz w:val="28"/>
      <w:szCs w:val="22"/>
      <w:shd w:val="clear" w:color="auto" w:fill="327BAB" w:themeFill="accent1"/>
    </w:rPr>
  </w:style>
  <w:style w:type="paragraph" w:customStyle="1" w:styleId="BulletLevel1">
    <w:name w:val="Bullet Level 1"/>
    <w:basedOn w:val="BodyText"/>
    <w:rsid w:val="00023313"/>
    <w:pPr>
      <w:numPr>
        <w:numId w:val="14"/>
      </w:numPr>
      <w:spacing w:after="80"/>
    </w:pPr>
    <w:rPr>
      <w:rFonts w:ascii="Arial" w:hAnsi="Arial" w:cs="Arial"/>
      <w:kern w:val="20"/>
    </w:rPr>
  </w:style>
  <w:style w:type="paragraph" w:customStyle="1" w:styleId="BulletLevel2">
    <w:name w:val="Bullet Level 2"/>
    <w:basedOn w:val="BodyText"/>
    <w:rsid w:val="00023313"/>
    <w:pPr>
      <w:numPr>
        <w:ilvl w:val="1"/>
        <w:numId w:val="15"/>
      </w:numPr>
      <w:tabs>
        <w:tab w:val="num" w:pos="1440"/>
      </w:tabs>
      <w:spacing w:after="80"/>
      <w:ind w:left="1440"/>
    </w:pPr>
    <w:rPr>
      <w:rFonts w:ascii="Arial" w:hAnsi="Arial" w:cs="Arial"/>
      <w:kern w:val="20"/>
    </w:rPr>
  </w:style>
  <w:style w:type="paragraph" w:customStyle="1" w:styleId="CellHeading">
    <w:name w:val="Cell Heading"/>
    <w:basedOn w:val="Normal"/>
    <w:rsid w:val="00023313"/>
    <w:pPr>
      <w:keepNext/>
      <w:keepLines/>
      <w:suppressAutoHyphens/>
      <w:spacing w:before="40" w:after="60"/>
    </w:pPr>
    <w:rPr>
      <w:rFonts w:ascii="Arial" w:hAnsi="Arial" w:cs="Arial"/>
      <w:b/>
      <w:kern w:val="20"/>
      <w:sz w:val="18"/>
    </w:rPr>
  </w:style>
  <w:style w:type="paragraph" w:customStyle="1" w:styleId="ConfidentialStatement">
    <w:name w:val="Confidential Statement"/>
    <w:basedOn w:val="Normal"/>
    <w:next w:val="Normal"/>
    <w:rsid w:val="00023313"/>
    <w:pPr>
      <w:spacing w:after="80"/>
      <w:ind w:left="1440"/>
      <w:jc w:val="right"/>
    </w:pPr>
    <w:rPr>
      <w:rFonts w:ascii="Arial" w:hAnsi="Arial" w:cs="Arial"/>
      <w:kern w:val="20"/>
      <w:sz w:val="18"/>
    </w:rPr>
  </w:style>
  <w:style w:type="paragraph" w:customStyle="1" w:styleId="HeadingNoTOC">
    <w:name w:val="Heading No TOC"/>
    <w:basedOn w:val="BodyText"/>
    <w:next w:val="BodyText"/>
    <w:rsid w:val="00023313"/>
    <w:pPr>
      <w:keepNext/>
      <w:keepLines/>
      <w:pageBreakBefore/>
      <w:spacing w:before="480" w:after="200"/>
    </w:pPr>
    <w:rPr>
      <w:rFonts w:ascii="Arial" w:hAnsi="Arial" w:cs="Arial"/>
      <w:b/>
      <w:bCs/>
      <w:kern w:val="20"/>
      <w:sz w:val="30"/>
    </w:rPr>
  </w:style>
  <w:style w:type="paragraph" w:customStyle="1" w:styleId="InfoBlue">
    <w:name w:val="InfoBlue"/>
    <w:basedOn w:val="BodyText"/>
    <w:next w:val="BodyText"/>
    <w:link w:val="InfoBlueChar"/>
    <w:autoRedefine/>
    <w:rsid w:val="00023313"/>
    <w:pPr>
      <w:widowControl w:val="0"/>
      <w:spacing w:line="240" w:lineRule="atLeast"/>
    </w:pPr>
    <w:rPr>
      <w:rFonts w:ascii="Arial" w:hAnsi="Arial" w:cs="Arial"/>
      <w:i/>
      <w:vanish/>
      <w:color w:val="0000FF"/>
      <w:kern w:val="20"/>
    </w:rPr>
  </w:style>
  <w:style w:type="paragraph" w:customStyle="1" w:styleId="InfoBlueCell">
    <w:name w:val="InfoBlueCell"/>
    <w:basedOn w:val="Normal"/>
    <w:rsid w:val="00023313"/>
    <w:pPr>
      <w:tabs>
        <w:tab w:val="left" w:pos="540"/>
        <w:tab w:val="left" w:pos="1260"/>
      </w:tabs>
      <w:spacing w:before="40" w:after="60"/>
    </w:pPr>
    <w:rPr>
      <w:rFonts w:ascii="Arial" w:hAnsi="Arial" w:cs="Arial"/>
      <w:i/>
      <w:vanish/>
      <w:color w:val="0000FF"/>
      <w:kern w:val="20"/>
      <w:sz w:val="18"/>
    </w:rPr>
  </w:style>
  <w:style w:type="paragraph" w:customStyle="1" w:styleId="NumberedLevel1">
    <w:name w:val="Numbered Level 1"/>
    <w:basedOn w:val="BodyText"/>
    <w:rsid w:val="00023313"/>
    <w:pPr>
      <w:numPr>
        <w:numId w:val="16"/>
      </w:numPr>
      <w:spacing w:after="80"/>
    </w:pPr>
    <w:rPr>
      <w:rFonts w:ascii="Arial" w:hAnsi="Arial" w:cs="Arial"/>
      <w:kern w:val="20"/>
    </w:rPr>
  </w:style>
  <w:style w:type="paragraph" w:customStyle="1" w:styleId="NumberedLevel2">
    <w:name w:val="Numbered Level 2"/>
    <w:basedOn w:val="BodyText"/>
    <w:rsid w:val="00023313"/>
    <w:pPr>
      <w:numPr>
        <w:numId w:val="17"/>
      </w:numPr>
      <w:spacing w:after="80"/>
    </w:pPr>
    <w:rPr>
      <w:rFonts w:ascii="Arial" w:hAnsi="Arial" w:cs="Arial"/>
      <w:kern w:val="20"/>
    </w:rPr>
  </w:style>
  <w:style w:type="paragraph" w:customStyle="1" w:styleId="TagLine">
    <w:name w:val="TagLine"/>
    <w:basedOn w:val="Title"/>
    <w:rsid w:val="00023313"/>
    <w:pPr>
      <w:widowControl w:val="0"/>
      <w:spacing w:after="80"/>
      <w:jc w:val="right"/>
    </w:pPr>
    <w:rPr>
      <w:rFonts w:ascii="Arial" w:eastAsia="Times New Roman" w:hAnsi="Arial" w:cs="Arial"/>
      <w:b/>
      <w:bCs/>
      <w:caps w:val="0"/>
      <w:color w:val="FF0000"/>
      <w:spacing w:val="0"/>
      <w:kern w:val="20"/>
      <w:sz w:val="24"/>
      <w:szCs w:val="24"/>
    </w:rPr>
  </w:style>
  <w:style w:type="character" w:customStyle="1" w:styleId="HiddenText">
    <w:name w:val="Hidden Text"/>
    <w:basedOn w:val="LineNumber"/>
    <w:rsid w:val="00023313"/>
    <w:rPr>
      <w:rFonts w:ascii="Arial" w:hAnsi="Arial"/>
      <w:vanish/>
      <w:color w:val="800080"/>
      <w:sz w:val="20"/>
      <w:vertAlign w:val="baseline"/>
    </w:rPr>
  </w:style>
  <w:style w:type="paragraph" w:customStyle="1" w:styleId="Confidential">
    <w:name w:val="Confidential"/>
    <w:basedOn w:val="Normal"/>
    <w:next w:val="Normal"/>
    <w:rsid w:val="00023313"/>
    <w:pPr>
      <w:suppressAutoHyphens/>
      <w:spacing w:before="80" w:after="80"/>
      <w:jc w:val="center"/>
    </w:pPr>
    <w:rPr>
      <w:rFonts w:ascii="Arial" w:hAnsi="Arial" w:cs="Arial"/>
      <w:b/>
      <w:kern w:val="28"/>
      <w:sz w:val="20"/>
    </w:rPr>
  </w:style>
  <w:style w:type="paragraph" w:customStyle="1" w:styleId="Copyrighttext">
    <w:name w:val="Copyright text"/>
    <w:basedOn w:val="Normal"/>
    <w:rsid w:val="00023313"/>
    <w:pPr>
      <w:widowControl w:val="0"/>
      <w:spacing w:before="80" w:after="80"/>
      <w:ind w:left="72"/>
    </w:pPr>
    <w:rPr>
      <w:rFonts w:ascii="Arial" w:hAnsi="Arial" w:cs="Arial"/>
      <w:kern w:val="20"/>
      <w:sz w:val="18"/>
    </w:rPr>
  </w:style>
  <w:style w:type="paragraph" w:customStyle="1" w:styleId="NormalFull-width">
    <w:name w:val="Normal Full-width"/>
    <w:basedOn w:val="Normal"/>
    <w:rsid w:val="00023313"/>
    <w:pPr>
      <w:suppressAutoHyphens/>
      <w:spacing w:before="80" w:after="80"/>
    </w:pPr>
    <w:rPr>
      <w:rFonts w:ascii="Arial" w:hAnsi="Arial" w:cs="Arial"/>
      <w:kern w:val="20"/>
      <w:sz w:val="20"/>
    </w:rPr>
  </w:style>
  <w:style w:type="paragraph" w:customStyle="1" w:styleId="CellNormal">
    <w:name w:val="Cell Normal"/>
    <w:rsid w:val="00023313"/>
    <w:pPr>
      <w:widowControl w:val="0"/>
      <w:spacing w:before="80" w:after="80" w:line="240" w:lineRule="auto"/>
      <w:ind w:left="72"/>
    </w:pPr>
    <w:rPr>
      <w:rFonts w:ascii="Arial" w:eastAsia="Times New Roman" w:hAnsi="Arial" w:cs="Times New Roman"/>
      <w:sz w:val="18"/>
    </w:rPr>
  </w:style>
  <w:style w:type="paragraph" w:customStyle="1" w:styleId="AdmonHeading">
    <w:name w:val="Admon Heading"/>
    <w:next w:val="Normal"/>
    <w:link w:val="AdmonHeadingChar"/>
    <w:rsid w:val="00023313"/>
    <w:pPr>
      <w:spacing w:before="80" w:after="80" w:line="240" w:lineRule="auto"/>
      <w:ind w:left="72"/>
    </w:pPr>
    <w:rPr>
      <w:rFonts w:ascii="Arial" w:eastAsia="Times New Roman" w:hAnsi="Arial" w:cs="Times New Roman"/>
      <w:b/>
      <w:noProof/>
      <w:color w:val="0000FF"/>
    </w:rPr>
  </w:style>
  <w:style w:type="paragraph" w:customStyle="1" w:styleId="CellArt">
    <w:name w:val="CellArt"/>
    <w:basedOn w:val="CellNormal"/>
    <w:link w:val="CellArtChar"/>
    <w:rsid w:val="00023313"/>
    <w:pPr>
      <w:ind w:left="0"/>
      <w:jc w:val="center"/>
    </w:pPr>
  </w:style>
  <w:style w:type="paragraph" w:customStyle="1" w:styleId="NormalWhitespace">
    <w:name w:val="Normal Whitespace"/>
    <w:basedOn w:val="Normal"/>
    <w:link w:val="NormalWhitespaceChar"/>
    <w:rsid w:val="00023313"/>
    <w:pPr>
      <w:suppressAutoHyphens/>
      <w:spacing w:after="80" w:line="120" w:lineRule="exact"/>
    </w:pPr>
    <w:rPr>
      <w:rFonts w:ascii="Arial" w:hAnsi="Arial" w:cs="Arial"/>
      <w:kern w:val="20"/>
      <w:sz w:val="20"/>
    </w:rPr>
  </w:style>
  <w:style w:type="paragraph" w:customStyle="1" w:styleId="CellBodyText">
    <w:name w:val="Cell Body Text"/>
    <w:basedOn w:val="Normal"/>
    <w:rsid w:val="00023313"/>
    <w:pPr>
      <w:spacing w:before="40" w:after="60"/>
    </w:pPr>
    <w:rPr>
      <w:rFonts w:ascii="Arial" w:hAnsi="Arial" w:cs="Arial"/>
      <w:kern w:val="20"/>
      <w:sz w:val="18"/>
    </w:rPr>
  </w:style>
  <w:style w:type="character" w:customStyle="1" w:styleId="InfoBlueChar">
    <w:name w:val="InfoBlue Char"/>
    <w:basedOn w:val="DefaultParagraphFont"/>
    <w:link w:val="InfoBlue"/>
    <w:rsid w:val="00023313"/>
    <w:rPr>
      <w:rFonts w:ascii="Arial" w:eastAsia="Times New Roman" w:hAnsi="Arial" w:cs="Arial"/>
      <w:i/>
      <w:vanish/>
      <w:color w:val="0000FF"/>
      <w:kern w:val="20"/>
      <w:sz w:val="22"/>
      <w:szCs w:val="24"/>
    </w:rPr>
  </w:style>
  <w:style w:type="paragraph" w:customStyle="1" w:styleId="AdmonNormal">
    <w:name w:val="Admon Normal"/>
    <w:basedOn w:val="CellNormal"/>
    <w:link w:val="AdmonNormalChar"/>
    <w:rsid w:val="00023313"/>
    <w:rPr>
      <w:color w:val="0000FF"/>
    </w:rPr>
  </w:style>
  <w:style w:type="character" w:customStyle="1" w:styleId="CellArtChar">
    <w:name w:val="CellArt Char"/>
    <w:basedOn w:val="DefaultParagraphFont"/>
    <w:link w:val="CellArt"/>
    <w:rsid w:val="00023313"/>
    <w:rPr>
      <w:rFonts w:ascii="Arial" w:eastAsia="Times New Roman" w:hAnsi="Arial" w:cs="Times New Roman"/>
      <w:sz w:val="18"/>
    </w:rPr>
  </w:style>
  <w:style w:type="character" w:customStyle="1" w:styleId="NormalWhitespaceChar">
    <w:name w:val="Normal Whitespace Char"/>
    <w:basedOn w:val="DefaultParagraphFont"/>
    <w:link w:val="NormalWhitespace"/>
    <w:rsid w:val="00023313"/>
    <w:rPr>
      <w:rFonts w:ascii="Arial" w:eastAsia="Times New Roman" w:hAnsi="Arial" w:cs="Arial"/>
      <w:kern w:val="20"/>
    </w:rPr>
  </w:style>
  <w:style w:type="character" w:customStyle="1" w:styleId="AdmonNormalChar">
    <w:name w:val="Admon Normal Char"/>
    <w:basedOn w:val="DefaultParagraphFont"/>
    <w:link w:val="AdmonNormal"/>
    <w:rsid w:val="00023313"/>
    <w:rPr>
      <w:rFonts w:ascii="Arial" w:eastAsia="Times New Roman" w:hAnsi="Arial" w:cs="Times New Roman"/>
      <w:color w:val="0000FF"/>
      <w:sz w:val="18"/>
    </w:rPr>
  </w:style>
  <w:style w:type="character" w:customStyle="1" w:styleId="AdmonHeadingChar">
    <w:name w:val="Admon Heading Char"/>
    <w:basedOn w:val="DefaultParagraphFont"/>
    <w:link w:val="AdmonHeading"/>
    <w:rsid w:val="00023313"/>
    <w:rPr>
      <w:rFonts w:ascii="Arial" w:eastAsia="Times New Roman" w:hAnsi="Arial" w:cs="Times New Roman"/>
      <w:b/>
      <w:noProof/>
      <w:color w:val="0000FF"/>
    </w:rPr>
  </w:style>
  <w:style w:type="paragraph" w:customStyle="1" w:styleId="Default">
    <w:name w:val="Default"/>
    <w:rsid w:val="00023313"/>
    <w:pPr>
      <w:autoSpaceDE w:val="0"/>
      <w:autoSpaceDN w:val="0"/>
      <w:adjustRightInd w:val="0"/>
      <w:spacing w:before="0" w:after="0" w:line="240" w:lineRule="auto"/>
    </w:pPr>
    <w:rPr>
      <w:rFonts w:ascii="Arial" w:eastAsiaTheme="minorHAnsi" w:hAnsi="Arial" w:cs="Arial"/>
      <w:color w:val="000000"/>
      <w:sz w:val="24"/>
      <w:szCs w:val="24"/>
    </w:rPr>
  </w:style>
  <w:style w:type="table" w:customStyle="1" w:styleId="TableGrid10">
    <w:name w:val="Table Grid1"/>
    <w:basedOn w:val="TableNormal"/>
    <w:next w:val="TableGrid"/>
    <w:uiPriority w:val="39"/>
    <w:rsid w:val="00EB1DA9"/>
    <w:pPr>
      <w:spacing w:before="0" w:after="0" w:line="240" w:lineRule="auto"/>
    </w:pPr>
    <w:rPr>
      <w:rFonts w:eastAsia="Calibri"/>
      <w:sz w:val="22"/>
      <w:szCs w:val="22"/>
    </w:rPr>
    <w:tblPr/>
  </w:style>
  <w:style w:type="table" w:customStyle="1" w:styleId="TableGrid20">
    <w:name w:val="Table Grid2"/>
    <w:basedOn w:val="TableNormal"/>
    <w:next w:val="TableGrid"/>
    <w:uiPriority w:val="39"/>
    <w:rsid w:val="007C107A"/>
    <w:pPr>
      <w:spacing w:before="0" w:after="0" w:line="240" w:lineRule="auto"/>
    </w:pPr>
    <w:rPr>
      <w:rFonts w:eastAsia="Calibri"/>
      <w:sz w:val="22"/>
      <w:szCs w:val="22"/>
    </w:rPr>
    <w:tblPr/>
  </w:style>
  <w:style w:type="table" w:customStyle="1" w:styleId="TableGrid30">
    <w:name w:val="Table Grid3"/>
    <w:basedOn w:val="TableNormal"/>
    <w:next w:val="TableGrid"/>
    <w:uiPriority w:val="39"/>
    <w:rsid w:val="00A56D41"/>
    <w:pPr>
      <w:spacing w:before="0" w:after="0" w:line="240" w:lineRule="auto"/>
    </w:pPr>
    <w:rPr>
      <w:rFonts w:eastAsia="Calibri"/>
      <w:sz w:val="22"/>
      <w:szCs w:val="22"/>
    </w:rPr>
    <w:tblPr/>
  </w:style>
  <w:style w:type="character" w:customStyle="1" w:styleId="k-card-title">
    <w:name w:val="k-card-title"/>
    <w:basedOn w:val="DefaultParagraphFont"/>
    <w:rsid w:val="004351F7"/>
  </w:style>
  <w:style w:type="character" w:customStyle="1" w:styleId="ui-provider">
    <w:name w:val="ui-provider"/>
    <w:basedOn w:val="DefaultParagraphFont"/>
    <w:rsid w:val="004D4D8E"/>
  </w:style>
  <w:style w:type="paragraph" w:customStyle="1" w:styleId="Style1">
    <w:name w:val="Style1"/>
    <w:basedOn w:val="Normal"/>
    <w:link w:val="Style1Char"/>
    <w:qFormat/>
    <w:rsid w:val="00525823"/>
    <w:rPr>
      <w:rFonts w:cstheme="minorHAnsi"/>
      <w:color w:val="FF0000"/>
      <w:szCs w:val="22"/>
    </w:rPr>
  </w:style>
  <w:style w:type="character" w:customStyle="1" w:styleId="Style1Char">
    <w:name w:val="Style1 Char"/>
    <w:basedOn w:val="DefaultParagraphFont"/>
    <w:link w:val="Style1"/>
    <w:rsid w:val="00525823"/>
    <w:rPr>
      <w:rFonts w:eastAsia="Times New Roman" w:cstheme="minorHAnsi"/>
      <w:color w:val="FF0000"/>
      <w:sz w:val="22"/>
      <w:szCs w:val="22"/>
    </w:rPr>
  </w:style>
  <w:style w:type="table" w:customStyle="1" w:styleId="TableGrid40">
    <w:name w:val="Table Grid4"/>
    <w:basedOn w:val="TableNormal"/>
    <w:next w:val="TableGrid"/>
    <w:uiPriority w:val="39"/>
    <w:rsid w:val="006262E9"/>
    <w:pPr>
      <w:spacing w:before="0" w:after="0" w:line="240" w:lineRule="auto"/>
    </w:pPr>
    <w:rPr>
      <w:rFonts w:eastAsia="Calibri"/>
      <w:sz w:val="22"/>
      <w:szCs w:val="22"/>
    </w:rPr>
    <w:tblPr/>
  </w:style>
  <w:style w:type="table" w:customStyle="1" w:styleId="TableGrid50">
    <w:name w:val="Table Grid5"/>
    <w:basedOn w:val="TableNormal"/>
    <w:next w:val="TableGrid"/>
    <w:uiPriority w:val="39"/>
    <w:rsid w:val="00670698"/>
    <w:pPr>
      <w:spacing w:before="0" w:after="0" w:line="240" w:lineRule="auto"/>
    </w:pPr>
    <w:rPr>
      <w:rFonts w:eastAsia="Calibri"/>
      <w:sz w:val="22"/>
      <w:szCs w:val="22"/>
    </w:rPr>
    <w:tblPr/>
  </w:style>
  <w:style w:type="table" w:customStyle="1" w:styleId="TableGrid60">
    <w:name w:val="Table Grid6"/>
    <w:basedOn w:val="TableNormal"/>
    <w:next w:val="TableGrid"/>
    <w:uiPriority w:val="39"/>
    <w:rsid w:val="00A14FBB"/>
    <w:pPr>
      <w:spacing w:before="0" w:after="0" w:line="240" w:lineRule="auto"/>
    </w:pPr>
    <w:rPr>
      <w:rFonts w:eastAsia="Calibri"/>
      <w:sz w:val="22"/>
      <w:szCs w:val="22"/>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895">
      <w:bodyDiv w:val="1"/>
      <w:marLeft w:val="0"/>
      <w:marRight w:val="0"/>
      <w:marTop w:val="0"/>
      <w:marBottom w:val="0"/>
      <w:divBdr>
        <w:top w:val="none" w:sz="0" w:space="0" w:color="auto"/>
        <w:left w:val="none" w:sz="0" w:space="0" w:color="auto"/>
        <w:bottom w:val="none" w:sz="0" w:space="0" w:color="auto"/>
        <w:right w:val="none" w:sz="0" w:space="0" w:color="auto"/>
      </w:divBdr>
      <w:divsChild>
        <w:div w:id="76827852">
          <w:marLeft w:val="0"/>
          <w:marRight w:val="0"/>
          <w:marTop w:val="0"/>
          <w:marBottom w:val="0"/>
          <w:divBdr>
            <w:top w:val="none" w:sz="0" w:space="0" w:color="auto"/>
            <w:left w:val="none" w:sz="0" w:space="0" w:color="auto"/>
            <w:bottom w:val="none" w:sz="0" w:space="0" w:color="auto"/>
            <w:right w:val="none" w:sz="0" w:space="0" w:color="auto"/>
          </w:divBdr>
        </w:div>
        <w:div w:id="171190280">
          <w:marLeft w:val="0"/>
          <w:marRight w:val="0"/>
          <w:marTop w:val="0"/>
          <w:marBottom w:val="0"/>
          <w:divBdr>
            <w:top w:val="none" w:sz="0" w:space="0" w:color="auto"/>
            <w:left w:val="none" w:sz="0" w:space="0" w:color="auto"/>
            <w:bottom w:val="none" w:sz="0" w:space="0" w:color="auto"/>
            <w:right w:val="none" w:sz="0" w:space="0" w:color="auto"/>
          </w:divBdr>
        </w:div>
        <w:div w:id="286468939">
          <w:marLeft w:val="0"/>
          <w:marRight w:val="0"/>
          <w:marTop w:val="0"/>
          <w:marBottom w:val="0"/>
          <w:divBdr>
            <w:top w:val="none" w:sz="0" w:space="0" w:color="auto"/>
            <w:left w:val="none" w:sz="0" w:space="0" w:color="auto"/>
            <w:bottom w:val="none" w:sz="0" w:space="0" w:color="auto"/>
            <w:right w:val="none" w:sz="0" w:space="0" w:color="auto"/>
          </w:divBdr>
        </w:div>
        <w:div w:id="361708186">
          <w:marLeft w:val="0"/>
          <w:marRight w:val="0"/>
          <w:marTop w:val="0"/>
          <w:marBottom w:val="0"/>
          <w:divBdr>
            <w:top w:val="none" w:sz="0" w:space="0" w:color="auto"/>
            <w:left w:val="none" w:sz="0" w:space="0" w:color="auto"/>
            <w:bottom w:val="none" w:sz="0" w:space="0" w:color="auto"/>
            <w:right w:val="none" w:sz="0" w:space="0" w:color="auto"/>
          </w:divBdr>
        </w:div>
        <w:div w:id="513303291">
          <w:marLeft w:val="0"/>
          <w:marRight w:val="0"/>
          <w:marTop w:val="0"/>
          <w:marBottom w:val="0"/>
          <w:divBdr>
            <w:top w:val="none" w:sz="0" w:space="0" w:color="auto"/>
            <w:left w:val="none" w:sz="0" w:space="0" w:color="auto"/>
            <w:bottom w:val="none" w:sz="0" w:space="0" w:color="auto"/>
            <w:right w:val="none" w:sz="0" w:space="0" w:color="auto"/>
          </w:divBdr>
        </w:div>
        <w:div w:id="533269052">
          <w:marLeft w:val="0"/>
          <w:marRight w:val="0"/>
          <w:marTop w:val="0"/>
          <w:marBottom w:val="0"/>
          <w:divBdr>
            <w:top w:val="none" w:sz="0" w:space="0" w:color="auto"/>
            <w:left w:val="none" w:sz="0" w:space="0" w:color="auto"/>
            <w:bottom w:val="none" w:sz="0" w:space="0" w:color="auto"/>
            <w:right w:val="none" w:sz="0" w:space="0" w:color="auto"/>
          </w:divBdr>
        </w:div>
        <w:div w:id="556938429">
          <w:marLeft w:val="0"/>
          <w:marRight w:val="0"/>
          <w:marTop w:val="0"/>
          <w:marBottom w:val="0"/>
          <w:divBdr>
            <w:top w:val="none" w:sz="0" w:space="0" w:color="auto"/>
            <w:left w:val="none" w:sz="0" w:space="0" w:color="auto"/>
            <w:bottom w:val="none" w:sz="0" w:space="0" w:color="auto"/>
            <w:right w:val="none" w:sz="0" w:space="0" w:color="auto"/>
          </w:divBdr>
        </w:div>
        <w:div w:id="651909391">
          <w:marLeft w:val="0"/>
          <w:marRight w:val="0"/>
          <w:marTop w:val="0"/>
          <w:marBottom w:val="0"/>
          <w:divBdr>
            <w:top w:val="none" w:sz="0" w:space="0" w:color="auto"/>
            <w:left w:val="none" w:sz="0" w:space="0" w:color="auto"/>
            <w:bottom w:val="none" w:sz="0" w:space="0" w:color="auto"/>
            <w:right w:val="none" w:sz="0" w:space="0" w:color="auto"/>
          </w:divBdr>
        </w:div>
        <w:div w:id="680820104">
          <w:marLeft w:val="0"/>
          <w:marRight w:val="0"/>
          <w:marTop w:val="0"/>
          <w:marBottom w:val="0"/>
          <w:divBdr>
            <w:top w:val="none" w:sz="0" w:space="0" w:color="auto"/>
            <w:left w:val="none" w:sz="0" w:space="0" w:color="auto"/>
            <w:bottom w:val="none" w:sz="0" w:space="0" w:color="auto"/>
            <w:right w:val="none" w:sz="0" w:space="0" w:color="auto"/>
          </w:divBdr>
        </w:div>
        <w:div w:id="743796048">
          <w:marLeft w:val="0"/>
          <w:marRight w:val="0"/>
          <w:marTop w:val="0"/>
          <w:marBottom w:val="0"/>
          <w:divBdr>
            <w:top w:val="none" w:sz="0" w:space="0" w:color="auto"/>
            <w:left w:val="none" w:sz="0" w:space="0" w:color="auto"/>
            <w:bottom w:val="none" w:sz="0" w:space="0" w:color="auto"/>
            <w:right w:val="none" w:sz="0" w:space="0" w:color="auto"/>
          </w:divBdr>
        </w:div>
        <w:div w:id="756023624">
          <w:marLeft w:val="0"/>
          <w:marRight w:val="0"/>
          <w:marTop w:val="0"/>
          <w:marBottom w:val="0"/>
          <w:divBdr>
            <w:top w:val="none" w:sz="0" w:space="0" w:color="auto"/>
            <w:left w:val="none" w:sz="0" w:space="0" w:color="auto"/>
            <w:bottom w:val="none" w:sz="0" w:space="0" w:color="auto"/>
            <w:right w:val="none" w:sz="0" w:space="0" w:color="auto"/>
          </w:divBdr>
        </w:div>
        <w:div w:id="809176649">
          <w:marLeft w:val="0"/>
          <w:marRight w:val="0"/>
          <w:marTop w:val="0"/>
          <w:marBottom w:val="0"/>
          <w:divBdr>
            <w:top w:val="none" w:sz="0" w:space="0" w:color="auto"/>
            <w:left w:val="none" w:sz="0" w:space="0" w:color="auto"/>
            <w:bottom w:val="none" w:sz="0" w:space="0" w:color="auto"/>
            <w:right w:val="none" w:sz="0" w:space="0" w:color="auto"/>
          </w:divBdr>
        </w:div>
        <w:div w:id="1077283579">
          <w:marLeft w:val="0"/>
          <w:marRight w:val="0"/>
          <w:marTop w:val="0"/>
          <w:marBottom w:val="0"/>
          <w:divBdr>
            <w:top w:val="none" w:sz="0" w:space="0" w:color="auto"/>
            <w:left w:val="none" w:sz="0" w:space="0" w:color="auto"/>
            <w:bottom w:val="none" w:sz="0" w:space="0" w:color="auto"/>
            <w:right w:val="none" w:sz="0" w:space="0" w:color="auto"/>
          </w:divBdr>
        </w:div>
        <w:div w:id="1184200535">
          <w:marLeft w:val="0"/>
          <w:marRight w:val="0"/>
          <w:marTop w:val="0"/>
          <w:marBottom w:val="0"/>
          <w:divBdr>
            <w:top w:val="none" w:sz="0" w:space="0" w:color="auto"/>
            <w:left w:val="none" w:sz="0" w:space="0" w:color="auto"/>
            <w:bottom w:val="none" w:sz="0" w:space="0" w:color="auto"/>
            <w:right w:val="none" w:sz="0" w:space="0" w:color="auto"/>
          </w:divBdr>
        </w:div>
        <w:div w:id="1213810849">
          <w:marLeft w:val="0"/>
          <w:marRight w:val="0"/>
          <w:marTop w:val="0"/>
          <w:marBottom w:val="0"/>
          <w:divBdr>
            <w:top w:val="none" w:sz="0" w:space="0" w:color="auto"/>
            <w:left w:val="none" w:sz="0" w:space="0" w:color="auto"/>
            <w:bottom w:val="none" w:sz="0" w:space="0" w:color="auto"/>
            <w:right w:val="none" w:sz="0" w:space="0" w:color="auto"/>
          </w:divBdr>
        </w:div>
        <w:div w:id="1238789005">
          <w:marLeft w:val="0"/>
          <w:marRight w:val="0"/>
          <w:marTop w:val="0"/>
          <w:marBottom w:val="0"/>
          <w:divBdr>
            <w:top w:val="none" w:sz="0" w:space="0" w:color="auto"/>
            <w:left w:val="none" w:sz="0" w:space="0" w:color="auto"/>
            <w:bottom w:val="none" w:sz="0" w:space="0" w:color="auto"/>
            <w:right w:val="none" w:sz="0" w:space="0" w:color="auto"/>
          </w:divBdr>
        </w:div>
        <w:div w:id="1372806008">
          <w:marLeft w:val="0"/>
          <w:marRight w:val="0"/>
          <w:marTop w:val="0"/>
          <w:marBottom w:val="0"/>
          <w:divBdr>
            <w:top w:val="none" w:sz="0" w:space="0" w:color="auto"/>
            <w:left w:val="none" w:sz="0" w:space="0" w:color="auto"/>
            <w:bottom w:val="none" w:sz="0" w:space="0" w:color="auto"/>
            <w:right w:val="none" w:sz="0" w:space="0" w:color="auto"/>
          </w:divBdr>
        </w:div>
        <w:div w:id="1374619285">
          <w:marLeft w:val="0"/>
          <w:marRight w:val="0"/>
          <w:marTop w:val="0"/>
          <w:marBottom w:val="0"/>
          <w:divBdr>
            <w:top w:val="none" w:sz="0" w:space="0" w:color="auto"/>
            <w:left w:val="none" w:sz="0" w:space="0" w:color="auto"/>
            <w:bottom w:val="none" w:sz="0" w:space="0" w:color="auto"/>
            <w:right w:val="none" w:sz="0" w:space="0" w:color="auto"/>
          </w:divBdr>
        </w:div>
        <w:div w:id="1516965609">
          <w:marLeft w:val="0"/>
          <w:marRight w:val="0"/>
          <w:marTop w:val="0"/>
          <w:marBottom w:val="0"/>
          <w:divBdr>
            <w:top w:val="none" w:sz="0" w:space="0" w:color="auto"/>
            <w:left w:val="none" w:sz="0" w:space="0" w:color="auto"/>
            <w:bottom w:val="none" w:sz="0" w:space="0" w:color="auto"/>
            <w:right w:val="none" w:sz="0" w:space="0" w:color="auto"/>
          </w:divBdr>
        </w:div>
        <w:div w:id="1552034870">
          <w:marLeft w:val="0"/>
          <w:marRight w:val="0"/>
          <w:marTop w:val="0"/>
          <w:marBottom w:val="0"/>
          <w:divBdr>
            <w:top w:val="none" w:sz="0" w:space="0" w:color="auto"/>
            <w:left w:val="none" w:sz="0" w:space="0" w:color="auto"/>
            <w:bottom w:val="none" w:sz="0" w:space="0" w:color="auto"/>
            <w:right w:val="none" w:sz="0" w:space="0" w:color="auto"/>
          </w:divBdr>
        </w:div>
        <w:div w:id="1636451847">
          <w:marLeft w:val="0"/>
          <w:marRight w:val="0"/>
          <w:marTop w:val="0"/>
          <w:marBottom w:val="0"/>
          <w:divBdr>
            <w:top w:val="none" w:sz="0" w:space="0" w:color="auto"/>
            <w:left w:val="none" w:sz="0" w:space="0" w:color="auto"/>
            <w:bottom w:val="none" w:sz="0" w:space="0" w:color="auto"/>
            <w:right w:val="none" w:sz="0" w:space="0" w:color="auto"/>
          </w:divBdr>
        </w:div>
        <w:div w:id="1659839637">
          <w:marLeft w:val="0"/>
          <w:marRight w:val="0"/>
          <w:marTop w:val="0"/>
          <w:marBottom w:val="0"/>
          <w:divBdr>
            <w:top w:val="none" w:sz="0" w:space="0" w:color="auto"/>
            <w:left w:val="none" w:sz="0" w:space="0" w:color="auto"/>
            <w:bottom w:val="none" w:sz="0" w:space="0" w:color="auto"/>
            <w:right w:val="none" w:sz="0" w:space="0" w:color="auto"/>
          </w:divBdr>
        </w:div>
        <w:div w:id="1744983552">
          <w:marLeft w:val="0"/>
          <w:marRight w:val="0"/>
          <w:marTop w:val="0"/>
          <w:marBottom w:val="0"/>
          <w:divBdr>
            <w:top w:val="none" w:sz="0" w:space="0" w:color="auto"/>
            <w:left w:val="none" w:sz="0" w:space="0" w:color="auto"/>
            <w:bottom w:val="none" w:sz="0" w:space="0" w:color="auto"/>
            <w:right w:val="none" w:sz="0" w:space="0" w:color="auto"/>
          </w:divBdr>
        </w:div>
        <w:div w:id="2064791598">
          <w:marLeft w:val="0"/>
          <w:marRight w:val="0"/>
          <w:marTop w:val="0"/>
          <w:marBottom w:val="0"/>
          <w:divBdr>
            <w:top w:val="none" w:sz="0" w:space="0" w:color="auto"/>
            <w:left w:val="none" w:sz="0" w:space="0" w:color="auto"/>
            <w:bottom w:val="none" w:sz="0" w:space="0" w:color="auto"/>
            <w:right w:val="none" w:sz="0" w:space="0" w:color="auto"/>
          </w:divBdr>
        </w:div>
        <w:div w:id="2065595039">
          <w:marLeft w:val="0"/>
          <w:marRight w:val="0"/>
          <w:marTop w:val="0"/>
          <w:marBottom w:val="0"/>
          <w:divBdr>
            <w:top w:val="none" w:sz="0" w:space="0" w:color="auto"/>
            <w:left w:val="none" w:sz="0" w:space="0" w:color="auto"/>
            <w:bottom w:val="none" w:sz="0" w:space="0" w:color="auto"/>
            <w:right w:val="none" w:sz="0" w:space="0" w:color="auto"/>
          </w:divBdr>
        </w:div>
        <w:div w:id="2098482159">
          <w:marLeft w:val="0"/>
          <w:marRight w:val="0"/>
          <w:marTop w:val="0"/>
          <w:marBottom w:val="0"/>
          <w:divBdr>
            <w:top w:val="none" w:sz="0" w:space="0" w:color="auto"/>
            <w:left w:val="none" w:sz="0" w:space="0" w:color="auto"/>
            <w:bottom w:val="none" w:sz="0" w:space="0" w:color="auto"/>
            <w:right w:val="none" w:sz="0" w:space="0" w:color="auto"/>
          </w:divBdr>
        </w:div>
        <w:div w:id="2105179725">
          <w:marLeft w:val="0"/>
          <w:marRight w:val="0"/>
          <w:marTop w:val="0"/>
          <w:marBottom w:val="0"/>
          <w:divBdr>
            <w:top w:val="none" w:sz="0" w:space="0" w:color="auto"/>
            <w:left w:val="none" w:sz="0" w:space="0" w:color="auto"/>
            <w:bottom w:val="none" w:sz="0" w:space="0" w:color="auto"/>
            <w:right w:val="none" w:sz="0" w:space="0" w:color="auto"/>
          </w:divBdr>
        </w:div>
      </w:divsChild>
    </w:div>
    <w:div w:id="2366318">
      <w:bodyDiv w:val="1"/>
      <w:marLeft w:val="0"/>
      <w:marRight w:val="0"/>
      <w:marTop w:val="0"/>
      <w:marBottom w:val="0"/>
      <w:divBdr>
        <w:top w:val="none" w:sz="0" w:space="0" w:color="auto"/>
        <w:left w:val="none" w:sz="0" w:space="0" w:color="auto"/>
        <w:bottom w:val="none" w:sz="0" w:space="0" w:color="auto"/>
        <w:right w:val="none" w:sz="0" w:space="0" w:color="auto"/>
      </w:divBdr>
      <w:divsChild>
        <w:div w:id="225918199">
          <w:marLeft w:val="0"/>
          <w:marRight w:val="0"/>
          <w:marTop w:val="0"/>
          <w:marBottom w:val="0"/>
          <w:divBdr>
            <w:top w:val="none" w:sz="0" w:space="0" w:color="auto"/>
            <w:left w:val="none" w:sz="0" w:space="0" w:color="auto"/>
            <w:bottom w:val="none" w:sz="0" w:space="0" w:color="auto"/>
            <w:right w:val="none" w:sz="0" w:space="0" w:color="auto"/>
          </w:divBdr>
        </w:div>
        <w:div w:id="241647755">
          <w:marLeft w:val="0"/>
          <w:marRight w:val="0"/>
          <w:marTop w:val="0"/>
          <w:marBottom w:val="0"/>
          <w:divBdr>
            <w:top w:val="none" w:sz="0" w:space="0" w:color="auto"/>
            <w:left w:val="none" w:sz="0" w:space="0" w:color="auto"/>
            <w:bottom w:val="none" w:sz="0" w:space="0" w:color="auto"/>
            <w:right w:val="none" w:sz="0" w:space="0" w:color="auto"/>
          </w:divBdr>
        </w:div>
        <w:div w:id="296105935">
          <w:marLeft w:val="0"/>
          <w:marRight w:val="0"/>
          <w:marTop w:val="0"/>
          <w:marBottom w:val="0"/>
          <w:divBdr>
            <w:top w:val="none" w:sz="0" w:space="0" w:color="auto"/>
            <w:left w:val="none" w:sz="0" w:space="0" w:color="auto"/>
            <w:bottom w:val="none" w:sz="0" w:space="0" w:color="auto"/>
            <w:right w:val="none" w:sz="0" w:space="0" w:color="auto"/>
          </w:divBdr>
        </w:div>
        <w:div w:id="398598818">
          <w:marLeft w:val="0"/>
          <w:marRight w:val="0"/>
          <w:marTop w:val="0"/>
          <w:marBottom w:val="0"/>
          <w:divBdr>
            <w:top w:val="none" w:sz="0" w:space="0" w:color="auto"/>
            <w:left w:val="none" w:sz="0" w:space="0" w:color="auto"/>
            <w:bottom w:val="none" w:sz="0" w:space="0" w:color="auto"/>
            <w:right w:val="none" w:sz="0" w:space="0" w:color="auto"/>
          </w:divBdr>
        </w:div>
        <w:div w:id="416557763">
          <w:marLeft w:val="0"/>
          <w:marRight w:val="0"/>
          <w:marTop w:val="0"/>
          <w:marBottom w:val="0"/>
          <w:divBdr>
            <w:top w:val="none" w:sz="0" w:space="0" w:color="auto"/>
            <w:left w:val="none" w:sz="0" w:space="0" w:color="auto"/>
            <w:bottom w:val="none" w:sz="0" w:space="0" w:color="auto"/>
            <w:right w:val="none" w:sz="0" w:space="0" w:color="auto"/>
          </w:divBdr>
        </w:div>
        <w:div w:id="731466984">
          <w:marLeft w:val="0"/>
          <w:marRight w:val="0"/>
          <w:marTop w:val="0"/>
          <w:marBottom w:val="0"/>
          <w:divBdr>
            <w:top w:val="none" w:sz="0" w:space="0" w:color="auto"/>
            <w:left w:val="none" w:sz="0" w:space="0" w:color="auto"/>
            <w:bottom w:val="none" w:sz="0" w:space="0" w:color="auto"/>
            <w:right w:val="none" w:sz="0" w:space="0" w:color="auto"/>
          </w:divBdr>
        </w:div>
        <w:div w:id="738869691">
          <w:marLeft w:val="0"/>
          <w:marRight w:val="0"/>
          <w:marTop w:val="0"/>
          <w:marBottom w:val="0"/>
          <w:divBdr>
            <w:top w:val="none" w:sz="0" w:space="0" w:color="auto"/>
            <w:left w:val="none" w:sz="0" w:space="0" w:color="auto"/>
            <w:bottom w:val="none" w:sz="0" w:space="0" w:color="auto"/>
            <w:right w:val="none" w:sz="0" w:space="0" w:color="auto"/>
          </w:divBdr>
        </w:div>
        <w:div w:id="815606703">
          <w:marLeft w:val="0"/>
          <w:marRight w:val="0"/>
          <w:marTop w:val="0"/>
          <w:marBottom w:val="0"/>
          <w:divBdr>
            <w:top w:val="none" w:sz="0" w:space="0" w:color="auto"/>
            <w:left w:val="none" w:sz="0" w:space="0" w:color="auto"/>
            <w:bottom w:val="none" w:sz="0" w:space="0" w:color="auto"/>
            <w:right w:val="none" w:sz="0" w:space="0" w:color="auto"/>
          </w:divBdr>
        </w:div>
        <w:div w:id="839153044">
          <w:marLeft w:val="0"/>
          <w:marRight w:val="0"/>
          <w:marTop w:val="0"/>
          <w:marBottom w:val="0"/>
          <w:divBdr>
            <w:top w:val="none" w:sz="0" w:space="0" w:color="auto"/>
            <w:left w:val="none" w:sz="0" w:space="0" w:color="auto"/>
            <w:bottom w:val="none" w:sz="0" w:space="0" w:color="auto"/>
            <w:right w:val="none" w:sz="0" w:space="0" w:color="auto"/>
          </w:divBdr>
        </w:div>
        <w:div w:id="1046562527">
          <w:marLeft w:val="0"/>
          <w:marRight w:val="0"/>
          <w:marTop w:val="0"/>
          <w:marBottom w:val="0"/>
          <w:divBdr>
            <w:top w:val="none" w:sz="0" w:space="0" w:color="auto"/>
            <w:left w:val="none" w:sz="0" w:space="0" w:color="auto"/>
            <w:bottom w:val="none" w:sz="0" w:space="0" w:color="auto"/>
            <w:right w:val="none" w:sz="0" w:space="0" w:color="auto"/>
          </w:divBdr>
          <w:divsChild>
            <w:div w:id="192966710">
              <w:marLeft w:val="0"/>
              <w:marRight w:val="0"/>
              <w:marTop w:val="0"/>
              <w:marBottom w:val="0"/>
              <w:divBdr>
                <w:top w:val="none" w:sz="0" w:space="0" w:color="auto"/>
                <w:left w:val="none" w:sz="0" w:space="0" w:color="auto"/>
                <w:bottom w:val="none" w:sz="0" w:space="0" w:color="auto"/>
                <w:right w:val="none" w:sz="0" w:space="0" w:color="auto"/>
              </w:divBdr>
            </w:div>
            <w:div w:id="1210074454">
              <w:marLeft w:val="0"/>
              <w:marRight w:val="0"/>
              <w:marTop w:val="0"/>
              <w:marBottom w:val="0"/>
              <w:divBdr>
                <w:top w:val="none" w:sz="0" w:space="0" w:color="auto"/>
                <w:left w:val="none" w:sz="0" w:space="0" w:color="auto"/>
                <w:bottom w:val="none" w:sz="0" w:space="0" w:color="auto"/>
                <w:right w:val="none" w:sz="0" w:space="0" w:color="auto"/>
              </w:divBdr>
            </w:div>
            <w:div w:id="1433668280">
              <w:marLeft w:val="0"/>
              <w:marRight w:val="0"/>
              <w:marTop w:val="0"/>
              <w:marBottom w:val="0"/>
              <w:divBdr>
                <w:top w:val="none" w:sz="0" w:space="0" w:color="auto"/>
                <w:left w:val="none" w:sz="0" w:space="0" w:color="auto"/>
                <w:bottom w:val="none" w:sz="0" w:space="0" w:color="auto"/>
                <w:right w:val="none" w:sz="0" w:space="0" w:color="auto"/>
              </w:divBdr>
            </w:div>
            <w:div w:id="1923445580">
              <w:marLeft w:val="0"/>
              <w:marRight w:val="0"/>
              <w:marTop w:val="0"/>
              <w:marBottom w:val="0"/>
              <w:divBdr>
                <w:top w:val="none" w:sz="0" w:space="0" w:color="auto"/>
                <w:left w:val="none" w:sz="0" w:space="0" w:color="auto"/>
                <w:bottom w:val="none" w:sz="0" w:space="0" w:color="auto"/>
                <w:right w:val="none" w:sz="0" w:space="0" w:color="auto"/>
              </w:divBdr>
            </w:div>
            <w:div w:id="2114978244">
              <w:marLeft w:val="0"/>
              <w:marRight w:val="0"/>
              <w:marTop w:val="0"/>
              <w:marBottom w:val="0"/>
              <w:divBdr>
                <w:top w:val="none" w:sz="0" w:space="0" w:color="auto"/>
                <w:left w:val="none" w:sz="0" w:space="0" w:color="auto"/>
                <w:bottom w:val="none" w:sz="0" w:space="0" w:color="auto"/>
                <w:right w:val="none" w:sz="0" w:space="0" w:color="auto"/>
              </w:divBdr>
            </w:div>
          </w:divsChild>
        </w:div>
        <w:div w:id="1077635470">
          <w:marLeft w:val="0"/>
          <w:marRight w:val="0"/>
          <w:marTop w:val="0"/>
          <w:marBottom w:val="0"/>
          <w:divBdr>
            <w:top w:val="none" w:sz="0" w:space="0" w:color="auto"/>
            <w:left w:val="none" w:sz="0" w:space="0" w:color="auto"/>
            <w:bottom w:val="none" w:sz="0" w:space="0" w:color="auto"/>
            <w:right w:val="none" w:sz="0" w:space="0" w:color="auto"/>
          </w:divBdr>
        </w:div>
        <w:div w:id="1169518851">
          <w:marLeft w:val="0"/>
          <w:marRight w:val="0"/>
          <w:marTop w:val="0"/>
          <w:marBottom w:val="0"/>
          <w:divBdr>
            <w:top w:val="none" w:sz="0" w:space="0" w:color="auto"/>
            <w:left w:val="none" w:sz="0" w:space="0" w:color="auto"/>
            <w:bottom w:val="none" w:sz="0" w:space="0" w:color="auto"/>
            <w:right w:val="none" w:sz="0" w:space="0" w:color="auto"/>
          </w:divBdr>
        </w:div>
        <w:div w:id="1233472175">
          <w:marLeft w:val="0"/>
          <w:marRight w:val="0"/>
          <w:marTop w:val="0"/>
          <w:marBottom w:val="0"/>
          <w:divBdr>
            <w:top w:val="none" w:sz="0" w:space="0" w:color="auto"/>
            <w:left w:val="none" w:sz="0" w:space="0" w:color="auto"/>
            <w:bottom w:val="none" w:sz="0" w:space="0" w:color="auto"/>
            <w:right w:val="none" w:sz="0" w:space="0" w:color="auto"/>
          </w:divBdr>
        </w:div>
        <w:div w:id="1398747772">
          <w:marLeft w:val="0"/>
          <w:marRight w:val="0"/>
          <w:marTop w:val="0"/>
          <w:marBottom w:val="0"/>
          <w:divBdr>
            <w:top w:val="none" w:sz="0" w:space="0" w:color="auto"/>
            <w:left w:val="none" w:sz="0" w:space="0" w:color="auto"/>
            <w:bottom w:val="none" w:sz="0" w:space="0" w:color="auto"/>
            <w:right w:val="none" w:sz="0" w:space="0" w:color="auto"/>
          </w:divBdr>
        </w:div>
        <w:div w:id="1667634485">
          <w:marLeft w:val="0"/>
          <w:marRight w:val="0"/>
          <w:marTop w:val="0"/>
          <w:marBottom w:val="0"/>
          <w:divBdr>
            <w:top w:val="none" w:sz="0" w:space="0" w:color="auto"/>
            <w:left w:val="none" w:sz="0" w:space="0" w:color="auto"/>
            <w:bottom w:val="none" w:sz="0" w:space="0" w:color="auto"/>
            <w:right w:val="none" w:sz="0" w:space="0" w:color="auto"/>
          </w:divBdr>
        </w:div>
        <w:div w:id="1693337263">
          <w:marLeft w:val="0"/>
          <w:marRight w:val="0"/>
          <w:marTop w:val="0"/>
          <w:marBottom w:val="0"/>
          <w:divBdr>
            <w:top w:val="none" w:sz="0" w:space="0" w:color="auto"/>
            <w:left w:val="none" w:sz="0" w:space="0" w:color="auto"/>
            <w:bottom w:val="none" w:sz="0" w:space="0" w:color="auto"/>
            <w:right w:val="none" w:sz="0" w:space="0" w:color="auto"/>
          </w:divBdr>
        </w:div>
        <w:div w:id="1953855113">
          <w:marLeft w:val="0"/>
          <w:marRight w:val="0"/>
          <w:marTop w:val="0"/>
          <w:marBottom w:val="0"/>
          <w:divBdr>
            <w:top w:val="none" w:sz="0" w:space="0" w:color="auto"/>
            <w:left w:val="none" w:sz="0" w:space="0" w:color="auto"/>
            <w:bottom w:val="none" w:sz="0" w:space="0" w:color="auto"/>
            <w:right w:val="none" w:sz="0" w:space="0" w:color="auto"/>
          </w:divBdr>
        </w:div>
        <w:div w:id="2029528829">
          <w:marLeft w:val="0"/>
          <w:marRight w:val="0"/>
          <w:marTop w:val="0"/>
          <w:marBottom w:val="0"/>
          <w:divBdr>
            <w:top w:val="none" w:sz="0" w:space="0" w:color="auto"/>
            <w:left w:val="none" w:sz="0" w:space="0" w:color="auto"/>
            <w:bottom w:val="none" w:sz="0" w:space="0" w:color="auto"/>
            <w:right w:val="none" w:sz="0" w:space="0" w:color="auto"/>
          </w:divBdr>
        </w:div>
        <w:div w:id="2077630729">
          <w:marLeft w:val="0"/>
          <w:marRight w:val="0"/>
          <w:marTop w:val="0"/>
          <w:marBottom w:val="0"/>
          <w:divBdr>
            <w:top w:val="none" w:sz="0" w:space="0" w:color="auto"/>
            <w:left w:val="none" w:sz="0" w:space="0" w:color="auto"/>
            <w:bottom w:val="none" w:sz="0" w:space="0" w:color="auto"/>
            <w:right w:val="none" w:sz="0" w:space="0" w:color="auto"/>
          </w:divBdr>
        </w:div>
      </w:divsChild>
    </w:div>
    <w:div w:id="3099288">
      <w:bodyDiv w:val="1"/>
      <w:marLeft w:val="0"/>
      <w:marRight w:val="0"/>
      <w:marTop w:val="0"/>
      <w:marBottom w:val="0"/>
      <w:divBdr>
        <w:top w:val="none" w:sz="0" w:space="0" w:color="auto"/>
        <w:left w:val="none" w:sz="0" w:space="0" w:color="auto"/>
        <w:bottom w:val="none" w:sz="0" w:space="0" w:color="auto"/>
        <w:right w:val="none" w:sz="0" w:space="0" w:color="auto"/>
      </w:divBdr>
    </w:div>
    <w:div w:id="11154853">
      <w:bodyDiv w:val="1"/>
      <w:marLeft w:val="0"/>
      <w:marRight w:val="0"/>
      <w:marTop w:val="0"/>
      <w:marBottom w:val="0"/>
      <w:divBdr>
        <w:top w:val="none" w:sz="0" w:space="0" w:color="auto"/>
        <w:left w:val="none" w:sz="0" w:space="0" w:color="auto"/>
        <w:bottom w:val="none" w:sz="0" w:space="0" w:color="auto"/>
        <w:right w:val="none" w:sz="0" w:space="0" w:color="auto"/>
      </w:divBdr>
    </w:div>
    <w:div w:id="22630534">
      <w:bodyDiv w:val="1"/>
      <w:marLeft w:val="0"/>
      <w:marRight w:val="0"/>
      <w:marTop w:val="0"/>
      <w:marBottom w:val="0"/>
      <w:divBdr>
        <w:top w:val="none" w:sz="0" w:space="0" w:color="auto"/>
        <w:left w:val="none" w:sz="0" w:space="0" w:color="auto"/>
        <w:bottom w:val="none" w:sz="0" w:space="0" w:color="auto"/>
        <w:right w:val="none" w:sz="0" w:space="0" w:color="auto"/>
      </w:divBdr>
      <w:divsChild>
        <w:div w:id="182324468">
          <w:marLeft w:val="0"/>
          <w:marRight w:val="0"/>
          <w:marTop w:val="0"/>
          <w:marBottom w:val="0"/>
          <w:divBdr>
            <w:top w:val="none" w:sz="0" w:space="0" w:color="auto"/>
            <w:left w:val="none" w:sz="0" w:space="0" w:color="auto"/>
            <w:bottom w:val="none" w:sz="0" w:space="0" w:color="auto"/>
            <w:right w:val="none" w:sz="0" w:space="0" w:color="auto"/>
          </w:divBdr>
        </w:div>
        <w:div w:id="375201067">
          <w:marLeft w:val="0"/>
          <w:marRight w:val="0"/>
          <w:marTop w:val="0"/>
          <w:marBottom w:val="0"/>
          <w:divBdr>
            <w:top w:val="none" w:sz="0" w:space="0" w:color="auto"/>
            <w:left w:val="none" w:sz="0" w:space="0" w:color="auto"/>
            <w:bottom w:val="none" w:sz="0" w:space="0" w:color="auto"/>
            <w:right w:val="none" w:sz="0" w:space="0" w:color="auto"/>
          </w:divBdr>
          <w:divsChild>
            <w:div w:id="21171295">
              <w:marLeft w:val="0"/>
              <w:marRight w:val="0"/>
              <w:marTop w:val="0"/>
              <w:marBottom w:val="0"/>
              <w:divBdr>
                <w:top w:val="none" w:sz="0" w:space="0" w:color="auto"/>
                <w:left w:val="none" w:sz="0" w:space="0" w:color="auto"/>
                <w:bottom w:val="none" w:sz="0" w:space="0" w:color="auto"/>
                <w:right w:val="none" w:sz="0" w:space="0" w:color="auto"/>
              </w:divBdr>
            </w:div>
            <w:div w:id="301544343">
              <w:marLeft w:val="0"/>
              <w:marRight w:val="0"/>
              <w:marTop w:val="0"/>
              <w:marBottom w:val="0"/>
              <w:divBdr>
                <w:top w:val="none" w:sz="0" w:space="0" w:color="auto"/>
                <w:left w:val="none" w:sz="0" w:space="0" w:color="auto"/>
                <w:bottom w:val="none" w:sz="0" w:space="0" w:color="auto"/>
                <w:right w:val="none" w:sz="0" w:space="0" w:color="auto"/>
              </w:divBdr>
            </w:div>
            <w:div w:id="366369689">
              <w:marLeft w:val="0"/>
              <w:marRight w:val="0"/>
              <w:marTop w:val="0"/>
              <w:marBottom w:val="0"/>
              <w:divBdr>
                <w:top w:val="none" w:sz="0" w:space="0" w:color="auto"/>
                <w:left w:val="none" w:sz="0" w:space="0" w:color="auto"/>
                <w:bottom w:val="none" w:sz="0" w:space="0" w:color="auto"/>
                <w:right w:val="none" w:sz="0" w:space="0" w:color="auto"/>
              </w:divBdr>
              <w:divsChild>
                <w:div w:id="1200509448">
                  <w:marLeft w:val="0"/>
                  <w:marRight w:val="0"/>
                  <w:marTop w:val="0"/>
                  <w:marBottom w:val="0"/>
                  <w:divBdr>
                    <w:top w:val="none" w:sz="0" w:space="0" w:color="auto"/>
                    <w:left w:val="none" w:sz="0" w:space="0" w:color="auto"/>
                    <w:bottom w:val="none" w:sz="0" w:space="0" w:color="auto"/>
                    <w:right w:val="none" w:sz="0" w:space="0" w:color="auto"/>
                  </w:divBdr>
                </w:div>
                <w:div w:id="1378625958">
                  <w:marLeft w:val="0"/>
                  <w:marRight w:val="0"/>
                  <w:marTop w:val="0"/>
                  <w:marBottom w:val="0"/>
                  <w:divBdr>
                    <w:top w:val="none" w:sz="0" w:space="0" w:color="auto"/>
                    <w:left w:val="none" w:sz="0" w:space="0" w:color="auto"/>
                    <w:bottom w:val="none" w:sz="0" w:space="0" w:color="auto"/>
                    <w:right w:val="none" w:sz="0" w:space="0" w:color="auto"/>
                  </w:divBdr>
                </w:div>
              </w:divsChild>
            </w:div>
            <w:div w:id="440733150">
              <w:marLeft w:val="0"/>
              <w:marRight w:val="0"/>
              <w:marTop w:val="0"/>
              <w:marBottom w:val="0"/>
              <w:divBdr>
                <w:top w:val="none" w:sz="0" w:space="0" w:color="auto"/>
                <w:left w:val="none" w:sz="0" w:space="0" w:color="auto"/>
                <w:bottom w:val="none" w:sz="0" w:space="0" w:color="auto"/>
                <w:right w:val="none" w:sz="0" w:space="0" w:color="auto"/>
              </w:divBdr>
              <w:divsChild>
                <w:div w:id="1139230882">
                  <w:marLeft w:val="0"/>
                  <w:marRight w:val="0"/>
                  <w:marTop w:val="0"/>
                  <w:marBottom w:val="0"/>
                  <w:divBdr>
                    <w:top w:val="none" w:sz="0" w:space="0" w:color="auto"/>
                    <w:left w:val="none" w:sz="0" w:space="0" w:color="auto"/>
                    <w:bottom w:val="none" w:sz="0" w:space="0" w:color="auto"/>
                    <w:right w:val="none" w:sz="0" w:space="0" w:color="auto"/>
                  </w:divBdr>
                </w:div>
                <w:div w:id="1178084640">
                  <w:marLeft w:val="0"/>
                  <w:marRight w:val="0"/>
                  <w:marTop w:val="0"/>
                  <w:marBottom w:val="0"/>
                  <w:divBdr>
                    <w:top w:val="none" w:sz="0" w:space="0" w:color="auto"/>
                    <w:left w:val="none" w:sz="0" w:space="0" w:color="auto"/>
                    <w:bottom w:val="none" w:sz="0" w:space="0" w:color="auto"/>
                    <w:right w:val="none" w:sz="0" w:space="0" w:color="auto"/>
                  </w:divBdr>
                </w:div>
              </w:divsChild>
            </w:div>
            <w:div w:id="771164336">
              <w:marLeft w:val="0"/>
              <w:marRight w:val="0"/>
              <w:marTop w:val="0"/>
              <w:marBottom w:val="0"/>
              <w:divBdr>
                <w:top w:val="none" w:sz="0" w:space="0" w:color="auto"/>
                <w:left w:val="none" w:sz="0" w:space="0" w:color="auto"/>
                <w:bottom w:val="none" w:sz="0" w:space="0" w:color="auto"/>
                <w:right w:val="none" w:sz="0" w:space="0" w:color="auto"/>
              </w:divBdr>
            </w:div>
            <w:div w:id="1314523128">
              <w:marLeft w:val="0"/>
              <w:marRight w:val="0"/>
              <w:marTop w:val="0"/>
              <w:marBottom w:val="0"/>
              <w:divBdr>
                <w:top w:val="none" w:sz="0" w:space="0" w:color="auto"/>
                <w:left w:val="none" w:sz="0" w:space="0" w:color="auto"/>
                <w:bottom w:val="none" w:sz="0" w:space="0" w:color="auto"/>
                <w:right w:val="none" w:sz="0" w:space="0" w:color="auto"/>
              </w:divBdr>
            </w:div>
          </w:divsChild>
        </w:div>
        <w:div w:id="947852967">
          <w:marLeft w:val="0"/>
          <w:marRight w:val="0"/>
          <w:marTop w:val="0"/>
          <w:marBottom w:val="0"/>
          <w:divBdr>
            <w:top w:val="none" w:sz="0" w:space="0" w:color="auto"/>
            <w:left w:val="none" w:sz="0" w:space="0" w:color="auto"/>
            <w:bottom w:val="none" w:sz="0" w:space="0" w:color="auto"/>
            <w:right w:val="none" w:sz="0" w:space="0" w:color="auto"/>
          </w:divBdr>
        </w:div>
      </w:divsChild>
    </w:div>
    <w:div w:id="25060880">
      <w:bodyDiv w:val="1"/>
      <w:marLeft w:val="0"/>
      <w:marRight w:val="0"/>
      <w:marTop w:val="0"/>
      <w:marBottom w:val="0"/>
      <w:divBdr>
        <w:top w:val="none" w:sz="0" w:space="0" w:color="auto"/>
        <w:left w:val="none" w:sz="0" w:space="0" w:color="auto"/>
        <w:bottom w:val="none" w:sz="0" w:space="0" w:color="auto"/>
        <w:right w:val="none" w:sz="0" w:space="0" w:color="auto"/>
      </w:divBdr>
    </w:div>
    <w:div w:id="25642435">
      <w:bodyDiv w:val="1"/>
      <w:marLeft w:val="0"/>
      <w:marRight w:val="0"/>
      <w:marTop w:val="0"/>
      <w:marBottom w:val="0"/>
      <w:divBdr>
        <w:top w:val="none" w:sz="0" w:space="0" w:color="auto"/>
        <w:left w:val="none" w:sz="0" w:space="0" w:color="auto"/>
        <w:bottom w:val="none" w:sz="0" w:space="0" w:color="auto"/>
        <w:right w:val="none" w:sz="0" w:space="0" w:color="auto"/>
      </w:divBdr>
    </w:div>
    <w:div w:id="37291468">
      <w:bodyDiv w:val="1"/>
      <w:marLeft w:val="0"/>
      <w:marRight w:val="0"/>
      <w:marTop w:val="0"/>
      <w:marBottom w:val="0"/>
      <w:divBdr>
        <w:top w:val="none" w:sz="0" w:space="0" w:color="auto"/>
        <w:left w:val="none" w:sz="0" w:space="0" w:color="auto"/>
        <w:bottom w:val="none" w:sz="0" w:space="0" w:color="auto"/>
        <w:right w:val="none" w:sz="0" w:space="0" w:color="auto"/>
      </w:divBdr>
      <w:divsChild>
        <w:div w:id="577519824">
          <w:marLeft w:val="0"/>
          <w:marRight w:val="0"/>
          <w:marTop w:val="0"/>
          <w:marBottom w:val="0"/>
          <w:divBdr>
            <w:top w:val="none" w:sz="0" w:space="0" w:color="auto"/>
            <w:left w:val="none" w:sz="0" w:space="0" w:color="auto"/>
            <w:bottom w:val="none" w:sz="0" w:space="0" w:color="auto"/>
            <w:right w:val="none" w:sz="0" w:space="0" w:color="auto"/>
          </w:divBdr>
        </w:div>
      </w:divsChild>
    </w:div>
    <w:div w:id="41449394">
      <w:bodyDiv w:val="1"/>
      <w:marLeft w:val="0"/>
      <w:marRight w:val="0"/>
      <w:marTop w:val="0"/>
      <w:marBottom w:val="0"/>
      <w:divBdr>
        <w:top w:val="none" w:sz="0" w:space="0" w:color="auto"/>
        <w:left w:val="none" w:sz="0" w:space="0" w:color="auto"/>
        <w:bottom w:val="none" w:sz="0" w:space="0" w:color="auto"/>
        <w:right w:val="none" w:sz="0" w:space="0" w:color="auto"/>
      </w:divBdr>
    </w:div>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46684423">
      <w:bodyDiv w:val="1"/>
      <w:marLeft w:val="0"/>
      <w:marRight w:val="0"/>
      <w:marTop w:val="0"/>
      <w:marBottom w:val="0"/>
      <w:divBdr>
        <w:top w:val="none" w:sz="0" w:space="0" w:color="auto"/>
        <w:left w:val="none" w:sz="0" w:space="0" w:color="auto"/>
        <w:bottom w:val="none" w:sz="0" w:space="0" w:color="auto"/>
        <w:right w:val="none" w:sz="0" w:space="0" w:color="auto"/>
      </w:divBdr>
    </w:div>
    <w:div w:id="47345862">
      <w:bodyDiv w:val="1"/>
      <w:marLeft w:val="0"/>
      <w:marRight w:val="0"/>
      <w:marTop w:val="0"/>
      <w:marBottom w:val="0"/>
      <w:divBdr>
        <w:top w:val="none" w:sz="0" w:space="0" w:color="auto"/>
        <w:left w:val="none" w:sz="0" w:space="0" w:color="auto"/>
        <w:bottom w:val="none" w:sz="0" w:space="0" w:color="auto"/>
        <w:right w:val="none" w:sz="0" w:space="0" w:color="auto"/>
      </w:divBdr>
      <w:divsChild>
        <w:div w:id="194854897">
          <w:marLeft w:val="0"/>
          <w:marRight w:val="0"/>
          <w:marTop w:val="0"/>
          <w:marBottom w:val="0"/>
          <w:divBdr>
            <w:top w:val="none" w:sz="0" w:space="0" w:color="auto"/>
            <w:left w:val="none" w:sz="0" w:space="0" w:color="auto"/>
            <w:bottom w:val="none" w:sz="0" w:space="0" w:color="auto"/>
            <w:right w:val="none" w:sz="0" w:space="0" w:color="auto"/>
          </w:divBdr>
        </w:div>
        <w:div w:id="306209660">
          <w:marLeft w:val="0"/>
          <w:marRight w:val="0"/>
          <w:marTop w:val="0"/>
          <w:marBottom w:val="0"/>
          <w:divBdr>
            <w:top w:val="none" w:sz="0" w:space="0" w:color="auto"/>
            <w:left w:val="none" w:sz="0" w:space="0" w:color="auto"/>
            <w:bottom w:val="none" w:sz="0" w:space="0" w:color="auto"/>
            <w:right w:val="none" w:sz="0" w:space="0" w:color="auto"/>
          </w:divBdr>
        </w:div>
        <w:div w:id="1063068918">
          <w:marLeft w:val="0"/>
          <w:marRight w:val="0"/>
          <w:marTop w:val="0"/>
          <w:marBottom w:val="0"/>
          <w:divBdr>
            <w:top w:val="none" w:sz="0" w:space="0" w:color="auto"/>
            <w:left w:val="none" w:sz="0" w:space="0" w:color="auto"/>
            <w:bottom w:val="none" w:sz="0" w:space="0" w:color="auto"/>
            <w:right w:val="none" w:sz="0" w:space="0" w:color="auto"/>
          </w:divBdr>
        </w:div>
      </w:divsChild>
    </w:div>
    <w:div w:id="49618582">
      <w:bodyDiv w:val="1"/>
      <w:marLeft w:val="0"/>
      <w:marRight w:val="0"/>
      <w:marTop w:val="0"/>
      <w:marBottom w:val="0"/>
      <w:divBdr>
        <w:top w:val="none" w:sz="0" w:space="0" w:color="auto"/>
        <w:left w:val="none" w:sz="0" w:space="0" w:color="auto"/>
        <w:bottom w:val="none" w:sz="0" w:space="0" w:color="auto"/>
        <w:right w:val="none" w:sz="0" w:space="0" w:color="auto"/>
      </w:divBdr>
      <w:divsChild>
        <w:div w:id="90054779">
          <w:marLeft w:val="0"/>
          <w:marRight w:val="0"/>
          <w:marTop w:val="0"/>
          <w:marBottom w:val="0"/>
          <w:divBdr>
            <w:top w:val="none" w:sz="0" w:space="0" w:color="auto"/>
            <w:left w:val="none" w:sz="0" w:space="0" w:color="auto"/>
            <w:bottom w:val="none" w:sz="0" w:space="0" w:color="auto"/>
            <w:right w:val="none" w:sz="0" w:space="0" w:color="auto"/>
          </w:divBdr>
        </w:div>
        <w:div w:id="626275975">
          <w:marLeft w:val="0"/>
          <w:marRight w:val="0"/>
          <w:marTop w:val="0"/>
          <w:marBottom w:val="0"/>
          <w:divBdr>
            <w:top w:val="none" w:sz="0" w:space="0" w:color="auto"/>
            <w:left w:val="none" w:sz="0" w:space="0" w:color="auto"/>
            <w:bottom w:val="none" w:sz="0" w:space="0" w:color="auto"/>
            <w:right w:val="none" w:sz="0" w:space="0" w:color="auto"/>
          </w:divBdr>
        </w:div>
        <w:div w:id="1292708300">
          <w:marLeft w:val="0"/>
          <w:marRight w:val="0"/>
          <w:marTop w:val="0"/>
          <w:marBottom w:val="0"/>
          <w:divBdr>
            <w:top w:val="none" w:sz="0" w:space="0" w:color="auto"/>
            <w:left w:val="none" w:sz="0" w:space="0" w:color="auto"/>
            <w:bottom w:val="none" w:sz="0" w:space="0" w:color="auto"/>
            <w:right w:val="none" w:sz="0" w:space="0" w:color="auto"/>
          </w:divBdr>
        </w:div>
      </w:divsChild>
    </w:div>
    <w:div w:id="50613779">
      <w:bodyDiv w:val="1"/>
      <w:marLeft w:val="0"/>
      <w:marRight w:val="0"/>
      <w:marTop w:val="0"/>
      <w:marBottom w:val="0"/>
      <w:divBdr>
        <w:top w:val="none" w:sz="0" w:space="0" w:color="auto"/>
        <w:left w:val="none" w:sz="0" w:space="0" w:color="auto"/>
        <w:bottom w:val="none" w:sz="0" w:space="0" w:color="auto"/>
        <w:right w:val="none" w:sz="0" w:space="0" w:color="auto"/>
      </w:divBdr>
    </w:div>
    <w:div w:id="51007596">
      <w:bodyDiv w:val="1"/>
      <w:marLeft w:val="0"/>
      <w:marRight w:val="0"/>
      <w:marTop w:val="0"/>
      <w:marBottom w:val="0"/>
      <w:divBdr>
        <w:top w:val="none" w:sz="0" w:space="0" w:color="auto"/>
        <w:left w:val="none" w:sz="0" w:space="0" w:color="auto"/>
        <w:bottom w:val="none" w:sz="0" w:space="0" w:color="auto"/>
        <w:right w:val="none" w:sz="0" w:space="0" w:color="auto"/>
      </w:divBdr>
    </w:div>
    <w:div w:id="67387593">
      <w:bodyDiv w:val="1"/>
      <w:marLeft w:val="0"/>
      <w:marRight w:val="0"/>
      <w:marTop w:val="0"/>
      <w:marBottom w:val="0"/>
      <w:divBdr>
        <w:top w:val="none" w:sz="0" w:space="0" w:color="auto"/>
        <w:left w:val="none" w:sz="0" w:space="0" w:color="auto"/>
        <w:bottom w:val="none" w:sz="0" w:space="0" w:color="auto"/>
        <w:right w:val="none" w:sz="0" w:space="0" w:color="auto"/>
      </w:divBdr>
    </w:div>
    <w:div w:id="71394781">
      <w:bodyDiv w:val="1"/>
      <w:marLeft w:val="0"/>
      <w:marRight w:val="0"/>
      <w:marTop w:val="0"/>
      <w:marBottom w:val="0"/>
      <w:divBdr>
        <w:top w:val="none" w:sz="0" w:space="0" w:color="auto"/>
        <w:left w:val="none" w:sz="0" w:space="0" w:color="auto"/>
        <w:bottom w:val="none" w:sz="0" w:space="0" w:color="auto"/>
        <w:right w:val="none" w:sz="0" w:space="0" w:color="auto"/>
      </w:divBdr>
    </w:div>
    <w:div w:id="100684678">
      <w:bodyDiv w:val="1"/>
      <w:marLeft w:val="0"/>
      <w:marRight w:val="0"/>
      <w:marTop w:val="0"/>
      <w:marBottom w:val="0"/>
      <w:divBdr>
        <w:top w:val="none" w:sz="0" w:space="0" w:color="auto"/>
        <w:left w:val="none" w:sz="0" w:space="0" w:color="auto"/>
        <w:bottom w:val="none" w:sz="0" w:space="0" w:color="auto"/>
        <w:right w:val="none" w:sz="0" w:space="0" w:color="auto"/>
      </w:divBdr>
    </w:div>
    <w:div w:id="109133624">
      <w:bodyDiv w:val="1"/>
      <w:marLeft w:val="0"/>
      <w:marRight w:val="0"/>
      <w:marTop w:val="0"/>
      <w:marBottom w:val="0"/>
      <w:divBdr>
        <w:top w:val="none" w:sz="0" w:space="0" w:color="auto"/>
        <w:left w:val="none" w:sz="0" w:space="0" w:color="auto"/>
        <w:bottom w:val="none" w:sz="0" w:space="0" w:color="auto"/>
        <w:right w:val="none" w:sz="0" w:space="0" w:color="auto"/>
      </w:divBdr>
    </w:div>
    <w:div w:id="115760627">
      <w:bodyDiv w:val="1"/>
      <w:marLeft w:val="0"/>
      <w:marRight w:val="0"/>
      <w:marTop w:val="0"/>
      <w:marBottom w:val="0"/>
      <w:divBdr>
        <w:top w:val="none" w:sz="0" w:space="0" w:color="auto"/>
        <w:left w:val="none" w:sz="0" w:space="0" w:color="auto"/>
        <w:bottom w:val="none" w:sz="0" w:space="0" w:color="auto"/>
        <w:right w:val="none" w:sz="0" w:space="0" w:color="auto"/>
      </w:divBdr>
    </w:div>
    <w:div w:id="116143687">
      <w:bodyDiv w:val="1"/>
      <w:marLeft w:val="0"/>
      <w:marRight w:val="0"/>
      <w:marTop w:val="0"/>
      <w:marBottom w:val="0"/>
      <w:divBdr>
        <w:top w:val="none" w:sz="0" w:space="0" w:color="auto"/>
        <w:left w:val="none" w:sz="0" w:space="0" w:color="auto"/>
        <w:bottom w:val="none" w:sz="0" w:space="0" w:color="auto"/>
        <w:right w:val="none" w:sz="0" w:space="0" w:color="auto"/>
      </w:divBdr>
      <w:divsChild>
        <w:div w:id="109666963">
          <w:marLeft w:val="0"/>
          <w:marRight w:val="0"/>
          <w:marTop w:val="0"/>
          <w:marBottom w:val="0"/>
          <w:divBdr>
            <w:top w:val="none" w:sz="0" w:space="0" w:color="auto"/>
            <w:left w:val="none" w:sz="0" w:space="0" w:color="auto"/>
            <w:bottom w:val="none" w:sz="0" w:space="0" w:color="auto"/>
            <w:right w:val="none" w:sz="0" w:space="0" w:color="auto"/>
          </w:divBdr>
        </w:div>
        <w:div w:id="110129940">
          <w:marLeft w:val="0"/>
          <w:marRight w:val="0"/>
          <w:marTop w:val="0"/>
          <w:marBottom w:val="0"/>
          <w:divBdr>
            <w:top w:val="none" w:sz="0" w:space="0" w:color="auto"/>
            <w:left w:val="none" w:sz="0" w:space="0" w:color="auto"/>
            <w:bottom w:val="none" w:sz="0" w:space="0" w:color="auto"/>
            <w:right w:val="none" w:sz="0" w:space="0" w:color="auto"/>
          </w:divBdr>
        </w:div>
        <w:div w:id="198982090">
          <w:marLeft w:val="0"/>
          <w:marRight w:val="0"/>
          <w:marTop w:val="0"/>
          <w:marBottom w:val="0"/>
          <w:divBdr>
            <w:top w:val="none" w:sz="0" w:space="0" w:color="auto"/>
            <w:left w:val="none" w:sz="0" w:space="0" w:color="auto"/>
            <w:bottom w:val="none" w:sz="0" w:space="0" w:color="auto"/>
            <w:right w:val="none" w:sz="0" w:space="0" w:color="auto"/>
          </w:divBdr>
        </w:div>
        <w:div w:id="223761552">
          <w:marLeft w:val="0"/>
          <w:marRight w:val="0"/>
          <w:marTop w:val="0"/>
          <w:marBottom w:val="0"/>
          <w:divBdr>
            <w:top w:val="none" w:sz="0" w:space="0" w:color="auto"/>
            <w:left w:val="none" w:sz="0" w:space="0" w:color="auto"/>
            <w:bottom w:val="none" w:sz="0" w:space="0" w:color="auto"/>
            <w:right w:val="none" w:sz="0" w:space="0" w:color="auto"/>
          </w:divBdr>
        </w:div>
        <w:div w:id="389960488">
          <w:marLeft w:val="0"/>
          <w:marRight w:val="0"/>
          <w:marTop w:val="0"/>
          <w:marBottom w:val="0"/>
          <w:divBdr>
            <w:top w:val="none" w:sz="0" w:space="0" w:color="auto"/>
            <w:left w:val="none" w:sz="0" w:space="0" w:color="auto"/>
            <w:bottom w:val="none" w:sz="0" w:space="0" w:color="auto"/>
            <w:right w:val="none" w:sz="0" w:space="0" w:color="auto"/>
          </w:divBdr>
        </w:div>
        <w:div w:id="525094043">
          <w:marLeft w:val="0"/>
          <w:marRight w:val="0"/>
          <w:marTop w:val="0"/>
          <w:marBottom w:val="0"/>
          <w:divBdr>
            <w:top w:val="none" w:sz="0" w:space="0" w:color="auto"/>
            <w:left w:val="none" w:sz="0" w:space="0" w:color="auto"/>
            <w:bottom w:val="none" w:sz="0" w:space="0" w:color="auto"/>
            <w:right w:val="none" w:sz="0" w:space="0" w:color="auto"/>
          </w:divBdr>
        </w:div>
        <w:div w:id="980768088">
          <w:marLeft w:val="0"/>
          <w:marRight w:val="0"/>
          <w:marTop w:val="0"/>
          <w:marBottom w:val="0"/>
          <w:divBdr>
            <w:top w:val="none" w:sz="0" w:space="0" w:color="auto"/>
            <w:left w:val="none" w:sz="0" w:space="0" w:color="auto"/>
            <w:bottom w:val="none" w:sz="0" w:space="0" w:color="auto"/>
            <w:right w:val="none" w:sz="0" w:space="0" w:color="auto"/>
          </w:divBdr>
        </w:div>
        <w:div w:id="1227377079">
          <w:marLeft w:val="0"/>
          <w:marRight w:val="0"/>
          <w:marTop w:val="0"/>
          <w:marBottom w:val="0"/>
          <w:divBdr>
            <w:top w:val="none" w:sz="0" w:space="0" w:color="auto"/>
            <w:left w:val="none" w:sz="0" w:space="0" w:color="auto"/>
            <w:bottom w:val="none" w:sz="0" w:space="0" w:color="auto"/>
            <w:right w:val="none" w:sz="0" w:space="0" w:color="auto"/>
          </w:divBdr>
        </w:div>
        <w:div w:id="1276788494">
          <w:marLeft w:val="0"/>
          <w:marRight w:val="0"/>
          <w:marTop w:val="0"/>
          <w:marBottom w:val="0"/>
          <w:divBdr>
            <w:top w:val="none" w:sz="0" w:space="0" w:color="auto"/>
            <w:left w:val="none" w:sz="0" w:space="0" w:color="auto"/>
            <w:bottom w:val="none" w:sz="0" w:space="0" w:color="auto"/>
            <w:right w:val="none" w:sz="0" w:space="0" w:color="auto"/>
          </w:divBdr>
        </w:div>
        <w:div w:id="1422987846">
          <w:marLeft w:val="0"/>
          <w:marRight w:val="0"/>
          <w:marTop w:val="0"/>
          <w:marBottom w:val="0"/>
          <w:divBdr>
            <w:top w:val="none" w:sz="0" w:space="0" w:color="auto"/>
            <w:left w:val="none" w:sz="0" w:space="0" w:color="auto"/>
            <w:bottom w:val="none" w:sz="0" w:space="0" w:color="auto"/>
            <w:right w:val="none" w:sz="0" w:space="0" w:color="auto"/>
          </w:divBdr>
        </w:div>
        <w:div w:id="1765686613">
          <w:marLeft w:val="0"/>
          <w:marRight w:val="0"/>
          <w:marTop w:val="0"/>
          <w:marBottom w:val="0"/>
          <w:divBdr>
            <w:top w:val="none" w:sz="0" w:space="0" w:color="auto"/>
            <w:left w:val="none" w:sz="0" w:space="0" w:color="auto"/>
            <w:bottom w:val="none" w:sz="0" w:space="0" w:color="auto"/>
            <w:right w:val="none" w:sz="0" w:space="0" w:color="auto"/>
          </w:divBdr>
        </w:div>
      </w:divsChild>
    </w:div>
    <w:div w:id="116683981">
      <w:bodyDiv w:val="1"/>
      <w:marLeft w:val="0"/>
      <w:marRight w:val="0"/>
      <w:marTop w:val="0"/>
      <w:marBottom w:val="0"/>
      <w:divBdr>
        <w:top w:val="none" w:sz="0" w:space="0" w:color="auto"/>
        <w:left w:val="none" w:sz="0" w:space="0" w:color="auto"/>
        <w:bottom w:val="none" w:sz="0" w:space="0" w:color="auto"/>
        <w:right w:val="none" w:sz="0" w:space="0" w:color="auto"/>
      </w:divBdr>
    </w:div>
    <w:div w:id="121194341">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136534788">
      <w:bodyDiv w:val="1"/>
      <w:marLeft w:val="0"/>
      <w:marRight w:val="0"/>
      <w:marTop w:val="0"/>
      <w:marBottom w:val="0"/>
      <w:divBdr>
        <w:top w:val="none" w:sz="0" w:space="0" w:color="auto"/>
        <w:left w:val="none" w:sz="0" w:space="0" w:color="auto"/>
        <w:bottom w:val="none" w:sz="0" w:space="0" w:color="auto"/>
        <w:right w:val="none" w:sz="0" w:space="0" w:color="auto"/>
      </w:divBdr>
    </w:div>
    <w:div w:id="140539741">
      <w:bodyDiv w:val="1"/>
      <w:marLeft w:val="0"/>
      <w:marRight w:val="0"/>
      <w:marTop w:val="0"/>
      <w:marBottom w:val="0"/>
      <w:divBdr>
        <w:top w:val="none" w:sz="0" w:space="0" w:color="auto"/>
        <w:left w:val="none" w:sz="0" w:space="0" w:color="auto"/>
        <w:bottom w:val="none" w:sz="0" w:space="0" w:color="auto"/>
        <w:right w:val="none" w:sz="0" w:space="0" w:color="auto"/>
      </w:divBdr>
      <w:divsChild>
        <w:div w:id="454831419">
          <w:marLeft w:val="0"/>
          <w:marRight w:val="0"/>
          <w:marTop w:val="0"/>
          <w:marBottom w:val="0"/>
          <w:divBdr>
            <w:top w:val="none" w:sz="0" w:space="0" w:color="auto"/>
            <w:left w:val="none" w:sz="0" w:space="0" w:color="auto"/>
            <w:bottom w:val="none" w:sz="0" w:space="0" w:color="auto"/>
            <w:right w:val="none" w:sz="0" w:space="0" w:color="auto"/>
          </w:divBdr>
          <w:divsChild>
            <w:div w:id="840392538">
              <w:marLeft w:val="0"/>
              <w:marRight w:val="0"/>
              <w:marTop w:val="0"/>
              <w:marBottom w:val="0"/>
              <w:divBdr>
                <w:top w:val="none" w:sz="0" w:space="0" w:color="auto"/>
                <w:left w:val="none" w:sz="0" w:space="0" w:color="auto"/>
                <w:bottom w:val="none" w:sz="0" w:space="0" w:color="auto"/>
                <w:right w:val="none" w:sz="0" w:space="0" w:color="auto"/>
              </w:divBdr>
              <w:divsChild>
                <w:div w:id="1019238974">
                  <w:marLeft w:val="0"/>
                  <w:marRight w:val="0"/>
                  <w:marTop w:val="0"/>
                  <w:marBottom w:val="0"/>
                  <w:divBdr>
                    <w:top w:val="none" w:sz="0" w:space="0" w:color="auto"/>
                    <w:left w:val="none" w:sz="0" w:space="0" w:color="auto"/>
                    <w:bottom w:val="none" w:sz="0" w:space="0" w:color="auto"/>
                    <w:right w:val="none" w:sz="0" w:space="0" w:color="auto"/>
                  </w:divBdr>
                  <w:divsChild>
                    <w:div w:id="201610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00062">
          <w:marLeft w:val="0"/>
          <w:marRight w:val="0"/>
          <w:marTop w:val="0"/>
          <w:marBottom w:val="0"/>
          <w:divBdr>
            <w:top w:val="none" w:sz="0" w:space="0" w:color="auto"/>
            <w:left w:val="none" w:sz="0" w:space="0" w:color="auto"/>
            <w:bottom w:val="none" w:sz="0" w:space="0" w:color="auto"/>
            <w:right w:val="none" w:sz="0" w:space="0" w:color="auto"/>
          </w:divBdr>
          <w:divsChild>
            <w:div w:id="310208604">
              <w:marLeft w:val="0"/>
              <w:marRight w:val="0"/>
              <w:marTop w:val="0"/>
              <w:marBottom w:val="0"/>
              <w:divBdr>
                <w:top w:val="none" w:sz="0" w:space="0" w:color="auto"/>
                <w:left w:val="none" w:sz="0" w:space="0" w:color="auto"/>
                <w:bottom w:val="none" w:sz="0" w:space="0" w:color="auto"/>
                <w:right w:val="none" w:sz="0" w:space="0" w:color="auto"/>
              </w:divBdr>
              <w:divsChild>
                <w:div w:id="563761014">
                  <w:marLeft w:val="15"/>
                  <w:marRight w:val="0"/>
                  <w:marTop w:val="0"/>
                  <w:marBottom w:val="30"/>
                  <w:divBdr>
                    <w:top w:val="none" w:sz="0" w:space="0" w:color="auto"/>
                    <w:left w:val="none" w:sz="0" w:space="0" w:color="auto"/>
                    <w:bottom w:val="none" w:sz="0" w:space="0" w:color="auto"/>
                    <w:right w:val="none" w:sz="0" w:space="0" w:color="auto"/>
                  </w:divBdr>
                  <w:divsChild>
                    <w:div w:id="1744839980">
                      <w:marLeft w:val="0"/>
                      <w:marRight w:val="0"/>
                      <w:marTop w:val="0"/>
                      <w:marBottom w:val="0"/>
                      <w:divBdr>
                        <w:top w:val="none" w:sz="0" w:space="0" w:color="auto"/>
                        <w:left w:val="none" w:sz="0" w:space="0" w:color="auto"/>
                        <w:bottom w:val="none" w:sz="0" w:space="0" w:color="auto"/>
                        <w:right w:val="none" w:sz="0" w:space="0" w:color="auto"/>
                      </w:divBdr>
                      <w:divsChild>
                        <w:div w:id="14787688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88664">
      <w:bodyDiv w:val="1"/>
      <w:marLeft w:val="0"/>
      <w:marRight w:val="0"/>
      <w:marTop w:val="0"/>
      <w:marBottom w:val="0"/>
      <w:divBdr>
        <w:top w:val="none" w:sz="0" w:space="0" w:color="auto"/>
        <w:left w:val="none" w:sz="0" w:space="0" w:color="auto"/>
        <w:bottom w:val="none" w:sz="0" w:space="0" w:color="auto"/>
        <w:right w:val="none" w:sz="0" w:space="0" w:color="auto"/>
      </w:divBdr>
    </w:div>
    <w:div w:id="150875824">
      <w:bodyDiv w:val="1"/>
      <w:marLeft w:val="0"/>
      <w:marRight w:val="0"/>
      <w:marTop w:val="0"/>
      <w:marBottom w:val="0"/>
      <w:divBdr>
        <w:top w:val="none" w:sz="0" w:space="0" w:color="auto"/>
        <w:left w:val="none" w:sz="0" w:space="0" w:color="auto"/>
        <w:bottom w:val="none" w:sz="0" w:space="0" w:color="auto"/>
        <w:right w:val="none" w:sz="0" w:space="0" w:color="auto"/>
      </w:divBdr>
      <w:divsChild>
        <w:div w:id="1869948804">
          <w:marLeft w:val="0"/>
          <w:marRight w:val="0"/>
          <w:marTop w:val="0"/>
          <w:marBottom w:val="0"/>
          <w:divBdr>
            <w:top w:val="none" w:sz="0" w:space="0" w:color="auto"/>
            <w:left w:val="none" w:sz="0" w:space="0" w:color="auto"/>
            <w:bottom w:val="none" w:sz="0" w:space="0" w:color="auto"/>
            <w:right w:val="none" w:sz="0" w:space="0" w:color="auto"/>
          </w:divBdr>
        </w:div>
      </w:divsChild>
    </w:div>
    <w:div w:id="151990532">
      <w:bodyDiv w:val="1"/>
      <w:marLeft w:val="0"/>
      <w:marRight w:val="0"/>
      <w:marTop w:val="0"/>
      <w:marBottom w:val="0"/>
      <w:divBdr>
        <w:top w:val="none" w:sz="0" w:space="0" w:color="auto"/>
        <w:left w:val="none" w:sz="0" w:space="0" w:color="auto"/>
        <w:bottom w:val="none" w:sz="0" w:space="0" w:color="auto"/>
        <w:right w:val="none" w:sz="0" w:space="0" w:color="auto"/>
      </w:divBdr>
    </w:div>
    <w:div w:id="153184553">
      <w:bodyDiv w:val="1"/>
      <w:marLeft w:val="0"/>
      <w:marRight w:val="0"/>
      <w:marTop w:val="0"/>
      <w:marBottom w:val="0"/>
      <w:divBdr>
        <w:top w:val="none" w:sz="0" w:space="0" w:color="auto"/>
        <w:left w:val="none" w:sz="0" w:space="0" w:color="auto"/>
        <w:bottom w:val="none" w:sz="0" w:space="0" w:color="auto"/>
        <w:right w:val="none" w:sz="0" w:space="0" w:color="auto"/>
      </w:divBdr>
    </w:div>
    <w:div w:id="153491144">
      <w:bodyDiv w:val="1"/>
      <w:marLeft w:val="0"/>
      <w:marRight w:val="0"/>
      <w:marTop w:val="0"/>
      <w:marBottom w:val="0"/>
      <w:divBdr>
        <w:top w:val="none" w:sz="0" w:space="0" w:color="auto"/>
        <w:left w:val="none" w:sz="0" w:space="0" w:color="auto"/>
        <w:bottom w:val="none" w:sz="0" w:space="0" w:color="auto"/>
        <w:right w:val="none" w:sz="0" w:space="0" w:color="auto"/>
      </w:divBdr>
    </w:div>
    <w:div w:id="154226134">
      <w:bodyDiv w:val="1"/>
      <w:marLeft w:val="0"/>
      <w:marRight w:val="0"/>
      <w:marTop w:val="0"/>
      <w:marBottom w:val="0"/>
      <w:divBdr>
        <w:top w:val="none" w:sz="0" w:space="0" w:color="auto"/>
        <w:left w:val="none" w:sz="0" w:space="0" w:color="auto"/>
        <w:bottom w:val="none" w:sz="0" w:space="0" w:color="auto"/>
        <w:right w:val="none" w:sz="0" w:space="0" w:color="auto"/>
      </w:divBdr>
    </w:div>
    <w:div w:id="156071477">
      <w:bodyDiv w:val="1"/>
      <w:marLeft w:val="0"/>
      <w:marRight w:val="0"/>
      <w:marTop w:val="0"/>
      <w:marBottom w:val="0"/>
      <w:divBdr>
        <w:top w:val="none" w:sz="0" w:space="0" w:color="auto"/>
        <w:left w:val="none" w:sz="0" w:space="0" w:color="auto"/>
        <w:bottom w:val="none" w:sz="0" w:space="0" w:color="auto"/>
        <w:right w:val="none" w:sz="0" w:space="0" w:color="auto"/>
      </w:divBdr>
    </w:div>
    <w:div w:id="160901393">
      <w:bodyDiv w:val="1"/>
      <w:marLeft w:val="0"/>
      <w:marRight w:val="0"/>
      <w:marTop w:val="0"/>
      <w:marBottom w:val="0"/>
      <w:divBdr>
        <w:top w:val="none" w:sz="0" w:space="0" w:color="auto"/>
        <w:left w:val="none" w:sz="0" w:space="0" w:color="auto"/>
        <w:bottom w:val="none" w:sz="0" w:space="0" w:color="auto"/>
        <w:right w:val="none" w:sz="0" w:space="0" w:color="auto"/>
      </w:divBdr>
    </w:div>
    <w:div w:id="193006717">
      <w:bodyDiv w:val="1"/>
      <w:marLeft w:val="0"/>
      <w:marRight w:val="0"/>
      <w:marTop w:val="0"/>
      <w:marBottom w:val="0"/>
      <w:divBdr>
        <w:top w:val="none" w:sz="0" w:space="0" w:color="auto"/>
        <w:left w:val="none" w:sz="0" w:space="0" w:color="auto"/>
        <w:bottom w:val="none" w:sz="0" w:space="0" w:color="auto"/>
        <w:right w:val="none" w:sz="0" w:space="0" w:color="auto"/>
      </w:divBdr>
    </w:div>
    <w:div w:id="194120927">
      <w:bodyDiv w:val="1"/>
      <w:marLeft w:val="0"/>
      <w:marRight w:val="0"/>
      <w:marTop w:val="0"/>
      <w:marBottom w:val="0"/>
      <w:divBdr>
        <w:top w:val="none" w:sz="0" w:space="0" w:color="auto"/>
        <w:left w:val="none" w:sz="0" w:space="0" w:color="auto"/>
        <w:bottom w:val="none" w:sz="0" w:space="0" w:color="auto"/>
        <w:right w:val="none" w:sz="0" w:space="0" w:color="auto"/>
      </w:divBdr>
    </w:div>
    <w:div w:id="197622589">
      <w:bodyDiv w:val="1"/>
      <w:marLeft w:val="0"/>
      <w:marRight w:val="0"/>
      <w:marTop w:val="0"/>
      <w:marBottom w:val="0"/>
      <w:divBdr>
        <w:top w:val="none" w:sz="0" w:space="0" w:color="auto"/>
        <w:left w:val="none" w:sz="0" w:space="0" w:color="auto"/>
        <w:bottom w:val="none" w:sz="0" w:space="0" w:color="auto"/>
        <w:right w:val="none" w:sz="0" w:space="0" w:color="auto"/>
      </w:divBdr>
    </w:div>
    <w:div w:id="216938844">
      <w:bodyDiv w:val="1"/>
      <w:marLeft w:val="0"/>
      <w:marRight w:val="0"/>
      <w:marTop w:val="0"/>
      <w:marBottom w:val="0"/>
      <w:divBdr>
        <w:top w:val="none" w:sz="0" w:space="0" w:color="auto"/>
        <w:left w:val="none" w:sz="0" w:space="0" w:color="auto"/>
        <w:bottom w:val="none" w:sz="0" w:space="0" w:color="auto"/>
        <w:right w:val="none" w:sz="0" w:space="0" w:color="auto"/>
      </w:divBdr>
      <w:divsChild>
        <w:div w:id="168181922">
          <w:marLeft w:val="0"/>
          <w:marRight w:val="0"/>
          <w:marTop w:val="0"/>
          <w:marBottom w:val="0"/>
          <w:divBdr>
            <w:top w:val="none" w:sz="0" w:space="0" w:color="auto"/>
            <w:left w:val="none" w:sz="0" w:space="0" w:color="auto"/>
            <w:bottom w:val="none" w:sz="0" w:space="0" w:color="auto"/>
            <w:right w:val="none" w:sz="0" w:space="0" w:color="auto"/>
          </w:divBdr>
        </w:div>
        <w:div w:id="464931586">
          <w:marLeft w:val="0"/>
          <w:marRight w:val="0"/>
          <w:marTop w:val="0"/>
          <w:marBottom w:val="0"/>
          <w:divBdr>
            <w:top w:val="none" w:sz="0" w:space="0" w:color="auto"/>
            <w:left w:val="none" w:sz="0" w:space="0" w:color="auto"/>
            <w:bottom w:val="none" w:sz="0" w:space="0" w:color="auto"/>
            <w:right w:val="none" w:sz="0" w:space="0" w:color="auto"/>
          </w:divBdr>
        </w:div>
      </w:divsChild>
    </w:div>
    <w:div w:id="229192224">
      <w:bodyDiv w:val="1"/>
      <w:marLeft w:val="0"/>
      <w:marRight w:val="0"/>
      <w:marTop w:val="0"/>
      <w:marBottom w:val="0"/>
      <w:divBdr>
        <w:top w:val="none" w:sz="0" w:space="0" w:color="auto"/>
        <w:left w:val="none" w:sz="0" w:space="0" w:color="auto"/>
        <w:bottom w:val="none" w:sz="0" w:space="0" w:color="auto"/>
        <w:right w:val="none" w:sz="0" w:space="0" w:color="auto"/>
      </w:divBdr>
    </w:div>
    <w:div w:id="232931500">
      <w:bodyDiv w:val="1"/>
      <w:marLeft w:val="0"/>
      <w:marRight w:val="0"/>
      <w:marTop w:val="0"/>
      <w:marBottom w:val="0"/>
      <w:divBdr>
        <w:top w:val="none" w:sz="0" w:space="0" w:color="auto"/>
        <w:left w:val="none" w:sz="0" w:space="0" w:color="auto"/>
        <w:bottom w:val="none" w:sz="0" w:space="0" w:color="auto"/>
        <w:right w:val="none" w:sz="0" w:space="0" w:color="auto"/>
      </w:divBdr>
    </w:div>
    <w:div w:id="233970997">
      <w:bodyDiv w:val="1"/>
      <w:marLeft w:val="0"/>
      <w:marRight w:val="0"/>
      <w:marTop w:val="0"/>
      <w:marBottom w:val="0"/>
      <w:divBdr>
        <w:top w:val="none" w:sz="0" w:space="0" w:color="auto"/>
        <w:left w:val="none" w:sz="0" w:space="0" w:color="auto"/>
        <w:bottom w:val="none" w:sz="0" w:space="0" w:color="auto"/>
        <w:right w:val="none" w:sz="0" w:space="0" w:color="auto"/>
      </w:divBdr>
    </w:div>
    <w:div w:id="234239544">
      <w:bodyDiv w:val="1"/>
      <w:marLeft w:val="0"/>
      <w:marRight w:val="0"/>
      <w:marTop w:val="0"/>
      <w:marBottom w:val="0"/>
      <w:divBdr>
        <w:top w:val="none" w:sz="0" w:space="0" w:color="auto"/>
        <w:left w:val="none" w:sz="0" w:space="0" w:color="auto"/>
        <w:bottom w:val="none" w:sz="0" w:space="0" w:color="auto"/>
        <w:right w:val="none" w:sz="0" w:space="0" w:color="auto"/>
      </w:divBdr>
      <w:divsChild>
        <w:div w:id="288560747">
          <w:marLeft w:val="0"/>
          <w:marRight w:val="0"/>
          <w:marTop w:val="0"/>
          <w:marBottom w:val="0"/>
          <w:divBdr>
            <w:top w:val="none" w:sz="0" w:space="0" w:color="auto"/>
            <w:left w:val="none" w:sz="0" w:space="0" w:color="auto"/>
            <w:bottom w:val="none" w:sz="0" w:space="0" w:color="auto"/>
            <w:right w:val="none" w:sz="0" w:space="0" w:color="auto"/>
          </w:divBdr>
        </w:div>
        <w:div w:id="1050498428">
          <w:marLeft w:val="0"/>
          <w:marRight w:val="0"/>
          <w:marTop w:val="0"/>
          <w:marBottom w:val="0"/>
          <w:divBdr>
            <w:top w:val="none" w:sz="0" w:space="0" w:color="auto"/>
            <w:left w:val="none" w:sz="0" w:space="0" w:color="auto"/>
            <w:bottom w:val="none" w:sz="0" w:space="0" w:color="auto"/>
            <w:right w:val="none" w:sz="0" w:space="0" w:color="auto"/>
          </w:divBdr>
          <w:divsChild>
            <w:div w:id="1243836786">
              <w:marLeft w:val="0"/>
              <w:marRight w:val="0"/>
              <w:marTop w:val="0"/>
              <w:marBottom w:val="0"/>
              <w:divBdr>
                <w:top w:val="none" w:sz="0" w:space="0" w:color="auto"/>
                <w:left w:val="none" w:sz="0" w:space="0" w:color="auto"/>
                <w:bottom w:val="none" w:sz="0" w:space="0" w:color="auto"/>
                <w:right w:val="none" w:sz="0" w:space="0" w:color="auto"/>
              </w:divBdr>
            </w:div>
          </w:divsChild>
        </w:div>
        <w:div w:id="1105274648">
          <w:marLeft w:val="0"/>
          <w:marRight w:val="0"/>
          <w:marTop w:val="0"/>
          <w:marBottom w:val="0"/>
          <w:divBdr>
            <w:top w:val="none" w:sz="0" w:space="0" w:color="auto"/>
            <w:left w:val="none" w:sz="0" w:space="0" w:color="auto"/>
            <w:bottom w:val="none" w:sz="0" w:space="0" w:color="auto"/>
            <w:right w:val="none" w:sz="0" w:space="0" w:color="auto"/>
          </w:divBdr>
          <w:divsChild>
            <w:div w:id="702747227">
              <w:marLeft w:val="0"/>
              <w:marRight w:val="0"/>
              <w:marTop w:val="0"/>
              <w:marBottom w:val="0"/>
              <w:divBdr>
                <w:top w:val="none" w:sz="0" w:space="0" w:color="auto"/>
                <w:left w:val="none" w:sz="0" w:space="0" w:color="auto"/>
                <w:bottom w:val="none" w:sz="0" w:space="0" w:color="auto"/>
                <w:right w:val="none" w:sz="0" w:space="0" w:color="auto"/>
              </w:divBdr>
            </w:div>
          </w:divsChild>
        </w:div>
        <w:div w:id="1308389215">
          <w:marLeft w:val="0"/>
          <w:marRight w:val="0"/>
          <w:marTop w:val="0"/>
          <w:marBottom w:val="0"/>
          <w:divBdr>
            <w:top w:val="none" w:sz="0" w:space="0" w:color="auto"/>
            <w:left w:val="none" w:sz="0" w:space="0" w:color="auto"/>
            <w:bottom w:val="none" w:sz="0" w:space="0" w:color="auto"/>
            <w:right w:val="none" w:sz="0" w:space="0" w:color="auto"/>
          </w:divBdr>
          <w:divsChild>
            <w:div w:id="21202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5225">
      <w:bodyDiv w:val="1"/>
      <w:marLeft w:val="0"/>
      <w:marRight w:val="0"/>
      <w:marTop w:val="0"/>
      <w:marBottom w:val="0"/>
      <w:divBdr>
        <w:top w:val="none" w:sz="0" w:space="0" w:color="auto"/>
        <w:left w:val="none" w:sz="0" w:space="0" w:color="auto"/>
        <w:bottom w:val="none" w:sz="0" w:space="0" w:color="auto"/>
        <w:right w:val="none" w:sz="0" w:space="0" w:color="auto"/>
      </w:divBdr>
      <w:divsChild>
        <w:div w:id="343362476">
          <w:marLeft w:val="0"/>
          <w:marRight w:val="0"/>
          <w:marTop w:val="0"/>
          <w:marBottom w:val="0"/>
          <w:divBdr>
            <w:top w:val="none" w:sz="0" w:space="0" w:color="auto"/>
            <w:left w:val="none" w:sz="0" w:space="0" w:color="auto"/>
            <w:bottom w:val="none" w:sz="0" w:space="0" w:color="auto"/>
            <w:right w:val="none" w:sz="0" w:space="0" w:color="auto"/>
          </w:divBdr>
        </w:div>
        <w:div w:id="577055657">
          <w:marLeft w:val="0"/>
          <w:marRight w:val="0"/>
          <w:marTop w:val="0"/>
          <w:marBottom w:val="0"/>
          <w:divBdr>
            <w:top w:val="none" w:sz="0" w:space="0" w:color="auto"/>
            <w:left w:val="none" w:sz="0" w:space="0" w:color="auto"/>
            <w:bottom w:val="none" w:sz="0" w:space="0" w:color="auto"/>
            <w:right w:val="none" w:sz="0" w:space="0" w:color="auto"/>
          </w:divBdr>
        </w:div>
      </w:divsChild>
    </w:div>
    <w:div w:id="237249470">
      <w:bodyDiv w:val="1"/>
      <w:marLeft w:val="0"/>
      <w:marRight w:val="0"/>
      <w:marTop w:val="0"/>
      <w:marBottom w:val="0"/>
      <w:divBdr>
        <w:top w:val="none" w:sz="0" w:space="0" w:color="auto"/>
        <w:left w:val="none" w:sz="0" w:space="0" w:color="auto"/>
        <w:bottom w:val="none" w:sz="0" w:space="0" w:color="auto"/>
        <w:right w:val="none" w:sz="0" w:space="0" w:color="auto"/>
      </w:divBdr>
      <w:divsChild>
        <w:div w:id="555316654">
          <w:marLeft w:val="0"/>
          <w:marRight w:val="0"/>
          <w:marTop w:val="0"/>
          <w:marBottom w:val="0"/>
          <w:divBdr>
            <w:top w:val="none" w:sz="0" w:space="0" w:color="auto"/>
            <w:left w:val="none" w:sz="0" w:space="0" w:color="auto"/>
            <w:bottom w:val="none" w:sz="0" w:space="0" w:color="auto"/>
            <w:right w:val="none" w:sz="0" w:space="0" w:color="auto"/>
          </w:divBdr>
        </w:div>
        <w:div w:id="1026447083">
          <w:marLeft w:val="0"/>
          <w:marRight w:val="0"/>
          <w:marTop w:val="0"/>
          <w:marBottom w:val="0"/>
          <w:divBdr>
            <w:top w:val="none" w:sz="0" w:space="0" w:color="auto"/>
            <w:left w:val="none" w:sz="0" w:space="0" w:color="auto"/>
            <w:bottom w:val="none" w:sz="0" w:space="0" w:color="auto"/>
            <w:right w:val="none" w:sz="0" w:space="0" w:color="auto"/>
          </w:divBdr>
        </w:div>
        <w:div w:id="1506243039">
          <w:marLeft w:val="0"/>
          <w:marRight w:val="0"/>
          <w:marTop w:val="0"/>
          <w:marBottom w:val="0"/>
          <w:divBdr>
            <w:top w:val="none" w:sz="0" w:space="0" w:color="auto"/>
            <w:left w:val="none" w:sz="0" w:space="0" w:color="auto"/>
            <w:bottom w:val="none" w:sz="0" w:space="0" w:color="auto"/>
            <w:right w:val="none" w:sz="0" w:space="0" w:color="auto"/>
          </w:divBdr>
        </w:div>
      </w:divsChild>
    </w:div>
    <w:div w:id="240020997">
      <w:bodyDiv w:val="1"/>
      <w:marLeft w:val="0"/>
      <w:marRight w:val="0"/>
      <w:marTop w:val="0"/>
      <w:marBottom w:val="0"/>
      <w:divBdr>
        <w:top w:val="none" w:sz="0" w:space="0" w:color="auto"/>
        <w:left w:val="none" w:sz="0" w:space="0" w:color="auto"/>
        <w:bottom w:val="none" w:sz="0" w:space="0" w:color="auto"/>
        <w:right w:val="none" w:sz="0" w:space="0" w:color="auto"/>
      </w:divBdr>
      <w:divsChild>
        <w:div w:id="401686743">
          <w:marLeft w:val="0"/>
          <w:marRight w:val="0"/>
          <w:marTop w:val="0"/>
          <w:marBottom w:val="0"/>
          <w:divBdr>
            <w:top w:val="none" w:sz="0" w:space="0" w:color="auto"/>
            <w:left w:val="none" w:sz="0" w:space="0" w:color="auto"/>
            <w:bottom w:val="none" w:sz="0" w:space="0" w:color="auto"/>
            <w:right w:val="none" w:sz="0" w:space="0" w:color="auto"/>
          </w:divBdr>
        </w:div>
        <w:div w:id="1772046649">
          <w:marLeft w:val="0"/>
          <w:marRight w:val="0"/>
          <w:marTop w:val="0"/>
          <w:marBottom w:val="0"/>
          <w:divBdr>
            <w:top w:val="none" w:sz="0" w:space="0" w:color="auto"/>
            <w:left w:val="none" w:sz="0" w:space="0" w:color="auto"/>
            <w:bottom w:val="none" w:sz="0" w:space="0" w:color="auto"/>
            <w:right w:val="none" w:sz="0" w:space="0" w:color="auto"/>
          </w:divBdr>
        </w:div>
        <w:div w:id="1885632863">
          <w:marLeft w:val="0"/>
          <w:marRight w:val="0"/>
          <w:marTop w:val="0"/>
          <w:marBottom w:val="0"/>
          <w:divBdr>
            <w:top w:val="none" w:sz="0" w:space="0" w:color="auto"/>
            <w:left w:val="none" w:sz="0" w:space="0" w:color="auto"/>
            <w:bottom w:val="none" w:sz="0" w:space="0" w:color="auto"/>
            <w:right w:val="none" w:sz="0" w:space="0" w:color="auto"/>
          </w:divBdr>
        </w:div>
      </w:divsChild>
    </w:div>
    <w:div w:id="264843869">
      <w:bodyDiv w:val="1"/>
      <w:marLeft w:val="0"/>
      <w:marRight w:val="0"/>
      <w:marTop w:val="0"/>
      <w:marBottom w:val="0"/>
      <w:divBdr>
        <w:top w:val="none" w:sz="0" w:space="0" w:color="auto"/>
        <w:left w:val="none" w:sz="0" w:space="0" w:color="auto"/>
        <w:bottom w:val="none" w:sz="0" w:space="0" w:color="auto"/>
        <w:right w:val="none" w:sz="0" w:space="0" w:color="auto"/>
      </w:divBdr>
    </w:div>
    <w:div w:id="272981385">
      <w:bodyDiv w:val="1"/>
      <w:marLeft w:val="0"/>
      <w:marRight w:val="0"/>
      <w:marTop w:val="0"/>
      <w:marBottom w:val="0"/>
      <w:divBdr>
        <w:top w:val="none" w:sz="0" w:space="0" w:color="auto"/>
        <w:left w:val="none" w:sz="0" w:space="0" w:color="auto"/>
        <w:bottom w:val="none" w:sz="0" w:space="0" w:color="auto"/>
        <w:right w:val="none" w:sz="0" w:space="0" w:color="auto"/>
      </w:divBdr>
    </w:div>
    <w:div w:id="283192274">
      <w:bodyDiv w:val="1"/>
      <w:marLeft w:val="0"/>
      <w:marRight w:val="0"/>
      <w:marTop w:val="0"/>
      <w:marBottom w:val="0"/>
      <w:divBdr>
        <w:top w:val="none" w:sz="0" w:space="0" w:color="auto"/>
        <w:left w:val="none" w:sz="0" w:space="0" w:color="auto"/>
        <w:bottom w:val="none" w:sz="0" w:space="0" w:color="auto"/>
        <w:right w:val="none" w:sz="0" w:space="0" w:color="auto"/>
      </w:divBdr>
    </w:div>
    <w:div w:id="286162749">
      <w:bodyDiv w:val="1"/>
      <w:marLeft w:val="0"/>
      <w:marRight w:val="0"/>
      <w:marTop w:val="0"/>
      <w:marBottom w:val="0"/>
      <w:divBdr>
        <w:top w:val="none" w:sz="0" w:space="0" w:color="auto"/>
        <w:left w:val="none" w:sz="0" w:space="0" w:color="auto"/>
        <w:bottom w:val="none" w:sz="0" w:space="0" w:color="auto"/>
        <w:right w:val="none" w:sz="0" w:space="0" w:color="auto"/>
      </w:divBdr>
    </w:div>
    <w:div w:id="288054464">
      <w:bodyDiv w:val="1"/>
      <w:marLeft w:val="0"/>
      <w:marRight w:val="0"/>
      <w:marTop w:val="0"/>
      <w:marBottom w:val="0"/>
      <w:divBdr>
        <w:top w:val="none" w:sz="0" w:space="0" w:color="auto"/>
        <w:left w:val="none" w:sz="0" w:space="0" w:color="auto"/>
        <w:bottom w:val="none" w:sz="0" w:space="0" w:color="auto"/>
        <w:right w:val="none" w:sz="0" w:space="0" w:color="auto"/>
      </w:divBdr>
      <w:divsChild>
        <w:div w:id="552934781">
          <w:marLeft w:val="0"/>
          <w:marRight w:val="0"/>
          <w:marTop w:val="0"/>
          <w:marBottom w:val="0"/>
          <w:divBdr>
            <w:top w:val="none" w:sz="0" w:space="0" w:color="auto"/>
            <w:left w:val="none" w:sz="0" w:space="0" w:color="auto"/>
            <w:bottom w:val="none" w:sz="0" w:space="0" w:color="auto"/>
            <w:right w:val="none" w:sz="0" w:space="0" w:color="auto"/>
          </w:divBdr>
        </w:div>
        <w:div w:id="692073026">
          <w:marLeft w:val="0"/>
          <w:marRight w:val="0"/>
          <w:marTop w:val="0"/>
          <w:marBottom w:val="0"/>
          <w:divBdr>
            <w:top w:val="none" w:sz="0" w:space="0" w:color="auto"/>
            <w:left w:val="none" w:sz="0" w:space="0" w:color="auto"/>
            <w:bottom w:val="none" w:sz="0" w:space="0" w:color="auto"/>
            <w:right w:val="none" w:sz="0" w:space="0" w:color="auto"/>
          </w:divBdr>
        </w:div>
        <w:div w:id="887300853">
          <w:marLeft w:val="0"/>
          <w:marRight w:val="0"/>
          <w:marTop w:val="0"/>
          <w:marBottom w:val="0"/>
          <w:divBdr>
            <w:top w:val="none" w:sz="0" w:space="0" w:color="auto"/>
            <w:left w:val="none" w:sz="0" w:space="0" w:color="auto"/>
            <w:bottom w:val="none" w:sz="0" w:space="0" w:color="auto"/>
            <w:right w:val="none" w:sz="0" w:space="0" w:color="auto"/>
          </w:divBdr>
        </w:div>
        <w:div w:id="1241214130">
          <w:marLeft w:val="0"/>
          <w:marRight w:val="0"/>
          <w:marTop w:val="0"/>
          <w:marBottom w:val="0"/>
          <w:divBdr>
            <w:top w:val="none" w:sz="0" w:space="0" w:color="auto"/>
            <w:left w:val="none" w:sz="0" w:space="0" w:color="auto"/>
            <w:bottom w:val="none" w:sz="0" w:space="0" w:color="auto"/>
            <w:right w:val="none" w:sz="0" w:space="0" w:color="auto"/>
          </w:divBdr>
        </w:div>
        <w:div w:id="1543052638">
          <w:marLeft w:val="0"/>
          <w:marRight w:val="0"/>
          <w:marTop w:val="0"/>
          <w:marBottom w:val="0"/>
          <w:divBdr>
            <w:top w:val="none" w:sz="0" w:space="0" w:color="auto"/>
            <w:left w:val="none" w:sz="0" w:space="0" w:color="auto"/>
            <w:bottom w:val="none" w:sz="0" w:space="0" w:color="auto"/>
            <w:right w:val="none" w:sz="0" w:space="0" w:color="auto"/>
          </w:divBdr>
        </w:div>
        <w:div w:id="1590428274">
          <w:marLeft w:val="0"/>
          <w:marRight w:val="0"/>
          <w:marTop w:val="0"/>
          <w:marBottom w:val="0"/>
          <w:divBdr>
            <w:top w:val="none" w:sz="0" w:space="0" w:color="auto"/>
            <w:left w:val="none" w:sz="0" w:space="0" w:color="auto"/>
            <w:bottom w:val="none" w:sz="0" w:space="0" w:color="auto"/>
            <w:right w:val="none" w:sz="0" w:space="0" w:color="auto"/>
          </w:divBdr>
        </w:div>
        <w:div w:id="1669093798">
          <w:marLeft w:val="0"/>
          <w:marRight w:val="0"/>
          <w:marTop w:val="0"/>
          <w:marBottom w:val="0"/>
          <w:divBdr>
            <w:top w:val="none" w:sz="0" w:space="0" w:color="auto"/>
            <w:left w:val="none" w:sz="0" w:space="0" w:color="auto"/>
            <w:bottom w:val="none" w:sz="0" w:space="0" w:color="auto"/>
            <w:right w:val="none" w:sz="0" w:space="0" w:color="auto"/>
          </w:divBdr>
        </w:div>
        <w:div w:id="1773745805">
          <w:marLeft w:val="0"/>
          <w:marRight w:val="0"/>
          <w:marTop w:val="0"/>
          <w:marBottom w:val="0"/>
          <w:divBdr>
            <w:top w:val="none" w:sz="0" w:space="0" w:color="auto"/>
            <w:left w:val="none" w:sz="0" w:space="0" w:color="auto"/>
            <w:bottom w:val="none" w:sz="0" w:space="0" w:color="auto"/>
            <w:right w:val="none" w:sz="0" w:space="0" w:color="auto"/>
          </w:divBdr>
        </w:div>
        <w:div w:id="1793666317">
          <w:marLeft w:val="0"/>
          <w:marRight w:val="0"/>
          <w:marTop w:val="0"/>
          <w:marBottom w:val="0"/>
          <w:divBdr>
            <w:top w:val="none" w:sz="0" w:space="0" w:color="auto"/>
            <w:left w:val="none" w:sz="0" w:space="0" w:color="auto"/>
            <w:bottom w:val="none" w:sz="0" w:space="0" w:color="auto"/>
            <w:right w:val="none" w:sz="0" w:space="0" w:color="auto"/>
          </w:divBdr>
        </w:div>
      </w:divsChild>
    </w:div>
    <w:div w:id="297105854">
      <w:bodyDiv w:val="1"/>
      <w:marLeft w:val="0"/>
      <w:marRight w:val="0"/>
      <w:marTop w:val="0"/>
      <w:marBottom w:val="0"/>
      <w:divBdr>
        <w:top w:val="none" w:sz="0" w:space="0" w:color="auto"/>
        <w:left w:val="none" w:sz="0" w:space="0" w:color="auto"/>
        <w:bottom w:val="none" w:sz="0" w:space="0" w:color="auto"/>
        <w:right w:val="none" w:sz="0" w:space="0" w:color="auto"/>
      </w:divBdr>
    </w:div>
    <w:div w:id="299578401">
      <w:bodyDiv w:val="1"/>
      <w:marLeft w:val="0"/>
      <w:marRight w:val="0"/>
      <w:marTop w:val="0"/>
      <w:marBottom w:val="0"/>
      <w:divBdr>
        <w:top w:val="none" w:sz="0" w:space="0" w:color="auto"/>
        <w:left w:val="none" w:sz="0" w:space="0" w:color="auto"/>
        <w:bottom w:val="none" w:sz="0" w:space="0" w:color="auto"/>
        <w:right w:val="none" w:sz="0" w:space="0" w:color="auto"/>
      </w:divBdr>
    </w:div>
    <w:div w:id="308748217">
      <w:bodyDiv w:val="1"/>
      <w:marLeft w:val="0"/>
      <w:marRight w:val="0"/>
      <w:marTop w:val="0"/>
      <w:marBottom w:val="0"/>
      <w:divBdr>
        <w:top w:val="none" w:sz="0" w:space="0" w:color="auto"/>
        <w:left w:val="none" w:sz="0" w:space="0" w:color="auto"/>
        <w:bottom w:val="none" w:sz="0" w:space="0" w:color="auto"/>
        <w:right w:val="none" w:sz="0" w:space="0" w:color="auto"/>
      </w:divBdr>
    </w:div>
    <w:div w:id="310787938">
      <w:bodyDiv w:val="1"/>
      <w:marLeft w:val="0"/>
      <w:marRight w:val="0"/>
      <w:marTop w:val="0"/>
      <w:marBottom w:val="0"/>
      <w:divBdr>
        <w:top w:val="none" w:sz="0" w:space="0" w:color="auto"/>
        <w:left w:val="none" w:sz="0" w:space="0" w:color="auto"/>
        <w:bottom w:val="none" w:sz="0" w:space="0" w:color="auto"/>
        <w:right w:val="none" w:sz="0" w:space="0" w:color="auto"/>
      </w:divBdr>
      <w:divsChild>
        <w:div w:id="101658668">
          <w:marLeft w:val="0"/>
          <w:marRight w:val="0"/>
          <w:marTop w:val="0"/>
          <w:marBottom w:val="0"/>
          <w:divBdr>
            <w:top w:val="none" w:sz="0" w:space="0" w:color="auto"/>
            <w:left w:val="none" w:sz="0" w:space="0" w:color="auto"/>
            <w:bottom w:val="none" w:sz="0" w:space="0" w:color="auto"/>
            <w:right w:val="none" w:sz="0" w:space="0" w:color="auto"/>
          </w:divBdr>
        </w:div>
        <w:div w:id="533814992">
          <w:marLeft w:val="0"/>
          <w:marRight w:val="0"/>
          <w:marTop w:val="0"/>
          <w:marBottom w:val="0"/>
          <w:divBdr>
            <w:top w:val="none" w:sz="0" w:space="0" w:color="auto"/>
            <w:left w:val="none" w:sz="0" w:space="0" w:color="auto"/>
            <w:bottom w:val="none" w:sz="0" w:space="0" w:color="auto"/>
            <w:right w:val="none" w:sz="0" w:space="0" w:color="auto"/>
          </w:divBdr>
        </w:div>
      </w:divsChild>
    </w:div>
    <w:div w:id="313536281">
      <w:bodyDiv w:val="1"/>
      <w:marLeft w:val="0"/>
      <w:marRight w:val="0"/>
      <w:marTop w:val="0"/>
      <w:marBottom w:val="0"/>
      <w:divBdr>
        <w:top w:val="none" w:sz="0" w:space="0" w:color="auto"/>
        <w:left w:val="none" w:sz="0" w:space="0" w:color="auto"/>
        <w:bottom w:val="none" w:sz="0" w:space="0" w:color="auto"/>
        <w:right w:val="none" w:sz="0" w:space="0" w:color="auto"/>
      </w:divBdr>
      <w:divsChild>
        <w:div w:id="362438568">
          <w:marLeft w:val="0"/>
          <w:marRight w:val="0"/>
          <w:marTop w:val="0"/>
          <w:marBottom w:val="0"/>
          <w:divBdr>
            <w:top w:val="none" w:sz="0" w:space="0" w:color="auto"/>
            <w:left w:val="none" w:sz="0" w:space="0" w:color="auto"/>
            <w:bottom w:val="none" w:sz="0" w:space="0" w:color="auto"/>
            <w:right w:val="none" w:sz="0" w:space="0" w:color="auto"/>
          </w:divBdr>
          <w:divsChild>
            <w:div w:id="2050450690">
              <w:marLeft w:val="0"/>
              <w:marRight w:val="0"/>
              <w:marTop w:val="0"/>
              <w:marBottom w:val="0"/>
              <w:divBdr>
                <w:top w:val="single" w:sz="6" w:space="0" w:color="auto"/>
                <w:left w:val="single" w:sz="6" w:space="6" w:color="auto"/>
                <w:bottom w:val="single" w:sz="6" w:space="0" w:color="auto"/>
                <w:right w:val="single" w:sz="6" w:space="6" w:color="auto"/>
              </w:divBdr>
              <w:divsChild>
                <w:div w:id="20200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538790">
      <w:bodyDiv w:val="1"/>
      <w:marLeft w:val="0"/>
      <w:marRight w:val="0"/>
      <w:marTop w:val="0"/>
      <w:marBottom w:val="0"/>
      <w:divBdr>
        <w:top w:val="none" w:sz="0" w:space="0" w:color="auto"/>
        <w:left w:val="none" w:sz="0" w:space="0" w:color="auto"/>
        <w:bottom w:val="none" w:sz="0" w:space="0" w:color="auto"/>
        <w:right w:val="none" w:sz="0" w:space="0" w:color="auto"/>
      </w:divBdr>
    </w:div>
    <w:div w:id="337276999">
      <w:bodyDiv w:val="1"/>
      <w:marLeft w:val="0"/>
      <w:marRight w:val="0"/>
      <w:marTop w:val="0"/>
      <w:marBottom w:val="0"/>
      <w:divBdr>
        <w:top w:val="none" w:sz="0" w:space="0" w:color="auto"/>
        <w:left w:val="none" w:sz="0" w:space="0" w:color="auto"/>
        <w:bottom w:val="none" w:sz="0" w:space="0" w:color="auto"/>
        <w:right w:val="none" w:sz="0" w:space="0" w:color="auto"/>
      </w:divBdr>
      <w:divsChild>
        <w:div w:id="520358791">
          <w:marLeft w:val="0"/>
          <w:marRight w:val="0"/>
          <w:marTop w:val="0"/>
          <w:marBottom w:val="0"/>
          <w:divBdr>
            <w:top w:val="none" w:sz="0" w:space="0" w:color="auto"/>
            <w:left w:val="none" w:sz="0" w:space="0" w:color="auto"/>
            <w:bottom w:val="none" w:sz="0" w:space="0" w:color="auto"/>
            <w:right w:val="none" w:sz="0" w:space="0" w:color="auto"/>
          </w:divBdr>
        </w:div>
        <w:div w:id="684405297">
          <w:marLeft w:val="0"/>
          <w:marRight w:val="0"/>
          <w:marTop w:val="0"/>
          <w:marBottom w:val="0"/>
          <w:divBdr>
            <w:top w:val="none" w:sz="0" w:space="0" w:color="auto"/>
            <w:left w:val="none" w:sz="0" w:space="0" w:color="auto"/>
            <w:bottom w:val="none" w:sz="0" w:space="0" w:color="auto"/>
            <w:right w:val="none" w:sz="0" w:space="0" w:color="auto"/>
          </w:divBdr>
        </w:div>
        <w:div w:id="1032193940">
          <w:marLeft w:val="0"/>
          <w:marRight w:val="0"/>
          <w:marTop w:val="0"/>
          <w:marBottom w:val="0"/>
          <w:divBdr>
            <w:top w:val="none" w:sz="0" w:space="0" w:color="auto"/>
            <w:left w:val="none" w:sz="0" w:space="0" w:color="auto"/>
            <w:bottom w:val="none" w:sz="0" w:space="0" w:color="auto"/>
            <w:right w:val="none" w:sz="0" w:space="0" w:color="auto"/>
          </w:divBdr>
        </w:div>
        <w:div w:id="1721633900">
          <w:marLeft w:val="0"/>
          <w:marRight w:val="0"/>
          <w:marTop w:val="0"/>
          <w:marBottom w:val="0"/>
          <w:divBdr>
            <w:top w:val="none" w:sz="0" w:space="0" w:color="auto"/>
            <w:left w:val="none" w:sz="0" w:space="0" w:color="auto"/>
            <w:bottom w:val="none" w:sz="0" w:space="0" w:color="auto"/>
            <w:right w:val="none" w:sz="0" w:space="0" w:color="auto"/>
          </w:divBdr>
        </w:div>
      </w:divsChild>
    </w:div>
    <w:div w:id="340160261">
      <w:bodyDiv w:val="1"/>
      <w:marLeft w:val="0"/>
      <w:marRight w:val="0"/>
      <w:marTop w:val="0"/>
      <w:marBottom w:val="0"/>
      <w:divBdr>
        <w:top w:val="none" w:sz="0" w:space="0" w:color="auto"/>
        <w:left w:val="none" w:sz="0" w:space="0" w:color="auto"/>
        <w:bottom w:val="none" w:sz="0" w:space="0" w:color="auto"/>
        <w:right w:val="none" w:sz="0" w:space="0" w:color="auto"/>
      </w:divBdr>
      <w:divsChild>
        <w:div w:id="1037316510">
          <w:marLeft w:val="0"/>
          <w:marRight w:val="0"/>
          <w:marTop w:val="0"/>
          <w:marBottom w:val="0"/>
          <w:divBdr>
            <w:top w:val="none" w:sz="0" w:space="0" w:color="auto"/>
            <w:left w:val="none" w:sz="0" w:space="0" w:color="auto"/>
            <w:bottom w:val="none" w:sz="0" w:space="0" w:color="auto"/>
            <w:right w:val="none" w:sz="0" w:space="0" w:color="auto"/>
          </w:divBdr>
        </w:div>
        <w:div w:id="1296764374">
          <w:marLeft w:val="0"/>
          <w:marRight w:val="0"/>
          <w:marTop w:val="0"/>
          <w:marBottom w:val="0"/>
          <w:divBdr>
            <w:top w:val="none" w:sz="0" w:space="0" w:color="auto"/>
            <w:left w:val="none" w:sz="0" w:space="0" w:color="auto"/>
            <w:bottom w:val="none" w:sz="0" w:space="0" w:color="auto"/>
            <w:right w:val="none" w:sz="0" w:space="0" w:color="auto"/>
          </w:divBdr>
        </w:div>
        <w:div w:id="1607807223">
          <w:marLeft w:val="0"/>
          <w:marRight w:val="0"/>
          <w:marTop w:val="0"/>
          <w:marBottom w:val="0"/>
          <w:divBdr>
            <w:top w:val="none" w:sz="0" w:space="0" w:color="auto"/>
            <w:left w:val="none" w:sz="0" w:space="0" w:color="auto"/>
            <w:bottom w:val="none" w:sz="0" w:space="0" w:color="auto"/>
            <w:right w:val="none" w:sz="0" w:space="0" w:color="auto"/>
          </w:divBdr>
        </w:div>
        <w:div w:id="1656251904">
          <w:marLeft w:val="0"/>
          <w:marRight w:val="0"/>
          <w:marTop w:val="0"/>
          <w:marBottom w:val="0"/>
          <w:divBdr>
            <w:top w:val="none" w:sz="0" w:space="0" w:color="auto"/>
            <w:left w:val="none" w:sz="0" w:space="0" w:color="auto"/>
            <w:bottom w:val="none" w:sz="0" w:space="0" w:color="auto"/>
            <w:right w:val="none" w:sz="0" w:space="0" w:color="auto"/>
          </w:divBdr>
        </w:div>
        <w:div w:id="2043432354">
          <w:marLeft w:val="0"/>
          <w:marRight w:val="0"/>
          <w:marTop w:val="0"/>
          <w:marBottom w:val="0"/>
          <w:divBdr>
            <w:top w:val="none" w:sz="0" w:space="0" w:color="auto"/>
            <w:left w:val="none" w:sz="0" w:space="0" w:color="auto"/>
            <w:bottom w:val="none" w:sz="0" w:space="0" w:color="auto"/>
            <w:right w:val="none" w:sz="0" w:space="0" w:color="auto"/>
          </w:divBdr>
        </w:div>
      </w:divsChild>
    </w:div>
    <w:div w:id="342558979">
      <w:bodyDiv w:val="1"/>
      <w:marLeft w:val="0"/>
      <w:marRight w:val="0"/>
      <w:marTop w:val="0"/>
      <w:marBottom w:val="0"/>
      <w:divBdr>
        <w:top w:val="none" w:sz="0" w:space="0" w:color="auto"/>
        <w:left w:val="none" w:sz="0" w:space="0" w:color="auto"/>
        <w:bottom w:val="none" w:sz="0" w:space="0" w:color="auto"/>
        <w:right w:val="none" w:sz="0" w:space="0" w:color="auto"/>
      </w:divBdr>
    </w:div>
    <w:div w:id="342586843">
      <w:bodyDiv w:val="1"/>
      <w:marLeft w:val="0"/>
      <w:marRight w:val="0"/>
      <w:marTop w:val="0"/>
      <w:marBottom w:val="0"/>
      <w:divBdr>
        <w:top w:val="none" w:sz="0" w:space="0" w:color="auto"/>
        <w:left w:val="none" w:sz="0" w:space="0" w:color="auto"/>
        <w:bottom w:val="none" w:sz="0" w:space="0" w:color="auto"/>
        <w:right w:val="none" w:sz="0" w:space="0" w:color="auto"/>
      </w:divBdr>
      <w:divsChild>
        <w:div w:id="237784714">
          <w:marLeft w:val="0"/>
          <w:marRight w:val="0"/>
          <w:marTop w:val="0"/>
          <w:marBottom w:val="0"/>
          <w:divBdr>
            <w:top w:val="none" w:sz="0" w:space="0" w:color="auto"/>
            <w:left w:val="none" w:sz="0" w:space="0" w:color="auto"/>
            <w:bottom w:val="none" w:sz="0" w:space="0" w:color="auto"/>
            <w:right w:val="none" w:sz="0" w:space="0" w:color="auto"/>
          </w:divBdr>
          <w:divsChild>
            <w:div w:id="404845128">
              <w:marLeft w:val="0"/>
              <w:marRight w:val="0"/>
              <w:marTop w:val="0"/>
              <w:marBottom w:val="0"/>
              <w:divBdr>
                <w:top w:val="none" w:sz="0" w:space="0" w:color="auto"/>
                <w:left w:val="none" w:sz="0" w:space="0" w:color="auto"/>
                <w:bottom w:val="none" w:sz="0" w:space="0" w:color="auto"/>
                <w:right w:val="none" w:sz="0" w:space="0" w:color="auto"/>
              </w:divBdr>
            </w:div>
            <w:div w:id="1075325548">
              <w:marLeft w:val="0"/>
              <w:marRight w:val="0"/>
              <w:marTop w:val="0"/>
              <w:marBottom w:val="0"/>
              <w:divBdr>
                <w:top w:val="none" w:sz="0" w:space="0" w:color="auto"/>
                <w:left w:val="none" w:sz="0" w:space="0" w:color="auto"/>
                <w:bottom w:val="none" w:sz="0" w:space="0" w:color="auto"/>
                <w:right w:val="none" w:sz="0" w:space="0" w:color="auto"/>
              </w:divBdr>
            </w:div>
            <w:div w:id="1208298359">
              <w:marLeft w:val="0"/>
              <w:marRight w:val="0"/>
              <w:marTop w:val="0"/>
              <w:marBottom w:val="0"/>
              <w:divBdr>
                <w:top w:val="none" w:sz="0" w:space="0" w:color="auto"/>
                <w:left w:val="none" w:sz="0" w:space="0" w:color="auto"/>
                <w:bottom w:val="none" w:sz="0" w:space="0" w:color="auto"/>
                <w:right w:val="none" w:sz="0" w:space="0" w:color="auto"/>
              </w:divBdr>
            </w:div>
            <w:div w:id="1640650970">
              <w:marLeft w:val="0"/>
              <w:marRight w:val="0"/>
              <w:marTop w:val="0"/>
              <w:marBottom w:val="0"/>
              <w:divBdr>
                <w:top w:val="none" w:sz="0" w:space="0" w:color="auto"/>
                <w:left w:val="none" w:sz="0" w:space="0" w:color="auto"/>
                <w:bottom w:val="none" w:sz="0" w:space="0" w:color="auto"/>
                <w:right w:val="none" w:sz="0" w:space="0" w:color="auto"/>
              </w:divBdr>
            </w:div>
          </w:divsChild>
        </w:div>
        <w:div w:id="473564247">
          <w:marLeft w:val="0"/>
          <w:marRight w:val="0"/>
          <w:marTop w:val="0"/>
          <w:marBottom w:val="0"/>
          <w:divBdr>
            <w:top w:val="none" w:sz="0" w:space="0" w:color="auto"/>
            <w:left w:val="none" w:sz="0" w:space="0" w:color="auto"/>
            <w:bottom w:val="none" w:sz="0" w:space="0" w:color="auto"/>
            <w:right w:val="none" w:sz="0" w:space="0" w:color="auto"/>
          </w:divBdr>
        </w:div>
        <w:div w:id="609971720">
          <w:marLeft w:val="0"/>
          <w:marRight w:val="0"/>
          <w:marTop w:val="0"/>
          <w:marBottom w:val="0"/>
          <w:divBdr>
            <w:top w:val="none" w:sz="0" w:space="0" w:color="auto"/>
            <w:left w:val="none" w:sz="0" w:space="0" w:color="auto"/>
            <w:bottom w:val="none" w:sz="0" w:space="0" w:color="auto"/>
            <w:right w:val="none" w:sz="0" w:space="0" w:color="auto"/>
          </w:divBdr>
        </w:div>
        <w:div w:id="1381858590">
          <w:marLeft w:val="0"/>
          <w:marRight w:val="0"/>
          <w:marTop w:val="0"/>
          <w:marBottom w:val="0"/>
          <w:divBdr>
            <w:top w:val="none" w:sz="0" w:space="0" w:color="auto"/>
            <w:left w:val="none" w:sz="0" w:space="0" w:color="auto"/>
            <w:bottom w:val="none" w:sz="0" w:space="0" w:color="auto"/>
            <w:right w:val="none" w:sz="0" w:space="0" w:color="auto"/>
          </w:divBdr>
        </w:div>
      </w:divsChild>
    </w:div>
    <w:div w:id="344141066">
      <w:bodyDiv w:val="1"/>
      <w:marLeft w:val="0"/>
      <w:marRight w:val="0"/>
      <w:marTop w:val="0"/>
      <w:marBottom w:val="0"/>
      <w:divBdr>
        <w:top w:val="none" w:sz="0" w:space="0" w:color="auto"/>
        <w:left w:val="none" w:sz="0" w:space="0" w:color="auto"/>
        <w:bottom w:val="none" w:sz="0" w:space="0" w:color="auto"/>
        <w:right w:val="none" w:sz="0" w:space="0" w:color="auto"/>
      </w:divBdr>
    </w:div>
    <w:div w:id="344597542">
      <w:bodyDiv w:val="1"/>
      <w:marLeft w:val="0"/>
      <w:marRight w:val="0"/>
      <w:marTop w:val="0"/>
      <w:marBottom w:val="0"/>
      <w:divBdr>
        <w:top w:val="none" w:sz="0" w:space="0" w:color="auto"/>
        <w:left w:val="none" w:sz="0" w:space="0" w:color="auto"/>
        <w:bottom w:val="none" w:sz="0" w:space="0" w:color="auto"/>
        <w:right w:val="none" w:sz="0" w:space="0" w:color="auto"/>
      </w:divBdr>
    </w:div>
    <w:div w:id="357973618">
      <w:bodyDiv w:val="1"/>
      <w:marLeft w:val="0"/>
      <w:marRight w:val="0"/>
      <w:marTop w:val="0"/>
      <w:marBottom w:val="0"/>
      <w:divBdr>
        <w:top w:val="none" w:sz="0" w:space="0" w:color="auto"/>
        <w:left w:val="none" w:sz="0" w:space="0" w:color="auto"/>
        <w:bottom w:val="none" w:sz="0" w:space="0" w:color="auto"/>
        <w:right w:val="none" w:sz="0" w:space="0" w:color="auto"/>
      </w:divBdr>
      <w:divsChild>
        <w:div w:id="801577184">
          <w:marLeft w:val="0"/>
          <w:marRight w:val="0"/>
          <w:marTop w:val="0"/>
          <w:marBottom w:val="0"/>
          <w:divBdr>
            <w:top w:val="none" w:sz="0" w:space="0" w:color="auto"/>
            <w:left w:val="none" w:sz="0" w:space="0" w:color="auto"/>
            <w:bottom w:val="none" w:sz="0" w:space="0" w:color="auto"/>
            <w:right w:val="none" w:sz="0" w:space="0" w:color="auto"/>
          </w:divBdr>
        </w:div>
        <w:div w:id="865870304">
          <w:marLeft w:val="0"/>
          <w:marRight w:val="0"/>
          <w:marTop w:val="0"/>
          <w:marBottom w:val="0"/>
          <w:divBdr>
            <w:top w:val="none" w:sz="0" w:space="0" w:color="auto"/>
            <w:left w:val="none" w:sz="0" w:space="0" w:color="auto"/>
            <w:bottom w:val="none" w:sz="0" w:space="0" w:color="auto"/>
            <w:right w:val="none" w:sz="0" w:space="0" w:color="auto"/>
          </w:divBdr>
        </w:div>
        <w:div w:id="1228422259">
          <w:marLeft w:val="0"/>
          <w:marRight w:val="0"/>
          <w:marTop w:val="0"/>
          <w:marBottom w:val="0"/>
          <w:divBdr>
            <w:top w:val="none" w:sz="0" w:space="0" w:color="auto"/>
            <w:left w:val="none" w:sz="0" w:space="0" w:color="auto"/>
            <w:bottom w:val="none" w:sz="0" w:space="0" w:color="auto"/>
            <w:right w:val="none" w:sz="0" w:space="0" w:color="auto"/>
          </w:divBdr>
        </w:div>
        <w:div w:id="2015835937">
          <w:marLeft w:val="0"/>
          <w:marRight w:val="0"/>
          <w:marTop w:val="0"/>
          <w:marBottom w:val="0"/>
          <w:divBdr>
            <w:top w:val="none" w:sz="0" w:space="0" w:color="auto"/>
            <w:left w:val="none" w:sz="0" w:space="0" w:color="auto"/>
            <w:bottom w:val="none" w:sz="0" w:space="0" w:color="auto"/>
            <w:right w:val="none" w:sz="0" w:space="0" w:color="auto"/>
          </w:divBdr>
        </w:div>
        <w:div w:id="2096392824">
          <w:marLeft w:val="0"/>
          <w:marRight w:val="0"/>
          <w:marTop w:val="0"/>
          <w:marBottom w:val="0"/>
          <w:divBdr>
            <w:top w:val="none" w:sz="0" w:space="0" w:color="auto"/>
            <w:left w:val="none" w:sz="0" w:space="0" w:color="auto"/>
            <w:bottom w:val="none" w:sz="0" w:space="0" w:color="auto"/>
            <w:right w:val="none" w:sz="0" w:space="0" w:color="auto"/>
          </w:divBdr>
        </w:div>
      </w:divsChild>
    </w:div>
    <w:div w:id="359089291">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364016565">
      <w:bodyDiv w:val="1"/>
      <w:marLeft w:val="0"/>
      <w:marRight w:val="0"/>
      <w:marTop w:val="0"/>
      <w:marBottom w:val="0"/>
      <w:divBdr>
        <w:top w:val="none" w:sz="0" w:space="0" w:color="auto"/>
        <w:left w:val="none" w:sz="0" w:space="0" w:color="auto"/>
        <w:bottom w:val="none" w:sz="0" w:space="0" w:color="auto"/>
        <w:right w:val="none" w:sz="0" w:space="0" w:color="auto"/>
      </w:divBdr>
    </w:div>
    <w:div w:id="368072803">
      <w:bodyDiv w:val="1"/>
      <w:marLeft w:val="0"/>
      <w:marRight w:val="0"/>
      <w:marTop w:val="0"/>
      <w:marBottom w:val="0"/>
      <w:divBdr>
        <w:top w:val="none" w:sz="0" w:space="0" w:color="auto"/>
        <w:left w:val="none" w:sz="0" w:space="0" w:color="auto"/>
        <w:bottom w:val="none" w:sz="0" w:space="0" w:color="auto"/>
        <w:right w:val="none" w:sz="0" w:space="0" w:color="auto"/>
      </w:divBdr>
    </w:div>
    <w:div w:id="371080092">
      <w:bodyDiv w:val="1"/>
      <w:marLeft w:val="0"/>
      <w:marRight w:val="0"/>
      <w:marTop w:val="0"/>
      <w:marBottom w:val="0"/>
      <w:divBdr>
        <w:top w:val="none" w:sz="0" w:space="0" w:color="auto"/>
        <w:left w:val="none" w:sz="0" w:space="0" w:color="auto"/>
        <w:bottom w:val="none" w:sz="0" w:space="0" w:color="auto"/>
        <w:right w:val="none" w:sz="0" w:space="0" w:color="auto"/>
      </w:divBdr>
    </w:div>
    <w:div w:id="375590614">
      <w:bodyDiv w:val="1"/>
      <w:marLeft w:val="0"/>
      <w:marRight w:val="0"/>
      <w:marTop w:val="0"/>
      <w:marBottom w:val="0"/>
      <w:divBdr>
        <w:top w:val="none" w:sz="0" w:space="0" w:color="auto"/>
        <w:left w:val="none" w:sz="0" w:space="0" w:color="auto"/>
        <w:bottom w:val="none" w:sz="0" w:space="0" w:color="auto"/>
        <w:right w:val="none" w:sz="0" w:space="0" w:color="auto"/>
      </w:divBdr>
      <w:divsChild>
        <w:div w:id="910233848">
          <w:marLeft w:val="0"/>
          <w:marRight w:val="0"/>
          <w:marTop w:val="0"/>
          <w:marBottom w:val="0"/>
          <w:divBdr>
            <w:top w:val="none" w:sz="0" w:space="0" w:color="auto"/>
            <w:left w:val="none" w:sz="0" w:space="0" w:color="auto"/>
            <w:bottom w:val="none" w:sz="0" w:space="0" w:color="auto"/>
            <w:right w:val="none" w:sz="0" w:space="0" w:color="auto"/>
          </w:divBdr>
          <w:divsChild>
            <w:div w:id="17154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29423">
      <w:bodyDiv w:val="1"/>
      <w:marLeft w:val="0"/>
      <w:marRight w:val="0"/>
      <w:marTop w:val="0"/>
      <w:marBottom w:val="0"/>
      <w:divBdr>
        <w:top w:val="none" w:sz="0" w:space="0" w:color="auto"/>
        <w:left w:val="none" w:sz="0" w:space="0" w:color="auto"/>
        <w:bottom w:val="none" w:sz="0" w:space="0" w:color="auto"/>
        <w:right w:val="none" w:sz="0" w:space="0" w:color="auto"/>
      </w:divBdr>
      <w:divsChild>
        <w:div w:id="544635096">
          <w:marLeft w:val="0"/>
          <w:marRight w:val="0"/>
          <w:marTop w:val="0"/>
          <w:marBottom w:val="0"/>
          <w:divBdr>
            <w:top w:val="none" w:sz="0" w:space="0" w:color="auto"/>
            <w:left w:val="none" w:sz="0" w:space="0" w:color="auto"/>
            <w:bottom w:val="none" w:sz="0" w:space="0" w:color="auto"/>
            <w:right w:val="none" w:sz="0" w:space="0" w:color="auto"/>
          </w:divBdr>
        </w:div>
      </w:divsChild>
    </w:div>
    <w:div w:id="390470662">
      <w:bodyDiv w:val="1"/>
      <w:marLeft w:val="0"/>
      <w:marRight w:val="0"/>
      <w:marTop w:val="0"/>
      <w:marBottom w:val="0"/>
      <w:divBdr>
        <w:top w:val="none" w:sz="0" w:space="0" w:color="auto"/>
        <w:left w:val="none" w:sz="0" w:space="0" w:color="auto"/>
        <w:bottom w:val="none" w:sz="0" w:space="0" w:color="auto"/>
        <w:right w:val="none" w:sz="0" w:space="0" w:color="auto"/>
      </w:divBdr>
    </w:div>
    <w:div w:id="394014678">
      <w:bodyDiv w:val="1"/>
      <w:marLeft w:val="0"/>
      <w:marRight w:val="0"/>
      <w:marTop w:val="0"/>
      <w:marBottom w:val="0"/>
      <w:divBdr>
        <w:top w:val="none" w:sz="0" w:space="0" w:color="auto"/>
        <w:left w:val="none" w:sz="0" w:space="0" w:color="auto"/>
        <w:bottom w:val="none" w:sz="0" w:space="0" w:color="auto"/>
        <w:right w:val="none" w:sz="0" w:space="0" w:color="auto"/>
      </w:divBdr>
      <w:divsChild>
        <w:div w:id="109133478">
          <w:marLeft w:val="0"/>
          <w:marRight w:val="0"/>
          <w:marTop w:val="0"/>
          <w:marBottom w:val="0"/>
          <w:divBdr>
            <w:top w:val="none" w:sz="0" w:space="0" w:color="auto"/>
            <w:left w:val="none" w:sz="0" w:space="0" w:color="auto"/>
            <w:bottom w:val="none" w:sz="0" w:space="0" w:color="auto"/>
            <w:right w:val="none" w:sz="0" w:space="0" w:color="auto"/>
          </w:divBdr>
        </w:div>
        <w:div w:id="2000380254">
          <w:marLeft w:val="0"/>
          <w:marRight w:val="0"/>
          <w:marTop w:val="0"/>
          <w:marBottom w:val="0"/>
          <w:divBdr>
            <w:top w:val="none" w:sz="0" w:space="0" w:color="auto"/>
            <w:left w:val="none" w:sz="0" w:space="0" w:color="auto"/>
            <w:bottom w:val="none" w:sz="0" w:space="0" w:color="auto"/>
            <w:right w:val="none" w:sz="0" w:space="0" w:color="auto"/>
          </w:divBdr>
        </w:div>
        <w:div w:id="2047290091">
          <w:marLeft w:val="0"/>
          <w:marRight w:val="0"/>
          <w:marTop w:val="0"/>
          <w:marBottom w:val="0"/>
          <w:divBdr>
            <w:top w:val="none" w:sz="0" w:space="0" w:color="auto"/>
            <w:left w:val="none" w:sz="0" w:space="0" w:color="auto"/>
            <w:bottom w:val="none" w:sz="0" w:space="0" w:color="auto"/>
            <w:right w:val="none" w:sz="0" w:space="0" w:color="auto"/>
          </w:divBdr>
        </w:div>
      </w:divsChild>
    </w:div>
    <w:div w:id="406653333">
      <w:bodyDiv w:val="1"/>
      <w:marLeft w:val="0"/>
      <w:marRight w:val="0"/>
      <w:marTop w:val="0"/>
      <w:marBottom w:val="0"/>
      <w:divBdr>
        <w:top w:val="none" w:sz="0" w:space="0" w:color="auto"/>
        <w:left w:val="none" w:sz="0" w:space="0" w:color="auto"/>
        <w:bottom w:val="none" w:sz="0" w:space="0" w:color="auto"/>
        <w:right w:val="none" w:sz="0" w:space="0" w:color="auto"/>
      </w:divBdr>
    </w:div>
    <w:div w:id="417092824">
      <w:bodyDiv w:val="1"/>
      <w:marLeft w:val="0"/>
      <w:marRight w:val="0"/>
      <w:marTop w:val="0"/>
      <w:marBottom w:val="0"/>
      <w:divBdr>
        <w:top w:val="none" w:sz="0" w:space="0" w:color="auto"/>
        <w:left w:val="none" w:sz="0" w:space="0" w:color="auto"/>
        <w:bottom w:val="none" w:sz="0" w:space="0" w:color="auto"/>
        <w:right w:val="none" w:sz="0" w:space="0" w:color="auto"/>
      </w:divBdr>
      <w:divsChild>
        <w:div w:id="311179999">
          <w:marLeft w:val="0"/>
          <w:marRight w:val="0"/>
          <w:marTop w:val="0"/>
          <w:marBottom w:val="0"/>
          <w:divBdr>
            <w:top w:val="none" w:sz="0" w:space="0" w:color="auto"/>
            <w:left w:val="none" w:sz="0" w:space="0" w:color="auto"/>
            <w:bottom w:val="none" w:sz="0" w:space="0" w:color="auto"/>
            <w:right w:val="none" w:sz="0" w:space="0" w:color="auto"/>
          </w:divBdr>
          <w:divsChild>
            <w:div w:id="212236657">
              <w:marLeft w:val="0"/>
              <w:marRight w:val="0"/>
              <w:marTop w:val="0"/>
              <w:marBottom w:val="0"/>
              <w:divBdr>
                <w:top w:val="none" w:sz="0" w:space="0" w:color="auto"/>
                <w:left w:val="none" w:sz="0" w:space="0" w:color="auto"/>
                <w:bottom w:val="none" w:sz="0" w:space="0" w:color="auto"/>
                <w:right w:val="none" w:sz="0" w:space="0" w:color="auto"/>
              </w:divBdr>
              <w:divsChild>
                <w:div w:id="2132704915">
                  <w:marLeft w:val="0"/>
                  <w:marRight w:val="0"/>
                  <w:marTop w:val="0"/>
                  <w:marBottom w:val="0"/>
                  <w:divBdr>
                    <w:top w:val="none" w:sz="0" w:space="0" w:color="auto"/>
                    <w:left w:val="none" w:sz="0" w:space="0" w:color="auto"/>
                    <w:bottom w:val="none" w:sz="0" w:space="0" w:color="auto"/>
                    <w:right w:val="none" w:sz="0" w:space="0" w:color="auto"/>
                  </w:divBdr>
                  <w:divsChild>
                    <w:div w:id="639186374">
                      <w:marLeft w:val="0"/>
                      <w:marRight w:val="0"/>
                      <w:marTop w:val="0"/>
                      <w:marBottom w:val="0"/>
                      <w:divBdr>
                        <w:top w:val="none" w:sz="0" w:space="0" w:color="auto"/>
                        <w:left w:val="none" w:sz="0" w:space="0" w:color="auto"/>
                        <w:bottom w:val="none" w:sz="0" w:space="0" w:color="auto"/>
                        <w:right w:val="none" w:sz="0" w:space="0" w:color="auto"/>
                      </w:divBdr>
                      <w:divsChild>
                        <w:div w:id="1077089162">
                          <w:marLeft w:val="0"/>
                          <w:marRight w:val="0"/>
                          <w:marTop w:val="0"/>
                          <w:marBottom w:val="0"/>
                          <w:divBdr>
                            <w:top w:val="none" w:sz="0" w:space="0" w:color="auto"/>
                            <w:left w:val="none" w:sz="0" w:space="0" w:color="auto"/>
                            <w:bottom w:val="none" w:sz="0" w:space="0" w:color="auto"/>
                            <w:right w:val="none" w:sz="0" w:space="0" w:color="auto"/>
                          </w:divBdr>
                          <w:divsChild>
                            <w:div w:id="2038768861">
                              <w:marLeft w:val="-150"/>
                              <w:marRight w:val="-150"/>
                              <w:marTop w:val="0"/>
                              <w:marBottom w:val="0"/>
                              <w:divBdr>
                                <w:top w:val="none" w:sz="0" w:space="0" w:color="auto"/>
                                <w:left w:val="none" w:sz="0" w:space="0" w:color="auto"/>
                                <w:bottom w:val="none" w:sz="0" w:space="0" w:color="auto"/>
                                <w:right w:val="none" w:sz="0" w:space="0" w:color="auto"/>
                              </w:divBdr>
                              <w:divsChild>
                                <w:div w:id="106379906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922766">
          <w:marLeft w:val="0"/>
          <w:marRight w:val="0"/>
          <w:marTop w:val="0"/>
          <w:marBottom w:val="0"/>
          <w:divBdr>
            <w:top w:val="none" w:sz="0" w:space="0" w:color="auto"/>
            <w:left w:val="none" w:sz="0" w:space="0" w:color="auto"/>
            <w:bottom w:val="single" w:sz="6" w:space="8" w:color="E5E5E5"/>
            <w:right w:val="none" w:sz="0" w:space="0" w:color="auto"/>
          </w:divBdr>
          <w:divsChild>
            <w:div w:id="608271871">
              <w:marLeft w:val="0"/>
              <w:marRight w:val="0"/>
              <w:marTop w:val="0"/>
              <w:marBottom w:val="0"/>
              <w:divBdr>
                <w:top w:val="none" w:sz="0" w:space="0" w:color="auto"/>
                <w:left w:val="none" w:sz="0" w:space="0" w:color="auto"/>
                <w:bottom w:val="none" w:sz="0" w:space="0" w:color="auto"/>
                <w:right w:val="none" w:sz="0" w:space="0" w:color="auto"/>
              </w:divBdr>
              <w:divsChild>
                <w:div w:id="125458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88026">
      <w:bodyDiv w:val="1"/>
      <w:marLeft w:val="0"/>
      <w:marRight w:val="0"/>
      <w:marTop w:val="0"/>
      <w:marBottom w:val="0"/>
      <w:divBdr>
        <w:top w:val="none" w:sz="0" w:space="0" w:color="auto"/>
        <w:left w:val="none" w:sz="0" w:space="0" w:color="auto"/>
        <w:bottom w:val="none" w:sz="0" w:space="0" w:color="auto"/>
        <w:right w:val="none" w:sz="0" w:space="0" w:color="auto"/>
      </w:divBdr>
    </w:div>
    <w:div w:id="424350499">
      <w:bodyDiv w:val="1"/>
      <w:marLeft w:val="0"/>
      <w:marRight w:val="0"/>
      <w:marTop w:val="0"/>
      <w:marBottom w:val="0"/>
      <w:divBdr>
        <w:top w:val="none" w:sz="0" w:space="0" w:color="auto"/>
        <w:left w:val="none" w:sz="0" w:space="0" w:color="auto"/>
        <w:bottom w:val="none" w:sz="0" w:space="0" w:color="auto"/>
        <w:right w:val="none" w:sz="0" w:space="0" w:color="auto"/>
      </w:divBdr>
      <w:divsChild>
        <w:div w:id="8994304">
          <w:marLeft w:val="0"/>
          <w:marRight w:val="0"/>
          <w:marTop w:val="0"/>
          <w:marBottom w:val="0"/>
          <w:divBdr>
            <w:top w:val="none" w:sz="0" w:space="0" w:color="auto"/>
            <w:left w:val="none" w:sz="0" w:space="0" w:color="auto"/>
            <w:bottom w:val="none" w:sz="0" w:space="0" w:color="auto"/>
            <w:right w:val="none" w:sz="0" w:space="0" w:color="auto"/>
          </w:divBdr>
        </w:div>
        <w:div w:id="128596125">
          <w:marLeft w:val="0"/>
          <w:marRight w:val="0"/>
          <w:marTop w:val="0"/>
          <w:marBottom w:val="0"/>
          <w:divBdr>
            <w:top w:val="none" w:sz="0" w:space="0" w:color="auto"/>
            <w:left w:val="none" w:sz="0" w:space="0" w:color="auto"/>
            <w:bottom w:val="none" w:sz="0" w:space="0" w:color="auto"/>
            <w:right w:val="none" w:sz="0" w:space="0" w:color="auto"/>
          </w:divBdr>
        </w:div>
        <w:div w:id="154803094">
          <w:marLeft w:val="0"/>
          <w:marRight w:val="0"/>
          <w:marTop w:val="0"/>
          <w:marBottom w:val="0"/>
          <w:divBdr>
            <w:top w:val="none" w:sz="0" w:space="0" w:color="auto"/>
            <w:left w:val="none" w:sz="0" w:space="0" w:color="auto"/>
            <w:bottom w:val="none" w:sz="0" w:space="0" w:color="auto"/>
            <w:right w:val="none" w:sz="0" w:space="0" w:color="auto"/>
          </w:divBdr>
        </w:div>
        <w:div w:id="324435078">
          <w:marLeft w:val="0"/>
          <w:marRight w:val="0"/>
          <w:marTop w:val="0"/>
          <w:marBottom w:val="0"/>
          <w:divBdr>
            <w:top w:val="none" w:sz="0" w:space="0" w:color="auto"/>
            <w:left w:val="none" w:sz="0" w:space="0" w:color="auto"/>
            <w:bottom w:val="none" w:sz="0" w:space="0" w:color="auto"/>
            <w:right w:val="none" w:sz="0" w:space="0" w:color="auto"/>
          </w:divBdr>
        </w:div>
        <w:div w:id="831723815">
          <w:marLeft w:val="0"/>
          <w:marRight w:val="0"/>
          <w:marTop w:val="0"/>
          <w:marBottom w:val="0"/>
          <w:divBdr>
            <w:top w:val="none" w:sz="0" w:space="0" w:color="auto"/>
            <w:left w:val="none" w:sz="0" w:space="0" w:color="auto"/>
            <w:bottom w:val="none" w:sz="0" w:space="0" w:color="auto"/>
            <w:right w:val="none" w:sz="0" w:space="0" w:color="auto"/>
          </w:divBdr>
        </w:div>
        <w:div w:id="1199006236">
          <w:marLeft w:val="0"/>
          <w:marRight w:val="0"/>
          <w:marTop w:val="0"/>
          <w:marBottom w:val="0"/>
          <w:divBdr>
            <w:top w:val="none" w:sz="0" w:space="0" w:color="auto"/>
            <w:left w:val="none" w:sz="0" w:space="0" w:color="auto"/>
            <w:bottom w:val="none" w:sz="0" w:space="0" w:color="auto"/>
            <w:right w:val="none" w:sz="0" w:space="0" w:color="auto"/>
          </w:divBdr>
        </w:div>
        <w:div w:id="1282570462">
          <w:marLeft w:val="0"/>
          <w:marRight w:val="0"/>
          <w:marTop w:val="0"/>
          <w:marBottom w:val="0"/>
          <w:divBdr>
            <w:top w:val="none" w:sz="0" w:space="0" w:color="auto"/>
            <w:left w:val="none" w:sz="0" w:space="0" w:color="auto"/>
            <w:bottom w:val="none" w:sz="0" w:space="0" w:color="auto"/>
            <w:right w:val="none" w:sz="0" w:space="0" w:color="auto"/>
          </w:divBdr>
        </w:div>
        <w:div w:id="1339045668">
          <w:marLeft w:val="0"/>
          <w:marRight w:val="0"/>
          <w:marTop w:val="0"/>
          <w:marBottom w:val="0"/>
          <w:divBdr>
            <w:top w:val="none" w:sz="0" w:space="0" w:color="auto"/>
            <w:left w:val="none" w:sz="0" w:space="0" w:color="auto"/>
            <w:bottom w:val="none" w:sz="0" w:space="0" w:color="auto"/>
            <w:right w:val="none" w:sz="0" w:space="0" w:color="auto"/>
          </w:divBdr>
        </w:div>
        <w:div w:id="1581981059">
          <w:marLeft w:val="0"/>
          <w:marRight w:val="0"/>
          <w:marTop w:val="0"/>
          <w:marBottom w:val="0"/>
          <w:divBdr>
            <w:top w:val="none" w:sz="0" w:space="0" w:color="auto"/>
            <w:left w:val="none" w:sz="0" w:space="0" w:color="auto"/>
            <w:bottom w:val="none" w:sz="0" w:space="0" w:color="auto"/>
            <w:right w:val="none" w:sz="0" w:space="0" w:color="auto"/>
          </w:divBdr>
        </w:div>
        <w:div w:id="2018077091">
          <w:marLeft w:val="0"/>
          <w:marRight w:val="0"/>
          <w:marTop w:val="0"/>
          <w:marBottom w:val="0"/>
          <w:divBdr>
            <w:top w:val="none" w:sz="0" w:space="0" w:color="auto"/>
            <w:left w:val="none" w:sz="0" w:space="0" w:color="auto"/>
            <w:bottom w:val="none" w:sz="0" w:space="0" w:color="auto"/>
            <w:right w:val="none" w:sz="0" w:space="0" w:color="auto"/>
          </w:divBdr>
        </w:div>
        <w:div w:id="2146584116">
          <w:marLeft w:val="0"/>
          <w:marRight w:val="0"/>
          <w:marTop w:val="0"/>
          <w:marBottom w:val="0"/>
          <w:divBdr>
            <w:top w:val="none" w:sz="0" w:space="0" w:color="auto"/>
            <w:left w:val="none" w:sz="0" w:space="0" w:color="auto"/>
            <w:bottom w:val="none" w:sz="0" w:space="0" w:color="auto"/>
            <w:right w:val="none" w:sz="0" w:space="0" w:color="auto"/>
          </w:divBdr>
        </w:div>
      </w:divsChild>
    </w:div>
    <w:div w:id="424806711">
      <w:bodyDiv w:val="1"/>
      <w:marLeft w:val="0"/>
      <w:marRight w:val="0"/>
      <w:marTop w:val="0"/>
      <w:marBottom w:val="0"/>
      <w:divBdr>
        <w:top w:val="none" w:sz="0" w:space="0" w:color="auto"/>
        <w:left w:val="none" w:sz="0" w:space="0" w:color="auto"/>
        <w:bottom w:val="none" w:sz="0" w:space="0" w:color="auto"/>
        <w:right w:val="none" w:sz="0" w:space="0" w:color="auto"/>
      </w:divBdr>
    </w:div>
    <w:div w:id="428354578">
      <w:bodyDiv w:val="1"/>
      <w:marLeft w:val="0"/>
      <w:marRight w:val="0"/>
      <w:marTop w:val="0"/>
      <w:marBottom w:val="0"/>
      <w:divBdr>
        <w:top w:val="none" w:sz="0" w:space="0" w:color="auto"/>
        <w:left w:val="none" w:sz="0" w:space="0" w:color="auto"/>
        <w:bottom w:val="none" w:sz="0" w:space="0" w:color="auto"/>
        <w:right w:val="none" w:sz="0" w:space="0" w:color="auto"/>
      </w:divBdr>
    </w:div>
    <w:div w:id="428736599">
      <w:bodyDiv w:val="1"/>
      <w:marLeft w:val="0"/>
      <w:marRight w:val="0"/>
      <w:marTop w:val="0"/>
      <w:marBottom w:val="0"/>
      <w:divBdr>
        <w:top w:val="none" w:sz="0" w:space="0" w:color="auto"/>
        <w:left w:val="none" w:sz="0" w:space="0" w:color="auto"/>
        <w:bottom w:val="none" w:sz="0" w:space="0" w:color="auto"/>
        <w:right w:val="none" w:sz="0" w:space="0" w:color="auto"/>
      </w:divBdr>
    </w:div>
    <w:div w:id="442262686">
      <w:bodyDiv w:val="1"/>
      <w:marLeft w:val="0"/>
      <w:marRight w:val="0"/>
      <w:marTop w:val="0"/>
      <w:marBottom w:val="0"/>
      <w:divBdr>
        <w:top w:val="none" w:sz="0" w:space="0" w:color="auto"/>
        <w:left w:val="none" w:sz="0" w:space="0" w:color="auto"/>
        <w:bottom w:val="none" w:sz="0" w:space="0" w:color="auto"/>
        <w:right w:val="none" w:sz="0" w:space="0" w:color="auto"/>
      </w:divBdr>
      <w:divsChild>
        <w:div w:id="707725962">
          <w:marLeft w:val="0"/>
          <w:marRight w:val="0"/>
          <w:marTop w:val="0"/>
          <w:marBottom w:val="0"/>
          <w:divBdr>
            <w:top w:val="none" w:sz="0" w:space="0" w:color="auto"/>
            <w:left w:val="none" w:sz="0" w:space="0" w:color="auto"/>
            <w:bottom w:val="none" w:sz="0" w:space="0" w:color="auto"/>
            <w:right w:val="none" w:sz="0" w:space="0" w:color="auto"/>
          </w:divBdr>
        </w:div>
        <w:div w:id="728111697">
          <w:marLeft w:val="0"/>
          <w:marRight w:val="0"/>
          <w:marTop w:val="0"/>
          <w:marBottom w:val="0"/>
          <w:divBdr>
            <w:top w:val="none" w:sz="0" w:space="0" w:color="auto"/>
            <w:left w:val="none" w:sz="0" w:space="0" w:color="auto"/>
            <w:bottom w:val="none" w:sz="0" w:space="0" w:color="auto"/>
            <w:right w:val="none" w:sz="0" w:space="0" w:color="auto"/>
          </w:divBdr>
        </w:div>
        <w:div w:id="1043365029">
          <w:marLeft w:val="0"/>
          <w:marRight w:val="0"/>
          <w:marTop w:val="0"/>
          <w:marBottom w:val="0"/>
          <w:divBdr>
            <w:top w:val="none" w:sz="0" w:space="0" w:color="auto"/>
            <w:left w:val="none" w:sz="0" w:space="0" w:color="auto"/>
            <w:bottom w:val="none" w:sz="0" w:space="0" w:color="auto"/>
            <w:right w:val="none" w:sz="0" w:space="0" w:color="auto"/>
          </w:divBdr>
        </w:div>
        <w:div w:id="1626540230">
          <w:marLeft w:val="0"/>
          <w:marRight w:val="0"/>
          <w:marTop w:val="0"/>
          <w:marBottom w:val="0"/>
          <w:divBdr>
            <w:top w:val="none" w:sz="0" w:space="0" w:color="auto"/>
            <w:left w:val="none" w:sz="0" w:space="0" w:color="auto"/>
            <w:bottom w:val="none" w:sz="0" w:space="0" w:color="auto"/>
            <w:right w:val="none" w:sz="0" w:space="0" w:color="auto"/>
          </w:divBdr>
        </w:div>
        <w:div w:id="1773623561">
          <w:marLeft w:val="0"/>
          <w:marRight w:val="0"/>
          <w:marTop w:val="0"/>
          <w:marBottom w:val="0"/>
          <w:divBdr>
            <w:top w:val="none" w:sz="0" w:space="0" w:color="auto"/>
            <w:left w:val="none" w:sz="0" w:space="0" w:color="auto"/>
            <w:bottom w:val="none" w:sz="0" w:space="0" w:color="auto"/>
            <w:right w:val="none" w:sz="0" w:space="0" w:color="auto"/>
          </w:divBdr>
        </w:div>
        <w:div w:id="2063405202">
          <w:marLeft w:val="0"/>
          <w:marRight w:val="0"/>
          <w:marTop w:val="0"/>
          <w:marBottom w:val="0"/>
          <w:divBdr>
            <w:top w:val="none" w:sz="0" w:space="0" w:color="auto"/>
            <w:left w:val="none" w:sz="0" w:space="0" w:color="auto"/>
            <w:bottom w:val="none" w:sz="0" w:space="0" w:color="auto"/>
            <w:right w:val="none" w:sz="0" w:space="0" w:color="auto"/>
          </w:divBdr>
        </w:div>
        <w:div w:id="2101179072">
          <w:marLeft w:val="0"/>
          <w:marRight w:val="0"/>
          <w:marTop w:val="0"/>
          <w:marBottom w:val="0"/>
          <w:divBdr>
            <w:top w:val="none" w:sz="0" w:space="0" w:color="auto"/>
            <w:left w:val="none" w:sz="0" w:space="0" w:color="auto"/>
            <w:bottom w:val="none" w:sz="0" w:space="0" w:color="auto"/>
            <w:right w:val="none" w:sz="0" w:space="0" w:color="auto"/>
          </w:divBdr>
        </w:div>
      </w:divsChild>
    </w:div>
    <w:div w:id="444735757">
      <w:bodyDiv w:val="1"/>
      <w:marLeft w:val="0"/>
      <w:marRight w:val="0"/>
      <w:marTop w:val="0"/>
      <w:marBottom w:val="0"/>
      <w:divBdr>
        <w:top w:val="none" w:sz="0" w:space="0" w:color="auto"/>
        <w:left w:val="none" w:sz="0" w:space="0" w:color="auto"/>
        <w:bottom w:val="none" w:sz="0" w:space="0" w:color="auto"/>
        <w:right w:val="none" w:sz="0" w:space="0" w:color="auto"/>
      </w:divBdr>
      <w:divsChild>
        <w:div w:id="78988903">
          <w:marLeft w:val="0"/>
          <w:marRight w:val="0"/>
          <w:marTop w:val="0"/>
          <w:marBottom w:val="0"/>
          <w:divBdr>
            <w:top w:val="none" w:sz="0" w:space="0" w:color="auto"/>
            <w:left w:val="none" w:sz="0" w:space="0" w:color="auto"/>
            <w:bottom w:val="none" w:sz="0" w:space="0" w:color="auto"/>
            <w:right w:val="none" w:sz="0" w:space="0" w:color="auto"/>
          </w:divBdr>
        </w:div>
        <w:div w:id="140001992">
          <w:marLeft w:val="0"/>
          <w:marRight w:val="0"/>
          <w:marTop w:val="0"/>
          <w:marBottom w:val="0"/>
          <w:divBdr>
            <w:top w:val="none" w:sz="0" w:space="0" w:color="auto"/>
            <w:left w:val="none" w:sz="0" w:space="0" w:color="auto"/>
            <w:bottom w:val="none" w:sz="0" w:space="0" w:color="auto"/>
            <w:right w:val="none" w:sz="0" w:space="0" w:color="auto"/>
          </w:divBdr>
        </w:div>
      </w:divsChild>
    </w:div>
    <w:div w:id="453476115">
      <w:bodyDiv w:val="1"/>
      <w:marLeft w:val="0"/>
      <w:marRight w:val="0"/>
      <w:marTop w:val="0"/>
      <w:marBottom w:val="0"/>
      <w:divBdr>
        <w:top w:val="none" w:sz="0" w:space="0" w:color="auto"/>
        <w:left w:val="none" w:sz="0" w:space="0" w:color="auto"/>
        <w:bottom w:val="none" w:sz="0" w:space="0" w:color="auto"/>
        <w:right w:val="none" w:sz="0" w:space="0" w:color="auto"/>
      </w:divBdr>
    </w:div>
    <w:div w:id="453865385">
      <w:bodyDiv w:val="1"/>
      <w:marLeft w:val="0"/>
      <w:marRight w:val="0"/>
      <w:marTop w:val="0"/>
      <w:marBottom w:val="0"/>
      <w:divBdr>
        <w:top w:val="none" w:sz="0" w:space="0" w:color="auto"/>
        <w:left w:val="none" w:sz="0" w:space="0" w:color="auto"/>
        <w:bottom w:val="none" w:sz="0" w:space="0" w:color="auto"/>
        <w:right w:val="none" w:sz="0" w:space="0" w:color="auto"/>
      </w:divBdr>
    </w:div>
    <w:div w:id="455491368">
      <w:bodyDiv w:val="1"/>
      <w:marLeft w:val="0"/>
      <w:marRight w:val="0"/>
      <w:marTop w:val="0"/>
      <w:marBottom w:val="0"/>
      <w:divBdr>
        <w:top w:val="none" w:sz="0" w:space="0" w:color="auto"/>
        <w:left w:val="none" w:sz="0" w:space="0" w:color="auto"/>
        <w:bottom w:val="none" w:sz="0" w:space="0" w:color="auto"/>
        <w:right w:val="none" w:sz="0" w:space="0" w:color="auto"/>
      </w:divBdr>
    </w:div>
    <w:div w:id="464468560">
      <w:bodyDiv w:val="1"/>
      <w:marLeft w:val="0"/>
      <w:marRight w:val="0"/>
      <w:marTop w:val="0"/>
      <w:marBottom w:val="0"/>
      <w:divBdr>
        <w:top w:val="none" w:sz="0" w:space="0" w:color="auto"/>
        <w:left w:val="none" w:sz="0" w:space="0" w:color="auto"/>
        <w:bottom w:val="none" w:sz="0" w:space="0" w:color="auto"/>
        <w:right w:val="none" w:sz="0" w:space="0" w:color="auto"/>
      </w:divBdr>
    </w:div>
    <w:div w:id="469640978">
      <w:bodyDiv w:val="1"/>
      <w:marLeft w:val="0"/>
      <w:marRight w:val="0"/>
      <w:marTop w:val="0"/>
      <w:marBottom w:val="0"/>
      <w:divBdr>
        <w:top w:val="none" w:sz="0" w:space="0" w:color="auto"/>
        <w:left w:val="none" w:sz="0" w:space="0" w:color="auto"/>
        <w:bottom w:val="none" w:sz="0" w:space="0" w:color="auto"/>
        <w:right w:val="none" w:sz="0" w:space="0" w:color="auto"/>
      </w:divBdr>
    </w:div>
    <w:div w:id="471947701">
      <w:bodyDiv w:val="1"/>
      <w:marLeft w:val="0"/>
      <w:marRight w:val="0"/>
      <w:marTop w:val="0"/>
      <w:marBottom w:val="0"/>
      <w:divBdr>
        <w:top w:val="none" w:sz="0" w:space="0" w:color="auto"/>
        <w:left w:val="none" w:sz="0" w:space="0" w:color="auto"/>
        <w:bottom w:val="none" w:sz="0" w:space="0" w:color="auto"/>
        <w:right w:val="none" w:sz="0" w:space="0" w:color="auto"/>
      </w:divBdr>
      <w:divsChild>
        <w:div w:id="92361503">
          <w:marLeft w:val="0"/>
          <w:marRight w:val="0"/>
          <w:marTop w:val="0"/>
          <w:marBottom w:val="0"/>
          <w:divBdr>
            <w:top w:val="none" w:sz="0" w:space="0" w:color="auto"/>
            <w:left w:val="none" w:sz="0" w:space="0" w:color="auto"/>
            <w:bottom w:val="none" w:sz="0" w:space="0" w:color="auto"/>
            <w:right w:val="none" w:sz="0" w:space="0" w:color="auto"/>
          </w:divBdr>
        </w:div>
        <w:div w:id="371465879">
          <w:marLeft w:val="0"/>
          <w:marRight w:val="0"/>
          <w:marTop w:val="0"/>
          <w:marBottom w:val="0"/>
          <w:divBdr>
            <w:top w:val="none" w:sz="0" w:space="0" w:color="auto"/>
            <w:left w:val="none" w:sz="0" w:space="0" w:color="auto"/>
            <w:bottom w:val="none" w:sz="0" w:space="0" w:color="auto"/>
            <w:right w:val="none" w:sz="0" w:space="0" w:color="auto"/>
          </w:divBdr>
          <w:divsChild>
            <w:div w:id="20859908">
              <w:marLeft w:val="0"/>
              <w:marRight w:val="0"/>
              <w:marTop w:val="0"/>
              <w:marBottom w:val="0"/>
              <w:divBdr>
                <w:top w:val="none" w:sz="0" w:space="0" w:color="auto"/>
                <w:left w:val="none" w:sz="0" w:space="0" w:color="auto"/>
                <w:bottom w:val="none" w:sz="0" w:space="0" w:color="auto"/>
                <w:right w:val="none" w:sz="0" w:space="0" w:color="auto"/>
              </w:divBdr>
            </w:div>
            <w:div w:id="257570073">
              <w:marLeft w:val="0"/>
              <w:marRight w:val="0"/>
              <w:marTop w:val="0"/>
              <w:marBottom w:val="0"/>
              <w:divBdr>
                <w:top w:val="none" w:sz="0" w:space="0" w:color="auto"/>
                <w:left w:val="none" w:sz="0" w:space="0" w:color="auto"/>
                <w:bottom w:val="none" w:sz="0" w:space="0" w:color="auto"/>
                <w:right w:val="none" w:sz="0" w:space="0" w:color="auto"/>
              </w:divBdr>
            </w:div>
            <w:div w:id="1563175315">
              <w:marLeft w:val="0"/>
              <w:marRight w:val="0"/>
              <w:marTop w:val="0"/>
              <w:marBottom w:val="0"/>
              <w:divBdr>
                <w:top w:val="none" w:sz="0" w:space="0" w:color="auto"/>
                <w:left w:val="none" w:sz="0" w:space="0" w:color="auto"/>
                <w:bottom w:val="none" w:sz="0" w:space="0" w:color="auto"/>
                <w:right w:val="none" w:sz="0" w:space="0" w:color="auto"/>
              </w:divBdr>
            </w:div>
            <w:div w:id="1596328767">
              <w:marLeft w:val="0"/>
              <w:marRight w:val="0"/>
              <w:marTop w:val="0"/>
              <w:marBottom w:val="0"/>
              <w:divBdr>
                <w:top w:val="none" w:sz="0" w:space="0" w:color="auto"/>
                <w:left w:val="none" w:sz="0" w:space="0" w:color="auto"/>
                <w:bottom w:val="none" w:sz="0" w:space="0" w:color="auto"/>
                <w:right w:val="none" w:sz="0" w:space="0" w:color="auto"/>
              </w:divBdr>
            </w:div>
            <w:div w:id="1672642161">
              <w:marLeft w:val="0"/>
              <w:marRight w:val="0"/>
              <w:marTop w:val="0"/>
              <w:marBottom w:val="0"/>
              <w:divBdr>
                <w:top w:val="none" w:sz="0" w:space="0" w:color="auto"/>
                <w:left w:val="none" w:sz="0" w:space="0" w:color="auto"/>
                <w:bottom w:val="none" w:sz="0" w:space="0" w:color="auto"/>
                <w:right w:val="none" w:sz="0" w:space="0" w:color="auto"/>
              </w:divBdr>
            </w:div>
            <w:div w:id="2030060866">
              <w:marLeft w:val="0"/>
              <w:marRight w:val="0"/>
              <w:marTop w:val="0"/>
              <w:marBottom w:val="0"/>
              <w:divBdr>
                <w:top w:val="none" w:sz="0" w:space="0" w:color="auto"/>
                <w:left w:val="none" w:sz="0" w:space="0" w:color="auto"/>
                <w:bottom w:val="none" w:sz="0" w:space="0" w:color="auto"/>
                <w:right w:val="none" w:sz="0" w:space="0" w:color="auto"/>
              </w:divBdr>
            </w:div>
          </w:divsChild>
        </w:div>
        <w:div w:id="1613585915">
          <w:marLeft w:val="0"/>
          <w:marRight w:val="0"/>
          <w:marTop w:val="0"/>
          <w:marBottom w:val="0"/>
          <w:divBdr>
            <w:top w:val="none" w:sz="0" w:space="0" w:color="auto"/>
            <w:left w:val="none" w:sz="0" w:space="0" w:color="auto"/>
            <w:bottom w:val="none" w:sz="0" w:space="0" w:color="auto"/>
            <w:right w:val="none" w:sz="0" w:space="0" w:color="auto"/>
          </w:divBdr>
        </w:div>
      </w:divsChild>
    </w:div>
    <w:div w:id="472134926">
      <w:bodyDiv w:val="1"/>
      <w:marLeft w:val="0"/>
      <w:marRight w:val="0"/>
      <w:marTop w:val="0"/>
      <w:marBottom w:val="0"/>
      <w:divBdr>
        <w:top w:val="none" w:sz="0" w:space="0" w:color="auto"/>
        <w:left w:val="none" w:sz="0" w:space="0" w:color="auto"/>
        <w:bottom w:val="none" w:sz="0" w:space="0" w:color="auto"/>
        <w:right w:val="none" w:sz="0" w:space="0" w:color="auto"/>
      </w:divBdr>
      <w:divsChild>
        <w:div w:id="238760057">
          <w:marLeft w:val="0"/>
          <w:marRight w:val="0"/>
          <w:marTop w:val="0"/>
          <w:marBottom w:val="0"/>
          <w:divBdr>
            <w:top w:val="none" w:sz="0" w:space="0" w:color="auto"/>
            <w:left w:val="none" w:sz="0" w:space="0" w:color="auto"/>
            <w:bottom w:val="none" w:sz="0" w:space="0" w:color="auto"/>
            <w:right w:val="none" w:sz="0" w:space="0" w:color="auto"/>
          </w:divBdr>
        </w:div>
      </w:divsChild>
    </w:div>
    <w:div w:id="472144155">
      <w:bodyDiv w:val="1"/>
      <w:marLeft w:val="0"/>
      <w:marRight w:val="0"/>
      <w:marTop w:val="0"/>
      <w:marBottom w:val="0"/>
      <w:divBdr>
        <w:top w:val="none" w:sz="0" w:space="0" w:color="auto"/>
        <w:left w:val="none" w:sz="0" w:space="0" w:color="auto"/>
        <w:bottom w:val="none" w:sz="0" w:space="0" w:color="auto"/>
        <w:right w:val="none" w:sz="0" w:space="0" w:color="auto"/>
      </w:divBdr>
    </w:div>
    <w:div w:id="474566604">
      <w:bodyDiv w:val="1"/>
      <w:marLeft w:val="0"/>
      <w:marRight w:val="0"/>
      <w:marTop w:val="0"/>
      <w:marBottom w:val="0"/>
      <w:divBdr>
        <w:top w:val="none" w:sz="0" w:space="0" w:color="auto"/>
        <w:left w:val="none" w:sz="0" w:space="0" w:color="auto"/>
        <w:bottom w:val="none" w:sz="0" w:space="0" w:color="auto"/>
        <w:right w:val="none" w:sz="0" w:space="0" w:color="auto"/>
      </w:divBdr>
      <w:divsChild>
        <w:div w:id="1385983011">
          <w:marLeft w:val="0"/>
          <w:marRight w:val="0"/>
          <w:marTop w:val="0"/>
          <w:marBottom w:val="0"/>
          <w:divBdr>
            <w:top w:val="none" w:sz="0" w:space="0" w:color="auto"/>
            <w:left w:val="none" w:sz="0" w:space="0" w:color="auto"/>
            <w:bottom w:val="none" w:sz="0" w:space="0" w:color="auto"/>
            <w:right w:val="none" w:sz="0" w:space="0" w:color="auto"/>
          </w:divBdr>
          <w:divsChild>
            <w:div w:id="138008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14472">
      <w:bodyDiv w:val="1"/>
      <w:marLeft w:val="0"/>
      <w:marRight w:val="0"/>
      <w:marTop w:val="0"/>
      <w:marBottom w:val="0"/>
      <w:divBdr>
        <w:top w:val="none" w:sz="0" w:space="0" w:color="auto"/>
        <w:left w:val="none" w:sz="0" w:space="0" w:color="auto"/>
        <w:bottom w:val="none" w:sz="0" w:space="0" w:color="auto"/>
        <w:right w:val="none" w:sz="0" w:space="0" w:color="auto"/>
      </w:divBdr>
    </w:div>
    <w:div w:id="484126140">
      <w:bodyDiv w:val="1"/>
      <w:marLeft w:val="0"/>
      <w:marRight w:val="0"/>
      <w:marTop w:val="0"/>
      <w:marBottom w:val="0"/>
      <w:divBdr>
        <w:top w:val="none" w:sz="0" w:space="0" w:color="auto"/>
        <w:left w:val="none" w:sz="0" w:space="0" w:color="auto"/>
        <w:bottom w:val="none" w:sz="0" w:space="0" w:color="auto"/>
        <w:right w:val="none" w:sz="0" w:space="0" w:color="auto"/>
      </w:divBdr>
      <w:divsChild>
        <w:div w:id="93021986">
          <w:marLeft w:val="0"/>
          <w:marRight w:val="0"/>
          <w:marTop w:val="0"/>
          <w:marBottom w:val="0"/>
          <w:divBdr>
            <w:top w:val="none" w:sz="0" w:space="0" w:color="auto"/>
            <w:left w:val="none" w:sz="0" w:space="0" w:color="auto"/>
            <w:bottom w:val="none" w:sz="0" w:space="0" w:color="auto"/>
            <w:right w:val="none" w:sz="0" w:space="0" w:color="auto"/>
          </w:divBdr>
        </w:div>
        <w:div w:id="397553215">
          <w:marLeft w:val="0"/>
          <w:marRight w:val="0"/>
          <w:marTop w:val="0"/>
          <w:marBottom w:val="0"/>
          <w:divBdr>
            <w:top w:val="none" w:sz="0" w:space="0" w:color="auto"/>
            <w:left w:val="none" w:sz="0" w:space="0" w:color="auto"/>
            <w:bottom w:val="none" w:sz="0" w:space="0" w:color="auto"/>
            <w:right w:val="none" w:sz="0" w:space="0" w:color="auto"/>
          </w:divBdr>
        </w:div>
        <w:div w:id="911353398">
          <w:marLeft w:val="0"/>
          <w:marRight w:val="0"/>
          <w:marTop w:val="0"/>
          <w:marBottom w:val="0"/>
          <w:divBdr>
            <w:top w:val="none" w:sz="0" w:space="0" w:color="auto"/>
            <w:left w:val="none" w:sz="0" w:space="0" w:color="auto"/>
            <w:bottom w:val="none" w:sz="0" w:space="0" w:color="auto"/>
            <w:right w:val="none" w:sz="0" w:space="0" w:color="auto"/>
          </w:divBdr>
        </w:div>
        <w:div w:id="1197964300">
          <w:marLeft w:val="0"/>
          <w:marRight w:val="0"/>
          <w:marTop w:val="0"/>
          <w:marBottom w:val="0"/>
          <w:divBdr>
            <w:top w:val="none" w:sz="0" w:space="0" w:color="auto"/>
            <w:left w:val="none" w:sz="0" w:space="0" w:color="auto"/>
            <w:bottom w:val="none" w:sz="0" w:space="0" w:color="auto"/>
            <w:right w:val="none" w:sz="0" w:space="0" w:color="auto"/>
          </w:divBdr>
        </w:div>
        <w:div w:id="1234005171">
          <w:marLeft w:val="0"/>
          <w:marRight w:val="0"/>
          <w:marTop w:val="0"/>
          <w:marBottom w:val="0"/>
          <w:divBdr>
            <w:top w:val="none" w:sz="0" w:space="0" w:color="auto"/>
            <w:left w:val="none" w:sz="0" w:space="0" w:color="auto"/>
            <w:bottom w:val="none" w:sz="0" w:space="0" w:color="auto"/>
            <w:right w:val="none" w:sz="0" w:space="0" w:color="auto"/>
          </w:divBdr>
        </w:div>
      </w:divsChild>
    </w:div>
    <w:div w:id="485054324">
      <w:bodyDiv w:val="1"/>
      <w:marLeft w:val="0"/>
      <w:marRight w:val="0"/>
      <w:marTop w:val="0"/>
      <w:marBottom w:val="0"/>
      <w:divBdr>
        <w:top w:val="none" w:sz="0" w:space="0" w:color="auto"/>
        <w:left w:val="none" w:sz="0" w:space="0" w:color="auto"/>
        <w:bottom w:val="none" w:sz="0" w:space="0" w:color="auto"/>
        <w:right w:val="none" w:sz="0" w:space="0" w:color="auto"/>
      </w:divBdr>
    </w:div>
    <w:div w:id="486164288">
      <w:bodyDiv w:val="1"/>
      <w:marLeft w:val="0"/>
      <w:marRight w:val="0"/>
      <w:marTop w:val="0"/>
      <w:marBottom w:val="0"/>
      <w:divBdr>
        <w:top w:val="none" w:sz="0" w:space="0" w:color="auto"/>
        <w:left w:val="none" w:sz="0" w:space="0" w:color="auto"/>
        <w:bottom w:val="none" w:sz="0" w:space="0" w:color="auto"/>
        <w:right w:val="none" w:sz="0" w:space="0" w:color="auto"/>
      </w:divBdr>
    </w:div>
    <w:div w:id="499581741">
      <w:bodyDiv w:val="1"/>
      <w:marLeft w:val="0"/>
      <w:marRight w:val="0"/>
      <w:marTop w:val="0"/>
      <w:marBottom w:val="0"/>
      <w:divBdr>
        <w:top w:val="none" w:sz="0" w:space="0" w:color="auto"/>
        <w:left w:val="none" w:sz="0" w:space="0" w:color="auto"/>
        <w:bottom w:val="none" w:sz="0" w:space="0" w:color="auto"/>
        <w:right w:val="none" w:sz="0" w:space="0" w:color="auto"/>
      </w:divBdr>
    </w:div>
    <w:div w:id="514074326">
      <w:bodyDiv w:val="1"/>
      <w:marLeft w:val="0"/>
      <w:marRight w:val="0"/>
      <w:marTop w:val="0"/>
      <w:marBottom w:val="0"/>
      <w:divBdr>
        <w:top w:val="none" w:sz="0" w:space="0" w:color="auto"/>
        <w:left w:val="none" w:sz="0" w:space="0" w:color="auto"/>
        <w:bottom w:val="none" w:sz="0" w:space="0" w:color="auto"/>
        <w:right w:val="none" w:sz="0" w:space="0" w:color="auto"/>
      </w:divBdr>
    </w:div>
    <w:div w:id="524633050">
      <w:bodyDiv w:val="1"/>
      <w:marLeft w:val="0"/>
      <w:marRight w:val="0"/>
      <w:marTop w:val="0"/>
      <w:marBottom w:val="0"/>
      <w:divBdr>
        <w:top w:val="none" w:sz="0" w:space="0" w:color="auto"/>
        <w:left w:val="none" w:sz="0" w:space="0" w:color="auto"/>
        <w:bottom w:val="none" w:sz="0" w:space="0" w:color="auto"/>
        <w:right w:val="none" w:sz="0" w:space="0" w:color="auto"/>
      </w:divBdr>
    </w:div>
    <w:div w:id="528304110">
      <w:bodyDiv w:val="1"/>
      <w:marLeft w:val="0"/>
      <w:marRight w:val="0"/>
      <w:marTop w:val="0"/>
      <w:marBottom w:val="0"/>
      <w:divBdr>
        <w:top w:val="none" w:sz="0" w:space="0" w:color="auto"/>
        <w:left w:val="none" w:sz="0" w:space="0" w:color="auto"/>
        <w:bottom w:val="none" w:sz="0" w:space="0" w:color="auto"/>
        <w:right w:val="none" w:sz="0" w:space="0" w:color="auto"/>
      </w:divBdr>
    </w:div>
    <w:div w:id="533536883">
      <w:bodyDiv w:val="1"/>
      <w:marLeft w:val="0"/>
      <w:marRight w:val="0"/>
      <w:marTop w:val="0"/>
      <w:marBottom w:val="0"/>
      <w:divBdr>
        <w:top w:val="none" w:sz="0" w:space="0" w:color="auto"/>
        <w:left w:val="none" w:sz="0" w:space="0" w:color="auto"/>
        <w:bottom w:val="none" w:sz="0" w:space="0" w:color="auto"/>
        <w:right w:val="none" w:sz="0" w:space="0" w:color="auto"/>
      </w:divBdr>
    </w:div>
    <w:div w:id="535123621">
      <w:bodyDiv w:val="1"/>
      <w:marLeft w:val="0"/>
      <w:marRight w:val="0"/>
      <w:marTop w:val="0"/>
      <w:marBottom w:val="0"/>
      <w:divBdr>
        <w:top w:val="none" w:sz="0" w:space="0" w:color="auto"/>
        <w:left w:val="none" w:sz="0" w:space="0" w:color="auto"/>
        <w:bottom w:val="none" w:sz="0" w:space="0" w:color="auto"/>
        <w:right w:val="none" w:sz="0" w:space="0" w:color="auto"/>
      </w:divBdr>
      <w:divsChild>
        <w:div w:id="334693912">
          <w:marLeft w:val="0"/>
          <w:marRight w:val="0"/>
          <w:marTop w:val="0"/>
          <w:marBottom w:val="0"/>
          <w:divBdr>
            <w:top w:val="none" w:sz="0" w:space="0" w:color="auto"/>
            <w:left w:val="none" w:sz="0" w:space="0" w:color="auto"/>
            <w:bottom w:val="none" w:sz="0" w:space="0" w:color="auto"/>
            <w:right w:val="none" w:sz="0" w:space="0" w:color="auto"/>
          </w:divBdr>
        </w:div>
        <w:div w:id="392973238">
          <w:marLeft w:val="0"/>
          <w:marRight w:val="0"/>
          <w:marTop w:val="0"/>
          <w:marBottom w:val="0"/>
          <w:divBdr>
            <w:top w:val="none" w:sz="0" w:space="0" w:color="auto"/>
            <w:left w:val="none" w:sz="0" w:space="0" w:color="auto"/>
            <w:bottom w:val="none" w:sz="0" w:space="0" w:color="auto"/>
            <w:right w:val="none" w:sz="0" w:space="0" w:color="auto"/>
          </w:divBdr>
        </w:div>
        <w:div w:id="914558425">
          <w:marLeft w:val="0"/>
          <w:marRight w:val="0"/>
          <w:marTop w:val="0"/>
          <w:marBottom w:val="0"/>
          <w:divBdr>
            <w:top w:val="none" w:sz="0" w:space="0" w:color="auto"/>
            <w:left w:val="none" w:sz="0" w:space="0" w:color="auto"/>
            <w:bottom w:val="none" w:sz="0" w:space="0" w:color="auto"/>
            <w:right w:val="none" w:sz="0" w:space="0" w:color="auto"/>
          </w:divBdr>
        </w:div>
        <w:div w:id="1332415411">
          <w:marLeft w:val="0"/>
          <w:marRight w:val="0"/>
          <w:marTop w:val="0"/>
          <w:marBottom w:val="0"/>
          <w:divBdr>
            <w:top w:val="none" w:sz="0" w:space="0" w:color="auto"/>
            <w:left w:val="none" w:sz="0" w:space="0" w:color="auto"/>
            <w:bottom w:val="none" w:sz="0" w:space="0" w:color="auto"/>
            <w:right w:val="none" w:sz="0" w:space="0" w:color="auto"/>
          </w:divBdr>
        </w:div>
        <w:div w:id="1393775583">
          <w:marLeft w:val="0"/>
          <w:marRight w:val="0"/>
          <w:marTop w:val="0"/>
          <w:marBottom w:val="0"/>
          <w:divBdr>
            <w:top w:val="none" w:sz="0" w:space="0" w:color="auto"/>
            <w:left w:val="none" w:sz="0" w:space="0" w:color="auto"/>
            <w:bottom w:val="none" w:sz="0" w:space="0" w:color="auto"/>
            <w:right w:val="none" w:sz="0" w:space="0" w:color="auto"/>
          </w:divBdr>
        </w:div>
        <w:div w:id="1411582225">
          <w:marLeft w:val="0"/>
          <w:marRight w:val="0"/>
          <w:marTop w:val="0"/>
          <w:marBottom w:val="0"/>
          <w:divBdr>
            <w:top w:val="none" w:sz="0" w:space="0" w:color="auto"/>
            <w:left w:val="none" w:sz="0" w:space="0" w:color="auto"/>
            <w:bottom w:val="none" w:sz="0" w:space="0" w:color="auto"/>
            <w:right w:val="none" w:sz="0" w:space="0" w:color="auto"/>
          </w:divBdr>
        </w:div>
        <w:div w:id="1639411153">
          <w:marLeft w:val="0"/>
          <w:marRight w:val="0"/>
          <w:marTop w:val="0"/>
          <w:marBottom w:val="0"/>
          <w:divBdr>
            <w:top w:val="none" w:sz="0" w:space="0" w:color="auto"/>
            <w:left w:val="none" w:sz="0" w:space="0" w:color="auto"/>
            <w:bottom w:val="none" w:sz="0" w:space="0" w:color="auto"/>
            <w:right w:val="none" w:sz="0" w:space="0" w:color="auto"/>
          </w:divBdr>
        </w:div>
      </w:divsChild>
    </w:div>
    <w:div w:id="537006973">
      <w:bodyDiv w:val="1"/>
      <w:marLeft w:val="0"/>
      <w:marRight w:val="0"/>
      <w:marTop w:val="0"/>
      <w:marBottom w:val="0"/>
      <w:divBdr>
        <w:top w:val="none" w:sz="0" w:space="0" w:color="auto"/>
        <w:left w:val="none" w:sz="0" w:space="0" w:color="auto"/>
        <w:bottom w:val="none" w:sz="0" w:space="0" w:color="auto"/>
        <w:right w:val="none" w:sz="0" w:space="0" w:color="auto"/>
      </w:divBdr>
    </w:div>
    <w:div w:id="542838133">
      <w:bodyDiv w:val="1"/>
      <w:marLeft w:val="0"/>
      <w:marRight w:val="0"/>
      <w:marTop w:val="0"/>
      <w:marBottom w:val="0"/>
      <w:divBdr>
        <w:top w:val="none" w:sz="0" w:space="0" w:color="auto"/>
        <w:left w:val="none" w:sz="0" w:space="0" w:color="auto"/>
        <w:bottom w:val="none" w:sz="0" w:space="0" w:color="auto"/>
        <w:right w:val="none" w:sz="0" w:space="0" w:color="auto"/>
      </w:divBdr>
    </w:div>
    <w:div w:id="545063622">
      <w:bodyDiv w:val="1"/>
      <w:marLeft w:val="0"/>
      <w:marRight w:val="0"/>
      <w:marTop w:val="0"/>
      <w:marBottom w:val="0"/>
      <w:divBdr>
        <w:top w:val="none" w:sz="0" w:space="0" w:color="auto"/>
        <w:left w:val="none" w:sz="0" w:space="0" w:color="auto"/>
        <w:bottom w:val="none" w:sz="0" w:space="0" w:color="auto"/>
        <w:right w:val="none" w:sz="0" w:space="0" w:color="auto"/>
      </w:divBdr>
      <w:divsChild>
        <w:div w:id="687147147">
          <w:marLeft w:val="0"/>
          <w:marRight w:val="0"/>
          <w:marTop w:val="0"/>
          <w:marBottom w:val="0"/>
          <w:divBdr>
            <w:top w:val="none" w:sz="0" w:space="0" w:color="auto"/>
            <w:left w:val="none" w:sz="0" w:space="0" w:color="auto"/>
            <w:bottom w:val="none" w:sz="0" w:space="0" w:color="auto"/>
            <w:right w:val="none" w:sz="0" w:space="0" w:color="auto"/>
          </w:divBdr>
        </w:div>
        <w:div w:id="1006832291">
          <w:marLeft w:val="0"/>
          <w:marRight w:val="0"/>
          <w:marTop w:val="0"/>
          <w:marBottom w:val="0"/>
          <w:divBdr>
            <w:top w:val="none" w:sz="0" w:space="0" w:color="auto"/>
            <w:left w:val="none" w:sz="0" w:space="0" w:color="auto"/>
            <w:bottom w:val="none" w:sz="0" w:space="0" w:color="auto"/>
            <w:right w:val="none" w:sz="0" w:space="0" w:color="auto"/>
          </w:divBdr>
        </w:div>
        <w:div w:id="1262643212">
          <w:marLeft w:val="0"/>
          <w:marRight w:val="0"/>
          <w:marTop w:val="0"/>
          <w:marBottom w:val="0"/>
          <w:divBdr>
            <w:top w:val="none" w:sz="0" w:space="0" w:color="auto"/>
            <w:left w:val="none" w:sz="0" w:space="0" w:color="auto"/>
            <w:bottom w:val="none" w:sz="0" w:space="0" w:color="auto"/>
            <w:right w:val="none" w:sz="0" w:space="0" w:color="auto"/>
          </w:divBdr>
        </w:div>
      </w:divsChild>
    </w:div>
    <w:div w:id="558786800">
      <w:bodyDiv w:val="1"/>
      <w:marLeft w:val="0"/>
      <w:marRight w:val="0"/>
      <w:marTop w:val="0"/>
      <w:marBottom w:val="0"/>
      <w:divBdr>
        <w:top w:val="none" w:sz="0" w:space="0" w:color="auto"/>
        <w:left w:val="none" w:sz="0" w:space="0" w:color="auto"/>
        <w:bottom w:val="none" w:sz="0" w:space="0" w:color="auto"/>
        <w:right w:val="none" w:sz="0" w:space="0" w:color="auto"/>
      </w:divBdr>
      <w:divsChild>
        <w:div w:id="115027592">
          <w:marLeft w:val="0"/>
          <w:marRight w:val="0"/>
          <w:marTop w:val="0"/>
          <w:marBottom w:val="0"/>
          <w:divBdr>
            <w:top w:val="none" w:sz="0" w:space="0" w:color="auto"/>
            <w:left w:val="none" w:sz="0" w:space="0" w:color="auto"/>
            <w:bottom w:val="none" w:sz="0" w:space="0" w:color="auto"/>
            <w:right w:val="none" w:sz="0" w:space="0" w:color="auto"/>
          </w:divBdr>
        </w:div>
        <w:div w:id="497427974">
          <w:marLeft w:val="0"/>
          <w:marRight w:val="0"/>
          <w:marTop w:val="0"/>
          <w:marBottom w:val="0"/>
          <w:divBdr>
            <w:top w:val="none" w:sz="0" w:space="0" w:color="auto"/>
            <w:left w:val="none" w:sz="0" w:space="0" w:color="auto"/>
            <w:bottom w:val="none" w:sz="0" w:space="0" w:color="auto"/>
            <w:right w:val="none" w:sz="0" w:space="0" w:color="auto"/>
          </w:divBdr>
        </w:div>
        <w:div w:id="977347007">
          <w:marLeft w:val="0"/>
          <w:marRight w:val="0"/>
          <w:marTop w:val="0"/>
          <w:marBottom w:val="0"/>
          <w:divBdr>
            <w:top w:val="none" w:sz="0" w:space="0" w:color="auto"/>
            <w:left w:val="none" w:sz="0" w:space="0" w:color="auto"/>
            <w:bottom w:val="none" w:sz="0" w:space="0" w:color="auto"/>
            <w:right w:val="none" w:sz="0" w:space="0" w:color="auto"/>
          </w:divBdr>
        </w:div>
        <w:div w:id="1095638411">
          <w:marLeft w:val="0"/>
          <w:marRight w:val="0"/>
          <w:marTop w:val="0"/>
          <w:marBottom w:val="0"/>
          <w:divBdr>
            <w:top w:val="none" w:sz="0" w:space="0" w:color="auto"/>
            <w:left w:val="none" w:sz="0" w:space="0" w:color="auto"/>
            <w:bottom w:val="none" w:sz="0" w:space="0" w:color="auto"/>
            <w:right w:val="none" w:sz="0" w:space="0" w:color="auto"/>
          </w:divBdr>
        </w:div>
        <w:div w:id="1713265573">
          <w:marLeft w:val="0"/>
          <w:marRight w:val="0"/>
          <w:marTop w:val="0"/>
          <w:marBottom w:val="0"/>
          <w:divBdr>
            <w:top w:val="none" w:sz="0" w:space="0" w:color="auto"/>
            <w:left w:val="none" w:sz="0" w:space="0" w:color="auto"/>
            <w:bottom w:val="none" w:sz="0" w:space="0" w:color="auto"/>
            <w:right w:val="none" w:sz="0" w:space="0" w:color="auto"/>
          </w:divBdr>
        </w:div>
        <w:div w:id="1940093173">
          <w:marLeft w:val="0"/>
          <w:marRight w:val="0"/>
          <w:marTop w:val="0"/>
          <w:marBottom w:val="0"/>
          <w:divBdr>
            <w:top w:val="none" w:sz="0" w:space="0" w:color="auto"/>
            <w:left w:val="none" w:sz="0" w:space="0" w:color="auto"/>
            <w:bottom w:val="none" w:sz="0" w:space="0" w:color="auto"/>
            <w:right w:val="none" w:sz="0" w:space="0" w:color="auto"/>
          </w:divBdr>
        </w:div>
      </w:divsChild>
    </w:div>
    <w:div w:id="559831778">
      <w:bodyDiv w:val="1"/>
      <w:marLeft w:val="0"/>
      <w:marRight w:val="0"/>
      <w:marTop w:val="0"/>
      <w:marBottom w:val="0"/>
      <w:divBdr>
        <w:top w:val="none" w:sz="0" w:space="0" w:color="auto"/>
        <w:left w:val="none" w:sz="0" w:space="0" w:color="auto"/>
        <w:bottom w:val="none" w:sz="0" w:space="0" w:color="auto"/>
        <w:right w:val="none" w:sz="0" w:space="0" w:color="auto"/>
      </w:divBdr>
      <w:divsChild>
        <w:div w:id="1446148625">
          <w:marLeft w:val="0"/>
          <w:marRight w:val="0"/>
          <w:marTop w:val="0"/>
          <w:marBottom w:val="0"/>
          <w:divBdr>
            <w:top w:val="none" w:sz="0" w:space="0" w:color="auto"/>
            <w:left w:val="none" w:sz="0" w:space="0" w:color="auto"/>
            <w:bottom w:val="none" w:sz="0" w:space="0" w:color="auto"/>
            <w:right w:val="none" w:sz="0" w:space="0" w:color="auto"/>
          </w:divBdr>
        </w:div>
        <w:div w:id="1753965846">
          <w:marLeft w:val="0"/>
          <w:marRight w:val="0"/>
          <w:marTop w:val="0"/>
          <w:marBottom w:val="0"/>
          <w:divBdr>
            <w:top w:val="none" w:sz="0" w:space="0" w:color="auto"/>
            <w:left w:val="none" w:sz="0" w:space="0" w:color="auto"/>
            <w:bottom w:val="none" w:sz="0" w:space="0" w:color="auto"/>
            <w:right w:val="none" w:sz="0" w:space="0" w:color="auto"/>
          </w:divBdr>
        </w:div>
        <w:div w:id="2128422607">
          <w:marLeft w:val="0"/>
          <w:marRight w:val="0"/>
          <w:marTop w:val="0"/>
          <w:marBottom w:val="0"/>
          <w:divBdr>
            <w:top w:val="none" w:sz="0" w:space="0" w:color="auto"/>
            <w:left w:val="none" w:sz="0" w:space="0" w:color="auto"/>
            <w:bottom w:val="none" w:sz="0" w:space="0" w:color="auto"/>
            <w:right w:val="none" w:sz="0" w:space="0" w:color="auto"/>
          </w:divBdr>
        </w:div>
      </w:divsChild>
    </w:div>
    <w:div w:id="560020819">
      <w:bodyDiv w:val="1"/>
      <w:marLeft w:val="0"/>
      <w:marRight w:val="0"/>
      <w:marTop w:val="0"/>
      <w:marBottom w:val="0"/>
      <w:divBdr>
        <w:top w:val="none" w:sz="0" w:space="0" w:color="auto"/>
        <w:left w:val="none" w:sz="0" w:space="0" w:color="auto"/>
        <w:bottom w:val="none" w:sz="0" w:space="0" w:color="auto"/>
        <w:right w:val="none" w:sz="0" w:space="0" w:color="auto"/>
      </w:divBdr>
    </w:div>
    <w:div w:id="560791961">
      <w:bodyDiv w:val="1"/>
      <w:marLeft w:val="0"/>
      <w:marRight w:val="0"/>
      <w:marTop w:val="0"/>
      <w:marBottom w:val="0"/>
      <w:divBdr>
        <w:top w:val="none" w:sz="0" w:space="0" w:color="auto"/>
        <w:left w:val="none" w:sz="0" w:space="0" w:color="auto"/>
        <w:bottom w:val="none" w:sz="0" w:space="0" w:color="auto"/>
        <w:right w:val="none" w:sz="0" w:space="0" w:color="auto"/>
      </w:divBdr>
    </w:div>
    <w:div w:id="569582941">
      <w:bodyDiv w:val="1"/>
      <w:marLeft w:val="0"/>
      <w:marRight w:val="0"/>
      <w:marTop w:val="0"/>
      <w:marBottom w:val="0"/>
      <w:divBdr>
        <w:top w:val="none" w:sz="0" w:space="0" w:color="auto"/>
        <w:left w:val="none" w:sz="0" w:space="0" w:color="auto"/>
        <w:bottom w:val="none" w:sz="0" w:space="0" w:color="auto"/>
        <w:right w:val="none" w:sz="0" w:space="0" w:color="auto"/>
      </w:divBdr>
    </w:div>
    <w:div w:id="578903227">
      <w:bodyDiv w:val="1"/>
      <w:marLeft w:val="0"/>
      <w:marRight w:val="0"/>
      <w:marTop w:val="0"/>
      <w:marBottom w:val="0"/>
      <w:divBdr>
        <w:top w:val="none" w:sz="0" w:space="0" w:color="auto"/>
        <w:left w:val="none" w:sz="0" w:space="0" w:color="auto"/>
        <w:bottom w:val="none" w:sz="0" w:space="0" w:color="auto"/>
        <w:right w:val="none" w:sz="0" w:space="0" w:color="auto"/>
      </w:divBdr>
      <w:divsChild>
        <w:div w:id="253169804">
          <w:marLeft w:val="0"/>
          <w:marRight w:val="0"/>
          <w:marTop w:val="0"/>
          <w:marBottom w:val="0"/>
          <w:divBdr>
            <w:top w:val="none" w:sz="0" w:space="0" w:color="auto"/>
            <w:left w:val="none" w:sz="0" w:space="0" w:color="auto"/>
            <w:bottom w:val="none" w:sz="0" w:space="0" w:color="auto"/>
            <w:right w:val="none" w:sz="0" w:space="0" w:color="auto"/>
          </w:divBdr>
        </w:div>
        <w:div w:id="383456183">
          <w:marLeft w:val="0"/>
          <w:marRight w:val="0"/>
          <w:marTop w:val="0"/>
          <w:marBottom w:val="0"/>
          <w:divBdr>
            <w:top w:val="none" w:sz="0" w:space="0" w:color="auto"/>
            <w:left w:val="none" w:sz="0" w:space="0" w:color="auto"/>
            <w:bottom w:val="none" w:sz="0" w:space="0" w:color="auto"/>
            <w:right w:val="none" w:sz="0" w:space="0" w:color="auto"/>
          </w:divBdr>
        </w:div>
        <w:div w:id="405996693">
          <w:marLeft w:val="0"/>
          <w:marRight w:val="0"/>
          <w:marTop w:val="0"/>
          <w:marBottom w:val="0"/>
          <w:divBdr>
            <w:top w:val="none" w:sz="0" w:space="0" w:color="auto"/>
            <w:left w:val="none" w:sz="0" w:space="0" w:color="auto"/>
            <w:bottom w:val="none" w:sz="0" w:space="0" w:color="auto"/>
            <w:right w:val="none" w:sz="0" w:space="0" w:color="auto"/>
          </w:divBdr>
        </w:div>
        <w:div w:id="436561901">
          <w:marLeft w:val="0"/>
          <w:marRight w:val="0"/>
          <w:marTop w:val="0"/>
          <w:marBottom w:val="0"/>
          <w:divBdr>
            <w:top w:val="none" w:sz="0" w:space="0" w:color="auto"/>
            <w:left w:val="none" w:sz="0" w:space="0" w:color="auto"/>
            <w:bottom w:val="none" w:sz="0" w:space="0" w:color="auto"/>
            <w:right w:val="none" w:sz="0" w:space="0" w:color="auto"/>
          </w:divBdr>
        </w:div>
        <w:div w:id="853573102">
          <w:marLeft w:val="0"/>
          <w:marRight w:val="0"/>
          <w:marTop w:val="0"/>
          <w:marBottom w:val="0"/>
          <w:divBdr>
            <w:top w:val="none" w:sz="0" w:space="0" w:color="auto"/>
            <w:left w:val="none" w:sz="0" w:space="0" w:color="auto"/>
            <w:bottom w:val="none" w:sz="0" w:space="0" w:color="auto"/>
            <w:right w:val="none" w:sz="0" w:space="0" w:color="auto"/>
          </w:divBdr>
        </w:div>
        <w:div w:id="882863749">
          <w:marLeft w:val="0"/>
          <w:marRight w:val="0"/>
          <w:marTop w:val="0"/>
          <w:marBottom w:val="0"/>
          <w:divBdr>
            <w:top w:val="none" w:sz="0" w:space="0" w:color="auto"/>
            <w:left w:val="none" w:sz="0" w:space="0" w:color="auto"/>
            <w:bottom w:val="none" w:sz="0" w:space="0" w:color="auto"/>
            <w:right w:val="none" w:sz="0" w:space="0" w:color="auto"/>
          </w:divBdr>
        </w:div>
        <w:div w:id="1311446825">
          <w:marLeft w:val="0"/>
          <w:marRight w:val="0"/>
          <w:marTop w:val="0"/>
          <w:marBottom w:val="0"/>
          <w:divBdr>
            <w:top w:val="none" w:sz="0" w:space="0" w:color="auto"/>
            <w:left w:val="none" w:sz="0" w:space="0" w:color="auto"/>
            <w:bottom w:val="none" w:sz="0" w:space="0" w:color="auto"/>
            <w:right w:val="none" w:sz="0" w:space="0" w:color="auto"/>
          </w:divBdr>
        </w:div>
        <w:div w:id="1676149036">
          <w:marLeft w:val="0"/>
          <w:marRight w:val="0"/>
          <w:marTop w:val="0"/>
          <w:marBottom w:val="0"/>
          <w:divBdr>
            <w:top w:val="none" w:sz="0" w:space="0" w:color="auto"/>
            <w:left w:val="none" w:sz="0" w:space="0" w:color="auto"/>
            <w:bottom w:val="none" w:sz="0" w:space="0" w:color="auto"/>
            <w:right w:val="none" w:sz="0" w:space="0" w:color="auto"/>
          </w:divBdr>
        </w:div>
        <w:div w:id="1677879636">
          <w:marLeft w:val="0"/>
          <w:marRight w:val="0"/>
          <w:marTop w:val="0"/>
          <w:marBottom w:val="0"/>
          <w:divBdr>
            <w:top w:val="none" w:sz="0" w:space="0" w:color="auto"/>
            <w:left w:val="none" w:sz="0" w:space="0" w:color="auto"/>
            <w:bottom w:val="none" w:sz="0" w:space="0" w:color="auto"/>
            <w:right w:val="none" w:sz="0" w:space="0" w:color="auto"/>
          </w:divBdr>
        </w:div>
        <w:div w:id="1869679528">
          <w:marLeft w:val="0"/>
          <w:marRight w:val="0"/>
          <w:marTop w:val="0"/>
          <w:marBottom w:val="0"/>
          <w:divBdr>
            <w:top w:val="none" w:sz="0" w:space="0" w:color="auto"/>
            <w:left w:val="none" w:sz="0" w:space="0" w:color="auto"/>
            <w:bottom w:val="none" w:sz="0" w:space="0" w:color="auto"/>
            <w:right w:val="none" w:sz="0" w:space="0" w:color="auto"/>
          </w:divBdr>
        </w:div>
        <w:div w:id="2002002170">
          <w:marLeft w:val="0"/>
          <w:marRight w:val="0"/>
          <w:marTop w:val="0"/>
          <w:marBottom w:val="0"/>
          <w:divBdr>
            <w:top w:val="none" w:sz="0" w:space="0" w:color="auto"/>
            <w:left w:val="none" w:sz="0" w:space="0" w:color="auto"/>
            <w:bottom w:val="none" w:sz="0" w:space="0" w:color="auto"/>
            <w:right w:val="none" w:sz="0" w:space="0" w:color="auto"/>
          </w:divBdr>
        </w:div>
      </w:divsChild>
    </w:div>
    <w:div w:id="579171612">
      <w:bodyDiv w:val="1"/>
      <w:marLeft w:val="0"/>
      <w:marRight w:val="0"/>
      <w:marTop w:val="0"/>
      <w:marBottom w:val="0"/>
      <w:divBdr>
        <w:top w:val="none" w:sz="0" w:space="0" w:color="auto"/>
        <w:left w:val="none" w:sz="0" w:space="0" w:color="auto"/>
        <w:bottom w:val="none" w:sz="0" w:space="0" w:color="auto"/>
        <w:right w:val="none" w:sz="0" w:space="0" w:color="auto"/>
      </w:divBdr>
    </w:div>
    <w:div w:id="581839473">
      <w:bodyDiv w:val="1"/>
      <w:marLeft w:val="0"/>
      <w:marRight w:val="0"/>
      <w:marTop w:val="0"/>
      <w:marBottom w:val="0"/>
      <w:divBdr>
        <w:top w:val="none" w:sz="0" w:space="0" w:color="auto"/>
        <w:left w:val="none" w:sz="0" w:space="0" w:color="auto"/>
        <w:bottom w:val="none" w:sz="0" w:space="0" w:color="auto"/>
        <w:right w:val="none" w:sz="0" w:space="0" w:color="auto"/>
      </w:divBdr>
    </w:div>
    <w:div w:id="585462740">
      <w:bodyDiv w:val="1"/>
      <w:marLeft w:val="0"/>
      <w:marRight w:val="0"/>
      <w:marTop w:val="0"/>
      <w:marBottom w:val="0"/>
      <w:divBdr>
        <w:top w:val="none" w:sz="0" w:space="0" w:color="auto"/>
        <w:left w:val="none" w:sz="0" w:space="0" w:color="auto"/>
        <w:bottom w:val="none" w:sz="0" w:space="0" w:color="auto"/>
        <w:right w:val="none" w:sz="0" w:space="0" w:color="auto"/>
      </w:divBdr>
    </w:div>
    <w:div w:id="588731634">
      <w:bodyDiv w:val="1"/>
      <w:marLeft w:val="0"/>
      <w:marRight w:val="0"/>
      <w:marTop w:val="0"/>
      <w:marBottom w:val="0"/>
      <w:divBdr>
        <w:top w:val="none" w:sz="0" w:space="0" w:color="auto"/>
        <w:left w:val="none" w:sz="0" w:space="0" w:color="auto"/>
        <w:bottom w:val="none" w:sz="0" w:space="0" w:color="auto"/>
        <w:right w:val="none" w:sz="0" w:space="0" w:color="auto"/>
      </w:divBdr>
    </w:div>
    <w:div w:id="590239284">
      <w:bodyDiv w:val="1"/>
      <w:marLeft w:val="0"/>
      <w:marRight w:val="0"/>
      <w:marTop w:val="0"/>
      <w:marBottom w:val="0"/>
      <w:divBdr>
        <w:top w:val="none" w:sz="0" w:space="0" w:color="auto"/>
        <w:left w:val="none" w:sz="0" w:space="0" w:color="auto"/>
        <w:bottom w:val="none" w:sz="0" w:space="0" w:color="auto"/>
        <w:right w:val="none" w:sz="0" w:space="0" w:color="auto"/>
      </w:divBdr>
    </w:div>
    <w:div w:id="598023278">
      <w:bodyDiv w:val="1"/>
      <w:marLeft w:val="0"/>
      <w:marRight w:val="0"/>
      <w:marTop w:val="0"/>
      <w:marBottom w:val="0"/>
      <w:divBdr>
        <w:top w:val="none" w:sz="0" w:space="0" w:color="auto"/>
        <w:left w:val="none" w:sz="0" w:space="0" w:color="auto"/>
        <w:bottom w:val="none" w:sz="0" w:space="0" w:color="auto"/>
        <w:right w:val="none" w:sz="0" w:space="0" w:color="auto"/>
      </w:divBdr>
    </w:div>
    <w:div w:id="602225018">
      <w:bodyDiv w:val="1"/>
      <w:marLeft w:val="0"/>
      <w:marRight w:val="0"/>
      <w:marTop w:val="0"/>
      <w:marBottom w:val="0"/>
      <w:divBdr>
        <w:top w:val="none" w:sz="0" w:space="0" w:color="auto"/>
        <w:left w:val="none" w:sz="0" w:space="0" w:color="auto"/>
        <w:bottom w:val="none" w:sz="0" w:space="0" w:color="auto"/>
        <w:right w:val="none" w:sz="0" w:space="0" w:color="auto"/>
      </w:divBdr>
    </w:div>
    <w:div w:id="607350778">
      <w:bodyDiv w:val="1"/>
      <w:marLeft w:val="0"/>
      <w:marRight w:val="0"/>
      <w:marTop w:val="0"/>
      <w:marBottom w:val="0"/>
      <w:divBdr>
        <w:top w:val="none" w:sz="0" w:space="0" w:color="auto"/>
        <w:left w:val="none" w:sz="0" w:space="0" w:color="auto"/>
        <w:bottom w:val="none" w:sz="0" w:space="0" w:color="auto"/>
        <w:right w:val="none" w:sz="0" w:space="0" w:color="auto"/>
      </w:divBdr>
    </w:div>
    <w:div w:id="616371965">
      <w:bodyDiv w:val="1"/>
      <w:marLeft w:val="0"/>
      <w:marRight w:val="0"/>
      <w:marTop w:val="0"/>
      <w:marBottom w:val="0"/>
      <w:divBdr>
        <w:top w:val="none" w:sz="0" w:space="0" w:color="auto"/>
        <w:left w:val="none" w:sz="0" w:space="0" w:color="auto"/>
        <w:bottom w:val="none" w:sz="0" w:space="0" w:color="auto"/>
        <w:right w:val="none" w:sz="0" w:space="0" w:color="auto"/>
      </w:divBdr>
      <w:divsChild>
        <w:div w:id="17700244">
          <w:marLeft w:val="0"/>
          <w:marRight w:val="0"/>
          <w:marTop w:val="0"/>
          <w:marBottom w:val="0"/>
          <w:divBdr>
            <w:top w:val="none" w:sz="0" w:space="0" w:color="auto"/>
            <w:left w:val="none" w:sz="0" w:space="0" w:color="auto"/>
            <w:bottom w:val="none" w:sz="0" w:space="0" w:color="auto"/>
            <w:right w:val="none" w:sz="0" w:space="0" w:color="auto"/>
          </w:divBdr>
        </w:div>
        <w:div w:id="151223265">
          <w:marLeft w:val="0"/>
          <w:marRight w:val="0"/>
          <w:marTop w:val="0"/>
          <w:marBottom w:val="0"/>
          <w:divBdr>
            <w:top w:val="none" w:sz="0" w:space="0" w:color="auto"/>
            <w:left w:val="none" w:sz="0" w:space="0" w:color="auto"/>
            <w:bottom w:val="none" w:sz="0" w:space="0" w:color="auto"/>
            <w:right w:val="none" w:sz="0" w:space="0" w:color="auto"/>
          </w:divBdr>
        </w:div>
        <w:div w:id="1061909293">
          <w:marLeft w:val="0"/>
          <w:marRight w:val="0"/>
          <w:marTop w:val="0"/>
          <w:marBottom w:val="0"/>
          <w:divBdr>
            <w:top w:val="none" w:sz="0" w:space="0" w:color="auto"/>
            <w:left w:val="none" w:sz="0" w:space="0" w:color="auto"/>
            <w:bottom w:val="none" w:sz="0" w:space="0" w:color="auto"/>
            <w:right w:val="none" w:sz="0" w:space="0" w:color="auto"/>
          </w:divBdr>
        </w:div>
        <w:div w:id="1305424750">
          <w:marLeft w:val="0"/>
          <w:marRight w:val="0"/>
          <w:marTop w:val="0"/>
          <w:marBottom w:val="0"/>
          <w:divBdr>
            <w:top w:val="none" w:sz="0" w:space="0" w:color="auto"/>
            <w:left w:val="none" w:sz="0" w:space="0" w:color="auto"/>
            <w:bottom w:val="none" w:sz="0" w:space="0" w:color="auto"/>
            <w:right w:val="none" w:sz="0" w:space="0" w:color="auto"/>
          </w:divBdr>
        </w:div>
        <w:div w:id="1504197324">
          <w:marLeft w:val="0"/>
          <w:marRight w:val="0"/>
          <w:marTop w:val="0"/>
          <w:marBottom w:val="0"/>
          <w:divBdr>
            <w:top w:val="none" w:sz="0" w:space="0" w:color="auto"/>
            <w:left w:val="none" w:sz="0" w:space="0" w:color="auto"/>
            <w:bottom w:val="none" w:sz="0" w:space="0" w:color="auto"/>
            <w:right w:val="none" w:sz="0" w:space="0" w:color="auto"/>
          </w:divBdr>
        </w:div>
        <w:div w:id="1711219316">
          <w:marLeft w:val="0"/>
          <w:marRight w:val="0"/>
          <w:marTop w:val="0"/>
          <w:marBottom w:val="0"/>
          <w:divBdr>
            <w:top w:val="none" w:sz="0" w:space="0" w:color="auto"/>
            <w:left w:val="none" w:sz="0" w:space="0" w:color="auto"/>
            <w:bottom w:val="none" w:sz="0" w:space="0" w:color="auto"/>
            <w:right w:val="none" w:sz="0" w:space="0" w:color="auto"/>
          </w:divBdr>
        </w:div>
        <w:div w:id="1883395794">
          <w:marLeft w:val="0"/>
          <w:marRight w:val="0"/>
          <w:marTop w:val="0"/>
          <w:marBottom w:val="0"/>
          <w:divBdr>
            <w:top w:val="none" w:sz="0" w:space="0" w:color="auto"/>
            <w:left w:val="none" w:sz="0" w:space="0" w:color="auto"/>
            <w:bottom w:val="none" w:sz="0" w:space="0" w:color="auto"/>
            <w:right w:val="none" w:sz="0" w:space="0" w:color="auto"/>
          </w:divBdr>
        </w:div>
      </w:divsChild>
    </w:div>
    <w:div w:id="616957492">
      <w:bodyDiv w:val="1"/>
      <w:marLeft w:val="0"/>
      <w:marRight w:val="0"/>
      <w:marTop w:val="0"/>
      <w:marBottom w:val="0"/>
      <w:divBdr>
        <w:top w:val="none" w:sz="0" w:space="0" w:color="auto"/>
        <w:left w:val="none" w:sz="0" w:space="0" w:color="auto"/>
        <w:bottom w:val="none" w:sz="0" w:space="0" w:color="auto"/>
        <w:right w:val="none" w:sz="0" w:space="0" w:color="auto"/>
      </w:divBdr>
    </w:div>
    <w:div w:id="617565293">
      <w:bodyDiv w:val="1"/>
      <w:marLeft w:val="0"/>
      <w:marRight w:val="0"/>
      <w:marTop w:val="0"/>
      <w:marBottom w:val="0"/>
      <w:divBdr>
        <w:top w:val="none" w:sz="0" w:space="0" w:color="auto"/>
        <w:left w:val="none" w:sz="0" w:space="0" w:color="auto"/>
        <w:bottom w:val="none" w:sz="0" w:space="0" w:color="auto"/>
        <w:right w:val="none" w:sz="0" w:space="0" w:color="auto"/>
      </w:divBdr>
      <w:divsChild>
        <w:div w:id="979654947">
          <w:marLeft w:val="0"/>
          <w:marRight w:val="0"/>
          <w:marTop w:val="0"/>
          <w:marBottom w:val="0"/>
          <w:divBdr>
            <w:top w:val="none" w:sz="0" w:space="0" w:color="auto"/>
            <w:left w:val="none" w:sz="0" w:space="0" w:color="auto"/>
            <w:bottom w:val="none" w:sz="0" w:space="0" w:color="auto"/>
            <w:right w:val="none" w:sz="0" w:space="0" w:color="auto"/>
          </w:divBdr>
        </w:div>
        <w:div w:id="1157113843">
          <w:marLeft w:val="0"/>
          <w:marRight w:val="0"/>
          <w:marTop w:val="0"/>
          <w:marBottom w:val="0"/>
          <w:divBdr>
            <w:top w:val="none" w:sz="0" w:space="0" w:color="auto"/>
            <w:left w:val="none" w:sz="0" w:space="0" w:color="auto"/>
            <w:bottom w:val="none" w:sz="0" w:space="0" w:color="auto"/>
            <w:right w:val="none" w:sz="0" w:space="0" w:color="auto"/>
          </w:divBdr>
        </w:div>
      </w:divsChild>
    </w:div>
    <w:div w:id="620264389">
      <w:bodyDiv w:val="1"/>
      <w:marLeft w:val="0"/>
      <w:marRight w:val="0"/>
      <w:marTop w:val="0"/>
      <w:marBottom w:val="0"/>
      <w:divBdr>
        <w:top w:val="none" w:sz="0" w:space="0" w:color="auto"/>
        <w:left w:val="none" w:sz="0" w:space="0" w:color="auto"/>
        <w:bottom w:val="none" w:sz="0" w:space="0" w:color="auto"/>
        <w:right w:val="none" w:sz="0" w:space="0" w:color="auto"/>
      </w:divBdr>
      <w:divsChild>
        <w:div w:id="67457708">
          <w:marLeft w:val="0"/>
          <w:marRight w:val="0"/>
          <w:marTop w:val="0"/>
          <w:marBottom w:val="0"/>
          <w:divBdr>
            <w:top w:val="none" w:sz="0" w:space="0" w:color="auto"/>
            <w:left w:val="none" w:sz="0" w:space="0" w:color="auto"/>
            <w:bottom w:val="none" w:sz="0" w:space="0" w:color="auto"/>
            <w:right w:val="none" w:sz="0" w:space="0" w:color="auto"/>
          </w:divBdr>
        </w:div>
        <w:div w:id="370226854">
          <w:marLeft w:val="0"/>
          <w:marRight w:val="0"/>
          <w:marTop w:val="0"/>
          <w:marBottom w:val="0"/>
          <w:divBdr>
            <w:top w:val="none" w:sz="0" w:space="0" w:color="auto"/>
            <w:left w:val="none" w:sz="0" w:space="0" w:color="auto"/>
            <w:bottom w:val="none" w:sz="0" w:space="0" w:color="auto"/>
            <w:right w:val="none" w:sz="0" w:space="0" w:color="auto"/>
          </w:divBdr>
        </w:div>
        <w:div w:id="441610025">
          <w:marLeft w:val="0"/>
          <w:marRight w:val="0"/>
          <w:marTop w:val="0"/>
          <w:marBottom w:val="0"/>
          <w:divBdr>
            <w:top w:val="none" w:sz="0" w:space="0" w:color="auto"/>
            <w:left w:val="none" w:sz="0" w:space="0" w:color="auto"/>
            <w:bottom w:val="none" w:sz="0" w:space="0" w:color="auto"/>
            <w:right w:val="none" w:sz="0" w:space="0" w:color="auto"/>
          </w:divBdr>
          <w:divsChild>
            <w:div w:id="1211112891">
              <w:blockQuote w:val="1"/>
              <w:marLeft w:val="600"/>
              <w:marRight w:val="0"/>
              <w:marTop w:val="0"/>
              <w:marBottom w:val="0"/>
              <w:divBdr>
                <w:top w:val="none" w:sz="0" w:space="0" w:color="auto"/>
                <w:left w:val="none" w:sz="0" w:space="0" w:color="auto"/>
                <w:bottom w:val="none" w:sz="0" w:space="0" w:color="auto"/>
                <w:right w:val="none" w:sz="0" w:space="0" w:color="auto"/>
              </w:divBdr>
              <w:divsChild>
                <w:div w:id="574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2396">
          <w:marLeft w:val="0"/>
          <w:marRight w:val="0"/>
          <w:marTop w:val="0"/>
          <w:marBottom w:val="0"/>
          <w:divBdr>
            <w:top w:val="none" w:sz="0" w:space="0" w:color="auto"/>
            <w:left w:val="none" w:sz="0" w:space="0" w:color="auto"/>
            <w:bottom w:val="none" w:sz="0" w:space="0" w:color="auto"/>
            <w:right w:val="none" w:sz="0" w:space="0" w:color="auto"/>
          </w:divBdr>
        </w:div>
        <w:div w:id="611861753">
          <w:marLeft w:val="0"/>
          <w:marRight w:val="0"/>
          <w:marTop w:val="0"/>
          <w:marBottom w:val="0"/>
          <w:divBdr>
            <w:top w:val="none" w:sz="0" w:space="0" w:color="auto"/>
            <w:left w:val="none" w:sz="0" w:space="0" w:color="auto"/>
            <w:bottom w:val="none" w:sz="0" w:space="0" w:color="auto"/>
            <w:right w:val="none" w:sz="0" w:space="0" w:color="auto"/>
          </w:divBdr>
        </w:div>
        <w:div w:id="624696724">
          <w:marLeft w:val="0"/>
          <w:marRight w:val="0"/>
          <w:marTop w:val="0"/>
          <w:marBottom w:val="0"/>
          <w:divBdr>
            <w:top w:val="none" w:sz="0" w:space="0" w:color="auto"/>
            <w:left w:val="none" w:sz="0" w:space="0" w:color="auto"/>
            <w:bottom w:val="none" w:sz="0" w:space="0" w:color="auto"/>
            <w:right w:val="none" w:sz="0" w:space="0" w:color="auto"/>
          </w:divBdr>
        </w:div>
        <w:div w:id="632372889">
          <w:blockQuote w:val="1"/>
          <w:marLeft w:val="600"/>
          <w:marRight w:val="0"/>
          <w:marTop w:val="0"/>
          <w:marBottom w:val="0"/>
          <w:divBdr>
            <w:top w:val="none" w:sz="0" w:space="0" w:color="auto"/>
            <w:left w:val="none" w:sz="0" w:space="0" w:color="auto"/>
            <w:bottom w:val="none" w:sz="0" w:space="0" w:color="auto"/>
            <w:right w:val="none" w:sz="0" w:space="0" w:color="auto"/>
          </w:divBdr>
          <w:divsChild>
            <w:div w:id="1086265123">
              <w:marLeft w:val="0"/>
              <w:marRight w:val="0"/>
              <w:marTop w:val="0"/>
              <w:marBottom w:val="0"/>
              <w:divBdr>
                <w:top w:val="none" w:sz="0" w:space="0" w:color="auto"/>
                <w:left w:val="none" w:sz="0" w:space="0" w:color="auto"/>
                <w:bottom w:val="none" w:sz="0" w:space="0" w:color="auto"/>
                <w:right w:val="none" w:sz="0" w:space="0" w:color="auto"/>
              </w:divBdr>
              <w:divsChild>
                <w:div w:id="130897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8039">
          <w:marLeft w:val="0"/>
          <w:marRight w:val="0"/>
          <w:marTop w:val="0"/>
          <w:marBottom w:val="0"/>
          <w:divBdr>
            <w:top w:val="none" w:sz="0" w:space="0" w:color="auto"/>
            <w:left w:val="none" w:sz="0" w:space="0" w:color="auto"/>
            <w:bottom w:val="none" w:sz="0" w:space="0" w:color="auto"/>
            <w:right w:val="none" w:sz="0" w:space="0" w:color="auto"/>
          </w:divBdr>
        </w:div>
        <w:div w:id="696585530">
          <w:marLeft w:val="0"/>
          <w:marRight w:val="0"/>
          <w:marTop w:val="0"/>
          <w:marBottom w:val="0"/>
          <w:divBdr>
            <w:top w:val="none" w:sz="0" w:space="0" w:color="auto"/>
            <w:left w:val="none" w:sz="0" w:space="0" w:color="auto"/>
            <w:bottom w:val="none" w:sz="0" w:space="0" w:color="auto"/>
            <w:right w:val="none" w:sz="0" w:space="0" w:color="auto"/>
          </w:divBdr>
        </w:div>
        <w:div w:id="855966294">
          <w:marLeft w:val="0"/>
          <w:marRight w:val="0"/>
          <w:marTop w:val="0"/>
          <w:marBottom w:val="0"/>
          <w:divBdr>
            <w:top w:val="none" w:sz="0" w:space="0" w:color="auto"/>
            <w:left w:val="none" w:sz="0" w:space="0" w:color="auto"/>
            <w:bottom w:val="none" w:sz="0" w:space="0" w:color="auto"/>
            <w:right w:val="none" w:sz="0" w:space="0" w:color="auto"/>
          </w:divBdr>
        </w:div>
        <w:div w:id="1015032506">
          <w:marLeft w:val="0"/>
          <w:marRight w:val="0"/>
          <w:marTop w:val="0"/>
          <w:marBottom w:val="0"/>
          <w:divBdr>
            <w:top w:val="none" w:sz="0" w:space="0" w:color="auto"/>
            <w:left w:val="none" w:sz="0" w:space="0" w:color="auto"/>
            <w:bottom w:val="none" w:sz="0" w:space="0" w:color="auto"/>
            <w:right w:val="none" w:sz="0" w:space="0" w:color="auto"/>
          </w:divBdr>
        </w:div>
        <w:div w:id="1033767466">
          <w:marLeft w:val="0"/>
          <w:marRight w:val="0"/>
          <w:marTop w:val="0"/>
          <w:marBottom w:val="0"/>
          <w:divBdr>
            <w:top w:val="none" w:sz="0" w:space="0" w:color="auto"/>
            <w:left w:val="none" w:sz="0" w:space="0" w:color="auto"/>
            <w:bottom w:val="none" w:sz="0" w:space="0" w:color="auto"/>
            <w:right w:val="none" w:sz="0" w:space="0" w:color="auto"/>
          </w:divBdr>
        </w:div>
        <w:div w:id="1265115563">
          <w:marLeft w:val="0"/>
          <w:marRight w:val="0"/>
          <w:marTop w:val="0"/>
          <w:marBottom w:val="0"/>
          <w:divBdr>
            <w:top w:val="none" w:sz="0" w:space="0" w:color="auto"/>
            <w:left w:val="none" w:sz="0" w:space="0" w:color="auto"/>
            <w:bottom w:val="none" w:sz="0" w:space="0" w:color="auto"/>
            <w:right w:val="none" w:sz="0" w:space="0" w:color="auto"/>
          </w:divBdr>
        </w:div>
        <w:div w:id="1269504185">
          <w:marLeft w:val="0"/>
          <w:marRight w:val="0"/>
          <w:marTop w:val="0"/>
          <w:marBottom w:val="0"/>
          <w:divBdr>
            <w:top w:val="none" w:sz="0" w:space="0" w:color="auto"/>
            <w:left w:val="none" w:sz="0" w:space="0" w:color="auto"/>
            <w:bottom w:val="none" w:sz="0" w:space="0" w:color="auto"/>
            <w:right w:val="none" w:sz="0" w:space="0" w:color="auto"/>
          </w:divBdr>
        </w:div>
        <w:div w:id="1439331268">
          <w:marLeft w:val="0"/>
          <w:marRight w:val="0"/>
          <w:marTop w:val="0"/>
          <w:marBottom w:val="0"/>
          <w:divBdr>
            <w:top w:val="none" w:sz="0" w:space="0" w:color="auto"/>
            <w:left w:val="none" w:sz="0" w:space="0" w:color="auto"/>
            <w:bottom w:val="none" w:sz="0" w:space="0" w:color="auto"/>
            <w:right w:val="none" w:sz="0" w:space="0" w:color="auto"/>
          </w:divBdr>
          <w:divsChild>
            <w:div w:id="732318307">
              <w:blockQuote w:val="1"/>
              <w:marLeft w:val="600"/>
              <w:marRight w:val="0"/>
              <w:marTop w:val="0"/>
              <w:marBottom w:val="0"/>
              <w:divBdr>
                <w:top w:val="none" w:sz="0" w:space="0" w:color="auto"/>
                <w:left w:val="none" w:sz="0" w:space="0" w:color="auto"/>
                <w:bottom w:val="none" w:sz="0" w:space="0" w:color="auto"/>
                <w:right w:val="none" w:sz="0" w:space="0" w:color="auto"/>
              </w:divBdr>
              <w:divsChild>
                <w:div w:id="935671519">
                  <w:marLeft w:val="0"/>
                  <w:marRight w:val="0"/>
                  <w:marTop w:val="0"/>
                  <w:marBottom w:val="0"/>
                  <w:divBdr>
                    <w:top w:val="none" w:sz="0" w:space="0" w:color="auto"/>
                    <w:left w:val="none" w:sz="0" w:space="0" w:color="auto"/>
                    <w:bottom w:val="none" w:sz="0" w:space="0" w:color="auto"/>
                    <w:right w:val="none" w:sz="0" w:space="0" w:color="auto"/>
                  </w:divBdr>
                </w:div>
              </w:divsChild>
            </w:div>
            <w:div w:id="1520923912">
              <w:marLeft w:val="0"/>
              <w:marRight w:val="0"/>
              <w:marTop w:val="0"/>
              <w:marBottom w:val="0"/>
              <w:divBdr>
                <w:top w:val="none" w:sz="0" w:space="0" w:color="auto"/>
                <w:left w:val="none" w:sz="0" w:space="0" w:color="auto"/>
                <w:bottom w:val="none" w:sz="0" w:space="0" w:color="auto"/>
                <w:right w:val="none" w:sz="0" w:space="0" w:color="auto"/>
              </w:divBdr>
            </w:div>
            <w:div w:id="1678457786">
              <w:marLeft w:val="0"/>
              <w:marRight w:val="0"/>
              <w:marTop w:val="0"/>
              <w:marBottom w:val="0"/>
              <w:divBdr>
                <w:top w:val="none" w:sz="0" w:space="0" w:color="auto"/>
                <w:left w:val="none" w:sz="0" w:space="0" w:color="auto"/>
                <w:bottom w:val="none" w:sz="0" w:space="0" w:color="auto"/>
                <w:right w:val="none" w:sz="0" w:space="0" w:color="auto"/>
              </w:divBdr>
            </w:div>
            <w:div w:id="1697317143">
              <w:marLeft w:val="0"/>
              <w:marRight w:val="0"/>
              <w:marTop w:val="0"/>
              <w:marBottom w:val="0"/>
              <w:divBdr>
                <w:top w:val="none" w:sz="0" w:space="0" w:color="auto"/>
                <w:left w:val="none" w:sz="0" w:space="0" w:color="auto"/>
                <w:bottom w:val="none" w:sz="0" w:space="0" w:color="auto"/>
                <w:right w:val="none" w:sz="0" w:space="0" w:color="auto"/>
              </w:divBdr>
            </w:div>
          </w:divsChild>
        </w:div>
        <w:div w:id="1620991204">
          <w:marLeft w:val="0"/>
          <w:marRight w:val="0"/>
          <w:marTop w:val="0"/>
          <w:marBottom w:val="0"/>
          <w:divBdr>
            <w:top w:val="none" w:sz="0" w:space="0" w:color="auto"/>
            <w:left w:val="none" w:sz="0" w:space="0" w:color="auto"/>
            <w:bottom w:val="none" w:sz="0" w:space="0" w:color="auto"/>
            <w:right w:val="none" w:sz="0" w:space="0" w:color="auto"/>
          </w:divBdr>
        </w:div>
        <w:div w:id="1952593238">
          <w:marLeft w:val="0"/>
          <w:marRight w:val="0"/>
          <w:marTop w:val="0"/>
          <w:marBottom w:val="0"/>
          <w:divBdr>
            <w:top w:val="none" w:sz="0" w:space="0" w:color="auto"/>
            <w:left w:val="none" w:sz="0" w:space="0" w:color="auto"/>
            <w:bottom w:val="none" w:sz="0" w:space="0" w:color="auto"/>
            <w:right w:val="none" w:sz="0" w:space="0" w:color="auto"/>
          </w:divBdr>
        </w:div>
      </w:divsChild>
    </w:div>
    <w:div w:id="620917915">
      <w:bodyDiv w:val="1"/>
      <w:marLeft w:val="0"/>
      <w:marRight w:val="0"/>
      <w:marTop w:val="0"/>
      <w:marBottom w:val="0"/>
      <w:divBdr>
        <w:top w:val="none" w:sz="0" w:space="0" w:color="auto"/>
        <w:left w:val="none" w:sz="0" w:space="0" w:color="auto"/>
        <w:bottom w:val="none" w:sz="0" w:space="0" w:color="auto"/>
        <w:right w:val="none" w:sz="0" w:space="0" w:color="auto"/>
      </w:divBdr>
    </w:div>
    <w:div w:id="630868971">
      <w:bodyDiv w:val="1"/>
      <w:marLeft w:val="0"/>
      <w:marRight w:val="0"/>
      <w:marTop w:val="0"/>
      <w:marBottom w:val="0"/>
      <w:divBdr>
        <w:top w:val="none" w:sz="0" w:space="0" w:color="auto"/>
        <w:left w:val="none" w:sz="0" w:space="0" w:color="auto"/>
        <w:bottom w:val="none" w:sz="0" w:space="0" w:color="auto"/>
        <w:right w:val="none" w:sz="0" w:space="0" w:color="auto"/>
      </w:divBdr>
      <w:divsChild>
        <w:div w:id="600770176">
          <w:marLeft w:val="0"/>
          <w:marRight w:val="0"/>
          <w:marTop w:val="0"/>
          <w:marBottom w:val="0"/>
          <w:divBdr>
            <w:top w:val="none" w:sz="0" w:space="0" w:color="auto"/>
            <w:left w:val="none" w:sz="0" w:space="0" w:color="auto"/>
            <w:bottom w:val="none" w:sz="0" w:space="0" w:color="auto"/>
            <w:right w:val="none" w:sz="0" w:space="0" w:color="auto"/>
          </w:divBdr>
        </w:div>
        <w:div w:id="758211853">
          <w:marLeft w:val="0"/>
          <w:marRight w:val="0"/>
          <w:marTop w:val="0"/>
          <w:marBottom w:val="0"/>
          <w:divBdr>
            <w:top w:val="none" w:sz="0" w:space="0" w:color="auto"/>
            <w:left w:val="none" w:sz="0" w:space="0" w:color="auto"/>
            <w:bottom w:val="none" w:sz="0" w:space="0" w:color="auto"/>
            <w:right w:val="none" w:sz="0" w:space="0" w:color="auto"/>
          </w:divBdr>
        </w:div>
        <w:div w:id="1175728583">
          <w:marLeft w:val="0"/>
          <w:marRight w:val="0"/>
          <w:marTop w:val="0"/>
          <w:marBottom w:val="0"/>
          <w:divBdr>
            <w:top w:val="none" w:sz="0" w:space="0" w:color="auto"/>
            <w:left w:val="none" w:sz="0" w:space="0" w:color="auto"/>
            <w:bottom w:val="none" w:sz="0" w:space="0" w:color="auto"/>
            <w:right w:val="none" w:sz="0" w:space="0" w:color="auto"/>
          </w:divBdr>
        </w:div>
        <w:div w:id="1439830842">
          <w:marLeft w:val="0"/>
          <w:marRight w:val="0"/>
          <w:marTop w:val="0"/>
          <w:marBottom w:val="0"/>
          <w:divBdr>
            <w:top w:val="none" w:sz="0" w:space="0" w:color="auto"/>
            <w:left w:val="none" w:sz="0" w:space="0" w:color="auto"/>
            <w:bottom w:val="none" w:sz="0" w:space="0" w:color="auto"/>
            <w:right w:val="none" w:sz="0" w:space="0" w:color="auto"/>
          </w:divBdr>
        </w:div>
        <w:div w:id="1815489246">
          <w:marLeft w:val="0"/>
          <w:marRight w:val="0"/>
          <w:marTop w:val="0"/>
          <w:marBottom w:val="0"/>
          <w:divBdr>
            <w:top w:val="none" w:sz="0" w:space="0" w:color="auto"/>
            <w:left w:val="none" w:sz="0" w:space="0" w:color="auto"/>
            <w:bottom w:val="none" w:sz="0" w:space="0" w:color="auto"/>
            <w:right w:val="none" w:sz="0" w:space="0" w:color="auto"/>
          </w:divBdr>
          <w:divsChild>
            <w:div w:id="400057027">
              <w:marLeft w:val="0"/>
              <w:marRight w:val="0"/>
              <w:marTop w:val="0"/>
              <w:marBottom w:val="0"/>
              <w:divBdr>
                <w:top w:val="none" w:sz="0" w:space="0" w:color="auto"/>
                <w:left w:val="none" w:sz="0" w:space="0" w:color="auto"/>
                <w:bottom w:val="none" w:sz="0" w:space="0" w:color="auto"/>
                <w:right w:val="none" w:sz="0" w:space="0" w:color="auto"/>
              </w:divBdr>
            </w:div>
            <w:div w:id="869998918">
              <w:marLeft w:val="0"/>
              <w:marRight w:val="0"/>
              <w:marTop w:val="0"/>
              <w:marBottom w:val="0"/>
              <w:divBdr>
                <w:top w:val="none" w:sz="0" w:space="0" w:color="auto"/>
                <w:left w:val="none" w:sz="0" w:space="0" w:color="auto"/>
                <w:bottom w:val="none" w:sz="0" w:space="0" w:color="auto"/>
                <w:right w:val="none" w:sz="0" w:space="0" w:color="auto"/>
              </w:divBdr>
            </w:div>
            <w:div w:id="1199124266">
              <w:marLeft w:val="0"/>
              <w:marRight w:val="0"/>
              <w:marTop w:val="0"/>
              <w:marBottom w:val="0"/>
              <w:divBdr>
                <w:top w:val="none" w:sz="0" w:space="0" w:color="auto"/>
                <w:left w:val="none" w:sz="0" w:space="0" w:color="auto"/>
                <w:bottom w:val="none" w:sz="0" w:space="0" w:color="auto"/>
                <w:right w:val="none" w:sz="0" w:space="0" w:color="auto"/>
              </w:divBdr>
            </w:div>
            <w:div w:id="1749885390">
              <w:marLeft w:val="0"/>
              <w:marRight w:val="0"/>
              <w:marTop w:val="0"/>
              <w:marBottom w:val="0"/>
              <w:divBdr>
                <w:top w:val="none" w:sz="0" w:space="0" w:color="auto"/>
                <w:left w:val="none" w:sz="0" w:space="0" w:color="auto"/>
                <w:bottom w:val="none" w:sz="0" w:space="0" w:color="auto"/>
                <w:right w:val="none" w:sz="0" w:space="0" w:color="auto"/>
              </w:divBdr>
            </w:div>
            <w:div w:id="1920820229">
              <w:marLeft w:val="0"/>
              <w:marRight w:val="0"/>
              <w:marTop w:val="0"/>
              <w:marBottom w:val="0"/>
              <w:divBdr>
                <w:top w:val="none" w:sz="0" w:space="0" w:color="auto"/>
                <w:left w:val="none" w:sz="0" w:space="0" w:color="auto"/>
                <w:bottom w:val="none" w:sz="0" w:space="0" w:color="auto"/>
                <w:right w:val="none" w:sz="0" w:space="0" w:color="auto"/>
              </w:divBdr>
            </w:div>
          </w:divsChild>
        </w:div>
        <w:div w:id="1998151020">
          <w:marLeft w:val="0"/>
          <w:marRight w:val="0"/>
          <w:marTop w:val="0"/>
          <w:marBottom w:val="0"/>
          <w:divBdr>
            <w:top w:val="none" w:sz="0" w:space="0" w:color="auto"/>
            <w:left w:val="none" w:sz="0" w:space="0" w:color="auto"/>
            <w:bottom w:val="none" w:sz="0" w:space="0" w:color="auto"/>
            <w:right w:val="none" w:sz="0" w:space="0" w:color="auto"/>
          </w:divBdr>
          <w:divsChild>
            <w:div w:id="877159580">
              <w:marLeft w:val="0"/>
              <w:marRight w:val="0"/>
              <w:marTop w:val="0"/>
              <w:marBottom w:val="0"/>
              <w:divBdr>
                <w:top w:val="none" w:sz="0" w:space="0" w:color="auto"/>
                <w:left w:val="none" w:sz="0" w:space="0" w:color="auto"/>
                <w:bottom w:val="none" w:sz="0" w:space="0" w:color="auto"/>
                <w:right w:val="none" w:sz="0" w:space="0" w:color="auto"/>
              </w:divBdr>
            </w:div>
            <w:div w:id="1794516667">
              <w:marLeft w:val="0"/>
              <w:marRight w:val="0"/>
              <w:marTop w:val="0"/>
              <w:marBottom w:val="0"/>
              <w:divBdr>
                <w:top w:val="none" w:sz="0" w:space="0" w:color="auto"/>
                <w:left w:val="none" w:sz="0" w:space="0" w:color="auto"/>
                <w:bottom w:val="none" w:sz="0" w:space="0" w:color="auto"/>
                <w:right w:val="none" w:sz="0" w:space="0" w:color="auto"/>
              </w:divBdr>
            </w:div>
            <w:div w:id="1864438154">
              <w:marLeft w:val="0"/>
              <w:marRight w:val="0"/>
              <w:marTop w:val="0"/>
              <w:marBottom w:val="0"/>
              <w:divBdr>
                <w:top w:val="none" w:sz="0" w:space="0" w:color="auto"/>
                <w:left w:val="none" w:sz="0" w:space="0" w:color="auto"/>
                <w:bottom w:val="none" w:sz="0" w:space="0" w:color="auto"/>
                <w:right w:val="none" w:sz="0" w:space="0" w:color="auto"/>
              </w:divBdr>
            </w:div>
            <w:div w:id="19340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18844">
      <w:bodyDiv w:val="1"/>
      <w:marLeft w:val="0"/>
      <w:marRight w:val="0"/>
      <w:marTop w:val="0"/>
      <w:marBottom w:val="0"/>
      <w:divBdr>
        <w:top w:val="none" w:sz="0" w:space="0" w:color="auto"/>
        <w:left w:val="none" w:sz="0" w:space="0" w:color="auto"/>
        <w:bottom w:val="none" w:sz="0" w:space="0" w:color="auto"/>
        <w:right w:val="none" w:sz="0" w:space="0" w:color="auto"/>
      </w:divBdr>
    </w:div>
    <w:div w:id="633173778">
      <w:bodyDiv w:val="1"/>
      <w:marLeft w:val="0"/>
      <w:marRight w:val="0"/>
      <w:marTop w:val="0"/>
      <w:marBottom w:val="0"/>
      <w:divBdr>
        <w:top w:val="none" w:sz="0" w:space="0" w:color="auto"/>
        <w:left w:val="none" w:sz="0" w:space="0" w:color="auto"/>
        <w:bottom w:val="none" w:sz="0" w:space="0" w:color="auto"/>
        <w:right w:val="none" w:sz="0" w:space="0" w:color="auto"/>
      </w:divBdr>
    </w:div>
    <w:div w:id="646478667">
      <w:bodyDiv w:val="1"/>
      <w:marLeft w:val="0"/>
      <w:marRight w:val="0"/>
      <w:marTop w:val="0"/>
      <w:marBottom w:val="0"/>
      <w:divBdr>
        <w:top w:val="none" w:sz="0" w:space="0" w:color="auto"/>
        <w:left w:val="none" w:sz="0" w:space="0" w:color="auto"/>
        <w:bottom w:val="none" w:sz="0" w:space="0" w:color="auto"/>
        <w:right w:val="none" w:sz="0" w:space="0" w:color="auto"/>
      </w:divBdr>
    </w:div>
    <w:div w:id="656886472">
      <w:bodyDiv w:val="1"/>
      <w:marLeft w:val="0"/>
      <w:marRight w:val="0"/>
      <w:marTop w:val="0"/>
      <w:marBottom w:val="0"/>
      <w:divBdr>
        <w:top w:val="none" w:sz="0" w:space="0" w:color="auto"/>
        <w:left w:val="none" w:sz="0" w:space="0" w:color="auto"/>
        <w:bottom w:val="none" w:sz="0" w:space="0" w:color="auto"/>
        <w:right w:val="none" w:sz="0" w:space="0" w:color="auto"/>
      </w:divBdr>
    </w:div>
    <w:div w:id="667755246">
      <w:bodyDiv w:val="1"/>
      <w:marLeft w:val="0"/>
      <w:marRight w:val="0"/>
      <w:marTop w:val="0"/>
      <w:marBottom w:val="0"/>
      <w:divBdr>
        <w:top w:val="none" w:sz="0" w:space="0" w:color="auto"/>
        <w:left w:val="none" w:sz="0" w:space="0" w:color="auto"/>
        <w:bottom w:val="none" w:sz="0" w:space="0" w:color="auto"/>
        <w:right w:val="none" w:sz="0" w:space="0" w:color="auto"/>
      </w:divBdr>
    </w:div>
    <w:div w:id="668019949">
      <w:bodyDiv w:val="1"/>
      <w:marLeft w:val="0"/>
      <w:marRight w:val="0"/>
      <w:marTop w:val="0"/>
      <w:marBottom w:val="0"/>
      <w:divBdr>
        <w:top w:val="none" w:sz="0" w:space="0" w:color="auto"/>
        <w:left w:val="none" w:sz="0" w:space="0" w:color="auto"/>
        <w:bottom w:val="none" w:sz="0" w:space="0" w:color="auto"/>
        <w:right w:val="none" w:sz="0" w:space="0" w:color="auto"/>
      </w:divBdr>
    </w:div>
    <w:div w:id="676806244">
      <w:bodyDiv w:val="1"/>
      <w:marLeft w:val="0"/>
      <w:marRight w:val="0"/>
      <w:marTop w:val="0"/>
      <w:marBottom w:val="0"/>
      <w:divBdr>
        <w:top w:val="none" w:sz="0" w:space="0" w:color="auto"/>
        <w:left w:val="none" w:sz="0" w:space="0" w:color="auto"/>
        <w:bottom w:val="none" w:sz="0" w:space="0" w:color="auto"/>
        <w:right w:val="none" w:sz="0" w:space="0" w:color="auto"/>
      </w:divBdr>
      <w:divsChild>
        <w:div w:id="453526479">
          <w:marLeft w:val="0"/>
          <w:marRight w:val="0"/>
          <w:marTop w:val="0"/>
          <w:marBottom w:val="0"/>
          <w:divBdr>
            <w:top w:val="none" w:sz="0" w:space="0" w:color="auto"/>
            <w:left w:val="none" w:sz="0" w:space="0" w:color="auto"/>
            <w:bottom w:val="none" w:sz="0" w:space="0" w:color="auto"/>
            <w:right w:val="none" w:sz="0" w:space="0" w:color="auto"/>
          </w:divBdr>
        </w:div>
        <w:div w:id="1931548938">
          <w:marLeft w:val="0"/>
          <w:marRight w:val="0"/>
          <w:marTop w:val="0"/>
          <w:marBottom w:val="0"/>
          <w:divBdr>
            <w:top w:val="none" w:sz="0" w:space="0" w:color="auto"/>
            <w:left w:val="none" w:sz="0" w:space="0" w:color="auto"/>
            <w:bottom w:val="none" w:sz="0" w:space="0" w:color="auto"/>
            <w:right w:val="none" w:sz="0" w:space="0" w:color="auto"/>
          </w:divBdr>
        </w:div>
      </w:divsChild>
    </w:div>
    <w:div w:id="691150196">
      <w:bodyDiv w:val="1"/>
      <w:marLeft w:val="0"/>
      <w:marRight w:val="0"/>
      <w:marTop w:val="0"/>
      <w:marBottom w:val="0"/>
      <w:divBdr>
        <w:top w:val="none" w:sz="0" w:space="0" w:color="auto"/>
        <w:left w:val="none" w:sz="0" w:space="0" w:color="auto"/>
        <w:bottom w:val="none" w:sz="0" w:space="0" w:color="auto"/>
        <w:right w:val="none" w:sz="0" w:space="0" w:color="auto"/>
      </w:divBdr>
    </w:div>
    <w:div w:id="700974767">
      <w:bodyDiv w:val="1"/>
      <w:marLeft w:val="0"/>
      <w:marRight w:val="0"/>
      <w:marTop w:val="0"/>
      <w:marBottom w:val="0"/>
      <w:divBdr>
        <w:top w:val="none" w:sz="0" w:space="0" w:color="auto"/>
        <w:left w:val="none" w:sz="0" w:space="0" w:color="auto"/>
        <w:bottom w:val="none" w:sz="0" w:space="0" w:color="auto"/>
        <w:right w:val="none" w:sz="0" w:space="0" w:color="auto"/>
      </w:divBdr>
    </w:div>
    <w:div w:id="705132906">
      <w:bodyDiv w:val="1"/>
      <w:marLeft w:val="0"/>
      <w:marRight w:val="0"/>
      <w:marTop w:val="0"/>
      <w:marBottom w:val="0"/>
      <w:divBdr>
        <w:top w:val="none" w:sz="0" w:space="0" w:color="auto"/>
        <w:left w:val="none" w:sz="0" w:space="0" w:color="auto"/>
        <w:bottom w:val="none" w:sz="0" w:space="0" w:color="auto"/>
        <w:right w:val="none" w:sz="0" w:space="0" w:color="auto"/>
      </w:divBdr>
    </w:div>
    <w:div w:id="710962047">
      <w:bodyDiv w:val="1"/>
      <w:marLeft w:val="0"/>
      <w:marRight w:val="0"/>
      <w:marTop w:val="0"/>
      <w:marBottom w:val="0"/>
      <w:divBdr>
        <w:top w:val="none" w:sz="0" w:space="0" w:color="auto"/>
        <w:left w:val="none" w:sz="0" w:space="0" w:color="auto"/>
        <w:bottom w:val="none" w:sz="0" w:space="0" w:color="auto"/>
        <w:right w:val="none" w:sz="0" w:space="0" w:color="auto"/>
      </w:divBdr>
      <w:divsChild>
        <w:div w:id="928272331">
          <w:marLeft w:val="0"/>
          <w:marRight w:val="0"/>
          <w:marTop w:val="0"/>
          <w:marBottom w:val="0"/>
          <w:divBdr>
            <w:top w:val="none" w:sz="0" w:space="0" w:color="auto"/>
            <w:left w:val="none" w:sz="0" w:space="0" w:color="auto"/>
            <w:bottom w:val="none" w:sz="0" w:space="0" w:color="auto"/>
            <w:right w:val="none" w:sz="0" w:space="0" w:color="auto"/>
          </w:divBdr>
        </w:div>
        <w:div w:id="942616934">
          <w:marLeft w:val="0"/>
          <w:marRight w:val="0"/>
          <w:marTop w:val="0"/>
          <w:marBottom w:val="0"/>
          <w:divBdr>
            <w:top w:val="none" w:sz="0" w:space="0" w:color="auto"/>
            <w:left w:val="none" w:sz="0" w:space="0" w:color="auto"/>
            <w:bottom w:val="none" w:sz="0" w:space="0" w:color="auto"/>
            <w:right w:val="none" w:sz="0" w:space="0" w:color="auto"/>
          </w:divBdr>
        </w:div>
        <w:div w:id="1061293029">
          <w:marLeft w:val="0"/>
          <w:marRight w:val="0"/>
          <w:marTop w:val="0"/>
          <w:marBottom w:val="0"/>
          <w:divBdr>
            <w:top w:val="none" w:sz="0" w:space="0" w:color="auto"/>
            <w:left w:val="none" w:sz="0" w:space="0" w:color="auto"/>
            <w:bottom w:val="none" w:sz="0" w:space="0" w:color="auto"/>
            <w:right w:val="none" w:sz="0" w:space="0" w:color="auto"/>
          </w:divBdr>
        </w:div>
        <w:div w:id="1260411155">
          <w:marLeft w:val="0"/>
          <w:marRight w:val="0"/>
          <w:marTop w:val="0"/>
          <w:marBottom w:val="0"/>
          <w:divBdr>
            <w:top w:val="none" w:sz="0" w:space="0" w:color="auto"/>
            <w:left w:val="none" w:sz="0" w:space="0" w:color="auto"/>
            <w:bottom w:val="none" w:sz="0" w:space="0" w:color="auto"/>
            <w:right w:val="none" w:sz="0" w:space="0" w:color="auto"/>
          </w:divBdr>
        </w:div>
        <w:div w:id="1583564556">
          <w:marLeft w:val="0"/>
          <w:marRight w:val="0"/>
          <w:marTop w:val="0"/>
          <w:marBottom w:val="0"/>
          <w:divBdr>
            <w:top w:val="none" w:sz="0" w:space="0" w:color="auto"/>
            <w:left w:val="none" w:sz="0" w:space="0" w:color="auto"/>
            <w:bottom w:val="none" w:sz="0" w:space="0" w:color="auto"/>
            <w:right w:val="none" w:sz="0" w:space="0" w:color="auto"/>
          </w:divBdr>
        </w:div>
      </w:divsChild>
    </w:div>
    <w:div w:id="720518529">
      <w:bodyDiv w:val="1"/>
      <w:marLeft w:val="0"/>
      <w:marRight w:val="0"/>
      <w:marTop w:val="0"/>
      <w:marBottom w:val="0"/>
      <w:divBdr>
        <w:top w:val="none" w:sz="0" w:space="0" w:color="auto"/>
        <w:left w:val="none" w:sz="0" w:space="0" w:color="auto"/>
        <w:bottom w:val="none" w:sz="0" w:space="0" w:color="auto"/>
        <w:right w:val="none" w:sz="0" w:space="0" w:color="auto"/>
      </w:divBdr>
      <w:divsChild>
        <w:div w:id="1100294371">
          <w:marLeft w:val="0"/>
          <w:marRight w:val="0"/>
          <w:marTop w:val="0"/>
          <w:marBottom w:val="0"/>
          <w:divBdr>
            <w:top w:val="none" w:sz="0" w:space="0" w:color="auto"/>
            <w:left w:val="none" w:sz="0" w:space="0" w:color="auto"/>
            <w:bottom w:val="none" w:sz="0" w:space="0" w:color="auto"/>
            <w:right w:val="none" w:sz="0" w:space="0" w:color="auto"/>
          </w:divBdr>
        </w:div>
        <w:div w:id="1107846417">
          <w:marLeft w:val="0"/>
          <w:marRight w:val="0"/>
          <w:marTop w:val="0"/>
          <w:marBottom w:val="0"/>
          <w:divBdr>
            <w:top w:val="none" w:sz="0" w:space="0" w:color="auto"/>
            <w:left w:val="none" w:sz="0" w:space="0" w:color="auto"/>
            <w:bottom w:val="none" w:sz="0" w:space="0" w:color="auto"/>
            <w:right w:val="none" w:sz="0" w:space="0" w:color="auto"/>
          </w:divBdr>
          <w:divsChild>
            <w:div w:id="1463963882">
              <w:marLeft w:val="0"/>
              <w:marRight w:val="0"/>
              <w:marTop w:val="0"/>
              <w:marBottom w:val="0"/>
              <w:divBdr>
                <w:top w:val="none" w:sz="0" w:space="0" w:color="auto"/>
                <w:left w:val="none" w:sz="0" w:space="0" w:color="auto"/>
                <w:bottom w:val="none" w:sz="0" w:space="0" w:color="auto"/>
                <w:right w:val="none" w:sz="0" w:space="0" w:color="auto"/>
              </w:divBdr>
              <w:divsChild>
                <w:div w:id="1304895242">
                  <w:marLeft w:val="0"/>
                  <w:marRight w:val="0"/>
                  <w:marTop w:val="0"/>
                  <w:marBottom w:val="0"/>
                  <w:divBdr>
                    <w:top w:val="none" w:sz="0" w:space="0" w:color="auto"/>
                    <w:left w:val="none" w:sz="0" w:space="0" w:color="auto"/>
                    <w:bottom w:val="none" w:sz="0" w:space="0" w:color="auto"/>
                    <w:right w:val="none" w:sz="0" w:space="0" w:color="auto"/>
                  </w:divBdr>
                  <w:divsChild>
                    <w:div w:id="148639477">
                      <w:marLeft w:val="0"/>
                      <w:marRight w:val="0"/>
                      <w:marTop w:val="0"/>
                      <w:marBottom w:val="0"/>
                      <w:divBdr>
                        <w:top w:val="none" w:sz="0" w:space="0" w:color="auto"/>
                        <w:left w:val="none" w:sz="0" w:space="0" w:color="auto"/>
                        <w:bottom w:val="none" w:sz="0" w:space="0" w:color="auto"/>
                        <w:right w:val="none" w:sz="0" w:space="0" w:color="auto"/>
                      </w:divBdr>
                      <w:divsChild>
                        <w:div w:id="1674140652">
                          <w:marLeft w:val="0"/>
                          <w:marRight w:val="0"/>
                          <w:marTop w:val="0"/>
                          <w:marBottom w:val="0"/>
                          <w:divBdr>
                            <w:top w:val="none" w:sz="0" w:space="0" w:color="auto"/>
                            <w:left w:val="none" w:sz="0" w:space="0" w:color="auto"/>
                            <w:bottom w:val="none" w:sz="0" w:space="0" w:color="auto"/>
                            <w:right w:val="none" w:sz="0" w:space="0" w:color="auto"/>
                          </w:divBdr>
                          <w:divsChild>
                            <w:div w:id="1916427870">
                              <w:marLeft w:val="0"/>
                              <w:marRight w:val="0"/>
                              <w:marTop w:val="0"/>
                              <w:marBottom w:val="0"/>
                              <w:divBdr>
                                <w:top w:val="none" w:sz="0" w:space="0" w:color="auto"/>
                                <w:left w:val="none" w:sz="0" w:space="0" w:color="auto"/>
                                <w:bottom w:val="none" w:sz="0" w:space="0" w:color="auto"/>
                                <w:right w:val="none" w:sz="0" w:space="0" w:color="auto"/>
                              </w:divBdr>
                              <w:divsChild>
                                <w:div w:id="1104615145">
                                  <w:marLeft w:val="0"/>
                                  <w:marRight w:val="0"/>
                                  <w:marTop w:val="0"/>
                                  <w:marBottom w:val="0"/>
                                  <w:divBdr>
                                    <w:top w:val="none" w:sz="0" w:space="0" w:color="auto"/>
                                    <w:left w:val="none" w:sz="0" w:space="0" w:color="auto"/>
                                    <w:bottom w:val="none" w:sz="0" w:space="0" w:color="auto"/>
                                    <w:right w:val="none" w:sz="0" w:space="0" w:color="auto"/>
                                  </w:divBdr>
                                  <w:divsChild>
                                    <w:div w:id="1733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885968">
          <w:marLeft w:val="0"/>
          <w:marRight w:val="0"/>
          <w:marTop w:val="0"/>
          <w:marBottom w:val="0"/>
          <w:divBdr>
            <w:top w:val="none" w:sz="0" w:space="0" w:color="auto"/>
            <w:left w:val="none" w:sz="0" w:space="0" w:color="auto"/>
            <w:bottom w:val="none" w:sz="0" w:space="0" w:color="auto"/>
            <w:right w:val="none" w:sz="0" w:space="0" w:color="auto"/>
          </w:divBdr>
        </w:div>
      </w:divsChild>
    </w:div>
    <w:div w:id="728116528">
      <w:bodyDiv w:val="1"/>
      <w:marLeft w:val="0"/>
      <w:marRight w:val="0"/>
      <w:marTop w:val="0"/>
      <w:marBottom w:val="0"/>
      <w:divBdr>
        <w:top w:val="none" w:sz="0" w:space="0" w:color="auto"/>
        <w:left w:val="none" w:sz="0" w:space="0" w:color="auto"/>
        <w:bottom w:val="none" w:sz="0" w:space="0" w:color="auto"/>
        <w:right w:val="none" w:sz="0" w:space="0" w:color="auto"/>
      </w:divBdr>
    </w:div>
    <w:div w:id="731974459">
      <w:bodyDiv w:val="1"/>
      <w:marLeft w:val="0"/>
      <w:marRight w:val="0"/>
      <w:marTop w:val="0"/>
      <w:marBottom w:val="0"/>
      <w:divBdr>
        <w:top w:val="none" w:sz="0" w:space="0" w:color="auto"/>
        <w:left w:val="none" w:sz="0" w:space="0" w:color="auto"/>
        <w:bottom w:val="none" w:sz="0" w:space="0" w:color="auto"/>
        <w:right w:val="none" w:sz="0" w:space="0" w:color="auto"/>
      </w:divBdr>
    </w:div>
    <w:div w:id="733940364">
      <w:bodyDiv w:val="1"/>
      <w:marLeft w:val="0"/>
      <w:marRight w:val="0"/>
      <w:marTop w:val="0"/>
      <w:marBottom w:val="0"/>
      <w:divBdr>
        <w:top w:val="none" w:sz="0" w:space="0" w:color="auto"/>
        <w:left w:val="none" w:sz="0" w:space="0" w:color="auto"/>
        <w:bottom w:val="none" w:sz="0" w:space="0" w:color="auto"/>
        <w:right w:val="none" w:sz="0" w:space="0" w:color="auto"/>
      </w:divBdr>
    </w:div>
    <w:div w:id="736175432">
      <w:bodyDiv w:val="1"/>
      <w:marLeft w:val="0"/>
      <w:marRight w:val="0"/>
      <w:marTop w:val="0"/>
      <w:marBottom w:val="0"/>
      <w:divBdr>
        <w:top w:val="none" w:sz="0" w:space="0" w:color="auto"/>
        <w:left w:val="none" w:sz="0" w:space="0" w:color="auto"/>
        <w:bottom w:val="none" w:sz="0" w:space="0" w:color="auto"/>
        <w:right w:val="none" w:sz="0" w:space="0" w:color="auto"/>
      </w:divBdr>
    </w:div>
    <w:div w:id="738013809">
      <w:bodyDiv w:val="1"/>
      <w:marLeft w:val="0"/>
      <w:marRight w:val="0"/>
      <w:marTop w:val="0"/>
      <w:marBottom w:val="0"/>
      <w:divBdr>
        <w:top w:val="none" w:sz="0" w:space="0" w:color="auto"/>
        <w:left w:val="none" w:sz="0" w:space="0" w:color="auto"/>
        <w:bottom w:val="none" w:sz="0" w:space="0" w:color="auto"/>
        <w:right w:val="none" w:sz="0" w:space="0" w:color="auto"/>
      </w:divBdr>
      <w:divsChild>
        <w:div w:id="1290934045">
          <w:marLeft w:val="0"/>
          <w:marRight w:val="0"/>
          <w:marTop w:val="0"/>
          <w:marBottom w:val="0"/>
          <w:divBdr>
            <w:top w:val="none" w:sz="0" w:space="0" w:color="auto"/>
            <w:left w:val="none" w:sz="0" w:space="0" w:color="auto"/>
            <w:bottom w:val="none" w:sz="0" w:space="0" w:color="auto"/>
            <w:right w:val="none" w:sz="0" w:space="0" w:color="auto"/>
          </w:divBdr>
        </w:div>
        <w:div w:id="1395353798">
          <w:marLeft w:val="0"/>
          <w:marRight w:val="0"/>
          <w:marTop w:val="0"/>
          <w:marBottom w:val="0"/>
          <w:divBdr>
            <w:top w:val="none" w:sz="0" w:space="0" w:color="auto"/>
            <w:left w:val="none" w:sz="0" w:space="0" w:color="auto"/>
            <w:bottom w:val="none" w:sz="0" w:space="0" w:color="auto"/>
            <w:right w:val="none" w:sz="0" w:space="0" w:color="auto"/>
          </w:divBdr>
        </w:div>
        <w:div w:id="1624847576">
          <w:marLeft w:val="0"/>
          <w:marRight w:val="0"/>
          <w:marTop w:val="0"/>
          <w:marBottom w:val="0"/>
          <w:divBdr>
            <w:top w:val="none" w:sz="0" w:space="0" w:color="auto"/>
            <w:left w:val="none" w:sz="0" w:space="0" w:color="auto"/>
            <w:bottom w:val="none" w:sz="0" w:space="0" w:color="auto"/>
            <w:right w:val="none" w:sz="0" w:space="0" w:color="auto"/>
          </w:divBdr>
        </w:div>
      </w:divsChild>
    </w:div>
    <w:div w:id="742530985">
      <w:bodyDiv w:val="1"/>
      <w:marLeft w:val="0"/>
      <w:marRight w:val="0"/>
      <w:marTop w:val="0"/>
      <w:marBottom w:val="0"/>
      <w:divBdr>
        <w:top w:val="none" w:sz="0" w:space="0" w:color="auto"/>
        <w:left w:val="none" w:sz="0" w:space="0" w:color="auto"/>
        <w:bottom w:val="none" w:sz="0" w:space="0" w:color="auto"/>
        <w:right w:val="none" w:sz="0" w:space="0" w:color="auto"/>
      </w:divBdr>
      <w:divsChild>
        <w:div w:id="652220218">
          <w:marLeft w:val="0"/>
          <w:marRight w:val="0"/>
          <w:marTop w:val="0"/>
          <w:marBottom w:val="0"/>
          <w:divBdr>
            <w:top w:val="none" w:sz="0" w:space="0" w:color="auto"/>
            <w:left w:val="none" w:sz="0" w:space="0" w:color="auto"/>
            <w:bottom w:val="none" w:sz="0" w:space="0" w:color="auto"/>
            <w:right w:val="none" w:sz="0" w:space="0" w:color="auto"/>
          </w:divBdr>
        </w:div>
        <w:div w:id="661813921">
          <w:marLeft w:val="0"/>
          <w:marRight w:val="0"/>
          <w:marTop w:val="0"/>
          <w:marBottom w:val="0"/>
          <w:divBdr>
            <w:top w:val="none" w:sz="0" w:space="0" w:color="auto"/>
            <w:left w:val="none" w:sz="0" w:space="0" w:color="auto"/>
            <w:bottom w:val="none" w:sz="0" w:space="0" w:color="auto"/>
            <w:right w:val="none" w:sz="0" w:space="0" w:color="auto"/>
          </w:divBdr>
          <w:divsChild>
            <w:div w:id="15584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29164">
      <w:bodyDiv w:val="1"/>
      <w:marLeft w:val="0"/>
      <w:marRight w:val="0"/>
      <w:marTop w:val="0"/>
      <w:marBottom w:val="0"/>
      <w:divBdr>
        <w:top w:val="none" w:sz="0" w:space="0" w:color="auto"/>
        <w:left w:val="none" w:sz="0" w:space="0" w:color="auto"/>
        <w:bottom w:val="none" w:sz="0" w:space="0" w:color="auto"/>
        <w:right w:val="none" w:sz="0" w:space="0" w:color="auto"/>
      </w:divBdr>
      <w:divsChild>
        <w:div w:id="319621335">
          <w:marLeft w:val="0"/>
          <w:marRight w:val="0"/>
          <w:marTop w:val="0"/>
          <w:marBottom w:val="0"/>
          <w:divBdr>
            <w:top w:val="none" w:sz="0" w:space="0" w:color="auto"/>
            <w:left w:val="none" w:sz="0" w:space="0" w:color="auto"/>
            <w:bottom w:val="none" w:sz="0" w:space="0" w:color="auto"/>
            <w:right w:val="none" w:sz="0" w:space="0" w:color="auto"/>
          </w:divBdr>
        </w:div>
      </w:divsChild>
    </w:div>
    <w:div w:id="756364367">
      <w:bodyDiv w:val="1"/>
      <w:marLeft w:val="0"/>
      <w:marRight w:val="0"/>
      <w:marTop w:val="0"/>
      <w:marBottom w:val="0"/>
      <w:divBdr>
        <w:top w:val="none" w:sz="0" w:space="0" w:color="auto"/>
        <w:left w:val="none" w:sz="0" w:space="0" w:color="auto"/>
        <w:bottom w:val="none" w:sz="0" w:space="0" w:color="auto"/>
        <w:right w:val="none" w:sz="0" w:space="0" w:color="auto"/>
      </w:divBdr>
    </w:div>
    <w:div w:id="758450503">
      <w:bodyDiv w:val="1"/>
      <w:marLeft w:val="0"/>
      <w:marRight w:val="0"/>
      <w:marTop w:val="0"/>
      <w:marBottom w:val="0"/>
      <w:divBdr>
        <w:top w:val="none" w:sz="0" w:space="0" w:color="auto"/>
        <w:left w:val="none" w:sz="0" w:space="0" w:color="auto"/>
        <w:bottom w:val="none" w:sz="0" w:space="0" w:color="auto"/>
        <w:right w:val="none" w:sz="0" w:space="0" w:color="auto"/>
      </w:divBdr>
      <w:divsChild>
        <w:div w:id="317391650">
          <w:marLeft w:val="0"/>
          <w:marRight w:val="0"/>
          <w:marTop w:val="0"/>
          <w:marBottom w:val="0"/>
          <w:divBdr>
            <w:top w:val="none" w:sz="0" w:space="0" w:color="auto"/>
            <w:left w:val="none" w:sz="0" w:space="0" w:color="auto"/>
            <w:bottom w:val="none" w:sz="0" w:space="0" w:color="auto"/>
            <w:right w:val="none" w:sz="0" w:space="0" w:color="auto"/>
          </w:divBdr>
        </w:div>
        <w:div w:id="1401829047">
          <w:marLeft w:val="0"/>
          <w:marRight w:val="0"/>
          <w:marTop w:val="0"/>
          <w:marBottom w:val="0"/>
          <w:divBdr>
            <w:top w:val="none" w:sz="0" w:space="0" w:color="auto"/>
            <w:left w:val="none" w:sz="0" w:space="0" w:color="auto"/>
            <w:bottom w:val="none" w:sz="0" w:space="0" w:color="auto"/>
            <w:right w:val="none" w:sz="0" w:space="0" w:color="auto"/>
          </w:divBdr>
        </w:div>
      </w:divsChild>
    </w:div>
    <w:div w:id="758528105">
      <w:bodyDiv w:val="1"/>
      <w:marLeft w:val="0"/>
      <w:marRight w:val="0"/>
      <w:marTop w:val="0"/>
      <w:marBottom w:val="0"/>
      <w:divBdr>
        <w:top w:val="none" w:sz="0" w:space="0" w:color="auto"/>
        <w:left w:val="none" w:sz="0" w:space="0" w:color="auto"/>
        <w:bottom w:val="none" w:sz="0" w:space="0" w:color="auto"/>
        <w:right w:val="none" w:sz="0" w:space="0" w:color="auto"/>
      </w:divBdr>
    </w:div>
    <w:div w:id="759645465">
      <w:bodyDiv w:val="1"/>
      <w:marLeft w:val="0"/>
      <w:marRight w:val="0"/>
      <w:marTop w:val="0"/>
      <w:marBottom w:val="0"/>
      <w:divBdr>
        <w:top w:val="none" w:sz="0" w:space="0" w:color="auto"/>
        <w:left w:val="none" w:sz="0" w:space="0" w:color="auto"/>
        <w:bottom w:val="none" w:sz="0" w:space="0" w:color="auto"/>
        <w:right w:val="none" w:sz="0" w:space="0" w:color="auto"/>
      </w:divBdr>
    </w:div>
    <w:div w:id="770659914">
      <w:bodyDiv w:val="1"/>
      <w:marLeft w:val="0"/>
      <w:marRight w:val="0"/>
      <w:marTop w:val="0"/>
      <w:marBottom w:val="0"/>
      <w:divBdr>
        <w:top w:val="none" w:sz="0" w:space="0" w:color="auto"/>
        <w:left w:val="none" w:sz="0" w:space="0" w:color="auto"/>
        <w:bottom w:val="none" w:sz="0" w:space="0" w:color="auto"/>
        <w:right w:val="none" w:sz="0" w:space="0" w:color="auto"/>
      </w:divBdr>
    </w:div>
    <w:div w:id="771247015">
      <w:bodyDiv w:val="1"/>
      <w:marLeft w:val="0"/>
      <w:marRight w:val="0"/>
      <w:marTop w:val="0"/>
      <w:marBottom w:val="0"/>
      <w:divBdr>
        <w:top w:val="none" w:sz="0" w:space="0" w:color="auto"/>
        <w:left w:val="none" w:sz="0" w:space="0" w:color="auto"/>
        <w:bottom w:val="none" w:sz="0" w:space="0" w:color="auto"/>
        <w:right w:val="none" w:sz="0" w:space="0" w:color="auto"/>
      </w:divBdr>
      <w:divsChild>
        <w:div w:id="173766832">
          <w:marLeft w:val="0"/>
          <w:marRight w:val="0"/>
          <w:marTop w:val="0"/>
          <w:marBottom w:val="0"/>
          <w:divBdr>
            <w:top w:val="none" w:sz="0" w:space="0" w:color="auto"/>
            <w:left w:val="none" w:sz="0" w:space="0" w:color="auto"/>
            <w:bottom w:val="none" w:sz="0" w:space="0" w:color="auto"/>
            <w:right w:val="none" w:sz="0" w:space="0" w:color="auto"/>
          </w:divBdr>
        </w:div>
      </w:divsChild>
    </w:div>
    <w:div w:id="776027564">
      <w:bodyDiv w:val="1"/>
      <w:marLeft w:val="0"/>
      <w:marRight w:val="0"/>
      <w:marTop w:val="0"/>
      <w:marBottom w:val="0"/>
      <w:divBdr>
        <w:top w:val="none" w:sz="0" w:space="0" w:color="auto"/>
        <w:left w:val="none" w:sz="0" w:space="0" w:color="auto"/>
        <w:bottom w:val="none" w:sz="0" w:space="0" w:color="auto"/>
        <w:right w:val="none" w:sz="0" w:space="0" w:color="auto"/>
      </w:divBdr>
      <w:divsChild>
        <w:div w:id="2147040911">
          <w:marLeft w:val="0"/>
          <w:marRight w:val="0"/>
          <w:marTop w:val="0"/>
          <w:marBottom w:val="0"/>
          <w:divBdr>
            <w:top w:val="none" w:sz="0" w:space="0" w:color="auto"/>
            <w:left w:val="none" w:sz="0" w:space="0" w:color="auto"/>
            <w:bottom w:val="none" w:sz="0" w:space="0" w:color="auto"/>
            <w:right w:val="none" w:sz="0" w:space="0" w:color="auto"/>
          </w:divBdr>
        </w:div>
      </w:divsChild>
    </w:div>
    <w:div w:id="780104036">
      <w:bodyDiv w:val="1"/>
      <w:marLeft w:val="0"/>
      <w:marRight w:val="0"/>
      <w:marTop w:val="0"/>
      <w:marBottom w:val="0"/>
      <w:divBdr>
        <w:top w:val="none" w:sz="0" w:space="0" w:color="auto"/>
        <w:left w:val="none" w:sz="0" w:space="0" w:color="auto"/>
        <w:bottom w:val="none" w:sz="0" w:space="0" w:color="auto"/>
        <w:right w:val="none" w:sz="0" w:space="0" w:color="auto"/>
      </w:divBdr>
    </w:div>
    <w:div w:id="781194718">
      <w:bodyDiv w:val="1"/>
      <w:marLeft w:val="0"/>
      <w:marRight w:val="0"/>
      <w:marTop w:val="0"/>
      <w:marBottom w:val="0"/>
      <w:divBdr>
        <w:top w:val="none" w:sz="0" w:space="0" w:color="auto"/>
        <w:left w:val="none" w:sz="0" w:space="0" w:color="auto"/>
        <w:bottom w:val="none" w:sz="0" w:space="0" w:color="auto"/>
        <w:right w:val="none" w:sz="0" w:space="0" w:color="auto"/>
      </w:divBdr>
    </w:div>
    <w:div w:id="783885119">
      <w:bodyDiv w:val="1"/>
      <w:marLeft w:val="0"/>
      <w:marRight w:val="0"/>
      <w:marTop w:val="0"/>
      <w:marBottom w:val="0"/>
      <w:divBdr>
        <w:top w:val="none" w:sz="0" w:space="0" w:color="auto"/>
        <w:left w:val="none" w:sz="0" w:space="0" w:color="auto"/>
        <w:bottom w:val="none" w:sz="0" w:space="0" w:color="auto"/>
        <w:right w:val="none" w:sz="0" w:space="0" w:color="auto"/>
      </w:divBdr>
    </w:div>
    <w:div w:id="794562341">
      <w:bodyDiv w:val="1"/>
      <w:marLeft w:val="0"/>
      <w:marRight w:val="0"/>
      <w:marTop w:val="0"/>
      <w:marBottom w:val="0"/>
      <w:divBdr>
        <w:top w:val="none" w:sz="0" w:space="0" w:color="auto"/>
        <w:left w:val="none" w:sz="0" w:space="0" w:color="auto"/>
        <w:bottom w:val="none" w:sz="0" w:space="0" w:color="auto"/>
        <w:right w:val="none" w:sz="0" w:space="0" w:color="auto"/>
      </w:divBdr>
    </w:div>
    <w:div w:id="826290403">
      <w:bodyDiv w:val="1"/>
      <w:marLeft w:val="0"/>
      <w:marRight w:val="0"/>
      <w:marTop w:val="0"/>
      <w:marBottom w:val="0"/>
      <w:divBdr>
        <w:top w:val="none" w:sz="0" w:space="0" w:color="auto"/>
        <w:left w:val="none" w:sz="0" w:space="0" w:color="auto"/>
        <w:bottom w:val="none" w:sz="0" w:space="0" w:color="auto"/>
        <w:right w:val="none" w:sz="0" w:space="0" w:color="auto"/>
      </w:divBdr>
    </w:div>
    <w:div w:id="837623651">
      <w:bodyDiv w:val="1"/>
      <w:marLeft w:val="0"/>
      <w:marRight w:val="0"/>
      <w:marTop w:val="0"/>
      <w:marBottom w:val="0"/>
      <w:divBdr>
        <w:top w:val="none" w:sz="0" w:space="0" w:color="auto"/>
        <w:left w:val="none" w:sz="0" w:space="0" w:color="auto"/>
        <w:bottom w:val="none" w:sz="0" w:space="0" w:color="auto"/>
        <w:right w:val="none" w:sz="0" w:space="0" w:color="auto"/>
      </w:divBdr>
    </w:div>
    <w:div w:id="838547769">
      <w:bodyDiv w:val="1"/>
      <w:marLeft w:val="0"/>
      <w:marRight w:val="0"/>
      <w:marTop w:val="0"/>
      <w:marBottom w:val="0"/>
      <w:divBdr>
        <w:top w:val="none" w:sz="0" w:space="0" w:color="auto"/>
        <w:left w:val="none" w:sz="0" w:space="0" w:color="auto"/>
        <w:bottom w:val="none" w:sz="0" w:space="0" w:color="auto"/>
        <w:right w:val="none" w:sz="0" w:space="0" w:color="auto"/>
      </w:divBdr>
      <w:divsChild>
        <w:div w:id="973028166">
          <w:marLeft w:val="0"/>
          <w:marRight w:val="0"/>
          <w:marTop w:val="0"/>
          <w:marBottom w:val="0"/>
          <w:divBdr>
            <w:top w:val="none" w:sz="0" w:space="0" w:color="auto"/>
            <w:left w:val="none" w:sz="0" w:space="0" w:color="auto"/>
            <w:bottom w:val="none" w:sz="0" w:space="0" w:color="auto"/>
            <w:right w:val="none" w:sz="0" w:space="0" w:color="auto"/>
          </w:divBdr>
        </w:div>
        <w:div w:id="2065254960">
          <w:marLeft w:val="0"/>
          <w:marRight w:val="0"/>
          <w:marTop w:val="0"/>
          <w:marBottom w:val="0"/>
          <w:divBdr>
            <w:top w:val="none" w:sz="0" w:space="0" w:color="auto"/>
            <w:left w:val="none" w:sz="0" w:space="0" w:color="auto"/>
            <w:bottom w:val="none" w:sz="0" w:space="0" w:color="auto"/>
            <w:right w:val="none" w:sz="0" w:space="0" w:color="auto"/>
          </w:divBdr>
        </w:div>
      </w:divsChild>
    </w:div>
    <w:div w:id="842204782">
      <w:bodyDiv w:val="1"/>
      <w:marLeft w:val="0"/>
      <w:marRight w:val="0"/>
      <w:marTop w:val="0"/>
      <w:marBottom w:val="0"/>
      <w:divBdr>
        <w:top w:val="none" w:sz="0" w:space="0" w:color="auto"/>
        <w:left w:val="none" w:sz="0" w:space="0" w:color="auto"/>
        <w:bottom w:val="none" w:sz="0" w:space="0" w:color="auto"/>
        <w:right w:val="none" w:sz="0" w:space="0" w:color="auto"/>
      </w:divBdr>
    </w:div>
    <w:div w:id="843520962">
      <w:bodyDiv w:val="1"/>
      <w:marLeft w:val="0"/>
      <w:marRight w:val="0"/>
      <w:marTop w:val="0"/>
      <w:marBottom w:val="0"/>
      <w:divBdr>
        <w:top w:val="none" w:sz="0" w:space="0" w:color="auto"/>
        <w:left w:val="none" w:sz="0" w:space="0" w:color="auto"/>
        <w:bottom w:val="none" w:sz="0" w:space="0" w:color="auto"/>
        <w:right w:val="none" w:sz="0" w:space="0" w:color="auto"/>
      </w:divBdr>
      <w:divsChild>
        <w:div w:id="110167609">
          <w:marLeft w:val="0"/>
          <w:marRight w:val="0"/>
          <w:marTop w:val="0"/>
          <w:marBottom w:val="0"/>
          <w:divBdr>
            <w:top w:val="none" w:sz="0" w:space="0" w:color="auto"/>
            <w:left w:val="none" w:sz="0" w:space="0" w:color="auto"/>
            <w:bottom w:val="none" w:sz="0" w:space="0" w:color="auto"/>
            <w:right w:val="none" w:sz="0" w:space="0" w:color="auto"/>
          </w:divBdr>
        </w:div>
        <w:div w:id="906501481">
          <w:marLeft w:val="0"/>
          <w:marRight w:val="0"/>
          <w:marTop w:val="0"/>
          <w:marBottom w:val="0"/>
          <w:divBdr>
            <w:top w:val="none" w:sz="0" w:space="0" w:color="auto"/>
            <w:left w:val="none" w:sz="0" w:space="0" w:color="auto"/>
            <w:bottom w:val="none" w:sz="0" w:space="0" w:color="auto"/>
            <w:right w:val="none" w:sz="0" w:space="0" w:color="auto"/>
          </w:divBdr>
        </w:div>
        <w:div w:id="1670018154">
          <w:marLeft w:val="0"/>
          <w:marRight w:val="0"/>
          <w:marTop w:val="0"/>
          <w:marBottom w:val="0"/>
          <w:divBdr>
            <w:top w:val="none" w:sz="0" w:space="0" w:color="auto"/>
            <w:left w:val="none" w:sz="0" w:space="0" w:color="auto"/>
            <w:bottom w:val="none" w:sz="0" w:space="0" w:color="auto"/>
            <w:right w:val="none" w:sz="0" w:space="0" w:color="auto"/>
          </w:divBdr>
        </w:div>
      </w:divsChild>
    </w:div>
    <w:div w:id="844630039">
      <w:bodyDiv w:val="1"/>
      <w:marLeft w:val="0"/>
      <w:marRight w:val="0"/>
      <w:marTop w:val="0"/>
      <w:marBottom w:val="0"/>
      <w:divBdr>
        <w:top w:val="none" w:sz="0" w:space="0" w:color="auto"/>
        <w:left w:val="none" w:sz="0" w:space="0" w:color="auto"/>
        <w:bottom w:val="none" w:sz="0" w:space="0" w:color="auto"/>
        <w:right w:val="none" w:sz="0" w:space="0" w:color="auto"/>
      </w:divBdr>
    </w:div>
    <w:div w:id="847141597">
      <w:bodyDiv w:val="1"/>
      <w:marLeft w:val="0"/>
      <w:marRight w:val="0"/>
      <w:marTop w:val="0"/>
      <w:marBottom w:val="0"/>
      <w:divBdr>
        <w:top w:val="none" w:sz="0" w:space="0" w:color="auto"/>
        <w:left w:val="none" w:sz="0" w:space="0" w:color="auto"/>
        <w:bottom w:val="none" w:sz="0" w:space="0" w:color="auto"/>
        <w:right w:val="none" w:sz="0" w:space="0" w:color="auto"/>
      </w:divBdr>
    </w:div>
    <w:div w:id="858160657">
      <w:bodyDiv w:val="1"/>
      <w:marLeft w:val="0"/>
      <w:marRight w:val="0"/>
      <w:marTop w:val="0"/>
      <w:marBottom w:val="0"/>
      <w:divBdr>
        <w:top w:val="none" w:sz="0" w:space="0" w:color="auto"/>
        <w:left w:val="none" w:sz="0" w:space="0" w:color="auto"/>
        <w:bottom w:val="none" w:sz="0" w:space="0" w:color="auto"/>
        <w:right w:val="none" w:sz="0" w:space="0" w:color="auto"/>
      </w:divBdr>
    </w:div>
    <w:div w:id="863397961">
      <w:bodyDiv w:val="1"/>
      <w:marLeft w:val="0"/>
      <w:marRight w:val="0"/>
      <w:marTop w:val="0"/>
      <w:marBottom w:val="0"/>
      <w:divBdr>
        <w:top w:val="none" w:sz="0" w:space="0" w:color="auto"/>
        <w:left w:val="none" w:sz="0" w:space="0" w:color="auto"/>
        <w:bottom w:val="none" w:sz="0" w:space="0" w:color="auto"/>
        <w:right w:val="none" w:sz="0" w:space="0" w:color="auto"/>
      </w:divBdr>
      <w:divsChild>
        <w:div w:id="1778402670">
          <w:marLeft w:val="0"/>
          <w:marRight w:val="0"/>
          <w:marTop w:val="0"/>
          <w:marBottom w:val="0"/>
          <w:divBdr>
            <w:top w:val="none" w:sz="0" w:space="0" w:color="auto"/>
            <w:left w:val="none" w:sz="0" w:space="0" w:color="auto"/>
            <w:bottom w:val="none" w:sz="0" w:space="0" w:color="auto"/>
            <w:right w:val="none" w:sz="0" w:space="0" w:color="auto"/>
          </w:divBdr>
        </w:div>
      </w:divsChild>
    </w:div>
    <w:div w:id="865021736">
      <w:bodyDiv w:val="1"/>
      <w:marLeft w:val="0"/>
      <w:marRight w:val="0"/>
      <w:marTop w:val="0"/>
      <w:marBottom w:val="0"/>
      <w:divBdr>
        <w:top w:val="none" w:sz="0" w:space="0" w:color="auto"/>
        <w:left w:val="none" w:sz="0" w:space="0" w:color="auto"/>
        <w:bottom w:val="none" w:sz="0" w:space="0" w:color="auto"/>
        <w:right w:val="none" w:sz="0" w:space="0" w:color="auto"/>
      </w:divBdr>
    </w:div>
    <w:div w:id="870533977">
      <w:bodyDiv w:val="1"/>
      <w:marLeft w:val="0"/>
      <w:marRight w:val="0"/>
      <w:marTop w:val="0"/>
      <w:marBottom w:val="0"/>
      <w:divBdr>
        <w:top w:val="none" w:sz="0" w:space="0" w:color="auto"/>
        <w:left w:val="none" w:sz="0" w:space="0" w:color="auto"/>
        <w:bottom w:val="none" w:sz="0" w:space="0" w:color="auto"/>
        <w:right w:val="none" w:sz="0" w:space="0" w:color="auto"/>
      </w:divBdr>
    </w:div>
    <w:div w:id="871380391">
      <w:bodyDiv w:val="1"/>
      <w:marLeft w:val="0"/>
      <w:marRight w:val="0"/>
      <w:marTop w:val="0"/>
      <w:marBottom w:val="0"/>
      <w:divBdr>
        <w:top w:val="none" w:sz="0" w:space="0" w:color="auto"/>
        <w:left w:val="none" w:sz="0" w:space="0" w:color="auto"/>
        <w:bottom w:val="none" w:sz="0" w:space="0" w:color="auto"/>
        <w:right w:val="none" w:sz="0" w:space="0" w:color="auto"/>
      </w:divBdr>
    </w:div>
    <w:div w:id="886188500">
      <w:bodyDiv w:val="1"/>
      <w:marLeft w:val="0"/>
      <w:marRight w:val="0"/>
      <w:marTop w:val="0"/>
      <w:marBottom w:val="0"/>
      <w:divBdr>
        <w:top w:val="none" w:sz="0" w:space="0" w:color="auto"/>
        <w:left w:val="none" w:sz="0" w:space="0" w:color="auto"/>
        <w:bottom w:val="none" w:sz="0" w:space="0" w:color="auto"/>
        <w:right w:val="none" w:sz="0" w:space="0" w:color="auto"/>
      </w:divBdr>
    </w:div>
    <w:div w:id="888154322">
      <w:bodyDiv w:val="1"/>
      <w:marLeft w:val="0"/>
      <w:marRight w:val="0"/>
      <w:marTop w:val="0"/>
      <w:marBottom w:val="0"/>
      <w:divBdr>
        <w:top w:val="none" w:sz="0" w:space="0" w:color="auto"/>
        <w:left w:val="none" w:sz="0" w:space="0" w:color="auto"/>
        <w:bottom w:val="none" w:sz="0" w:space="0" w:color="auto"/>
        <w:right w:val="none" w:sz="0" w:space="0" w:color="auto"/>
      </w:divBdr>
      <w:divsChild>
        <w:div w:id="340471067">
          <w:marLeft w:val="0"/>
          <w:marRight w:val="0"/>
          <w:marTop w:val="0"/>
          <w:marBottom w:val="0"/>
          <w:divBdr>
            <w:top w:val="none" w:sz="0" w:space="0" w:color="auto"/>
            <w:left w:val="none" w:sz="0" w:space="0" w:color="auto"/>
            <w:bottom w:val="none" w:sz="0" w:space="0" w:color="auto"/>
            <w:right w:val="none" w:sz="0" w:space="0" w:color="auto"/>
          </w:divBdr>
        </w:div>
        <w:div w:id="664893396">
          <w:marLeft w:val="0"/>
          <w:marRight w:val="0"/>
          <w:marTop w:val="0"/>
          <w:marBottom w:val="0"/>
          <w:divBdr>
            <w:top w:val="none" w:sz="0" w:space="0" w:color="auto"/>
            <w:left w:val="none" w:sz="0" w:space="0" w:color="auto"/>
            <w:bottom w:val="none" w:sz="0" w:space="0" w:color="auto"/>
            <w:right w:val="none" w:sz="0" w:space="0" w:color="auto"/>
          </w:divBdr>
        </w:div>
        <w:div w:id="1834837624">
          <w:marLeft w:val="0"/>
          <w:marRight w:val="0"/>
          <w:marTop w:val="0"/>
          <w:marBottom w:val="0"/>
          <w:divBdr>
            <w:top w:val="none" w:sz="0" w:space="0" w:color="auto"/>
            <w:left w:val="none" w:sz="0" w:space="0" w:color="auto"/>
            <w:bottom w:val="none" w:sz="0" w:space="0" w:color="auto"/>
            <w:right w:val="none" w:sz="0" w:space="0" w:color="auto"/>
          </w:divBdr>
        </w:div>
      </w:divsChild>
    </w:div>
    <w:div w:id="890119332">
      <w:bodyDiv w:val="1"/>
      <w:marLeft w:val="0"/>
      <w:marRight w:val="0"/>
      <w:marTop w:val="0"/>
      <w:marBottom w:val="0"/>
      <w:divBdr>
        <w:top w:val="none" w:sz="0" w:space="0" w:color="auto"/>
        <w:left w:val="none" w:sz="0" w:space="0" w:color="auto"/>
        <w:bottom w:val="none" w:sz="0" w:space="0" w:color="auto"/>
        <w:right w:val="none" w:sz="0" w:space="0" w:color="auto"/>
      </w:divBdr>
    </w:div>
    <w:div w:id="901331356">
      <w:bodyDiv w:val="1"/>
      <w:marLeft w:val="0"/>
      <w:marRight w:val="0"/>
      <w:marTop w:val="0"/>
      <w:marBottom w:val="0"/>
      <w:divBdr>
        <w:top w:val="none" w:sz="0" w:space="0" w:color="auto"/>
        <w:left w:val="none" w:sz="0" w:space="0" w:color="auto"/>
        <w:bottom w:val="none" w:sz="0" w:space="0" w:color="auto"/>
        <w:right w:val="none" w:sz="0" w:space="0" w:color="auto"/>
      </w:divBdr>
    </w:div>
    <w:div w:id="907032243">
      <w:bodyDiv w:val="1"/>
      <w:marLeft w:val="0"/>
      <w:marRight w:val="0"/>
      <w:marTop w:val="0"/>
      <w:marBottom w:val="0"/>
      <w:divBdr>
        <w:top w:val="none" w:sz="0" w:space="0" w:color="auto"/>
        <w:left w:val="none" w:sz="0" w:space="0" w:color="auto"/>
        <w:bottom w:val="none" w:sz="0" w:space="0" w:color="auto"/>
        <w:right w:val="none" w:sz="0" w:space="0" w:color="auto"/>
      </w:divBdr>
    </w:div>
    <w:div w:id="910316321">
      <w:bodyDiv w:val="1"/>
      <w:marLeft w:val="0"/>
      <w:marRight w:val="0"/>
      <w:marTop w:val="0"/>
      <w:marBottom w:val="0"/>
      <w:divBdr>
        <w:top w:val="none" w:sz="0" w:space="0" w:color="auto"/>
        <w:left w:val="none" w:sz="0" w:space="0" w:color="auto"/>
        <w:bottom w:val="none" w:sz="0" w:space="0" w:color="auto"/>
        <w:right w:val="none" w:sz="0" w:space="0" w:color="auto"/>
      </w:divBdr>
    </w:div>
    <w:div w:id="915285119">
      <w:bodyDiv w:val="1"/>
      <w:marLeft w:val="0"/>
      <w:marRight w:val="0"/>
      <w:marTop w:val="0"/>
      <w:marBottom w:val="0"/>
      <w:divBdr>
        <w:top w:val="none" w:sz="0" w:space="0" w:color="auto"/>
        <w:left w:val="none" w:sz="0" w:space="0" w:color="auto"/>
        <w:bottom w:val="none" w:sz="0" w:space="0" w:color="auto"/>
        <w:right w:val="none" w:sz="0" w:space="0" w:color="auto"/>
      </w:divBdr>
      <w:divsChild>
        <w:div w:id="369495045">
          <w:marLeft w:val="0"/>
          <w:marRight w:val="0"/>
          <w:marTop w:val="0"/>
          <w:marBottom w:val="0"/>
          <w:divBdr>
            <w:top w:val="none" w:sz="0" w:space="0" w:color="auto"/>
            <w:left w:val="none" w:sz="0" w:space="0" w:color="auto"/>
            <w:bottom w:val="none" w:sz="0" w:space="0" w:color="auto"/>
            <w:right w:val="none" w:sz="0" w:space="0" w:color="auto"/>
          </w:divBdr>
        </w:div>
        <w:div w:id="456068317">
          <w:marLeft w:val="0"/>
          <w:marRight w:val="0"/>
          <w:marTop w:val="0"/>
          <w:marBottom w:val="0"/>
          <w:divBdr>
            <w:top w:val="none" w:sz="0" w:space="0" w:color="auto"/>
            <w:left w:val="none" w:sz="0" w:space="0" w:color="auto"/>
            <w:bottom w:val="none" w:sz="0" w:space="0" w:color="auto"/>
            <w:right w:val="none" w:sz="0" w:space="0" w:color="auto"/>
          </w:divBdr>
        </w:div>
        <w:div w:id="488713412">
          <w:marLeft w:val="0"/>
          <w:marRight w:val="0"/>
          <w:marTop w:val="0"/>
          <w:marBottom w:val="0"/>
          <w:divBdr>
            <w:top w:val="none" w:sz="0" w:space="0" w:color="auto"/>
            <w:left w:val="none" w:sz="0" w:space="0" w:color="auto"/>
            <w:bottom w:val="none" w:sz="0" w:space="0" w:color="auto"/>
            <w:right w:val="none" w:sz="0" w:space="0" w:color="auto"/>
          </w:divBdr>
        </w:div>
        <w:div w:id="521088781">
          <w:marLeft w:val="0"/>
          <w:marRight w:val="0"/>
          <w:marTop w:val="0"/>
          <w:marBottom w:val="0"/>
          <w:divBdr>
            <w:top w:val="none" w:sz="0" w:space="0" w:color="auto"/>
            <w:left w:val="none" w:sz="0" w:space="0" w:color="auto"/>
            <w:bottom w:val="none" w:sz="0" w:space="0" w:color="auto"/>
            <w:right w:val="none" w:sz="0" w:space="0" w:color="auto"/>
          </w:divBdr>
        </w:div>
        <w:div w:id="709452340">
          <w:marLeft w:val="0"/>
          <w:marRight w:val="0"/>
          <w:marTop w:val="0"/>
          <w:marBottom w:val="0"/>
          <w:divBdr>
            <w:top w:val="none" w:sz="0" w:space="0" w:color="auto"/>
            <w:left w:val="none" w:sz="0" w:space="0" w:color="auto"/>
            <w:bottom w:val="none" w:sz="0" w:space="0" w:color="auto"/>
            <w:right w:val="none" w:sz="0" w:space="0" w:color="auto"/>
          </w:divBdr>
        </w:div>
        <w:div w:id="871112184">
          <w:marLeft w:val="0"/>
          <w:marRight w:val="0"/>
          <w:marTop w:val="0"/>
          <w:marBottom w:val="0"/>
          <w:divBdr>
            <w:top w:val="none" w:sz="0" w:space="0" w:color="auto"/>
            <w:left w:val="none" w:sz="0" w:space="0" w:color="auto"/>
            <w:bottom w:val="none" w:sz="0" w:space="0" w:color="auto"/>
            <w:right w:val="none" w:sz="0" w:space="0" w:color="auto"/>
          </w:divBdr>
        </w:div>
        <w:div w:id="928391649">
          <w:marLeft w:val="0"/>
          <w:marRight w:val="0"/>
          <w:marTop w:val="0"/>
          <w:marBottom w:val="0"/>
          <w:divBdr>
            <w:top w:val="none" w:sz="0" w:space="0" w:color="auto"/>
            <w:left w:val="none" w:sz="0" w:space="0" w:color="auto"/>
            <w:bottom w:val="none" w:sz="0" w:space="0" w:color="auto"/>
            <w:right w:val="none" w:sz="0" w:space="0" w:color="auto"/>
          </w:divBdr>
        </w:div>
        <w:div w:id="1008600061">
          <w:marLeft w:val="0"/>
          <w:marRight w:val="0"/>
          <w:marTop w:val="0"/>
          <w:marBottom w:val="0"/>
          <w:divBdr>
            <w:top w:val="none" w:sz="0" w:space="0" w:color="auto"/>
            <w:left w:val="none" w:sz="0" w:space="0" w:color="auto"/>
            <w:bottom w:val="none" w:sz="0" w:space="0" w:color="auto"/>
            <w:right w:val="none" w:sz="0" w:space="0" w:color="auto"/>
          </w:divBdr>
        </w:div>
        <w:div w:id="1048719668">
          <w:marLeft w:val="0"/>
          <w:marRight w:val="0"/>
          <w:marTop w:val="0"/>
          <w:marBottom w:val="0"/>
          <w:divBdr>
            <w:top w:val="none" w:sz="0" w:space="0" w:color="auto"/>
            <w:left w:val="none" w:sz="0" w:space="0" w:color="auto"/>
            <w:bottom w:val="none" w:sz="0" w:space="0" w:color="auto"/>
            <w:right w:val="none" w:sz="0" w:space="0" w:color="auto"/>
          </w:divBdr>
        </w:div>
        <w:div w:id="1248535619">
          <w:marLeft w:val="0"/>
          <w:marRight w:val="0"/>
          <w:marTop w:val="0"/>
          <w:marBottom w:val="0"/>
          <w:divBdr>
            <w:top w:val="none" w:sz="0" w:space="0" w:color="auto"/>
            <w:left w:val="none" w:sz="0" w:space="0" w:color="auto"/>
            <w:bottom w:val="none" w:sz="0" w:space="0" w:color="auto"/>
            <w:right w:val="none" w:sz="0" w:space="0" w:color="auto"/>
          </w:divBdr>
          <w:divsChild>
            <w:div w:id="735906298">
              <w:marLeft w:val="0"/>
              <w:marRight w:val="0"/>
              <w:marTop w:val="0"/>
              <w:marBottom w:val="0"/>
              <w:divBdr>
                <w:top w:val="none" w:sz="0" w:space="0" w:color="auto"/>
                <w:left w:val="none" w:sz="0" w:space="0" w:color="auto"/>
                <w:bottom w:val="none" w:sz="0" w:space="0" w:color="auto"/>
                <w:right w:val="none" w:sz="0" w:space="0" w:color="auto"/>
              </w:divBdr>
            </w:div>
            <w:div w:id="875967086">
              <w:marLeft w:val="0"/>
              <w:marRight w:val="0"/>
              <w:marTop w:val="0"/>
              <w:marBottom w:val="0"/>
              <w:divBdr>
                <w:top w:val="none" w:sz="0" w:space="0" w:color="auto"/>
                <w:left w:val="none" w:sz="0" w:space="0" w:color="auto"/>
                <w:bottom w:val="none" w:sz="0" w:space="0" w:color="auto"/>
                <w:right w:val="none" w:sz="0" w:space="0" w:color="auto"/>
              </w:divBdr>
            </w:div>
          </w:divsChild>
        </w:div>
        <w:div w:id="1372068808">
          <w:marLeft w:val="0"/>
          <w:marRight w:val="0"/>
          <w:marTop w:val="0"/>
          <w:marBottom w:val="0"/>
          <w:divBdr>
            <w:top w:val="none" w:sz="0" w:space="0" w:color="auto"/>
            <w:left w:val="none" w:sz="0" w:space="0" w:color="auto"/>
            <w:bottom w:val="none" w:sz="0" w:space="0" w:color="auto"/>
            <w:right w:val="none" w:sz="0" w:space="0" w:color="auto"/>
          </w:divBdr>
        </w:div>
        <w:div w:id="1446346338">
          <w:marLeft w:val="0"/>
          <w:marRight w:val="0"/>
          <w:marTop w:val="0"/>
          <w:marBottom w:val="0"/>
          <w:divBdr>
            <w:top w:val="none" w:sz="0" w:space="0" w:color="auto"/>
            <w:left w:val="none" w:sz="0" w:space="0" w:color="auto"/>
            <w:bottom w:val="none" w:sz="0" w:space="0" w:color="auto"/>
            <w:right w:val="none" w:sz="0" w:space="0" w:color="auto"/>
          </w:divBdr>
        </w:div>
        <w:div w:id="1469781578">
          <w:marLeft w:val="0"/>
          <w:marRight w:val="0"/>
          <w:marTop w:val="0"/>
          <w:marBottom w:val="0"/>
          <w:divBdr>
            <w:top w:val="none" w:sz="0" w:space="0" w:color="auto"/>
            <w:left w:val="none" w:sz="0" w:space="0" w:color="auto"/>
            <w:bottom w:val="none" w:sz="0" w:space="0" w:color="auto"/>
            <w:right w:val="none" w:sz="0" w:space="0" w:color="auto"/>
          </w:divBdr>
        </w:div>
        <w:div w:id="1712609346">
          <w:marLeft w:val="0"/>
          <w:marRight w:val="0"/>
          <w:marTop w:val="0"/>
          <w:marBottom w:val="0"/>
          <w:divBdr>
            <w:top w:val="none" w:sz="0" w:space="0" w:color="auto"/>
            <w:left w:val="none" w:sz="0" w:space="0" w:color="auto"/>
            <w:bottom w:val="none" w:sz="0" w:space="0" w:color="auto"/>
            <w:right w:val="none" w:sz="0" w:space="0" w:color="auto"/>
          </w:divBdr>
        </w:div>
        <w:div w:id="2111123287">
          <w:marLeft w:val="0"/>
          <w:marRight w:val="0"/>
          <w:marTop w:val="0"/>
          <w:marBottom w:val="0"/>
          <w:divBdr>
            <w:top w:val="none" w:sz="0" w:space="0" w:color="auto"/>
            <w:left w:val="none" w:sz="0" w:space="0" w:color="auto"/>
            <w:bottom w:val="none" w:sz="0" w:space="0" w:color="auto"/>
            <w:right w:val="none" w:sz="0" w:space="0" w:color="auto"/>
          </w:divBdr>
        </w:div>
      </w:divsChild>
    </w:div>
    <w:div w:id="920674425">
      <w:bodyDiv w:val="1"/>
      <w:marLeft w:val="0"/>
      <w:marRight w:val="0"/>
      <w:marTop w:val="0"/>
      <w:marBottom w:val="0"/>
      <w:divBdr>
        <w:top w:val="none" w:sz="0" w:space="0" w:color="auto"/>
        <w:left w:val="none" w:sz="0" w:space="0" w:color="auto"/>
        <w:bottom w:val="none" w:sz="0" w:space="0" w:color="auto"/>
        <w:right w:val="none" w:sz="0" w:space="0" w:color="auto"/>
      </w:divBdr>
    </w:div>
    <w:div w:id="926497832">
      <w:bodyDiv w:val="1"/>
      <w:marLeft w:val="0"/>
      <w:marRight w:val="0"/>
      <w:marTop w:val="0"/>
      <w:marBottom w:val="0"/>
      <w:divBdr>
        <w:top w:val="none" w:sz="0" w:space="0" w:color="auto"/>
        <w:left w:val="none" w:sz="0" w:space="0" w:color="auto"/>
        <w:bottom w:val="none" w:sz="0" w:space="0" w:color="auto"/>
        <w:right w:val="none" w:sz="0" w:space="0" w:color="auto"/>
      </w:divBdr>
    </w:div>
    <w:div w:id="935290198">
      <w:bodyDiv w:val="1"/>
      <w:marLeft w:val="0"/>
      <w:marRight w:val="0"/>
      <w:marTop w:val="0"/>
      <w:marBottom w:val="0"/>
      <w:divBdr>
        <w:top w:val="none" w:sz="0" w:space="0" w:color="auto"/>
        <w:left w:val="none" w:sz="0" w:space="0" w:color="auto"/>
        <w:bottom w:val="none" w:sz="0" w:space="0" w:color="auto"/>
        <w:right w:val="none" w:sz="0" w:space="0" w:color="auto"/>
      </w:divBdr>
      <w:divsChild>
        <w:div w:id="583222738">
          <w:marLeft w:val="0"/>
          <w:marRight w:val="0"/>
          <w:marTop w:val="0"/>
          <w:marBottom w:val="0"/>
          <w:divBdr>
            <w:top w:val="none" w:sz="0" w:space="0" w:color="auto"/>
            <w:left w:val="none" w:sz="0" w:space="0" w:color="auto"/>
            <w:bottom w:val="none" w:sz="0" w:space="0" w:color="auto"/>
            <w:right w:val="none" w:sz="0" w:space="0" w:color="auto"/>
          </w:divBdr>
        </w:div>
        <w:div w:id="636954242">
          <w:marLeft w:val="0"/>
          <w:marRight w:val="0"/>
          <w:marTop w:val="0"/>
          <w:marBottom w:val="0"/>
          <w:divBdr>
            <w:top w:val="none" w:sz="0" w:space="0" w:color="auto"/>
            <w:left w:val="none" w:sz="0" w:space="0" w:color="auto"/>
            <w:bottom w:val="none" w:sz="0" w:space="0" w:color="auto"/>
            <w:right w:val="none" w:sz="0" w:space="0" w:color="auto"/>
          </w:divBdr>
        </w:div>
        <w:div w:id="1477603013">
          <w:marLeft w:val="0"/>
          <w:marRight w:val="0"/>
          <w:marTop w:val="0"/>
          <w:marBottom w:val="0"/>
          <w:divBdr>
            <w:top w:val="none" w:sz="0" w:space="0" w:color="auto"/>
            <w:left w:val="none" w:sz="0" w:space="0" w:color="auto"/>
            <w:bottom w:val="none" w:sz="0" w:space="0" w:color="auto"/>
            <w:right w:val="none" w:sz="0" w:space="0" w:color="auto"/>
          </w:divBdr>
        </w:div>
        <w:div w:id="1490100214">
          <w:marLeft w:val="0"/>
          <w:marRight w:val="0"/>
          <w:marTop w:val="0"/>
          <w:marBottom w:val="0"/>
          <w:divBdr>
            <w:top w:val="none" w:sz="0" w:space="0" w:color="auto"/>
            <w:left w:val="none" w:sz="0" w:space="0" w:color="auto"/>
            <w:bottom w:val="none" w:sz="0" w:space="0" w:color="auto"/>
            <w:right w:val="none" w:sz="0" w:space="0" w:color="auto"/>
          </w:divBdr>
        </w:div>
      </w:divsChild>
    </w:div>
    <w:div w:id="936250358">
      <w:bodyDiv w:val="1"/>
      <w:marLeft w:val="0"/>
      <w:marRight w:val="0"/>
      <w:marTop w:val="0"/>
      <w:marBottom w:val="0"/>
      <w:divBdr>
        <w:top w:val="none" w:sz="0" w:space="0" w:color="auto"/>
        <w:left w:val="none" w:sz="0" w:space="0" w:color="auto"/>
        <w:bottom w:val="none" w:sz="0" w:space="0" w:color="auto"/>
        <w:right w:val="none" w:sz="0" w:space="0" w:color="auto"/>
      </w:divBdr>
    </w:div>
    <w:div w:id="936912302">
      <w:bodyDiv w:val="1"/>
      <w:marLeft w:val="0"/>
      <w:marRight w:val="0"/>
      <w:marTop w:val="0"/>
      <w:marBottom w:val="0"/>
      <w:divBdr>
        <w:top w:val="none" w:sz="0" w:space="0" w:color="auto"/>
        <w:left w:val="none" w:sz="0" w:space="0" w:color="auto"/>
        <w:bottom w:val="none" w:sz="0" w:space="0" w:color="auto"/>
        <w:right w:val="none" w:sz="0" w:space="0" w:color="auto"/>
      </w:divBdr>
    </w:div>
    <w:div w:id="939068866">
      <w:bodyDiv w:val="1"/>
      <w:marLeft w:val="0"/>
      <w:marRight w:val="0"/>
      <w:marTop w:val="0"/>
      <w:marBottom w:val="0"/>
      <w:divBdr>
        <w:top w:val="none" w:sz="0" w:space="0" w:color="auto"/>
        <w:left w:val="none" w:sz="0" w:space="0" w:color="auto"/>
        <w:bottom w:val="none" w:sz="0" w:space="0" w:color="auto"/>
        <w:right w:val="none" w:sz="0" w:space="0" w:color="auto"/>
      </w:divBdr>
    </w:div>
    <w:div w:id="942880164">
      <w:bodyDiv w:val="1"/>
      <w:marLeft w:val="0"/>
      <w:marRight w:val="0"/>
      <w:marTop w:val="0"/>
      <w:marBottom w:val="0"/>
      <w:divBdr>
        <w:top w:val="none" w:sz="0" w:space="0" w:color="auto"/>
        <w:left w:val="none" w:sz="0" w:space="0" w:color="auto"/>
        <w:bottom w:val="none" w:sz="0" w:space="0" w:color="auto"/>
        <w:right w:val="none" w:sz="0" w:space="0" w:color="auto"/>
      </w:divBdr>
    </w:div>
    <w:div w:id="947539978">
      <w:bodyDiv w:val="1"/>
      <w:marLeft w:val="0"/>
      <w:marRight w:val="0"/>
      <w:marTop w:val="0"/>
      <w:marBottom w:val="0"/>
      <w:divBdr>
        <w:top w:val="none" w:sz="0" w:space="0" w:color="auto"/>
        <w:left w:val="none" w:sz="0" w:space="0" w:color="auto"/>
        <w:bottom w:val="none" w:sz="0" w:space="0" w:color="auto"/>
        <w:right w:val="none" w:sz="0" w:space="0" w:color="auto"/>
      </w:divBdr>
    </w:div>
    <w:div w:id="948664070">
      <w:bodyDiv w:val="1"/>
      <w:marLeft w:val="0"/>
      <w:marRight w:val="0"/>
      <w:marTop w:val="0"/>
      <w:marBottom w:val="0"/>
      <w:divBdr>
        <w:top w:val="none" w:sz="0" w:space="0" w:color="auto"/>
        <w:left w:val="none" w:sz="0" w:space="0" w:color="auto"/>
        <w:bottom w:val="none" w:sz="0" w:space="0" w:color="auto"/>
        <w:right w:val="none" w:sz="0" w:space="0" w:color="auto"/>
      </w:divBdr>
    </w:div>
    <w:div w:id="958494643">
      <w:bodyDiv w:val="1"/>
      <w:marLeft w:val="0"/>
      <w:marRight w:val="0"/>
      <w:marTop w:val="0"/>
      <w:marBottom w:val="0"/>
      <w:divBdr>
        <w:top w:val="none" w:sz="0" w:space="0" w:color="auto"/>
        <w:left w:val="none" w:sz="0" w:space="0" w:color="auto"/>
        <w:bottom w:val="none" w:sz="0" w:space="0" w:color="auto"/>
        <w:right w:val="none" w:sz="0" w:space="0" w:color="auto"/>
      </w:divBdr>
      <w:divsChild>
        <w:div w:id="953974577">
          <w:marLeft w:val="0"/>
          <w:marRight w:val="0"/>
          <w:marTop w:val="0"/>
          <w:marBottom w:val="0"/>
          <w:divBdr>
            <w:top w:val="none" w:sz="0" w:space="0" w:color="auto"/>
            <w:left w:val="none" w:sz="0" w:space="0" w:color="auto"/>
            <w:bottom w:val="none" w:sz="0" w:space="0" w:color="auto"/>
            <w:right w:val="none" w:sz="0" w:space="0" w:color="auto"/>
          </w:divBdr>
        </w:div>
        <w:div w:id="1725985883">
          <w:marLeft w:val="0"/>
          <w:marRight w:val="0"/>
          <w:marTop w:val="0"/>
          <w:marBottom w:val="0"/>
          <w:divBdr>
            <w:top w:val="none" w:sz="0" w:space="0" w:color="auto"/>
            <w:left w:val="none" w:sz="0" w:space="0" w:color="auto"/>
            <w:bottom w:val="none" w:sz="0" w:space="0" w:color="auto"/>
            <w:right w:val="none" w:sz="0" w:space="0" w:color="auto"/>
          </w:divBdr>
        </w:div>
        <w:div w:id="2059159829">
          <w:marLeft w:val="0"/>
          <w:marRight w:val="0"/>
          <w:marTop w:val="0"/>
          <w:marBottom w:val="0"/>
          <w:divBdr>
            <w:top w:val="none" w:sz="0" w:space="0" w:color="auto"/>
            <w:left w:val="none" w:sz="0" w:space="0" w:color="auto"/>
            <w:bottom w:val="none" w:sz="0" w:space="0" w:color="auto"/>
            <w:right w:val="none" w:sz="0" w:space="0" w:color="auto"/>
          </w:divBdr>
        </w:div>
      </w:divsChild>
    </w:div>
    <w:div w:id="960496157">
      <w:bodyDiv w:val="1"/>
      <w:marLeft w:val="0"/>
      <w:marRight w:val="0"/>
      <w:marTop w:val="0"/>
      <w:marBottom w:val="0"/>
      <w:divBdr>
        <w:top w:val="none" w:sz="0" w:space="0" w:color="auto"/>
        <w:left w:val="none" w:sz="0" w:space="0" w:color="auto"/>
        <w:bottom w:val="none" w:sz="0" w:space="0" w:color="auto"/>
        <w:right w:val="none" w:sz="0" w:space="0" w:color="auto"/>
      </w:divBdr>
    </w:div>
    <w:div w:id="969170038">
      <w:bodyDiv w:val="1"/>
      <w:marLeft w:val="0"/>
      <w:marRight w:val="0"/>
      <w:marTop w:val="0"/>
      <w:marBottom w:val="0"/>
      <w:divBdr>
        <w:top w:val="none" w:sz="0" w:space="0" w:color="auto"/>
        <w:left w:val="none" w:sz="0" w:space="0" w:color="auto"/>
        <w:bottom w:val="none" w:sz="0" w:space="0" w:color="auto"/>
        <w:right w:val="none" w:sz="0" w:space="0" w:color="auto"/>
      </w:divBdr>
      <w:divsChild>
        <w:div w:id="628512795">
          <w:marLeft w:val="0"/>
          <w:marRight w:val="0"/>
          <w:marTop w:val="0"/>
          <w:marBottom w:val="0"/>
          <w:divBdr>
            <w:top w:val="none" w:sz="0" w:space="0" w:color="auto"/>
            <w:left w:val="none" w:sz="0" w:space="0" w:color="auto"/>
            <w:bottom w:val="none" w:sz="0" w:space="0" w:color="auto"/>
            <w:right w:val="none" w:sz="0" w:space="0" w:color="auto"/>
          </w:divBdr>
        </w:div>
        <w:div w:id="695696278">
          <w:marLeft w:val="0"/>
          <w:marRight w:val="0"/>
          <w:marTop w:val="0"/>
          <w:marBottom w:val="0"/>
          <w:divBdr>
            <w:top w:val="none" w:sz="0" w:space="0" w:color="auto"/>
            <w:left w:val="none" w:sz="0" w:space="0" w:color="auto"/>
            <w:bottom w:val="none" w:sz="0" w:space="0" w:color="auto"/>
            <w:right w:val="none" w:sz="0" w:space="0" w:color="auto"/>
          </w:divBdr>
        </w:div>
        <w:div w:id="1753041413">
          <w:marLeft w:val="0"/>
          <w:marRight w:val="0"/>
          <w:marTop w:val="0"/>
          <w:marBottom w:val="0"/>
          <w:divBdr>
            <w:top w:val="none" w:sz="0" w:space="0" w:color="auto"/>
            <w:left w:val="none" w:sz="0" w:space="0" w:color="auto"/>
            <w:bottom w:val="none" w:sz="0" w:space="0" w:color="auto"/>
            <w:right w:val="none" w:sz="0" w:space="0" w:color="auto"/>
          </w:divBdr>
        </w:div>
      </w:divsChild>
    </w:div>
    <w:div w:id="982463745">
      <w:bodyDiv w:val="1"/>
      <w:marLeft w:val="0"/>
      <w:marRight w:val="0"/>
      <w:marTop w:val="0"/>
      <w:marBottom w:val="0"/>
      <w:divBdr>
        <w:top w:val="none" w:sz="0" w:space="0" w:color="auto"/>
        <w:left w:val="none" w:sz="0" w:space="0" w:color="auto"/>
        <w:bottom w:val="none" w:sz="0" w:space="0" w:color="auto"/>
        <w:right w:val="none" w:sz="0" w:space="0" w:color="auto"/>
      </w:divBdr>
    </w:div>
    <w:div w:id="986014349">
      <w:bodyDiv w:val="1"/>
      <w:marLeft w:val="0"/>
      <w:marRight w:val="0"/>
      <w:marTop w:val="0"/>
      <w:marBottom w:val="0"/>
      <w:divBdr>
        <w:top w:val="none" w:sz="0" w:space="0" w:color="auto"/>
        <w:left w:val="none" w:sz="0" w:space="0" w:color="auto"/>
        <w:bottom w:val="none" w:sz="0" w:space="0" w:color="auto"/>
        <w:right w:val="none" w:sz="0" w:space="0" w:color="auto"/>
      </w:divBdr>
    </w:div>
    <w:div w:id="989670767">
      <w:bodyDiv w:val="1"/>
      <w:marLeft w:val="0"/>
      <w:marRight w:val="0"/>
      <w:marTop w:val="0"/>
      <w:marBottom w:val="0"/>
      <w:divBdr>
        <w:top w:val="none" w:sz="0" w:space="0" w:color="auto"/>
        <w:left w:val="none" w:sz="0" w:space="0" w:color="auto"/>
        <w:bottom w:val="none" w:sz="0" w:space="0" w:color="auto"/>
        <w:right w:val="none" w:sz="0" w:space="0" w:color="auto"/>
      </w:divBdr>
    </w:div>
    <w:div w:id="995954279">
      <w:bodyDiv w:val="1"/>
      <w:marLeft w:val="0"/>
      <w:marRight w:val="0"/>
      <w:marTop w:val="0"/>
      <w:marBottom w:val="0"/>
      <w:divBdr>
        <w:top w:val="none" w:sz="0" w:space="0" w:color="auto"/>
        <w:left w:val="none" w:sz="0" w:space="0" w:color="auto"/>
        <w:bottom w:val="none" w:sz="0" w:space="0" w:color="auto"/>
        <w:right w:val="none" w:sz="0" w:space="0" w:color="auto"/>
      </w:divBdr>
    </w:div>
    <w:div w:id="1004359878">
      <w:bodyDiv w:val="1"/>
      <w:marLeft w:val="0"/>
      <w:marRight w:val="0"/>
      <w:marTop w:val="0"/>
      <w:marBottom w:val="0"/>
      <w:divBdr>
        <w:top w:val="none" w:sz="0" w:space="0" w:color="auto"/>
        <w:left w:val="none" w:sz="0" w:space="0" w:color="auto"/>
        <w:bottom w:val="none" w:sz="0" w:space="0" w:color="auto"/>
        <w:right w:val="none" w:sz="0" w:space="0" w:color="auto"/>
      </w:divBdr>
    </w:div>
    <w:div w:id="1006710275">
      <w:bodyDiv w:val="1"/>
      <w:marLeft w:val="0"/>
      <w:marRight w:val="0"/>
      <w:marTop w:val="0"/>
      <w:marBottom w:val="0"/>
      <w:divBdr>
        <w:top w:val="none" w:sz="0" w:space="0" w:color="auto"/>
        <w:left w:val="none" w:sz="0" w:space="0" w:color="auto"/>
        <w:bottom w:val="none" w:sz="0" w:space="0" w:color="auto"/>
        <w:right w:val="none" w:sz="0" w:space="0" w:color="auto"/>
      </w:divBdr>
      <w:divsChild>
        <w:div w:id="596015321">
          <w:marLeft w:val="0"/>
          <w:marRight w:val="0"/>
          <w:marTop w:val="0"/>
          <w:marBottom w:val="0"/>
          <w:divBdr>
            <w:top w:val="none" w:sz="0" w:space="0" w:color="auto"/>
            <w:left w:val="none" w:sz="0" w:space="0" w:color="auto"/>
            <w:bottom w:val="none" w:sz="0" w:space="0" w:color="auto"/>
            <w:right w:val="none" w:sz="0" w:space="0" w:color="auto"/>
          </w:divBdr>
        </w:div>
        <w:div w:id="1197347884">
          <w:marLeft w:val="0"/>
          <w:marRight w:val="0"/>
          <w:marTop w:val="0"/>
          <w:marBottom w:val="0"/>
          <w:divBdr>
            <w:top w:val="none" w:sz="0" w:space="0" w:color="auto"/>
            <w:left w:val="none" w:sz="0" w:space="0" w:color="auto"/>
            <w:bottom w:val="none" w:sz="0" w:space="0" w:color="auto"/>
            <w:right w:val="none" w:sz="0" w:space="0" w:color="auto"/>
          </w:divBdr>
        </w:div>
        <w:div w:id="1797020383">
          <w:marLeft w:val="0"/>
          <w:marRight w:val="0"/>
          <w:marTop w:val="0"/>
          <w:marBottom w:val="0"/>
          <w:divBdr>
            <w:top w:val="none" w:sz="0" w:space="0" w:color="auto"/>
            <w:left w:val="none" w:sz="0" w:space="0" w:color="auto"/>
            <w:bottom w:val="none" w:sz="0" w:space="0" w:color="auto"/>
            <w:right w:val="none" w:sz="0" w:space="0" w:color="auto"/>
          </w:divBdr>
        </w:div>
      </w:divsChild>
    </w:div>
    <w:div w:id="1022365715">
      <w:bodyDiv w:val="1"/>
      <w:marLeft w:val="0"/>
      <w:marRight w:val="0"/>
      <w:marTop w:val="0"/>
      <w:marBottom w:val="0"/>
      <w:divBdr>
        <w:top w:val="none" w:sz="0" w:space="0" w:color="auto"/>
        <w:left w:val="none" w:sz="0" w:space="0" w:color="auto"/>
        <w:bottom w:val="none" w:sz="0" w:space="0" w:color="auto"/>
        <w:right w:val="none" w:sz="0" w:space="0" w:color="auto"/>
      </w:divBdr>
    </w:div>
    <w:div w:id="1022704825">
      <w:bodyDiv w:val="1"/>
      <w:marLeft w:val="0"/>
      <w:marRight w:val="0"/>
      <w:marTop w:val="0"/>
      <w:marBottom w:val="0"/>
      <w:divBdr>
        <w:top w:val="none" w:sz="0" w:space="0" w:color="auto"/>
        <w:left w:val="none" w:sz="0" w:space="0" w:color="auto"/>
        <w:bottom w:val="none" w:sz="0" w:space="0" w:color="auto"/>
        <w:right w:val="none" w:sz="0" w:space="0" w:color="auto"/>
      </w:divBdr>
      <w:divsChild>
        <w:div w:id="79569938">
          <w:marLeft w:val="0"/>
          <w:marRight w:val="0"/>
          <w:marTop w:val="0"/>
          <w:marBottom w:val="0"/>
          <w:divBdr>
            <w:top w:val="none" w:sz="0" w:space="0" w:color="auto"/>
            <w:left w:val="none" w:sz="0" w:space="0" w:color="auto"/>
            <w:bottom w:val="none" w:sz="0" w:space="0" w:color="auto"/>
            <w:right w:val="none" w:sz="0" w:space="0" w:color="auto"/>
          </w:divBdr>
        </w:div>
        <w:div w:id="1165169148">
          <w:marLeft w:val="0"/>
          <w:marRight w:val="0"/>
          <w:marTop w:val="0"/>
          <w:marBottom w:val="0"/>
          <w:divBdr>
            <w:top w:val="none" w:sz="0" w:space="0" w:color="auto"/>
            <w:left w:val="none" w:sz="0" w:space="0" w:color="auto"/>
            <w:bottom w:val="none" w:sz="0" w:space="0" w:color="auto"/>
            <w:right w:val="none" w:sz="0" w:space="0" w:color="auto"/>
          </w:divBdr>
          <w:divsChild>
            <w:div w:id="1518811592">
              <w:marLeft w:val="0"/>
              <w:marRight w:val="0"/>
              <w:marTop w:val="0"/>
              <w:marBottom w:val="0"/>
              <w:divBdr>
                <w:top w:val="none" w:sz="0" w:space="0" w:color="auto"/>
                <w:left w:val="none" w:sz="0" w:space="0" w:color="auto"/>
                <w:bottom w:val="none" w:sz="0" w:space="0" w:color="auto"/>
                <w:right w:val="none" w:sz="0" w:space="0" w:color="auto"/>
              </w:divBdr>
            </w:div>
          </w:divsChild>
        </w:div>
        <w:div w:id="1245139555">
          <w:marLeft w:val="0"/>
          <w:marRight w:val="0"/>
          <w:marTop w:val="0"/>
          <w:marBottom w:val="0"/>
          <w:divBdr>
            <w:top w:val="none" w:sz="0" w:space="0" w:color="auto"/>
            <w:left w:val="none" w:sz="0" w:space="0" w:color="auto"/>
            <w:bottom w:val="none" w:sz="0" w:space="0" w:color="auto"/>
            <w:right w:val="none" w:sz="0" w:space="0" w:color="auto"/>
          </w:divBdr>
        </w:div>
        <w:div w:id="1540778090">
          <w:marLeft w:val="0"/>
          <w:marRight w:val="0"/>
          <w:marTop w:val="0"/>
          <w:marBottom w:val="0"/>
          <w:divBdr>
            <w:top w:val="none" w:sz="0" w:space="0" w:color="auto"/>
            <w:left w:val="none" w:sz="0" w:space="0" w:color="auto"/>
            <w:bottom w:val="none" w:sz="0" w:space="0" w:color="auto"/>
            <w:right w:val="none" w:sz="0" w:space="0" w:color="auto"/>
          </w:divBdr>
        </w:div>
      </w:divsChild>
    </w:div>
    <w:div w:id="1024599839">
      <w:bodyDiv w:val="1"/>
      <w:marLeft w:val="0"/>
      <w:marRight w:val="0"/>
      <w:marTop w:val="0"/>
      <w:marBottom w:val="0"/>
      <w:divBdr>
        <w:top w:val="none" w:sz="0" w:space="0" w:color="auto"/>
        <w:left w:val="none" w:sz="0" w:space="0" w:color="auto"/>
        <w:bottom w:val="none" w:sz="0" w:space="0" w:color="auto"/>
        <w:right w:val="none" w:sz="0" w:space="0" w:color="auto"/>
      </w:divBdr>
    </w:div>
    <w:div w:id="1028218340">
      <w:bodyDiv w:val="1"/>
      <w:marLeft w:val="0"/>
      <w:marRight w:val="0"/>
      <w:marTop w:val="0"/>
      <w:marBottom w:val="0"/>
      <w:divBdr>
        <w:top w:val="none" w:sz="0" w:space="0" w:color="auto"/>
        <w:left w:val="none" w:sz="0" w:space="0" w:color="auto"/>
        <w:bottom w:val="none" w:sz="0" w:space="0" w:color="auto"/>
        <w:right w:val="none" w:sz="0" w:space="0" w:color="auto"/>
      </w:divBdr>
    </w:div>
    <w:div w:id="1030106257">
      <w:bodyDiv w:val="1"/>
      <w:marLeft w:val="0"/>
      <w:marRight w:val="0"/>
      <w:marTop w:val="0"/>
      <w:marBottom w:val="0"/>
      <w:divBdr>
        <w:top w:val="none" w:sz="0" w:space="0" w:color="auto"/>
        <w:left w:val="none" w:sz="0" w:space="0" w:color="auto"/>
        <w:bottom w:val="none" w:sz="0" w:space="0" w:color="auto"/>
        <w:right w:val="none" w:sz="0" w:space="0" w:color="auto"/>
      </w:divBdr>
      <w:divsChild>
        <w:div w:id="165290589">
          <w:marLeft w:val="0"/>
          <w:marRight w:val="0"/>
          <w:marTop w:val="0"/>
          <w:marBottom w:val="0"/>
          <w:divBdr>
            <w:top w:val="none" w:sz="0" w:space="0" w:color="auto"/>
            <w:left w:val="none" w:sz="0" w:space="0" w:color="auto"/>
            <w:bottom w:val="none" w:sz="0" w:space="0" w:color="auto"/>
            <w:right w:val="none" w:sz="0" w:space="0" w:color="auto"/>
          </w:divBdr>
        </w:div>
        <w:div w:id="691876115">
          <w:marLeft w:val="0"/>
          <w:marRight w:val="0"/>
          <w:marTop w:val="0"/>
          <w:marBottom w:val="0"/>
          <w:divBdr>
            <w:top w:val="none" w:sz="0" w:space="0" w:color="auto"/>
            <w:left w:val="none" w:sz="0" w:space="0" w:color="auto"/>
            <w:bottom w:val="none" w:sz="0" w:space="0" w:color="auto"/>
            <w:right w:val="none" w:sz="0" w:space="0" w:color="auto"/>
          </w:divBdr>
        </w:div>
        <w:div w:id="753820426">
          <w:marLeft w:val="0"/>
          <w:marRight w:val="0"/>
          <w:marTop w:val="0"/>
          <w:marBottom w:val="0"/>
          <w:divBdr>
            <w:top w:val="none" w:sz="0" w:space="0" w:color="auto"/>
            <w:left w:val="none" w:sz="0" w:space="0" w:color="auto"/>
            <w:bottom w:val="none" w:sz="0" w:space="0" w:color="auto"/>
            <w:right w:val="none" w:sz="0" w:space="0" w:color="auto"/>
          </w:divBdr>
        </w:div>
        <w:div w:id="1249536792">
          <w:marLeft w:val="0"/>
          <w:marRight w:val="0"/>
          <w:marTop w:val="0"/>
          <w:marBottom w:val="0"/>
          <w:divBdr>
            <w:top w:val="none" w:sz="0" w:space="0" w:color="auto"/>
            <w:left w:val="none" w:sz="0" w:space="0" w:color="auto"/>
            <w:bottom w:val="none" w:sz="0" w:space="0" w:color="auto"/>
            <w:right w:val="none" w:sz="0" w:space="0" w:color="auto"/>
          </w:divBdr>
        </w:div>
      </w:divsChild>
    </w:div>
    <w:div w:id="1031036575">
      <w:bodyDiv w:val="1"/>
      <w:marLeft w:val="0"/>
      <w:marRight w:val="0"/>
      <w:marTop w:val="0"/>
      <w:marBottom w:val="0"/>
      <w:divBdr>
        <w:top w:val="none" w:sz="0" w:space="0" w:color="auto"/>
        <w:left w:val="none" w:sz="0" w:space="0" w:color="auto"/>
        <w:bottom w:val="none" w:sz="0" w:space="0" w:color="auto"/>
        <w:right w:val="none" w:sz="0" w:space="0" w:color="auto"/>
      </w:divBdr>
    </w:div>
    <w:div w:id="1034844243">
      <w:bodyDiv w:val="1"/>
      <w:marLeft w:val="0"/>
      <w:marRight w:val="0"/>
      <w:marTop w:val="0"/>
      <w:marBottom w:val="0"/>
      <w:divBdr>
        <w:top w:val="none" w:sz="0" w:space="0" w:color="auto"/>
        <w:left w:val="none" w:sz="0" w:space="0" w:color="auto"/>
        <w:bottom w:val="none" w:sz="0" w:space="0" w:color="auto"/>
        <w:right w:val="none" w:sz="0" w:space="0" w:color="auto"/>
      </w:divBdr>
      <w:divsChild>
        <w:div w:id="801996532">
          <w:marLeft w:val="0"/>
          <w:marRight w:val="0"/>
          <w:marTop w:val="0"/>
          <w:marBottom w:val="0"/>
          <w:divBdr>
            <w:top w:val="none" w:sz="0" w:space="0" w:color="auto"/>
            <w:left w:val="none" w:sz="0" w:space="0" w:color="auto"/>
            <w:bottom w:val="none" w:sz="0" w:space="0" w:color="auto"/>
            <w:right w:val="none" w:sz="0" w:space="0" w:color="auto"/>
          </w:divBdr>
          <w:divsChild>
            <w:div w:id="681316951">
              <w:marLeft w:val="0"/>
              <w:marRight w:val="0"/>
              <w:marTop w:val="0"/>
              <w:marBottom w:val="0"/>
              <w:divBdr>
                <w:top w:val="none" w:sz="0" w:space="0" w:color="auto"/>
                <w:left w:val="none" w:sz="0" w:space="0" w:color="auto"/>
                <w:bottom w:val="none" w:sz="0" w:space="0" w:color="auto"/>
                <w:right w:val="none" w:sz="0" w:space="0" w:color="auto"/>
              </w:divBdr>
            </w:div>
          </w:divsChild>
        </w:div>
        <w:div w:id="1254783627">
          <w:marLeft w:val="0"/>
          <w:marRight w:val="0"/>
          <w:marTop w:val="0"/>
          <w:marBottom w:val="0"/>
          <w:divBdr>
            <w:top w:val="none" w:sz="0" w:space="0" w:color="auto"/>
            <w:left w:val="none" w:sz="0" w:space="0" w:color="auto"/>
            <w:bottom w:val="none" w:sz="0" w:space="0" w:color="auto"/>
            <w:right w:val="none" w:sz="0" w:space="0" w:color="auto"/>
          </w:divBdr>
        </w:div>
        <w:div w:id="1938755143">
          <w:marLeft w:val="0"/>
          <w:marRight w:val="0"/>
          <w:marTop w:val="0"/>
          <w:marBottom w:val="0"/>
          <w:divBdr>
            <w:top w:val="none" w:sz="0" w:space="0" w:color="auto"/>
            <w:left w:val="none" w:sz="0" w:space="0" w:color="auto"/>
            <w:bottom w:val="none" w:sz="0" w:space="0" w:color="auto"/>
            <w:right w:val="none" w:sz="0" w:space="0" w:color="auto"/>
          </w:divBdr>
        </w:div>
      </w:divsChild>
    </w:div>
    <w:div w:id="1042634448">
      <w:bodyDiv w:val="1"/>
      <w:marLeft w:val="0"/>
      <w:marRight w:val="0"/>
      <w:marTop w:val="0"/>
      <w:marBottom w:val="0"/>
      <w:divBdr>
        <w:top w:val="none" w:sz="0" w:space="0" w:color="auto"/>
        <w:left w:val="none" w:sz="0" w:space="0" w:color="auto"/>
        <w:bottom w:val="none" w:sz="0" w:space="0" w:color="auto"/>
        <w:right w:val="none" w:sz="0" w:space="0" w:color="auto"/>
      </w:divBdr>
    </w:div>
    <w:div w:id="1047215860">
      <w:bodyDiv w:val="1"/>
      <w:marLeft w:val="0"/>
      <w:marRight w:val="0"/>
      <w:marTop w:val="0"/>
      <w:marBottom w:val="0"/>
      <w:divBdr>
        <w:top w:val="none" w:sz="0" w:space="0" w:color="auto"/>
        <w:left w:val="none" w:sz="0" w:space="0" w:color="auto"/>
        <w:bottom w:val="none" w:sz="0" w:space="0" w:color="auto"/>
        <w:right w:val="none" w:sz="0" w:space="0" w:color="auto"/>
      </w:divBdr>
      <w:divsChild>
        <w:div w:id="540632758">
          <w:marLeft w:val="0"/>
          <w:marRight w:val="0"/>
          <w:marTop w:val="0"/>
          <w:marBottom w:val="0"/>
          <w:divBdr>
            <w:top w:val="none" w:sz="0" w:space="0" w:color="auto"/>
            <w:left w:val="none" w:sz="0" w:space="0" w:color="auto"/>
            <w:bottom w:val="none" w:sz="0" w:space="0" w:color="auto"/>
            <w:right w:val="none" w:sz="0" w:space="0" w:color="auto"/>
          </w:divBdr>
        </w:div>
        <w:div w:id="1970162485">
          <w:marLeft w:val="0"/>
          <w:marRight w:val="0"/>
          <w:marTop w:val="0"/>
          <w:marBottom w:val="0"/>
          <w:divBdr>
            <w:top w:val="none" w:sz="0" w:space="0" w:color="auto"/>
            <w:left w:val="none" w:sz="0" w:space="0" w:color="auto"/>
            <w:bottom w:val="none" w:sz="0" w:space="0" w:color="auto"/>
            <w:right w:val="none" w:sz="0" w:space="0" w:color="auto"/>
          </w:divBdr>
        </w:div>
      </w:divsChild>
    </w:div>
    <w:div w:id="1059323916">
      <w:bodyDiv w:val="1"/>
      <w:marLeft w:val="0"/>
      <w:marRight w:val="0"/>
      <w:marTop w:val="0"/>
      <w:marBottom w:val="0"/>
      <w:divBdr>
        <w:top w:val="none" w:sz="0" w:space="0" w:color="auto"/>
        <w:left w:val="none" w:sz="0" w:space="0" w:color="auto"/>
        <w:bottom w:val="none" w:sz="0" w:space="0" w:color="auto"/>
        <w:right w:val="none" w:sz="0" w:space="0" w:color="auto"/>
      </w:divBdr>
    </w:div>
    <w:div w:id="1073427717">
      <w:bodyDiv w:val="1"/>
      <w:marLeft w:val="0"/>
      <w:marRight w:val="0"/>
      <w:marTop w:val="0"/>
      <w:marBottom w:val="0"/>
      <w:divBdr>
        <w:top w:val="none" w:sz="0" w:space="0" w:color="auto"/>
        <w:left w:val="none" w:sz="0" w:space="0" w:color="auto"/>
        <w:bottom w:val="none" w:sz="0" w:space="0" w:color="auto"/>
        <w:right w:val="none" w:sz="0" w:space="0" w:color="auto"/>
      </w:divBdr>
    </w:div>
    <w:div w:id="1073939703">
      <w:bodyDiv w:val="1"/>
      <w:marLeft w:val="0"/>
      <w:marRight w:val="0"/>
      <w:marTop w:val="0"/>
      <w:marBottom w:val="0"/>
      <w:divBdr>
        <w:top w:val="none" w:sz="0" w:space="0" w:color="auto"/>
        <w:left w:val="none" w:sz="0" w:space="0" w:color="auto"/>
        <w:bottom w:val="none" w:sz="0" w:space="0" w:color="auto"/>
        <w:right w:val="none" w:sz="0" w:space="0" w:color="auto"/>
      </w:divBdr>
    </w:div>
    <w:div w:id="1077478308">
      <w:bodyDiv w:val="1"/>
      <w:marLeft w:val="0"/>
      <w:marRight w:val="0"/>
      <w:marTop w:val="0"/>
      <w:marBottom w:val="0"/>
      <w:divBdr>
        <w:top w:val="none" w:sz="0" w:space="0" w:color="auto"/>
        <w:left w:val="none" w:sz="0" w:space="0" w:color="auto"/>
        <w:bottom w:val="none" w:sz="0" w:space="0" w:color="auto"/>
        <w:right w:val="none" w:sz="0" w:space="0" w:color="auto"/>
      </w:divBdr>
    </w:div>
    <w:div w:id="1079988370">
      <w:bodyDiv w:val="1"/>
      <w:marLeft w:val="0"/>
      <w:marRight w:val="0"/>
      <w:marTop w:val="0"/>
      <w:marBottom w:val="0"/>
      <w:divBdr>
        <w:top w:val="none" w:sz="0" w:space="0" w:color="auto"/>
        <w:left w:val="none" w:sz="0" w:space="0" w:color="auto"/>
        <w:bottom w:val="none" w:sz="0" w:space="0" w:color="auto"/>
        <w:right w:val="none" w:sz="0" w:space="0" w:color="auto"/>
      </w:divBdr>
      <w:divsChild>
        <w:div w:id="1395201785">
          <w:marLeft w:val="0"/>
          <w:marRight w:val="0"/>
          <w:marTop w:val="0"/>
          <w:marBottom w:val="0"/>
          <w:divBdr>
            <w:top w:val="none" w:sz="0" w:space="0" w:color="auto"/>
            <w:left w:val="none" w:sz="0" w:space="0" w:color="auto"/>
            <w:bottom w:val="none" w:sz="0" w:space="0" w:color="auto"/>
            <w:right w:val="none" w:sz="0" w:space="0" w:color="auto"/>
          </w:divBdr>
        </w:div>
        <w:div w:id="1564635229">
          <w:marLeft w:val="0"/>
          <w:marRight w:val="0"/>
          <w:marTop w:val="0"/>
          <w:marBottom w:val="0"/>
          <w:divBdr>
            <w:top w:val="none" w:sz="0" w:space="0" w:color="auto"/>
            <w:left w:val="none" w:sz="0" w:space="0" w:color="auto"/>
            <w:bottom w:val="none" w:sz="0" w:space="0" w:color="auto"/>
            <w:right w:val="none" w:sz="0" w:space="0" w:color="auto"/>
          </w:divBdr>
        </w:div>
      </w:divsChild>
    </w:div>
    <w:div w:id="1087964690">
      <w:bodyDiv w:val="1"/>
      <w:marLeft w:val="0"/>
      <w:marRight w:val="0"/>
      <w:marTop w:val="0"/>
      <w:marBottom w:val="0"/>
      <w:divBdr>
        <w:top w:val="none" w:sz="0" w:space="0" w:color="auto"/>
        <w:left w:val="none" w:sz="0" w:space="0" w:color="auto"/>
        <w:bottom w:val="none" w:sz="0" w:space="0" w:color="auto"/>
        <w:right w:val="none" w:sz="0" w:space="0" w:color="auto"/>
      </w:divBdr>
    </w:div>
    <w:div w:id="1098138279">
      <w:bodyDiv w:val="1"/>
      <w:marLeft w:val="0"/>
      <w:marRight w:val="0"/>
      <w:marTop w:val="0"/>
      <w:marBottom w:val="0"/>
      <w:divBdr>
        <w:top w:val="none" w:sz="0" w:space="0" w:color="auto"/>
        <w:left w:val="none" w:sz="0" w:space="0" w:color="auto"/>
        <w:bottom w:val="none" w:sz="0" w:space="0" w:color="auto"/>
        <w:right w:val="none" w:sz="0" w:space="0" w:color="auto"/>
      </w:divBdr>
    </w:div>
    <w:div w:id="1102184548">
      <w:bodyDiv w:val="1"/>
      <w:marLeft w:val="0"/>
      <w:marRight w:val="0"/>
      <w:marTop w:val="0"/>
      <w:marBottom w:val="0"/>
      <w:divBdr>
        <w:top w:val="none" w:sz="0" w:space="0" w:color="auto"/>
        <w:left w:val="none" w:sz="0" w:space="0" w:color="auto"/>
        <w:bottom w:val="none" w:sz="0" w:space="0" w:color="auto"/>
        <w:right w:val="none" w:sz="0" w:space="0" w:color="auto"/>
      </w:divBdr>
      <w:divsChild>
        <w:div w:id="1535342973">
          <w:marLeft w:val="0"/>
          <w:marRight w:val="0"/>
          <w:marTop w:val="0"/>
          <w:marBottom w:val="0"/>
          <w:divBdr>
            <w:top w:val="none" w:sz="0" w:space="0" w:color="auto"/>
            <w:left w:val="none" w:sz="0" w:space="0" w:color="auto"/>
            <w:bottom w:val="none" w:sz="0" w:space="0" w:color="auto"/>
            <w:right w:val="none" w:sz="0" w:space="0" w:color="auto"/>
          </w:divBdr>
        </w:div>
        <w:div w:id="1628119037">
          <w:marLeft w:val="0"/>
          <w:marRight w:val="0"/>
          <w:marTop w:val="0"/>
          <w:marBottom w:val="0"/>
          <w:divBdr>
            <w:top w:val="none" w:sz="0" w:space="0" w:color="auto"/>
            <w:left w:val="none" w:sz="0" w:space="0" w:color="auto"/>
            <w:bottom w:val="none" w:sz="0" w:space="0" w:color="auto"/>
            <w:right w:val="none" w:sz="0" w:space="0" w:color="auto"/>
          </w:divBdr>
        </w:div>
      </w:divsChild>
    </w:div>
    <w:div w:id="1104957667">
      <w:bodyDiv w:val="1"/>
      <w:marLeft w:val="0"/>
      <w:marRight w:val="0"/>
      <w:marTop w:val="0"/>
      <w:marBottom w:val="0"/>
      <w:divBdr>
        <w:top w:val="none" w:sz="0" w:space="0" w:color="auto"/>
        <w:left w:val="none" w:sz="0" w:space="0" w:color="auto"/>
        <w:bottom w:val="none" w:sz="0" w:space="0" w:color="auto"/>
        <w:right w:val="none" w:sz="0" w:space="0" w:color="auto"/>
      </w:divBdr>
    </w:div>
    <w:div w:id="1111045929">
      <w:bodyDiv w:val="1"/>
      <w:marLeft w:val="0"/>
      <w:marRight w:val="0"/>
      <w:marTop w:val="0"/>
      <w:marBottom w:val="0"/>
      <w:divBdr>
        <w:top w:val="none" w:sz="0" w:space="0" w:color="auto"/>
        <w:left w:val="none" w:sz="0" w:space="0" w:color="auto"/>
        <w:bottom w:val="none" w:sz="0" w:space="0" w:color="auto"/>
        <w:right w:val="none" w:sz="0" w:space="0" w:color="auto"/>
      </w:divBdr>
      <w:divsChild>
        <w:div w:id="3677646">
          <w:marLeft w:val="0"/>
          <w:marRight w:val="0"/>
          <w:marTop w:val="0"/>
          <w:marBottom w:val="0"/>
          <w:divBdr>
            <w:top w:val="none" w:sz="0" w:space="0" w:color="auto"/>
            <w:left w:val="none" w:sz="0" w:space="0" w:color="auto"/>
            <w:bottom w:val="none" w:sz="0" w:space="0" w:color="auto"/>
            <w:right w:val="none" w:sz="0" w:space="0" w:color="auto"/>
          </w:divBdr>
        </w:div>
        <w:div w:id="652569077">
          <w:marLeft w:val="0"/>
          <w:marRight w:val="0"/>
          <w:marTop w:val="0"/>
          <w:marBottom w:val="0"/>
          <w:divBdr>
            <w:top w:val="none" w:sz="0" w:space="0" w:color="auto"/>
            <w:left w:val="none" w:sz="0" w:space="0" w:color="auto"/>
            <w:bottom w:val="none" w:sz="0" w:space="0" w:color="auto"/>
            <w:right w:val="none" w:sz="0" w:space="0" w:color="auto"/>
          </w:divBdr>
        </w:div>
        <w:div w:id="747503654">
          <w:marLeft w:val="0"/>
          <w:marRight w:val="0"/>
          <w:marTop w:val="0"/>
          <w:marBottom w:val="0"/>
          <w:divBdr>
            <w:top w:val="none" w:sz="0" w:space="0" w:color="auto"/>
            <w:left w:val="none" w:sz="0" w:space="0" w:color="auto"/>
            <w:bottom w:val="none" w:sz="0" w:space="0" w:color="auto"/>
            <w:right w:val="none" w:sz="0" w:space="0" w:color="auto"/>
          </w:divBdr>
        </w:div>
        <w:div w:id="1091047329">
          <w:marLeft w:val="0"/>
          <w:marRight w:val="0"/>
          <w:marTop w:val="0"/>
          <w:marBottom w:val="0"/>
          <w:divBdr>
            <w:top w:val="none" w:sz="0" w:space="0" w:color="auto"/>
            <w:left w:val="none" w:sz="0" w:space="0" w:color="auto"/>
            <w:bottom w:val="none" w:sz="0" w:space="0" w:color="auto"/>
            <w:right w:val="none" w:sz="0" w:space="0" w:color="auto"/>
          </w:divBdr>
        </w:div>
        <w:div w:id="2073384327">
          <w:marLeft w:val="0"/>
          <w:marRight w:val="0"/>
          <w:marTop w:val="0"/>
          <w:marBottom w:val="0"/>
          <w:divBdr>
            <w:top w:val="none" w:sz="0" w:space="0" w:color="auto"/>
            <w:left w:val="none" w:sz="0" w:space="0" w:color="auto"/>
            <w:bottom w:val="none" w:sz="0" w:space="0" w:color="auto"/>
            <w:right w:val="none" w:sz="0" w:space="0" w:color="auto"/>
          </w:divBdr>
        </w:div>
      </w:divsChild>
    </w:div>
    <w:div w:id="1117290104">
      <w:bodyDiv w:val="1"/>
      <w:marLeft w:val="0"/>
      <w:marRight w:val="0"/>
      <w:marTop w:val="0"/>
      <w:marBottom w:val="0"/>
      <w:divBdr>
        <w:top w:val="none" w:sz="0" w:space="0" w:color="auto"/>
        <w:left w:val="none" w:sz="0" w:space="0" w:color="auto"/>
        <w:bottom w:val="none" w:sz="0" w:space="0" w:color="auto"/>
        <w:right w:val="none" w:sz="0" w:space="0" w:color="auto"/>
      </w:divBdr>
      <w:divsChild>
        <w:div w:id="774986378">
          <w:marLeft w:val="0"/>
          <w:marRight w:val="0"/>
          <w:marTop w:val="0"/>
          <w:marBottom w:val="0"/>
          <w:divBdr>
            <w:top w:val="none" w:sz="0" w:space="0" w:color="auto"/>
            <w:left w:val="none" w:sz="0" w:space="0" w:color="auto"/>
            <w:bottom w:val="none" w:sz="0" w:space="0" w:color="auto"/>
            <w:right w:val="none" w:sz="0" w:space="0" w:color="auto"/>
          </w:divBdr>
        </w:div>
      </w:divsChild>
    </w:div>
    <w:div w:id="1126511311">
      <w:bodyDiv w:val="1"/>
      <w:marLeft w:val="0"/>
      <w:marRight w:val="0"/>
      <w:marTop w:val="0"/>
      <w:marBottom w:val="0"/>
      <w:divBdr>
        <w:top w:val="none" w:sz="0" w:space="0" w:color="auto"/>
        <w:left w:val="none" w:sz="0" w:space="0" w:color="auto"/>
        <w:bottom w:val="none" w:sz="0" w:space="0" w:color="auto"/>
        <w:right w:val="none" w:sz="0" w:space="0" w:color="auto"/>
      </w:divBdr>
      <w:divsChild>
        <w:div w:id="573321452">
          <w:marLeft w:val="0"/>
          <w:marRight w:val="0"/>
          <w:marTop w:val="0"/>
          <w:marBottom w:val="0"/>
          <w:divBdr>
            <w:top w:val="none" w:sz="0" w:space="0" w:color="auto"/>
            <w:left w:val="none" w:sz="0" w:space="0" w:color="auto"/>
            <w:bottom w:val="none" w:sz="0" w:space="0" w:color="auto"/>
            <w:right w:val="none" w:sz="0" w:space="0" w:color="auto"/>
          </w:divBdr>
        </w:div>
        <w:div w:id="1205945299">
          <w:marLeft w:val="0"/>
          <w:marRight w:val="0"/>
          <w:marTop w:val="0"/>
          <w:marBottom w:val="0"/>
          <w:divBdr>
            <w:top w:val="none" w:sz="0" w:space="0" w:color="auto"/>
            <w:left w:val="none" w:sz="0" w:space="0" w:color="auto"/>
            <w:bottom w:val="none" w:sz="0" w:space="0" w:color="auto"/>
            <w:right w:val="none" w:sz="0" w:space="0" w:color="auto"/>
          </w:divBdr>
        </w:div>
        <w:div w:id="1498768663">
          <w:marLeft w:val="0"/>
          <w:marRight w:val="0"/>
          <w:marTop w:val="0"/>
          <w:marBottom w:val="0"/>
          <w:divBdr>
            <w:top w:val="none" w:sz="0" w:space="0" w:color="auto"/>
            <w:left w:val="none" w:sz="0" w:space="0" w:color="auto"/>
            <w:bottom w:val="none" w:sz="0" w:space="0" w:color="auto"/>
            <w:right w:val="none" w:sz="0" w:space="0" w:color="auto"/>
          </w:divBdr>
        </w:div>
      </w:divsChild>
    </w:div>
    <w:div w:id="1140075821">
      <w:bodyDiv w:val="1"/>
      <w:marLeft w:val="0"/>
      <w:marRight w:val="0"/>
      <w:marTop w:val="0"/>
      <w:marBottom w:val="0"/>
      <w:divBdr>
        <w:top w:val="none" w:sz="0" w:space="0" w:color="auto"/>
        <w:left w:val="none" w:sz="0" w:space="0" w:color="auto"/>
        <w:bottom w:val="none" w:sz="0" w:space="0" w:color="auto"/>
        <w:right w:val="none" w:sz="0" w:space="0" w:color="auto"/>
      </w:divBdr>
    </w:div>
    <w:div w:id="1140339716">
      <w:bodyDiv w:val="1"/>
      <w:marLeft w:val="0"/>
      <w:marRight w:val="0"/>
      <w:marTop w:val="0"/>
      <w:marBottom w:val="0"/>
      <w:divBdr>
        <w:top w:val="none" w:sz="0" w:space="0" w:color="auto"/>
        <w:left w:val="none" w:sz="0" w:space="0" w:color="auto"/>
        <w:bottom w:val="none" w:sz="0" w:space="0" w:color="auto"/>
        <w:right w:val="none" w:sz="0" w:space="0" w:color="auto"/>
      </w:divBdr>
    </w:div>
    <w:div w:id="1140538895">
      <w:bodyDiv w:val="1"/>
      <w:marLeft w:val="0"/>
      <w:marRight w:val="0"/>
      <w:marTop w:val="0"/>
      <w:marBottom w:val="0"/>
      <w:divBdr>
        <w:top w:val="none" w:sz="0" w:space="0" w:color="auto"/>
        <w:left w:val="none" w:sz="0" w:space="0" w:color="auto"/>
        <w:bottom w:val="none" w:sz="0" w:space="0" w:color="auto"/>
        <w:right w:val="none" w:sz="0" w:space="0" w:color="auto"/>
      </w:divBdr>
      <w:divsChild>
        <w:div w:id="284233545">
          <w:marLeft w:val="0"/>
          <w:marRight w:val="0"/>
          <w:marTop w:val="0"/>
          <w:marBottom w:val="0"/>
          <w:divBdr>
            <w:top w:val="none" w:sz="0" w:space="0" w:color="auto"/>
            <w:left w:val="none" w:sz="0" w:space="0" w:color="auto"/>
            <w:bottom w:val="none" w:sz="0" w:space="0" w:color="auto"/>
            <w:right w:val="none" w:sz="0" w:space="0" w:color="auto"/>
          </w:divBdr>
        </w:div>
        <w:div w:id="375785812">
          <w:marLeft w:val="0"/>
          <w:marRight w:val="0"/>
          <w:marTop w:val="0"/>
          <w:marBottom w:val="0"/>
          <w:divBdr>
            <w:top w:val="none" w:sz="0" w:space="0" w:color="auto"/>
            <w:left w:val="none" w:sz="0" w:space="0" w:color="auto"/>
            <w:bottom w:val="none" w:sz="0" w:space="0" w:color="auto"/>
            <w:right w:val="none" w:sz="0" w:space="0" w:color="auto"/>
          </w:divBdr>
        </w:div>
        <w:div w:id="1090657546">
          <w:marLeft w:val="0"/>
          <w:marRight w:val="0"/>
          <w:marTop w:val="0"/>
          <w:marBottom w:val="0"/>
          <w:divBdr>
            <w:top w:val="none" w:sz="0" w:space="0" w:color="auto"/>
            <w:left w:val="none" w:sz="0" w:space="0" w:color="auto"/>
            <w:bottom w:val="none" w:sz="0" w:space="0" w:color="auto"/>
            <w:right w:val="none" w:sz="0" w:space="0" w:color="auto"/>
          </w:divBdr>
        </w:div>
        <w:div w:id="1165122301">
          <w:marLeft w:val="0"/>
          <w:marRight w:val="0"/>
          <w:marTop w:val="0"/>
          <w:marBottom w:val="0"/>
          <w:divBdr>
            <w:top w:val="none" w:sz="0" w:space="0" w:color="auto"/>
            <w:left w:val="none" w:sz="0" w:space="0" w:color="auto"/>
            <w:bottom w:val="none" w:sz="0" w:space="0" w:color="auto"/>
            <w:right w:val="none" w:sz="0" w:space="0" w:color="auto"/>
          </w:divBdr>
        </w:div>
        <w:div w:id="1206984848">
          <w:marLeft w:val="0"/>
          <w:marRight w:val="0"/>
          <w:marTop w:val="0"/>
          <w:marBottom w:val="0"/>
          <w:divBdr>
            <w:top w:val="none" w:sz="0" w:space="0" w:color="auto"/>
            <w:left w:val="none" w:sz="0" w:space="0" w:color="auto"/>
            <w:bottom w:val="none" w:sz="0" w:space="0" w:color="auto"/>
            <w:right w:val="none" w:sz="0" w:space="0" w:color="auto"/>
          </w:divBdr>
        </w:div>
        <w:div w:id="1598365196">
          <w:marLeft w:val="0"/>
          <w:marRight w:val="0"/>
          <w:marTop w:val="0"/>
          <w:marBottom w:val="0"/>
          <w:divBdr>
            <w:top w:val="none" w:sz="0" w:space="0" w:color="auto"/>
            <w:left w:val="none" w:sz="0" w:space="0" w:color="auto"/>
            <w:bottom w:val="none" w:sz="0" w:space="0" w:color="auto"/>
            <w:right w:val="none" w:sz="0" w:space="0" w:color="auto"/>
          </w:divBdr>
        </w:div>
        <w:div w:id="1890266065">
          <w:marLeft w:val="0"/>
          <w:marRight w:val="0"/>
          <w:marTop w:val="0"/>
          <w:marBottom w:val="0"/>
          <w:divBdr>
            <w:top w:val="none" w:sz="0" w:space="0" w:color="auto"/>
            <w:left w:val="none" w:sz="0" w:space="0" w:color="auto"/>
            <w:bottom w:val="none" w:sz="0" w:space="0" w:color="auto"/>
            <w:right w:val="none" w:sz="0" w:space="0" w:color="auto"/>
          </w:divBdr>
        </w:div>
      </w:divsChild>
    </w:div>
    <w:div w:id="1141265425">
      <w:bodyDiv w:val="1"/>
      <w:marLeft w:val="0"/>
      <w:marRight w:val="0"/>
      <w:marTop w:val="0"/>
      <w:marBottom w:val="0"/>
      <w:divBdr>
        <w:top w:val="none" w:sz="0" w:space="0" w:color="auto"/>
        <w:left w:val="none" w:sz="0" w:space="0" w:color="auto"/>
        <w:bottom w:val="none" w:sz="0" w:space="0" w:color="auto"/>
        <w:right w:val="none" w:sz="0" w:space="0" w:color="auto"/>
      </w:divBdr>
      <w:divsChild>
        <w:div w:id="355507">
          <w:marLeft w:val="0"/>
          <w:marRight w:val="0"/>
          <w:marTop w:val="0"/>
          <w:marBottom w:val="0"/>
          <w:divBdr>
            <w:top w:val="none" w:sz="0" w:space="0" w:color="auto"/>
            <w:left w:val="none" w:sz="0" w:space="0" w:color="auto"/>
            <w:bottom w:val="none" w:sz="0" w:space="0" w:color="auto"/>
            <w:right w:val="none" w:sz="0" w:space="0" w:color="auto"/>
          </w:divBdr>
        </w:div>
        <w:div w:id="929629369">
          <w:marLeft w:val="0"/>
          <w:marRight w:val="0"/>
          <w:marTop w:val="0"/>
          <w:marBottom w:val="0"/>
          <w:divBdr>
            <w:top w:val="none" w:sz="0" w:space="0" w:color="auto"/>
            <w:left w:val="none" w:sz="0" w:space="0" w:color="auto"/>
            <w:bottom w:val="none" w:sz="0" w:space="0" w:color="auto"/>
            <w:right w:val="none" w:sz="0" w:space="0" w:color="auto"/>
          </w:divBdr>
        </w:div>
        <w:div w:id="1114132440">
          <w:marLeft w:val="0"/>
          <w:marRight w:val="0"/>
          <w:marTop w:val="0"/>
          <w:marBottom w:val="0"/>
          <w:divBdr>
            <w:top w:val="none" w:sz="0" w:space="0" w:color="auto"/>
            <w:left w:val="none" w:sz="0" w:space="0" w:color="auto"/>
            <w:bottom w:val="none" w:sz="0" w:space="0" w:color="auto"/>
            <w:right w:val="none" w:sz="0" w:space="0" w:color="auto"/>
          </w:divBdr>
        </w:div>
        <w:div w:id="1147668165">
          <w:marLeft w:val="0"/>
          <w:marRight w:val="0"/>
          <w:marTop w:val="0"/>
          <w:marBottom w:val="0"/>
          <w:divBdr>
            <w:top w:val="none" w:sz="0" w:space="0" w:color="auto"/>
            <w:left w:val="none" w:sz="0" w:space="0" w:color="auto"/>
            <w:bottom w:val="none" w:sz="0" w:space="0" w:color="auto"/>
            <w:right w:val="none" w:sz="0" w:space="0" w:color="auto"/>
          </w:divBdr>
        </w:div>
        <w:div w:id="1615401508">
          <w:marLeft w:val="0"/>
          <w:marRight w:val="0"/>
          <w:marTop w:val="0"/>
          <w:marBottom w:val="0"/>
          <w:divBdr>
            <w:top w:val="none" w:sz="0" w:space="0" w:color="auto"/>
            <w:left w:val="none" w:sz="0" w:space="0" w:color="auto"/>
            <w:bottom w:val="none" w:sz="0" w:space="0" w:color="auto"/>
            <w:right w:val="none" w:sz="0" w:space="0" w:color="auto"/>
          </w:divBdr>
        </w:div>
      </w:divsChild>
    </w:div>
    <w:div w:id="1147552000">
      <w:bodyDiv w:val="1"/>
      <w:marLeft w:val="0"/>
      <w:marRight w:val="0"/>
      <w:marTop w:val="0"/>
      <w:marBottom w:val="0"/>
      <w:divBdr>
        <w:top w:val="none" w:sz="0" w:space="0" w:color="auto"/>
        <w:left w:val="none" w:sz="0" w:space="0" w:color="auto"/>
        <w:bottom w:val="none" w:sz="0" w:space="0" w:color="auto"/>
        <w:right w:val="none" w:sz="0" w:space="0" w:color="auto"/>
      </w:divBdr>
      <w:divsChild>
        <w:div w:id="138886397">
          <w:marLeft w:val="0"/>
          <w:marRight w:val="0"/>
          <w:marTop w:val="0"/>
          <w:marBottom w:val="0"/>
          <w:divBdr>
            <w:top w:val="none" w:sz="0" w:space="0" w:color="auto"/>
            <w:left w:val="none" w:sz="0" w:space="0" w:color="auto"/>
            <w:bottom w:val="none" w:sz="0" w:space="0" w:color="auto"/>
            <w:right w:val="none" w:sz="0" w:space="0" w:color="auto"/>
          </w:divBdr>
        </w:div>
        <w:div w:id="417559366">
          <w:marLeft w:val="0"/>
          <w:marRight w:val="0"/>
          <w:marTop w:val="0"/>
          <w:marBottom w:val="0"/>
          <w:divBdr>
            <w:top w:val="none" w:sz="0" w:space="0" w:color="auto"/>
            <w:left w:val="none" w:sz="0" w:space="0" w:color="auto"/>
            <w:bottom w:val="none" w:sz="0" w:space="0" w:color="auto"/>
            <w:right w:val="none" w:sz="0" w:space="0" w:color="auto"/>
          </w:divBdr>
        </w:div>
        <w:div w:id="877621795">
          <w:marLeft w:val="0"/>
          <w:marRight w:val="0"/>
          <w:marTop w:val="0"/>
          <w:marBottom w:val="0"/>
          <w:divBdr>
            <w:top w:val="none" w:sz="0" w:space="0" w:color="auto"/>
            <w:left w:val="none" w:sz="0" w:space="0" w:color="auto"/>
            <w:bottom w:val="none" w:sz="0" w:space="0" w:color="auto"/>
            <w:right w:val="none" w:sz="0" w:space="0" w:color="auto"/>
          </w:divBdr>
        </w:div>
        <w:div w:id="898786255">
          <w:marLeft w:val="0"/>
          <w:marRight w:val="0"/>
          <w:marTop w:val="0"/>
          <w:marBottom w:val="0"/>
          <w:divBdr>
            <w:top w:val="none" w:sz="0" w:space="0" w:color="auto"/>
            <w:left w:val="none" w:sz="0" w:space="0" w:color="auto"/>
            <w:bottom w:val="none" w:sz="0" w:space="0" w:color="auto"/>
            <w:right w:val="none" w:sz="0" w:space="0" w:color="auto"/>
          </w:divBdr>
        </w:div>
        <w:div w:id="1100762596">
          <w:marLeft w:val="0"/>
          <w:marRight w:val="0"/>
          <w:marTop w:val="0"/>
          <w:marBottom w:val="0"/>
          <w:divBdr>
            <w:top w:val="none" w:sz="0" w:space="0" w:color="auto"/>
            <w:left w:val="none" w:sz="0" w:space="0" w:color="auto"/>
            <w:bottom w:val="none" w:sz="0" w:space="0" w:color="auto"/>
            <w:right w:val="none" w:sz="0" w:space="0" w:color="auto"/>
          </w:divBdr>
        </w:div>
        <w:div w:id="1422726750">
          <w:marLeft w:val="0"/>
          <w:marRight w:val="0"/>
          <w:marTop w:val="0"/>
          <w:marBottom w:val="0"/>
          <w:divBdr>
            <w:top w:val="none" w:sz="0" w:space="0" w:color="auto"/>
            <w:left w:val="none" w:sz="0" w:space="0" w:color="auto"/>
            <w:bottom w:val="none" w:sz="0" w:space="0" w:color="auto"/>
            <w:right w:val="none" w:sz="0" w:space="0" w:color="auto"/>
          </w:divBdr>
        </w:div>
        <w:div w:id="1589313868">
          <w:marLeft w:val="0"/>
          <w:marRight w:val="0"/>
          <w:marTop w:val="0"/>
          <w:marBottom w:val="0"/>
          <w:divBdr>
            <w:top w:val="none" w:sz="0" w:space="0" w:color="auto"/>
            <w:left w:val="none" w:sz="0" w:space="0" w:color="auto"/>
            <w:bottom w:val="none" w:sz="0" w:space="0" w:color="auto"/>
            <w:right w:val="none" w:sz="0" w:space="0" w:color="auto"/>
          </w:divBdr>
        </w:div>
        <w:div w:id="1632057747">
          <w:marLeft w:val="0"/>
          <w:marRight w:val="0"/>
          <w:marTop w:val="0"/>
          <w:marBottom w:val="0"/>
          <w:divBdr>
            <w:top w:val="none" w:sz="0" w:space="0" w:color="auto"/>
            <w:left w:val="none" w:sz="0" w:space="0" w:color="auto"/>
            <w:bottom w:val="none" w:sz="0" w:space="0" w:color="auto"/>
            <w:right w:val="none" w:sz="0" w:space="0" w:color="auto"/>
          </w:divBdr>
        </w:div>
        <w:div w:id="1689527495">
          <w:marLeft w:val="0"/>
          <w:marRight w:val="0"/>
          <w:marTop w:val="0"/>
          <w:marBottom w:val="0"/>
          <w:divBdr>
            <w:top w:val="none" w:sz="0" w:space="0" w:color="auto"/>
            <w:left w:val="none" w:sz="0" w:space="0" w:color="auto"/>
            <w:bottom w:val="none" w:sz="0" w:space="0" w:color="auto"/>
            <w:right w:val="none" w:sz="0" w:space="0" w:color="auto"/>
          </w:divBdr>
        </w:div>
      </w:divsChild>
    </w:div>
    <w:div w:id="1170608380">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186359918">
      <w:bodyDiv w:val="1"/>
      <w:marLeft w:val="0"/>
      <w:marRight w:val="0"/>
      <w:marTop w:val="0"/>
      <w:marBottom w:val="0"/>
      <w:divBdr>
        <w:top w:val="none" w:sz="0" w:space="0" w:color="auto"/>
        <w:left w:val="none" w:sz="0" w:space="0" w:color="auto"/>
        <w:bottom w:val="none" w:sz="0" w:space="0" w:color="auto"/>
        <w:right w:val="none" w:sz="0" w:space="0" w:color="auto"/>
      </w:divBdr>
    </w:div>
    <w:div w:id="1193835291">
      <w:bodyDiv w:val="1"/>
      <w:marLeft w:val="0"/>
      <w:marRight w:val="0"/>
      <w:marTop w:val="0"/>
      <w:marBottom w:val="0"/>
      <w:divBdr>
        <w:top w:val="none" w:sz="0" w:space="0" w:color="auto"/>
        <w:left w:val="none" w:sz="0" w:space="0" w:color="auto"/>
        <w:bottom w:val="none" w:sz="0" w:space="0" w:color="auto"/>
        <w:right w:val="none" w:sz="0" w:space="0" w:color="auto"/>
      </w:divBdr>
      <w:divsChild>
        <w:div w:id="355545671">
          <w:marLeft w:val="0"/>
          <w:marRight w:val="0"/>
          <w:marTop w:val="0"/>
          <w:marBottom w:val="0"/>
          <w:divBdr>
            <w:top w:val="none" w:sz="0" w:space="0" w:color="auto"/>
            <w:left w:val="none" w:sz="0" w:space="0" w:color="auto"/>
            <w:bottom w:val="none" w:sz="0" w:space="0" w:color="auto"/>
            <w:right w:val="none" w:sz="0" w:space="0" w:color="auto"/>
          </w:divBdr>
        </w:div>
        <w:div w:id="1632789003">
          <w:marLeft w:val="0"/>
          <w:marRight w:val="0"/>
          <w:marTop w:val="0"/>
          <w:marBottom w:val="0"/>
          <w:divBdr>
            <w:top w:val="none" w:sz="0" w:space="0" w:color="auto"/>
            <w:left w:val="none" w:sz="0" w:space="0" w:color="auto"/>
            <w:bottom w:val="none" w:sz="0" w:space="0" w:color="auto"/>
            <w:right w:val="none" w:sz="0" w:space="0" w:color="auto"/>
          </w:divBdr>
        </w:div>
      </w:divsChild>
    </w:div>
    <w:div w:id="1201670246">
      <w:bodyDiv w:val="1"/>
      <w:marLeft w:val="0"/>
      <w:marRight w:val="0"/>
      <w:marTop w:val="0"/>
      <w:marBottom w:val="0"/>
      <w:divBdr>
        <w:top w:val="none" w:sz="0" w:space="0" w:color="auto"/>
        <w:left w:val="none" w:sz="0" w:space="0" w:color="auto"/>
        <w:bottom w:val="none" w:sz="0" w:space="0" w:color="auto"/>
        <w:right w:val="none" w:sz="0" w:space="0" w:color="auto"/>
      </w:divBdr>
    </w:div>
    <w:div w:id="1206330879">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31504267">
      <w:bodyDiv w:val="1"/>
      <w:marLeft w:val="0"/>
      <w:marRight w:val="0"/>
      <w:marTop w:val="0"/>
      <w:marBottom w:val="0"/>
      <w:divBdr>
        <w:top w:val="none" w:sz="0" w:space="0" w:color="auto"/>
        <w:left w:val="none" w:sz="0" w:space="0" w:color="auto"/>
        <w:bottom w:val="none" w:sz="0" w:space="0" w:color="auto"/>
        <w:right w:val="none" w:sz="0" w:space="0" w:color="auto"/>
      </w:divBdr>
      <w:divsChild>
        <w:div w:id="368578079">
          <w:marLeft w:val="0"/>
          <w:marRight w:val="0"/>
          <w:marTop w:val="0"/>
          <w:marBottom w:val="0"/>
          <w:divBdr>
            <w:top w:val="none" w:sz="0" w:space="0" w:color="auto"/>
            <w:left w:val="none" w:sz="0" w:space="0" w:color="auto"/>
            <w:bottom w:val="none" w:sz="0" w:space="0" w:color="auto"/>
            <w:right w:val="none" w:sz="0" w:space="0" w:color="auto"/>
          </w:divBdr>
        </w:div>
        <w:div w:id="598488443">
          <w:marLeft w:val="0"/>
          <w:marRight w:val="0"/>
          <w:marTop w:val="0"/>
          <w:marBottom w:val="0"/>
          <w:divBdr>
            <w:top w:val="none" w:sz="0" w:space="0" w:color="auto"/>
            <w:left w:val="none" w:sz="0" w:space="0" w:color="auto"/>
            <w:bottom w:val="none" w:sz="0" w:space="0" w:color="auto"/>
            <w:right w:val="none" w:sz="0" w:space="0" w:color="auto"/>
          </w:divBdr>
        </w:div>
        <w:div w:id="1067532023">
          <w:marLeft w:val="0"/>
          <w:marRight w:val="0"/>
          <w:marTop w:val="0"/>
          <w:marBottom w:val="0"/>
          <w:divBdr>
            <w:top w:val="none" w:sz="0" w:space="0" w:color="auto"/>
            <w:left w:val="none" w:sz="0" w:space="0" w:color="auto"/>
            <w:bottom w:val="none" w:sz="0" w:space="0" w:color="auto"/>
            <w:right w:val="none" w:sz="0" w:space="0" w:color="auto"/>
          </w:divBdr>
        </w:div>
        <w:div w:id="1221401383">
          <w:marLeft w:val="0"/>
          <w:marRight w:val="0"/>
          <w:marTop w:val="0"/>
          <w:marBottom w:val="0"/>
          <w:divBdr>
            <w:top w:val="none" w:sz="0" w:space="0" w:color="auto"/>
            <w:left w:val="none" w:sz="0" w:space="0" w:color="auto"/>
            <w:bottom w:val="none" w:sz="0" w:space="0" w:color="auto"/>
            <w:right w:val="none" w:sz="0" w:space="0" w:color="auto"/>
          </w:divBdr>
        </w:div>
        <w:div w:id="1263417052">
          <w:marLeft w:val="0"/>
          <w:marRight w:val="0"/>
          <w:marTop w:val="0"/>
          <w:marBottom w:val="0"/>
          <w:divBdr>
            <w:top w:val="none" w:sz="0" w:space="0" w:color="auto"/>
            <w:left w:val="none" w:sz="0" w:space="0" w:color="auto"/>
            <w:bottom w:val="none" w:sz="0" w:space="0" w:color="auto"/>
            <w:right w:val="none" w:sz="0" w:space="0" w:color="auto"/>
          </w:divBdr>
        </w:div>
      </w:divsChild>
    </w:div>
    <w:div w:id="1233462731">
      <w:bodyDiv w:val="1"/>
      <w:marLeft w:val="0"/>
      <w:marRight w:val="0"/>
      <w:marTop w:val="0"/>
      <w:marBottom w:val="0"/>
      <w:divBdr>
        <w:top w:val="none" w:sz="0" w:space="0" w:color="auto"/>
        <w:left w:val="none" w:sz="0" w:space="0" w:color="auto"/>
        <w:bottom w:val="none" w:sz="0" w:space="0" w:color="auto"/>
        <w:right w:val="none" w:sz="0" w:space="0" w:color="auto"/>
      </w:divBdr>
    </w:div>
    <w:div w:id="1237277490">
      <w:bodyDiv w:val="1"/>
      <w:marLeft w:val="0"/>
      <w:marRight w:val="0"/>
      <w:marTop w:val="0"/>
      <w:marBottom w:val="0"/>
      <w:divBdr>
        <w:top w:val="none" w:sz="0" w:space="0" w:color="auto"/>
        <w:left w:val="none" w:sz="0" w:space="0" w:color="auto"/>
        <w:bottom w:val="none" w:sz="0" w:space="0" w:color="auto"/>
        <w:right w:val="none" w:sz="0" w:space="0" w:color="auto"/>
      </w:divBdr>
    </w:div>
    <w:div w:id="1237477528">
      <w:bodyDiv w:val="1"/>
      <w:marLeft w:val="0"/>
      <w:marRight w:val="0"/>
      <w:marTop w:val="0"/>
      <w:marBottom w:val="0"/>
      <w:divBdr>
        <w:top w:val="none" w:sz="0" w:space="0" w:color="auto"/>
        <w:left w:val="none" w:sz="0" w:space="0" w:color="auto"/>
        <w:bottom w:val="none" w:sz="0" w:space="0" w:color="auto"/>
        <w:right w:val="none" w:sz="0" w:space="0" w:color="auto"/>
      </w:divBdr>
    </w:div>
    <w:div w:id="1271359457">
      <w:bodyDiv w:val="1"/>
      <w:marLeft w:val="0"/>
      <w:marRight w:val="0"/>
      <w:marTop w:val="0"/>
      <w:marBottom w:val="0"/>
      <w:divBdr>
        <w:top w:val="none" w:sz="0" w:space="0" w:color="auto"/>
        <w:left w:val="none" w:sz="0" w:space="0" w:color="auto"/>
        <w:bottom w:val="none" w:sz="0" w:space="0" w:color="auto"/>
        <w:right w:val="none" w:sz="0" w:space="0" w:color="auto"/>
      </w:divBdr>
    </w:div>
    <w:div w:id="1272399513">
      <w:bodyDiv w:val="1"/>
      <w:marLeft w:val="0"/>
      <w:marRight w:val="0"/>
      <w:marTop w:val="0"/>
      <w:marBottom w:val="0"/>
      <w:divBdr>
        <w:top w:val="none" w:sz="0" w:space="0" w:color="auto"/>
        <w:left w:val="none" w:sz="0" w:space="0" w:color="auto"/>
        <w:bottom w:val="none" w:sz="0" w:space="0" w:color="auto"/>
        <w:right w:val="none" w:sz="0" w:space="0" w:color="auto"/>
      </w:divBdr>
      <w:divsChild>
        <w:div w:id="25760598">
          <w:marLeft w:val="0"/>
          <w:marRight w:val="0"/>
          <w:marTop w:val="0"/>
          <w:marBottom w:val="0"/>
          <w:divBdr>
            <w:top w:val="none" w:sz="0" w:space="0" w:color="auto"/>
            <w:left w:val="none" w:sz="0" w:space="0" w:color="auto"/>
            <w:bottom w:val="none" w:sz="0" w:space="0" w:color="auto"/>
            <w:right w:val="none" w:sz="0" w:space="0" w:color="auto"/>
          </w:divBdr>
        </w:div>
        <w:div w:id="61954119">
          <w:marLeft w:val="0"/>
          <w:marRight w:val="0"/>
          <w:marTop w:val="0"/>
          <w:marBottom w:val="0"/>
          <w:divBdr>
            <w:top w:val="none" w:sz="0" w:space="0" w:color="auto"/>
            <w:left w:val="none" w:sz="0" w:space="0" w:color="auto"/>
            <w:bottom w:val="none" w:sz="0" w:space="0" w:color="auto"/>
            <w:right w:val="none" w:sz="0" w:space="0" w:color="auto"/>
          </w:divBdr>
        </w:div>
        <w:div w:id="253126205">
          <w:marLeft w:val="0"/>
          <w:marRight w:val="0"/>
          <w:marTop w:val="0"/>
          <w:marBottom w:val="0"/>
          <w:divBdr>
            <w:top w:val="none" w:sz="0" w:space="0" w:color="auto"/>
            <w:left w:val="none" w:sz="0" w:space="0" w:color="auto"/>
            <w:bottom w:val="none" w:sz="0" w:space="0" w:color="auto"/>
            <w:right w:val="none" w:sz="0" w:space="0" w:color="auto"/>
          </w:divBdr>
        </w:div>
        <w:div w:id="316306927">
          <w:marLeft w:val="0"/>
          <w:marRight w:val="0"/>
          <w:marTop w:val="0"/>
          <w:marBottom w:val="0"/>
          <w:divBdr>
            <w:top w:val="none" w:sz="0" w:space="0" w:color="auto"/>
            <w:left w:val="none" w:sz="0" w:space="0" w:color="auto"/>
            <w:bottom w:val="none" w:sz="0" w:space="0" w:color="auto"/>
            <w:right w:val="none" w:sz="0" w:space="0" w:color="auto"/>
          </w:divBdr>
        </w:div>
        <w:div w:id="353264149">
          <w:marLeft w:val="0"/>
          <w:marRight w:val="0"/>
          <w:marTop w:val="0"/>
          <w:marBottom w:val="0"/>
          <w:divBdr>
            <w:top w:val="none" w:sz="0" w:space="0" w:color="auto"/>
            <w:left w:val="none" w:sz="0" w:space="0" w:color="auto"/>
            <w:bottom w:val="none" w:sz="0" w:space="0" w:color="auto"/>
            <w:right w:val="none" w:sz="0" w:space="0" w:color="auto"/>
          </w:divBdr>
        </w:div>
        <w:div w:id="386027203">
          <w:marLeft w:val="0"/>
          <w:marRight w:val="0"/>
          <w:marTop w:val="0"/>
          <w:marBottom w:val="0"/>
          <w:divBdr>
            <w:top w:val="none" w:sz="0" w:space="0" w:color="auto"/>
            <w:left w:val="none" w:sz="0" w:space="0" w:color="auto"/>
            <w:bottom w:val="none" w:sz="0" w:space="0" w:color="auto"/>
            <w:right w:val="none" w:sz="0" w:space="0" w:color="auto"/>
          </w:divBdr>
        </w:div>
        <w:div w:id="423036339">
          <w:marLeft w:val="0"/>
          <w:marRight w:val="0"/>
          <w:marTop w:val="0"/>
          <w:marBottom w:val="0"/>
          <w:divBdr>
            <w:top w:val="none" w:sz="0" w:space="0" w:color="auto"/>
            <w:left w:val="none" w:sz="0" w:space="0" w:color="auto"/>
            <w:bottom w:val="none" w:sz="0" w:space="0" w:color="auto"/>
            <w:right w:val="none" w:sz="0" w:space="0" w:color="auto"/>
          </w:divBdr>
        </w:div>
        <w:div w:id="460195179">
          <w:marLeft w:val="0"/>
          <w:marRight w:val="0"/>
          <w:marTop w:val="0"/>
          <w:marBottom w:val="0"/>
          <w:divBdr>
            <w:top w:val="none" w:sz="0" w:space="0" w:color="auto"/>
            <w:left w:val="none" w:sz="0" w:space="0" w:color="auto"/>
            <w:bottom w:val="none" w:sz="0" w:space="0" w:color="auto"/>
            <w:right w:val="none" w:sz="0" w:space="0" w:color="auto"/>
          </w:divBdr>
        </w:div>
        <w:div w:id="499738929">
          <w:marLeft w:val="0"/>
          <w:marRight w:val="0"/>
          <w:marTop w:val="0"/>
          <w:marBottom w:val="0"/>
          <w:divBdr>
            <w:top w:val="none" w:sz="0" w:space="0" w:color="auto"/>
            <w:left w:val="none" w:sz="0" w:space="0" w:color="auto"/>
            <w:bottom w:val="none" w:sz="0" w:space="0" w:color="auto"/>
            <w:right w:val="none" w:sz="0" w:space="0" w:color="auto"/>
          </w:divBdr>
        </w:div>
        <w:div w:id="552154010">
          <w:marLeft w:val="0"/>
          <w:marRight w:val="0"/>
          <w:marTop w:val="0"/>
          <w:marBottom w:val="0"/>
          <w:divBdr>
            <w:top w:val="none" w:sz="0" w:space="0" w:color="auto"/>
            <w:left w:val="none" w:sz="0" w:space="0" w:color="auto"/>
            <w:bottom w:val="none" w:sz="0" w:space="0" w:color="auto"/>
            <w:right w:val="none" w:sz="0" w:space="0" w:color="auto"/>
          </w:divBdr>
        </w:div>
        <w:div w:id="647056507">
          <w:marLeft w:val="0"/>
          <w:marRight w:val="0"/>
          <w:marTop w:val="0"/>
          <w:marBottom w:val="0"/>
          <w:divBdr>
            <w:top w:val="none" w:sz="0" w:space="0" w:color="auto"/>
            <w:left w:val="none" w:sz="0" w:space="0" w:color="auto"/>
            <w:bottom w:val="none" w:sz="0" w:space="0" w:color="auto"/>
            <w:right w:val="none" w:sz="0" w:space="0" w:color="auto"/>
          </w:divBdr>
        </w:div>
        <w:div w:id="759908113">
          <w:marLeft w:val="0"/>
          <w:marRight w:val="0"/>
          <w:marTop w:val="0"/>
          <w:marBottom w:val="0"/>
          <w:divBdr>
            <w:top w:val="none" w:sz="0" w:space="0" w:color="auto"/>
            <w:left w:val="none" w:sz="0" w:space="0" w:color="auto"/>
            <w:bottom w:val="none" w:sz="0" w:space="0" w:color="auto"/>
            <w:right w:val="none" w:sz="0" w:space="0" w:color="auto"/>
          </w:divBdr>
        </w:div>
        <w:div w:id="772937642">
          <w:marLeft w:val="0"/>
          <w:marRight w:val="0"/>
          <w:marTop w:val="0"/>
          <w:marBottom w:val="0"/>
          <w:divBdr>
            <w:top w:val="none" w:sz="0" w:space="0" w:color="auto"/>
            <w:left w:val="none" w:sz="0" w:space="0" w:color="auto"/>
            <w:bottom w:val="none" w:sz="0" w:space="0" w:color="auto"/>
            <w:right w:val="none" w:sz="0" w:space="0" w:color="auto"/>
          </w:divBdr>
        </w:div>
        <w:div w:id="814100478">
          <w:marLeft w:val="0"/>
          <w:marRight w:val="0"/>
          <w:marTop w:val="0"/>
          <w:marBottom w:val="0"/>
          <w:divBdr>
            <w:top w:val="none" w:sz="0" w:space="0" w:color="auto"/>
            <w:left w:val="none" w:sz="0" w:space="0" w:color="auto"/>
            <w:bottom w:val="none" w:sz="0" w:space="0" w:color="auto"/>
            <w:right w:val="none" w:sz="0" w:space="0" w:color="auto"/>
          </w:divBdr>
        </w:div>
        <w:div w:id="842748186">
          <w:marLeft w:val="0"/>
          <w:marRight w:val="0"/>
          <w:marTop w:val="0"/>
          <w:marBottom w:val="0"/>
          <w:divBdr>
            <w:top w:val="none" w:sz="0" w:space="0" w:color="auto"/>
            <w:left w:val="none" w:sz="0" w:space="0" w:color="auto"/>
            <w:bottom w:val="none" w:sz="0" w:space="0" w:color="auto"/>
            <w:right w:val="none" w:sz="0" w:space="0" w:color="auto"/>
          </w:divBdr>
        </w:div>
        <w:div w:id="1091393664">
          <w:marLeft w:val="0"/>
          <w:marRight w:val="0"/>
          <w:marTop w:val="0"/>
          <w:marBottom w:val="0"/>
          <w:divBdr>
            <w:top w:val="none" w:sz="0" w:space="0" w:color="auto"/>
            <w:left w:val="none" w:sz="0" w:space="0" w:color="auto"/>
            <w:bottom w:val="none" w:sz="0" w:space="0" w:color="auto"/>
            <w:right w:val="none" w:sz="0" w:space="0" w:color="auto"/>
          </w:divBdr>
        </w:div>
        <w:div w:id="1095828297">
          <w:marLeft w:val="0"/>
          <w:marRight w:val="0"/>
          <w:marTop w:val="0"/>
          <w:marBottom w:val="0"/>
          <w:divBdr>
            <w:top w:val="none" w:sz="0" w:space="0" w:color="auto"/>
            <w:left w:val="none" w:sz="0" w:space="0" w:color="auto"/>
            <w:bottom w:val="none" w:sz="0" w:space="0" w:color="auto"/>
            <w:right w:val="none" w:sz="0" w:space="0" w:color="auto"/>
          </w:divBdr>
        </w:div>
        <w:div w:id="1100368989">
          <w:marLeft w:val="0"/>
          <w:marRight w:val="0"/>
          <w:marTop w:val="0"/>
          <w:marBottom w:val="0"/>
          <w:divBdr>
            <w:top w:val="none" w:sz="0" w:space="0" w:color="auto"/>
            <w:left w:val="none" w:sz="0" w:space="0" w:color="auto"/>
            <w:bottom w:val="none" w:sz="0" w:space="0" w:color="auto"/>
            <w:right w:val="none" w:sz="0" w:space="0" w:color="auto"/>
          </w:divBdr>
        </w:div>
        <w:div w:id="1154371126">
          <w:marLeft w:val="0"/>
          <w:marRight w:val="0"/>
          <w:marTop w:val="0"/>
          <w:marBottom w:val="0"/>
          <w:divBdr>
            <w:top w:val="none" w:sz="0" w:space="0" w:color="auto"/>
            <w:left w:val="none" w:sz="0" w:space="0" w:color="auto"/>
            <w:bottom w:val="none" w:sz="0" w:space="0" w:color="auto"/>
            <w:right w:val="none" w:sz="0" w:space="0" w:color="auto"/>
          </w:divBdr>
        </w:div>
        <w:div w:id="1198348483">
          <w:marLeft w:val="0"/>
          <w:marRight w:val="0"/>
          <w:marTop w:val="0"/>
          <w:marBottom w:val="0"/>
          <w:divBdr>
            <w:top w:val="none" w:sz="0" w:space="0" w:color="auto"/>
            <w:left w:val="none" w:sz="0" w:space="0" w:color="auto"/>
            <w:bottom w:val="none" w:sz="0" w:space="0" w:color="auto"/>
            <w:right w:val="none" w:sz="0" w:space="0" w:color="auto"/>
          </w:divBdr>
        </w:div>
        <w:div w:id="1363477065">
          <w:marLeft w:val="0"/>
          <w:marRight w:val="0"/>
          <w:marTop w:val="0"/>
          <w:marBottom w:val="0"/>
          <w:divBdr>
            <w:top w:val="none" w:sz="0" w:space="0" w:color="auto"/>
            <w:left w:val="none" w:sz="0" w:space="0" w:color="auto"/>
            <w:bottom w:val="none" w:sz="0" w:space="0" w:color="auto"/>
            <w:right w:val="none" w:sz="0" w:space="0" w:color="auto"/>
          </w:divBdr>
        </w:div>
        <w:div w:id="1479960761">
          <w:marLeft w:val="0"/>
          <w:marRight w:val="0"/>
          <w:marTop w:val="0"/>
          <w:marBottom w:val="0"/>
          <w:divBdr>
            <w:top w:val="none" w:sz="0" w:space="0" w:color="auto"/>
            <w:left w:val="none" w:sz="0" w:space="0" w:color="auto"/>
            <w:bottom w:val="none" w:sz="0" w:space="0" w:color="auto"/>
            <w:right w:val="none" w:sz="0" w:space="0" w:color="auto"/>
          </w:divBdr>
        </w:div>
        <w:div w:id="1482884153">
          <w:marLeft w:val="0"/>
          <w:marRight w:val="0"/>
          <w:marTop w:val="0"/>
          <w:marBottom w:val="0"/>
          <w:divBdr>
            <w:top w:val="none" w:sz="0" w:space="0" w:color="auto"/>
            <w:left w:val="none" w:sz="0" w:space="0" w:color="auto"/>
            <w:bottom w:val="none" w:sz="0" w:space="0" w:color="auto"/>
            <w:right w:val="none" w:sz="0" w:space="0" w:color="auto"/>
          </w:divBdr>
        </w:div>
        <w:div w:id="1530021365">
          <w:marLeft w:val="0"/>
          <w:marRight w:val="0"/>
          <w:marTop w:val="0"/>
          <w:marBottom w:val="0"/>
          <w:divBdr>
            <w:top w:val="none" w:sz="0" w:space="0" w:color="auto"/>
            <w:left w:val="none" w:sz="0" w:space="0" w:color="auto"/>
            <w:bottom w:val="none" w:sz="0" w:space="0" w:color="auto"/>
            <w:right w:val="none" w:sz="0" w:space="0" w:color="auto"/>
          </w:divBdr>
        </w:div>
        <w:div w:id="1637950495">
          <w:marLeft w:val="0"/>
          <w:marRight w:val="0"/>
          <w:marTop w:val="0"/>
          <w:marBottom w:val="0"/>
          <w:divBdr>
            <w:top w:val="none" w:sz="0" w:space="0" w:color="auto"/>
            <w:left w:val="none" w:sz="0" w:space="0" w:color="auto"/>
            <w:bottom w:val="none" w:sz="0" w:space="0" w:color="auto"/>
            <w:right w:val="none" w:sz="0" w:space="0" w:color="auto"/>
          </w:divBdr>
        </w:div>
        <w:div w:id="1685012578">
          <w:marLeft w:val="0"/>
          <w:marRight w:val="0"/>
          <w:marTop w:val="0"/>
          <w:marBottom w:val="0"/>
          <w:divBdr>
            <w:top w:val="none" w:sz="0" w:space="0" w:color="auto"/>
            <w:left w:val="none" w:sz="0" w:space="0" w:color="auto"/>
            <w:bottom w:val="none" w:sz="0" w:space="0" w:color="auto"/>
            <w:right w:val="none" w:sz="0" w:space="0" w:color="auto"/>
          </w:divBdr>
        </w:div>
        <w:div w:id="1694571719">
          <w:marLeft w:val="0"/>
          <w:marRight w:val="0"/>
          <w:marTop w:val="0"/>
          <w:marBottom w:val="0"/>
          <w:divBdr>
            <w:top w:val="none" w:sz="0" w:space="0" w:color="auto"/>
            <w:left w:val="none" w:sz="0" w:space="0" w:color="auto"/>
            <w:bottom w:val="none" w:sz="0" w:space="0" w:color="auto"/>
            <w:right w:val="none" w:sz="0" w:space="0" w:color="auto"/>
          </w:divBdr>
        </w:div>
        <w:div w:id="1854683985">
          <w:marLeft w:val="0"/>
          <w:marRight w:val="0"/>
          <w:marTop w:val="0"/>
          <w:marBottom w:val="0"/>
          <w:divBdr>
            <w:top w:val="none" w:sz="0" w:space="0" w:color="auto"/>
            <w:left w:val="none" w:sz="0" w:space="0" w:color="auto"/>
            <w:bottom w:val="none" w:sz="0" w:space="0" w:color="auto"/>
            <w:right w:val="none" w:sz="0" w:space="0" w:color="auto"/>
          </w:divBdr>
        </w:div>
        <w:div w:id="1943417591">
          <w:marLeft w:val="0"/>
          <w:marRight w:val="0"/>
          <w:marTop w:val="0"/>
          <w:marBottom w:val="0"/>
          <w:divBdr>
            <w:top w:val="none" w:sz="0" w:space="0" w:color="auto"/>
            <w:left w:val="none" w:sz="0" w:space="0" w:color="auto"/>
            <w:bottom w:val="none" w:sz="0" w:space="0" w:color="auto"/>
            <w:right w:val="none" w:sz="0" w:space="0" w:color="auto"/>
          </w:divBdr>
        </w:div>
        <w:div w:id="2028677327">
          <w:marLeft w:val="0"/>
          <w:marRight w:val="0"/>
          <w:marTop w:val="0"/>
          <w:marBottom w:val="0"/>
          <w:divBdr>
            <w:top w:val="none" w:sz="0" w:space="0" w:color="auto"/>
            <w:left w:val="none" w:sz="0" w:space="0" w:color="auto"/>
            <w:bottom w:val="none" w:sz="0" w:space="0" w:color="auto"/>
            <w:right w:val="none" w:sz="0" w:space="0" w:color="auto"/>
          </w:divBdr>
        </w:div>
      </w:divsChild>
    </w:div>
    <w:div w:id="1273631939">
      <w:bodyDiv w:val="1"/>
      <w:marLeft w:val="0"/>
      <w:marRight w:val="0"/>
      <w:marTop w:val="0"/>
      <w:marBottom w:val="0"/>
      <w:divBdr>
        <w:top w:val="none" w:sz="0" w:space="0" w:color="auto"/>
        <w:left w:val="none" w:sz="0" w:space="0" w:color="auto"/>
        <w:bottom w:val="none" w:sz="0" w:space="0" w:color="auto"/>
        <w:right w:val="none" w:sz="0" w:space="0" w:color="auto"/>
      </w:divBdr>
      <w:divsChild>
        <w:div w:id="237642620">
          <w:marLeft w:val="0"/>
          <w:marRight w:val="0"/>
          <w:marTop w:val="0"/>
          <w:marBottom w:val="0"/>
          <w:divBdr>
            <w:top w:val="none" w:sz="0" w:space="0" w:color="auto"/>
            <w:left w:val="none" w:sz="0" w:space="0" w:color="auto"/>
            <w:bottom w:val="none" w:sz="0" w:space="0" w:color="auto"/>
            <w:right w:val="none" w:sz="0" w:space="0" w:color="auto"/>
          </w:divBdr>
        </w:div>
        <w:div w:id="415826225">
          <w:marLeft w:val="0"/>
          <w:marRight w:val="0"/>
          <w:marTop w:val="0"/>
          <w:marBottom w:val="0"/>
          <w:divBdr>
            <w:top w:val="none" w:sz="0" w:space="0" w:color="auto"/>
            <w:left w:val="none" w:sz="0" w:space="0" w:color="auto"/>
            <w:bottom w:val="none" w:sz="0" w:space="0" w:color="auto"/>
            <w:right w:val="none" w:sz="0" w:space="0" w:color="auto"/>
          </w:divBdr>
        </w:div>
        <w:div w:id="1856185667">
          <w:marLeft w:val="0"/>
          <w:marRight w:val="0"/>
          <w:marTop w:val="0"/>
          <w:marBottom w:val="0"/>
          <w:divBdr>
            <w:top w:val="none" w:sz="0" w:space="0" w:color="auto"/>
            <w:left w:val="none" w:sz="0" w:space="0" w:color="auto"/>
            <w:bottom w:val="none" w:sz="0" w:space="0" w:color="auto"/>
            <w:right w:val="none" w:sz="0" w:space="0" w:color="auto"/>
          </w:divBdr>
        </w:div>
      </w:divsChild>
    </w:div>
    <w:div w:id="1274289593">
      <w:bodyDiv w:val="1"/>
      <w:marLeft w:val="0"/>
      <w:marRight w:val="0"/>
      <w:marTop w:val="0"/>
      <w:marBottom w:val="0"/>
      <w:divBdr>
        <w:top w:val="none" w:sz="0" w:space="0" w:color="auto"/>
        <w:left w:val="none" w:sz="0" w:space="0" w:color="auto"/>
        <w:bottom w:val="none" w:sz="0" w:space="0" w:color="auto"/>
        <w:right w:val="none" w:sz="0" w:space="0" w:color="auto"/>
      </w:divBdr>
    </w:div>
    <w:div w:id="1279334829">
      <w:bodyDiv w:val="1"/>
      <w:marLeft w:val="0"/>
      <w:marRight w:val="0"/>
      <w:marTop w:val="0"/>
      <w:marBottom w:val="0"/>
      <w:divBdr>
        <w:top w:val="none" w:sz="0" w:space="0" w:color="auto"/>
        <w:left w:val="none" w:sz="0" w:space="0" w:color="auto"/>
        <w:bottom w:val="none" w:sz="0" w:space="0" w:color="auto"/>
        <w:right w:val="none" w:sz="0" w:space="0" w:color="auto"/>
      </w:divBdr>
    </w:div>
    <w:div w:id="1282616623">
      <w:bodyDiv w:val="1"/>
      <w:marLeft w:val="0"/>
      <w:marRight w:val="0"/>
      <w:marTop w:val="0"/>
      <w:marBottom w:val="0"/>
      <w:divBdr>
        <w:top w:val="none" w:sz="0" w:space="0" w:color="auto"/>
        <w:left w:val="none" w:sz="0" w:space="0" w:color="auto"/>
        <w:bottom w:val="none" w:sz="0" w:space="0" w:color="auto"/>
        <w:right w:val="none" w:sz="0" w:space="0" w:color="auto"/>
      </w:divBdr>
    </w:div>
    <w:div w:id="1285581166">
      <w:bodyDiv w:val="1"/>
      <w:marLeft w:val="0"/>
      <w:marRight w:val="0"/>
      <w:marTop w:val="0"/>
      <w:marBottom w:val="0"/>
      <w:divBdr>
        <w:top w:val="none" w:sz="0" w:space="0" w:color="auto"/>
        <w:left w:val="none" w:sz="0" w:space="0" w:color="auto"/>
        <w:bottom w:val="none" w:sz="0" w:space="0" w:color="auto"/>
        <w:right w:val="none" w:sz="0" w:space="0" w:color="auto"/>
      </w:divBdr>
      <w:divsChild>
        <w:div w:id="391513447">
          <w:marLeft w:val="0"/>
          <w:marRight w:val="0"/>
          <w:marTop w:val="0"/>
          <w:marBottom w:val="0"/>
          <w:divBdr>
            <w:top w:val="none" w:sz="0" w:space="0" w:color="auto"/>
            <w:left w:val="none" w:sz="0" w:space="0" w:color="auto"/>
            <w:bottom w:val="none" w:sz="0" w:space="0" w:color="auto"/>
            <w:right w:val="none" w:sz="0" w:space="0" w:color="auto"/>
          </w:divBdr>
          <w:divsChild>
            <w:div w:id="18634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46844">
      <w:bodyDiv w:val="1"/>
      <w:marLeft w:val="0"/>
      <w:marRight w:val="0"/>
      <w:marTop w:val="0"/>
      <w:marBottom w:val="0"/>
      <w:divBdr>
        <w:top w:val="none" w:sz="0" w:space="0" w:color="auto"/>
        <w:left w:val="none" w:sz="0" w:space="0" w:color="auto"/>
        <w:bottom w:val="none" w:sz="0" w:space="0" w:color="auto"/>
        <w:right w:val="none" w:sz="0" w:space="0" w:color="auto"/>
      </w:divBdr>
    </w:div>
    <w:div w:id="1288321456">
      <w:bodyDiv w:val="1"/>
      <w:marLeft w:val="0"/>
      <w:marRight w:val="0"/>
      <w:marTop w:val="0"/>
      <w:marBottom w:val="0"/>
      <w:divBdr>
        <w:top w:val="none" w:sz="0" w:space="0" w:color="auto"/>
        <w:left w:val="none" w:sz="0" w:space="0" w:color="auto"/>
        <w:bottom w:val="none" w:sz="0" w:space="0" w:color="auto"/>
        <w:right w:val="none" w:sz="0" w:space="0" w:color="auto"/>
      </w:divBdr>
    </w:div>
    <w:div w:id="1306471124">
      <w:bodyDiv w:val="1"/>
      <w:marLeft w:val="0"/>
      <w:marRight w:val="0"/>
      <w:marTop w:val="0"/>
      <w:marBottom w:val="0"/>
      <w:divBdr>
        <w:top w:val="none" w:sz="0" w:space="0" w:color="auto"/>
        <w:left w:val="none" w:sz="0" w:space="0" w:color="auto"/>
        <w:bottom w:val="none" w:sz="0" w:space="0" w:color="auto"/>
        <w:right w:val="none" w:sz="0" w:space="0" w:color="auto"/>
      </w:divBdr>
    </w:div>
    <w:div w:id="1312324992">
      <w:bodyDiv w:val="1"/>
      <w:marLeft w:val="0"/>
      <w:marRight w:val="0"/>
      <w:marTop w:val="0"/>
      <w:marBottom w:val="0"/>
      <w:divBdr>
        <w:top w:val="none" w:sz="0" w:space="0" w:color="auto"/>
        <w:left w:val="none" w:sz="0" w:space="0" w:color="auto"/>
        <w:bottom w:val="none" w:sz="0" w:space="0" w:color="auto"/>
        <w:right w:val="none" w:sz="0" w:space="0" w:color="auto"/>
      </w:divBdr>
    </w:div>
    <w:div w:id="1318338274">
      <w:bodyDiv w:val="1"/>
      <w:marLeft w:val="0"/>
      <w:marRight w:val="0"/>
      <w:marTop w:val="0"/>
      <w:marBottom w:val="0"/>
      <w:divBdr>
        <w:top w:val="none" w:sz="0" w:space="0" w:color="auto"/>
        <w:left w:val="none" w:sz="0" w:space="0" w:color="auto"/>
        <w:bottom w:val="none" w:sz="0" w:space="0" w:color="auto"/>
        <w:right w:val="none" w:sz="0" w:space="0" w:color="auto"/>
      </w:divBdr>
      <w:divsChild>
        <w:div w:id="869147575">
          <w:marLeft w:val="0"/>
          <w:marRight w:val="0"/>
          <w:marTop w:val="0"/>
          <w:marBottom w:val="0"/>
          <w:divBdr>
            <w:top w:val="none" w:sz="0" w:space="0" w:color="auto"/>
            <w:left w:val="none" w:sz="0" w:space="0" w:color="auto"/>
            <w:bottom w:val="none" w:sz="0" w:space="0" w:color="auto"/>
            <w:right w:val="none" w:sz="0" w:space="0" w:color="auto"/>
          </w:divBdr>
        </w:div>
        <w:div w:id="931470531">
          <w:marLeft w:val="0"/>
          <w:marRight w:val="0"/>
          <w:marTop w:val="0"/>
          <w:marBottom w:val="0"/>
          <w:divBdr>
            <w:top w:val="none" w:sz="0" w:space="0" w:color="auto"/>
            <w:left w:val="none" w:sz="0" w:space="0" w:color="auto"/>
            <w:bottom w:val="none" w:sz="0" w:space="0" w:color="auto"/>
            <w:right w:val="none" w:sz="0" w:space="0" w:color="auto"/>
          </w:divBdr>
        </w:div>
        <w:div w:id="1055087665">
          <w:marLeft w:val="0"/>
          <w:marRight w:val="0"/>
          <w:marTop w:val="0"/>
          <w:marBottom w:val="0"/>
          <w:divBdr>
            <w:top w:val="none" w:sz="0" w:space="0" w:color="auto"/>
            <w:left w:val="none" w:sz="0" w:space="0" w:color="auto"/>
            <w:bottom w:val="none" w:sz="0" w:space="0" w:color="auto"/>
            <w:right w:val="none" w:sz="0" w:space="0" w:color="auto"/>
          </w:divBdr>
        </w:div>
        <w:div w:id="1093278737">
          <w:marLeft w:val="0"/>
          <w:marRight w:val="0"/>
          <w:marTop w:val="0"/>
          <w:marBottom w:val="0"/>
          <w:divBdr>
            <w:top w:val="none" w:sz="0" w:space="0" w:color="auto"/>
            <w:left w:val="none" w:sz="0" w:space="0" w:color="auto"/>
            <w:bottom w:val="none" w:sz="0" w:space="0" w:color="auto"/>
            <w:right w:val="none" w:sz="0" w:space="0" w:color="auto"/>
          </w:divBdr>
        </w:div>
        <w:div w:id="1194077690">
          <w:marLeft w:val="0"/>
          <w:marRight w:val="0"/>
          <w:marTop w:val="0"/>
          <w:marBottom w:val="0"/>
          <w:divBdr>
            <w:top w:val="none" w:sz="0" w:space="0" w:color="auto"/>
            <w:left w:val="none" w:sz="0" w:space="0" w:color="auto"/>
            <w:bottom w:val="none" w:sz="0" w:space="0" w:color="auto"/>
            <w:right w:val="none" w:sz="0" w:space="0" w:color="auto"/>
          </w:divBdr>
        </w:div>
        <w:div w:id="1302926026">
          <w:marLeft w:val="0"/>
          <w:marRight w:val="0"/>
          <w:marTop w:val="0"/>
          <w:marBottom w:val="0"/>
          <w:divBdr>
            <w:top w:val="none" w:sz="0" w:space="0" w:color="auto"/>
            <w:left w:val="none" w:sz="0" w:space="0" w:color="auto"/>
            <w:bottom w:val="none" w:sz="0" w:space="0" w:color="auto"/>
            <w:right w:val="none" w:sz="0" w:space="0" w:color="auto"/>
          </w:divBdr>
        </w:div>
        <w:div w:id="1333294353">
          <w:marLeft w:val="0"/>
          <w:marRight w:val="0"/>
          <w:marTop w:val="0"/>
          <w:marBottom w:val="0"/>
          <w:divBdr>
            <w:top w:val="none" w:sz="0" w:space="0" w:color="auto"/>
            <w:left w:val="none" w:sz="0" w:space="0" w:color="auto"/>
            <w:bottom w:val="none" w:sz="0" w:space="0" w:color="auto"/>
            <w:right w:val="none" w:sz="0" w:space="0" w:color="auto"/>
          </w:divBdr>
        </w:div>
        <w:div w:id="1638489964">
          <w:marLeft w:val="0"/>
          <w:marRight w:val="0"/>
          <w:marTop w:val="0"/>
          <w:marBottom w:val="0"/>
          <w:divBdr>
            <w:top w:val="none" w:sz="0" w:space="0" w:color="auto"/>
            <w:left w:val="none" w:sz="0" w:space="0" w:color="auto"/>
            <w:bottom w:val="none" w:sz="0" w:space="0" w:color="auto"/>
            <w:right w:val="none" w:sz="0" w:space="0" w:color="auto"/>
          </w:divBdr>
        </w:div>
        <w:div w:id="1659074049">
          <w:marLeft w:val="0"/>
          <w:marRight w:val="0"/>
          <w:marTop w:val="0"/>
          <w:marBottom w:val="0"/>
          <w:divBdr>
            <w:top w:val="none" w:sz="0" w:space="0" w:color="auto"/>
            <w:left w:val="none" w:sz="0" w:space="0" w:color="auto"/>
            <w:bottom w:val="none" w:sz="0" w:space="0" w:color="auto"/>
            <w:right w:val="none" w:sz="0" w:space="0" w:color="auto"/>
          </w:divBdr>
        </w:div>
        <w:div w:id="1757362405">
          <w:marLeft w:val="0"/>
          <w:marRight w:val="0"/>
          <w:marTop w:val="0"/>
          <w:marBottom w:val="0"/>
          <w:divBdr>
            <w:top w:val="none" w:sz="0" w:space="0" w:color="auto"/>
            <w:left w:val="none" w:sz="0" w:space="0" w:color="auto"/>
            <w:bottom w:val="none" w:sz="0" w:space="0" w:color="auto"/>
            <w:right w:val="none" w:sz="0" w:space="0" w:color="auto"/>
          </w:divBdr>
        </w:div>
        <w:div w:id="1857116131">
          <w:marLeft w:val="0"/>
          <w:marRight w:val="0"/>
          <w:marTop w:val="0"/>
          <w:marBottom w:val="0"/>
          <w:divBdr>
            <w:top w:val="none" w:sz="0" w:space="0" w:color="auto"/>
            <w:left w:val="none" w:sz="0" w:space="0" w:color="auto"/>
            <w:bottom w:val="none" w:sz="0" w:space="0" w:color="auto"/>
            <w:right w:val="none" w:sz="0" w:space="0" w:color="auto"/>
          </w:divBdr>
        </w:div>
        <w:div w:id="1908370037">
          <w:marLeft w:val="0"/>
          <w:marRight w:val="0"/>
          <w:marTop w:val="0"/>
          <w:marBottom w:val="0"/>
          <w:divBdr>
            <w:top w:val="none" w:sz="0" w:space="0" w:color="auto"/>
            <w:left w:val="none" w:sz="0" w:space="0" w:color="auto"/>
            <w:bottom w:val="none" w:sz="0" w:space="0" w:color="auto"/>
            <w:right w:val="none" w:sz="0" w:space="0" w:color="auto"/>
          </w:divBdr>
        </w:div>
      </w:divsChild>
    </w:div>
    <w:div w:id="1318726743">
      <w:bodyDiv w:val="1"/>
      <w:marLeft w:val="0"/>
      <w:marRight w:val="0"/>
      <w:marTop w:val="0"/>
      <w:marBottom w:val="0"/>
      <w:divBdr>
        <w:top w:val="none" w:sz="0" w:space="0" w:color="auto"/>
        <w:left w:val="none" w:sz="0" w:space="0" w:color="auto"/>
        <w:bottom w:val="none" w:sz="0" w:space="0" w:color="auto"/>
        <w:right w:val="none" w:sz="0" w:space="0" w:color="auto"/>
      </w:divBdr>
      <w:divsChild>
        <w:div w:id="355429031">
          <w:marLeft w:val="0"/>
          <w:marRight w:val="0"/>
          <w:marTop w:val="0"/>
          <w:marBottom w:val="0"/>
          <w:divBdr>
            <w:top w:val="none" w:sz="0" w:space="0" w:color="auto"/>
            <w:left w:val="none" w:sz="0" w:space="0" w:color="auto"/>
            <w:bottom w:val="none" w:sz="0" w:space="0" w:color="auto"/>
            <w:right w:val="none" w:sz="0" w:space="0" w:color="auto"/>
          </w:divBdr>
        </w:div>
        <w:div w:id="490411425">
          <w:marLeft w:val="0"/>
          <w:marRight w:val="0"/>
          <w:marTop w:val="0"/>
          <w:marBottom w:val="0"/>
          <w:divBdr>
            <w:top w:val="none" w:sz="0" w:space="0" w:color="auto"/>
            <w:left w:val="none" w:sz="0" w:space="0" w:color="auto"/>
            <w:bottom w:val="none" w:sz="0" w:space="0" w:color="auto"/>
            <w:right w:val="none" w:sz="0" w:space="0" w:color="auto"/>
          </w:divBdr>
        </w:div>
        <w:div w:id="505100910">
          <w:marLeft w:val="0"/>
          <w:marRight w:val="0"/>
          <w:marTop w:val="0"/>
          <w:marBottom w:val="0"/>
          <w:divBdr>
            <w:top w:val="none" w:sz="0" w:space="0" w:color="auto"/>
            <w:left w:val="none" w:sz="0" w:space="0" w:color="auto"/>
            <w:bottom w:val="none" w:sz="0" w:space="0" w:color="auto"/>
            <w:right w:val="none" w:sz="0" w:space="0" w:color="auto"/>
          </w:divBdr>
        </w:div>
        <w:div w:id="978530868">
          <w:marLeft w:val="0"/>
          <w:marRight w:val="0"/>
          <w:marTop w:val="0"/>
          <w:marBottom w:val="0"/>
          <w:divBdr>
            <w:top w:val="none" w:sz="0" w:space="0" w:color="auto"/>
            <w:left w:val="none" w:sz="0" w:space="0" w:color="auto"/>
            <w:bottom w:val="none" w:sz="0" w:space="0" w:color="auto"/>
            <w:right w:val="none" w:sz="0" w:space="0" w:color="auto"/>
          </w:divBdr>
        </w:div>
        <w:div w:id="1335955306">
          <w:marLeft w:val="0"/>
          <w:marRight w:val="0"/>
          <w:marTop w:val="0"/>
          <w:marBottom w:val="0"/>
          <w:divBdr>
            <w:top w:val="none" w:sz="0" w:space="0" w:color="auto"/>
            <w:left w:val="none" w:sz="0" w:space="0" w:color="auto"/>
            <w:bottom w:val="none" w:sz="0" w:space="0" w:color="auto"/>
            <w:right w:val="none" w:sz="0" w:space="0" w:color="auto"/>
          </w:divBdr>
        </w:div>
        <w:div w:id="1680935676">
          <w:marLeft w:val="0"/>
          <w:marRight w:val="0"/>
          <w:marTop w:val="0"/>
          <w:marBottom w:val="0"/>
          <w:divBdr>
            <w:top w:val="none" w:sz="0" w:space="0" w:color="auto"/>
            <w:left w:val="none" w:sz="0" w:space="0" w:color="auto"/>
            <w:bottom w:val="none" w:sz="0" w:space="0" w:color="auto"/>
            <w:right w:val="none" w:sz="0" w:space="0" w:color="auto"/>
          </w:divBdr>
        </w:div>
        <w:div w:id="1787195855">
          <w:marLeft w:val="0"/>
          <w:marRight w:val="0"/>
          <w:marTop w:val="0"/>
          <w:marBottom w:val="0"/>
          <w:divBdr>
            <w:top w:val="none" w:sz="0" w:space="0" w:color="auto"/>
            <w:left w:val="none" w:sz="0" w:space="0" w:color="auto"/>
            <w:bottom w:val="none" w:sz="0" w:space="0" w:color="auto"/>
            <w:right w:val="none" w:sz="0" w:space="0" w:color="auto"/>
          </w:divBdr>
        </w:div>
        <w:div w:id="1839033281">
          <w:marLeft w:val="0"/>
          <w:marRight w:val="0"/>
          <w:marTop w:val="0"/>
          <w:marBottom w:val="0"/>
          <w:divBdr>
            <w:top w:val="none" w:sz="0" w:space="0" w:color="auto"/>
            <w:left w:val="none" w:sz="0" w:space="0" w:color="auto"/>
            <w:bottom w:val="none" w:sz="0" w:space="0" w:color="auto"/>
            <w:right w:val="none" w:sz="0" w:space="0" w:color="auto"/>
          </w:divBdr>
        </w:div>
        <w:div w:id="2109496745">
          <w:marLeft w:val="0"/>
          <w:marRight w:val="0"/>
          <w:marTop w:val="0"/>
          <w:marBottom w:val="0"/>
          <w:divBdr>
            <w:top w:val="none" w:sz="0" w:space="0" w:color="auto"/>
            <w:left w:val="none" w:sz="0" w:space="0" w:color="auto"/>
            <w:bottom w:val="none" w:sz="0" w:space="0" w:color="auto"/>
            <w:right w:val="none" w:sz="0" w:space="0" w:color="auto"/>
          </w:divBdr>
        </w:div>
      </w:divsChild>
    </w:div>
    <w:div w:id="1322657078">
      <w:bodyDiv w:val="1"/>
      <w:marLeft w:val="0"/>
      <w:marRight w:val="0"/>
      <w:marTop w:val="0"/>
      <w:marBottom w:val="0"/>
      <w:divBdr>
        <w:top w:val="none" w:sz="0" w:space="0" w:color="auto"/>
        <w:left w:val="none" w:sz="0" w:space="0" w:color="auto"/>
        <w:bottom w:val="none" w:sz="0" w:space="0" w:color="auto"/>
        <w:right w:val="none" w:sz="0" w:space="0" w:color="auto"/>
      </w:divBdr>
    </w:div>
    <w:div w:id="1324776150">
      <w:bodyDiv w:val="1"/>
      <w:marLeft w:val="0"/>
      <w:marRight w:val="0"/>
      <w:marTop w:val="0"/>
      <w:marBottom w:val="0"/>
      <w:divBdr>
        <w:top w:val="none" w:sz="0" w:space="0" w:color="auto"/>
        <w:left w:val="none" w:sz="0" w:space="0" w:color="auto"/>
        <w:bottom w:val="none" w:sz="0" w:space="0" w:color="auto"/>
        <w:right w:val="none" w:sz="0" w:space="0" w:color="auto"/>
      </w:divBdr>
      <w:divsChild>
        <w:div w:id="1987854679">
          <w:marLeft w:val="0"/>
          <w:marRight w:val="0"/>
          <w:marTop w:val="0"/>
          <w:marBottom w:val="0"/>
          <w:divBdr>
            <w:top w:val="none" w:sz="0" w:space="0" w:color="auto"/>
            <w:left w:val="none" w:sz="0" w:space="0" w:color="auto"/>
            <w:bottom w:val="none" w:sz="0" w:space="0" w:color="auto"/>
            <w:right w:val="none" w:sz="0" w:space="0" w:color="auto"/>
          </w:divBdr>
        </w:div>
      </w:divsChild>
    </w:div>
    <w:div w:id="1336345384">
      <w:bodyDiv w:val="1"/>
      <w:marLeft w:val="0"/>
      <w:marRight w:val="0"/>
      <w:marTop w:val="0"/>
      <w:marBottom w:val="0"/>
      <w:divBdr>
        <w:top w:val="none" w:sz="0" w:space="0" w:color="auto"/>
        <w:left w:val="none" w:sz="0" w:space="0" w:color="auto"/>
        <w:bottom w:val="none" w:sz="0" w:space="0" w:color="auto"/>
        <w:right w:val="none" w:sz="0" w:space="0" w:color="auto"/>
      </w:divBdr>
    </w:div>
    <w:div w:id="1336419928">
      <w:bodyDiv w:val="1"/>
      <w:marLeft w:val="0"/>
      <w:marRight w:val="0"/>
      <w:marTop w:val="0"/>
      <w:marBottom w:val="0"/>
      <w:divBdr>
        <w:top w:val="none" w:sz="0" w:space="0" w:color="auto"/>
        <w:left w:val="none" w:sz="0" w:space="0" w:color="auto"/>
        <w:bottom w:val="none" w:sz="0" w:space="0" w:color="auto"/>
        <w:right w:val="none" w:sz="0" w:space="0" w:color="auto"/>
      </w:divBdr>
    </w:div>
    <w:div w:id="1337876446">
      <w:bodyDiv w:val="1"/>
      <w:marLeft w:val="0"/>
      <w:marRight w:val="0"/>
      <w:marTop w:val="0"/>
      <w:marBottom w:val="0"/>
      <w:divBdr>
        <w:top w:val="none" w:sz="0" w:space="0" w:color="auto"/>
        <w:left w:val="none" w:sz="0" w:space="0" w:color="auto"/>
        <w:bottom w:val="none" w:sz="0" w:space="0" w:color="auto"/>
        <w:right w:val="none" w:sz="0" w:space="0" w:color="auto"/>
      </w:divBdr>
    </w:div>
    <w:div w:id="1339113896">
      <w:bodyDiv w:val="1"/>
      <w:marLeft w:val="0"/>
      <w:marRight w:val="0"/>
      <w:marTop w:val="0"/>
      <w:marBottom w:val="0"/>
      <w:divBdr>
        <w:top w:val="none" w:sz="0" w:space="0" w:color="auto"/>
        <w:left w:val="none" w:sz="0" w:space="0" w:color="auto"/>
        <w:bottom w:val="none" w:sz="0" w:space="0" w:color="auto"/>
        <w:right w:val="none" w:sz="0" w:space="0" w:color="auto"/>
      </w:divBdr>
    </w:div>
    <w:div w:id="1357123945">
      <w:bodyDiv w:val="1"/>
      <w:marLeft w:val="0"/>
      <w:marRight w:val="0"/>
      <w:marTop w:val="0"/>
      <w:marBottom w:val="0"/>
      <w:divBdr>
        <w:top w:val="none" w:sz="0" w:space="0" w:color="auto"/>
        <w:left w:val="none" w:sz="0" w:space="0" w:color="auto"/>
        <w:bottom w:val="none" w:sz="0" w:space="0" w:color="auto"/>
        <w:right w:val="none" w:sz="0" w:space="0" w:color="auto"/>
      </w:divBdr>
      <w:divsChild>
        <w:div w:id="1650019275">
          <w:marLeft w:val="0"/>
          <w:marRight w:val="0"/>
          <w:marTop w:val="0"/>
          <w:marBottom w:val="0"/>
          <w:divBdr>
            <w:top w:val="none" w:sz="0" w:space="0" w:color="auto"/>
            <w:left w:val="none" w:sz="0" w:space="0" w:color="auto"/>
            <w:bottom w:val="none" w:sz="0" w:space="0" w:color="auto"/>
            <w:right w:val="none" w:sz="0" w:space="0" w:color="auto"/>
          </w:divBdr>
        </w:div>
      </w:divsChild>
    </w:div>
    <w:div w:id="1358038962">
      <w:bodyDiv w:val="1"/>
      <w:marLeft w:val="0"/>
      <w:marRight w:val="0"/>
      <w:marTop w:val="0"/>
      <w:marBottom w:val="0"/>
      <w:divBdr>
        <w:top w:val="none" w:sz="0" w:space="0" w:color="auto"/>
        <w:left w:val="none" w:sz="0" w:space="0" w:color="auto"/>
        <w:bottom w:val="none" w:sz="0" w:space="0" w:color="auto"/>
        <w:right w:val="none" w:sz="0" w:space="0" w:color="auto"/>
      </w:divBdr>
    </w:div>
    <w:div w:id="1358968078">
      <w:bodyDiv w:val="1"/>
      <w:marLeft w:val="0"/>
      <w:marRight w:val="0"/>
      <w:marTop w:val="0"/>
      <w:marBottom w:val="0"/>
      <w:divBdr>
        <w:top w:val="none" w:sz="0" w:space="0" w:color="auto"/>
        <w:left w:val="none" w:sz="0" w:space="0" w:color="auto"/>
        <w:bottom w:val="none" w:sz="0" w:space="0" w:color="auto"/>
        <w:right w:val="none" w:sz="0" w:space="0" w:color="auto"/>
      </w:divBdr>
    </w:div>
    <w:div w:id="1373460647">
      <w:bodyDiv w:val="1"/>
      <w:marLeft w:val="0"/>
      <w:marRight w:val="0"/>
      <w:marTop w:val="0"/>
      <w:marBottom w:val="0"/>
      <w:divBdr>
        <w:top w:val="none" w:sz="0" w:space="0" w:color="auto"/>
        <w:left w:val="none" w:sz="0" w:space="0" w:color="auto"/>
        <w:bottom w:val="none" w:sz="0" w:space="0" w:color="auto"/>
        <w:right w:val="none" w:sz="0" w:space="0" w:color="auto"/>
      </w:divBdr>
    </w:div>
    <w:div w:id="1374840047">
      <w:bodyDiv w:val="1"/>
      <w:marLeft w:val="0"/>
      <w:marRight w:val="0"/>
      <w:marTop w:val="0"/>
      <w:marBottom w:val="0"/>
      <w:divBdr>
        <w:top w:val="none" w:sz="0" w:space="0" w:color="auto"/>
        <w:left w:val="none" w:sz="0" w:space="0" w:color="auto"/>
        <w:bottom w:val="none" w:sz="0" w:space="0" w:color="auto"/>
        <w:right w:val="none" w:sz="0" w:space="0" w:color="auto"/>
      </w:divBdr>
      <w:divsChild>
        <w:div w:id="868183623">
          <w:marLeft w:val="0"/>
          <w:marRight w:val="0"/>
          <w:marTop w:val="0"/>
          <w:marBottom w:val="0"/>
          <w:divBdr>
            <w:top w:val="none" w:sz="0" w:space="0" w:color="auto"/>
            <w:left w:val="none" w:sz="0" w:space="0" w:color="auto"/>
            <w:bottom w:val="none" w:sz="0" w:space="0" w:color="auto"/>
            <w:right w:val="none" w:sz="0" w:space="0" w:color="auto"/>
          </w:divBdr>
        </w:div>
        <w:div w:id="1142036660">
          <w:marLeft w:val="0"/>
          <w:marRight w:val="0"/>
          <w:marTop w:val="0"/>
          <w:marBottom w:val="0"/>
          <w:divBdr>
            <w:top w:val="none" w:sz="0" w:space="0" w:color="auto"/>
            <w:left w:val="none" w:sz="0" w:space="0" w:color="auto"/>
            <w:bottom w:val="none" w:sz="0" w:space="0" w:color="auto"/>
            <w:right w:val="none" w:sz="0" w:space="0" w:color="auto"/>
          </w:divBdr>
        </w:div>
        <w:div w:id="1471284305">
          <w:marLeft w:val="0"/>
          <w:marRight w:val="0"/>
          <w:marTop w:val="0"/>
          <w:marBottom w:val="0"/>
          <w:divBdr>
            <w:top w:val="none" w:sz="0" w:space="0" w:color="auto"/>
            <w:left w:val="none" w:sz="0" w:space="0" w:color="auto"/>
            <w:bottom w:val="none" w:sz="0" w:space="0" w:color="auto"/>
            <w:right w:val="none" w:sz="0" w:space="0" w:color="auto"/>
          </w:divBdr>
        </w:div>
      </w:divsChild>
    </w:div>
    <w:div w:id="1376198910">
      <w:bodyDiv w:val="1"/>
      <w:marLeft w:val="0"/>
      <w:marRight w:val="0"/>
      <w:marTop w:val="0"/>
      <w:marBottom w:val="0"/>
      <w:divBdr>
        <w:top w:val="none" w:sz="0" w:space="0" w:color="auto"/>
        <w:left w:val="none" w:sz="0" w:space="0" w:color="auto"/>
        <w:bottom w:val="none" w:sz="0" w:space="0" w:color="auto"/>
        <w:right w:val="none" w:sz="0" w:space="0" w:color="auto"/>
      </w:divBdr>
    </w:div>
    <w:div w:id="1376391449">
      <w:bodyDiv w:val="1"/>
      <w:marLeft w:val="0"/>
      <w:marRight w:val="0"/>
      <w:marTop w:val="0"/>
      <w:marBottom w:val="0"/>
      <w:divBdr>
        <w:top w:val="none" w:sz="0" w:space="0" w:color="auto"/>
        <w:left w:val="none" w:sz="0" w:space="0" w:color="auto"/>
        <w:bottom w:val="none" w:sz="0" w:space="0" w:color="auto"/>
        <w:right w:val="none" w:sz="0" w:space="0" w:color="auto"/>
      </w:divBdr>
    </w:div>
    <w:div w:id="1383402996">
      <w:bodyDiv w:val="1"/>
      <w:marLeft w:val="0"/>
      <w:marRight w:val="0"/>
      <w:marTop w:val="0"/>
      <w:marBottom w:val="0"/>
      <w:divBdr>
        <w:top w:val="none" w:sz="0" w:space="0" w:color="auto"/>
        <w:left w:val="none" w:sz="0" w:space="0" w:color="auto"/>
        <w:bottom w:val="none" w:sz="0" w:space="0" w:color="auto"/>
        <w:right w:val="none" w:sz="0" w:space="0" w:color="auto"/>
      </w:divBdr>
    </w:div>
    <w:div w:id="1391997956">
      <w:bodyDiv w:val="1"/>
      <w:marLeft w:val="0"/>
      <w:marRight w:val="0"/>
      <w:marTop w:val="0"/>
      <w:marBottom w:val="0"/>
      <w:divBdr>
        <w:top w:val="none" w:sz="0" w:space="0" w:color="auto"/>
        <w:left w:val="none" w:sz="0" w:space="0" w:color="auto"/>
        <w:bottom w:val="none" w:sz="0" w:space="0" w:color="auto"/>
        <w:right w:val="none" w:sz="0" w:space="0" w:color="auto"/>
      </w:divBdr>
      <w:divsChild>
        <w:div w:id="1946227527">
          <w:marLeft w:val="0"/>
          <w:marRight w:val="0"/>
          <w:marTop w:val="0"/>
          <w:marBottom w:val="0"/>
          <w:divBdr>
            <w:top w:val="none" w:sz="0" w:space="0" w:color="auto"/>
            <w:left w:val="none" w:sz="0" w:space="0" w:color="auto"/>
            <w:bottom w:val="none" w:sz="0" w:space="0" w:color="auto"/>
            <w:right w:val="none" w:sz="0" w:space="0" w:color="auto"/>
          </w:divBdr>
          <w:divsChild>
            <w:div w:id="327563811">
              <w:marLeft w:val="0"/>
              <w:marRight w:val="0"/>
              <w:marTop w:val="0"/>
              <w:marBottom w:val="0"/>
              <w:divBdr>
                <w:top w:val="single" w:sz="6" w:space="0" w:color="auto"/>
                <w:left w:val="single" w:sz="6" w:space="6" w:color="auto"/>
                <w:bottom w:val="single" w:sz="6" w:space="0" w:color="auto"/>
                <w:right w:val="single" w:sz="6" w:space="6" w:color="auto"/>
              </w:divBdr>
              <w:divsChild>
                <w:div w:id="12311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62444">
      <w:bodyDiv w:val="1"/>
      <w:marLeft w:val="0"/>
      <w:marRight w:val="0"/>
      <w:marTop w:val="0"/>
      <w:marBottom w:val="0"/>
      <w:divBdr>
        <w:top w:val="none" w:sz="0" w:space="0" w:color="auto"/>
        <w:left w:val="none" w:sz="0" w:space="0" w:color="auto"/>
        <w:bottom w:val="none" w:sz="0" w:space="0" w:color="auto"/>
        <w:right w:val="none" w:sz="0" w:space="0" w:color="auto"/>
      </w:divBdr>
    </w:div>
    <w:div w:id="1403333104">
      <w:bodyDiv w:val="1"/>
      <w:marLeft w:val="0"/>
      <w:marRight w:val="0"/>
      <w:marTop w:val="0"/>
      <w:marBottom w:val="0"/>
      <w:divBdr>
        <w:top w:val="none" w:sz="0" w:space="0" w:color="auto"/>
        <w:left w:val="none" w:sz="0" w:space="0" w:color="auto"/>
        <w:bottom w:val="none" w:sz="0" w:space="0" w:color="auto"/>
        <w:right w:val="none" w:sz="0" w:space="0" w:color="auto"/>
      </w:divBdr>
      <w:divsChild>
        <w:div w:id="9528815">
          <w:marLeft w:val="0"/>
          <w:marRight w:val="0"/>
          <w:marTop w:val="0"/>
          <w:marBottom w:val="0"/>
          <w:divBdr>
            <w:top w:val="none" w:sz="0" w:space="0" w:color="auto"/>
            <w:left w:val="none" w:sz="0" w:space="0" w:color="auto"/>
            <w:bottom w:val="none" w:sz="0" w:space="0" w:color="auto"/>
            <w:right w:val="none" w:sz="0" w:space="0" w:color="auto"/>
          </w:divBdr>
        </w:div>
        <w:div w:id="530341571">
          <w:marLeft w:val="0"/>
          <w:marRight w:val="0"/>
          <w:marTop w:val="0"/>
          <w:marBottom w:val="0"/>
          <w:divBdr>
            <w:top w:val="none" w:sz="0" w:space="0" w:color="auto"/>
            <w:left w:val="none" w:sz="0" w:space="0" w:color="auto"/>
            <w:bottom w:val="none" w:sz="0" w:space="0" w:color="auto"/>
            <w:right w:val="none" w:sz="0" w:space="0" w:color="auto"/>
          </w:divBdr>
        </w:div>
        <w:div w:id="2137873300">
          <w:marLeft w:val="0"/>
          <w:marRight w:val="0"/>
          <w:marTop w:val="0"/>
          <w:marBottom w:val="0"/>
          <w:divBdr>
            <w:top w:val="none" w:sz="0" w:space="0" w:color="auto"/>
            <w:left w:val="none" w:sz="0" w:space="0" w:color="auto"/>
            <w:bottom w:val="none" w:sz="0" w:space="0" w:color="auto"/>
            <w:right w:val="none" w:sz="0" w:space="0" w:color="auto"/>
          </w:divBdr>
        </w:div>
      </w:divsChild>
    </w:div>
    <w:div w:id="1407339998">
      <w:bodyDiv w:val="1"/>
      <w:marLeft w:val="0"/>
      <w:marRight w:val="0"/>
      <w:marTop w:val="0"/>
      <w:marBottom w:val="0"/>
      <w:divBdr>
        <w:top w:val="none" w:sz="0" w:space="0" w:color="auto"/>
        <w:left w:val="none" w:sz="0" w:space="0" w:color="auto"/>
        <w:bottom w:val="none" w:sz="0" w:space="0" w:color="auto"/>
        <w:right w:val="none" w:sz="0" w:space="0" w:color="auto"/>
      </w:divBdr>
    </w:div>
    <w:div w:id="1410225909">
      <w:bodyDiv w:val="1"/>
      <w:marLeft w:val="0"/>
      <w:marRight w:val="0"/>
      <w:marTop w:val="0"/>
      <w:marBottom w:val="0"/>
      <w:divBdr>
        <w:top w:val="none" w:sz="0" w:space="0" w:color="auto"/>
        <w:left w:val="none" w:sz="0" w:space="0" w:color="auto"/>
        <w:bottom w:val="none" w:sz="0" w:space="0" w:color="auto"/>
        <w:right w:val="none" w:sz="0" w:space="0" w:color="auto"/>
      </w:divBdr>
    </w:div>
    <w:div w:id="1415319668">
      <w:bodyDiv w:val="1"/>
      <w:marLeft w:val="0"/>
      <w:marRight w:val="0"/>
      <w:marTop w:val="0"/>
      <w:marBottom w:val="0"/>
      <w:divBdr>
        <w:top w:val="none" w:sz="0" w:space="0" w:color="auto"/>
        <w:left w:val="none" w:sz="0" w:space="0" w:color="auto"/>
        <w:bottom w:val="none" w:sz="0" w:space="0" w:color="auto"/>
        <w:right w:val="none" w:sz="0" w:space="0" w:color="auto"/>
      </w:divBdr>
      <w:divsChild>
        <w:div w:id="276373795">
          <w:marLeft w:val="0"/>
          <w:marRight w:val="0"/>
          <w:marTop w:val="0"/>
          <w:marBottom w:val="0"/>
          <w:divBdr>
            <w:top w:val="none" w:sz="0" w:space="0" w:color="auto"/>
            <w:left w:val="none" w:sz="0" w:space="0" w:color="auto"/>
            <w:bottom w:val="none" w:sz="0" w:space="0" w:color="auto"/>
            <w:right w:val="none" w:sz="0" w:space="0" w:color="auto"/>
          </w:divBdr>
        </w:div>
        <w:div w:id="331376031">
          <w:marLeft w:val="0"/>
          <w:marRight w:val="0"/>
          <w:marTop w:val="0"/>
          <w:marBottom w:val="0"/>
          <w:divBdr>
            <w:top w:val="none" w:sz="0" w:space="0" w:color="auto"/>
            <w:left w:val="none" w:sz="0" w:space="0" w:color="auto"/>
            <w:bottom w:val="none" w:sz="0" w:space="0" w:color="auto"/>
            <w:right w:val="none" w:sz="0" w:space="0" w:color="auto"/>
          </w:divBdr>
        </w:div>
        <w:div w:id="424611594">
          <w:marLeft w:val="0"/>
          <w:marRight w:val="0"/>
          <w:marTop w:val="0"/>
          <w:marBottom w:val="0"/>
          <w:divBdr>
            <w:top w:val="none" w:sz="0" w:space="0" w:color="auto"/>
            <w:left w:val="none" w:sz="0" w:space="0" w:color="auto"/>
            <w:bottom w:val="none" w:sz="0" w:space="0" w:color="auto"/>
            <w:right w:val="none" w:sz="0" w:space="0" w:color="auto"/>
          </w:divBdr>
        </w:div>
        <w:div w:id="457721144">
          <w:marLeft w:val="0"/>
          <w:marRight w:val="0"/>
          <w:marTop w:val="0"/>
          <w:marBottom w:val="0"/>
          <w:divBdr>
            <w:top w:val="none" w:sz="0" w:space="0" w:color="auto"/>
            <w:left w:val="none" w:sz="0" w:space="0" w:color="auto"/>
            <w:bottom w:val="none" w:sz="0" w:space="0" w:color="auto"/>
            <w:right w:val="none" w:sz="0" w:space="0" w:color="auto"/>
          </w:divBdr>
        </w:div>
        <w:div w:id="490144107">
          <w:marLeft w:val="0"/>
          <w:marRight w:val="0"/>
          <w:marTop w:val="0"/>
          <w:marBottom w:val="0"/>
          <w:divBdr>
            <w:top w:val="none" w:sz="0" w:space="0" w:color="auto"/>
            <w:left w:val="none" w:sz="0" w:space="0" w:color="auto"/>
            <w:bottom w:val="none" w:sz="0" w:space="0" w:color="auto"/>
            <w:right w:val="none" w:sz="0" w:space="0" w:color="auto"/>
          </w:divBdr>
        </w:div>
        <w:div w:id="1236403977">
          <w:marLeft w:val="0"/>
          <w:marRight w:val="0"/>
          <w:marTop w:val="0"/>
          <w:marBottom w:val="0"/>
          <w:divBdr>
            <w:top w:val="none" w:sz="0" w:space="0" w:color="auto"/>
            <w:left w:val="none" w:sz="0" w:space="0" w:color="auto"/>
            <w:bottom w:val="none" w:sz="0" w:space="0" w:color="auto"/>
            <w:right w:val="none" w:sz="0" w:space="0" w:color="auto"/>
          </w:divBdr>
        </w:div>
        <w:div w:id="1370955058">
          <w:marLeft w:val="0"/>
          <w:marRight w:val="0"/>
          <w:marTop w:val="0"/>
          <w:marBottom w:val="0"/>
          <w:divBdr>
            <w:top w:val="none" w:sz="0" w:space="0" w:color="auto"/>
            <w:left w:val="none" w:sz="0" w:space="0" w:color="auto"/>
            <w:bottom w:val="none" w:sz="0" w:space="0" w:color="auto"/>
            <w:right w:val="none" w:sz="0" w:space="0" w:color="auto"/>
          </w:divBdr>
        </w:div>
        <w:div w:id="1607468847">
          <w:marLeft w:val="0"/>
          <w:marRight w:val="0"/>
          <w:marTop w:val="0"/>
          <w:marBottom w:val="0"/>
          <w:divBdr>
            <w:top w:val="none" w:sz="0" w:space="0" w:color="auto"/>
            <w:left w:val="none" w:sz="0" w:space="0" w:color="auto"/>
            <w:bottom w:val="none" w:sz="0" w:space="0" w:color="auto"/>
            <w:right w:val="none" w:sz="0" w:space="0" w:color="auto"/>
          </w:divBdr>
        </w:div>
        <w:div w:id="1828588066">
          <w:marLeft w:val="0"/>
          <w:marRight w:val="0"/>
          <w:marTop w:val="0"/>
          <w:marBottom w:val="0"/>
          <w:divBdr>
            <w:top w:val="none" w:sz="0" w:space="0" w:color="auto"/>
            <w:left w:val="none" w:sz="0" w:space="0" w:color="auto"/>
            <w:bottom w:val="none" w:sz="0" w:space="0" w:color="auto"/>
            <w:right w:val="none" w:sz="0" w:space="0" w:color="auto"/>
          </w:divBdr>
        </w:div>
        <w:div w:id="1848056354">
          <w:marLeft w:val="0"/>
          <w:marRight w:val="0"/>
          <w:marTop w:val="0"/>
          <w:marBottom w:val="0"/>
          <w:divBdr>
            <w:top w:val="none" w:sz="0" w:space="0" w:color="auto"/>
            <w:left w:val="none" w:sz="0" w:space="0" w:color="auto"/>
            <w:bottom w:val="none" w:sz="0" w:space="0" w:color="auto"/>
            <w:right w:val="none" w:sz="0" w:space="0" w:color="auto"/>
          </w:divBdr>
        </w:div>
        <w:div w:id="1899777869">
          <w:marLeft w:val="0"/>
          <w:marRight w:val="0"/>
          <w:marTop w:val="0"/>
          <w:marBottom w:val="0"/>
          <w:divBdr>
            <w:top w:val="none" w:sz="0" w:space="0" w:color="auto"/>
            <w:left w:val="none" w:sz="0" w:space="0" w:color="auto"/>
            <w:bottom w:val="none" w:sz="0" w:space="0" w:color="auto"/>
            <w:right w:val="none" w:sz="0" w:space="0" w:color="auto"/>
          </w:divBdr>
        </w:div>
      </w:divsChild>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20175087">
      <w:bodyDiv w:val="1"/>
      <w:marLeft w:val="0"/>
      <w:marRight w:val="0"/>
      <w:marTop w:val="0"/>
      <w:marBottom w:val="0"/>
      <w:divBdr>
        <w:top w:val="none" w:sz="0" w:space="0" w:color="auto"/>
        <w:left w:val="none" w:sz="0" w:space="0" w:color="auto"/>
        <w:bottom w:val="none" w:sz="0" w:space="0" w:color="auto"/>
        <w:right w:val="none" w:sz="0" w:space="0" w:color="auto"/>
      </w:divBdr>
    </w:div>
    <w:div w:id="1421414925">
      <w:bodyDiv w:val="1"/>
      <w:marLeft w:val="0"/>
      <w:marRight w:val="0"/>
      <w:marTop w:val="0"/>
      <w:marBottom w:val="0"/>
      <w:divBdr>
        <w:top w:val="none" w:sz="0" w:space="0" w:color="auto"/>
        <w:left w:val="none" w:sz="0" w:space="0" w:color="auto"/>
        <w:bottom w:val="none" w:sz="0" w:space="0" w:color="auto"/>
        <w:right w:val="none" w:sz="0" w:space="0" w:color="auto"/>
      </w:divBdr>
      <w:divsChild>
        <w:div w:id="874121118">
          <w:marLeft w:val="0"/>
          <w:marRight w:val="0"/>
          <w:marTop w:val="0"/>
          <w:marBottom w:val="0"/>
          <w:divBdr>
            <w:top w:val="none" w:sz="0" w:space="0" w:color="auto"/>
            <w:left w:val="none" w:sz="0" w:space="0" w:color="auto"/>
            <w:bottom w:val="none" w:sz="0" w:space="0" w:color="auto"/>
            <w:right w:val="none" w:sz="0" w:space="0" w:color="auto"/>
          </w:divBdr>
        </w:div>
        <w:div w:id="1917087965">
          <w:marLeft w:val="0"/>
          <w:marRight w:val="0"/>
          <w:marTop w:val="0"/>
          <w:marBottom w:val="0"/>
          <w:divBdr>
            <w:top w:val="none" w:sz="0" w:space="0" w:color="auto"/>
            <w:left w:val="none" w:sz="0" w:space="0" w:color="auto"/>
            <w:bottom w:val="none" w:sz="0" w:space="0" w:color="auto"/>
            <w:right w:val="none" w:sz="0" w:space="0" w:color="auto"/>
          </w:divBdr>
        </w:div>
      </w:divsChild>
    </w:div>
    <w:div w:id="1424642062">
      <w:bodyDiv w:val="1"/>
      <w:marLeft w:val="0"/>
      <w:marRight w:val="0"/>
      <w:marTop w:val="0"/>
      <w:marBottom w:val="0"/>
      <w:divBdr>
        <w:top w:val="none" w:sz="0" w:space="0" w:color="auto"/>
        <w:left w:val="none" w:sz="0" w:space="0" w:color="auto"/>
        <w:bottom w:val="none" w:sz="0" w:space="0" w:color="auto"/>
        <w:right w:val="none" w:sz="0" w:space="0" w:color="auto"/>
      </w:divBdr>
      <w:divsChild>
        <w:div w:id="1807772194">
          <w:marLeft w:val="0"/>
          <w:marRight w:val="0"/>
          <w:marTop w:val="0"/>
          <w:marBottom w:val="0"/>
          <w:divBdr>
            <w:top w:val="none" w:sz="0" w:space="0" w:color="auto"/>
            <w:left w:val="none" w:sz="0" w:space="0" w:color="auto"/>
            <w:bottom w:val="none" w:sz="0" w:space="0" w:color="auto"/>
            <w:right w:val="none" w:sz="0" w:space="0" w:color="auto"/>
          </w:divBdr>
        </w:div>
      </w:divsChild>
    </w:div>
    <w:div w:id="1428961657">
      <w:bodyDiv w:val="1"/>
      <w:marLeft w:val="0"/>
      <w:marRight w:val="0"/>
      <w:marTop w:val="0"/>
      <w:marBottom w:val="0"/>
      <w:divBdr>
        <w:top w:val="none" w:sz="0" w:space="0" w:color="auto"/>
        <w:left w:val="none" w:sz="0" w:space="0" w:color="auto"/>
        <w:bottom w:val="none" w:sz="0" w:space="0" w:color="auto"/>
        <w:right w:val="none" w:sz="0" w:space="0" w:color="auto"/>
      </w:divBdr>
      <w:divsChild>
        <w:div w:id="96605867">
          <w:marLeft w:val="0"/>
          <w:marRight w:val="0"/>
          <w:marTop w:val="0"/>
          <w:marBottom w:val="0"/>
          <w:divBdr>
            <w:top w:val="none" w:sz="0" w:space="0" w:color="auto"/>
            <w:left w:val="none" w:sz="0" w:space="0" w:color="auto"/>
            <w:bottom w:val="none" w:sz="0" w:space="0" w:color="auto"/>
            <w:right w:val="none" w:sz="0" w:space="0" w:color="auto"/>
          </w:divBdr>
        </w:div>
        <w:div w:id="483081349">
          <w:marLeft w:val="0"/>
          <w:marRight w:val="0"/>
          <w:marTop w:val="0"/>
          <w:marBottom w:val="0"/>
          <w:divBdr>
            <w:top w:val="none" w:sz="0" w:space="0" w:color="auto"/>
            <w:left w:val="none" w:sz="0" w:space="0" w:color="auto"/>
            <w:bottom w:val="none" w:sz="0" w:space="0" w:color="auto"/>
            <w:right w:val="none" w:sz="0" w:space="0" w:color="auto"/>
          </w:divBdr>
        </w:div>
        <w:div w:id="573662227">
          <w:marLeft w:val="0"/>
          <w:marRight w:val="0"/>
          <w:marTop w:val="0"/>
          <w:marBottom w:val="0"/>
          <w:divBdr>
            <w:top w:val="none" w:sz="0" w:space="0" w:color="auto"/>
            <w:left w:val="none" w:sz="0" w:space="0" w:color="auto"/>
            <w:bottom w:val="none" w:sz="0" w:space="0" w:color="auto"/>
            <w:right w:val="none" w:sz="0" w:space="0" w:color="auto"/>
          </w:divBdr>
        </w:div>
        <w:div w:id="971256246">
          <w:marLeft w:val="0"/>
          <w:marRight w:val="0"/>
          <w:marTop w:val="0"/>
          <w:marBottom w:val="0"/>
          <w:divBdr>
            <w:top w:val="none" w:sz="0" w:space="0" w:color="auto"/>
            <w:left w:val="none" w:sz="0" w:space="0" w:color="auto"/>
            <w:bottom w:val="none" w:sz="0" w:space="0" w:color="auto"/>
            <w:right w:val="none" w:sz="0" w:space="0" w:color="auto"/>
          </w:divBdr>
        </w:div>
        <w:div w:id="1506440490">
          <w:marLeft w:val="0"/>
          <w:marRight w:val="0"/>
          <w:marTop w:val="0"/>
          <w:marBottom w:val="0"/>
          <w:divBdr>
            <w:top w:val="none" w:sz="0" w:space="0" w:color="auto"/>
            <w:left w:val="none" w:sz="0" w:space="0" w:color="auto"/>
            <w:bottom w:val="none" w:sz="0" w:space="0" w:color="auto"/>
            <w:right w:val="none" w:sz="0" w:space="0" w:color="auto"/>
          </w:divBdr>
        </w:div>
      </w:divsChild>
    </w:div>
    <w:div w:id="1430200565">
      <w:bodyDiv w:val="1"/>
      <w:marLeft w:val="0"/>
      <w:marRight w:val="0"/>
      <w:marTop w:val="0"/>
      <w:marBottom w:val="0"/>
      <w:divBdr>
        <w:top w:val="none" w:sz="0" w:space="0" w:color="auto"/>
        <w:left w:val="none" w:sz="0" w:space="0" w:color="auto"/>
        <w:bottom w:val="none" w:sz="0" w:space="0" w:color="auto"/>
        <w:right w:val="none" w:sz="0" w:space="0" w:color="auto"/>
      </w:divBdr>
      <w:divsChild>
        <w:div w:id="93089739">
          <w:marLeft w:val="0"/>
          <w:marRight w:val="0"/>
          <w:marTop w:val="0"/>
          <w:marBottom w:val="0"/>
          <w:divBdr>
            <w:top w:val="none" w:sz="0" w:space="0" w:color="auto"/>
            <w:left w:val="none" w:sz="0" w:space="0" w:color="auto"/>
            <w:bottom w:val="none" w:sz="0" w:space="0" w:color="auto"/>
            <w:right w:val="none" w:sz="0" w:space="0" w:color="auto"/>
          </w:divBdr>
        </w:div>
        <w:div w:id="1623075625">
          <w:marLeft w:val="0"/>
          <w:marRight w:val="0"/>
          <w:marTop w:val="0"/>
          <w:marBottom w:val="0"/>
          <w:divBdr>
            <w:top w:val="none" w:sz="0" w:space="0" w:color="auto"/>
            <w:left w:val="none" w:sz="0" w:space="0" w:color="auto"/>
            <w:bottom w:val="none" w:sz="0" w:space="0" w:color="auto"/>
            <w:right w:val="none" w:sz="0" w:space="0" w:color="auto"/>
          </w:divBdr>
        </w:div>
        <w:div w:id="1648898831">
          <w:marLeft w:val="0"/>
          <w:marRight w:val="0"/>
          <w:marTop w:val="0"/>
          <w:marBottom w:val="0"/>
          <w:divBdr>
            <w:top w:val="none" w:sz="0" w:space="0" w:color="auto"/>
            <w:left w:val="none" w:sz="0" w:space="0" w:color="auto"/>
            <w:bottom w:val="none" w:sz="0" w:space="0" w:color="auto"/>
            <w:right w:val="none" w:sz="0" w:space="0" w:color="auto"/>
          </w:divBdr>
        </w:div>
        <w:div w:id="1804226444">
          <w:marLeft w:val="0"/>
          <w:marRight w:val="0"/>
          <w:marTop w:val="0"/>
          <w:marBottom w:val="0"/>
          <w:divBdr>
            <w:top w:val="none" w:sz="0" w:space="0" w:color="auto"/>
            <w:left w:val="none" w:sz="0" w:space="0" w:color="auto"/>
            <w:bottom w:val="none" w:sz="0" w:space="0" w:color="auto"/>
            <w:right w:val="none" w:sz="0" w:space="0" w:color="auto"/>
          </w:divBdr>
        </w:div>
        <w:div w:id="1815944566">
          <w:marLeft w:val="0"/>
          <w:marRight w:val="0"/>
          <w:marTop w:val="0"/>
          <w:marBottom w:val="0"/>
          <w:divBdr>
            <w:top w:val="none" w:sz="0" w:space="0" w:color="auto"/>
            <w:left w:val="none" w:sz="0" w:space="0" w:color="auto"/>
            <w:bottom w:val="none" w:sz="0" w:space="0" w:color="auto"/>
            <w:right w:val="none" w:sz="0" w:space="0" w:color="auto"/>
          </w:divBdr>
        </w:div>
      </w:divsChild>
    </w:div>
    <w:div w:id="1435858569">
      <w:bodyDiv w:val="1"/>
      <w:marLeft w:val="0"/>
      <w:marRight w:val="0"/>
      <w:marTop w:val="0"/>
      <w:marBottom w:val="0"/>
      <w:divBdr>
        <w:top w:val="none" w:sz="0" w:space="0" w:color="auto"/>
        <w:left w:val="none" w:sz="0" w:space="0" w:color="auto"/>
        <w:bottom w:val="none" w:sz="0" w:space="0" w:color="auto"/>
        <w:right w:val="none" w:sz="0" w:space="0" w:color="auto"/>
      </w:divBdr>
      <w:divsChild>
        <w:div w:id="307787932">
          <w:marLeft w:val="0"/>
          <w:marRight w:val="0"/>
          <w:marTop w:val="0"/>
          <w:marBottom w:val="0"/>
          <w:divBdr>
            <w:top w:val="none" w:sz="0" w:space="0" w:color="auto"/>
            <w:left w:val="none" w:sz="0" w:space="0" w:color="auto"/>
            <w:bottom w:val="none" w:sz="0" w:space="0" w:color="auto"/>
            <w:right w:val="none" w:sz="0" w:space="0" w:color="auto"/>
          </w:divBdr>
        </w:div>
        <w:div w:id="322779516">
          <w:marLeft w:val="0"/>
          <w:marRight w:val="0"/>
          <w:marTop w:val="0"/>
          <w:marBottom w:val="0"/>
          <w:divBdr>
            <w:top w:val="none" w:sz="0" w:space="0" w:color="auto"/>
            <w:left w:val="none" w:sz="0" w:space="0" w:color="auto"/>
            <w:bottom w:val="none" w:sz="0" w:space="0" w:color="auto"/>
            <w:right w:val="none" w:sz="0" w:space="0" w:color="auto"/>
          </w:divBdr>
        </w:div>
        <w:div w:id="807212327">
          <w:marLeft w:val="0"/>
          <w:marRight w:val="0"/>
          <w:marTop w:val="0"/>
          <w:marBottom w:val="0"/>
          <w:divBdr>
            <w:top w:val="none" w:sz="0" w:space="0" w:color="auto"/>
            <w:left w:val="none" w:sz="0" w:space="0" w:color="auto"/>
            <w:bottom w:val="none" w:sz="0" w:space="0" w:color="auto"/>
            <w:right w:val="none" w:sz="0" w:space="0" w:color="auto"/>
          </w:divBdr>
        </w:div>
      </w:divsChild>
    </w:div>
    <w:div w:id="1436749583">
      <w:bodyDiv w:val="1"/>
      <w:marLeft w:val="0"/>
      <w:marRight w:val="0"/>
      <w:marTop w:val="0"/>
      <w:marBottom w:val="0"/>
      <w:divBdr>
        <w:top w:val="none" w:sz="0" w:space="0" w:color="auto"/>
        <w:left w:val="none" w:sz="0" w:space="0" w:color="auto"/>
        <w:bottom w:val="none" w:sz="0" w:space="0" w:color="auto"/>
        <w:right w:val="none" w:sz="0" w:space="0" w:color="auto"/>
      </w:divBdr>
      <w:divsChild>
        <w:div w:id="269288304">
          <w:marLeft w:val="0"/>
          <w:marRight w:val="0"/>
          <w:marTop w:val="0"/>
          <w:marBottom w:val="0"/>
          <w:divBdr>
            <w:top w:val="none" w:sz="0" w:space="0" w:color="auto"/>
            <w:left w:val="none" w:sz="0" w:space="0" w:color="auto"/>
            <w:bottom w:val="none" w:sz="0" w:space="0" w:color="auto"/>
            <w:right w:val="none" w:sz="0" w:space="0" w:color="auto"/>
          </w:divBdr>
        </w:div>
        <w:div w:id="363093168">
          <w:marLeft w:val="0"/>
          <w:marRight w:val="0"/>
          <w:marTop w:val="0"/>
          <w:marBottom w:val="0"/>
          <w:divBdr>
            <w:top w:val="none" w:sz="0" w:space="0" w:color="auto"/>
            <w:left w:val="none" w:sz="0" w:space="0" w:color="auto"/>
            <w:bottom w:val="none" w:sz="0" w:space="0" w:color="auto"/>
            <w:right w:val="none" w:sz="0" w:space="0" w:color="auto"/>
          </w:divBdr>
        </w:div>
        <w:div w:id="384644471">
          <w:marLeft w:val="0"/>
          <w:marRight w:val="0"/>
          <w:marTop w:val="0"/>
          <w:marBottom w:val="0"/>
          <w:divBdr>
            <w:top w:val="none" w:sz="0" w:space="0" w:color="auto"/>
            <w:left w:val="none" w:sz="0" w:space="0" w:color="auto"/>
            <w:bottom w:val="none" w:sz="0" w:space="0" w:color="auto"/>
            <w:right w:val="none" w:sz="0" w:space="0" w:color="auto"/>
          </w:divBdr>
        </w:div>
        <w:div w:id="1070808769">
          <w:marLeft w:val="0"/>
          <w:marRight w:val="0"/>
          <w:marTop w:val="0"/>
          <w:marBottom w:val="0"/>
          <w:divBdr>
            <w:top w:val="none" w:sz="0" w:space="0" w:color="auto"/>
            <w:left w:val="none" w:sz="0" w:space="0" w:color="auto"/>
            <w:bottom w:val="none" w:sz="0" w:space="0" w:color="auto"/>
            <w:right w:val="none" w:sz="0" w:space="0" w:color="auto"/>
          </w:divBdr>
        </w:div>
        <w:div w:id="1733385496">
          <w:marLeft w:val="0"/>
          <w:marRight w:val="0"/>
          <w:marTop w:val="0"/>
          <w:marBottom w:val="0"/>
          <w:divBdr>
            <w:top w:val="none" w:sz="0" w:space="0" w:color="auto"/>
            <w:left w:val="none" w:sz="0" w:space="0" w:color="auto"/>
            <w:bottom w:val="none" w:sz="0" w:space="0" w:color="auto"/>
            <w:right w:val="none" w:sz="0" w:space="0" w:color="auto"/>
          </w:divBdr>
        </w:div>
      </w:divsChild>
    </w:div>
    <w:div w:id="1440373864">
      <w:bodyDiv w:val="1"/>
      <w:marLeft w:val="0"/>
      <w:marRight w:val="0"/>
      <w:marTop w:val="0"/>
      <w:marBottom w:val="0"/>
      <w:divBdr>
        <w:top w:val="none" w:sz="0" w:space="0" w:color="auto"/>
        <w:left w:val="none" w:sz="0" w:space="0" w:color="auto"/>
        <w:bottom w:val="none" w:sz="0" w:space="0" w:color="auto"/>
        <w:right w:val="none" w:sz="0" w:space="0" w:color="auto"/>
      </w:divBdr>
      <w:divsChild>
        <w:div w:id="1494645817">
          <w:marLeft w:val="0"/>
          <w:marRight w:val="0"/>
          <w:marTop w:val="0"/>
          <w:marBottom w:val="0"/>
          <w:divBdr>
            <w:top w:val="none" w:sz="0" w:space="0" w:color="auto"/>
            <w:left w:val="none" w:sz="0" w:space="0" w:color="auto"/>
            <w:bottom w:val="none" w:sz="0" w:space="0" w:color="auto"/>
            <w:right w:val="none" w:sz="0" w:space="0" w:color="auto"/>
          </w:divBdr>
          <w:divsChild>
            <w:div w:id="320892049">
              <w:marLeft w:val="0"/>
              <w:marRight w:val="0"/>
              <w:marTop w:val="0"/>
              <w:marBottom w:val="0"/>
              <w:divBdr>
                <w:top w:val="none" w:sz="0" w:space="0" w:color="auto"/>
                <w:left w:val="none" w:sz="0" w:space="0" w:color="auto"/>
                <w:bottom w:val="none" w:sz="0" w:space="0" w:color="auto"/>
                <w:right w:val="none" w:sz="0" w:space="0" w:color="auto"/>
              </w:divBdr>
            </w:div>
            <w:div w:id="602765219">
              <w:marLeft w:val="0"/>
              <w:marRight w:val="0"/>
              <w:marTop w:val="0"/>
              <w:marBottom w:val="0"/>
              <w:divBdr>
                <w:top w:val="none" w:sz="0" w:space="0" w:color="auto"/>
                <w:left w:val="none" w:sz="0" w:space="0" w:color="auto"/>
                <w:bottom w:val="none" w:sz="0" w:space="0" w:color="auto"/>
                <w:right w:val="none" w:sz="0" w:space="0" w:color="auto"/>
              </w:divBdr>
            </w:div>
            <w:div w:id="1330526585">
              <w:marLeft w:val="0"/>
              <w:marRight w:val="0"/>
              <w:marTop w:val="0"/>
              <w:marBottom w:val="0"/>
              <w:divBdr>
                <w:top w:val="none" w:sz="0" w:space="0" w:color="auto"/>
                <w:left w:val="none" w:sz="0" w:space="0" w:color="auto"/>
                <w:bottom w:val="none" w:sz="0" w:space="0" w:color="auto"/>
                <w:right w:val="none" w:sz="0" w:space="0" w:color="auto"/>
              </w:divBdr>
            </w:div>
            <w:div w:id="1545867077">
              <w:marLeft w:val="0"/>
              <w:marRight w:val="0"/>
              <w:marTop w:val="0"/>
              <w:marBottom w:val="0"/>
              <w:divBdr>
                <w:top w:val="none" w:sz="0" w:space="0" w:color="auto"/>
                <w:left w:val="none" w:sz="0" w:space="0" w:color="auto"/>
                <w:bottom w:val="none" w:sz="0" w:space="0" w:color="auto"/>
                <w:right w:val="none" w:sz="0" w:space="0" w:color="auto"/>
              </w:divBdr>
            </w:div>
            <w:div w:id="16150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0760">
      <w:bodyDiv w:val="1"/>
      <w:marLeft w:val="0"/>
      <w:marRight w:val="0"/>
      <w:marTop w:val="0"/>
      <w:marBottom w:val="0"/>
      <w:divBdr>
        <w:top w:val="none" w:sz="0" w:space="0" w:color="auto"/>
        <w:left w:val="none" w:sz="0" w:space="0" w:color="auto"/>
        <w:bottom w:val="none" w:sz="0" w:space="0" w:color="auto"/>
        <w:right w:val="none" w:sz="0" w:space="0" w:color="auto"/>
      </w:divBdr>
    </w:div>
    <w:div w:id="1448543943">
      <w:bodyDiv w:val="1"/>
      <w:marLeft w:val="0"/>
      <w:marRight w:val="0"/>
      <w:marTop w:val="0"/>
      <w:marBottom w:val="0"/>
      <w:divBdr>
        <w:top w:val="none" w:sz="0" w:space="0" w:color="auto"/>
        <w:left w:val="none" w:sz="0" w:space="0" w:color="auto"/>
        <w:bottom w:val="none" w:sz="0" w:space="0" w:color="auto"/>
        <w:right w:val="none" w:sz="0" w:space="0" w:color="auto"/>
      </w:divBdr>
    </w:div>
    <w:div w:id="1449817571">
      <w:bodyDiv w:val="1"/>
      <w:marLeft w:val="0"/>
      <w:marRight w:val="0"/>
      <w:marTop w:val="0"/>
      <w:marBottom w:val="0"/>
      <w:divBdr>
        <w:top w:val="none" w:sz="0" w:space="0" w:color="auto"/>
        <w:left w:val="none" w:sz="0" w:space="0" w:color="auto"/>
        <w:bottom w:val="none" w:sz="0" w:space="0" w:color="auto"/>
        <w:right w:val="none" w:sz="0" w:space="0" w:color="auto"/>
      </w:divBdr>
    </w:div>
    <w:div w:id="1450468929">
      <w:bodyDiv w:val="1"/>
      <w:marLeft w:val="0"/>
      <w:marRight w:val="0"/>
      <w:marTop w:val="0"/>
      <w:marBottom w:val="0"/>
      <w:divBdr>
        <w:top w:val="none" w:sz="0" w:space="0" w:color="auto"/>
        <w:left w:val="none" w:sz="0" w:space="0" w:color="auto"/>
        <w:bottom w:val="none" w:sz="0" w:space="0" w:color="auto"/>
        <w:right w:val="none" w:sz="0" w:space="0" w:color="auto"/>
      </w:divBdr>
    </w:div>
    <w:div w:id="1463040477">
      <w:bodyDiv w:val="1"/>
      <w:marLeft w:val="0"/>
      <w:marRight w:val="0"/>
      <w:marTop w:val="0"/>
      <w:marBottom w:val="0"/>
      <w:divBdr>
        <w:top w:val="none" w:sz="0" w:space="0" w:color="auto"/>
        <w:left w:val="none" w:sz="0" w:space="0" w:color="auto"/>
        <w:bottom w:val="none" w:sz="0" w:space="0" w:color="auto"/>
        <w:right w:val="none" w:sz="0" w:space="0" w:color="auto"/>
      </w:divBdr>
    </w:div>
    <w:div w:id="1470513833">
      <w:bodyDiv w:val="1"/>
      <w:marLeft w:val="0"/>
      <w:marRight w:val="0"/>
      <w:marTop w:val="0"/>
      <w:marBottom w:val="0"/>
      <w:divBdr>
        <w:top w:val="none" w:sz="0" w:space="0" w:color="auto"/>
        <w:left w:val="none" w:sz="0" w:space="0" w:color="auto"/>
        <w:bottom w:val="none" w:sz="0" w:space="0" w:color="auto"/>
        <w:right w:val="none" w:sz="0" w:space="0" w:color="auto"/>
      </w:divBdr>
    </w:div>
    <w:div w:id="1471286718">
      <w:bodyDiv w:val="1"/>
      <w:marLeft w:val="0"/>
      <w:marRight w:val="0"/>
      <w:marTop w:val="0"/>
      <w:marBottom w:val="0"/>
      <w:divBdr>
        <w:top w:val="none" w:sz="0" w:space="0" w:color="auto"/>
        <w:left w:val="none" w:sz="0" w:space="0" w:color="auto"/>
        <w:bottom w:val="none" w:sz="0" w:space="0" w:color="auto"/>
        <w:right w:val="none" w:sz="0" w:space="0" w:color="auto"/>
      </w:divBdr>
    </w:div>
    <w:div w:id="1471970857">
      <w:bodyDiv w:val="1"/>
      <w:marLeft w:val="0"/>
      <w:marRight w:val="0"/>
      <w:marTop w:val="0"/>
      <w:marBottom w:val="0"/>
      <w:divBdr>
        <w:top w:val="none" w:sz="0" w:space="0" w:color="auto"/>
        <w:left w:val="none" w:sz="0" w:space="0" w:color="auto"/>
        <w:bottom w:val="none" w:sz="0" w:space="0" w:color="auto"/>
        <w:right w:val="none" w:sz="0" w:space="0" w:color="auto"/>
      </w:divBdr>
    </w:div>
    <w:div w:id="1474173040">
      <w:bodyDiv w:val="1"/>
      <w:marLeft w:val="0"/>
      <w:marRight w:val="0"/>
      <w:marTop w:val="0"/>
      <w:marBottom w:val="0"/>
      <w:divBdr>
        <w:top w:val="none" w:sz="0" w:space="0" w:color="auto"/>
        <w:left w:val="none" w:sz="0" w:space="0" w:color="auto"/>
        <w:bottom w:val="none" w:sz="0" w:space="0" w:color="auto"/>
        <w:right w:val="none" w:sz="0" w:space="0" w:color="auto"/>
      </w:divBdr>
      <w:divsChild>
        <w:div w:id="1743722340">
          <w:marLeft w:val="0"/>
          <w:marRight w:val="0"/>
          <w:marTop w:val="0"/>
          <w:marBottom w:val="0"/>
          <w:divBdr>
            <w:top w:val="none" w:sz="0" w:space="0" w:color="auto"/>
            <w:left w:val="none" w:sz="0" w:space="0" w:color="auto"/>
            <w:bottom w:val="none" w:sz="0" w:space="0" w:color="auto"/>
            <w:right w:val="none" w:sz="0" w:space="0" w:color="auto"/>
          </w:divBdr>
          <w:divsChild>
            <w:div w:id="1795520086">
              <w:marLeft w:val="0"/>
              <w:marRight w:val="0"/>
              <w:marTop w:val="0"/>
              <w:marBottom w:val="0"/>
              <w:divBdr>
                <w:top w:val="single" w:sz="6" w:space="0" w:color="auto"/>
                <w:left w:val="single" w:sz="6" w:space="6" w:color="auto"/>
                <w:bottom w:val="single" w:sz="6" w:space="0" w:color="auto"/>
                <w:right w:val="single" w:sz="6" w:space="6" w:color="auto"/>
              </w:divBdr>
              <w:divsChild>
                <w:div w:id="786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174685">
      <w:bodyDiv w:val="1"/>
      <w:marLeft w:val="0"/>
      <w:marRight w:val="0"/>
      <w:marTop w:val="0"/>
      <w:marBottom w:val="0"/>
      <w:divBdr>
        <w:top w:val="none" w:sz="0" w:space="0" w:color="auto"/>
        <w:left w:val="none" w:sz="0" w:space="0" w:color="auto"/>
        <w:bottom w:val="none" w:sz="0" w:space="0" w:color="auto"/>
        <w:right w:val="none" w:sz="0" w:space="0" w:color="auto"/>
      </w:divBdr>
    </w:div>
    <w:div w:id="1489714800">
      <w:bodyDiv w:val="1"/>
      <w:marLeft w:val="0"/>
      <w:marRight w:val="0"/>
      <w:marTop w:val="0"/>
      <w:marBottom w:val="0"/>
      <w:divBdr>
        <w:top w:val="none" w:sz="0" w:space="0" w:color="auto"/>
        <w:left w:val="none" w:sz="0" w:space="0" w:color="auto"/>
        <w:bottom w:val="none" w:sz="0" w:space="0" w:color="auto"/>
        <w:right w:val="none" w:sz="0" w:space="0" w:color="auto"/>
      </w:divBdr>
    </w:div>
    <w:div w:id="1491098187">
      <w:bodyDiv w:val="1"/>
      <w:marLeft w:val="0"/>
      <w:marRight w:val="0"/>
      <w:marTop w:val="0"/>
      <w:marBottom w:val="0"/>
      <w:divBdr>
        <w:top w:val="none" w:sz="0" w:space="0" w:color="auto"/>
        <w:left w:val="none" w:sz="0" w:space="0" w:color="auto"/>
        <w:bottom w:val="none" w:sz="0" w:space="0" w:color="auto"/>
        <w:right w:val="none" w:sz="0" w:space="0" w:color="auto"/>
      </w:divBdr>
      <w:divsChild>
        <w:div w:id="1273168485">
          <w:marLeft w:val="0"/>
          <w:marRight w:val="0"/>
          <w:marTop w:val="0"/>
          <w:marBottom w:val="0"/>
          <w:divBdr>
            <w:top w:val="none" w:sz="0" w:space="0" w:color="auto"/>
            <w:left w:val="none" w:sz="0" w:space="0" w:color="auto"/>
            <w:bottom w:val="none" w:sz="0" w:space="0" w:color="auto"/>
            <w:right w:val="none" w:sz="0" w:space="0" w:color="auto"/>
          </w:divBdr>
        </w:div>
        <w:div w:id="1816068238">
          <w:marLeft w:val="0"/>
          <w:marRight w:val="0"/>
          <w:marTop w:val="0"/>
          <w:marBottom w:val="0"/>
          <w:divBdr>
            <w:top w:val="none" w:sz="0" w:space="0" w:color="auto"/>
            <w:left w:val="none" w:sz="0" w:space="0" w:color="auto"/>
            <w:bottom w:val="none" w:sz="0" w:space="0" w:color="auto"/>
            <w:right w:val="none" w:sz="0" w:space="0" w:color="auto"/>
          </w:divBdr>
        </w:div>
      </w:divsChild>
    </w:div>
    <w:div w:id="1495995177">
      <w:bodyDiv w:val="1"/>
      <w:marLeft w:val="0"/>
      <w:marRight w:val="0"/>
      <w:marTop w:val="0"/>
      <w:marBottom w:val="0"/>
      <w:divBdr>
        <w:top w:val="none" w:sz="0" w:space="0" w:color="auto"/>
        <w:left w:val="none" w:sz="0" w:space="0" w:color="auto"/>
        <w:bottom w:val="none" w:sz="0" w:space="0" w:color="auto"/>
        <w:right w:val="none" w:sz="0" w:space="0" w:color="auto"/>
      </w:divBdr>
    </w:div>
    <w:div w:id="1500539398">
      <w:bodyDiv w:val="1"/>
      <w:marLeft w:val="0"/>
      <w:marRight w:val="0"/>
      <w:marTop w:val="0"/>
      <w:marBottom w:val="0"/>
      <w:divBdr>
        <w:top w:val="none" w:sz="0" w:space="0" w:color="auto"/>
        <w:left w:val="none" w:sz="0" w:space="0" w:color="auto"/>
        <w:bottom w:val="none" w:sz="0" w:space="0" w:color="auto"/>
        <w:right w:val="none" w:sz="0" w:space="0" w:color="auto"/>
      </w:divBdr>
    </w:div>
    <w:div w:id="1502117323">
      <w:bodyDiv w:val="1"/>
      <w:marLeft w:val="0"/>
      <w:marRight w:val="0"/>
      <w:marTop w:val="0"/>
      <w:marBottom w:val="0"/>
      <w:divBdr>
        <w:top w:val="none" w:sz="0" w:space="0" w:color="auto"/>
        <w:left w:val="none" w:sz="0" w:space="0" w:color="auto"/>
        <w:bottom w:val="none" w:sz="0" w:space="0" w:color="auto"/>
        <w:right w:val="none" w:sz="0" w:space="0" w:color="auto"/>
      </w:divBdr>
      <w:divsChild>
        <w:div w:id="346367454">
          <w:marLeft w:val="0"/>
          <w:marRight w:val="0"/>
          <w:marTop w:val="0"/>
          <w:marBottom w:val="0"/>
          <w:divBdr>
            <w:top w:val="none" w:sz="0" w:space="0" w:color="auto"/>
            <w:left w:val="none" w:sz="0" w:space="0" w:color="auto"/>
            <w:bottom w:val="none" w:sz="0" w:space="0" w:color="auto"/>
            <w:right w:val="none" w:sz="0" w:space="0" w:color="auto"/>
          </w:divBdr>
        </w:div>
        <w:div w:id="363291405">
          <w:marLeft w:val="0"/>
          <w:marRight w:val="0"/>
          <w:marTop w:val="0"/>
          <w:marBottom w:val="0"/>
          <w:divBdr>
            <w:top w:val="none" w:sz="0" w:space="0" w:color="auto"/>
            <w:left w:val="none" w:sz="0" w:space="0" w:color="auto"/>
            <w:bottom w:val="none" w:sz="0" w:space="0" w:color="auto"/>
            <w:right w:val="none" w:sz="0" w:space="0" w:color="auto"/>
          </w:divBdr>
        </w:div>
        <w:div w:id="993294684">
          <w:marLeft w:val="0"/>
          <w:marRight w:val="0"/>
          <w:marTop w:val="0"/>
          <w:marBottom w:val="0"/>
          <w:divBdr>
            <w:top w:val="none" w:sz="0" w:space="0" w:color="auto"/>
            <w:left w:val="none" w:sz="0" w:space="0" w:color="auto"/>
            <w:bottom w:val="none" w:sz="0" w:space="0" w:color="auto"/>
            <w:right w:val="none" w:sz="0" w:space="0" w:color="auto"/>
          </w:divBdr>
        </w:div>
      </w:divsChild>
    </w:div>
    <w:div w:id="1528592656">
      <w:bodyDiv w:val="1"/>
      <w:marLeft w:val="0"/>
      <w:marRight w:val="0"/>
      <w:marTop w:val="0"/>
      <w:marBottom w:val="0"/>
      <w:divBdr>
        <w:top w:val="none" w:sz="0" w:space="0" w:color="auto"/>
        <w:left w:val="none" w:sz="0" w:space="0" w:color="auto"/>
        <w:bottom w:val="none" w:sz="0" w:space="0" w:color="auto"/>
        <w:right w:val="none" w:sz="0" w:space="0" w:color="auto"/>
      </w:divBdr>
    </w:div>
    <w:div w:id="1529173832">
      <w:bodyDiv w:val="1"/>
      <w:marLeft w:val="0"/>
      <w:marRight w:val="0"/>
      <w:marTop w:val="0"/>
      <w:marBottom w:val="0"/>
      <w:divBdr>
        <w:top w:val="none" w:sz="0" w:space="0" w:color="auto"/>
        <w:left w:val="none" w:sz="0" w:space="0" w:color="auto"/>
        <w:bottom w:val="none" w:sz="0" w:space="0" w:color="auto"/>
        <w:right w:val="none" w:sz="0" w:space="0" w:color="auto"/>
      </w:divBdr>
      <w:divsChild>
        <w:div w:id="430006575">
          <w:marLeft w:val="0"/>
          <w:marRight w:val="0"/>
          <w:marTop w:val="0"/>
          <w:marBottom w:val="0"/>
          <w:divBdr>
            <w:top w:val="none" w:sz="0" w:space="0" w:color="auto"/>
            <w:left w:val="none" w:sz="0" w:space="0" w:color="auto"/>
            <w:bottom w:val="none" w:sz="0" w:space="0" w:color="auto"/>
            <w:right w:val="none" w:sz="0" w:space="0" w:color="auto"/>
          </w:divBdr>
        </w:div>
        <w:div w:id="972054784">
          <w:marLeft w:val="0"/>
          <w:marRight w:val="0"/>
          <w:marTop w:val="0"/>
          <w:marBottom w:val="0"/>
          <w:divBdr>
            <w:top w:val="none" w:sz="0" w:space="0" w:color="auto"/>
            <w:left w:val="none" w:sz="0" w:space="0" w:color="auto"/>
            <w:bottom w:val="none" w:sz="0" w:space="0" w:color="auto"/>
            <w:right w:val="none" w:sz="0" w:space="0" w:color="auto"/>
          </w:divBdr>
        </w:div>
        <w:div w:id="1422288303">
          <w:marLeft w:val="0"/>
          <w:marRight w:val="0"/>
          <w:marTop w:val="0"/>
          <w:marBottom w:val="0"/>
          <w:divBdr>
            <w:top w:val="none" w:sz="0" w:space="0" w:color="auto"/>
            <w:left w:val="none" w:sz="0" w:space="0" w:color="auto"/>
            <w:bottom w:val="none" w:sz="0" w:space="0" w:color="auto"/>
            <w:right w:val="none" w:sz="0" w:space="0" w:color="auto"/>
          </w:divBdr>
        </w:div>
      </w:divsChild>
    </w:div>
    <w:div w:id="1532495916">
      <w:bodyDiv w:val="1"/>
      <w:marLeft w:val="0"/>
      <w:marRight w:val="0"/>
      <w:marTop w:val="0"/>
      <w:marBottom w:val="0"/>
      <w:divBdr>
        <w:top w:val="none" w:sz="0" w:space="0" w:color="auto"/>
        <w:left w:val="none" w:sz="0" w:space="0" w:color="auto"/>
        <w:bottom w:val="none" w:sz="0" w:space="0" w:color="auto"/>
        <w:right w:val="none" w:sz="0" w:space="0" w:color="auto"/>
      </w:divBdr>
      <w:divsChild>
        <w:div w:id="1241598314">
          <w:marLeft w:val="0"/>
          <w:marRight w:val="0"/>
          <w:marTop w:val="0"/>
          <w:marBottom w:val="0"/>
          <w:divBdr>
            <w:top w:val="none" w:sz="0" w:space="0" w:color="auto"/>
            <w:left w:val="none" w:sz="0" w:space="0" w:color="auto"/>
            <w:bottom w:val="none" w:sz="0" w:space="0" w:color="auto"/>
            <w:right w:val="none" w:sz="0" w:space="0" w:color="auto"/>
          </w:divBdr>
          <w:divsChild>
            <w:div w:id="289746582">
              <w:marLeft w:val="0"/>
              <w:marRight w:val="0"/>
              <w:marTop w:val="0"/>
              <w:marBottom w:val="0"/>
              <w:divBdr>
                <w:top w:val="none" w:sz="0" w:space="0" w:color="auto"/>
                <w:left w:val="none" w:sz="0" w:space="0" w:color="auto"/>
                <w:bottom w:val="none" w:sz="0" w:space="0" w:color="auto"/>
                <w:right w:val="none" w:sz="0" w:space="0" w:color="auto"/>
              </w:divBdr>
            </w:div>
            <w:div w:id="336465733">
              <w:marLeft w:val="0"/>
              <w:marRight w:val="0"/>
              <w:marTop w:val="0"/>
              <w:marBottom w:val="0"/>
              <w:divBdr>
                <w:top w:val="none" w:sz="0" w:space="0" w:color="auto"/>
                <w:left w:val="none" w:sz="0" w:space="0" w:color="auto"/>
                <w:bottom w:val="none" w:sz="0" w:space="0" w:color="auto"/>
                <w:right w:val="none" w:sz="0" w:space="0" w:color="auto"/>
              </w:divBdr>
            </w:div>
            <w:div w:id="1197041253">
              <w:marLeft w:val="0"/>
              <w:marRight w:val="0"/>
              <w:marTop w:val="0"/>
              <w:marBottom w:val="0"/>
              <w:divBdr>
                <w:top w:val="none" w:sz="0" w:space="0" w:color="auto"/>
                <w:left w:val="none" w:sz="0" w:space="0" w:color="auto"/>
                <w:bottom w:val="none" w:sz="0" w:space="0" w:color="auto"/>
                <w:right w:val="none" w:sz="0" w:space="0" w:color="auto"/>
              </w:divBdr>
            </w:div>
            <w:div w:id="1199929798">
              <w:marLeft w:val="0"/>
              <w:marRight w:val="0"/>
              <w:marTop w:val="0"/>
              <w:marBottom w:val="0"/>
              <w:divBdr>
                <w:top w:val="none" w:sz="0" w:space="0" w:color="auto"/>
                <w:left w:val="none" w:sz="0" w:space="0" w:color="auto"/>
                <w:bottom w:val="none" w:sz="0" w:space="0" w:color="auto"/>
                <w:right w:val="none" w:sz="0" w:space="0" w:color="auto"/>
              </w:divBdr>
            </w:div>
            <w:div w:id="1480918457">
              <w:marLeft w:val="0"/>
              <w:marRight w:val="0"/>
              <w:marTop w:val="0"/>
              <w:marBottom w:val="0"/>
              <w:divBdr>
                <w:top w:val="none" w:sz="0" w:space="0" w:color="auto"/>
                <w:left w:val="none" w:sz="0" w:space="0" w:color="auto"/>
                <w:bottom w:val="none" w:sz="0" w:space="0" w:color="auto"/>
                <w:right w:val="none" w:sz="0" w:space="0" w:color="auto"/>
              </w:divBdr>
            </w:div>
            <w:div w:id="1923368762">
              <w:marLeft w:val="0"/>
              <w:marRight w:val="0"/>
              <w:marTop w:val="0"/>
              <w:marBottom w:val="0"/>
              <w:divBdr>
                <w:top w:val="none" w:sz="0" w:space="0" w:color="auto"/>
                <w:left w:val="none" w:sz="0" w:space="0" w:color="auto"/>
                <w:bottom w:val="none" w:sz="0" w:space="0" w:color="auto"/>
                <w:right w:val="none" w:sz="0" w:space="0" w:color="auto"/>
              </w:divBdr>
            </w:div>
          </w:divsChild>
        </w:div>
        <w:div w:id="2074770193">
          <w:marLeft w:val="0"/>
          <w:marRight w:val="0"/>
          <w:marTop w:val="0"/>
          <w:marBottom w:val="0"/>
          <w:divBdr>
            <w:top w:val="none" w:sz="0" w:space="0" w:color="auto"/>
            <w:left w:val="none" w:sz="0" w:space="0" w:color="auto"/>
            <w:bottom w:val="none" w:sz="0" w:space="0" w:color="auto"/>
            <w:right w:val="none" w:sz="0" w:space="0" w:color="auto"/>
          </w:divBdr>
        </w:div>
      </w:divsChild>
    </w:div>
    <w:div w:id="1538272727">
      <w:bodyDiv w:val="1"/>
      <w:marLeft w:val="0"/>
      <w:marRight w:val="0"/>
      <w:marTop w:val="0"/>
      <w:marBottom w:val="0"/>
      <w:divBdr>
        <w:top w:val="none" w:sz="0" w:space="0" w:color="auto"/>
        <w:left w:val="none" w:sz="0" w:space="0" w:color="auto"/>
        <w:bottom w:val="none" w:sz="0" w:space="0" w:color="auto"/>
        <w:right w:val="none" w:sz="0" w:space="0" w:color="auto"/>
      </w:divBdr>
    </w:div>
    <w:div w:id="1538278921">
      <w:bodyDiv w:val="1"/>
      <w:marLeft w:val="0"/>
      <w:marRight w:val="0"/>
      <w:marTop w:val="0"/>
      <w:marBottom w:val="0"/>
      <w:divBdr>
        <w:top w:val="none" w:sz="0" w:space="0" w:color="auto"/>
        <w:left w:val="none" w:sz="0" w:space="0" w:color="auto"/>
        <w:bottom w:val="none" w:sz="0" w:space="0" w:color="auto"/>
        <w:right w:val="none" w:sz="0" w:space="0" w:color="auto"/>
      </w:divBdr>
    </w:div>
    <w:div w:id="1540893579">
      <w:bodyDiv w:val="1"/>
      <w:marLeft w:val="0"/>
      <w:marRight w:val="0"/>
      <w:marTop w:val="0"/>
      <w:marBottom w:val="0"/>
      <w:divBdr>
        <w:top w:val="none" w:sz="0" w:space="0" w:color="auto"/>
        <w:left w:val="none" w:sz="0" w:space="0" w:color="auto"/>
        <w:bottom w:val="none" w:sz="0" w:space="0" w:color="auto"/>
        <w:right w:val="none" w:sz="0" w:space="0" w:color="auto"/>
      </w:divBdr>
      <w:divsChild>
        <w:div w:id="42367632">
          <w:marLeft w:val="0"/>
          <w:marRight w:val="0"/>
          <w:marTop w:val="0"/>
          <w:marBottom w:val="0"/>
          <w:divBdr>
            <w:top w:val="none" w:sz="0" w:space="0" w:color="auto"/>
            <w:left w:val="none" w:sz="0" w:space="0" w:color="auto"/>
            <w:bottom w:val="none" w:sz="0" w:space="0" w:color="auto"/>
            <w:right w:val="none" w:sz="0" w:space="0" w:color="auto"/>
          </w:divBdr>
        </w:div>
        <w:div w:id="113335175">
          <w:marLeft w:val="0"/>
          <w:marRight w:val="0"/>
          <w:marTop w:val="0"/>
          <w:marBottom w:val="0"/>
          <w:divBdr>
            <w:top w:val="none" w:sz="0" w:space="0" w:color="auto"/>
            <w:left w:val="none" w:sz="0" w:space="0" w:color="auto"/>
            <w:bottom w:val="none" w:sz="0" w:space="0" w:color="auto"/>
            <w:right w:val="none" w:sz="0" w:space="0" w:color="auto"/>
          </w:divBdr>
        </w:div>
        <w:div w:id="130176443">
          <w:marLeft w:val="0"/>
          <w:marRight w:val="0"/>
          <w:marTop w:val="0"/>
          <w:marBottom w:val="0"/>
          <w:divBdr>
            <w:top w:val="none" w:sz="0" w:space="0" w:color="auto"/>
            <w:left w:val="none" w:sz="0" w:space="0" w:color="auto"/>
            <w:bottom w:val="none" w:sz="0" w:space="0" w:color="auto"/>
            <w:right w:val="none" w:sz="0" w:space="0" w:color="auto"/>
          </w:divBdr>
        </w:div>
        <w:div w:id="232664399">
          <w:marLeft w:val="0"/>
          <w:marRight w:val="0"/>
          <w:marTop w:val="0"/>
          <w:marBottom w:val="0"/>
          <w:divBdr>
            <w:top w:val="none" w:sz="0" w:space="0" w:color="auto"/>
            <w:left w:val="none" w:sz="0" w:space="0" w:color="auto"/>
            <w:bottom w:val="none" w:sz="0" w:space="0" w:color="auto"/>
            <w:right w:val="none" w:sz="0" w:space="0" w:color="auto"/>
          </w:divBdr>
        </w:div>
        <w:div w:id="339896389">
          <w:marLeft w:val="0"/>
          <w:marRight w:val="0"/>
          <w:marTop w:val="0"/>
          <w:marBottom w:val="0"/>
          <w:divBdr>
            <w:top w:val="none" w:sz="0" w:space="0" w:color="auto"/>
            <w:left w:val="none" w:sz="0" w:space="0" w:color="auto"/>
            <w:bottom w:val="none" w:sz="0" w:space="0" w:color="auto"/>
            <w:right w:val="none" w:sz="0" w:space="0" w:color="auto"/>
          </w:divBdr>
        </w:div>
        <w:div w:id="395011406">
          <w:marLeft w:val="0"/>
          <w:marRight w:val="0"/>
          <w:marTop w:val="0"/>
          <w:marBottom w:val="0"/>
          <w:divBdr>
            <w:top w:val="none" w:sz="0" w:space="0" w:color="auto"/>
            <w:left w:val="none" w:sz="0" w:space="0" w:color="auto"/>
            <w:bottom w:val="none" w:sz="0" w:space="0" w:color="auto"/>
            <w:right w:val="none" w:sz="0" w:space="0" w:color="auto"/>
          </w:divBdr>
        </w:div>
        <w:div w:id="674571506">
          <w:marLeft w:val="0"/>
          <w:marRight w:val="0"/>
          <w:marTop w:val="0"/>
          <w:marBottom w:val="0"/>
          <w:divBdr>
            <w:top w:val="none" w:sz="0" w:space="0" w:color="auto"/>
            <w:left w:val="none" w:sz="0" w:space="0" w:color="auto"/>
            <w:bottom w:val="none" w:sz="0" w:space="0" w:color="auto"/>
            <w:right w:val="none" w:sz="0" w:space="0" w:color="auto"/>
          </w:divBdr>
        </w:div>
        <w:div w:id="738091135">
          <w:marLeft w:val="0"/>
          <w:marRight w:val="0"/>
          <w:marTop w:val="0"/>
          <w:marBottom w:val="0"/>
          <w:divBdr>
            <w:top w:val="none" w:sz="0" w:space="0" w:color="auto"/>
            <w:left w:val="none" w:sz="0" w:space="0" w:color="auto"/>
            <w:bottom w:val="none" w:sz="0" w:space="0" w:color="auto"/>
            <w:right w:val="none" w:sz="0" w:space="0" w:color="auto"/>
          </w:divBdr>
        </w:div>
        <w:div w:id="854660120">
          <w:marLeft w:val="0"/>
          <w:marRight w:val="0"/>
          <w:marTop w:val="0"/>
          <w:marBottom w:val="0"/>
          <w:divBdr>
            <w:top w:val="none" w:sz="0" w:space="0" w:color="auto"/>
            <w:left w:val="none" w:sz="0" w:space="0" w:color="auto"/>
            <w:bottom w:val="none" w:sz="0" w:space="0" w:color="auto"/>
            <w:right w:val="none" w:sz="0" w:space="0" w:color="auto"/>
          </w:divBdr>
          <w:divsChild>
            <w:div w:id="395012371">
              <w:blockQuote w:val="1"/>
              <w:marLeft w:val="600"/>
              <w:marRight w:val="0"/>
              <w:marTop w:val="0"/>
              <w:marBottom w:val="0"/>
              <w:divBdr>
                <w:top w:val="none" w:sz="0" w:space="0" w:color="auto"/>
                <w:left w:val="none" w:sz="0" w:space="0" w:color="auto"/>
                <w:bottom w:val="none" w:sz="0" w:space="0" w:color="auto"/>
                <w:right w:val="none" w:sz="0" w:space="0" w:color="auto"/>
              </w:divBdr>
              <w:divsChild>
                <w:div w:id="22302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4282">
          <w:marLeft w:val="0"/>
          <w:marRight w:val="0"/>
          <w:marTop w:val="0"/>
          <w:marBottom w:val="0"/>
          <w:divBdr>
            <w:top w:val="none" w:sz="0" w:space="0" w:color="auto"/>
            <w:left w:val="none" w:sz="0" w:space="0" w:color="auto"/>
            <w:bottom w:val="none" w:sz="0" w:space="0" w:color="auto"/>
            <w:right w:val="none" w:sz="0" w:space="0" w:color="auto"/>
          </w:divBdr>
        </w:div>
        <w:div w:id="1109620091">
          <w:marLeft w:val="0"/>
          <w:marRight w:val="0"/>
          <w:marTop w:val="0"/>
          <w:marBottom w:val="0"/>
          <w:divBdr>
            <w:top w:val="none" w:sz="0" w:space="0" w:color="auto"/>
            <w:left w:val="none" w:sz="0" w:space="0" w:color="auto"/>
            <w:bottom w:val="none" w:sz="0" w:space="0" w:color="auto"/>
            <w:right w:val="none" w:sz="0" w:space="0" w:color="auto"/>
          </w:divBdr>
        </w:div>
        <w:div w:id="1146512426">
          <w:marLeft w:val="0"/>
          <w:marRight w:val="0"/>
          <w:marTop w:val="0"/>
          <w:marBottom w:val="0"/>
          <w:divBdr>
            <w:top w:val="none" w:sz="0" w:space="0" w:color="auto"/>
            <w:left w:val="none" w:sz="0" w:space="0" w:color="auto"/>
            <w:bottom w:val="none" w:sz="0" w:space="0" w:color="auto"/>
            <w:right w:val="none" w:sz="0" w:space="0" w:color="auto"/>
          </w:divBdr>
        </w:div>
        <w:div w:id="1299920539">
          <w:marLeft w:val="0"/>
          <w:marRight w:val="0"/>
          <w:marTop w:val="0"/>
          <w:marBottom w:val="0"/>
          <w:divBdr>
            <w:top w:val="none" w:sz="0" w:space="0" w:color="auto"/>
            <w:left w:val="none" w:sz="0" w:space="0" w:color="auto"/>
            <w:bottom w:val="none" w:sz="0" w:space="0" w:color="auto"/>
            <w:right w:val="none" w:sz="0" w:space="0" w:color="auto"/>
          </w:divBdr>
        </w:div>
        <w:div w:id="1664625952">
          <w:marLeft w:val="0"/>
          <w:marRight w:val="0"/>
          <w:marTop w:val="0"/>
          <w:marBottom w:val="0"/>
          <w:divBdr>
            <w:top w:val="none" w:sz="0" w:space="0" w:color="auto"/>
            <w:left w:val="none" w:sz="0" w:space="0" w:color="auto"/>
            <w:bottom w:val="none" w:sz="0" w:space="0" w:color="auto"/>
            <w:right w:val="none" w:sz="0" w:space="0" w:color="auto"/>
          </w:divBdr>
        </w:div>
        <w:div w:id="1953245612">
          <w:marLeft w:val="0"/>
          <w:marRight w:val="0"/>
          <w:marTop w:val="0"/>
          <w:marBottom w:val="0"/>
          <w:divBdr>
            <w:top w:val="none" w:sz="0" w:space="0" w:color="auto"/>
            <w:left w:val="none" w:sz="0" w:space="0" w:color="auto"/>
            <w:bottom w:val="none" w:sz="0" w:space="0" w:color="auto"/>
            <w:right w:val="none" w:sz="0" w:space="0" w:color="auto"/>
          </w:divBdr>
        </w:div>
        <w:div w:id="2097631331">
          <w:marLeft w:val="0"/>
          <w:marRight w:val="0"/>
          <w:marTop w:val="0"/>
          <w:marBottom w:val="0"/>
          <w:divBdr>
            <w:top w:val="none" w:sz="0" w:space="0" w:color="auto"/>
            <w:left w:val="none" w:sz="0" w:space="0" w:color="auto"/>
            <w:bottom w:val="none" w:sz="0" w:space="0" w:color="auto"/>
            <w:right w:val="none" w:sz="0" w:space="0" w:color="auto"/>
          </w:divBdr>
        </w:div>
      </w:divsChild>
    </w:div>
    <w:div w:id="1543399462">
      <w:bodyDiv w:val="1"/>
      <w:marLeft w:val="0"/>
      <w:marRight w:val="0"/>
      <w:marTop w:val="0"/>
      <w:marBottom w:val="0"/>
      <w:divBdr>
        <w:top w:val="none" w:sz="0" w:space="0" w:color="auto"/>
        <w:left w:val="none" w:sz="0" w:space="0" w:color="auto"/>
        <w:bottom w:val="none" w:sz="0" w:space="0" w:color="auto"/>
        <w:right w:val="none" w:sz="0" w:space="0" w:color="auto"/>
      </w:divBdr>
      <w:divsChild>
        <w:div w:id="830487995">
          <w:marLeft w:val="0"/>
          <w:marRight w:val="0"/>
          <w:marTop w:val="0"/>
          <w:marBottom w:val="0"/>
          <w:divBdr>
            <w:top w:val="none" w:sz="0" w:space="0" w:color="auto"/>
            <w:left w:val="none" w:sz="0" w:space="0" w:color="auto"/>
            <w:bottom w:val="none" w:sz="0" w:space="0" w:color="auto"/>
            <w:right w:val="none" w:sz="0" w:space="0" w:color="auto"/>
          </w:divBdr>
        </w:div>
        <w:div w:id="1898122015">
          <w:marLeft w:val="0"/>
          <w:marRight w:val="0"/>
          <w:marTop w:val="0"/>
          <w:marBottom w:val="0"/>
          <w:divBdr>
            <w:top w:val="none" w:sz="0" w:space="0" w:color="auto"/>
            <w:left w:val="none" w:sz="0" w:space="0" w:color="auto"/>
            <w:bottom w:val="none" w:sz="0" w:space="0" w:color="auto"/>
            <w:right w:val="none" w:sz="0" w:space="0" w:color="auto"/>
          </w:divBdr>
        </w:div>
      </w:divsChild>
    </w:div>
    <w:div w:id="1555771658">
      <w:bodyDiv w:val="1"/>
      <w:marLeft w:val="0"/>
      <w:marRight w:val="0"/>
      <w:marTop w:val="0"/>
      <w:marBottom w:val="0"/>
      <w:divBdr>
        <w:top w:val="none" w:sz="0" w:space="0" w:color="auto"/>
        <w:left w:val="none" w:sz="0" w:space="0" w:color="auto"/>
        <w:bottom w:val="none" w:sz="0" w:space="0" w:color="auto"/>
        <w:right w:val="none" w:sz="0" w:space="0" w:color="auto"/>
      </w:divBdr>
      <w:divsChild>
        <w:div w:id="149951522">
          <w:marLeft w:val="0"/>
          <w:marRight w:val="0"/>
          <w:marTop w:val="0"/>
          <w:marBottom w:val="0"/>
          <w:divBdr>
            <w:top w:val="none" w:sz="0" w:space="0" w:color="auto"/>
            <w:left w:val="none" w:sz="0" w:space="0" w:color="auto"/>
            <w:bottom w:val="none" w:sz="0" w:space="0" w:color="auto"/>
            <w:right w:val="none" w:sz="0" w:space="0" w:color="auto"/>
          </w:divBdr>
        </w:div>
        <w:div w:id="1232732579">
          <w:marLeft w:val="0"/>
          <w:marRight w:val="0"/>
          <w:marTop w:val="0"/>
          <w:marBottom w:val="0"/>
          <w:divBdr>
            <w:top w:val="none" w:sz="0" w:space="0" w:color="auto"/>
            <w:left w:val="none" w:sz="0" w:space="0" w:color="auto"/>
            <w:bottom w:val="none" w:sz="0" w:space="0" w:color="auto"/>
            <w:right w:val="none" w:sz="0" w:space="0" w:color="auto"/>
          </w:divBdr>
        </w:div>
        <w:div w:id="1495533268">
          <w:marLeft w:val="0"/>
          <w:marRight w:val="0"/>
          <w:marTop w:val="0"/>
          <w:marBottom w:val="0"/>
          <w:divBdr>
            <w:top w:val="none" w:sz="0" w:space="0" w:color="auto"/>
            <w:left w:val="none" w:sz="0" w:space="0" w:color="auto"/>
            <w:bottom w:val="none" w:sz="0" w:space="0" w:color="auto"/>
            <w:right w:val="none" w:sz="0" w:space="0" w:color="auto"/>
          </w:divBdr>
        </w:div>
      </w:divsChild>
    </w:div>
    <w:div w:id="1561287465">
      <w:bodyDiv w:val="1"/>
      <w:marLeft w:val="0"/>
      <w:marRight w:val="0"/>
      <w:marTop w:val="0"/>
      <w:marBottom w:val="0"/>
      <w:divBdr>
        <w:top w:val="none" w:sz="0" w:space="0" w:color="auto"/>
        <w:left w:val="none" w:sz="0" w:space="0" w:color="auto"/>
        <w:bottom w:val="none" w:sz="0" w:space="0" w:color="auto"/>
        <w:right w:val="none" w:sz="0" w:space="0" w:color="auto"/>
      </w:divBdr>
    </w:div>
    <w:div w:id="1564871816">
      <w:bodyDiv w:val="1"/>
      <w:marLeft w:val="0"/>
      <w:marRight w:val="0"/>
      <w:marTop w:val="0"/>
      <w:marBottom w:val="0"/>
      <w:divBdr>
        <w:top w:val="none" w:sz="0" w:space="0" w:color="auto"/>
        <w:left w:val="none" w:sz="0" w:space="0" w:color="auto"/>
        <w:bottom w:val="none" w:sz="0" w:space="0" w:color="auto"/>
        <w:right w:val="none" w:sz="0" w:space="0" w:color="auto"/>
      </w:divBdr>
    </w:div>
    <w:div w:id="1565990677">
      <w:bodyDiv w:val="1"/>
      <w:marLeft w:val="0"/>
      <w:marRight w:val="0"/>
      <w:marTop w:val="0"/>
      <w:marBottom w:val="0"/>
      <w:divBdr>
        <w:top w:val="none" w:sz="0" w:space="0" w:color="auto"/>
        <w:left w:val="none" w:sz="0" w:space="0" w:color="auto"/>
        <w:bottom w:val="none" w:sz="0" w:space="0" w:color="auto"/>
        <w:right w:val="none" w:sz="0" w:space="0" w:color="auto"/>
      </w:divBdr>
    </w:div>
    <w:div w:id="1566984891">
      <w:bodyDiv w:val="1"/>
      <w:marLeft w:val="0"/>
      <w:marRight w:val="0"/>
      <w:marTop w:val="0"/>
      <w:marBottom w:val="0"/>
      <w:divBdr>
        <w:top w:val="none" w:sz="0" w:space="0" w:color="auto"/>
        <w:left w:val="none" w:sz="0" w:space="0" w:color="auto"/>
        <w:bottom w:val="none" w:sz="0" w:space="0" w:color="auto"/>
        <w:right w:val="none" w:sz="0" w:space="0" w:color="auto"/>
      </w:divBdr>
    </w:div>
    <w:div w:id="1567568032">
      <w:bodyDiv w:val="1"/>
      <w:marLeft w:val="0"/>
      <w:marRight w:val="0"/>
      <w:marTop w:val="0"/>
      <w:marBottom w:val="0"/>
      <w:divBdr>
        <w:top w:val="none" w:sz="0" w:space="0" w:color="auto"/>
        <w:left w:val="none" w:sz="0" w:space="0" w:color="auto"/>
        <w:bottom w:val="none" w:sz="0" w:space="0" w:color="auto"/>
        <w:right w:val="none" w:sz="0" w:space="0" w:color="auto"/>
      </w:divBdr>
      <w:divsChild>
        <w:div w:id="407001860">
          <w:marLeft w:val="0"/>
          <w:marRight w:val="0"/>
          <w:marTop w:val="0"/>
          <w:marBottom w:val="0"/>
          <w:divBdr>
            <w:top w:val="none" w:sz="0" w:space="0" w:color="auto"/>
            <w:left w:val="none" w:sz="0" w:space="0" w:color="auto"/>
            <w:bottom w:val="none" w:sz="0" w:space="0" w:color="auto"/>
            <w:right w:val="none" w:sz="0" w:space="0" w:color="auto"/>
          </w:divBdr>
        </w:div>
      </w:divsChild>
    </w:div>
    <w:div w:id="1575622343">
      <w:bodyDiv w:val="1"/>
      <w:marLeft w:val="0"/>
      <w:marRight w:val="0"/>
      <w:marTop w:val="0"/>
      <w:marBottom w:val="0"/>
      <w:divBdr>
        <w:top w:val="none" w:sz="0" w:space="0" w:color="auto"/>
        <w:left w:val="none" w:sz="0" w:space="0" w:color="auto"/>
        <w:bottom w:val="none" w:sz="0" w:space="0" w:color="auto"/>
        <w:right w:val="none" w:sz="0" w:space="0" w:color="auto"/>
      </w:divBdr>
    </w:div>
    <w:div w:id="1580286256">
      <w:bodyDiv w:val="1"/>
      <w:marLeft w:val="0"/>
      <w:marRight w:val="0"/>
      <w:marTop w:val="0"/>
      <w:marBottom w:val="0"/>
      <w:divBdr>
        <w:top w:val="none" w:sz="0" w:space="0" w:color="auto"/>
        <w:left w:val="none" w:sz="0" w:space="0" w:color="auto"/>
        <w:bottom w:val="none" w:sz="0" w:space="0" w:color="auto"/>
        <w:right w:val="none" w:sz="0" w:space="0" w:color="auto"/>
      </w:divBdr>
    </w:div>
    <w:div w:id="1582061609">
      <w:bodyDiv w:val="1"/>
      <w:marLeft w:val="0"/>
      <w:marRight w:val="0"/>
      <w:marTop w:val="0"/>
      <w:marBottom w:val="0"/>
      <w:divBdr>
        <w:top w:val="none" w:sz="0" w:space="0" w:color="auto"/>
        <w:left w:val="none" w:sz="0" w:space="0" w:color="auto"/>
        <w:bottom w:val="none" w:sz="0" w:space="0" w:color="auto"/>
        <w:right w:val="none" w:sz="0" w:space="0" w:color="auto"/>
      </w:divBdr>
    </w:div>
    <w:div w:id="1583248722">
      <w:bodyDiv w:val="1"/>
      <w:marLeft w:val="0"/>
      <w:marRight w:val="0"/>
      <w:marTop w:val="0"/>
      <w:marBottom w:val="0"/>
      <w:divBdr>
        <w:top w:val="none" w:sz="0" w:space="0" w:color="auto"/>
        <w:left w:val="none" w:sz="0" w:space="0" w:color="auto"/>
        <w:bottom w:val="none" w:sz="0" w:space="0" w:color="auto"/>
        <w:right w:val="none" w:sz="0" w:space="0" w:color="auto"/>
      </w:divBdr>
    </w:div>
    <w:div w:id="1583560734">
      <w:bodyDiv w:val="1"/>
      <w:marLeft w:val="0"/>
      <w:marRight w:val="0"/>
      <w:marTop w:val="0"/>
      <w:marBottom w:val="0"/>
      <w:divBdr>
        <w:top w:val="none" w:sz="0" w:space="0" w:color="auto"/>
        <w:left w:val="none" w:sz="0" w:space="0" w:color="auto"/>
        <w:bottom w:val="none" w:sz="0" w:space="0" w:color="auto"/>
        <w:right w:val="none" w:sz="0" w:space="0" w:color="auto"/>
      </w:divBdr>
    </w:div>
    <w:div w:id="1587153755">
      <w:bodyDiv w:val="1"/>
      <w:marLeft w:val="0"/>
      <w:marRight w:val="0"/>
      <w:marTop w:val="0"/>
      <w:marBottom w:val="0"/>
      <w:divBdr>
        <w:top w:val="none" w:sz="0" w:space="0" w:color="auto"/>
        <w:left w:val="none" w:sz="0" w:space="0" w:color="auto"/>
        <w:bottom w:val="none" w:sz="0" w:space="0" w:color="auto"/>
        <w:right w:val="none" w:sz="0" w:space="0" w:color="auto"/>
      </w:divBdr>
    </w:div>
    <w:div w:id="1588535840">
      <w:bodyDiv w:val="1"/>
      <w:marLeft w:val="0"/>
      <w:marRight w:val="0"/>
      <w:marTop w:val="0"/>
      <w:marBottom w:val="0"/>
      <w:divBdr>
        <w:top w:val="none" w:sz="0" w:space="0" w:color="auto"/>
        <w:left w:val="none" w:sz="0" w:space="0" w:color="auto"/>
        <w:bottom w:val="none" w:sz="0" w:space="0" w:color="auto"/>
        <w:right w:val="none" w:sz="0" w:space="0" w:color="auto"/>
      </w:divBdr>
    </w:div>
    <w:div w:id="1589464057">
      <w:bodyDiv w:val="1"/>
      <w:marLeft w:val="0"/>
      <w:marRight w:val="0"/>
      <w:marTop w:val="0"/>
      <w:marBottom w:val="0"/>
      <w:divBdr>
        <w:top w:val="none" w:sz="0" w:space="0" w:color="auto"/>
        <w:left w:val="none" w:sz="0" w:space="0" w:color="auto"/>
        <w:bottom w:val="none" w:sz="0" w:space="0" w:color="auto"/>
        <w:right w:val="none" w:sz="0" w:space="0" w:color="auto"/>
      </w:divBdr>
    </w:div>
    <w:div w:id="1603145870">
      <w:bodyDiv w:val="1"/>
      <w:marLeft w:val="0"/>
      <w:marRight w:val="0"/>
      <w:marTop w:val="0"/>
      <w:marBottom w:val="0"/>
      <w:divBdr>
        <w:top w:val="none" w:sz="0" w:space="0" w:color="auto"/>
        <w:left w:val="none" w:sz="0" w:space="0" w:color="auto"/>
        <w:bottom w:val="none" w:sz="0" w:space="0" w:color="auto"/>
        <w:right w:val="none" w:sz="0" w:space="0" w:color="auto"/>
      </w:divBdr>
    </w:div>
    <w:div w:id="1605261038">
      <w:bodyDiv w:val="1"/>
      <w:marLeft w:val="0"/>
      <w:marRight w:val="0"/>
      <w:marTop w:val="0"/>
      <w:marBottom w:val="0"/>
      <w:divBdr>
        <w:top w:val="none" w:sz="0" w:space="0" w:color="auto"/>
        <w:left w:val="none" w:sz="0" w:space="0" w:color="auto"/>
        <w:bottom w:val="none" w:sz="0" w:space="0" w:color="auto"/>
        <w:right w:val="none" w:sz="0" w:space="0" w:color="auto"/>
      </w:divBdr>
    </w:div>
    <w:div w:id="1607612596">
      <w:bodyDiv w:val="1"/>
      <w:marLeft w:val="0"/>
      <w:marRight w:val="0"/>
      <w:marTop w:val="0"/>
      <w:marBottom w:val="0"/>
      <w:divBdr>
        <w:top w:val="none" w:sz="0" w:space="0" w:color="auto"/>
        <w:left w:val="none" w:sz="0" w:space="0" w:color="auto"/>
        <w:bottom w:val="none" w:sz="0" w:space="0" w:color="auto"/>
        <w:right w:val="none" w:sz="0" w:space="0" w:color="auto"/>
      </w:divBdr>
      <w:divsChild>
        <w:div w:id="142891814">
          <w:marLeft w:val="0"/>
          <w:marRight w:val="0"/>
          <w:marTop w:val="0"/>
          <w:marBottom w:val="0"/>
          <w:divBdr>
            <w:top w:val="none" w:sz="0" w:space="0" w:color="auto"/>
            <w:left w:val="none" w:sz="0" w:space="0" w:color="auto"/>
            <w:bottom w:val="none" w:sz="0" w:space="0" w:color="auto"/>
            <w:right w:val="none" w:sz="0" w:space="0" w:color="auto"/>
          </w:divBdr>
        </w:div>
        <w:div w:id="625702100">
          <w:marLeft w:val="0"/>
          <w:marRight w:val="0"/>
          <w:marTop w:val="0"/>
          <w:marBottom w:val="0"/>
          <w:divBdr>
            <w:top w:val="none" w:sz="0" w:space="0" w:color="auto"/>
            <w:left w:val="none" w:sz="0" w:space="0" w:color="auto"/>
            <w:bottom w:val="none" w:sz="0" w:space="0" w:color="auto"/>
            <w:right w:val="none" w:sz="0" w:space="0" w:color="auto"/>
          </w:divBdr>
        </w:div>
        <w:div w:id="1390882752">
          <w:marLeft w:val="0"/>
          <w:marRight w:val="0"/>
          <w:marTop w:val="0"/>
          <w:marBottom w:val="0"/>
          <w:divBdr>
            <w:top w:val="none" w:sz="0" w:space="0" w:color="auto"/>
            <w:left w:val="none" w:sz="0" w:space="0" w:color="auto"/>
            <w:bottom w:val="none" w:sz="0" w:space="0" w:color="auto"/>
            <w:right w:val="none" w:sz="0" w:space="0" w:color="auto"/>
          </w:divBdr>
        </w:div>
        <w:div w:id="1606696605">
          <w:marLeft w:val="0"/>
          <w:marRight w:val="0"/>
          <w:marTop w:val="0"/>
          <w:marBottom w:val="0"/>
          <w:divBdr>
            <w:top w:val="none" w:sz="0" w:space="0" w:color="auto"/>
            <w:left w:val="none" w:sz="0" w:space="0" w:color="auto"/>
            <w:bottom w:val="none" w:sz="0" w:space="0" w:color="auto"/>
            <w:right w:val="none" w:sz="0" w:space="0" w:color="auto"/>
          </w:divBdr>
        </w:div>
      </w:divsChild>
    </w:div>
    <w:div w:id="1609123240">
      <w:bodyDiv w:val="1"/>
      <w:marLeft w:val="0"/>
      <w:marRight w:val="0"/>
      <w:marTop w:val="0"/>
      <w:marBottom w:val="0"/>
      <w:divBdr>
        <w:top w:val="none" w:sz="0" w:space="0" w:color="auto"/>
        <w:left w:val="none" w:sz="0" w:space="0" w:color="auto"/>
        <w:bottom w:val="none" w:sz="0" w:space="0" w:color="auto"/>
        <w:right w:val="none" w:sz="0" w:space="0" w:color="auto"/>
      </w:divBdr>
      <w:divsChild>
        <w:div w:id="113137777">
          <w:marLeft w:val="0"/>
          <w:marRight w:val="0"/>
          <w:marTop w:val="0"/>
          <w:marBottom w:val="0"/>
          <w:divBdr>
            <w:top w:val="none" w:sz="0" w:space="0" w:color="auto"/>
            <w:left w:val="none" w:sz="0" w:space="0" w:color="auto"/>
            <w:bottom w:val="none" w:sz="0" w:space="0" w:color="auto"/>
            <w:right w:val="none" w:sz="0" w:space="0" w:color="auto"/>
          </w:divBdr>
        </w:div>
        <w:div w:id="168911131">
          <w:marLeft w:val="0"/>
          <w:marRight w:val="0"/>
          <w:marTop w:val="0"/>
          <w:marBottom w:val="0"/>
          <w:divBdr>
            <w:top w:val="none" w:sz="0" w:space="0" w:color="auto"/>
            <w:left w:val="none" w:sz="0" w:space="0" w:color="auto"/>
            <w:bottom w:val="none" w:sz="0" w:space="0" w:color="auto"/>
            <w:right w:val="none" w:sz="0" w:space="0" w:color="auto"/>
          </w:divBdr>
        </w:div>
        <w:div w:id="1106652243">
          <w:marLeft w:val="0"/>
          <w:marRight w:val="0"/>
          <w:marTop w:val="0"/>
          <w:marBottom w:val="0"/>
          <w:divBdr>
            <w:top w:val="none" w:sz="0" w:space="0" w:color="auto"/>
            <w:left w:val="none" w:sz="0" w:space="0" w:color="auto"/>
            <w:bottom w:val="none" w:sz="0" w:space="0" w:color="auto"/>
            <w:right w:val="none" w:sz="0" w:space="0" w:color="auto"/>
          </w:divBdr>
        </w:div>
        <w:div w:id="1600673654">
          <w:marLeft w:val="0"/>
          <w:marRight w:val="0"/>
          <w:marTop w:val="0"/>
          <w:marBottom w:val="0"/>
          <w:divBdr>
            <w:top w:val="none" w:sz="0" w:space="0" w:color="auto"/>
            <w:left w:val="none" w:sz="0" w:space="0" w:color="auto"/>
            <w:bottom w:val="none" w:sz="0" w:space="0" w:color="auto"/>
            <w:right w:val="none" w:sz="0" w:space="0" w:color="auto"/>
          </w:divBdr>
        </w:div>
        <w:div w:id="1625229135">
          <w:marLeft w:val="0"/>
          <w:marRight w:val="0"/>
          <w:marTop w:val="0"/>
          <w:marBottom w:val="0"/>
          <w:divBdr>
            <w:top w:val="none" w:sz="0" w:space="0" w:color="auto"/>
            <w:left w:val="none" w:sz="0" w:space="0" w:color="auto"/>
            <w:bottom w:val="none" w:sz="0" w:space="0" w:color="auto"/>
            <w:right w:val="none" w:sz="0" w:space="0" w:color="auto"/>
          </w:divBdr>
        </w:div>
        <w:div w:id="1808400841">
          <w:marLeft w:val="0"/>
          <w:marRight w:val="0"/>
          <w:marTop w:val="0"/>
          <w:marBottom w:val="0"/>
          <w:divBdr>
            <w:top w:val="none" w:sz="0" w:space="0" w:color="auto"/>
            <w:left w:val="none" w:sz="0" w:space="0" w:color="auto"/>
            <w:bottom w:val="none" w:sz="0" w:space="0" w:color="auto"/>
            <w:right w:val="none" w:sz="0" w:space="0" w:color="auto"/>
          </w:divBdr>
          <w:divsChild>
            <w:div w:id="2022195044">
              <w:marLeft w:val="0"/>
              <w:marRight w:val="0"/>
              <w:marTop w:val="0"/>
              <w:marBottom w:val="0"/>
              <w:divBdr>
                <w:top w:val="none" w:sz="0" w:space="0" w:color="auto"/>
                <w:left w:val="none" w:sz="0" w:space="0" w:color="auto"/>
                <w:bottom w:val="none" w:sz="0" w:space="0" w:color="auto"/>
                <w:right w:val="none" w:sz="0" w:space="0" w:color="auto"/>
              </w:divBdr>
            </w:div>
          </w:divsChild>
        </w:div>
        <w:div w:id="1831941320">
          <w:marLeft w:val="0"/>
          <w:marRight w:val="0"/>
          <w:marTop w:val="0"/>
          <w:marBottom w:val="0"/>
          <w:divBdr>
            <w:top w:val="none" w:sz="0" w:space="0" w:color="auto"/>
            <w:left w:val="none" w:sz="0" w:space="0" w:color="auto"/>
            <w:bottom w:val="none" w:sz="0" w:space="0" w:color="auto"/>
            <w:right w:val="none" w:sz="0" w:space="0" w:color="auto"/>
          </w:divBdr>
        </w:div>
        <w:div w:id="2032610902">
          <w:marLeft w:val="0"/>
          <w:marRight w:val="0"/>
          <w:marTop w:val="0"/>
          <w:marBottom w:val="0"/>
          <w:divBdr>
            <w:top w:val="none" w:sz="0" w:space="0" w:color="auto"/>
            <w:left w:val="none" w:sz="0" w:space="0" w:color="auto"/>
            <w:bottom w:val="none" w:sz="0" w:space="0" w:color="auto"/>
            <w:right w:val="none" w:sz="0" w:space="0" w:color="auto"/>
          </w:divBdr>
        </w:div>
      </w:divsChild>
    </w:div>
    <w:div w:id="1613053526">
      <w:bodyDiv w:val="1"/>
      <w:marLeft w:val="0"/>
      <w:marRight w:val="0"/>
      <w:marTop w:val="0"/>
      <w:marBottom w:val="0"/>
      <w:divBdr>
        <w:top w:val="none" w:sz="0" w:space="0" w:color="auto"/>
        <w:left w:val="none" w:sz="0" w:space="0" w:color="auto"/>
        <w:bottom w:val="none" w:sz="0" w:space="0" w:color="auto"/>
        <w:right w:val="none" w:sz="0" w:space="0" w:color="auto"/>
      </w:divBdr>
    </w:div>
    <w:div w:id="1628008196">
      <w:bodyDiv w:val="1"/>
      <w:marLeft w:val="0"/>
      <w:marRight w:val="0"/>
      <w:marTop w:val="0"/>
      <w:marBottom w:val="0"/>
      <w:divBdr>
        <w:top w:val="none" w:sz="0" w:space="0" w:color="auto"/>
        <w:left w:val="none" w:sz="0" w:space="0" w:color="auto"/>
        <w:bottom w:val="none" w:sz="0" w:space="0" w:color="auto"/>
        <w:right w:val="none" w:sz="0" w:space="0" w:color="auto"/>
      </w:divBdr>
    </w:div>
    <w:div w:id="1628924158">
      <w:bodyDiv w:val="1"/>
      <w:marLeft w:val="0"/>
      <w:marRight w:val="0"/>
      <w:marTop w:val="0"/>
      <w:marBottom w:val="0"/>
      <w:divBdr>
        <w:top w:val="none" w:sz="0" w:space="0" w:color="auto"/>
        <w:left w:val="none" w:sz="0" w:space="0" w:color="auto"/>
        <w:bottom w:val="none" w:sz="0" w:space="0" w:color="auto"/>
        <w:right w:val="none" w:sz="0" w:space="0" w:color="auto"/>
      </w:divBdr>
    </w:div>
    <w:div w:id="1633050573">
      <w:bodyDiv w:val="1"/>
      <w:marLeft w:val="0"/>
      <w:marRight w:val="0"/>
      <w:marTop w:val="0"/>
      <w:marBottom w:val="0"/>
      <w:divBdr>
        <w:top w:val="none" w:sz="0" w:space="0" w:color="auto"/>
        <w:left w:val="none" w:sz="0" w:space="0" w:color="auto"/>
        <w:bottom w:val="none" w:sz="0" w:space="0" w:color="auto"/>
        <w:right w:val="none" w:sz="0" w:space="0" w:color="auto"/>
      </w:divBdr>
      <w:divsChild>
        <w:div w:id="1081491373">
          <w:marLeft w:val="0"/>
          <w:marRight w:val="0"/>
          <w:marTop w:val="0"/>
          <w:marBottom w:val="0"/>
          <w:divBdr>
            <w:top w:val="none" w:sz="0" w:space="0" w:color="auto"/>
            <w:left w:val="none" w:sz="0" w:space="0" w:color="auto"/>
            <w:bottom w:val="none" w:sz="0" w:space="0" w:color="auto"/>
            <w:right w:val="none" w:sz="0" w:space="0" w:color="auto"/>
          </w:divBdr>
          <w:divsChild>
            <w:div w:id="102150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5819">
      <w:bodyDiv w:val="1"/>
      <w:marLeft w:val="0"/>
      <w:marRight w:val="0"/>
      <w:marTop w:val="0"/>
      <w:marBottom w:val="0"/>
      <w:divBdr>
        <w:top w:val="none" w:sz="0" w:space="0" w:color="auto"/>
        <w:left w:val="none" w:sz="0" w:space="0" w:color="auto"/>
        <w:bottom w:val="none" w:sz="0" w:space="0" w:color="auto"/>
        <w:right w:val="none" w:sz="0" w:space="0" w:color="auto"/>
      </w:divBdr>
    </w:div>
    <w:div w:id="1644656077">
      <w:bodyDiv w:val="1"/>
      <w:marLeft w:val="0"/>
      <w:marRight w:val="0"/>
      <w:marTop w:val="0"/>
      <w:marBottom w:val="0"/>
      <w:divBdr>
        <w:top w:val="none" w:sz="0" w:space="0" w:color="auto"/>
        <w:left w:val="none" w:sz="0" w:space="0" w:color="auto"/>
        <w:bottom w:val="none" w:sz="0" w:space="0" w:color="auto"/>
        <w:right w:val="none" w:sz="0" w:space="0" w:color="auto"/>
      </w:divBdr>
      <w:divsChild>
        <w:div w:id="1507482603">
          <w:marLeft w:val="0"/>
          <w:marRight w:val="0"/>
          <w:marTop w:val="0"/>
          <w:marBottom w:val="0"/>
          <w:divBdr>
            <w:top w:val="none" w:sz="0" w:space="0" w:color="auto"/>
            <w:left w:val="none" w:sz="0" w:space="0" w:color="auto"/>
            <w:bottom w:val="none" w:sz="0" w:space="0" w:color="auto"/>
            <w:right w:val="none" w:sz="0" w:space="0" w:color="auto"/>
          </w:divBdr>
        </w:div>
        <w:div w:id="1803648298">
          <w:marLeft w:val="0"/>
          <w:marRight w:val="0"/>
          <w:marTop w:val="0"/>
          <w:marBottom w:val="0"/>
          <w:divBdr>
            <w:top w:val="none" w:sz="0" w:space="0" w:color="auto"/>
            <w:left w:val="none" w:sz="0" w:space="0" w:color="auto"/>
            <w:bottom w:val="none" w:sz="0" w:space="0" w:color="auto"/>
            <w:right w:val="none" w:sz="0" w:space="0" w:color="auto"/>
          </w:divBdr>
        </w:div>
        <w:div w:id="1854685074">
          <w:marLeft w:val="0"/>
          <w:marRight w:val="0"/>
          <w:marTop w:val="0"/>
          <w:marBottom w:val="0"/>
          <w:divBdr>
            <w:top w:val="none" w:sz="0" w:space="0" w:color="auto"/>
            <w:left w:val="none" w:sz="0" w:space="0" w:color="auto"/>
            <w:bottom w:val="none" w:sz="0" w:space="0" w:color="auto"/>
            <w:right w:val="none" w:sz="0" w:space="0" w:color="auto"/>
          </w:divBdr>
        </w:div>
      </w:divsChild>
    </w:div>
    <w:div w:id="1651014888">
      <w:bodyDiv w:val="1"/>
      <w:marLeft w:val="0"/>
      <w:marRight w:val="0"/>
      <w:marTop w:val="0"/>
      <w:marBottom w:val="0"/>
      <w:divBdr>
        <w:top w:val="none" w:sz="0" w:space="0" w:color="auto"/>
        <w:left w:val="none" w:sz="0" w:space="0" w:color="auto"/>
        <w:bottom w:val="none" w:sz="0" w:space="0" w:color="auto"/>
        <w:right w:val="none" w:sz="0" w:space="0" w:color="auto"/>
      </w:divBdr>
    </w:div>
    <w:div w:id="1651060155">
      <w:bodyDiv w:val="1"/>
      <w:marLeft w:val="0"/>
      <w:marRight w:val="0"/>
      <w:marTop w:val="0"/>
      <w:marBottom w:val="0"/>
      <w:divBdr>
        <w:top w:val="none" w:sz="0" w:space="0" w:color="auto"/>
        <w:left w:val="none" w:sz="0" w:space="0" w:color="auto"/>
        <w:bottom w:val="none" w:sz="0" w:space="0" w:color="auto"/>
        <w:right w:val="none" w:sz="0" w:space="0" w:color="auto"/>
      </w:divBdr>
    </w:div>
    <w:div w:id="1656379170">
      <w:bodyDiv w:val="1"/>
      <w:marLeft w:val="0"/>
      <w:marRight w:val="0"/>
      <w:marTop w:val="0"/>
      <w:marBottom w:val="0"/>
      <w:divBdr>
        <w:top w:val="none" w:sz="0" w:space="0" w:color="auto"/>
        <w:left w:val="none" w:sz="0" w:space="0" w:color="auto"/>
        <w:bottom w:val="none" w:sz="0" w:space="0" w:color="auto"/>
        <w:right w:val="none" w:sz="0" w:space="0" w:color="auto"/>
      </w:divBdr>
    </w:div>
    <w:div w:id="1658533136">
      <w:bodyDiv w:val="1"/>
      <w:marLeft w:val="0"/>
      <w:marRight w:val="0"/>
      <w:marTop w:val="0"/>
      <w:marBottom w:val="0"/>
      <w:divBdr>
        <w:top w:val="none" w:sz="0" w:space="0" w:color="auto"/>
        <w:left w:val="none" w:sz="0" w:space="0" w:color="auto"/>
        <w:bottom w:val="none" w:sz="0" w:space="0" w:color="auto"/>
        <w:right w:val="none" w:sz="0" w:space="0" w:color="auto"/>
      </w:divBdr>
    </w:div>
    <w:div w:id="1658608677">
      <w:bodyDiv w:val="1"/>
      <w:marLeft w:val="0"/>
      <w:marRight w:val="0"/>
      <w:marTop w:val="0"/>
      <w:marBottom w:val="0"/>
      <w:divBdr>
        <w:top w:val="none" w:sz="0" w:space="0" w:color="auto"/>
        <w:left w:val="none" w:sz="0" w:space="0" w:color="auto"/>
        <w:bottom w:val="none" w:sz="0" w:space="0" w:color="auto"/>
        <w:right w:val="none" w:sz="0" w:space="0" w:color="auto"/>
      </w:divBdr>
      <w:divsChild>
        <w:div w:id="753551451">
          <w:marLeft w:val="0"/>
          <w:marRight w:val="0"/>
          <w:marTop w:val="0"/>
          <w:marBottom w:val="0"/>
          <w:divBdr>
            <w:top w:val="none" w:sz="0" w:space="0" w:color="auto"/>
            <w:left w:val="none" w:sz="0" w:space="0" w:color="auto"/>
            <w:bottom w:val="none" w:sz="0" w:space="0" w:color="auto"/>
            <w:right w:val="none" w:sz="0" w:space="0" w:color="auto"/>
          </w:divBdr>
        </w:div>
        <w:div w:id="916284465">
          <w:marLeft w:val="0"/>
          <w:marRight w:val="0"/>
          <w:marTop w:val="0"/>
          <w:marBottom w:val="0"/>
          <w:divBdr>
            <w:top w:val="none" w:sz="0" w:space="0" w:color="auto"/>
            <w:left w:val="none" w:sz="0" w:space="0" w:color="auto"/>
            <w:bottom w:val="none" w:sz="0" w:space="0" w:color="auto"/>
            <w:right w:val="none" w:sz="0" w:space="0" w:color="auto"/>
          </w:divBdr>
        </w:div>
        <w:div w:id="1190100899">
          <w:marLeft w:val="0"/>
          <w:marRight w:val="0"/>
          <w:marTop w:val="0"/>
          <w:marBottom w:val="0"/>
          <w:divBdr>
            <w:top w:val="none" w:sz="0" w:space="0" w:color="auto"/>
            <w:left w:val="none" w:sz="0" w:space="0" w:color="auto"/>
            <w:bottom w:val="none" w:sz="0" w:space="0" w:color="auto"/>
            <w:right w:val="none" w:sz="0" w:space="0" w:color="auto"/>
          </w:divBdr>
        </w:div>
      </w:divsChild>
    </w:div>
    <w:div w:id="1660189783">
      <w:bodyDiv w:val="1"/>
      <w:marLeft w:val="0"/>
      <w:marRight w:val="0"/>
      <w:marTop w:val="0"/>
      <w:marBottom w:val="0"/>
      <w:divBdr>
        <w:top w:val="none" w:sz="0" w:space="0" w:color="auto"/>
        <w:left w:val="none" w:sz="0" w:space="0" w:color="auto"/>
        <w:bottom w:val="none" w:sz="0" w:space="0" w:color="auto"/>
        <w:right w:val="none" w:sz="0" w:space="0" w:color="auto"/>
      </w:divBdr>
      <w:divsChild>
        <w:div w:id="233122395">
          <w:marLeft w:val="0"/>
          <w:marRight w:val="0"/>
          <w:marTop w:val="0"/>
          <w:marBottom w:val="0"/>
          <w:divBdr>
            <w:top w:val="none" w:sz="0" w:space="0" w:color="auto"/>
            <w:left w:val="none" w:sz="0" w:space="0" w:color="auto"/>
            <w:bottom w:val="none" w:sz="0" w:space="0" w:color="auto"/>
            <w:right w:val="none" w:sz="0" w:space="0" w:color="auto"/>
          </w:divBdr>
          <w:divsChild>
            <w:div w:id="810754287">
              <w:marLeft w:val="0"/>
              <w:marRight w:val="0"/>
              <w:marTop w:val="0"/>
              <w:marBottom w:val="0"/>
              <w:divBdr>
                <w:top w:val="none" w:sz="0" w:space="0" w:color="auto"/>
                <w:left w:val="none" w:sz="0" w:space="0" w:color="auto"/>
                <w:bottom w:val="none" w:sz="0" w:space="0" w:color="auto"/>
                <w:right w:val="none" w:sz="0" w:space="0" w:color="auto"/>
              </w:divBdr>
            </w:div>
          </w:divsChild>
        </w:div>
        <w:div w:id="1585918020">
          <w:marLeft w:val="0"/>
          <w:marRight w:val="0"/>
          <w:marTop w:val="0"/>
          <w:marBottom w:val="0"/>
          <w:divBdr>
            <w:top w:val="none" w:sz="0" w:space="0" w:color="auto"/>
            <w:left w:val="none" w:sz="0" w:space="0" w:color="auto"/>
            <w:bottom w:val="none" w:sz="0" w:space="0" w:color="auto"/>
            <w:right w:val="none" w:sz="0" w:space="0" w:color="auto"/>
          </w:divBdr>
          <w:divsChild>
            <w:div w:id="1260412814">
              <w:marLeft w:val="0"/>
              <w:marRight w:val="0"/>
              <w:marTop w:val="0"/>
              <w:marBottom w:val="0"/>
              <w:divBdr>
                <w:top w:val="none" w:sz="0" w:space="0" w:color="auto"/>
                <w:left w:val="none" w:sz="0" w:space="0" w:color="auto"/>
                <w:bottom w:val="none" w:sz="0" w:space="0" w:color="auto"/>
                <w:right w:val="none" w:sz="0" w:space="0" w:color="auto"/>
              </w:divBdr>
            </w:div>
          </w:divsChild>
        </w:div>
        <w:div w:id="1705138064">
          <w:marLeft w:val="0"/>
          <w:marRight w:val="0"/>
          <w:marTop w:val="0"/>
          <w:marBottom w:val="0"/>
          <w:divBdr>
            <w:top w:val="none" w:sz="0" w:space="0" w:color="auto"/>
            <w:left w:val="none" w:sz="0" w:space="0" w:color="auto"/>
            <w:bottom w:val="none" w:sz="0" w:space="0" w:color="auto"/>
            <w:right w:val="none" w:sz="0" w:space="0" w:color="auto"/>
          </w:divBdr>
          <w:divsChild>
            <w:div w:id="1196774475">
              <w:marLeft w:val="0"/>
              <w:marRight w:val="0"/>
              <w:marTop w:val="0"/>
              <w:marBottom w:val="0"/>
              <w:divBdr>
                <w:top w:val="none" w:sz="0" w:space="0" w:color="auto"/>
                <w:left w:val="none" w:sz="0" w:space="0" w:color="auto"/>
                <w:bottom w:val="none" w:sz="0" w:space="0" w:color="auto"/>
                <w:right w:val="none" w:sz="0" w:space="0" w:color="auto"/>
              </w:divBdr>
            </w:div>
          </w:divsChild>
        </w:div>
        <w:div w:id="1935747317">
          <w:marLeft w:val="0"/>
          <w:marRight w:val="0"/>
          <w:marTop w:val="0"/>
          <w:marBottom w:val="0"/>
          <w:divBdr>
            <w:top w:val="none" w:sz="0" w:space="0" w:color="auto"/>
            <w:left w:val="none" w:sz="0" w:space="0" w:color="auto"/>
            <w:bottom w:val="none" w:sz="0" w:space="0" w:color="auto"/>
            <w:right w:val="none" w:sz="0" w:space="0" w:color="auto"/>
          </w:divBdr>
        </w:div>
      </w:divsChild>
    </w:div>
    <w:div w:id="1666088717">
      <w:bodyDiv w:val="1"/>
      <w:marLeft w:val="0"/>
      <w:marRight w:val="0"/>
      <w:marTop w:val="0"/>
      <w:marBottom w:val="0"/>
      <w:divBdr>
        <w:top w:val="none" w:sz="0" w:space="0" w:color="auto"/>
        <w:left w:val="none" w:sz="0" w:space="0" w:color="auto"/>
        <w:bottom w:val="none" w:sz="0" w:space="0" w:color="auto"/>
        <w:right w:val="none" w:sz="0" w:space="0" w:color="auto"/>
      </w:divBdr>
    </w:div>
    <w:div w:id="1666518774">
      <w:bodyDiv w:val="1"/>
      <w:marLeft w:val="0"/>
      <w:marRight w:val="0"/>
      <w:marTop w:val="0"/>
      <w:marBottom w:val="0"/>
      <w:divBdr>
        <w:top w:val="none" w:sz="0" w:space="0" w:color="auto"/>
        <w:left w:val="none" w:sz="0" w:space="0" w:color="auto"/>
        <w:bottom w:val="none" w:sz="0" w:space="0" w:color="auto"/>
        <w:right w:val="none" w:sz="0" w:space="0" w:color="auto"/>
      </w:divBdr>
    </w:div>
    <w:div w:id="1669212085">
      <w:bodyDiv w:val="1"/>
      <w:marLeft w:val="0"/>
      <w:marRight w:val="0"/>
      <w:marTop w:val="0"/>
      <w:marBottom w:val="0"/>
      <w:divBdr>
        <w:top w:val="none" w:sz="0" w:space="0" w:color="auto"/>
        <w:left w:val="none" w:sz="0" w:space="0" w:color="auto"/>
        <w:bottom w:val="none" w:sz="0" w:space="0" w:color="auto"/>
        <w:right w:val="none" w:sz="0" w:space="0" w:color="auto"/>
      </w:divBdr>
      <w:divsChild>
        <w:div w:id="230385851">
          <w:marLeft w:val="0"/>
          <w:marRight w:val="0"/>
          <w:marTop w:val="0"/>
          <w:marBottom w:val="0"/>
          <w:divBdr>
            <w:top w:val="none" w:sz="0" w:space="0" w:color="auto"/>
            <w:left w:val="none" w:sz="0" w:space="0" w:color="auto"/>
            <w:bottom w:val="none" w:sz="0" w:space="0" w:color="auto"/>
            <w:right w:val="none" w:sz="0" w:space="0" w:color="auto"/>
          </w:divBdr>
          <w:divsChild>
            <w:div w:id="20457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3285">
      <w:bodyDiv w:val="1"/>
      <w:marLeft w:val="0"/>
      <w:marRight w:val="0"/>
      <w:marTop w:val="0"/>
      <w:marBottom w:val="0"/>
      <w:divBdr>
        <w:top w:val="none" w:sz="0" w:space="0" w:color="auto"/>
        <w:left w:val="none" w:sz="0" w:space="0" w:color="auto"/>
        <w:bottom w:val="none" w:sz="0" w:space="0" w:color="auto"/>
        <w:right w:val="none" w:sz="0" w:space="0" w:color="auto"/>
      </w:divBdr>
    </w:div>
    <w:div w:id="1676106761">
      <w:bodyDiv w:val="1"/>
      <w:marLeft w:val="0"/>
      <w:marRight w:val="0"/>
      <w:marTop w:val="0"/>
      <w:marBottom w:val="0"/>
      <w:divBdr>
        <w:top w:val="none" w:sz="0" w:space="0" w:color="auto"/>
        <w:left w:val="none" w:sz="0" w:space="0" w:color="auto"/>
        <w:bottom w:val="none" w:sz="0" w:space="0" w:color="auto"/>
        <w:right w:val="none" w:sz="0" w:space="0" w:color="auto"/>
      </w:divBdr>
    </w:div>
    <w:div w:id="1690521790">
      <w:bodyDiv w:val="1"/>
      <w:marLeft w:val="0"/>
      <w:marRight w:val="0"/>
      <w:marTop w:val="0"/>
      <w:marBottom w:val="0"/>
      <w:divBdr>
        <w:top w:val="none" w:sz="0" w:space="0" w:color="auto"/>
        <w:left w:val="none" w:sz="0" w:space="0" w:color="auto"/>
        <w:bottom w:val="none" w:sz="0" w:space="0" w:color="auto"/>
        <w:right w:val="none" w:sz="0" w:space="0" w:color="auto"/>
      </w:divBdr>
      <w:divsChild>
        <w:div w:id="1115097008">
          <w:marLeft w:val="0"/>
          <w:marRight w:val="0"/>
          <w:marTop w:val="0"/>
          <w:marBottom w:val="0"/>
          <w:divBdr>
            <w:top w:val="none" w:sz="0" w:space="0" w:color="auto"/>
            <w:left w:val="none" w:sz="0" w:space="0" w:color="auto"/>
            <w:bottom w:val="none" w:sz="0" w:space="0" w:color="auto"/>
            <w:right w:val="none" w:sz="0" w:space="0" w:color="auto"/>
          </w:divBdr>
        </w:div>
        <w:div w:id="1156410341">
          <w:marLeft w:val="0"/>
          <w:marRight w:val="0"/>
          <w:marTop w:val="0"/>
          <w:marBottom w:val="0"/>
          <w:divBdr>
            <w:top w:val="none" w:sz="0" w:space="0" w:color="auto"/>
            <w:left w:val="none" w:sz="0" w:space="0" w:color="auto"/>
            <w:bottom w:val="none" w:sz="0" w:space="0" w:color="auto"/>
            <w:right w:val="none" w:sz="0" w:space="0" w:color="auto"/>
          </w:divBdr>
        </w:div>
        <w:div w:id="1422874899">
          <w:marLeft w:val="0"/>
          <w:marRight w:val="0"/>
          <w:marTop w:val="0"/>
          <w:marBottom w:val="0"/>
          <w:divBdr>
            <w:top w:val="none" w:sz="0" w:space="0" w:color="auto"/>
            <w:left w:val="none" w:sz="0" w:space="0" w:color="auto"/>
            <w:bottom w:val="none" w:sz="0" w:space="0" w:color="auto"/>
            <w:right w:val="none" w:sz="0" w:space="0" w:color="auto"/>
          </w:divBdr>
        </w:div>
      </w:divsChild>
    </w:div>
    <w:div w:id="1694070016">
      <w:bodyDiv w:val="1"/>
      <w:marLeft w:val="0"/>
      <w:marRight w:val="0"/>
      <w:marTop w:val="0"/>
      <w:marBottom w:val="0"/>
      <w:divBdr>
        <w:top w:val="none" w:sz="0" w:space="0" w:color="auto"/>
        <w:left w:val="none" w:sz="0" w:space="0" w:color="auto"/>
        <w:bottom w:val="none" w:sz="0" w:space="0" w:color="auto"/>
        <w:right w:val="none" w:sz="0" w:space="0" w:color="auto"/>
      </w:divBdr>
    </w:div>
    <w:div w:id="1699117838">
      <w:bodyDiv w:val="1"/>
      <w:marLeft w:val="0"/>
      <w:marRight w:val="0"/>
      <w:marTop w:val="0"/>
      <w:marBottom w:val="0"/>
      <w:divBdr>
        <w:top w:val="none" w:sz="0" w:space="0" w:color="auto"/>
        <w:left w:val="none" w:sz="0" w:space="0" w:color="auto"/>
        <w:bottom w:val="none" w:sz="0" w:space="0" w:color="auto"/>
        <w:right w:val="none" w:sz="0" w:space="0" w:color="auto"/>
      </w:divBdr>
      <w:divsChild>
        <w:div w:id="214587828">
          <w:marLeft w:val="0"/>
          <w:marRight w:val="0"/>
          <w:marTop w:val="0"/>
          <w:marBottom w:val="0"/>
          <w:divBdr>
            <w:top w:val="none" w:sz="0" w:space="0" w:color="auto"/>
            <w:left w:val="none" w:sz="0" w:space="0" w:color="auto"/>
            <w:bottom w:val="none" w:sz="0" w:space="0" w:color="auto"/>
            <w:right w:val="none" w:sz="0" w:space="0" w:color="auto"/>
          </w:divBdr>
        </w:div>
        <w:div w:id="1646545482">
          <w:marLeft w:val="0"/>
          <w:marRight w:val="0"/>
          <w:marTop w:val="0"/>
          <w:marBottom w:val="0"/>
          <w:divBdr>
            <w:top w:val="none" w:sz="0" w:space="0" w:color="auto"/>
            <w:left w:val="none" w:sz="0" w:space="0" w:color="auto"/>
            <w:bottom w:val="none" w:sz="0" w:space="0" w:color="auto"/>
            <w:right w:val="none" w:sz="0" w:space="0" w:color="auto"/>
          </w:divBdr>
        </w:div>
        <w:div w:id="1765102470">
          <w:marLeft w:val="0"/>
          <w:marRight w:val="0"/>
          <w:marTop w:val="0"/>
          <w:marBottom w:val="0"/>
          <w:divBdr>
            <w:top w:val="none" w:sz="0" w:space="0" w:color="auto"/>
            <w:left w:val="none" w:sz="0" w:space="0" w:color="auto"/>
            <w:bottom w:val="none" w:sz="0" w:space="0" w:color="auto"/>
            <w:right w:val="none" w:sz="0" w:space="0" w:color="auto"/>
          </w:divBdr>
        </w:div>
      </w:divsChild>
    </w:div>
    <w:div w:id="1702053042">
      <w:bodyDiv w:val="1"/>
      <w:marLeft w:val="0"/>
      <w:marRight w:val="0"/>
      <w:marTop w:val="0"/>
      <w:marBottom w:val="0"/>
      <w:divBdr>
        <w:top w:val="none" w:sz="0" w:space="0" w:color="auto"/>
        <w:left w:val="none" w:sz="0" w:space="0" w:color="auto"/>
        <w:bottom w:val="none" w:sz="0" w:space="0" w:color="auto"/>
        <w:right w:val="none" w:sz="0" w:space="0" w:color="auto"/>
      </w:divBdr>
    </w:div>
    <w:div w:id="1702703665">
      <w:bodyDiv w:val="1"/>
      <w:marLeft w:val="0"/>
      <w:marRight w:val="0"/>
      <w:marTop w:val="0"/>
      <w:marBottom w:val="0"/>
      <w:divBdr>
        <w:top w:val="none" w:sz="0" w:space="0" w:color="auto"/>
        <w:left w:val="none" w:sz="0" w:space="0" w:color="auto"/>
        <w:bottom w:val="none" w:sz="0" w:space="0" w:color="auto"/>
        <w:right w:val="none" w:sz="0" w:space="0" w:color="auto"/>
      </w:divBdr>
    </w:div>
    <w:div w:id="1711800396">
      <w:bodyDiv w:val="1"/>
      <w:marLeft w:val="0"/>
      <w:marRight w:val="0"/>
      <w:marTop w:val="0"/>
      <w:marBottom w:val="0"/>
      <w:divBdr>
        <w:top w:val="none" w:sz="0" w:space="0" w:color="auto"/>
        <w:left w:val="none" w:sz="0" w:space="0" w:color="auto"/>
        <w:bottom w:val="none" w:sz="0" w:space="0" w:color="auto"/>
        <w:right w:val="none" w:sz="0" w:space="0" w:color="auto"/>
      </w:divBdr>
    </w:div>
    <w:div w:id="1720668463">
      <w:bodyDiv w:val="1"/>
      <w:marLeft w:val="0"/>
      <w:marRight w:val="0"/>
      <w:marTop w:val="0"/>
      <w:marBottom w:val="0"/>
      <w:divBdr>
        <w:top w:val="none" w:sz="0" w:space="0" w:color="auto"/>
        <w:left w:val="none" w:sz="0" w:space="0" w:color="auto"/>
        <w:bottom w:val="none" w:sz="0" w:space="0" w:color="auto"/>
        <w:right w:val="none" w:sz="0" w:space="0" w:color="auto"/>
      </w:divBdr>
      <w:divsChild>
        <w:div w:id="213280077">
          <w:marLeft w:val="0"/>
          <w:marRight w:val="0"/>
          <w:marTop w:val="0"/>
          <w:marBottom w:val="0"/>
          <w:divBdr>
            <w:top w:val="none" w:sz="0" w:space="0" w:color="auto"/>
            <w:left w:val="none" w:sz="0" w:space="0" w:color="auto"/>
            <w:bottom w:val="none" w:sz="0" w:space="0" w:color="auto"/>
            <w:right w:val="none" w:sz="0" w:space="0" w:color="auto"/>
          </w:divBdr>
        </w:div>
        <w:div w:id="229780234">
          <w:marLeft w:val="0"/>
          <w:marRight w:val="0"/>
          <w:marTop w:val="0"/>
          <w:marBottom w:val="0"/>
          <w:divBdr>
            <w:top w:val="none" w:sz="0" w:space="0" w:color="auto"/>
            <w:left w:val="none" w:sz="0" w:space="0" w:color="auto"/>
            <w:bottom w:val="none" w:sz="0" w:space="0" w:color="auto"/>
            <w:right w:val="none" w:sz="0" w:space="0" w:color="auto"/>
          </w:divBdr>
        </w:div>
        <w:div w:id="248395990">
          <w:marLeft w:val="0"/>
          <w:marRight w:val="0"/>
          <w:marTop w:val="0"/>
          <w:marBottom w:val="0"/>
          <w:divBdr>
            <w:top w:val="none" w:sz="0" w:space="0" w:color="auto"/>
            <w:left w:val="none" w:sz="0" w:space="0" w:color="auto"/>
            <w:bottom w:val="none" w:sz="0" w:space="0" w:color="auto"/>
            <w:right w:val="none" w:sz="0" w:space="0" w:color="auto"/>
          </w:divBdr>
        </w:div>
        <w:div w:id="1154567964">
          <w:marLeft w:val="0"/>
          <w:marRight w:val="0"/>
          <w:marTop w:val="0"/>
          <w:marBottom w:val="0"/>
          <w:divBdr>
            <w:top w:val="none" w:sz="0" w:space="0" w:color="auto"/>
            <w:left w:val="none" w:sz="0" w:space="0" w:color="auto"/>
            <w:bottom w:val="none" w:sz="0" w:space="0" w:color="auto"/>
            <w:right w:val="none" w:sz="0" w:space="0" w:color="auto"/>
          </w:divBdr>
        </w:div>
        <w:div w:id="1716781779">
          <w:marLeft w:val="0"/>
          <w:marRight w:val="0"/>
          <w:marTop w:val="0"/>
          <w:marBottom w:val="0"/>
          <w:divBdr>
            <w:top w:val="none" w:sz="0" w:space="0" w:color="auto"/>
            <w:left w:val="none" w:sz="0" w:space="0" w:color="auto"/>
            <w:bottom w:val="none" w:sz="0" w:space="0" w:color="auto"/>
            <w:right w:val="none" w:sz="0" w:space="0" w:color="auto"/>
          </w:divBdr>
        </w:div>
      </w:divsChild>
    </w:div>
    <w:div w:id="1723138229">
      <w:bodyDiv w:val="1"/>
      <w:marLeft w:val="0"/>
      <w:marRight w:val="0"/>
      <w:marTop w:val="0"/>
      <w:marBottom w:val="0"/>
      <w:divBdr>
        <w:top w:val="none" w:sz="0" w:space="0" w:color="auto"/>
        <w:left w:val="none" w:sz="0" w:space="0" w:color="auto"/>
        <w:bottom w:val="none" w:sz="0" w:space="0" w:color="auto"/>
        <w:right w:val="none" w:sz="0" w:space="0" w:color="auto"/>
      </w:divBdr>
    </w:div>
    <w:div w:id="1724524913">
      <w:bodyDiv w:val="1"/>
      <w:marLeft w:val="0"/>
      <w:marRight w:val="0"/>
      <w:marTop w:val="0"/>
      <w:marBottom w:val="0"/>
      <w:divBdr>
        <w:top w:val="none" w:sz="0" w:space="0" w:color="auto"/>
        <w:left w:val="none" w:sz="0" w:space="0" w:color="auto"/>
        <w:bottom w:val="none" w:sz="0" w:space="0" w:color="auto"/>
        <w:right w:val="none" w:sz="0" w:space="0" w:color="auto"/>
      </w:divBdr>
    </w:div>
    <w:div w:id="1730957175">
      <w:bodyDiv w:val="1"/>
      <w:marLeft w:val="0"/>
      <w:marRight w:val="0"/>
      <w:marTop w:val="0"/>
      <w:marBottom w:val="0"/>
      <w:divBdr>
        <w:top w:val="none" w:sz="0" w:space="0" w:color="auto"/>
        <w:left w:val="none" w:sz="0" w:space="0" w:color="auto"/>
        <w:bottom w:val="none" w:sz="0" w:space="0" w:color="auto"/>
        <w:right w:val="none" w:sz="0" w:space="0" w:color="auto"/>
      </w:divBdr>
    </w:div>
    <w:div w:id="1732774128">
      <w:bodyDiv w:val="1"/>
      <w:marLeft w:val="0"/>
      <w:marRight w:val="0"/>
      <w:marTop w:val="0"/>
      <w:marBottom w:val="0"/>
      <w:divBdr>
        <w:top w:val="none" w:sz="0" w:space="0" w:color="auto"/>
        <w:left w:val="none" w:sz="0" w:space="0" w:color="auto"/>
        <w:bottom w:val="none" w:sz="0" w:space="0" w:color="auto"/>
        <w:right w:val="none" w:sz="0" w:space="0" w:color="auto"/>
      </w:divBdr>
      <w:divsChild>
        <w:div w:id="1928734602">
          <w:marLeft w:val="0"/>
          <w:marRight w:val="0"/>
          <w:marTop w:val="0"/>
          <w:marBottom w:val="0"/>
          <w:divBdr>
            <w:top w:val="none" w:sz="0" w:space="0" w:color="auto"/>
            <w:left w:val="none" w:sz="0" w:space="0" w:color="auto"/>
            <w:bottom w:val="none" w:sz="0" w:space="0" w:color="auto"/>
            <w:right w:val="none" w:sz="0" w:space="0" w:color="auto"/>
          </w:divBdr>
          <w:divsChild>
            <w:div w:id="207497185">
              <w:marLeft w:val="0"/>
              <w:marRight w:val="0"/>
              <w:marTop w:val="0"/>
              <w:marBottom w:val="0"/>
              <w:divBdr>
                <w:top w:val="single" w:sz="6" w:space="0" w:color="auto"/>
                <w:left w:val="single" w:sz="6" w:space="6" w:color="auto"/>
                <w:bottom w:val="single" w:sz="6" w:space="0" w:color="auto"/>
                <w:right w:val="single" w:sz="6" w:space="6" w:color="auto"/>
              </w:divBdr>
              <w:divsChild>
                <w:div w:id="42496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98703">
      <w:bodyDiv w:val="1"/>
      <w:marLeft w:val="0"/>
      <w:marRight w:val="0"/>
      <w:marTop w:val="0"/>
      <w:marBottom w:val="0"/>
      <w:divBdr>
        <w:top w:val="none" w:sz="0" w:space="0" w:color="auto"/>
        <w:left w:val="none" w:sz="0" w:space="0" w:color="auto"/>
        <w:bottom w:val="none" w:sz="0" w:space="0" w:color="auto"/>
        <w:right w:val="none" w:sz="0" w:space="0" w:color="auto"/>
      </w:divBdr>
      <w:divsChild>
        <w:div w:id="189688909">
          <w:marLeft w:val="0"/>
          <w:marRight w:val="0"/>
          <w:marTop w:val="0"/>
          <w:marBottom w:val="0"/>
          <w:divBdr>
            <w:top w:val="none" w:sz="0" w:space="0" w:color="auto"/>
            <w:left w:val="none" w:sz="0" w:space="0" w:color="auto"/>
            <w:bottom w:val="none" w:sz="0" w:space="0" w:color="auto"/>
            <w:right w:val="none" w:sz="0" w:space="0" w:color="auto"/>
          </w:divBdr>
        </w:div>
        <w:div w:id="343213711">
          <w:marLeft w:val="0"/>
          <w:marRight w:val="0"/>
          <w:marTop w:val="0"/>
          <w:marBottom w:val="0"/>
          <w:divBdr>
            <w:top w:val="none" w:sz="0" w:space="0" w:color="auto"/>
            <w:left w:val="none" w:sz="0" w:space="0" w:color="auto"/>
            <w:bottom w:val="none" w:sz="0" w:space="0" w:color="auto"/>
            <w:right w:val="none" w:sz="0" w:space="0" w:color="auto"/>
          </w:divBdr>
        </w:div>
        <w:div w:id="494491083">
          <w:marLeft w:val="0"/>
          <w:marRight w:val="0"/>
          <w:marTop w:val="0"/>
          <w:marBottom w:val="0"/>
          <w:divBdr>
            <w:top w:val="none" w:sz="0" w:space="0" w:color="auto"/>
            <w:left w:val="none" w:sz="0" w:space="0" w:color="auto"/>
            <w:bottom w:val="none" w:sz="0" w:space="0" w:color="auto"/>
            <w:right w:val="none" w:sz="0" w:space="0" w:color="auto"/>
          </w:divBdr>
        </w:div>
        <w:div w:id="680666863">
          <w:marLeft w:val="0"/>
          <w:marRight w:val="0"/>
          <w:marTop w:val="0"/>
          <w:marBottom w:val="0"/>
          <w:divBdr>
            <w:top w:val="none" w:sz="0" w:space="0" w:color="auto"/>
            <w:left w:val="none" w:sz="0" w:space="0" w:color="auto"/>
            <w:bottom w:val="none" w:sz="0" w:space="0" w:color="auto"/>
            <w:right w:val="none" w:sz="0" w:space="0" w:color="auto"/>
          </w:divBdr>
        </w:div>
        <w:div w:id="951983459">
          <w:marLeft w:val="0"/>
          <w:marRight w:val="0"/>
          <w:marTop w:val="0"/>
          <w:marBottom w:val="0"/>
          <w:divBdr>
            <w:top w:val="none" w:sz="0" w:space="0" w:color="auto"/>
            <w:left w:val="none" w:sz="0" w:space="0" w:color="auto"/>
            <w:bottom w:val="none" w:sz="0" w:space="0" w:color="auto"/>
            <w:right w:val="none" w:sz="0" w:space="0" w:color="auto"/>
          </w:divBdr>
        </w:div>
        <w:div w:id="1031802234">
          <w:marLeft w:val="0"/>
          <w:marRight w:val="0"/>
          <w:marTop w:val="0"/>
          <w:marBottom w:val="0"/>
          <w:divBdr>
            <w:top w:val="none" w:sz="0" w:space="0" w:color="auto"/>
            <w:left w:val="none" w:sz="0" w:space="0" w:color="auto"/>
            <w:bottom w:val="none" w:sz="0" w:space="0" w:color="auto"/>
            <w:right w:val="none" w:sz="0" w:space="0" w:color="auto"/>
          </w:divBdr>
        </w:div>
        <w:div w:id="1072850104">
          <w:marLeft w:val="0"/>
          <w:marRight w:val="0"/>
          <w:marTop w:val="0"/>
          <w:marBottom w:val="0"/>
          <w:divBdr>
            <w:top w:val="none" w:sz="0" w:space="0" w:color="auto"/>
            <w:left w:val="none" w:sz="0" w:space="0" w:color="auto"/>
            <w:bottom w:val="none" w:sz="0" w:space="0" w:color="auto"/>
            <w:right w:val="none" w:sz="0" w:space="0" w:color="auto"/>
          </w:divBdr>
        </w:div>
        <w:div w:id="1717656424">
          <w:marLeft w:val="0"/>
          <w:marRight w:val="0"/>
          <w:marTop w:val="0"/>
          <w:marBottom w:val="0"/>
          <w:divBdr>
            <w:top w:val="none" w:sz="0" w:space="0" w:color="auto"/>
            <w:left w:val="none" w:sz="0" w:space="0" w:color="auto"/>
            <w:bottom w:val="none" w:sz="0" w:space="0" w:color="auto"/>
            <w:right w:val="none" w:sz="0" w:space="0" w:color="auto"/>
          </w:divBdr>
        </w:div>
        <w:div w:id="1922904730">
          <w:marLeft w:val="0"/>
          <w:marRight w:val="0"/>
          <w:marTop w:val="0"/>
          <w:marBottom w:val="0"/>
          <w:divBdr>
            <w:top w:val="none" w:sz="0" w:space="0" w:color="auto"/>
            <w:left w:val="none" w:sz="0" w:space="0" w:color="auto"/>
            <w:bottom w:val="none" w:sz="0" w:space="0" w:color="auto"/>
            <w:right w:val="none" w:sz="0" w:space="0" w:color="auto"/>
          </w:divBdr>
        </w:div>
        <w:div w:id="1961061074">
          <w:marLeft w:val="0"/>
          <w:marRight w:val="0"/>
          <w:marTop w:val="0"/>
          <w:marBottom w:val="0"/>
          <w:divBdr>
            <w:top w:val="none" w:sz="0" w:space="0" w:color="auto"/>
            <w:left w:val="none" w:sz="0" w:space="0" w:color="auto"/>
            <w:bottom w:val="none" w:sz="0" w:space="0" w:color="auto"/>
            <w:right w:val="none" w:sz="0" w:space="0" w:color="auto"/>
          </w:divBdr>
        </w:div>
        <w:div w:id="2084258679">
          <w:marLeft w:val="0"/>
          <w:marRight w:val="0"/>
          <w:marTop w:val="0"/>
          <w:marBottom w:val="0"/>
          <w:divBdr>
            <w:top w:val="none" w:sz="0" w:space="0" w:color="auto"/>
            <w:left w:val="none" w:sz="0" w:space="0" w:color="auto"/>
            <w:bottom w:val="none" w:sz="0" w:space="0" w:color="auto"/>
            <w:right w:val="none" w:sz="0" w:space="0" w:color="auto"/>
          </w:divBdr>
        </w:div>
      </w:divsChild>
    </w:div>
    <w:div w:id="1734888780">
      <w:bodyDiv w:val="1"/>
      <w:marLeft w:val="0"/>
      <w:marRight w:val="0"/>
      <w:marTop w:val="0"/>
      <w:marBottom w:val="0"/>
      <w:divBdr>
        <w:top w:val="none" w:sz="0" w:space="0" w:color="auto"/>
        <w:left w:val="none" w:sz="0" w:space="0" w:color="auto"/>
        <w:bottom w:val="none" w:sz="0" w:space="0" w:color="auto"/>
        <w:right w:val="none" w:sz="0" w:space="0" w:color="auto"/>
      </w:divBdr>
    </w:div>
    <w:div w:id="1736320489">
      <w:bodyDiv w:val="1"/>
      <w:marLeft w:val="0"/>
      <w:marRight w:val="0"/>
      <w:marTop w:val="0"/>
      <w:marBottom w:val="0"/>
      <w:divBdr>
        <w:top w:val="none" w:sz="0" w:space="0" w:color="auto"/>
        <w:left w:val="none" w:sz="0" w:space="0" w:color="auto"/>
        <w:bottom w:val="none" w:sz="0" w:space="0" w:color="auto"/>
        <w:right w:val="none" w:sz="0" w:space="0" w:color="auto"/>
      </w:divBdr>
    </w:div>
    <w:div w:id="1738361587">
      <w:bodyDiv w:val="1"/>
      <w:marLeft w:val="0"/>
      <w:marRight w:val="0"/>
      <w:marTop w:val="0"/>
      <w:marBottom w:val="0"/>
      <w:divBdr>
        <w:top w:val="none" w:sz="0" w:space="0" w:color="auto"/>
        <w:left w:val="none" w:sz="0" w:space="0" w:color="auto"/>
        <w:bottom w:val="none" w:sz="0" w:space="0" w:color="auto"/>
        <w:right w:val="none" w:sz="0" w:space="0" w:color="auto"/>
      </w:divBdr>
    </w:div>
    <w:div w:id="1739983875">
      <w:bodyDiv w:val="1"/>
      <w:marLeft w:val="0"/>
      <w:marRight w:val="0"/>
      <w:marTop w:val="0"/>
      <w:marBottom w:val="0"/>
      <w:divBdr>
        <w:top w:val="none" w:sz="0" w:space="0" w:color="auto"/>
        <w:left w:val="none" w:sz="0" w:space="0" w:color="auto"/>
        <w:bottom w:val="none" w:sz="0" w:space="0" w:color="auto"/>
        <w:right w:val="none" w:sz="0" w:space="0" w:color="auto"/>
      </w:divBdr>
    </w:div>
    <w:div w:id="1744527267">
      <w:bodyDiv w:val="1"/>
      <w:marLeft w:val="0"/>
      <w:marRight w:val="0"/>
      <w:marTop w:val="0"/>
      <w:marBottom w:val="0"/>
      <w:divBdr>
        <w:top w:val="none" w:sz="0" w:space="0" w:color="auto"/>
        <w:left w:val="none" w:sz="0" w:space="0" w:color="auto"/>
        <w:bottom w:val="none" w:sz="0" w:space="0" w:color="auto"/>
        <w:right w:val="none" w:sz="0" w:space="0" w:color="auto"/>
      </w:divBdr>
      <w:divsChild>
        <w:div w:id="1527210634">
          <w:marLeft w:val="0"/>
          <w:marRight w:val="0"/>
          <w:marTop w:val="0"/>
          <w:marBottom w:val="0"/>
          <w:divBdr>
            <w:top w:val="none" w:sz="0" w:space="0" w:color="auto"/>
            <w:left w:val="none" w:sz="0" w:space="0" w:color="auto"/>
            <w:bottom w:val="none" w:sz="0" w:space="0" w:color="auto"/>
            <w:right w:val="none" w:sz="0" w:space="0" w:color="auto"/>
          </w:divBdr>
          <w:divsChild>
            <w:div w:id="76303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46688">
      <w:bodyDiv w:val="1"/>
      <w:marLeft w:val="0"/>
      <w:marRight w:val="0"/>
      <w:marTop w:val="0"/>
      <w:marBottom w:val="0"/>
      <w:divBdr>
        <w:top w:val="none" w:sz="0" w:space="0" w:color="auto"/>
        <w:left w:val="none" w:sz="0" w:space="0" w:color="auto"/>
        <w:bottom w:val="none" w:sz="0" w:space="0" w:color="auto"/>
        <w:right w:val="none" w:sz="0" w:space="0" w:color="auto"/>
      </w:divBdr>
    </w:div>
    <w:div w:id="1757552384">
      <w:bodyDiv w:val="1"/>
      <w:marLeft w:val="0"/>
      <w:marRight w:val="0"/>
      <w:marTop w:val="0"/>
      <w:marBottom w:val="0"/>
      <w:divBdr>
        <w:top w:val="none" w:sz="0" w:space="0" w:color="auto"/>
        <w:left w:val="none" w:sz="0" w:space="0" w:color="auto"/>
        <w:bottom w:val="none" w:sz="0" w:space="0" w:color="auto"/>
        <w:right w:val="none" w:sz="0" w:space="0" w:color="auto"/>
      </w:divBdr>
    </w:div>
    <w:div w:id="1763181097">
      <w:bodyDiv w:val="1"/>
      <w:marLeft w:val="0"/>
      <w:marRight w:val="0"/>
      <w:marTop w:val="0"/>
      <w:marBottom w:val="0"/>
      <w:divBdr>
        <w:top w:val="none" w:sz="0" w:space="0" w:color="auto"/>
        <w:left w:val="none" w:sz="0" w:space="0" w:color="auto"/>
        <w:bottom w:val="none" w:sz="0" w:space="0" w:color="auto"/>
        <w:right w:val="none" w:sz="0" w:space="0" w:color="auto"/>
      </w:divBdr>
    </w:div>
    <w:div w:id="1768578846">
      <w:bodyDiv w:val="1"/>
      <w:marLeft w:val="0"/>
      <w:marRight w:val="0"/>
      <w:marTop w:val="0"/>
      <w:marBottom w:val="0"/>
      <w:divBdr>
        <w:top w:val="none" w:sz="0" w:space="0" w:color="auto"/>
        <w:left w:val="none" w:sz="0" w:space="0" w:color="auto"/>
        <w:bottom w:val="none" w:sz="0" w:space="0" w:color="auto"/>
        <w:right w:val="none" w:sz="0" w:space="0" w:color="auto"/>
      </w:divBdr>
    </w:div>
    <w:div w:id="1787657418">
      <w:bodyDiv w:val="1"/>
      <w:marLeft w:val="0"/>
      <w:marRight w:val="0"/>
      <w:marTop w:val="0"/>
      <w:marBottom w:val="0"/>
      <w:divBdr>
        <w:top w:val="none" w:sz="0" w:space="0" w:color="auto"/>
        <w:left w:val="none" w:sz="0" w:space="0" w:color="auto"/>
        <w:bottom w:val="none" w:sz="0" w:space="0" w:color="auto"/>
        <w:right w:val="none" w:sz="0" w:space="0" w:color="auto"/>
      </w:divBdr>
      <w:divsChild>
        <w:div w:id="98642307">
          <w:marLeft w:val="0"/>
          <w:marRight w:val="0"/>
          <w:marTop w:val="0"/>
          <w:marBottom w:val="0"/>
          <w:divBdr>
            <w:top w:val="none" w:sz="0" w:space="0" w:color="auto"/>
            <w:left w:val="none" w:sz="0" w:space="0" w:color="auto"/>
            <w:bottom w:val="none" w:sz="0" w:space="0" w:color="auto"/>
            <w:right w:val="none" w:sz="0" w:space="0" w:color="auto"/>
          </w:divBdr>
        </w:div>
        <w:div w:id="629748889">
          <w:marLeft w:val="0"/>
          <w:marRight w:val="0"/>
          <w:marTop w:val="0"/>
          <w:marBottom w:val="0"/>
          <w:divBdr>
            <w:top w:val="none" w:sz="0" w:space="0" w:color="auto"/>
            <w:left w:val="none" w:sz="0" w:space="0" w:color="auto"/>
            <w:bottom w:val="none" w:sz="0" w:space="0" w:color="auto"/>
            <w:right w:val="none" w:sz="0" w:space="0" w:color="auto"/>
          </w:divBdr>
        </w:div>
        <w:div w:id="1847557005">
          <w:marLeft w:val="0"/>
          <w:marRight w:val="0"/>
          <w:marTop w:val="0"/>
          <w:marBottom w:val="0"/>
          <w:divBdr>
            <w:top w:val="none" w:sz="0" w:space="0" w:color="auto"/>
            <w:left w:val="none" w:sz="0" w:space="0" w:color="auto"/>
            <w:bottom w:val="none" w:sz="0" w:space="0" w:color="auto"/>
            <w:right w:val="none" w:sz="0" w:space="0" w:color="auto"/>
          </w:divBdr>
        </w:div>
      </w:divsChild>
    </w:div>
    <w:div w:id="1788696648">
      <w:bodyDiv w:val="1"/>
      <w:marLeft w:val="0"/>
      <w:marRight w:val="0"/>
      <w:marTop w:val="0"/>
      <w:marBottom w:val="0"/>
      <w:divBdr>
        <w:top w:val="none" w:sz="0" w:space="0" w:color="auto"/>
        <w:left w:val="none" w:sz="0" w:space="0" w:color="auto"/>
        <w:bottom w:val="none" w:sz="0" w:space="0" w:color="auto"/>
        <w:right w:val="none" w:sz="0" w:space="0" w:color="auto"/>
      </w:divBdr>
    </w:div>
    <w:div w:id="1789005743">
      <w:bodyDiv w:val="1"/>
      <w:marLeft w:val="0"/>
      <w:marRight w:val="0"/>
      <w:marTop w:val="0"/>
      <w:marBottom w:val="0"/>
      <w:divBdr>
        <w:top w:val="none" w:sz="0" w:space="0" w:color="auto"/>
        <w:left w:val="none" w:sz="0" w:space="0" w:color="auto"/>
        <w:bottom w:val="none" w:sz="0" w:space="0" w:color="auto"/>
        <w:right w:val="none" w:sz="0" w:space="0" w:color="auto"/>
      </w:divBdr>
    </w:div>
    <w:div w:id="1790200345">
      <w:bodyDiv w:val="1"/>
      <w:marLeft w:val="0"/>
      <w:marRight w:val="0"/>
      <w:marTop w:val="0"/>
      <w:marBottom w:val="0"/>
      <w:divBdr>
        <w:top w:val="none" w:sz="0" w:space="0" w:color="auto"/>
        <w:left w:val="none" w:sz="0" w:space="0" w:color="auto"/>
        <w:bottom w:val="none" w:sz="0" w:space="0" w:color="auto"/>
        <w:right w:val="none" w:sz="0" w:space="0" w:color="auto"/>
      </w:divBdr>
    </w:div>
    <w:div w:id="1791049979">
      <w:bodyDiv w:val="1"/>
      <w:marLeft w:val="0"/>
      <w:marRight w:val="0"/>
      <w:marTop w:val="0"/>
      <w:marBottom w:val="0"/>
      <w:divBdr>
        <w:top w:val="none" w:sz="0" w:space="0" w:color="auto"/>
        <w:left w:val="none" w:sz="0" w:space="0" w:color="auto"/>
        <w:bottom w:val="none" w:sz="0" w:space="0" w:color="auto"/>
        <w:right w:val="none" w:sz="0" w:space="0" w:color="auto"/>
      </w:divBdr>
    </w:div>
    <w:div w:id="1796021848">
      <w:bodyDiv w:val="1"/>
      <w:marLeft w:val="0"/>
      <w:marRight w:val="0"/>
      <w:marTop w:val="0"/>
      <w:marBottom w:val="0"/>
      <w:divBdr>
        <w:top w:val="none" w:sz="0" w:space="0" w:color="auto"/>
        <w:left w:val="none" w:sz="0" w:space="0" w:color="auto"/>
        <w:bottom w:val="none" w:sz="0" w:space="0" w:color="auto"/>
        <w:right w:val="none" w:sz="0" w:space="0" w:color="auto"/>
      </w:divBdr>
      <w:divsChild>
        <w:div w:id="1342707056">
          <w:marLeft w:val="0"/>
          <w:marRight w:val="0"/>
          <w:marTop w:val="0"/>
          <w:marBottom w:val="0"/>
          <w:divBdr>
            <w:top w:val="none" w:sz="0" w:space="0" w:color="auto"/>
            <w:left w:val="none" w:sz="0" w:space="0" w:color="auto"/>
            <w:bottom w:val="none" w:sz="0" w:space="0" w:color="auto"/>
            <w:right w:val="none" w:sz="0" w:space="0" w:color="auto"/>
          </w:divBdr>
        </w:div>
        <w:div w:id="1621569338">
          <w:marLeft w:val="0"/>
          <w:marRight w:val="0"/>
          <w:marTop w:val="0"/>
          <w:marBottom w:val="0"/>
          <w:divBdr>
            <w:top w:val="none" w:sz="0" w:space="0" w:color="auto"/>
            <w:left w:val="none" w:sz="0" w:space="0" w:color="auto"/>
            <w:bottom w:val="none" w:sz="0" w:space="0" w:color="auto"/>
            <w:right w:val="none" w:sz="0" w:space="0" w:color="auto"/>
          </w:divBdr>
        </w:div>
        <w:div w:id="1751808104">
          <w:marLeft w:val="0"/>
          <w:marRight w:val="0"/>
          <w:marTop w:val="0"/>
          <w:marBottom w:val="0"/>
          <w:divBdr>
            <w:top w:val="none" w:sz="0" w:space="0" w:color="auto"/>
            <w:left w:val="none" w:sz="0" w:space="0" w:color="auto"/>
            <w:bottom w:val="none" w:sz="0" w:space="0" w:color="auto"/>
            <w:right w:val="none" w:sz="0" w:space="0" w:color="auto"/>
          </w:divBdr>
        </w:div>
      </w:divsChild>
    </w:div>
    <w:div w:id="1797286737">
      <w:bodyDiv w:val="1"/>
      <w:marLeft w:val="0"/>
      <w:marRight w:val="0"/>
      <w:marTop w:val="0"/>
      <w:marBottom w:val="0"/>
      <w:divBdr>
        <w:top w:val="none" w:sz="0" w:space="0" w:color="auto"/>
        <w:left w:val="none" w:sz="0" w:space="0" w:color="auto"/>
        <w:bottom w:val="none" w:sz="0" w:space="0" w:color="auto"/>
        <w:right w:val="none" w:sz="0" w:space="0" w:color="auto"/>
      </w:divBdr>
    </w:div>
    <w:div w:id="1798137385">
      <w:bodyDiv w:val="1"/>
      <w:marLeft w:val="0"/>
      <w:marRight w:val="0"/>
      <w:marTop w:val="0"/>
      <w:marBottom w:val="0"/>
      <w:divBdr>
        <w:top w:val="none" w:sz="0" w:space="0" w:color="auto"/>
        <w:left w:val="none" w:sz="0" w:space="0" w:color="auto"/>
        <w:bottom w:val="none" w:sz="0" w:space="0" w:color="auto"/>
        <w:right w:val="none" w:sz="0" w:space="0" w:color="auto"/>
      </w:divBdr>
    </w:div>
    <w:div w:id="1800029141">
      <w:bodyDiv w:val="1"/>
      <w:marLeft w:val="0"/>
      <w:marRight w:val="0"/>
      <w:marTop w:val="0"/>
      <w:marBottom w:val="0"/>
      <w:divBdr>
        <w:top w:val="none" w:sz="0" w:space="0" w:color="auto"/>
        <w:left w:val="none" w:sz="0" w:space="0" w:color="auto"/>
        <w:bottom w:val="none" w:sz="0" w:space="0" w:color="auto"/>
        <w:right w:val="none" w:sz="0" w:space="0" w:color="auto"/>
      </w:divBdr>
      <w:divsChild>
        <w:div w:id="2707781">
          <w:marLeft w:val="0"/>
          <w:marRight w:val="0"/>
          <w:marTop w:val="0"/>
          <w:marBottom w:val="0"/>
          <w:divBdr>
            <w:top w:val="none" w:sz="0" w:space="0" w:color="auto"/>
            <w:left w:val="none" w:sz="0" w:space="0" w:color="auto"/>
            <w:bottom w:val="none" w:sz="0" w:space="0" w:color="auto"/>
            <w:right w:val="none" w:sz="0" w:space="0" w:color="auto"/>
          </w:divBdr>
        </w:div>
        <w:div w:id="926036251">
          <w:marLeft w:val="0"/>
          <w:marRight w:val="0"/>
          <w:marTop w:val="0"/>
          <w:marBottom w:val="0"/>
          <w:divBdr>
            <w:top w:val="none" w:sz="0" w:space="0" w:color="auto"/>
            <w:left w:val="none" w:sz="0" w:space="0" w:color="auto"/>
            <w:bottom w:val="none" w:sz="0" w:space="0" w:color="auto"/>
            <w:right w:val="none" w:sz="0" w:space="0" w:color="auto"/>
          </w:divBdr>
        </w:div>
        <w:div w:id="1430278629">
          <w:marLeft w:val="0"/>
          <w:marRight w:val="0"/>
          <w:marTop w:val="0"/>
          <w:marBottom w:val="0"/>
          <w:divBdr>
            <w:top w:val="none" w:sz="0" w:space="0" w:color="auto"/>
            <w:left w:val="none" w:sz="0" w:space="0" w:color="auto"/>
            <w:bottom w:val="none" w:sz="0" w:space="0" w:color="auto"/>
            <w:right w:val="none" w:sz="0" w:space="0" w:color="auto"/>
          </w:divBdr>
        </w:div>
        <w:div w:id="1672444751">
          <w:marLeft w:val="0"/>
          <w:marRight w:val="0"/>
          <w:marTop w:val="0"/>
          <w:marBottom w:val="0"/>
          <w:divBdr>
            <w:top w:val="none" w:sz="0" w:space="0" w:color="auto"/>
            <w:left w:val="none" w:sz="0" w:space="0" w:color="auto"/>
            <w:bottom w:val="none" w:sz="0" w:space="0" w:color="auto"/>
            <w:right w:val="none" w:sz="0" w:space="0" w:color="auto"/>
          </w:divBdr>
        </w:div>
        <w:div w:id="2100908320">
          <w:marLeft w:val="0"/>
          <w:marRight w:val="0"/>
          <w:marTop w:val="0"/>
          <w:marBottom w:val="0"/>
          <w:divBdr>
            <w:top w:val="none" w:sz="0" w:space="0" w:color="auto"/>
            <w:left w:val="none" w:sz="0" w:space="0" w:color="auto"/>
            <w:bottom w:val="none" w:sz="0" w:space="0" w:color="auto"/>
            <w:right w:val="none" w:sz="0" w:space="0" w:color="auto"/>
          </w:divBdr>
        </w:div>
      </w:divsChild>
    </w:div>
    <w:div w:id="1800151395">
      <w:bodyDiv w:val="1"/>
      <w:marLeft w:val="0"/>
      <w:marRight w:val="0"/>
      <w:marTop w:val="0"/>
      <w:marBottom w:val="0"/>
      <w:divBdr>
        <w:top w:val="none" w:sz="0" w:space="0" w:color="auto"/>
        <w:left w:val="none" w:sz="0" w:space="0" w:color="auto"/>
        <w:bottom w:val="none" w:sz="0" w:space="0" w:color="auto"/>
        <w:right w:val="none" w:sz="0" w:space="0" w:color="auto"/>
      </w:divBdr>
    </w:div>
    <w:div w:id="1805810013">
      <w:bodyDiv w:val="1"/>
      <w:marLeft w:val="0"/>
      <w:marRight w:val="0"/>
      <w:marTop w:val="0"/>
      <w:marBottom w:val="0"/>
      <w:divBdr>
        <w:top w:val="none" w:sz="0" w:space="0" w:color="auto"/>
        <w:left w:val="none" w:sz="0" w:space="0" w:color="auto"/>
        <w:bottom w:val="none" w:sz="0" w:space="0" w:color="auto"/>
        <w:right w:val="none" w:sz="0" w:space="0" w:color="auto"/>
      </w:divBdr>
      <w:divsChild>
        <w:div w:id="329021998">
          <w:marLeft w:val="0"/>
          <w:marRight w:val="0"/>
          <w:marTop w:val="0"/>
          <w:marBottom w:val="0"/>
          <w:divBdr>
            <w:top w:val="none" w:sz="0" w:space="0" w:color="auto"/>
            <w:left w:val="none" w:sz="0" w:space="0" w:color="auto"/>
            <w:bottom w:val="none" w:sz="0" w:space="0" w:color="auto"/>
            <w:right w:val="none" w:sz="0" w:space="0" w:color="auto"/>
          </w:divBdr>
        </w:div>
        <w:div w:id="2061199047">
          <w:marLeft w:val="0"/>
          <w:marRight w:val="0"/>
          <w:marTop w:val="0"/>
          <w:marBottom w:val="0"/>
          <w:divBdr>
            <w:top w:val="none" w:sz="0" w:space="0" w:color="auto"/>
            <w:left w:val="none" w:sz="0" w:space="0" w:color="auto"/>
            <w:bottom w:val="none" w:sz="0" w:space="0" w:color="auto"/>
            <w:right w:val="none" w:sz="0" w:space="0" w:color="auto"/>
          </w:divBdr>
        </w:div>
      </w:divsChild>
    </w:div>
    <w:div w:id="1811089396">
      <w:bodyDiv w:val="1"/>
      <w:marLeft w:val="0"/>
      <w:marRight w:val="0"/>
      <w:marTop w:val="0"/>
      <w:marBottom w:val="0"/>
      <w:divBdr>
        <w:top w:val="none" w:sz="0" w:space="0" w:color="auto"/>
        <w:left w:val="none" w:sz="0" w:space="0" w:color="auto"/>
        <w:bottom w:val="none" w:sz="0" w:space="0" w:color="auto"/>
        <w:right w:val="none" w:sz="0" w:space="0" w:color="auto"/>
      </w:divBdr>
    </w:div>
    <w:div w:id="1815826620">
      <w:bodyDiv w:val="1"/>
      <w:marLeft w:val="0"/>
      <w:marRight w:val="0"/>
      <w:marTop w:val="0"/>
      <w:marBottom w:val="0"/>
      <w:divBdr>
        <w:top w:val="none" w:sz="0" w:space="0" w:color="auto"/>
        <w:left w:val="none" w:sz="0" w:space="0" w:color="auto"/>
        <w:bottom w:val="none" w:sz="0" w:space="0" w:color="auto"/>
        <w:right w:val="none" w:sz="0" w:space="0" w:color="auto"/>
      </w:divBdr>
    </w:div>
    <w:div w:id="1821000953">
      <w:bodyDiv w:val="1"/>
      <w:marLeft w:val="0"/>
      <w:marRight w:val="0"/>
      <w:marTop w:val="0"/>
      <w:marBottom w:val="0"/>
      <w:divBdr>
        <w:top w:val="none" w:sz="0" w:space="0" w:color="auto"/>
        <w:left w:val="none" w:sz="0" w:space="0" w:color="auto"/>
        <w:bottom w:val="none" w:sz="0" w:space="0" w:color="auto"/>
        <w:right w:val="none" w:sz="0" w:space="0" w:color="auto"/>
      </w:divBdr>
    </w:div>
    <w:div w:id="1823154104">
      <w:bodyDiv w:val="1"/>
      <w:marLeft w:val="0"/>
      <w:marRight w:val="0"/>
      <w:marTop w:val="0"/>
      <w:marBottom w:val="0"/>
      <w:divBdr>
        <w:top w:val="none" w:sz="0" w:space="0" w:color="auto"/>
        <w:left w:val="none" w:sz="0" w:space="0" w:color="auto"/>
        <w:bottom w:val="none" w:sz="0" w:space="0" w:color="auto"/>
        <w:right w:val="none" w:sz="0" w:space="0" w:color="auto"/>
      </w:divBdr>
    </w:div>
    <w:div w:id="1823229502">
      <w:bodyDiv w:val="1"/>
      <w:marLeft w:val="0"/>
      <w:marRight w:val="0"/>
      <w:marTop w:val="0"/>
      <w:marBottom w:val="0"/>
      <w:divBdr>
        <w:top w:val="none" w:sz="0" w:space="0" w:color="auto"/>
        <w:left w:val="none" w:sz="0" w:space="0" w:color="auto"/>
        <w:bottom w:val="none" w:sz="0" w:space="0" w:color="auto"/>
        <w:right w:val="none" w:sz="0" w:space="0" w:color="auto"/>
      </w:divBdr>
    </w:div>
    <w:div w:id="1824931875">
      <w:bodyDiv w:val="1"/>
      <w:marLeft w:val="0"/>
      <w:marRight w:val="0"/>
      <w:marTop w:val="0"/>
      <w:marBottom w:val="0"/>
      <w:divBdr>
        <w:top w:val="none" w:sz="0" w:space="0" w:color="auto"/>
        <w:left w:val="none" w:sz="0" w:space="0" w:color="auto"/>
        <w:bottom w:val="none" w:sz="0" w:space="0" w:color="auto"/>
        <w:right w:val="none" w:sz="0" w:space="0" w:color="auto"/>
      </w:divBdr>
      <w:divsChild>
        <w:div w:id="80572010">
          <w:marLeft w:val="0"/>
          <w:marRight w:val="0"/>
          <w:marTop w:val="0"/>
          <w:marBottom w:val="0"/>
          <w:divBdr>
            <w:top w:val="none" w:sz="0" w:space="0" w:color="auto"/>
            <w:left w:val="none" w:sz="0" w:space="0" w:color="auto"/>
            <w:bottom w:val="none" w:sz="0" w:space="0" w:color="auto"/>
            <w:right w:val="none" w:sz="0" w:space="0" w:color="auto"/>
          </w:divBdr>
        </w:div>
        <w:div w:id="517502520">
          <w:marLeft w:val="0"/>
          <w:marRight w:val="0"/>
          <w:marTop w:val="0"/>
          <w:marBottom w:val="0"/>
          <w:divBdr>
            <w:top w:val="none" w:sz="0" w:space="0" w:color="auto"/>
            <w:left w:val="none" w:sz="0" w:space="0" w:color="auto"/>
            <w:bottom w:val="none" w:sz="0" w:space="0" w:color="auto"/>
            <w:right w:val="none" w:sz="0" w:space="0" w:color="auto"/>
          </w:divBdr>
        </w:div>
        <w:div w:id="1636180431">
          <w:marLeft w:val="0"/>
          <w:marRight w:val="0"/>
          <w:marTop w:val="0"/>
          <w:marBottom w:val="0"/>
          <w:divBdr>
            <w:top w:val="none" w:sz="0" w:space="0" w:color="auto"/>
            <w:left w:val="none" w:sz="0" w:space="0" w:color="auto"/>
            <w:bottom w:val="none" w:sz="0" w:space="0" w:color="auto"/>
            <w:right w:val="none" w:sz="0" w:space="0" w:color="auto"/>
          </w:divBdr>
        </w:div>
        <w:div w:id="1756970424">
          <w:marLeft w:val="0"/>
          <w:marRight w:val="0"/>
          <w:marTop w:val="0"/>
          <w:marBottom w:val="0"/>
          <w:divBdr>
            <w:top w:val="none" w:sz="0" w:space="0" w:color="auto"/>
            <w:left w:val="none" w:sz="0" w:space="0" w:color="auto"/>
            <w:bottom w:val="none" w:sz="0" w:space="0" w:color="auto"/>
            <w:right w:val="none" w:sz="0" w:space="0" w:color="auto"/>
          </w:divBdr>
        </w:div>
        <w:div w:id="1814911739">
          <w:marLeft w:val="0"/>
          <w:marRight w:val="0"/>
          <w:marTop w:val="0"/>
          <w:marBottom w:val="0"/>
          <w:divBdr>
            <w:top w:val="none" w:sz="0" w:space="0" w:color="auto"/>
            <w:left w:val="none" w:sz="0" w:space="0" w:color="auto"/>
            <w:bottom w:val="none" w:sz="0" w:space="0" w:color="auto"/>
            <w:right w:val="none" w:sz="0" w:space="0" w:color="auto"/>
          </w:divBdr>
        </w:div>
        <w:div w:id="1897814845">
          <w:marLeft w:val="0"/>
          <w:marRight w:val="0"/>
          <w:marTop w:val="0"/>
          <w:marBottom w:val="0"/>
          <w:divBdr>
            <w:top w:val="none" w:sz="0" w:space="0" w:color="auto"/>
            <w:left w:val="none" w:sz="0" w:space="0" w:color="auto"/>
            <w:bottom w:val="none" w:sz="0" w:space="0" w:color="auto"/>
            <w:right w:val="none" w:sz="0" w:space="0" w:color="auto"/>
          </w:divBdr>
        </w:div>
        <w:div w:id="1920869932">
          <w:marLeft w:val="0"/>
          <w:marRight w:val="0"/>
          <w:marTop w:val="0"/>
          <w:marBottom w:val="0"/>
          <w:divBdr>
            <w:top w:val="none" w:sz="0" w:space="0" w:color="auto"/>
            <w:left w:val="none" w:sz="0" w:space="0" w:color="auto"/>
            <w:bottom w:val="none" w:sz="0" w:space="0" w:color="auto"/>
            <w:right w:val="none" w:sz="0" w:space="0" w:color="auto"/>
          </w:divBdr>
        </w:div>
      </w:divsChild>
    </w:div>
    <w:div w:id="1829787827">
      <w:bodyDiv w:val="1"/>
      <w:marLeft w:val="0"/>
      <w:marRight w:val="0"/>
      <w:marTop w:val="0"/>
      <w:marBottom w:val="0"/>
      <w:divBdr>
        <w:top w:val="none" w:sz="0" w:space="0" w:color="auto"/>
        <w:left w:val="none" w:sz="0" w:space="0" w:color="auto"/>
        <w:bottom w:val="none" w:sz="0" w:space="0" w:color="auto"/>
        <w:right w:val="none" w:sz="0" w:space="0" w:color="auto"/>
      </w:divBdr>
    </w:div>
    <w:div w:id="1836065389">
      <w:bodyDiv w:val="1"/>
      <w:marLeft w:val="0"/>
      <w:marRight w:val="0"/>
      <w:marTop w:val="0"/>
      <w:marBottom w:val="0"/>
      <w:divBdr>
        <w:top w:val="none" w:sz="0" w:space="0" w:color="auto"/>
        <w:left w:val="none" w:sz="0" w:space="0" w:color="auto"/>
        <w:bottom w:val="none" w:sz="0" w:space="0" w:color="auto"/>
        <w:right w:val="none" w:sz="0" w:space="0" w:color="auto"/>
      </w:divBdr>
    </w:div>
    <w:div w:id="1837265535">
      <w:bodyDiv w:val="1"/>
      <w:marLeft w:val="0"/>
      <w:marRight w:val="0"/>
      <w:marTop w:val="0"/>
      <w:marBottom w:val="0"/>
      <w:divBdr>
        <w:top w:val="none" w:sz="0" w:space="0" w:color="auto"/>
        <w:left w:val="none" w:sz="0" w:space="0" w:color="auto"/>
        <w:bottom w:val="none" w:sz="0" w:space="0" w:color="auto"/>
        <w:right w:val="none" w:sz="0" w:space="0" w:color="auto"/>
      </w:divBdr>
    </w:div>
    <w:div w:id="1838767515">
      <w:bodyDiv w:val="1"/>
      <w:marLeft w:val="0"/>
      <w:marRight w:val="0"/>
      <w:marTop w:val="0"/>
      <w:marBottom w:val="0"/>
      <w:divBdr>
        <w:top w:val="none" w:sz="0" w:space="0" w:color="auto"/>
        <w:left w:val="none" w:sz="0" w:space="0" w:color="auto"/>
        <w:bottom w:val="none" w:sz="0" w:space="0" w:color="auto"/>
        <w:right w:val="none" w:sz="0" w:space="0" w:color="auto"/>
      </w:divBdr>
    </w:div>
    <w:div w:id="1839806376">
      <w:bodyDiv w:val="1"/>
      <w:marLeft w:val="0"/>
      <w:marRight w:val="0"/>
      <w:marTop w:val="0"/>
      <w:marBottom w:val="0"/>
      <w:divBdr>
        <w:top w:val="none" w:sz="0" w:space="0" w:color="auto"/>
        <w:left w:val="none" w:sz="0" w:space="0" w:color="auto"/>
        <w:bottom w:val="none" w:sz="0" w:space="0" w:color="auto"/>
        <w:right w:val="none" w:sz="0" w:space="0" w:color="auto"/>
      </w:divBdr>
    </w:div>
    <w:div w:id="1843200478">
      <w:bodyDiv w:val="1"/>
      <w:marLeft w:val="0"/>
      <w:marRight w:val="0"/>
      <w:marTop w:val="0"/>
      <w:marBottom w:val="0"/>
      <w:divBdr>
        <w:top w:val="none" w:sz="0" w:space="0" w:color="auto"/>
        <w:left w:val="none" w:sz="0" w:space="0" w:color="auto"/>
        <w:bottom w:val="none" w:sz="0" w:space="0" w:color="auto"/>
        <w:right w:val="none" w:sz="0" w:space="0" w:color="auto"/>
      </w:divBdr>
    </w:div>
    <w:div w:id="1845314358">
      <w:bodyDiv w:val="1"/>
      <w:marLeft w:val="0"/>
      <w:marRight w:val="0"/>
      <w:marTop w:val="0"/>
      <w:marBottom w:val="0"/>
      <w:divBdr>
        <w:top w:val="none" w:sz="0" w:space="0" w:color="auto"/>
        <w:left w:val="none" w:sz="0" w:space="0" w:color="auto"/>
        <w:bottom w:val="none" w:sz="0" w:space="0" w:color="auto"/>
        <w:right w:val="none" w:sz="0" w:space="0" w:color="auto"/>
      </w:divBdr>
    </w:div>
    <w:div w:id="1853370608">
      <w:bodyDiv w:val="1"/>
      <w:marLeft w:val="0"/>
      <w:marRight w:val="0"/>
      <w:marTop w:val="0"/>
      <w:marBottom w:val="0"/>
      <w:divBdr>
        <w:top w:val="none" w:sz="0" w:space="0" w:color="auto"/>
        <w:left w:val="none" w:sz="0" w:space="0" w:color="auto"/>
        <w:bottom w:val="none" w:sz="0" w:space="0" w:color="auto"/>
        <w:right w:val="none" w:sz="0" w:space="0" w:color="auto"/>
      </w:divBdr>
    </w:div>
    <w:div w:id="1859660395">
      <w:bodyDiv w:val="1"/>
      <w:marLeft w:val="0"/>
      <w:marRight w:val="0"/>
      <w:marTop w:val="0"/>
      <w:marBottom w:val="0"/>
      <w:divBdr>
        <w:top w:val="none" w:sz="0" w:space="0" w:color="auto"/>
        <w:left w:val="none" w:sz="0" w:space="0" w:color="auto"/>
        <w:bottom w:val="none" w:sz="0" w:space="0" w:color="auto"/>
        <w:right w:val="none" w:sz="0" w:space="0" w:color="auto"/>
      </w:divBdr>
    </w:div>
    <w:div w:id="1866944964">
      <w:bodyDiv w:val="1"/>
      <w:marLeft w:val="0"/>
      <w:marRight w:val="0"/>
      <w:marTop w:val="0"/>
      <w:marBottom w:val="0"/>
      <w:divBdr>
        <w:top w:val="none" w:sz="0" w:space="0" w:color="auto"/>
        <w:left w:val="none" w:sz="0" w:space="0" w:color="auto"/>
        <w:bottom w:val="none" w:sz="0" w:space="0" w:color="auto"/>
        <w:right w:val="none" w:sz="0" w:space="0" w:color="auto"/>
      </w:divBdr>
      <w:divsChild>
        <w:div w:id="110825543">
          <w:marLeft w:val="0"/>
          <w:marRight w:val="0"/>
          <w:marTop w:val="0"/>
          <w:marBottom w:val="0"/>
          <w:divBdr>
            <w:top w:val="none" w:sz="0" w:space="0" w:color="auto"/>
            <w:left w:val="none" w:sz="0" w:space="0" w:color="auto"/>
            <w:bottom w:val="none" w:sz="0" w:space="0" w:color="auto"/>
            <w:right w:val="none" w:sz="0" w:space="0" w:color="auto"/>
          </w:divBdr>
        </w:div>
        <w:div w:id="1162311128">
          <w:marLeft w:val="0"/>
          <w:marRight w:val="0"/>
          <w:marTop w:val="0"/>
          <w:marBottom w:val="0"/>
          <w:divBdr>
            <w:top w:val="none" w:sz="0" w:space="0" w:color="auto"/>
            <w:left w:val="none" w:sz="0" w:space="0" w:color="auto"/>
            <w:bottom w:val="none" w:sz="0" w:space="0" w:color="auto"/>
            <w:right w:val="none" w:sz="0" w:space="0" w:color="auto"/>
          </w:divBdr>
        </w:div>
        <w:div w:id="1586379125">
          <w:marLeft w:val="0"/>
          <w:marRight w:val="0"/>
          <w:marTop w:val="0"/>
          <w:marBottom w:val="0"/>
          <w:divBdr>
            <w:top w:val="none" w:sz="0" w:space="0" w:color="auto"/>
            <w:left w:val="none" w:sz="0" w:space="0" w:color="auto"/>
            <w:bottom w:val="none" w:sz="0" w:space="0" w:color="auto"/>
            <w:right w:val="none" w:sz="0" w:space="0" w:color="auto"/>
          </w:divBdr>
        </w:div>
      </w:divsChild>
    </w:div>
    <w:div w:id="1869638059">
      <w:bodyDiv w:val="1"/>
      <w:marLeft w:val="0"/>
      <w:marRight w:val="0"/>
      <w:marTop w:val="0"/>
      <w:marBottom w:val="0"/>
      <w:divBdr>
        <w:top w:val="none" w:sz="0" w:space="0" w:color="auto"/>
        <w:left w:val="none" w:sz="0" w:space="0" w:color="auto"/>
        <w:bottom w:val="none" w:sz="0" w:space="0" w:color="auto"/>
        <w:right w:val="none" w:sz="0" w:space="0" w:color="auto"/>
      </w:divBdr>
    </w:div>
    <w:div w:id="1876917358">
      <w:bodyDiv w:val="1"/>
      <w:marLeft w:val="0"/>
      <w:marRight w:val="0"/>
      <w:marTop w:val="0"/>
      <w:marBottom w:val="0"/>
      <w:divBdr>
        <w:top w:val="none" w:sz="0" w:space="0" w:color="auto"/>
        <w:left w:val="none" w:sz="0" w:space="0" w:color="auto"/>
        <w:bottom w:val="none" w:sz="0" w:space="0" w:color="auto"/>
        <w:right w:val="none" w:sz="0" w:space="0" w:color="auto"/>
      </w:divBdr>
      <w:divsChild>
        <w:div w:id="381443378">
          <w:marLeft w:val="0"/>
          <w:marRight w:val="0"/>
          <w:marTop w:val="0"/>
          <w:marBottom w:val="0"/>
          <w:divBdr>
            <w:top w:val="none" w:sz="0" w:space="0" w:color="auto"/>
            <w:left w:val="none" w:sz="0" w:space="0" w:color="auto"/>
            <w:bottom w:val="none" w:sz="0" w:space="0" w:color="auto"/>
            <w:right w:val="none" w:sz="0" w:space="0" w:color="auto"/>
          </w:divBdr>
        </w:div>
        <w:div w:id="494422183">
          <w:marLeft w:val="0"/>
          <w:marRight w:val="0"/>
          <w:marTop w:val="0"/>
          <w:marBottom w:val="0"/>
          <w:divBdr>
            <w:top w:val="none" w:sz="0" w:space="0" w:color="auto"/>
            <w:left w:val="none" w:sz="0" w:space="0" w:color="auto"/>
            <w:bottom w:val="none" w:sz="0" w:space="0" w:color="auto"/>
            <w:right w:val="none" w:sz="0" w:space="0" w:color="auto"/>
          </w:divBdr>
        </w:div>
        <w:div w:id="1116215914">
          <w:marLeft w:val="0"/>
          <w:marRight w:val="0"/>
          <w:marTop w:val="0"/>
          <w:marBottom w:val="0"/>
          <w:divBdr>
            <w:top w:val="none" w:sz="0" w:space="0" w:color="auto"/>
            <w:left w:val="none" w:sz="0" w:space="0" w:color="auto"/>
            <w:bottom w:val="none" w:sz="0" w:space="0" w:color="auto"/>
            <w:right w:val="none" w:sz="0" w:space="0" w:color="auto"/>
          </w:divBdr>
        </w:div>
        <w:div w:id="1840385332">
          <w:marLeft w:val="0"/>
          <w:marRight w:val="0"/>
          <w:marTop w:val="0"/>
          <w:marBottom w:val="0"/>
          <w:divBdr>
            <w:top w:val="none" w:sz="0" w:space="0" w:color="auto"/>
            <w:left w:val="none" w:sz="0" w:space="0" w:color="auto"/>
            <w:bottom w:val="none" w:sz="0" w:space="0" w:color="auto"/>
            <w:right w:val="none" w:sz="0" w:space="0" w:color="auto"/>
          </w:divBdr>
        </w:div>
      </w:divsChild>
    </w:div>
    <w:div w:id="1877699337">
      <w:bodyDiv w:val="1"/>
      <w:marLeft w:val="0"/>
      <w:marRight w:val="0"/>
      <w:marTop w:val="0"/>
      <w:marBottom w:val="0"/>
      <w:divBdr>
        <w:top w:val="none" w:sz="0" w:space="0" w:color="auto"/>
        <w:left w:val="none" w:sz="0" w:space="0" w:color="auto"/>
        <w:bottom w:val="none" w:sz="0" w:space="0" w:color="auto"/>
        <w:right w:val="none" w:sz="0" w:space="0" w:color="auto"/>
      </w:divBdr>
    </w:div>
    <w:div w:id="1900361374">
      <w:bodyDiv w:val="1"/>
      <w:marLeft w:val="0"/>
      <w:marRight w:val="0"/>
      <w:marTop w:val="0"/>
      <w:marBottom w:val="0"/>
      <w:divBdr>
        <w:top w:val="none" w:sz="0" w:space="0" w:color="auto"/>
        <w:left w:val="none" w:sz="0" w:space="0" w:color="auto"/>
        <w:bottom w:val="none" w:sz="0" w:space="0" w:color="auto"/>
        <w:right w:val="none" w:sz="0" w:space="0" w:color="auto"/>
      </w:divBdr>
      <w:divsChild>
        <w:div w:id="968974222">
          <w:marLeft w:val="0"/>
          <w:marRight w:val="0"/>
          <w:marTop w:val="0"/>
          <w:marBottom w:val="0"/>
          <w:divBdr>
            <w:top w:val="none" w:sz="0" w:space="0" w:color="auto"/>
            <w:left w:val="none" w:sz="0" w:space="0" w:color="auto"/>
            <w:bottom w:val="none" w:sz="0" w:space="0" w:color="auto"/>
            <w:right w:val="none" w:sz="0" w:space="0" w:color="auto"/>
          </w:divBdr>
        </w:div>
        <w:div w:id="1786729764">
          <w:marLeft w:val="0"/>
          <w:marRight w:val="0"/>
          <w:marTop w:val="0"/>
          <w:marBottom w:val="0"/>
          <w:divBdr>
            <w:top w:val="none" w:sz="0" w:space="0" w:color="auto"/>
            <w:left w:val="none" w:sz="0" w:space="0" w:color="auto"/>
            <w:bottom w:val="none" w:sz="0" w:space="0" w:color="auto"/>
            <w:right w:val="none" w:sz="0" w:space="0" w:color="auto"/>
          </w:divBdr>
        </w:div>
        <w:div w:id="1864710480">
          <w:marLeft w:val="0"/>
          <w:marRight w:val="0"/>
          <w:marTop w:val="0"/>
          <w:marBottom w:val="0"/>
          <w:divBdr>
            <w:top w:val="none" w:sz="0" w:space="0" w:color="auto"/>
            <w:left w:val="none" w:sz="0" w:space="0" w:color="auto"/>
            <w:bottom w:val="none" w:sz="0" w:space="0" w:color="auto"/>
            <w:right w:val="none" w:sz="0" w:space="0" w:color="auto"/>
          </w:divBdr>
        </w:div>
      </w:divsChild>
    </w:div>
    <w:div w:id="1904830202">
      <w:bodyDiv w:val="1"/>
      <w:marLeft w:val="0"/>
      <w:marRight w:val="0"/>
      <w:marTop w:val="0"/>
      <w:marBottom w:val="0"/>
      <w:divBdr>
        <w:top w:val="none" w:sz="0" w:space="0" w:color="auto"/>
        <w:left w:val="none" w:sz="0" w:space="0" w:color="auto"/>
        <w:bottom w:val="none" w:sz="0" w:space="0" w:color="auto"/>
        <w:right w:val="none" w:sz="0" w:space="0" w:color="auto"/>
      </w:divBdr>
      <w:divsChild>
        <w:div w:id="192698277">
          <w:marLeft w:val="0"/>
          <w:marRight w:val="0"/>
          <w:marTop w:val="0"/>
          <w:marBottom w:val="0"/>
          <w:divBdr>
            <w:top w:val="none" w:sz="0" w:space="0" w:color="auto"/>
            <w:left w:val="none" w:sz="0" w:space="0" w:color="auto"/>
            <w:bottom w:val="none" w:sz="0" w:space="0" w:color="auto"/>
            <w:right w:val="none" w:sz="0" w:space="0" w:color="auto"/>
          </w:divBdr>
        </w:div>
        <w:div w:id="1801266835">
          <w:marLeft w:val="0"/>
          <w:marRight w:val="0"/>
          <w:marTop w:val="0"/>
          <w:marBottom w:val="0"/>
          <w:divBdr>
            <w:top w:val="none" w:sz="0" w:space="0" w:color="auto"/>
            <w:left w:val="none" w:sz="0" w:space="0" w:color="auto"/>
            <w:bottom w:val="none" w:sz="0" w:space="0" w:color="auto"/>
            <w:right w:val="none" w:sz="0" w:space="0" w:color="auto"/>
          </w:divBdr>
        </w:div>
      </w:divsChild>
    </w:div>
    <w:div w:id="1908420095">
      <w:bodyDiv w:val="1"/>
      <w:marLeft w:val="0"/>
      <w:marRight w:val="0"/>
      <w:marTop w:val="0"/>
      <w:marBottom w:val="0"/>
      <w:divBdr>
        <w:top w:val="none" w:sz="0" w:space="0" w:color="auto"/>
        <w:left w:val="none" w:sz="0" w:space="0" w:color="auto"/>
        <w:bottom w:val="none" w:sz="0" w:space="0" w:color="auto"/>
        <w:right w:val="none" w:sz="0" w:space="0" w:color="auto"/>
      </w:divBdr>
    </w:div>
    <w:div w:id="1915122106">
      <w:bodyDiv w:val="1"/>
      <w:marLeft w:val="0"/>
      <w:marRight w:val="0"/>
      <w:marTop w:val="0"/>
      <w:marBottom w:val="0"/>
      <w:divBdr>
        <w:top w:val="none" w:sz="0" w:space="0" w:color="auto"/>
        <w:left w:val="none" w:sz="0" w:space="0" w:color="auto"/>
        <w:bottom w:val="none" w:sz="0" w:space="0" w:color="auto"/>
        <w:right w:val="none" w:sz="0" w:space="0" w:color="auto"/>
      </w:divBdr>
      <w:divsChild>
        <w:div w:id="295574923">
          <w:marLeft w:val="0"/>
          <w:marRight w:val="0"/>
          <w:marTop w:val="0"/>
          <w:marBottom w:val="0"/>
          <w:divBdr>
            <w:top w:val="none" w:sz="0" w:space="0" w:color="auto"/>
            <w:left w:val="none" w:sz="0" w:space="0" w:color="auto"/>
            <w:bottom w:val="none" w:sz="0" w:space="0" w:color="auto"/>
            <w:right w:val="none" w:sz="0" w:space="0" w:color="auto"/>
          </w:divBdr>
        </w:div>
        <w:div w:id="545410850">
          <w:marLeft w:val="0"/>
          <w:marRight w:val="0"/>
          <w:marTop w:val="0"/>
          <w:marBottom w:val="0"/>
          <w:divBdr>
            <w:top w:val="none" w:sz="0" w:space="0" w:color="auto"/>
            <w:left w:val="none" w:sz="0" w:space="0" w:color="auto"/>
            <w:bottom w:val="none" w:sz="0" w:space="0" w:color="auto"/>
            <w:right w:val="none" w:sz="0" w:space="0" w:color="auto"/>
          </w:divBdr>
        </w:div>
        <w:div w:id="1084305742">
          <w:marLeft w:val="0"/>
          <w:marRight w:val="0"/>
          <w:marTop w:val="0"/>
          <w:marBottom w:val="0"/>
          <w:divBdr>
            <w:top w:val="none" w:sz="0" w:space="0" w:color="auto"/>
            <w:left w:val="none" w:sz="0" w:space="0" w:color="auto"/>
            <w:bottom w:val="none" w:sz="0" w:space="0" w:color="auto"/>
            <w:right w:val="none" w:sz="0" w:space="0" w:color="auto"/>
          </w:divBdr>
        </w:div>
        <w:div w:id="1573391455">
          <w:marLeft w:val="0"/>
          <w:marRight w:val="0"/>
          <w:marTop w:val="0"/>
          <w:marBottom w:val="0"/>
          <w:divBdr>
            <w:top w:val="none" w:sz="0" w:space="0" w:color="auto"/>
            <w:left w:val="none" w:sz="0" w:space="0" w:color="auto"/>
            <w:bottom w:val="none" w:sz="0" w:space="0" w:color="auto"/>
            <w:right w:val="none" w:sz="0" w:space="0" w:color="auto"/>
          </w:divBdr>
        </w:div>
      </w:divsChild>
    </w:div>
    <w:div w:id="1916280046">
      <w:bodyDiv w:val="1"/>
      <w:marLeft w:val="0"/>
      <w:marRight w:val="0"/>
      <w:marTop w:val="0"/>
      <w:marBottom w:val="0"/>
      <w:divBdr>
        <w:top w:val="none" w:sz="0" w:space="0" w:color="auto"/>
        <w:left w:val="none" w:sz="0" w:space="0" w:color="auto"/>
        <w:bottom w:val="none" w:sz="0" w:space="0" w:color="auto"/>
        <w:right w:val="none" w:sz="0" w:space="0" w:color="auto"/>
      </w:divBdr>
      <w:divsChild>
        <w:div w:id="631398316">
          <w:marLeft w:val="0"/>
          <w:marRight w:val="0"/>
          <w:marTop w:val="0"/>
          <w:marBottom w:val="0"/>
          <w:divBdr>
            <w:top w:val="none" w:sz="0" w:space="0" w:color="auto"/>
            <w:left w:val="none" w:sz="0" w:space="0" w:color="auto"/>
            <w:bottom w:val="none" w:sz="0" w:space="0" w:color="auto"/>
            <w:right w:val="none" w:sz="0" w:space="0" w:color="auto"/>
          </w:divBdr>
        </w:div>
        <w:div w:id="1919898941">
          <w:marLeft w:val="0"/>
          <w:marRight w:val="0"/>
          <w:marTop w:val="0"/>
          <w:marBottom w:val="0"/>
          <w:divBdr>
            <w:top w:val="none" w:sz="0" w:space="0" w:color="auto"/>
            <w:left w:val="none" w:sz="0" w:space="0" w:color="auto"/>
            <w:bottom w:val="none" w:sz="0" w:space="0" w:color="auto"/>
            <w:right w:val="none" w:sz="0" w:space="0" w:color="auto"/>
          </w:divBdr>
        </w:div>
      </w:divsChild>
    </w:div>
    <w:div w:id="1925021514">
      <w:bodyDiv w:val="1"/>
      <w:marLeft w:val="0"/>
      <w:marRight w:val="0"/>
      <w:marTop w:val="0"/>
      <w:marBottom w:val="0"/>
      <w:divBdr>
        <w:top w:val="none" w:sz="0" w:space="0" w:color="auto"/>
        <w:left w:val="none" w:sz="0" w:space="0" w:color="auto"/>
        <w:bottom w:val="none" w:sz="0" w:space="0" w:color="auto"/>
        <w:right w:val="none" w:sz="0" w:space="0" w:color="auto"/>
      </w:divBdr>
      <w:divsChild>
        <w:div w:id="134569665">
          <w:marLeft w:val="0"/>
          <w:marRight w:val="0"/>
          <w:marTop w:val="0"/>
          <w:marBottom w:val="0"/>
          <w:divBdr>
            <w:top w:val="none" w:sz="0" w:space="0" w:color="auto"/>
            <w:left w:val="none" w:sz="0" w:space="0" w:color="auto"/>
            <w:bottom w:val="none" w:sz="0" w:space="0" w:color="auto"/>
            <w:right w:val="none" w:sz="0" w:space="0" w:color="auto"/>
          </w:divBdr>
        </w:div>
        <w:div w:id="179784776">
          <w:marLeft w:val="0"/>
          <w:marRight w:val="0"/>
          <w:marTop w:val="0"/>
          <w:marBottom w:val="0"/>
          <w:divBdr>
            <w:top w:val="none" w:sz="0" w:space="0" w:color="auto"/>
            <w:left w:val="none" w:sz="0" w:space="0" w:color="auto"/>
            <w:bottom w:val="none" w:sz="0" w:space="0" w:color="auto"/>
            <w:right w:val="none" w:sz="0" w:space="0" w:color="auto"/>
          </w:divBdr>
        </w:div>
        <w:div w:id="900794291">
          <w:marLeft w:val="0"/>
          <w:marRight w:val="0"/>
          <w:marTop w:val="0"/>
          <w:marBottom w:val="0"/>
          <w:divBdr>
            <w:top w:val="none" w:sz="0" w:space="0" w:color="auto"/>
            <w:left w:val="none" w:sz="0" w:space="0" w:color="auto"/>
            <w:bottom w:val="none" w:sz="0" w:space="0" w:color="auto"/>
            <w:right w:val="none" w:sz="0" w:space="0" w:color="auto"/>
          </w:divBdr>
        </w:div>
        <w:div w:id="1323197767">
          <w:marLeft w:val="0"/>
          <w:marRight w:val="0"/>
          <w:marTop w:val="0"/>
          <w:marBottom w:val="0"/>
          <w:divBdr>
            <w:top w:val="none" w:sz="0" w:space="0" w:color="auto"/>
            <w:left w:val="none" w:sz="0" w:space="0" w:color="auto"/>
            <w:bottom w:val="none" w:sz="0" w:space="0" w:color="auto"/>
            <w:right w:val="none" w:sz="0" w:space="0" w:color="auto"/>
          </w:divBdr>
        </w:div>
      </w:divsChild>
    </w:div>
    <w:div w:id="1928415176">
      <w:bodyDiv w:val="1"/>
      <w:marLeft w:val="0"/>
      <w:marRight w:val="0"/>
      <w:marTop w:val="0"/>
      <w:marBottom w:val="0"/>
      <w:divBdr>
        <w:top w:val="none" w:sz="0" w:space="0" w:color="auto"/>
        <w:left w:val="none" w:sz="0" w:space="0" w:color="auto"/>
        <w:bottom w:val="none" w:sz="0" w:space="0" w:color="auto"/>
        <w:right w:val="none" w:sz="0" w:space="0" w:color="auto"/>
      </w:divBdr>
      <w:divsChild>
        <w:div w:id="67270450">
          <w:marLeft w:val="0"/>
          <w:marRight w:val="0"/>
          <w:marTop w:val="0"/>
          <w:marBottom w:val="0"/>
          <w:divBdr>
            <w:top w:val="none" w:sz="0" w:space="0" w:color="auto"/>
            <w:left w:val="none" w:sz="0" w:space="0" w:color="auto"/>
            <w:bottom w:val="none" w:sz="0" w:space="0" w:color="auto"/>
            <w:right w:val="none" w:sz="0" w:space="0" w:color="auto"/>
          </w:divBdr>
        </w:div>
        <w:div w:id="444085286">
          <w:marLeft w:val="0"/>
          <w:marRight w:val="0"/>
          <w:marTop w:val="0"/>
          <w:marBottom w:val="0"/>
          <w:divBdr>
            <w:top w:val="none" w:sz="0" w:space="0" w:color="auto"/>
            <w:left w:val="none" w:sz="0" w:space="0" w:color="auto"/>
            <w:bottom w:val="none" w:sz="0" w:space="0" w:color="auto"/>
            <w:right w:val="none" w:sz="0" w:space="0" w:color="auto"/>
          </w:divBdr>
        </w:div>
        <w:div w:id="580018445">
          <w:marLeft w:val="0"/>
          <w:marRight w:val="0"/>
          <w:marTop w:val="0"/>
          <w:marBottom w:val="0"/>
          <w:divBdr>
            <w:top w:val="none" w:sz="0" w:space="0" w:color="auto"/>
            <w:left w:val="none" w:sz="0" w:space="0" w:color="auto"/>
            <w:bottom w:val="none" w:sz="0" w:space="0" w:color="auto"/>
            <w:right w:val="none" w:sz="0" w:space="0" w:color="auto"/>
          </w:divBdr>
          <w:divsChild>
            <w:div w:id="1686858053">
              <w:marLeft w:val="0"/>
              <w:marRight w:val="0"/>
              <w:marTop w:val="0"/>
              <w:marBottom w:val="0"/>
              <w:divBdr>
                <w:top w:val="none" w:sz="0" w:space="0" w:color="auto"/>
                <w:left w:val="none" w:sz="0" w:space="0" w:color="auto"/>
                <w:bottom w:val="none" w:sz="0" w:space="0" w:color="auto"/>
                <w:right w:val="none" w:sz="0" w:space="0" w:color="auto"/>
              </w:divBdr>
            </w:div>
          </w:divsChild>
        </w:div>
        <w:div w:id="763917120">
          <w:marLeft w:val="0"/>
          <w:marRight w:val="0"/>
          <w:marTop w:val="0"/>
          <w:marBottom w:val="0"/>
          <w:divBdr>
            <w:top w:val="none" w:sz="0" w:space="0" w:color="auto"/>
            <w:left w:val="none" w:sz="0" w:space="0" w:color="auto"/>
            <w:bottom w:val="none" w:sz="0" w:space="0" w:color="auto"/>
            <w:right w:val="none" w:sz="0" w:space="0" w:color="auto"/>
          </w:divBdr>
        </w:div>
        <w:div w:id="881870003">
          <w:marLeft w:val="0"/>
          <w:marRight w:val="0"/>
          <w:marTop w:val="0"/>
          <w:marBottom w:val="0"/>
          <w:divBdr>
            <w:top w:val="none" w:sz="0" w:space="0" w:color="auto"/>
            <w:left w:val="none" w:sz="0" w:space="0" w:color="auto"/>
            <w:bottom w:val="none" w:sz="0" w:space="0" w:color="auto"/>
            <w:right w:val="none" w:sz="0" w:space="0" w:color="auto"/>
          </w:divBdr>
        </w:div>
        <w:div w:id="1738044795">
          <w:marLeft w:val="0"/>
          <w:marRight w:val="0"/>
          <w:marTop w:val="0"/>
          <w:marBottom w:val="0"/>
          <w:divBdr>
            <w:top w:val="none" w:sz="0" w:space="0" w:color="auto"/>
            <w:left w:val="none" w:sz="0" w:space="0" w:color="auto"/>
            <w:bottom w:val="none" w:sz="0" w:space="0" w:color="auto"/>
            <w:right w:val="none" w:sz="0" w:space="0" w:color="auto"/>
          </w:divBdr>
        </w:div>
        <w:div w:id="1948274946">
          <w:marLeft w:val="0"/>
          <w:marRight w:val="0"/>
          <w:marTop w:val="0"/>
          <w:marBottom w:val="0"/>
          <w:divBdr>
            <w:top w:val="none" w:sz="0" w:space="0" w:color="auto"/>
            <w:left w:val="none" w:sz="0" w:space="0" w:color="auto"/>
            <w:bottom w:val="none" w:sz="0" w:space="0" w:color="auto"/>
            <w:right w:val="none" w:sz="0" w:space="0" w:color="auto"/>
          </w:divBdr>
        </w:div>
        <w:div w:id="2040550399">
          <w:marLeft w:val="0"/>
          <w:marRight w:val="0"/>
          <w:marTop w:val="0"/>
          <w:marBottom w:val="0"/>
          <w:divBdr>
            <w:top w:val="none" w:sz="0" w:space="0" w:color="auto"/>
            <w:left w:val="none" w:sz="0" w:space="0" w:color="auto"/>
            <w:bottom w:val="none" w:sz="0" w:space="0" w:color="auto"/>
            <w:right w:val="none" w:sz="0" w:space="0" w:color="auto"/>
          </w:divBdr>
        </w:div>
      </w:divsChild>
    </w:div>
    <w:div w:id="1928880872">
      <w:bodyDiv w:val="1"/>
      <w:marLeft w:val="0"/>
      <w:marRight w:val="0"/>
      <w:marTop w:val="0"/>
      <w:marBottom w:val="0"/>
      <w:divBdr>
        <w:top w:val="none" w:sz="0" w:space="0" w:color="auto"/>
        <w:left w:val="none" w:sz="0" w:space="0" w:color="auto"/>
        <w:bottom w:val="none" w:sz="0" w:space="0" w:color="auto"/>
        <w:right w:val="none" w:sz="0" w:space="0" w:color="auto"/>
      </w:divBdr>
      <w:divsChild>
        <w:div w:id="1215846548">
          <w:marLeft w:val="0"/>
          <w:marRight w:val="0"/>
          <w:marTop w:val="0"/>
          <w:marBottom w:val="0"/>
          <w:divBdr>
            <w:top w:val="none" w:sz="0" w:space="0" w:color="auto"/>
            <w:left w:val="none" w:sz="0" w:space="0" w:color="auto"/>
            <w:bottom w:val="none" w:sz="0" w:space="0" w:color="auto"/>
            <w:right w:val="none" w:sz="0" w:space="0" w:color="auto"/>
          </w:divBdr>
        </w:div>
        <w:div w:id="1486164916">
          <w:marLeft w:val="0"/>
          <w:marRight w:val="0"/>
          <w:marTop w:val="0"/>
          <w:marBottom w:val="0"/>
          <w:divBdr>
            <w:top w:val="none" w:sz="0" w:space="0" w:color="auto"/>
            <w:left w:val="none" w:sz="0" w:space="0" w:color="auto"/>
            <w:bottom w:val="none" w:sz="0" w:space="0" w:color="auto"/>
            <w:right w:val="none" w:sz="0" w:space="0" w:color="auto"/>
          </w:divBdr>
        </w:div>
        <w:div w:id="1558739952">
          <w:marLeft w:val="0"/>
          <w:marRight w:val="0"/>
          <w:marTop w:val="0"/>
          <w:marBottom w:val="0"/>
          <w:divBdr>
            <w:top w:val="none" w:sz="0" w:space="0" w:color="auto"/>
            <w:left w:val="none" w:sz="0" w:space="0" w:color="auto"/>
            <w:bottom w:val="none" w:sz="0" w:space="0" w:color="auto"/>
            <w:right w:val="none" w:sz="0" w:space="0" w:color="auto"/>
          </w:divBdr>
        </w:div>
        <w:div w:id="1677878021">
          <w:marLeft w:val="0"/>
          <w:marRight w:val="0"/>
          <w:marTop w:val="0"/>
          <w:marBottom w:val="0"/>
          <w:divBdr>
            <w:top w:val="none" w:sz="0" w:space="0" w:color="auto"/>
            <w:left w:val="none" w:sz="0" w:space="0" w:color="auto"/>
            <w:bottom w:val="none" w:sz="0" w:space="0" w:color="auto"/>
            <w:right w:val="none" w:sz="0" w:space="0" w:color="auto"/>
          </w:divBdr>
          <w:divsChild>
            <w:div w:id="86078500">
              <w:marLeft w:val="0"/>
              <w:marRight w:val="0"/>
              <w:marTop w:val="0"/>
              <w:marBottom w:val="0"/>
              <w:divBdr>
                <w:top w:val="none" w:sz="0" w:space="0" w:color="auto"/>
                <w:left w:val="none" w:sz="0" w:space="0" w:color="auto"/>
                <w:bottom w:val="none" w:sz="0" w:space="0" w:color="auto"/>
                <w:right w:val="none" w:sz="0" w:space="0" w:color="auto"/>
              </w:divBdr>
            </w:div>
            <w:div w:id="642463719">
              <w:marLeft w:val="0"/>
              <w:marRight w:val="0"/>
              <w:marTop w:val="0"/>
              <w:marBottom w:val="0"/>
              <w:divBdr>
                <w:top w:val="none" w:sz="0" w:space="0" w:color="auto"/>
                <w:left w:val="none" w:sz="0" w:space="0" w:color="auto"/>
                <w:bottom w:val="none" w:sz="0" w:space="0" w:color="auto"/>
                <w:right w:val="none" w:sz="0" w:space="0" w:color="auto"/>
              </w:divBdr>
            </w:div>
            <w:div w:id="1070082270">
              <w:marLeft w:val="0"/>
              <w:marRight w:val="0"/>
              <w:marTop w:val="0"/>
              <w:marBottom w:val="0"/>
              <w:divBdr>
                <w:top w:val="none" w:sz="0" w:space="0" w:color="auto"/>
                <w:left w:val="none" w:sz="0" w:space="0" w:color="auto"/>
                <w:bottom w:val="none" w:sz="0" w:space="0" w:color="auto"/>
                <w:right w:val="none" w:sz="0" w:space="0" w:color="auto"/>
              </w:divBdr>
            </w:div>
            <w:div w:id="11097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25109">
      <w:bodyDiv w:val="1"/>
      <w:marLeft w:val="0"/>
      <w:marRight w:val="0"/>
      <w:marTop w:val="0"/>
      <w:marBottom w:val="0"/>
      <w:divBdr>
        <w:top w:val="none" w:sz="0" w:space="0" w:color="auto"/>
        <w:left w:val="none" w:sz="0" w:space="0" w:color="auto"/>
        <w:bottom w:val="none" w:sz="0" w:space="0" w:color="auto"/>
        <w:right w:val="none" w:sz="0" w:space="0" w:color="auto"/>
      </w:divBdr>
    </w:div>
    <w:div w:id="1935279695">
      <w:bodyDiv w:val="1"/>
      <w:marLeft w:val="0"/>
      <w:marRight w:val="0"/>
      <w:marTop w:val="0"/>
      <w:marBottom w:val="0"/>
      <w:divBdr>
        <w:top w:val="none" w:sz="0" w:space="0" w:color="auto"/>
        <w:left w:val="none" w:sz="0" w:space="0" w:color="auto"/>
        <w:bottom w:val="none" w:sz="0" w:space="0" w:color="auto"/>
        <w:right w:val="none" w:sz="0" w:space="0" w:color="auto"/>
      </w:divBdr>
    </w:div>
    <w:div w:id="1944800797">
      <w:bodyDiv w:val="1"/>
      <w:marLeft w:val="0"/>
      <w:marRight w:val="0"/>
      <w:marTop w:val="0"/>
      <w:marBottom w:val="0"/>
      <w:divBdr>
        <w:top w:val="none" w:sz="0" w:space="0" w:color="auto"/>
        <w:left w:val="none" w:sz="0" w:space="0" w:color="auto"/>
        <w:bottom w:val="none" w:sz="0" w:space="0" w:color="auto"/>
        <w:right w:val="none" w:sz="0" w:space="0" w:color="auto"/>
      </w:divBdr>
    </w:div>
    <w:div w:id="1952514936">
      <w:bodyDiv w:val="1"/>
      <w:marLeft w:val="0"/>
      <w:marRight w:val="0"/>
      <w:marTop w:val="0"/>
      <w:marBottom w:val="0"/>
      <w:divBdr>
        <w:top w:val="none" w:sz="0" w:space="0" w:color="auto"/>
        <w:left w:val="none" w:sz="0" w:space="0" w:color="auto"/>
        <w:bottom w:val="none" w:sz="0" w:space="0" w:color="auto"/>
        <w:right w:val="none" w:sz="0" w:space="0" w:color="auto"/>
      </w:divBdr>
      <w:divsChild>
        <w:div w:id="1825121499">
          <w:marLeft w:val="0"/>
          <w:marRight w:val="0"/>
          <w:marTop w:val="0"/>
          <w:marBottom w:val="0"/>
          <w:divBdr>
            <w:top w:val="none" w:sz="0" w:space="0" w:color="auto"/>
            <w:left w:val="none" w:sz="0" w:space="0" w:color="auto"/>
            <w:bottom w:val="none" w:sz="0" w:space="0" w:color="auto"/>
            <w:right w:val="none" w:sz="0" w:space="0" w:color="auto"/>
          </w:divBdr>
          <w:divsChild>
            <w:div w:id="31271779">
              <w:marLeft w:val="0"/>
              <w:marRight w:val="0"/>
              <w:marTop w:val="0"/>
              <w:marBottom w:val="0"/>
              <w:divBdr>
                <w:top w:val="none" w:sz="0" w:space="0" w:color="auto"/>
                <w:left w:val="none" w:sz="0" w:space="0" w:color="auto"/>
                <w:bottom w:val="none" w:sz="0" w:space="0" w:color="auto"/>
                <w:right w:val="none" w:sz="0" w:space="0" w:color="auto"/>
              </w:divBdr>
            </w:div>
            <w:div w:id="36046921">
              <w:marLeft w:val="0"/>
              <w:marRight w:val="0"/>
              <w:marTop w:val="0"/>
              <w:marBottom w:val="0"/>
              <w:divBdr>
                <w:top w:val="none" w:sz="0" w:space="0" w:color="auto"/>
                <w:left w:val="none" w:sz="0" w:space="0" w:color="auto"/>
                <w:bottom w:val="none" w:sz="0" w:space="0" w:color="auto"/>
                <w:right w:val="none" w:sz="0" w:space="0" w:color="auto"/>
              </w:divBdr>
            </w:div>
            <w:div w:id="389308082">
              <w:marLeft w:val="0"/>
              <w:marRight w:val="0"/>
              <w:marTop w:val="0"/>
              <w:marBottom w:val="0"/>
              <w:divBdr>
                <w:top w:val="none" w:sz="0" w:space="0" w:color="auto"/>
                <w:left w:val="none" w:sz="0" w:space="0" w:color="auto"/>
                <w:bottom w:val="none" w:sz="0" w:space="0" w:color="auto"/>
                <w:right w:val="none" w:sz="0" w:space="0" w:color="auto"/>
              </w:divBdr>
            </w:div>
            <w:div w:id="1718041347">
              <w:marLeft w:val="0"/>
              <w:marRight w:val="0"/>
              <w:marTop w:val="0"/>
              <w:marBottom w:val="0"/>
              <w:divBdr>
                <w:top w:val="none" w:sz="0" w:space="0" w:color="auto"/>
                <w:left w:val="none" w:sz="0" w:space="0" w:color="auto"/>
                <w:bottom w:val="none" w:sz="0" w:space="0" w:color="auto"/>
                <w:right w:val="none" w:sz="0" w:space="0" w:color="auto"/>
              </w:divBdr>
            </w:div>
            <w:div w:id="17728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15187">
      <w:bodyDiv w:val="1"/>
      <w:marLeft w:val="0"/>
      <w:marRight w:val="0"/>
      <w:marTop w:val="0"/>
      <w:marBottom w:val="0"/>
      <w:divBdr>
        <w:top w:val="none" w:sz="0" w:space="0" w:color="auto"/>
        <w:left w:val="none" w:sz="0" w:space="0" w:color="auto"/>
        <w:bottom w:val="none" w:sz="0" w:space="0" w:color="auto"/>
        <w:right w:val="none" w:sz="0" w:space="0" w:color="auto"/>
      </w:divBdr>
      <w:divsChild>
        <w:div w:id="607126321">
          <w:marLeft w:val="0"/>
          <w:marRight w:val="0"/>
          <w:marTop w:val="0"/>
          <w:marBottom w:val="0"/>
          <w:divBdr>
            <w:top w:val="none" w:sz="0" w:space="0" w:color="auto"/>
            <w:left w:val="none" w:sz="0" w:space="0" w:color="auto"/>
            <w:bottom w:val="none" w:sz="0" w:space="0" w:color="auto"/>
            <w:right w:val="none" w:sz="0" w:space="0" w:color="auto"/>
          </w:divBdr>
        </w:div>
      </w:divsChild>
    </w:div>
    <w:div w:id="1957322754">
      <w:bodyDiv w:val="1"/>
      <w:marLeft w:val="0"/>
      <w:marRight w:val="0"/>
      <w:marTop w:val="0"/>
      <w:marBottom w:val="0"/>
      <w:divBdr>
        <w:top w:val="none" w:sz="0" w:space="0" w:color="auto"/>
        <w:left w:val="none" w:sz="0" w:space="0" w:color="auto"/>
        <w:bottom w:val="none" w:sz="0" w:space="0" w:color="auto"/>
        <w:right w:val="none" w:sz="0" w:space="0" w:color="auto"/>
      </w:divBdr>
      <w:divsChild>
        <w:div w:id="1305281372">
          <w:marLeft w:val="0"/>
          <w:marRight w:val="0"/>
          <w:marTop w:val="0"/>
          <w:marBottom w:val="0"/>
          <w:divBdr>
            <w:top w:val="none" w:sz="0" w:space="0" w:color="auto"/>
            <w:left w:val="none" w:sz="0" w:space="0" w:color="auto"/>
            <w:bottom w:val="none" w:sz="0" w:space="0" w:color="auto"/>
            <w:right w:val="none" w:sz="0" w:space="0" w:color="auto"/>
          </w:divBdr>
        </w:div>
      </w:divsChild>
    </w:div>
    <w:div w:id="1964119672">
      <w:bodyDiv w:val="1"/>
      <w:marLeft w:val="0"/>
      <w:marRight w:val="0"/>
      <w:marTop w:val="0"/>
      <w:marBottom w:val="0"/>
      <w:divBdr>
        <w:top w:val="none" w:sz="0" w:space="0" w:color="auto"/>
        <w:left w:val="none" w:sz="0" w:space="0" w:color="auto"/>
        <w:bottom w:val="none" w:sz="0" w:space="0" w:color="auto"/>
        <w:right w:val="none" w:sz="0" w:space="0" w:color="auto"/>
      </w:divBdr>
    </w:div>
    <w:div w:id="1964653519">
      <w:bodyDiv w:val="1"/>
      <w:marLeft w:val="0"/>
      <w:marRight w:val="0"/>
      <w:marTop w:val="0"/>
      <w:marBottom w:val="0"/>
      <w:divBdr>
        <w:top w:val="none" w:sz="0" w:space="0" w:color="auto"/>
        <w:left w:val="none" w:sz="0" w:space="0" w:color="auto"/>
        <w:bottom w:val="none" w:sz="0" w:space="0" w:color="auto"/>
        <w:right w:val="none" w:sz="0" w:space="0" w:color="auto"/>
      </w:divBdr>
    </w:div>
    <w:div w:id="1966500605">
      <w:bodyDiv w:val="1"/>
      <w:marLeft w:val="0"/>
      <w:marRight w:val="0"/>
      <w:marTop w:val="0"/>
      <w:marBottom w:val="0"/>
      <w:divBdr>
        <w:top w:val="none" w:sz="0" w:space="0" w:color="auto"/>
        <w:left w:val="none" w:sz="0" w:space="0" w:color="auto"/>
        <w:bottom w:val="none" w:sz="0" w:space="0" w:color="auto"/>
        <w:right w:val="none" w:sz="0" w:space="0" w:color="auto"/>
      </w:divBdr>
    </w:div>
    <w:div w:id="1996176663">
      <w:bodyDiv w:val="1"/>
      <w:marLeft w:val="0"/>
      <w:marRight w:val="0"/>
      <w:marTop w:val="0"/>
      <w:marBottom w:val="0"/>
      <w:divBdr>
        <w:top w:val="none" w:sz="0" w:space="0" w:color="auto"/>
        <w:left w:val="none" w:sz="0" w:space="0" w:color="auto"/>
        <w:bottom w:val="none" w:sz="0" w:space="0" w:color="auto"/>
        <w:right w:val="none" w:sz="0" w:space="0" w:color="auto"/>
      </w:divBdr>
      <w:divsChild>
        <w:div w:id="730156958">
          <w:marLeft w:val="0"/>
          <w:marRight w:val="0"/>
          <w:marTop w:val="0"/>
          <w:marBottom w:val="0"/>
          <w:divBdr>
            <w:top w:val="none" w:sz="0" w:space="0" w:color="auto"/>
            <w:left w:val="none" w:sz="0" w:space="0" w:color="auto"/>
            <w:bottom w:val="none" w:sz="0" w:space="0" w:color="auto"/>
            <w:right w:val="none" w:sz="0" w:space="0" w:color="auto"/>
          </w:divBdr>
        </w:div>
        <w:div w:id="999502368">
          <w:marLeft w:val="0"/>
          <w:marRight w:val="0"/>
          <w:marTop w:val="0"/>
          <w:marBottom w:val="0"/>
          <w:divBdr>
            <w:top w:val="none" w:sz="0" w:space="0" w:color="auto"/>
            <w:left w:val="none" w:sz="0" w:space="0" w:color="auto"/>
            <w:bottom w:val="none" w:sz="0" w:space="0" w:color="auto"/>
            <w:right w:val="none" w:sz="0" w:space="0" w:color="auto"/>
          </w:divBdr>
        </w:div>
        <w:div w:id="2102292042">
          <w:marLeft w:val="0"/>
          <w:marRight w:val="0"/>
          <w:marTop w:val="0"/>
          <w:marBottom w:val="0"/>
          <w:divBdr>
            <w:top w:val="none" w:sz="0" w:space="0" w:color="auto"/>
            <w:left w:val="none" w:sz="0" w:space="0" w:color="auto"/>
            <w:bottom w:val="none" w:sz="0" w:space="0" w:color="auto"/>
            <w:right w:val="none" w:sz="0" w:space="0" w:color="auto"/>
          </w:divBdr>
        </w:div>
      </w:divsChild>
    </w:div>
    <w:div w:id="2002537728">
      <w:bodyDiv w:val="1"/>
      <w:marLeft w:val="0"/>
      <w:marRight w:val="0"/>
      <w:marTop w:val="0"/>
      <w:marBottom w:val="0"/>
      <w:divBdr>
        <w:top w:val="none" w:sz="0" w:space="0" w:color="auto"/>
        <w:left w:val="none" w:sz="0" w:space="0" w:color="auto"/>
        <w:bottom w:val="none" w:sz="0" w:space="0" w:color="auto"/>
        <w:right w:val="none" w:sz="0" w:space="0" w:color="auto"/>
      </w:divBdr>
    </w:div>
    <w:div w:id="2020351417">
      <w:bodyDiv w:val="1"/>
      <w:marLeft w:val="0"/>
      <w:marRight w:val="0"/>
      <w:marTop w:val="0"/>
      <w:marBottom w:val="0"/>
      <w:divBdr>
        <w:top w:val="none" w:sz="0" w:space="0" w:color="auto"/>
        <w:left w:val="none" w:sz="0" w:space="0" w:color="auto"/>
        <w:bottom w:val="none" w:sz="0" w:space="0" w:color="auto"/>
        <w:right w:val="none" w:sz="0" w:space="0" w:color="auto"/>
      </w:divBdr>
    </w:div>
    <w:div w:id="2026443823">
      <w:bodyDiv w:val="1"/>
      <w:marLeft w:val="0"/>
      <w:marRight w:val="0"/>
      <w:marTop w:val="0"/>
      <w:marBottom w:val="0"/>
      <w:divBdr>
        <w:top w:val="none" w:sz="0" w:space="0" w:color="auto"/>
        <w:left w:val="none" w:sz="0" w:space="0" w:color="auto"/>
        <w:bottom w:val="none" w:sz="0" w:space="0" w:color="auto"/>
        <w:right w:val="none" w:sz="0" w:space="0" w:color="auto"/>
      </w:divBdr>
    </w:div>
    <w:div w:id="2032995066">
      <w:bodyDiv w:val="1"/>
      <w:marLeft w:val="0"/>
      <w:marRight w:val="0"/>
      <w:marTop w:val="0"/>
      <w:marBottom w:val="0"/>
      <w:divBdr>
        <w:top w:val="none" w:sz="0" w:space="0" w:color="auto"/>
        <w:left w:val="none" w:sz="0" w:space="0" w:color="auto"/>
        <w:bottom w:val="none" w:sz="0" w:space="0" w:color="auto"/>
        <w:right w:val="none" w:sz="0" w:space="0" w:color="auto"/>
      </w:divBdr>
    </w:div>
    <w:div w:id="2042195487">
      <w:bodyDiv w:val="1"/>
      <w:marLeft w:val="0"/>
      <w:marRight w:val="0"/>
      <w:marTop w:val="0"/>
      <w:marBottom w:val="0"/>
      <w:divBdr>
        <w:top w:val="none" w:sz="0" w:space="0" w:color="auto"/>
        <w:left w:val="none" w:sz="0" w:space="0" w:color="auto"/>
        <w:bottom w:val="none" w:sz="0" w:space="0" w:color="auto"/>
        <w:right w:val="none" w:sz="0" w:space="0" w:color="auto"/>
      </w:divBdr>
      <w:divsChild>
        <w:div w:id="22052214">
          <w:marLeft w:val="0"/>
          <w:marRight w:val="0"/>
          <w:marTop w:val="0"/>
          <w:marBottom w:val="0"/>
          <w:divBdr>
            <w:top w:val="none" w:sz="0" w:space="0" w:color="auto"/>
            <w:left w:val="none" w:sz="0" w:space="0" w:color="auto"/>
            <w:bottom w:val="none" w:sz="0" w:space="0" w:color="auto"/>
            <w:right w:val="none" w:sz="0" w:space="0" w:color="auto"/>
          </w:divBdr>
        </w:div>
        <w:div w:id="1060984383">
          <w:marLeft w:val="0"/>
          <w:marRight w:val="0"/>
          <w:marTop w:val="0"/>
          <w:marBottom w:val="0"/>
          <w:divBdr>
            <w:top w:val="none" w:sz="0" w:space="0" w:color="auto"/>
            <w:left w:val="none" w:sz="0" w:space="0" w:color="auto"/>
            <w:bottom w:val="none" w:sz="0" w:space="0" w:color="auto"/>
            <w:right w:val="none" w:sz="0" w:space="0" w:color="auto"/>
          </w:divBdr>
        </w:div>
        <w:div w:id="1177769409">
          <w:marLeft w:val="0"/>
          <w:marRight w:val="0"/>
          <w:marTop w:val="0"/>
          <w:marBottom w:val="0"/>
          <w:divBdr>
            <w:top w:val="none" w:sz="0" w:space="0" w:color="auto"/>
            <w:left w:val="none" w:sz="0" w:space="0" w:color="auto"/>
            <w:bottom w:val="none" w:sz="0" w:space="0" w:color="auto"/>
            <w:right w:val="none" w:sz="0" w:space="0" w:color="auto"/>
          </w:divBdr>
        </w:div>
      </w:divsChild>
    </w:div>
    <w:div w:id="2044135886">
      <w:bodyDiv w:val="1"/>
      <w:marLeft w:val="0"/>
      <w:marRight w:val="0"/>
      <w:marTop w:val="0"/>
      <w:marBottom w:val="0"/>
      <w:divBdr>
        <w:top w:val="none" w:sz="0" w:space="0" w:color="auto"/>
        <w:left w:val="none" w:sz="0" w:space="0" w:color="auto"/>
        <w:bottom w:val="none" w:sz="0" w:space="0" w:color="auto"/>
        <w:right w:val="none" w:sz="0" w:space="0" w:color="auto"/>
      </w:divBdr>
    </w:div>
    <w:div w:id="2050497530">
      <w:bodyDiv w:val="1"/>
      <w:marLeft w:val="0"/>
      <w:marRight w:val="0"/>
      <w:marTop w:val="0"/>
      <w:marBottom w:val="0"/>
      <w:divBdr>
        <w:top w:val="none" w:sz="0" w:space="0" w:color="auto"/>
        <w:left w:val="none" w:sz="0" w:space="0" w:color="auto"/>
        <w:bottom w:val="none" w:sz="0" w:space="0" w:color="auto"/>
        <w:right w:val="none" w:sz="0" w:space="0" w:color="auto"/>
      </w:divBdr>
    </w:div>
    <w:div w:id="2052487077">
      <w:bodyDiv w:val="1"/>
      <w:marLeft w:val="0"/>
      <w:marRight w:val="0"/>
      <w:marTop w:val="0"/>
      <w:marBottom w:val="0"/>
      <w:divBdr>
        <w:top w:val="none" w:sz="0" w:space="0" w:color="auto"/>
        <w:left w:val="none" w:sz="0" w:space="0" w:color="auto"/>
        <w:bottom w:val="none" w:sz="0" w:space="0" w:color="auto"/>
        <w:right w:val="none" w:sz="0" w:space="0" w:color="auto"/>
      </w:divBdr>
      <w:divsChild>
        <w:div w:id="1593080595">
          <w:marLeft w:val="0"/>
          <w:marRight w:val="0"/>
          <w:marTop w:val="0"/>
          <w:marBottom w:val="0"/>
          <w:divBdr>
            <w:top w:val="none" w:sz="0" w:space="0" w:color="auto"/>
            <w:left w:val="none" w:sz="0" w:space="0" w:color="auto"/>
            <w:bottom w:val="none" w:sz="0" w:space="0" w:color="auto"/>
            <w:right w:val="none" w:sz="0" w:space="0" w:color="auto"/>
          </w:divBdr>
        </w:div>
        <w:div w:id="2038196855">
          <w:marLeft w:val="0"/>
          <w:marRight w:val="0"/>
          <w:marTop w:val="0"/>
          <w:marBottom w:val="0"/>
          <w:divBdr>
            <w:top w:val="none" w:sz="0" w:space="0" w:color="auto"/>
            <w:left w:val="none" w:sz="0" w:space="0" w:color="auto"/>
            <w:bottom w:val="none" w:sz="0" w:space="0" w:color="auto"/>
            <w:right w:val="none" w:sz="0" w:space="0" w:color="auto"/>
          </w:divBdr>
          <w:divsChild>
            <w:div w:id="225384061">
              <w:marLeft w:val="0"/>
              <w:marRight w:val="0"/>
              <w:marTop w:val="0"/>
              <w:marBottom w:val="0"/>
              <w:divBdr>
                <w:top w:val="none" w:sz="0" w:space="0" w:color="auto"/>
                <w:left w:val="none" w:sz="0" w:space="0" w:color="auto"/>
                <w:bottom w:val="none" w:sz="0" w:space="0" w:color="auto"/>
                <w:right w:val="none" w:sz="0" w:space="0" w:color="auto"/>
              </w:divBdr>
            </w:div>
            <w:div w:id="268661792">
              <w:marLeft w:val="0"/>
              <w:marRight w:val="0"/>
              <w:marTop w:val="0"/>
              <w:marBottom w:val="0"/>
              <w:divBdr>
                <w:top w:val="none" w:sz="0" w:space="0" w:color="auto"/>
                <w:left w:val="none" w:sz="0" w:space="0" w:color="auto"/>
                <w:bottom w:val="none" w:sz="0" w:space="0" w:color="auto"/>
                <w:right w:val="none" w:sz="0" w:space="0" w:color="auto"/>
              </w:divBdr>
            </w:div>
            <w:div w:id="629214753">
              <w:marLeft w:val="0"/>
              <w:marRight w:val="0"/>
              <w:marTop w:val="0"/>
              <w:marBottom w:val="0"/>
              <w:divBdr>
                <w:top w:val="none" w:sz="0" w:space="0" w:color="auto"/>
                <w:left w:val="none" w:sz="0" w:space="0" w:color="auto"/>
                <w:bottom w:val="none" w:sz="0" w:space="0" w:color="auto"/>
                <w:right w:val="none" w:sz="0" w:space="0" w:color="auto"/>
              </w:divBdr>
            </w:div>
            <w:div w:id="1089040208">
              <w:marLeft w:val="0"/>
              <w:marRight w:val="0"/>
              <w:marTop w:val="0"/>
              <w:marBottom w:val="0"/>
              <w:divBdr>
                <w:top w:val="none" w:sz="0" w:space="0" w:color="auto"/>
                <w:left w:val="none" w:sz="0" w:space="0" w:color="auto"/>
                <w:bottom w:val="none" w:sz="0" w:space="0" w:color="auto"/>
                <w:right w:val="none" w:sz="0" w:space="0" w:color="auto"/>
              </w:divBdr>
            </w:div>
            <w:div w:id="1365867815">
              <w:marLeft w:val="0"/>
              <w:marRight w:val="0"/>
              <w:marTop w:val="0"/>
              <w:marBottom w:val="0"/>
              <w:divBdr>
                <w:top w:val="none" w:sz="0" w:space="0" w:color="auto"/>
                <w:left w:val="none" w:sz="0" w:space="0" w:color="auto"/>
                <w:bottom w:val="none" w:sz="0" w:space="0" w:color="auto"/>
                <w:right w:val="none" w:sz="0" w:space="0" w:color="auto"/>
              </w:divBdr>
            </w:div>
            <w:div w:id="1778988516">
              <w:marLeft w:val="0"/>
              <w:marRight w:val="0"/>
              <w:marTop w:val="0"/>
              <w:marBottom w:val="0"/>
              <w:divBdr>
                <w:top w:val="none" w:sz="0" w:space="0" w:color="auto"/>
                <w:left w:val="none" w:sz="0" w:space="0" w:color="auto"/>
                <w:bottom w:val="none" w:sz="0" w:space="0" w:color="auto"/>
                <w:right w:val="none" w:sz="0" w:space="0" w:color="auto"/>
              </w:divBdr>
            </w:div>
            <w:div w:id="19427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66295676">
      <w:bodyDiv w:val="1"/>
      <w:marLeft w:val="0"/>
      <w:marRight w:val="0"/>
      <w:marTop w:val="0"/>
      <w:marBottom w:val="0"/>
      <w:divBdr>
        <w:top w:val="none" w:sz="0" w:space="0" w:color="auto"/>
        <w:left w:val="none" w:sz="0" w:space="0" w:color="auto"/>
        <w:bottom w:val="none" w:sz="0" w:space="0" w:color="auto"/>
        <w:right w:val="none" w:sz="0" w:space="0" w:color="auto"/>
      </w:divBdr>
      <w:divsChild>
        <w:div w:id="102268029">
          <w:marLeft w:val="0"/>
          <w:marRight w:val="0"/>
          <w:marTop w:val="0"/>
          <w:marBottom w:val="0"/>
          <w:divBdr>
            <w:top w:val="none" w:sz="0" w:space="0" w:color="auto"/>
            <w:left w:val="none" w:sz="0" w:space="0" w:color="auto"/>
            <w:bottom w:val="none" w:sz="0" w:space="0" w:color="auto"/>
            <w:right w:val="none" w:sz="0" w:space="0" w:color="auto"/>
          </w:divBdr>
        </w:div>
        <w:div w:id="933325334">
          <w:marLeft w:val="0"/>
          <w:marRight w:val="0"/>
          <w:marTop w:val="0"/>
          <w:marBottom w:val="0"/>
          <w:divBdr>
            <w:top w:val="none" w:sz="0" w:space="0" w:color="auto"/>
            <w:left w:val="none" w:sz="0" w:space="0" w:color="auto"/>
            <w:bottom w:val="none" w:sz="0" w:space="0" w:color="auto"/>
            <w:right w:val="none" w:sz="0" w:space="0" w:color="auto"/>
          </w:divBdr>
        </w:div>
        <w:div w:id="1806391222">
          <w:marLeft w:val="0"/>
          <w:marRight w:val="0"/>
          <w:marTop w:val="0"/>
          <w:marBottom w:val="0"/>
          <w:divBdr>
            <w:top w:val="none" w:sz="0" w:space="0" w:color="auto"/>
            <w:left w:val="none" w:sz="0" w:space="0" w:color="auto"/>
            <w:bottom w:val="none" w:sz="0" w:space="0" w:color="auto"/>
            <w:right w:val="none" w:sz="0" w:space="0" w:color="auto"/>
          </w:divBdr>
          <w:divsChild>
            <w:div w:id="38937991">
              <w:marLeft w:val="0"/>
              <w:marRight w:val="0"/>
              <w:marTop w:val="0"/>
              <w:marBottom w:val="0"/>
              <w:divBdr>
                <w:top w:val="none" w:sz="0" w:space="0" w:color="auto"/>
                <w:left w:val="none" w:sz="0" w:space="0" w:color="auto"/>
                <w:bottom w:val="none" w:sz="0" w:space="0" w:color="auto"/>
                <w:right w:val="none" w:sz="0" w:space="0" w:color="auto"/>
              </w:divBdr>
            </w:div>
            <w:div w:id="105199088">
              <w:marLeft w:val="0"/>
              <w:marRight w:val="0"/>
              <w:marTop w:val="0"/>
              <w:marBottom w:val="0"/>
              <w:divBdr>
                <w:top w:val="none" w:sz="0" w:space="0" w:color="auto"/>
                <w:left w:val="none" w:sz="0" w:space="0" w:color="auto"/>
                <w:bottom w:val="none" w:sz="0" w:space="0" w:color="auto"/>
                <w:right w:val="none" w:sz="0" w:space="0" w:color="auto"/>
              </w:divBdr>
            </w:div>
            <w:div w:id="478770614">
              <w:marLeft w:val="0"/>
              <w:marRight w:val="0"/>
              <w:marTop w:val="0"/>
              <w:marBottom w:val="0"/>
              <w:divBdr>
                <w:top w:val="none" w:sz="0" w:space="0" w:color="auto"/>
                <w:left w:val="none" w:sz="0" w:space="0" w:color="auto"/>
                <w:bottom w:val="none" w:sz="0" w:space="0" w:color="auto"/>
                <w:right w:val="none" w:sz="0" w:space="0" w:color="auto"/>
              </w:divBdr>
            </w:div>
            <w:div w:id="887226389">
              <w:marLeft w:val="0"/>
              <w:marRight w:val="0"/>
              <w:marTop w:val="0"/>
              <w:marBottom w:val="0"/>
              <w:divBdr>
                <w:top w:val="none" w:sz="0" w:space="0" w:color="auto"/>
                <w:left w:val="none" w:sz="0" w:space="0" w:color="auto"/>
                <w:bottom w:val="none" w:sz="0" w:space="0" w:color="auto"/>
                <w:right w:val="none" w:sz="0" w:space="0" w:color="auto"/>
              </w:divBdr>
            </w:div>
            <w:div w:id="1054617394">
              <w:marLeft w:val="0"/>
              <w:marRight w:val="0"/>
              <w:marTop w:val="0"/>
              <w:marBottom w:val="0"/>
              <w:divBdr>
                <w:top w:val="none" w:sz="0" w:space="0" w:color="auto"/>
                <w:left w:val="none" w:sz="0" w:space="0" w:color="auto"/>
                <w:bottom w:val="none" w:sz="0" w:space="0" w:color="auto"/>
                <w:right w:val="none" w:sz="0" w:space="0" w:color="auto"/>
              </w:divBdr>
            </w:div>
            <w:div w:id="13529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6250">
      <w:bodyDiv w:val="1"/>
      <w:marLeft w:val="0"/>
      <w:marRight w:val="0"/>
      <w:marTop w:val="0"/>
      <w:marBottom w:val="0"/>
      <w:divBdr>
        <w:top w:val="none" w:sz="0" w:space="0" w:color="auto"/>
        <w:left w:val="none" w:sz="0" w:space="0" w:color="auto"/>
        <w:bottom w:val="none" w:sz="0" w:space="0" w:color="auto"/>
        <w:right w:val="none" w:sz="0" w:space="0" w:color="auto"/>
      </w:divBdr>
      <w:divsChild>
        <w:div w:id="145248985">
          <w:marLeft w:val="0"/>
          <w:marRight w:val="0"/>
          <w:marTop w:val="0"/>
          <w:marBottom w:val="0"/>
          <w:divBdr>
            <w:top w:val="none" w:sz="0" w:space="0" w:color="auto"/>
            <w:left w:val="none" w:sz="0" w:space="0" w:color="auto"/>
            <w:bottom w:val="none" w:sz="0" w:space="0" w:color="auto"/>
            <w:right w:val="none" w:sz="0" w:space="0" w:color="auto"/>
          </w:divBdr>
        </w:div>
        <w:div w:id="539635765">
          <w:marLeft w:val="0"/>
          <w:marRight w:val="0"/>
          <w:marTop w:val="0"/>
          <w:marBottom w:val="0"/>
          <w:divBdr>
            <w:top w:val="none" w:sz="0" w:space="0" w:color="auto"/>
            <w:left w:val="none" w:sz="0" w:space="0" w:color="auto"/>
            <w:bottom w:val="none" w:sz="0" w:space="0" w:color="auto"/>
            <w:right w:val="none" w:sz="0" w:space="0" w:color="auto"/>
          </w:divBdr>
        </w:div>
        <w:div w:id="639579044">
          <w:marLeft w:val="0"/>
          <w:marRight w:val="0"/>
          <w:marTop w:val="0"/>
          <w:marBottom w:val="0"/>
          <w:divBdr>
            <w:top w:val="none" w:sz="0" w:space="0" w:color="auto"/>
            <w:left w:val="none" w:sz="0" w:space="0" w:color="auto"/>
            <w:bottom w:val="none" w:sz="0" w:space="0" w:color="auto"/>
            <w:right w:val="none" w:sz="0" w:space="0" w:color="auto"/>
          </w:divBdr>
        </w:div>
      </w:divsChild>
    </w:div>
    <w:div w:id="2067604334">
      <w:bodyDiv w:val="1"/>
      <w:marLeft w:val="0"/>
      <w:marRight w:val="0"/>
      <w:marTop w:val="0"/>
      <w:marBottom w:val="0"/>
      <w:divBdr>
        <w:top w:val="none" w:sz="0" w:space="0" w:color="auto"/>
        <w:left w:val="none" w:sz="0" w:space="0" w:color="auto"/>
        <w:bottom w:val="none" w:sz="0" w:space="0" w:color="auto"/>
        <w:right w:val="none" w:sz="0" w:space="0" w:color="auto"/>
      </w:divBdr>
    </w:div>
    <w:div w:id="2069378746">
      <w:bodyDiv w:val="1"/>
      <w:marLeft w:val="0"/>
      <w:marRight w:val="0"/>
      <w:marTop w:val="0"/>
      <w:marBottom w:val="0"/>
      <w:divBdr>
        <w:top w:val="none" w:sz="0" w:space="0" w:color="auto"/>
        <w:left w:val="none" w:sz="0" w:space="0" w:color="auto"/>
        <w:bottom w:val="none" w:sz="0" w:space="0" w:color="auto"/>
        <w:right w:val="none" w:sz="0" w:space="0" w:color="auto"/>
      </w:divBdr>
    </w:div>
    <w:div w:id="2078942048">
      <w:bodyDiv w:val="1"/>
      <w:marLeft w:val="0"/>
      <w:marRight w:val="0"/>
      <w:marTop w:val="0"/>
      <w:marBottom w:val="0"/>
      <w:divBdr>
        <w:top w:val="none" w:sz="0" w:space="0" w:color="auto"/>
        <w:left w:val="none" w:sz="0" w:space="0" w:color="auto"/>
        <w:bottom w:val="none" w:sz="0" w:space="0" w:color="auto"/>
        <w:right w:val="none" w:sz="0" w:space="0" w:color="auto"/>
      </w:divBdr>
      <w:divsChild>
        <w:div w:id="218253883">
          <w:marLeft w:val="0"/>
          <w:marRight w:val="0"/>
          <w:marTop w:val="0"/>
          <w:marBottom w:val="0"/>
          <w:divBdr>
            <w:top w:val="none" w:sz="0" w:space="0" w:color="auto"/>
            <w:left w:val="none" w:sz="0" w:space="0" w:color="auto"/>
            <w:bottom w:val="none" w:sz="0" w:space="0" w:color="auto"/>
            <w:right w:val="none" w:sz="0" w:space="0" w:color="auto"/>
          </w:divBdr>
        </w:div>
        <w:div w:id="606893672">
          <w:marLeft w:val="0"/>
          <w:marRight w:val="0"/>
          <w:marTop w:val="0"/>
          <w:marBottom w:val="0"/>
          <w:divBdr>
            <w:top w:val="none" w:sz="0" w:space="0" w:color="auto"/>
            <w:left w:val="none" w:sz="0" w:space="0" w:color="auto"/>
            <w:bottom w:val="none" w:sz="0" w:space="0" w:color="auto"/>
            <w:right w:val="none" w:sz="0" w:space="0" w:color="auto"/>
          </w:divBdr>
        </w:div>
        <w:div w:id="617494589">
          <w:marLeft w:val="0"/>
          <w:marRight w:val="0"/>
          <w:marTop w:val="0"/>
          <w:marBottom w:val="0"/>
          <w:divBdr>
            <w:top w:val="none" w:sz="0" w:space="0" w:color="auto"/>
            <w:left w:val="none" w:sz="0" w:space="0" w:color="auto"/>
            <w:bottom w:val="none" w:sz="0" w:space="0" w:color="auto"/>
            <w:right w:val="none" w:sz="0" w:space="0" w:color="auto"/>
          </w:divBdr>
        </w:div>
        <w:div w:id="1076438624">
          <w:marLeft w:val="0"/>
          <w:marRight w:val="0"/>
          <w:marTop w:val="0"/>
          <w:marBottom w:val="0"/>
          <w:divBdr>
            <w:top w:val="none" w:sz="0" w:space="0" w:color="auto"/>
            <w:left w:val="none" w:sz="0" w:space="0" w:color="auto"/>
            <w:bottom w:val="none" w:sz="0" w:space="0" w:color="auto"/>
            <w:right w:val="none" w:sz="0" w:space="0" w:color="auto"/>
          </w:divBdr>
        </w:div>
        <w:div w:id="1116406956">
          <w:marLeft w:val="0"/>
          <w:marRight w:val="0"/>
          <w:marTop w:val="0"/>
          <w:marBottom w:val="0"/>
          <w:divBdr>
            <w:top w:val="none" w:sz="0" w:space="0" w:color="auto"/>
            <w:left w:val="none" w:sz="0" w:space="0" w:color="auto"/>
            <w:bottom w:val="none" w:sz="0" w:space="0" w:color="auto"/>
            <w:right w:val="none" w:sz="0" w:space="0" w:color="auto"/>
          </w:divBdr>
        </w:div>
        <w:div w:id="1317343344">
          <w:marLeft w:val="0"/>
          <w:marRight w:val="0"/>
          <w:marTop w:val="0"/>
          <w:marBottom w:val="0"/>
          <w:divBdr>
            <w:top w:val="none" w:sz="0" w:space="0" w:color="auto"/>
            <w:left w:val="none" w:sz="0" w:space="0" w:color="auto"/>
            <w:bottom w:val="none" w:sz="0" w:space="0" w:color="auto"/>
            <w:right w:val="none" w:sz="0" w:space="0" w:color="auto"/>
          </w:divBdr>
        </w:div>
        <w:div w:id="1367564947">
          <w:marLeft w:val="0"/>
          <w:marRight w:val="0"/>
          <w:marTop w:val="0"/>
          <w:marBottom w:val="0"/>
          <w:divBdr>
            <w:top w:val="none" w:sz="0" w:space="0" w:color="auto"/>
            <w:left w:val="none" w:sz="0" w:space="0" w:color="auto"/>
            <w:bottom w:val="none" w:sz="0" w:space="0" w:color="auto"/>
            <w:right w:val="none" w:sz="0" w:space="0" w:color="auto"/>
          </w:divBdr>
        </w:div>
        <w:div w:id="1396928269">
          <w:marLeft w:val="0"/>
          <w:marRight w:val="0"/>
          <w:marTop w:val="0"/>
          <w:marBottom w:val="0"/>
          <w:divBdr>
            <w:top w:val="none" w:sz="0" w:space="0" w:color="auto"/>
            <w:left w:val="none" w:sz="0" w:space="0" w:color="auto"/>
            <w:bottom w:val="none" w:sz="0" w:space="0" w:color="auto"/>
            <w:right w:val="none" w:sz="0" w:space="0" w:color="auto"/>
          </w:divBdr>
        </w:div>
      </w:divsChild>
    </w:div>
    <w:div w:id="2079551438">
      <w:bodyDiv w:val="1"/>
      <w:marLeft w:val="0"/>
      <w:marRight w:val="0"/>
      <w:marTop w:val="0"/>
      <w:marBottom w:val="0"/>
      <w:divBdr>
        <w:top w:val="none" w:sz="0" w:space="0" w:color="auto"/>
        <w:left w:val="none" w:sz="0" w:space="0" w:color="auto"/>
        <w:bottom w:val="none" w:sz="0" w:space="0" w:color="auto"/>
        <w:right w:val="none" w:sz="0" w:space="0" w:color="auto"/>
      </w:divBdr>
      <w:divsChild>
        <w:div w:id="397167144">
          <w:marLeft w:val="0"/>
          <w:marRight w:val="0"/>
          <w:marTop w:val="0"/>
          <w:marBottom w:val="0"/>
          <w:divBdr>
            <w:top w:val="none" w:sz="0" w:space="0" w:color="auto"/>
            <w:left w:val="none" w:sz="0" w:space="0" w:color="auto"/>
            <w:bottom w:val="none" w:sz="0" w:space="0" w:color="auto"/>
            <w:right w:val="none" w:sz="0" w:space="0" w:color="auto"/>
          </w:divBdr>
        </w:div>
        <w:div w:id="1193612580">
          <w:marLeft w:val="0"/>
          <w:marRight w:val="0"/>
          <w:marTop w:val="0"/>
          <w:marBottom w:val="0"/>
          <w:divBdr>
            <w:top w:val="none" w:sz="0" w:space="0" w:color="auto"/>
            <w:left w:val="none" w:sz="0" w:space="0" w:color="auto"/>
            <w:bottom w:val="none" w:sz="0" w:space="0" w:color="auto"/>
            <w:right w:val="none" w:sz="0" w:space="0" w:color="auto"/>
          </w:divBdr>
        </w:div>
        <w:div w:id="1579556037">
          <w:marLeft w:val="0"/>
          <w:marRight w:val="0"/>
          <w:marTop w:val="0"/>
          <w:marBottom w:val="0"/>
          <w:divBdr>
            <w:top w:val="none" w:sz="0" w:space="0" w:color="auto"/>
            <w:left w:val="none" w:sz="0" w:space="0" w:color="auto"/>
            <w:bottom w:val="none" w:sz="0" w:space="0" w:color="auto"/>
            <w:right w:val="none" w:sz="0" w:space="0" w:color="auto"/>
          </w:divBdr>
        </w:div>
      </w:divsChild>
    </w:div>
    <w:div w:id="2079554359">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 w:id="2097314084">
      <w:bodyDiv w:val="1"/>
      <w:marLeft w:val="0"/>
      <w:marRight w:val="0"/>
      <w:marTop w:val="0"/>
      <w:marBottom w:val="0"/>
      <w:divBdr>
        <w:top w:val="none" w:sz="0" w:space="0" w:color="auto"/>
        <w:left w:val="none" w:sz="0" w:space="0" w:color="auto"/>
        <w:bottom w:val="none" w:sz="0" w:space="0" w:color="auto"/>
        <w:right w:val="none" w:sz="0" w:space="0" w:color="auto"/>
      </w:divBdr>
    </w:div>
    <w:div w:id="2104178950">
      <w:bodyDiv w:val="1"/>
      <w:marLeft w:val="0"/>
      <w:marRight w:val="0"/>
      <w:marTop w:val="0"/>
      <w:marBottom w:val="0"/>
      <w:divBdr>
        <w:top w:val="none" w:sz="0" w:space="0" w:color="auto"/>
        <w:left w:val="none" w:sz="0" w:space="0" w:color="auto"/>
        <w:bottom w:val="none" w:sz="0" w:space="0" w:color="auto"/>
        <w:right w:val="none" w:sz="0" w:space="0" w:color="auto"/>
      </w:divBdr>
    </w:div>
    <w:div w:id="2105761841">
      <w:bodyDiv w:val="1"/>
      <w:marLeft w:val="0"/>
      <w:marRight w:val="0"/>
      <w:marTop w:val="0"/>
      <w:marBottom w:val="0"/>
      <w:divBdr>
        <w:top w:val="none" w:sz="0" w:space="0" w:color="auto"/>
        <w:left w:val="none" w:sz="0" w:space="0" w:color="auto"/>
        <w:bottom w:val="none" w:sz="0" w:space="0" w:color="auto"/>
        <w:right w:val="none" w:sz="0" w:space="0" w:color="auto"/>
      </w:divBdr>
    </w:div>
    <w:div w:id="2107924749">
      <w:bodyDiv w:val="1"/>
      <w:marLeft w:val="0"/>
      <w:marRight w:val="0"/>
      <w:marTop w:val="0"/>
      <w:marBottom w:val="0"/>
      <w:divBdr>
        <w:top w:val="none" w:sz="0" w:space="0" w:color="auto"/>
        <w:left w:val="none" w:sz="0" w:space="0" w:color="auto"/>
        <w:bottom w:val="none" w:sz="0" w:space="0" w:color="auto"/>
        <w:right w:val="none" w:sz="0" w:space="0" w:color="auto"/>
      </w:divBdr>
      <w:divsChild>
        <w:div w:id="633175535">
          <w:marLeft w:val="0"/>
          <w:marRight w:val="0"/>
          <w:marTop w:val="0"/>
          <w:marBottom w:val="0"/>
          <w:divBdr>
            <w:top w:val="none" w:sz="0" w:space="0" w:color="auto"/>
            <w:left w:val="none" w:sz="0" w:space="0" w:color="auto"/>
            <w:bottom w:val="none" w:sz="0" w:space="0" w:color="auto"/>
            <w:right w:val="none" w:sz="0" w:space="0" w:color="auto"/>
          </w:divBdr>
        </w:div>
        <w:div w:id="847528324">
          <w:marLeft w:val="0"/>
          <w:marRight w:val="0"/>
          <w:marTop w:val="0"/>
          <w:marBottom w:val="0"/>
          <w:divBdr>
            <w:top w:val="none" w:sz="0" w:space="0" w:color="auto"/>
            <w:left w:val="none" w:sz="0" w:space="0" w:color="auto"/>
            <w:bottom w:val="none" w:sz="0" w:space="0" w:color="auto"/>
            <w:right w:val="none" w:sz="0" w:space="0" w:color="auto"/>
          </w:divBdr>
        </w:div>
        <w:div w:id="1532769362">
          <w:marLeft w:val="0"/>
          <w:marRight w:val="0"/>
          <w:marTop w:val="0"/>
          <w:marBottom w:val="0"/>
          <w:divBdr>
            <w:top w:val="none" w:sz="0" w:space="0" w:color="auto"/>
            <w:left w:val="none" w:sz="0" w:space="0" w:color="auto"/>
            <w:bottom w:val="none" w:sz="0" w:space="0" w:color="auto"/>
            <w:right w:val="none" w:sz="0" w:space="0" w:color="auto"/>
          </w:divBdr>
        </w:div>
      </w:divsChild>
    </w:div>
    <w:div w:id="2108310018">
      <w:bodyDiv w:val="1"/>
      <w:marLeft w:val="0"/>
      <w:marRight w:val="0"/>
      <w:marTop w:val="0"/>
      <w:marBottom w:val="0"/>
      <w:divBdr>
        <w:top w:val="none" w:sz="0" w:space="0" w:color="auto"/>
        <w:left w:val="none" w:sz="0" w:space="0" w:color="auto"/>
        <w:bottom w:val="none" w:sz="0" w:space="0" w:color="auto"/>
        <w:right w:val="none" w:sz="0" w:space="0" w:color="auto"/>
      </w:divBdr>
    </w:div>
    <w:div w:id="2108578045">
      <w:bodyDiv w:val="1"/>
      <w:marLeft w:val="0"/>
      <w:marRight w:val="0"/>
      <w:marTop w:val="0"/>
      <w:marBottom w:val="0"/>
      <w:divBdr>
        <w:top w:val="none" w:sz="0" w:space="0" w:color="auto"/>
        <w:left w:val="none" w:sz="0" w:space="0" w:color="auto"/>
        <w:bottom w:val="none" w:sz="0" w:space="0" w:color="auto"/>
        <w:right w:val="none" w:sz="0" w:space="0" w:color="auto"/>
      </w:divBdr>
      <w:divsChild>
        <w:div w:id="1064638905">
          <w:marLeft w:val="0"/>
          <w:marRight w:val="0"/>
          <w:marTop w:val="0"/>
          <w:marBottom w:val="0"/>
          <w:divBdr>
            <w:top w:val="none" w:sz="0" w:space="0" w:color="auto"/>
            <w:left w:val="none" w:sz="0" w:space="0" w:color="auto"/>
            <w:bottom w:val="none" w:sz="0" w:space="0" w:color="auto"/>
            <w:right w:val="none" w:sz="0" w:space="0" w:color="auto"/>
          </w:divBdr>
        </w:div>
        <w:div w:id="1471557308">
          <w:marLeft w:val="0"/>
          <w:marRight w:val="0"/>
          <w:marTop w:val="0"/>
          <w:marBottom w:val="0"/>
          <w:divBdr>
            <w:top w:val="none" w:sz="0" w:space="0" w:color="auto"/>
            <w:left w:val="none" w:sz="0" w:space="0" w:color="auto"/>
            <w:bottom w:val="none" w:sz="0" w:space="0" w:color="auto"/>
            <w:right w:val="none" w:sz="0" w:space="0" w:color="auto"/>
          </w:divBdr>
        </w:div>
        <w:div w:id="1944146141">
          <w:marLeft w:val="0"/>
          <w:marRight w:val="0"/>
          <w:marTop w:val="0"/>
          <w:marBottom w:val="0"/>
          <w:divBdr>
            <w:top w:val="none" w:sz="0" w:space="0" w:color="auto"/>
            <w:left w:val="none" w:sz="0" w:space="0" w:color="auto"/>
            <w:bottom w:val="none" w:sz="0" w:space="0" w:color="auto"/>
            <w:right w:val="none" w:sz="0" w:space="0" w:color="auto"/>
          </w:divBdr>
        </w:div>
      </w:divsChild>
    </w:div>
    <w:div w:id="2112046440">
      <w:bodyDiv w:val="1"/>
      <w:marLeft w:val="0"/>
      <w:marRight w:val="0"/>
      <w:marTop w:val="0"/>
      <w:marBottom w:val="0"/>
      <w:divBdr>
        <w:top w:val="none" w:sz="0" w:space="0" w:color="auto"/>
        <w:left w:val="none" w:sz="0" w:space="0" w:color="auto"/>
        <w:bottom w:val="none" w:sz="0" w:space="0" w:color="auto"/>
        <w:right w:val="none" w:sz="0" w:space="0" w:color="auto"/>
      </w:divBdr>
    </w:div>
    <w:div w:id="2115897795">
      <w:bodyDiv w:val="1"/>
      <w:marLeft w:val="0"/>
      <w:marRight w:val="0"/>
      <w:marTop w:val="0"/>
      <w:marBottom w:val="0"/>
      <w:divBdr>
        <w:top w:val="none" w:sz="0" w:space="0" w:color="auto"/>
        <w:left w:val="none" w:sz="0" w:space="0" w:color="auto"/>
        <w:bottom w:val="none" w:sz="0" w:space="0" w:color="auto"/>
        <w:right w:val="none" w:sz="0" w:space="0" w:color="auto"/>
      </w:divBdr>
    </w:div>
    <w:div w:id="2116047981">
      <w:bodyDiv w:val="1"/>
      <w:marLeft w:val="0"/>
      <w:marRight w:val="0"/>
      <w:marTop w:val="0"/>
      <w:marBottom w:val="0"/>
      <w:divBdr>
        <w:top w:val="none" w:sz="0" w:space="0" w:color="auto"/>
        <w:left w:val="none" w:sz="0" w:space="0" w:color="auto"/>
        <w:bottom w:val="none" w:sz="0" w:space="0" w:color="auto"/>
        <w:right w:val="none" w:sz="0" w:space="0" w:color="auto"/>
      </w:divBdr>
    </w:div>
    <w:div w:id="2116166317">
      <w:bodyDiv w:val="1"/>
      <w:marLeft w:val="0"/>
      <w:marRight w:val="0"/>
      <w:marTop w:val="0"/>
      <w:marBottom w:val="0"/>
      <w:divBdr>
        <w:top w:val="none" w:sz="0" w:space="0" w:color="auto"/>
        <w:left w:val="none" w:sz="0" w:space="0" w:color="auto"/>
        <w:bottom w:val="none" w:sz="0" w:space="0" w:color="auto"/>
        <w:right w:val="none" w:sz="0" w:space="0" w:color="auto"/>
      </w:divBdr>
    </w:div>
    <w:div w:id="2121104785">
      <w:bodyDiv w:val="1"/>
      <w:marLeft w:val="0"/>
      <w:marRight w:val="0"/>
      <w:marTop w:val="0"/>
      <w:marBottom w:val="0"/>
      <w:divBdr>
        <w:top w:val="none" w:sz="0" w:space="0" w:color="auto"/>
        <w:left w:val="none" w:sz="0" w:space="0" w:color="auto"/>
        <w:bottom w:val="none" w:sz="0" w:space="0" w:color="auto"/>
        <w:right w:val="none" w:sz="0" w:space="0" w:color="auto"/>
      </w:divBdr>
    </w:div>
    <w:div w:id="2123651782">
      <w:bodyDiv w:val="1"/>
      <w:marLeft w:val="0"/>
      <w:marRight w:val="0"/>
      <w:marTop w:val="0"/>
      <w:marBottom w:val="0"/>
      <w:divBdr>
        <w:top w:val="none" w:sz="0" w:space="0" w:color="auto"/>
        <w:left w:val="none" w:sz="0" w:space="0" w:color="auto"/>
        <w:bottom w:val="none" w:sz="0" w:space="0" w:color="auto"/>
        <w:right w:val="none" w:sz="0" w:space="0" w:color="auto"/>
      </w:divBdr>
    </w:div>
    <w:div w:id="2139520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oms.com/support" TargetMode="External"/><Relationship Id="rId18" Type="http://schemas.openxmlformats.org/officeDocument/2006/relationships/footer" Target="footer2.xm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yperlink" Target="https://www.poms.com/" TargetMode="External"/><Relationship Id="rId17" Type="http://schemas.openxmlformats.org/officeDocument/2006/relationships/footer" Target="footer1.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yperlink" Target="https://www.poms.com/contact/" TargetMode="External"/><Relationship Id="rId23" Type="http://schemas.openxmlformats.org/officeDocument/2006/relationships/footer" Target="footer6.xml"/><Relationship Id="rId28" Type="http://schemas.openxmlformats.org/officeDocument/2006/relationships/footer" Target="footer10.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upport@poms.com" TargetMode="External"/><Relationship Id="rId22" Type="http://schemas.openxmlformats.org/officeDocument/2006/relationships/footer" Target="footer5.xml"/><Relationship Id="rId27" Type="http://schemas.openxmlformats.org/officeDocument/2006/relationships/footer" Target="footer9.xml"/><Relationship Id="rId30"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tariq\AppData\Local\Microsoft\Office\16.0\DTS\en-US%7b7FE6164C-DA54-4015-8400-D944B3C593E5%7d\%7b94129D73-5EF1-420A-B0BD-B0A4C0006B11%7dtf45325165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DABE6871745B2A31608A3CA89D513"/>
        <w:category>
          <w:name w:val="General"/>
          <w:gallery w:val="placeholder"/>
        </w:category>
        <w:types>
          <w:type w:val="bbPlcHdr"/>
        </w:types>
        <w:behaviors>
          <w:behavior w:val="content"/>
        </w:behaviors>
        <w:guid w:val="{C0E6818D-2830-4D0F-9D4F-403FCAA2305F}"/>
      </w:docPartPr>
      <w:docPartBody>
        <w:p w:rsidR="00416EEA" w:rsidRDefault="00416EEA">
          <w:r w:rsidRPr="008F6F09">
            <w:rPr>
              <w:rStyle w:val="PlaceholderText"/>
            </w:rPr>
            <w:t>[Title]</w:t>
          </w:r>
        </w:p>
      </w:docPartBody>
    </w:docPart>
    <w:docPart>
      <w:docPartPr>
        <w:name w:val="68085CCEA2204377AB2C3684913248E4"/>
        <w:category>
          <w:name w:val="General"/>
          <w:gallery w:val="placeholder"/>
        </w:category>
        <w:types>
          <w:type w:val="bbPlcHdr"/>
        </w:types>
        <w:behaviors>
          <w:behavior w:val="content"/>
        </w:behaviors>
        <w:guid w:val="{DD8CC957-A0CA-4D67-8E6F-F0FD9B37AA19}"/>
      </w:docPartPr>
      <w:docPartBody>
        <w:p w:rsidR="00416EEA" w:rsidRDefault="00416EEA">
          <w:r w:rsidRPr="008F6F09">
            <w:rPr>
              <w:rStyle w:val="PlaceholderText"/>
            </w:rPr>
            <w:t>[Title]</w:t>
          </w:r>
        </w:p>
      </w:docPartBody>
    </w:docPart>
    <w:docPart>
      <w:docPartPr>
        <w:name w:val="497582DE587C451693640128C725BE77"/>
        <w:category>
          <w:name w:val="General"/>
          <w:gallery w:val="placeholder"/>
        </w:category>
        <w:types>
          <w:type w:val="bbPlcHdr"/>
        </w:types>
        <w:behaviors>
          <w:behavior w:val="content"/>
        </w:behaviors>
        <w:guid w:val="{F18DBEE4-C7EB-4CE1-ACE8-453B069E9245}"/>
      </w:docPartPr>
      <w:docPartBody>
        <w:p w:rsidR="00416EEA" w:rsidRDefault="00416EEA">
          <w:r w:rsidRPr="008F6F09">
            <w:rPr>
              <w:rStyle w:val="PlaceholderText"/>
            </w:rPr>
            <w:t>[Title]</w:t>
          </w:r>
        </w:p>
      </w:docPartBody>
    </w:docPart>
    <w:docPart>
      <w:docPartPr>
        <w:name w:val="C0D7DFFCC6F24A26B66021D31C88CAB8"/>
        <w:category>
          <w:name w:val="General"/>
          <w:gallery w:val="placeholder"/>
        </w:category>
        <w:types>
          <w:type w:val="bbPlcHdr"/>
        </w:types>
        <w:behaviors>
          <w:behavior w:val="content"/>
        </w:behaviors>
        <w:guid w:val="{DAEC0503-E1AE-42BF-AEF9-2E3E3F52384E}"/>
      </w:docPartPr>
      <w:docPartBody>
        <w:p w:rsidR="00416EEA" w:rsidRDefault="00416EEA">
          <w:r w:rsidRPr="008F6F09">
            <w:rPr>
              <w:rStyle w:val="PlaceholderText"/>
            </w:rPr>
            <w:t>[Title]</w:t>
          </w:r>
        </w:p>
      </w:docPartBody>
    </w:docPart>
    <w:docPart>
      <w:docPartPr>
        <w:name w:val="1C27447874CA483CBD88B70F0F3C8850"/>
        <w:category>
          <w:name w:val="General"/>
          <w:gallery w:val="placeholder"/>
        </w:category>
        <w:types>
          <w:type w:val="bbPlcHdr"/>
        </w:types>
        <w:behaviors>
          <w:behavior w:val="content"/>
        </w:behaviors>
        <w:guid w:val="{93DBC6FA-F833-4F3D-B820-4DE0E73522F8}"/>
      </w:docPartPr>
      <w:docPartBody>
        <w:p w:rsidR="00416EEA" w:rsidRDefault="00416EEA">
          <w:r w:rsidRPr="008F6F09">
            <w:rPr>
              <w:rStyle w:val="PlaceholderText"/>
            </w:rPr>
            <w:t>[Title]</w:t>
          </w:r>
        </w:p>
      </w:docPartBody>
    </w:docPart>
    <w:docPart>
      <w:docPartPr>
        <w:name w:val="AB1FD1B20D4D43729F3F2A1F185261F6"/>
        <w:category>
          <w:name w:val="General"/>
          <w:gallery w:val="placeholder"/>
        </w:category>
        <w:types>
          <w:type w:val="bbPlcHdr"/>
        </w:types>
        <w:behaviors>
          <w:behavior w:val="content"/>
        </w:behaviors>
        <w:guid w:val="{3CEA9CFF-EB9A-4EA0-9982-0A16C9774F2F}"/>
      </w:docPartPr>
      <w:docPartBody>
        <w:p w:rsidR="00A11B98" w:rsidRDefault="00177BA9">
          <w:r w:rsidRPr="00C30D8B">
            <w:rPr>
              <w:rStyle w:val="PlaceholderText"/>
            </w:rPr>
            <w:t>[Title]</w:t>
          </w:r>
        </w:p>
      </w:docPartBody>
    </w:docPart>
    <w:docPart>
      <w:docPartPr>
        <w:name w:val="A007CE00390B439091DE7FB2CBBA1523"/>
        <w:category>
          <w:name w:val="General"/>
          <w:gallery w:val="placeholder"/>
        </w:category>
        <w:types>
          <w:type w:val="bbPlcHdr"/>
        </w:types>
        <w:behaviors>
          <w:behavior w:val="content"/>
        </w:behaviors>
        <w:guid w:val="{D60A813E-F2D4-4879-96DD-FE18EF0F8B95}"/>
      </w:docPartPr>
      <w:docPartBody>
        <w:p w:rsidR="00A11B98" w:rsidRDefault="00177BA9">
          <w:r w:rsidRPr="00C30D8B">
            <w:rPr>
              <w:rStyle w:val="PlaceholderText"/>
            </w:rPr>
            <w:t>[Title]</w:t>
          </w:r>
        </w:p>
      </w:docPartBody>
    </w:docPart>
    <w:docPart>
      <w:docPartPr>
        <w:name w:val="5D2CE169D32A480E8FC0D4365737C5F4"/>
        <w:category>
          <w:name w:val="General"/>
          <w:gallery w:val="placeholder"/>
        </w:category>
        <w:types>
          <w:type w:val="bbPlcHdr"/>
        </w:types>
        <w:behaviors>
          <w:behavior w:val="content"/>
        </w:behaviors>
        <w:guid w:val="{DB0E4D58-7936-4904-9AB5-B2CB85AEDD06}"/>
      </w:docPartPr>
      <w:docPartBody>
        <w:p w:rsidR="00A11B98" w:rsidRDefault="00177BA9">
          <w:r w:rsidRPr="00C30D8B">
            <w:rPr>
              <w:rStyle w:val="PlaceholderText"/>
            </w:rPr>
            <w:t>[Title]</w:t>
          </w:r>
        </w:p>
      </w:docPartBody>
    </w:docPart>
    <w:docPart>
      <w:docPartPr>
        <w:name w:val="18C4C8A0E8944510BA79033B97356A55"/>
        <w:category>
          <w:name w:val="General"/>
          <w:gallery w:val="placeholder"/>
        </w:category>
        <w:types>
          <w:type w:val="bbPlcHdr"/>
        </w:types>
        <w:behaviors>
          <w:behavior w:val="content"/>
        </w:behaviors>
        <w:guid w:val="{550AFF8C-8D6D-453B-9AC2-574F092509AE}"/>
      </w:docPartPr>
      <w:docPartBody>
        <w:p w:rsidR="00A11B98" w:rsidRDefault="00177BA9">
          <w:r w:rsidRPr="00C30D8B">
            <w:rPr>
              <w:rStyle w:val="PlaceholderText"/>
            </w:rPr>
            <w:t>[Title]</w:t>
          </w:r>
        </w:p>
      </w:docPartBody>
    </w:docPart>
    <w:docPart>
      <w:docPartPr>
        <w:name w:val="306ECB67998940A7BF885C3E6237099B"/>
        <w:category>
          <w:name w:val="General"/>
          <w:gallery w:val="placeholder"/>
        </w:category>
        <w:types>
          <w:type w:val="bbPlcHdr"/>
        </w:types>
        <w:behaviors>
          <w:behavior w:val="content"/>
        </w:behaviors>
        <w:guid w:val="{B83F31D1-CCE5-4A4C-9AC2-6854107DD581}"/>
      </w:docPartPr>
      <w:docPartBody>
        <w:p w:rsidR="00A11B98" w:rsidRDefault="00177BA9">
          <w:r w:rsidRPr="00C30D8B">
            <w:rPr>
              <w:rStyle w:val="PlaceholderText"/>
            </w:rPr>
            <w:t>[Title]</w:t>
          </w:r>
        </w:p>
      </w:docPartBody>
    </w:docPart>
    <w:docPart>
      <w:docPartPr>
        <w:name w:val="4F6C725A54AE42DB9FB7131F336C1486"/>
        <w:category>
          <w:name w:val="General"/>
          <w:gallery w:val="placeholder"/>
        </w:category>
        <w:types>
          <w:type w:val="bbPlcHdr"/>
        </w:types>
        <w:behaviors>
          <w:behavior w:val="content"/>
        </w:behaviors>
        <w:guid w:val="{6EAF1DE1-0A54-4894-9633-8B4B48EE59C9}"/>
      </w:docPartPr>
      <w:docPartBody>
        <w:p w:rsidR="00A11B98" w:rsidRDefault="00177BA9">
          <w:r w:rsidRPr="00C30D8B">
            <w:rPr>
              <w:rStyle w:val="PlaceholderText"/>
            </w:rPr>
            <w:t>[Title]</w:t>
          </w:r>
        </w:p>
      </w:docPartBody>
    </w:docPart>
    <w:docPart>
      <w:docPartPr>
        <w:name w:val="0D1CFF4344AF46E8ADEDAE215D1F414D"/>
        <w:category>
          <w:name w:val="General"/>
          <w:gallery w:val="placeholder"/>
        </w:category>
        <w:types>
          <w:type w:val="bbPlcHdr"/>
        </w:types>
        <w:behaviors>
          <w:behavior w:val="content"/>
        </w:behaviors>
        <w:guid w:val="{8C4CE76F-B0E7-42A7-90D2-DEAD96A6BAE7}"/>
      </w:docPartPr>
      <w:docPartBody>
        <w:p w:rsidR="00CA16FC" w:rsidRDefault="00CA16FC" w:rsidP="00CA16FC">
          <w:pPr>
            <w:pStyle w:val="0D1CFF4344AF46E8ADEDAE215D1F414D"/>
          </w:pPr>
          <w:r w:rsidRPr="008F6F09">
            <w:rPr>
              <w:rStyle w:val="PlaceholderText"/>
            </w:rPr>
            <w:t>[Title]</w:t>
          </w:r>
        </w:p>
      </w:docPartBody>
    </w:docPart>
    <w:docPart>
      <w:docPartPr>
        <w:name w:val="79E99FD0DD244240A1A3ADB28DE92C61"/>
        <w:category>
          <w:name w:val="General"/>
          <w:gallery w:val="placeholder"/>
        </w:category>
        <w:types>
          <w:type w:val="bbPlcHdr"/>
        </w:types>
        <w:behaviors>
          <w:behavior w:val="content"/>
        </w:behaviors>
        <w:guid w:val="{C9C2A772-308E-458D-87E2-C2E1BF133AF1}"/>
      </w:docPartPr>
      <w:docPartBody>
        <w:p w:rsidR="00142B3E" w:rsidRDefault="00585945" w:rsidP="00585945">
          <w:pPr>
            <w:pStyle w:val="79E99FD0DD244240A1A3ADB28DE92C61"/>
          </w:pPr>
          <w:r w:rsidRPr="00C30D8B">
            <w:rPr>
              <w:rStyle w:val="PlaceholderText"/>
            </w:rPr>
            <w:t>[Title]</w:t>
          </w:r>
        </w:p>
      </w:docPartBody>
    </w:docPart>
    <w:docPart>
      <w:docPartPr>
        <w:name w:val="A81C16D38FFA4147A2AC58E717725F9D"/>
        <w:category>
          <w:name w:val="General"/>
          <w:gallery w:val="placeholder"/>
        </w:category>
        <w:types>
          <w:type w:val="bbPlcHdr"/>
        </w:types>
        <w:behaviors>
          <w:behavior w:val="content"/>
        </w:behaviors>
        <w:guid w:val="{587F3012-457A-4338-9E32-1FB421B5BAE9}"/>
      </w:docPartPr>
      <w:docPartBody>
        <w:p w:rsidR="00177D52" w:rsidRDefault="00577F73">
          <w:r w:rsidRPr="00535290">
            <w:rPr>
              <w:rStyle w:val="PlaceholderText"/>
            </w:rPr>
            <w:t>[Title]</w:t>
          </w:r>
        </w:p>
      </w:docPartBody>
    </w:docPart>
    <w:docPart>
      <w:docPartPr>
        <w:name w:val="3715836D21954AE8927A1B7907858E06"/>
        <w:category>
          <w:name w:val="General"/>
          <w:gallery w:val="placeholder"/>
        </w:category>
        <w:types>
          <w:type w:val="bbPlcHdr"/>
        </w:types>
        <w:behaviors>
          <w:behavior w:val="content"/>
        </w:behaviors>
        <w:guid w:val="{506A7E85-B519-42C4-8819-C90C8A6A5A21}"/>
      </w:docPartPr>
      <w:docPartBody>
        <w:p w:rsidR="007C4269" w:rsidRDefault="00935C50">
          <w:r w:rsidRPr="00AB5D78">
            <w:rPr>
              <w:rStyle w:val="PlaceholderText"/>
            </w:rPr>
            <w:t>[Title]</w:t>
          </w:r>
        </w:p>
      </w:docPartBody>
    </w:docPart>
    <w:docPart>
      <w:docPartPr>
        <w:name w:val="FC565798F2DC45678ED5AAF37DCE9067"/>
        <w:category>
          <w:name w:val="General"/>
          <w:gallery w:val="placeholder"/>
        </w:category>
        <w:types>
          <w:type w:val="bbPlcHdr"/>
        </w:types>
        <w:behaviors>
          <w:behavior w:val="content"/>
        </w:behaviors>
        <w:guid w:val="{96629BDF-8C83-4AEB-B28A-567E53055F17}"/>
      </w:docPartPr>
      <w:docPartBody>
        <w:p w:rsidR="00550072" w:rsidRDefault="00046378" w:rsidP="00046378">
          <w:pPr>
            <w:pStyle w:val="FC565798F2DC45678ED5AAF37DCE9067"/>
          </w:pPr>
          <w:r w:rsidRPr="00C30D8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rotesque">
    <w:charset w:val="00"/>
    <w:family w:val="swiss"/>
    <w:pitch w:val="variable"/>
    <w:sig w:usb0="8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EA"/>
    <w:rsid w:val="0000404B"/>
    <w:rsid w:val="00013263"/>
    <w:rsid w:val="00014DD0"/>
    <w:rsid w:val="0002738F"/>
    <w:rsid w:val="00046378"/>
    <w:rsid w:val="0007159B"/>
    <w:rsid w:val="00072F87"/>
    <w:rsid w:val="00074010"/>
    <w:rsid w:val="00090723"/>
    <w:rsid w:val="00090E1E"/>
    <w:rsid w:val="000B22C8"/>
    <w:rsid w:val="000B481B"/>
    <w:rsid w:val="000C030C"/>
    <w:rsid w:val="000D67A6"/>
    <w:rsid w:val="000E26CD"/>
    <w:rsid w:val="000F2EB1"/>
    <w:rsid w:val="00101D69"/>
    <w:rsid w:val="0010530E"/>
    <w:rsid w:val="00107DA0"/>
    <w:rsid w:val="00115122"/>
    <w:rsid w:val="00125BC6"/>
    <w:rsid w:val="001331D3"/>
    <w:rsid w:val="00136CFC"/>
    <w:rsid w:val="00142B3E"/>
    <w:rsid w:val="00145463"/>
    <w:rsid w:val="001556D8"/>
    <w:rsid w:val="0016744D"/>
    <w:rsid w:val="00172618"/>
    <w:rsid w:val="00177BA9"/>
    <w:rsid w:val="00177D52"/>
    <w:rsid w:val="00186F55"/>
    <w:rsid w:val="001877EF"/>
    <w:rsid w:val="00194AA7"/>
    <w:rsid w:val="001A76C6"/>
    <w:rsid w:val="001B05EA"/>
    <w:rsid w:val="001C01DA"/>
    <w:rsid w:val="001C1842"/>
    <w:rsid w:val="001C1DE6"/>
    <w:rsid w:val="001E488A"/>
    <w:rsid w:val="001E5ACF"/>
    <w:rsid w:val="001F71CC"/>
    <w:rsid w:val="002037EC"/>
    <w:rsid w:val="0021779A"/>
    <w:rsid w:val="00232FF7"/>
    <w:rsid w:val="00243834"/>
    <w:rsid w:val="00245ACA"/>
    <w:rsid w:val="002466AE"/>
    <w:rsid w:val="002473F5"/>
    <w:rsid w:val="00247E46"/>
    <w:rsid w:val="00254CAF"/>
    <w:rsid w:val="00262350"/>
    <w:rsid w:val="00276E68"/>
    <w:rsid w:val="0028794B"/>
    <w:rsid w:val="00290B44"/>
    <w:rsid w:val="00291A60"/>
    <w:rsid w:val="00296527"/>
    <w:rsid w:val="002A7F54"/>
    <w:rsid w:val="002B30DC"/>
    <w:rsid w:val="002B438D"/>
    <w:rsid w:val="002B6D34"/>
    <w:rsid w:val="002B6DD4"/>
    <w:rsid w:val="002B75D0"/>
    <w:rsid w:val="002C191D"/>
    <w:rsid w:val="002D33B0"/>
    <w:rsid w:val="002D66BE"/>
    <w:rsid w:val="002F0DB1"/>
    <w:rsid w:val="00315720"/>
    <w:rsid w:val="0032474C"/>
    <w:rsid w:val="003255CF"/>
    <w:rsid w:val="00333B73"/>
    <w:rsid w:val="0034094D"/>
    <w:rsid w:val="00351DDD"/>
    <w:rsid w:val="003528EC"/>
    <w:rsid w:val="003544A6"/>
    <w:rsid w:val="00356E87"/>
    <w:rsid w:val="003650AF"/>
    <w:rsid w:val="00385A61"/>
    <w:rsid w:val="00386038"/>
    <w:rsid w:val="0038783F"/>
    <w:rsid w:val="00397A58"/>
    <w:rsid w:val="003A46FB"/>
    <w:rsid w:val="003C5B97"/>
    <w:rsid w:val="003D1AD5"/>
    <w:rsid w:val="003D4B0F"/>
    <w:rsid w:val="003E4A71"/>
    <w:rsid w:val="003F06B8"/>
    <w:rsid w:val="003F0D99"/>
    <w:rsid w:val="00400B16"/>
    <w:rsid w:val="004026C1"/>
    <w:rsid w:val="00416EEA"/>
    <w:rsid w:val="00435140"/>
    <w:rsid w:val="00443E14"/>
    <w:rsid w:val="00445D89"/>
    <w:rsid w:val="00446630"/>
    <w:rsid w:val="0045309F"/>
    <w:rsid w:val="00465D66"/>
    <w:rsid w:val="00474501"/>
    <w:rsid w:val="004820D2"/>
    <w:rsid w:val="0048421B"/>
    <w:rsid w:val="00497B81"/>
    <w:rsid w:val="004A445B"/>
    <w:rsid w:val="004A5CC2"/>
    <w:rsid w:val="004A6676"/>
    <w:rsid w:val="004A7DCA"/>
    <w:rsid w:val="004C24E6"/>
    <w:rsid w:val="004D3A41"/>
    <w:rsid w:val="004E451F"/>
    <w:rsid w:val="00503B69"/>
    <w:rsid w:val="00511507"/>
    <w:rsid w:val="005121EA"/>
    <w:rsid w:val="005136A2"/>
    <w:rsid w:val="00524B0C"/>
    <w:rsid w:val="00525585"/>
    <w:rsid w:val="00533138"/>
    <w:rsid w:val="00535633"/>
    <w:rsid w:val="00536300"/>
    <w:rsid w:val="00536961"/>
    <w:rsid w:val="00550072"/>
    <w:rsid w:val="00550777"/>
    <w:rsid w:val="00553645"/>
    <w:rsid w:val="0056170F"/>
    <w:rsid w:val="00564B1A"/>
    <w:rsid w:val="00570EE4"/>
    <w:rsid w:val="00571F29"/>
    <w:rsid w:val="0057749B"/>
    <w:rsid w:val="00577F73"/>
    <w:rsid w:val="00585945"/>
    <w:rsid w:val="005915FE"/>
    <w:rsid w:val="00592E0D"/>
    <w:rsid w:val="00596335"/>
    <w:rsid w:val="005A6C4B"/>
    <w:rsid w:val="005A78B5"/>
    <w:rsid w:val="005F4704"/>
    <w:rsid w:val="005F5FE4"/>
    <w:rsid w:val="005F6485"/>
    <w:rsid w:val="005F67EC"/>
    <w:rsid w:val="005F68C1"/>
    <w:rsid w:val="0061091F"/>
    <w:rsid w:val="00613C92"/>
    <w:rsid w:val="00620BFC"/>
    <w:rsid w:val="00622D0E"/>
    <w:rsid w:val="00632CB1"/>
    <w:rsid w:val="00662BFA"/>
    <w:rsid w:val="006676F7"/>
    <w:rsid w:val="0068268F"/>
    <w:rsid w:val="00683805"/>
    <w:rsid w:val="00691953"/>
    <w:rsid w:val="00692461"/>
    <w:rsid w:val="006A64A6"/>
    <w:rsid w:val="006C2016"/>
    <w:rsid w:val="006C4C68"/>
    <w:rsid w:val="006D188A"/>
    <w:rsid w:val="006E04CA"/>
    <w:rsid w:val="006E695B"/>
    <w:rsid w:val="00704F6B"/>
    <w:rsid w:val="007061BB"/>
    <w:rsid w:val="00710B20"/>
    <w:rsid w:val="00712639"/>
    <w:rsid w:val="00724AB5"/>
    <w:rsid w:val="0073131B"/>
    <w:rsid w:val="00734C64"/>
    <w:rsid w:val="00744D05"/>
    <w:rsid w:val="0075473E"/>
    <w:rsid w:val="0077661C"/>
    <w:rsid w:val="00777AB3"/>
    <w:rsid w:val="00777EC7"/>
    <w:rsid w:val="00782ACC"/>
    <w:rsid w:val="007C24D5"/>
    <w:rsid w:val="007C4269"/>
    <w:rsid w:val="007C52F1"/>
    <w:rsid w:val="007C72FD"/>
    <w:rsid w:val="007D01CF"/>
    <w:rsid w:val="007D46AD"/>
    <w:rsid w:val="007F6D18"/>
    <w:rsid w:val="00802AE9"/>
    <w:rsid w:val="00807894"/>
    <w:rsid w:val="00807D76"/>
    <w:rsid w:val="0081241A"/>
    <w:rsid w:val="008148A1"/>
    <w:rsid w:val="00816B14"/>
    <w:rsid w:val="00817380"/>
    <w:rsid w:val="0082296D"/>
    <w:rsid w:val="00837EA0"/>
    <w:rsid w:val="008445FF"/>
    <w:rsid w:val="00851C8D"/>
    <w:rsid w:val="00860A5C"/>
    <w:rsid w:val="0086266F"/>
    <w:rsid w:val="00872843"/>
    <w:rsid w:val="00874842"/>
    <w:rsid w:val="00887343"/>
    <w:rsid w:val="00890722"/>
    <w:rsid w:val="00892199"/>
    <w:rsid w:val="00895D24"/>
    <w:rsid w:val="008B0A9F"/>
    <w:rsid w:val="008B5644"/>
    <w:rsid w:val="008C4118"/>
    <w:rsid w:val="008C6DBE"/>
    <w:rsid w:val="008E167B"/>
    <w:rsid w:val="008E3C98"/>
    <w:rsid w:val="008F0D02"/>
    <w:rsid w:val="008F7EA8"/>
    <w:rsid w:val="0090315B"/>
    <w:rsid w:val="00911553"/>
    <w:rsid w:val="0091633E"/>
    <w:rsid w:val="0091779A"/>
    <w:rsid w:val="0092150D"/>
    <w:rsid w:val="0092304C"/>
    <w:rsid w:val="00923172"/>
    <w:rsid w:val="009300B0"/>
    <w:rsid w:val="009329FE"/>
    <w:rsid w:val="00935C50"/>
    <w:rsid w:val="0094551B"/>
    <w:rsid w:val="00956D94"/>
    <w:rsid w:val="00960B68"/>
    <w:rsid w:val="009616EA"/>
    <w:rsid w:val="009A251D"/>
    <w:rsid w:val="009A4EDF"/>
    <w:rsid w:val="009C0ED3"/>
    <w:rsid w:val="009D2115"/>
    <w:rsid w:val="009D71A0"/>
    <w:rsid w:val="00A04317"/>
    <w:rsid w:val="00A11B98"/>
    <w:rsid w:val="00A20DF5"/>
    <w:rsid w:val="00A23BCB"/>
    <w:rsid w:val="00A30027"/>
    <w:rsid w:val="00A30D71"/>
    <w:rsid w:val="00A4008B"/>
    <w:rsid w:val="00A5238C"/>
    <w:rsid w:val="00A53945"/>
    <w:rsid w:val="00A76177"/>
    <w:rsid w:val="00A94751"/>
    <w:rsid w:val="00A95705"/>
    <w:rsid w:val="00AC2A83"/>
    <w:rsid w:val="00AC2F5B"/>
    <w:rsid w:val="00AD0C42"/>
    <w:rsid w:val="00AD1BA6"/>
    <w:rsid w:val="00AD7B4F"/>
    <w:rsid w:val="00AE14DD"/>
    <w:rsid w:val="00AE5CC4"/>
    <w:rsid w:val="00AF446E"/>
    <w:rsid w:val="00B23B54"/>
    <w:rsid w:val="00B36904"/>
    <w:rsid w:val="00B37A17"/>
    <w:rsid w:val="00B56CDB"/>
    <w:rsid w:val="00B75943"/>
    <w:rsid w:val="00B85EC9"/>
    <w:rsid w:val="00B93310"/>
    <w:rsid w:val="00B94158"/>
    <w:rsid w:val="00B959AE"/>
    <w:rsid w:val="00BA13CD"/>
    <w:rsid w:val="00BB055A"/>
    <w:rsid w:val="00BB174B"/>
    <w:rsid w:val="00BC7943"/>
    <w:rsid w:val="00BD089F"/>
    <w:rsid w:val="00BE0B4C"/>
    <w:rsid w:val="00BE4575"/>
    <w:rsid w:val="00BE6D0D"/>
    <w:rsid w:val="00BF4B62"/>
    <w:rsid w:val="00C23B73"/>
    <w:rsid w:val="00C34B66"/>
    <w:rsid w:val="00C41A78"/>
    <w:rsid w:val="00C46E3A"/>
    <w:rsid w:val="00C540CA"/>
    <w:rsid w:val="00C54640"/>
    <w:rsid w:val="00C55B92"/>
    <w:rsid w:val="00C83A66"/>
    <w:rsid w:val="00CA16FC"/>
    <w:rsid w:val="00CB76BF"/>
    <w:rsid w:val="00CD1F01"/>
    <w:rsid w:val="00CD3198"/>
    <w:rsid w:val="00CE2D00"/>
    <w:rsid w:val="00CE2EBB"/>
    <w:rsid w:val="00CF2BFE"/>
    <w:rsid w:val="00D03516"/>
    <w:rsid w:val="00D0554D"/>
    <w:rsid w:val="00D0664D"/>
    <w:rsid w:val="00D10069"/>
    <w:rsid w:val="00D104A1"/>
    <w:rsid w:val="00D162AB"/>
    <w:rsid w:val="00D32D8D"/>
    <w:rsid w:val="00D3353D"/>
    <w:rsid w:val="00D40B1E"/>
    <w:rsid w:val="00D441E9"/>
    <w:rsid w:val="00D5638F"/>
    <w:rsid w:val="00D75AC1"/>
    <w:rsid w:val="00D83E81"/>
    <w:rsid w:val="00D91ADD"/>
    <w:rsid w:val="00DB00F4"/>
    <w:rsid w:val="00DB6AFC"/>
    <w:rsid w:val="00DC08C0"/>
    <w:rsid w:val="00DC23F2"/>
    <w:rsid w:val="00DC4D1B"/>
    <w:rsid w:val="00DD2CEA"/>
    <w:rsid w:val="00DE773F"/>
    <w:rsid w:val="00DF0007"/>
    <w:rsid w:val="00DF1260"/>
    <w:rsid w:val="00DF3E84"/>
    <w:rsid w:val="00DF7645"/>
    <w:rsid w:val="00E12280"/>
    <w:rsid w:val="00E33F32"/>
    <w:rsid w:val="00E3785D"/>
    <w:rsid w:val="00E37F13"/>
    <w:rsid w:val="00E44769"/>
    <w:rsid w:val="00E45DDD"/>
    <w:rsid w:val="00E57F15"/>
    <w:rsid w:val="00E6477C"/>
    <w:rsid w:val="00E650C5"/>
    <w:rsid w:val="00E70D34"/>
    <w:rsid w:val="00E734F4"/>
    <w:rsid w:val="00E84074"/>
    <w:rsid w:val="00E91873"/>
    <w:rsid w:val="00EA4752"/>
    <w:rsid w:val="00EA7064"/>
    <w:rsid w:val="00ED5891"/>
    <w:rsid w:val="00EE68F1"/>
    <w:rsid w:val="00F118DB"/>
    <w:rsid w:val="00F17BDE"/>
    <w:rsid w:val="00F26182"/>
    <w:rsid w:val="00F50B63"/>
    <w:rsid w:val="00F5302E"/>
    <w:rsid w:val="00F62654"/>
    <w:rsid w:val="00F64480"/>
    <w:rsid w:val="00F650DA"/>
    <w:rsid w:val="00F667D8"/>
    <w:rsid w:val="00F71F40"/>
    <w:rsid w:val="00F8220E"/>
    <w:rsid w:val="00F83328"/>
    <w:rsid w:val="00F927FD"/>
    <w:rsid w:val="00FB0ACC"/>
    <w:rsid w:val="00FB272C"/>
    <w:rsid w:val="00FB46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6378"/>
    <w:rPr>
      <w:color w:val="595959" w:themeColor="text1" w:themeTint="A6"/>
    </w:rPr>
  </w:style>
  <w:style w:type="paragraph" w:customStyle="1" w:styleId="0D1CFF4344AF46E8ADEDAE215D1F414D">
    <w:name w:val="0D1CFF4344AF46E8ADEDAE215D1F414D"/>
    <w:rsid w:val="00CA16FC"/>
  </w:style>
  <w:style w:type="paragraph" w:customStyle="1" w:styleId="79E99FD0DD244240A1A3ADB28DE92C61">
    <w:name w:val="79E99FD0DD244240A1A3ADB28DE92C61"/>
    <w:rsid w:val="00585945"/>
  </w:style>
  <w:style w:type="paragraph" w:customStyle="1" w:styleId="FC565798F2DC45678ED5AAF37DCE9067">
    <w:name w:val="FC565798F2DC45678ED5AAF37DCE9067"/>
    <w:rsid w:val="00046378"/>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Win32TaT">
  <a:themeElements>
    <a:clrScheme name="Custom 3">
      <a:dk1>
        <a:sysClr val="windowText" lastClr="000000"/>
      </a:dk1>
      <a:lt1>
        <a:sysClr val="window" lastClr="FFFFFF"/>
      </a:lt1>
      <a:dk2>
        <a:srgbClr val="44546A"/>
      </a:dk2>
      <a:lt2>
        <a:srgbClr val="E7E6E6"/>
      </a:lt2>
      <a:accent1>
        <a:srgbClr val="327BAB"/>
      </a:accent1>
      <a:accent2>
        <a:srgbClr val="C490AA"/>
      </a:accent2>
      <a:accent3>
        <a:srgbClr val="A5A5A5"/>
      </a:accent3>
      <a:accent4>
        <a:srgbClr val="FFC000"/>
      </a:accent4>
      <a:accent5>
        <a:srgbClr val="327BAB"/>
      </a:accent5>
      <a:accent6>
        <a:srgbClr val="70AD47"/>
      </a:accent6>
      <a:hlink>
        <a:srgbClr val="327BAB"/>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33F64ED2F229478A68D42E5FA73E2D" ma:contentTypeVersion="15" ma:contentTypeDescription="Create a new document." ma:contentTypeScope="" ma:versionID="0a81ad6e838e1a669fbe359d313eee67">
  <xsd:schema xmlns:xsd="http://www.w3.org/2001/XMLSchema" xmlns:xs="http://www.w3.org/2001/XMLSchema" xmlns:p="http://schemas.microsoft.com/office/2006/metadata/properties" xmlns:ns2="91a7cea6-79e7-45e6-abf8-5492a9343f41" xmlns:ns3="10eb8776-20ad-4ca2-af02-22c50aaaa9f7" targetNamespace="http://schemas.microsoft.com/office/2006/metadata/properties" ma:root="true" ma:fieldsID="860727b3d4b5dc5d79735ef0c14f52ea" ns2:_="" ns3:_="">
    <xsd:import namespace="91a7cea6-79e7-45e6-abf8-5492a9343f41"/>
    <xsd:import namespace="10eb8776-20ad-4ca2-af02-22c50aaaa9f7"/>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a7cea6-79e7-45e6-abf8-5492a9343f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fba1a00-cd55-4846-a578-cb4195594600" ma:termSetId="09814cd3-568e-fe90-9814-8d621ff8fb84" ma:anchorId="fba54fb3-c3e1-fe81-a776-ca4b69148c4d" ma:open="true" ma:isKeyword="false">
      <xsd:complexType>
        <xsd:sequence>
          <xsd:element ref="pc:Terms" minOccurs="0" maxOccurs="1"/>
        </xsd:sequence>
      </xsd:complex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eb8776-20ad-4ca2-af02-22c50aaaa9f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523ad9e-97ac-4e0c-83e4-ad6b997db01c}" ma:internalName="TaxCatchAll" ma:showField="CatchAllData" ma:web="10eb8776-20ad-4ca2-af02-22c50aaaa9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0eb8776-20ad-4ca2-af02-22c50aaaa9f7" xsi:nil="true"/>
    <lcf76f155ced4ddcb4097134ff3c332f xmlns="91a7cea6-79e7-45e6-abf8-5492a9343f4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988980-9BCD-43A0-B43B-CA57B151EFC4}">
  <ds:schemaRefs>
    <ds:schemaRef ds:uri="http://schemas.microsoft.com/sharepoint/v3/contenttype/forms"/>
  </ds:schemaRefs>
</ds:datastoreItem>
</file>

<file path=customXml/itemProps2.xml><?xml version="1.0" encoding="utf-8"?>
<ds:datastoreItem xmlns:ds="http://schemas.openxmlformats.org/officeDocument/2006/customXml" ds:itemID="{8CF36A8C-CD4C-4B43-AD14-56A9E49701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a7cea6-79e7-45e6-abf8-5492a9343f41"/>
    <ds:schemaRef ds:uri="10eb8776-20ad-4ca2-af02-22c50aaaa9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9F671B-EBF0-4B84-A6DD-D0672687F954}">
  <ds:schemaRefs>
    <ds:schemaRef ds:uri="http://schemas.openxmlformats.org/officeDocument/2006/bibliography"/>
  </ds:schemaRefs>
</ds:datastoreItem>
</file>

<file path=customXml/itemProps4.xml><?xml version="1.0" encoding="utf-8"?>
<ds:datastoreItem xmlns:ds="http://schemas.openxmlformats.org/officeDocument/2006/customXml" ds:itemID="{F8C51CD7-752B-4B4E-979D-EAB6578FB4CB}">
  <ds:schemaRefs>
    <ds:schemaRef ds:uri="http://schemas.microsoft.com/office/2006/metadata/properties"/>
    <ds:schemaRef ds:uri="http://schemas.microsoft.com/office/infopath/2007/PartnerControls"/>
    <ds:schemaRef ds:uri="10eb8776-20ad-4ca2-af02-22c50aaaa9f7"/>
    <ds:schemaRef ds:uri="91a7cea6-79e7-45e6-abf8-5492a9343f41"/>
  </ds:schemaRefs>
</ds:datastoreItem>
</file>

<file path=docMetadata/LabelInfo.xml><?xml version="1.0" encoding="utf-8"?>
<clbl:labelList xmlns:clbl="http://schemas.microsoft.com/office/2020/mipLabelMetadata">
  <clbl:label id="{f65d02be-9231-4769-9120-8d7f799652db}" enabled="0" method="" siteId="{f65d02be-9231-4769-9120-8d7f799652db}" removed="1"/>
</clbl:labelList>
</file>

<file path=docProps/app.xml><?xml version="1.0" encoding="utf-8"?>
<Properties xmlns="http://schemas.openxmlformats.org/officeDocument/2006/extended-properties" xmlns:vt="http://schemas.openxmlformats.org/officeDocument/2006/docPropsVTypes">
  <Template>{94129D73-5EF1-420A-B0BD-B0A4C0006B11}tf45325165_win32</Template>
  <TotalTime>0</TotalTime>
  <Pages>51</Pages>
  <Words>13378</Words>
  <Characters>76258</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iteration_key }}</vt:lpstr>
    </vt:vector>
  </TitlesOfParts>
  <Manager/>
  <Company/>
  <LinksUpToDate>false</LinksUpToDate>
  <CharactersWithSpaces>89458</CharactersWithSpaces>
  <SharedDoc>false</SharedDoc>
  <HLinks>
    <vt:vector size="222" baseType="variant">
      <vt:variant>
        <vt:i4>4325451</vt:i4>
      </vt:variant>
      <vt:variant>
        <vt:i4>216</vt:i4>
      </vt:variant>
      <vt:variant>
        <vt:i4>0</vt:i4>
      </vt:variant>
      <vt:variant>
        <vt:i4>5</vt:i4>
      </vt:variant>
      <vt:variant>
        <vt:lpwstr>https://www.poms.com/contact/</vt:lpwstr>
      </vt:variant>
      <vt:variant>
        <vt:lpwstr/>
      </vt:variant>
      <vt:variant>
        <vt:i4>2490370</vt:i4>
      </vt:variant>
      <vt:variant>
        <vt:i4>213</vt:i4>
      </vt:variant>
      <vt:variant>
        <vt:i4>0</vt:i4>
      </vt:variant>
      <vt:variant>
        <vt:i4>5</vt:i4>
      </vt:variant>
      <vt:variant>
        <vt:lpwstr>mailto:Support@poms.com</vt:lpwstr>
      </vt:variant>
      <vt:variant>
        <vt:lpwstr/>
      </vt:variant>
      <vt:variant>
        <vt:i4>4325444</vt:i4>
      </vt:variant>
      <vt:variant>
        <vt:i4>210</vt:i4>
      </vt:variant>
      <vt:variant>
        <vt:i4>0</vt:i4>
      </vt:variant>
      <vt:variant>
        <vt:i4>5</vt:i4>
      </vt:variant>
      <vt:variant>
        <vt:lpwstr>https://www.poms.com/support</vt:lpwstr>
      </vt:variant>
      <vt:variant>
        <vt:lpwstr/>
      </vt:variant>
      <vt:variant>
        <vt:i4>1966131</vt:i4>
      </vt:variant>
      <vt:variant>
        <vt:i4>203</vt:i4>
      </vt:variant>
      <vt:variant>
        <vt:i4>0</vt:i4>
      </vt:variant>
      <vt:variant>
        <vt:i4>5</vt:i4>
      </vt:variant>
      <vt:variant>
        <vt:lpwstr/>
      </vt:variant>
      <vt:variant>
        <vt:lpwstr>_Toc198732952</vt:lpwstr>
      </vt:variant>
      <vt:variant>
        <vt:i4>1966131</vt:i4>
      </vt:variant>
      <vt:variant>
        <vt:i4>197</vt:i4>
      </vt:variant>
      <vt:variant>
        <vt:i4>0</vt:i4>
      </vt:variant>
      <vt:variant>
        <vt:i4>5</vt:i4>
      </vt:variant>
      <vt:variant>
        <vt:lpwstr/>
      </vt:variant>
      <vt:variant>
        <vt:lpwstr>_Toc198732951</vt:lpwstr>
      </vt:variant>
      <vt:variant>
        <vt:i4>1966131</vt:i4>
      </vt:variant>
      <vt:variant>
        <vt:i4>191</vt:i4>
      </vt:variant>
      <vt:variant>
        <vt:i4>0</vt:i4>
      </vt:variant>
      <vt:variant>
        <vt:i4>5</vt:i4>
      </vt:variant>
      <vt:variant>
        <vt:lpwstr/>
      </vt:variant>
      <vt:variant>
        <vt:lpwstr>_Toc198732950</vt:lpwstr>
      </vt:variant>
      <vt:variant>
        <vt:i4>2031667</vt:i4>
      </vt:variant>
      <vt:variant>
        <vt:i4>185</vt:i4>
      </vt:variant>
      <vt:variant>
        <vt:i4>0</vt:i4>
      </vt:variant>
      <vt:variant>
        <vt:i4>5</vt:i4>
      </vt:variant>
      <vt:variant>
        <vt:lpwstr/>
      </vt:variant>
      <vt:variant>
        <vt:lpwstr>_Toc198732949</vt:lpwstr>
      </vt:variant>
      <vt:variant>
        <vt:i4>2031667</vt:i4>
      </vt:variant>
      <vt:variant>
        <vt:i4>179</vt:i4>
      </vt:variant>
      <vt:variant>
        <vt:i4>0</vt:i4>
      </vt:variant>
      <vt:variant>
        <vt:i4>5</vt:i4>
      </vt:variant>
      <vt:variant>
        <vt:lpwstr/>
      </vt:variant>
      <vt:variant>
        <vt:lpwstr>_Toc198732948</vt:lpwstr>
      </vt:variant>
      <vt:variant>
        <vt:i4>2031667</vt:i4>
      </vt:variant>
      <vt:variant>
        <vt:i4>173</vt:i4>
      </vt:variant>
      <vt:variant>
        <vt:i4>0</vt:i4>
      </vt:variant>
      <vt:variant>
        <vt:i4>5</vt:i4>
      </vt:variant>
      <vt:variant>
        <vt:lpwstr/>
      </vt:variant>
      <vt:variant>
        <vt:lpwstr>_Toc198732947</vt:lpwstr>
      </vt:variant>
      <vt:variant>
        <vt:i4>2031667</vt:i4>
      </vt:variant>
      <vt:variant>
        <vt:i4>167</vt:i4>
      </vt:variant>
      <vt:variant>
        <vt:i4>0</vt:i4>
      </vt:variant>
      <vt:variant>
        <vt:i4>5</vt:i4>
      </vt:variant>
      <vt:variant>
        <vt:lpwstr/>
      </vt:variant>
      <vt:variant>
        <vt:lpwstr>_Toc198732946</vt:lpwstr>
      </vt:variant>
      <vt:variant>
        <vt:i4>2031667</vt:i4>
      </vt:variant>
      <vt:variant>
        <vt:i4>161</vt:i4>
      </vt:variant>
      <vt:variant>
        <vt:i4>0</vt:i4>
      </vt:variant>
      <vt:variant>
        <vt:i4>5</vt:i4>
      </vt:variant>
      <vt:variant>
        <vt:lpwstr/>
      </vt:variant>
      <vt:variant>
        <vt:lpwstr>_Toc198732945</vt:lpwstr>
      </vt:variant>
      <vt:variant>
        <vt:i4>2031667</vt:i4>
      </vt:variant>
      <vt:variant>
        <vt:i4>155</vt:i4>
      </vt:variant>
      <vt:variant>
        <vt:i4>0</vt:i4>
      </vt:variant>
      <vt:variant>
        <vt:i4>5</vt:i4>
      </vt:variant>
      <vt:variant>
        <vt:lpwstr/>
      </vt:variant>
      <vt:variant>
        <vt:lpwstr>_Toc198732944</vt:lpwstr>
      </vt:variant>
      <vt:variant>
        <vt:i4>2031667</vt:i4>
      </vt:variant>
      <vt:variant>
        <vt:i4>149</vt:i4>
      </vt:variant>
      <vt:variant>
        <vt:i4>0</vt:i4>
      </vt:variant>
      <vt:variant>
        <vt:i4>5</vt:i4>
      </vt:variant>
      <vt:variant>
        <vt:lpwstr/>
      </vt:variant>
      <vt:variant>
        <vt:lpwstr>_Toc198732943</vt:lpwstr>
      </vt:variant>
      <vt:variant>
        <vt:i4>2031667</vt:i4>
      </vt:variant>
      <vt:variant>
        <vt:i4>143</vt:i4>
      </vt:variant>
      <vt:variant>
        <vt:i4>0</vt:i4>
      </vt:variant>
      <vt:variant>
        <vt:i4>5</vt:i4>
      </vt:variant>
      <vt:variant>
        <vt:lpwstr/>
      </vt:variant>
      <vt:variant>
        <vt:lpwstr>_Toc198732942</vt:lpwstr>
      </vt:variant>
      <vt:variant>
        <vt:i4>2031667</vt:i4>
      </vt:variant>
      <vt:variant>
        <vt:i4>137</vt:i4>
      </vt:variant>
      <vt:variant>
        <vt:i4>0</vt:i4>
      </vt:variant>
      <vt:variant>
        <vt:i4>5</vt:i4>
      </vt:variant>
      <vt:variant>
        <vt:lpwstr/>
      </vt:variant>
      <vt:variant>
        <vt:lpwstr>_Toc198732941</vt:lpwstr>
      </vt:variant>
      <vt:variant>
        <vt:i4>2031667</vt:i4>
      </vt:variant>
      <vt:variant>
        <vt:i4>131</vt:i4>
      </vt:variant>
      <vt:variant>
        <vt:i4>0</vt:i4>
      </vt:variant>
      <vt:variant>
        <vt:i4>5</vt:i4>
      </vt:variant>
      <vt:variant>
        <vt:lpwstr/>
      </vt:variant>
      <vt:variant>
        <vt:lpwstr>_Toc198732940</vt:lpwstr>
      </vt:variant>
      <vt:variant>
        <vt:i4>1572915</vt:i4>
      </vt:variant>
      <vt:variant>
        <vt:i4>125</vt:i4>
      </vt:variant>
      <vt:variant>
        <vt:i4>0</vt:i4>
      </vt:variant>
      <vt:variant>
        <vt:i4>5</vt:i4>
      </vt:variant>
      <vt:variant>
        <vt:lpwstr/>
      </vt:variant>
      <vt:variant>
        <vt:lpwstr>_Toc198732939</vt:lpwstr>
      </vt:variant>
      <vt:variant>
        <vt:i4>1572915</vt:i4>
      </vt:variant>
      <vt:variant>
        <vt:i4>119</vt:i4>
      </vt:variant>
      <vt:variant>
        <vt:i4>0</vt:i4>
      </vt:variant>
      <vt:variant>
        <vt:i4>5</vt:i4>
      </vt:variant>
      <vt:variant>
        <vt:lpwstr/>
      </vt:variant>
      <vt:variant>
        <vt:lpwstr>_Toc198732938</vt:lpwstr>
      </vt:variant>
      <vt:variant>
        <vt:i4>1572915</vt:i4>
      </vt:variant>
      <vt:variant>
        <vt:i4>113</vt:i4>
      </vt:variant>
      <vt:variant>
        <vt:i4>0</vt:i4>
      </vt:variant>
      <vt:variant>
        <vt:i4>5</vt:i4>
      </vt:variant>
      <vt:variant>
        <vt:lpwstr/>
      </vt:variant>
      <vt:variant>
        <vt:lpwstr>_Toc198732937</vt:lpwstr>
      </vt:variant>
      <vt:variant>
        <vt:i4>1572915</vt:i4>
      </vt:variant>
      <vt:variant>
        <vt:i4>107</vt:i4>
      </vt:variant>
      <vt:variant>
        <vt:i4>0</vt:i4>
      </vt:variant>
      <vt:variant>
        <vt:i4>5</vt:i4>
      </vt:variant>
      <vt:variant>
        <vt:lpwstr/>
      </vt:variant>
      <vt:variant>
        <vt:lpwstr>_Toc198732936</vt:lpwstr>
      </vt:variant>
      <vt:variant>
        <vt:i4>1572915</vt:i4>
      </vt:variant>
      <vt:variant>
        <vt:i4>101</vt:i4>
      </vt:variant>
      <vt:variant>
        <vt:i4>0</vt:i4>
      </vt:variant>
      <vt:variant>
        <vt:i4>5</vt:i4>
      </vt:variant>
      <vt:variant>
        <vt:lpwstr/>
      </vt:variant>
      <vt:variant>
        <vt:lpwstr>_Toc198732935</vt:lpwstr>
      </vt:variant>
      <vt:variant>
        <vt:i4>1572915</vt:i4>
      </vt:variant>
      <vt:variant>
        <vt:i4>95</vt:i4>
      </vt:variant>
      <vt:variant>
        <vt:i4>0</vt:i4>
      </vt:variant>
      <vt:variant>
        <vt:i4>5</vt:i4>
      </vt:variant>
      <vt:variant>
        <vt:lpwstr/>
      </vt:variant>
      <vt:variant>
        <vt:lpwstr>_Toc198732934</vt:lpwstr>
      </vt:variant>
      <vt:variant>
        <vt:i4>1572915</vt:i4>
      </vt:variant>
      <vt:variant>
        <vt:i4>89</vt:i4>
      </vt:variant>
      <vt:variant>
        <vt:i4>0</vt:i4>
      </vt:variant>
      <vt:variant>
        <vt:i4>5</vt:i4>
      </vt:variant>
      <vt:variant>
        <vt:lpwstr/>
      </vt:variant>
      <vt:variant>
        <vt:lpwstr>_Toc198732933</vt:lpwstr>
      </vt:variant>
      <vt:variant>
        <vt:i4>1572915</vt:i4>
      </vt:variant>
      <vt:variant>
        <vt:i4>83</vt:i4>
      </vt:variant>
      <vt:variant>
        <vt:i4>0</vt:i4>
      </vt:variant>
      <vt:variant>
        <vt:i4>5</vt:i4>
      </vt:variant>
      <vt:variant>
        <vt:lpwstr/>
      </vt:variant>
      <vt:variant>
        <vt:lpwstr>_Toc198732932</vt:lpwstr>
      </vt:variant>
      <vt:variant>
        <vt:i4>1572915</vt:i4>
      </vt:variant>
      <vt:variant>
        <vt:i4>77</vt:i4>
      </vt:variant>
      <vt:variant>
        <vt:i4>0</vt:i4>
      </vt:variant>
      <vt:variant>
        <vt:i4>5</vt:i4>
      </vt:variant>
      <vt:variant>
        <vt:lpwstr/>
      </vt:variant>
      <vt:variant>
        <vt:lpwstr>_Toc198732931</vt:lpwstr>
      </vt:variant>
      <vt:variant>
        <vt:i4>1572915</vt:i4>
      </vt:variant>
      <vt:variant>
        <vt:i4>71</vt:i4>
      </vt:variant>
      <vt:variant>
        <vt:i4>0</vt:i4>
      </vt:variant>
      <vt:variant>
        <vt:i4>5</vt:i4>
      </vt:variant>
      <vt:variant>
        <vt:lpwstr/>
      </vt:variant>
      <vt:variant>
        <vt:lpwstr>_Toc198732930</vt:lpwstr>
      </vt:variant>
      <vt:variant>
        <vt:i4>1638451</vt:i4>
      </vt:variant>
      <vt:variant>
        <vt:i4>65</vt:i4>
      </vt:variant>
      <vt:variant>
        <vt:i4>0</vt:i4>
      </vt:variant>
      <vt:variant>
        <vt:i4>5</vt:i4>
      </vt:variant>
      <vt:variant>
        <vt:lpwstr/>
      </vt:variant>
      <vt:variant>
        <vt:lpwstr>_Toc198732929</vt:lpwstr>
      </vt:variant>
      <vt:variant>
        <vt:i4>1638451</vt:i4>
      </vt:variant>
      <vt:variant>
        <vt:i4>59</vt:i4>
      </vt:variant>
      <vt:variant>
        <vt:i4>0</vt:i4>
      </vt:variant>
      <vt:variant>
        <vt:i4>5</vt:i4>
      </vt:variant>
      <vt:variant>
        <vt:lpwstr/>
      </vt:variant>
      <vt:variant>
        <vt:lpwstr>_Toc198732928</vt:lpwstr>
      </vt:variant>
      <vt:variant>
        <vt:i4>1638451</vt:i4>
      </vt:variant>
      <vt:variant>
        <vt:i4>53</vt:i4>
      </vt:variant>
      <vt:variant>
        <vt:i4>0</vt:i4>
      </vt:variant>
      <vt:variant>
        <vt:i4>5</vt:i4>
      </vt:variant>
      <vt:variant>
        <vt:lpwstr/>
      </vt:variant>
      <vt:variant>
        <vt:lpwstr>_Toc198732927</vt:lpwstr>
      </vt:variant>
      <vt:variant>
        <vt:i4>1638451</vt:i4>
      </vt:variant>
      <vt:variant>
        <vt:i4>47</vt:i4>
      </vt:variant>
      <vt:variant>
        <vt:i4>0</vt:i4>
      </vt:variant>
      <vt:variant>
        <vt:i4>5</vt:i4>
      </vt:variant>
      <vt:variant>
        <vt:lpwstr/>
      </vt:variant>
      <vt:variant>
        <vt:lpwstr>_Toc198732926</vt:lpwstr>
      </vt:variant>
      <vt:variant>
        <vt:i4>1638451</vt:i4>
      </vt:variant>
      <vt:variant>
        <vt:i4>41</vt:i4>
      </vt:variant>
      <vt:variant>
        <vt:i4>0</vt:i4>
      </vt:variant>
      <vt:variant>
        <vt:i4>5</vt:i4>
      </vt:variant>
      <vt:variant>
        <vt:lpwstr/>
      </vt:variant>
      <vt:variant>
        <vt:lpwstr>_Toc198732925</vt:lpwstr>
      </vt:variant>
      <vt:variant>
        <vt:i4>1638451</vt:i4>
      </vt:variant>
      <vt:variant>
        <vt:i4>35</vt:i4>
      </vt:variant>
      <vt:variant>
        <vt:i4>0</vt:i4>
      </vt:variant>
      <vt:variant>
        <vt:i4>5</vt:i4>
      </vt:variant>
      <vt:variant>
        <vt:lpwstr/>
      </vt:variant>
      <vt:variant>
        <vt:lpwstr>_Toc198732924</vt:lpwstr>
      </vt:variant>
      <vt:variant>
        <vt:i4>1638451</vt:i4>
      </vt:variant>
      <vt:variant>
        <vt:i4>29</vt:i4>
      </vt:variant>
      <vt:variant>
        <vt:i4>0</vt:i4>
      </vt:variant>
      <vt:variant>
        <vt:i4>5</vt:i4>
      </vt:variant>
      <vt:variant>
        <vt:lpwstr/>
      </vt:variant>
      <vt:variant>
        <vt:lpwstr>_Toc198732923</vt:lpwstr>
      </vt:variant>
      <vt:variant>
        <vt:i4>1638451</vt:i4>
      </vt:variant>
      <vt:variant>
        <vt:i4>23</vt:i4>
      </vt:variant>
      <vt:variant>
        <vt:i4>0</vt:i4>
      </vt:variant>
      <vt:variant>
        <vt:i4>5</vt:i4>
      </vt:variant>
      <vt:variant>
        <vt:lpwstr/>
      </vt:variant>
      <vt:variant>
        <vt:lpwstr>_Toc198732922</vt:lpwstr>
      </vt:variant>
      <vt:variant>
        <vt:i4>1638451</vt:i4>
      </vt:variant>
      <vt:variant>
        <vt:i4>17</vt:i4>
      </vt:variant>
      <vt:variant>
        <vt:i4>0</vt:i4>
      </vt:variant>
      <vt:variant>
        <vt:i4>5</vt:i4>
      </vt:variant>
      <vt:variant>
        <vt:lpwstr/>
      </vt:variant>
      <vt:variant>
        <vt:lpwstr>_Toc198732921</vt:lpwstr>
      </vt:variant>
      <vt:variant>
        <vt:i4>1638451</vt:i4>
      </vt:variant>
      <vt:variant>
        <vt:i4>11</vt:i4>
      </vt:variant>
      <vt:variant>
        <vt:i4>0</vt:i4>
      </vt:variant>
      <vt:variant>
        <vt:i4>5</vt:i4>
      </vt:variant>
      <vt:variant>
        <vt:lpwstr/>
      </vt:variant>
      <vt:variant>
        <vt:lpwstr>_Toc198732920</vt:lpwstr>
      </vt:variant>
      <vt:variant>
        <vt:i4>5898268</vt:i4>
      </vt:variant>
      <vt:variant>
        <vt:i4>5</vt:i4>
      </vt:variant>
      <vt:variant>
        <vt:i4>0</vt:i4>
      </vt:variant>
      <vt:variant>
        <vt:i4>5</vt:i4>
      </vt:variant>
      <vt:variant>
        <vt:lpwstr>https://www.poms.com/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iteration_key }}</dc:title>
  <dc:subject>POMSnet Aquila 2025.1.0 Software Change Notice</dc:subject>
  <dc:creator/>
  <cp:keywords>POMSnet Aquila 2025.1.0 Software Change Notice</cp:keywords>
  <dc:description/>
  <cp:lastModifiedBy/>
  <cp:revision>1</cp:revision>
  <dcterms:created xsi:type="dcterms:W3CDTF">2024-11-22T15:42:00Z</dcterms:created>
  <dcterms:modified xsi:type="dcterms:W3CDTF">2026-05-14T18:59:00Z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0x0101000333F64ED2F229478A68D42E5FA73E2D</vt:lpwstr>
  </property>
  <property fmtid="{D5CDD505-2E9C-101B-9397-08002B2CF9AE}" pid="3" name="MediaServiceImageTags">
    <vt:lpwstr/>
  </property>
  <property fmtid="{D5CDD505-2E9C-101B-9397-08002B2CF9AE}" pid="4" name="docLang">
    <vt:lpwstr>en</vt:lpwstr>
  </property>
</Properties>
</file>