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简历辅导-汕大</w:t>
      </w:r>
    </w:p>
    <w:p>
      <w:pPr>
        <w:spacing w:before="120" w:after="120" w:line="288" w:lineRule="auto"/>
        <w:ind w:left="0"/>
        <w:jc w:val="left"/>
      </w:pPr>
      <w:r>
        <w:rPr>
          <w:rFonts w:eastAsia="等线" w:ascii="Arial" w:cs="Arial" w:hAnsi="Arial"/>
          <w:sz w:val="22"/>
        </w:rPr>
        <w:t>整体分析</w:t>
      </w:r>
    </w:p>
    <w:p>
      <w:pPr>
        <w:spacing w:before="120" w:after="120" w:line="288" w:lineRule="auto"/>
        <w:ind w:left="0"/>
        <w:jc w:val="left"/>
      </w:pPr>
      <w:r>
        <w:rPr>
          <w:rFonts w:eastAsia="等线" w:ascii="Arial" w:cs="Arial" w:hAnsi="Arial"/>
          <w:sz w:val="22"/>
        </w:rPr>
        <w:t>大二做的挺不错，该有的都有，尽快开始刷实习，前景还是不错的，</w:t>
      </w:r>
      <w:r>
        <w:rPr>
          <w:rFonts w:eastAsia="等线" w:ascii="Arial" w:cs="Arial" w:hAnsi="Arial"/>
          <w:sz w:val="22"/>
          <w:shd w:fill="fff67a"/>
        </w:rPr>
        <w:t>学历不是很突出的情况下一定要丰富自己的经历，项目方面主要我会多给你一些深入学习的建议，让你的项目看起来不受狠像玩具</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教育背景</w:t>
      </w:r>
    </w:p>
    <w:p>
      <w:pPr>
        <w:spacing w:before="120" w:after="120" w:line="288" w:lineRule="auto"/>
        <w:ind w:left="0" w:firstLine="0"/>
        <w:jc w:val="left"/>
      </w:pPr>
      <w:r>
        <w:rPr>
          <w:rFonts w:eastAsia="等线" w:ascii="Arial" w:cs="Arial" w:hAnsi="Arial"/>
          <w:b w:val="true"/>
          <w:sz w:val="22"/>
        </w:rPr>
        <w:t>汕头大学   数据科学与大数据技术 （本科）    2024.09 – 2028.06</w:t>
      </w:r>
    </w:p>
    <w:p>
      <w:pPr>
        <w:spacing w:before="120" w:after="120" w:line="288" w:lineRule="auto"/>
        <w:ind w:left="0" w:firstLine="0"/>
        <w:jc w:val="left"/>
      </w:pPr>
      <w:r>
        <w:rPr>
          <w:rFonts w:eastAsia="等线" w:ascii="Arial" w:cs="Arial" w:hAnsi="Arial"/>
          <w:sz w:val="22"/>
          <w:shd w:fill="fff67a"/>
        </w:rPr>
        <w:t xml:space="preserve">Gpa  3.7/5.0  专业前30% </w:t>
      </w:r>
      <w:r>
        <w:rPr>
          <w:rFonts w:eastAsia="等线" w:ascii="Arial" w:cs="Arial" w:hAnsi="Arial"/>
          <w:sz w:val="22"/>
          <w:shd w:fill="fbbfbc"/>
        </w:rPr>
        <w:t>不用写</w:t>
      </w:r>
      <w:r>
        <w:rPr>
          <w:rFonts w:eastAsia="等线" w:ascii="Arial" w:cs="Arial" w:hAnsi="Arial"/>
          <w:sz w:val="22"/>
        </w:rPr>
        <w:br/>
      </w:r>
      <w:r>
        <w:rPr>
          <w:rFonts w:eastAsia="等线" w:ascii="Arial" w:cs="Arial" w:hAnsi="Arial"/>
          <w:sz w:val="22"/>
        </w:rPr>
        <w:t>相关课程：数据结构、操作系统、计算机网络、数据库</w:t>
      </w:r>
      <w:r>
        <w:rPr>
          <w:rFonts w:eastAsia="等线" w:ascii="Arial" w:cs="Arial" w:hAnsi="Arial"/>
          <w:sz w:val="22"/>
          <w:shd w:fill="fbbfbc"/>
        </w:rPr>
        <w:t>（补充几个ai相关的关键词，比如agent，rag）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个人简介</w:t>
      </w:r>
      <w:r>
        <w:rPr>
          <w:rFonts w:eastAsia="等线" w:ascii="Arial" w:cs="Arial" w:hAnsi="Arial"/>
          <w:b w:val="true"/>
          <w:sz w:val="22"/>
          <w:shd w:fill="fbbfbc"/>
        </w:rPr>
        <w:t>（不用写，你的技术栈已经说明了你的能力）</w:t>
      </w:r>
    </w:p>
    <w:p>
      <w:pPr>
        <w:spacing w:before="120" w:after="120" w:line="288" w:lineRule="auto"/>
        <w:ind w:left="0" w:firstLine="0"/>
        <w:jc w:val="left"/>
      </w:pPr>
      <w:r>
        <w:rPr>
          <w:rFonts w:eastAsia="等线" w:ascii="Arial" w:cs="Arial" w:hAnsi="Arial"/>
          <w:sz w:val="22"/>
        </w:rPr>
        <w:t>具备 AI / Agent 应用后端工程实践，熟悉 Python、FastAPI、Pydantic、SQLAlchemy、异步编程、Docker 等后端技术，能够围绕大模型应用搭建可运行、可测试、可追踪的服务。重点实践过 RAG 文档问答、向量检索、混合检索、工具调用、Agent 执行步骤、记忆管理、SSE 流式响应、异步任务和日志观测，理解 AI 应用从 Demo 到工程落地中的检索质量、上下文组织、工具调用边界、服务稳定性和可观测性问题。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技术栈</w:t>
      </w:r>
      <w:r>
        <w:rPr>
          <w:rFonts w:eastAsia="等线" w:ascii="Arial" w:cs="Arial" w:hAnsi="Arial"/>
          <w:b w:val="true"/>
          <w:sz w:val="22"/>
        </w:rPr>
        <w:t xml:space="preserve"> </w:t>
      </w:r>
      <w:r>
        <w:rPr>
          <w:rFonts w:eastAsia="等线" w:ascii="Arial" w:cs="Arial" w:hAnsi="Arial"/>
          <w:b w:val="true"/>
          <w:sz w:val="22"/>
          <w:shd w:fill="fbbfbc"/>
        </w:rPr>
        <w:t>放到最后 格式挺好的 这里内容不用改</w:t>
      </w:r>
    </w:p>
    <w:p>
      <w:pPr>
        <w:spacing w:before="120" w:after="120" w:line="288" w:lineRule="auto"/>
        <w:ind w:left="0" w:firstLine="0"/>
        <w:jc w:val="left"/>
      </w:pPr>
      <w:r>
        <w:rPr>
          <w:rFonts w:eastAsia="等线" w:ascii="Arial" w:cs="Arial" w:hAnsi="Arial"/>
          <w:b w:val="true"/>
          <w:sz w:val="22"/>
        </w:rPr>
        <w:t>后端：</w:t>
      </w:r>
      <w:r>
        <w:rPr>
          <w:rFonts w:eastAsia="等线" w:ascii="Arial" w:cs="Arial" w:hAnsi="Arial"/>
          <w:sz w:val="22"/>
        </w:rPr>
        <w:t> Python、FastAPI、async/await、Pydantic、SQLAlchemy、RESTful API、SSE、pytest</w:t>
        <w:br/>
      </w:r>
      <w:r>
        <w:rPr>
          <w:rFonts w:eastAsia="等线" w:ascii="Arial" w:cs="Arial" w:hAnsi="Arial"/>
          <w:b w:val="true"/>
          <w:sz w:val="22"/>
        </w:rPr>
        <w:t>AI 应用：</w:t>
      </w:r>
      <w:r>
        <w:rPr>
          <w:rFonts w:eastAsia="等线" w:ascii="Arial" w:cs="Arial" w:hAnsi="Arial"/>
          <w:sz w:val="22"/>
        </w:rPr>
        <w:t> LLM API、Prompt Engineering、RAG、Agent Runner、Tool Calling、Memory、结构化输出</w:t>
        <w:br/>
      </w:r>
      <w:r>
        <w:rPr>
          <w:rFonts w:eastAsia="等线" w:ascii="Arial" w:cs="Arial" w:hAnsi="Arial"/>
          <w:b w:val="true"/>
          <w:sz w:val="22"/>
        </w:rPr>
        <w:t>RAG / 检索：</w:t>
      </w:r>
      <w:r>
        <w:rPr>
          <w:rFonts w:eastAsia="等线" w:ascii="Arial" w:cs="Arial" w:hAnsi="Arial"/>
          <w:sz w:val="22"/>
        </w:rPr>
        <w:t> 文档解析、Chunking、Embedding、BM25、Hybrid Search、Reranker、Qdrant、引用溯源</w:t>
        <w:br/>
      </w:r>
      <w:r>
        <w:rPr>
          <w:rFonts w:eastAsia="等线" w:ascii="Arial" w:cs="Arial" w:hAnsi="Arial"/>
          <w:b w:val="true"/>
          <w:sz w:val="22"/>
        </w:rPr>
        <w:t>工程化：</w:t>
      </w:r>
      <w:r>
        <w:rPr>
          <w:rFonts w:eastAsia="等线" w:ascii="Arial" w:cs="Arial" w:hAnsi="Arial"/>
          <w:sz w:val="22"/>
        </w:rPr>
        <w:t> Redis、MySQL/SQLite、Docker Compose、配置管理、异常处理、日志、Trace ID、Smoke Test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项目经历</w:t>
      </w:r>
    </w:p>
    <w:p>
      <w:pPr>
        <w:spacing w:before="120" w:after="120" w:line="288" w:lineRule="auto"/>
        <w:ind w:left="0"/>
        <w:jc w:val="left"/>
      </w:pPr>
      <w:r>
        <w:rPr>
          <w:rFonts w:eastAsia="等线" w:ascii="Arial" w:cs="Arial" w:hAnsi="Arial"/>
          <w:sz w:val="22"/>
        </w:rPr>
        <w:t>先明确一个原则：</w:t>
      </w:r>
      <w:r>
        <w:rPr>
          <w:rFonts w:eastAsia="等线" w:ascii="Arial" w:cs="Arial" w:hAnsi="Arial"/>
          <w:sz w:val="22"/>
          <w:shd w:fill="b7edb1"/>
        </w:rPr>
        <w:t>在【场景】时，面临【问题】，我通过【关键行动】，实现了【量化结果】。来书写自己的优化点</w:t>
      </w:r>
    </w:p>
    <w:p>
      <w:pPr>
        <w:spacing w:before="120" w:after="120" w:line="288" w:lineRule="auto"/>
        <w:ind w:left="0" w:firstLine="0"/>
        <w:jc w:val="left"/>
      </w:pPr>
      <w:r>
        <w:rPr>
          <w:rFonts w:eastAsia="等线" w:ascii="Arial" w:cs="Arial" w:hAnsi="Arial"/>
          <w:b w:val="true"/>
          <w:sz w:val="22"/>
        </w:rPr>
        <w:t>基于 LangGraph 的 AI 模拟面试 Agent 系统　2026.xx - 2026.xx　个人项目 / 独立开发</w:t>
      </w:r>
    </w:p>
    <w:p>
      <w:pPr>
        <w:spacing w:before="120" w:after="120" w:line="288" w:lineRule="auto"/>
        <w:ind w:left="0" w:firstLine="0"/>
        <w:jc w:val="left"/>
      </w:pPr>
      <w:r>
        <w:rPr>
          <w:rFonts w:eastAsia="等线" w:ascii="Arial" w:cs="Arial" w:hAnsi="Arial"/>
          <w:sz w:val="22"/>
        </w:rPr>
        <w:t>背景介绍： 面向 AI 应用开发岗、Agent 岗和 RAG 岗的模拟面试平台，支持 JD 驱动和简历驱动的面试流程，覆盖题目生成、实时追问、自动评分、双轮面试和最终报告输出，帮助用户完成从“练题”到“实战面试”的完整闭环。</w:t>
      </w:r>
      <w:r>
        <w:rPr>
          <w:rFonts w:eastAsia="等线" w:ascii="Arial" w:cs="Arial" w:hAnsi="Arial"/>
          <w:sz w:val="22"/>
          <w:shd w:fill="fff67a"/>
        </w:rPr>
        <w:t>背景介绍最好用一句话说明出为什么需要这个平台，其实是为了说明传荣方案的痛点</w:t>
      </w:r>
    </w:p>
    <w:p>
      <w:pPr>
        <w:spacing w:before="120" w:after="120" w:line="288" w:lineRule="auto"/>
        <w:ind w:left="0" w:firstLine="0"/>
        <w:jc w:val="left"/>
      </w:pPr>
      <w:r>
        <w:rPr>
          <w:rFonts w:eastAsia="等线" w:ascii="Arial" w:cs="Arial" w:hAnsi="Arial"/>
          <w:sz w:val="22"/>
        </w:rPr>
        <w:t>技术栈： Python、FastAPI、WebSocket、LangGraph、LangChain-core、OpenAI-compatible API（Qwen3.5 / Qwen-VL / text-embedding-v3）、ChromaDB、rank-bm25、Pydantic v2、Gradio、pdfplumber、matplotlib、Docker。</w:t>
      </w:r>
    </w:p>
    <w:p>
      <w:pPr>
        <w:spacing w:before="120" w:after="120" w:line="288" w:lineRule="auto"/>
        <w:ind w:left="0" w:firstLine="0"/>
        <w:jc w:val="left"/>
      </w:pPr>
      <w:r>
        <w:rPr>
          <w:rFonts w:eastAsia="等线" w:ascii="Arial" w:cs="Arial" w:hAnsi="Arial"/>
          <w:sz w:val="22"/>
        </w:rPr>
        <w:t>技术实现：</w:t>
      </w:r>
    </w:p>
    <w:p>
      <w:pPr>
        <w:spacing w:before="120" w:after="120" w:line="288" w:lineRule="auto"/>
        <w:ind w:left="0" w:firstLine="0"/>
        <w:jc w:val="left"/>
      </w:pPr>
      <w:r>
        <w:rPr>
          <w:rFonts w:eastAsia="等线" w:ascii="Arial" w:cs="Arial" w:hAnsi="Arial"/>
          <w:sz w:val="22"/>
        </w:rPr>
        <w:t>1.基于 LangGraph StateGraph 设计可暂停、可恢复的面试状态机，将 JD 解析</w:t>
      </w:r>
      <w:r>
        <w:rPr>
          <w:rFonts w:eastAsia="等线" w:ascii="Arial" w:cs="Arial" w:hAnsi="Arial"/>
          <w:sz w:val="22"/>
          <w:shd w:fill="fbbfbc"/>
        </w:rPr>
        <w:t>、简历解析、</w:t>
      </w:r>
      <w:r>
        <w:rPr>
          <w:rFonts w:eastAsia="等线" w:ascii="Arial" w:cs="Arial" w:hAnsi="Arial"/>
          <w:sz w:val="22"/>
        </w:rPr>
        <w:t>题目规划、提问、追问、评分、总结和最终报告拆分为独立节点，并通过 interrupt_before + checkpoint 机制实现人机协同式交互。</w:t>
      </w:r>
      <w:r>
        <w:rPr>
          <w:rFonts w:eastAsia="等线" w:ascii="Arial" w:cs="Arial" w:hAnsi="Arial"/>
          <w:sz w:val="22"/>
          <w:shd w:fill="fbbfbc"/>
        </w:rPr>
        <w:t>简历解析具体是如何做的，这里可能会追问，因为简历可能是不同的格式，有的同学的简历可能中可能还会有图片，内嵌的github链接等等</w:t>
      </w:r>
    </w:p>
    <w:p>
      <w:pPr>
        <w:spacing w:before="120" w:after="120" w:line="288" w:lineRule="auto"/>
        <w:ind w:left="0" w:firstLine="0"/>
        <w:jc w:val="left"/>
      </w:pPr>
      <w:r>
        <w:rPr>
          <w:rFonts w:eastAsia="等线" w:ascii="Arial" w:cs="Arial" w:hAnsi="Arial"/>
          <w:sz w:val="22"/>
        </w:rPr>
        <w:t xml:space="preserve">2.搭建 RAG 题库检索链路，结合 </w:t>
      </w:r>
      <w:r>
        <w:rPr>
          <w:rFonts w:eastAsia="等线" w:ascii="Arial" w:cs="Arial" w:hAnsi="Arial"/>
          <w:sz w:val="22"/>
          <w:shd w:fill="fff67a"/>
        </w:rPr>
        <w:t>ChromaDB 向量检索（有没有考虑过为什么选择这个向量库）</w:t>
      </w:r>
      <w:r>
        <w:rPr>
          <w:rFonts w:eastAsia="等线" w:ascii="Arial" w:cs="Arial" w:hAnsi="Arial"/>
          <w:sz w:val="22"/>
        </w:rPr>
        <w:t>、BM25 关键词检索和 RRF 融合，从 Python、系统设计、机器学习和 AI 趋势等</w:t>
      </w:r>
      <w:r>
        <w:rPr>
          <w:rFonts w:eastAsia="等线" w:ascii="Arial" w:cs="Arial" w:hAnsi="Arial"/>
          <w:sz w:val="22"/>
          <w:shd w:fill="b7edb1"/>
        </w:rPr>
        <w:t> 92 条结构化题库</w:t>
      </w:r>
      <w:r>
        <w:rPr>
          <w:rFonts w:eastAsia="等线" w:ascii="Arial" w:cs="Arial" w:hAnsi="Arial"/>
          <w:sz w:val="22"/>
        </w:rPr>
        <w:t xml:space="preserve"> / 知识文档 中召回相关样例，辅助 LLM 生成更贴合岗位的面试题。</w:t>
        <w:br/>
      </w:r>
      <w:r>
        <w:rPr>
          <w:rFonts w:eastAsia="等线" w:ascii="Arial" w:cs="Arial" w:hAnsi="Arial"/>
          <w:sz w:val="22"/>
          <w:shd w:fill="b7edb1"/>
        </w:rPr>
        <w:t>rag这里基本是没问题的，但是没有亮点，另外你这个数据量只有92条么，建议写清楚，92条为什么不直接通过提示词给大模型。</w:t>
      </w:r>
      <w:r>
        <w:rPr>
          <w:rFonts w:eastAsia="等线" w:ascii="Arial" w:cs="Arial" w:hAnsi="Arial"/>
          <w:sz w:val="22"/>
        </w:rPr>
        <w:br/>
      </w:r>
      <w:r>
        <w:rPr>
          <w:rFonts w:eastAsia="等线" w:ascii="Arial" w:cs="Arial" w:hAnsi="Arial"/>
          <w:sz w:val="22"/>
          <w:shd w:fill="fbbfbc"/>
        </w:rPr>
        <w:t>rag完整性参考：</w:t>
      </w:r>
      <w:hyperlink r:id="rId4">
        <w:r>
          <w:rPr>
            <w:rFonts w:eastAsia="等线" w:ascii="Arial" w:cs="Arial" w:hAnsi="Arial"/>
            <w:color w:val="3370ff"/>
            <w:sz w:val="22"/>
            <w:shd w:fill="fbbfbc"/>
          </w:rPr>
          <w:t>你的RAG考虑到这些了嘛？</w:t>
        </w:r>
      </w:hyperlink>
      <w:r>
        <w:rPr>
          <w:rFonts w:eastAsia="等线" w:ascii="Arial" w:cs="Arial" w:hAnsi="Arial"/>
          <w:sz w:val="22"/>
        </w:rPr>
        <w:br/>
      </w:r>
      <w:r>
        <w:rPr>
          <w:rFonts w:eastAsia="等线" w:ascii="Arial" w:cs="Arial" w:hAnsi="Arial"/>
          <w:sz w:val="22"/>
          <w:shd w:fill="fbbfbc"/>
        </w:rPr>
        <w:t>亮点提升思路：参考这个</w:t>
      </w:r>
      <w:hyperlink r:id="rId5">
        <w:r>
          <w:rPr>
            <w:rFonts w:eastAsia="等线" w:ascii="Arial" w:cs="Arial" w:hAnsi="Arial"/>
            <w:color w:val="3370ff"/>
            <w:sz w:val="22"/>
            <w:shd w:fill="fbbfbc"/>
          </w:rPr>
          <w:t>检索增强生成（RAG）的tricks （纯干货）</w:t>
        </w:r>
      </w:hyperlink>
      <w:r>
        <w:rPr>
          <w:rFonts w:eastAsia="等线" w:ascii="Arial" w:cs="Arial" w:hAnsi="Arial"/>
          <w:sz w:val="22"/>
        </w:rPr>
        <w:br/>
      </w:r>
      <w:r>
        <w:rPr>
          <w:rFonts w:eastAsia="等线" w:ascii="Arial" w:cs="Arial" w:hAnsi="Arial"/>
          <w:sz w:val="22"/>
          <w:shd w:fill="fbbfbc"/>
        </w:rPr>
        <w:t>另外作为一个简历平台，每一个使用者是有自己的偏好的，所以记忆系统也是必须的，参考这些文章去学习补充：</w:t>
      </w:r>
      <w:hyperlink r:id="rId6">
        <w:r>
          <w:rPr>
            <w:rFonts w:eastAsia="等线" w:ascii="Arial" w:cs="Arial" w:hAnsi="Arial"/>
            <w:color w:val="3370ff"/>
            <w:sz w:val="22"/>
            <w:shd w:fill="fbbfbc"/>
          </w:rPr>
          <w:t>6-阿里最新CoPaw记忆系统设计</w:t>
        </w:r>
      </w:hyperlink>
      <w:r>
        <w:rPr>
          <w:rFonts w:eastAsia="等线" w:ascii="Arial" w:cs="Arial" w:hAnsi="Arial"/>
          <w:sz w:val="22"/>
          <w:shd w:fill="fbbfbc"/>
        </w:rPr>
        <w:t>，笔记中还有很多，可以搜记忆的关键词</w:t>
      </w:r>
    </w:p>
    <w:p>
      <w:pPr>
        <w:spacing w:before="120" w:after="120" w:line="288" w:lineRule="auto"/>
        <w:ind w:left="0"/>
        <w:jc w:val="left"/>
      </w:pPr>
      <w:r>
        <w:rPr>
          <w:rFonts w:eastAsia="等线" w:ascii="Arial" w:cs="Arial" w:hAnsi="Arial"/>
          <w:sz w:val="22"/>
          <w:shd w:fill="fbbfbc"/>
        </w:rPr>
        <w:t>rag的评估：学习ragas，项目确实具体的指标量化以及评测数据集如何构建等</w:t>
      </w:r>
    </w:p>
    <w:p>
      <w:pPr>
        <w:spacing w:before="120" w:after="120" w:line="288" w:lineRule="auto"/>
        <w:ind w:left="0" w:firstLine="0"/>
        <w:jc w:val="left"/>
      </w:pPr>
      <w:r>
        <w:rPr>
          <w:rFonts w:eastAsia="等线" w:ascii="Arial" w:cs="Arial" w:hAnsi="Arial"/>
          <w:sz w:val="22"/>
        </w:rPr>
        <w:t>3.使用</w:t>
      </w:r>
      <w:r>
        <w:rPr>
          <w:rFonts w:eastAsia="等线" w:ascii="Arial" w:cs="Arial" w:hAnsi="Arial"/>
          <w:sz w:val="22"/>
          <w:shd w:fill="b7edb1"/>
        </w:rPr>
        <w:t> Pydantic v2 + 结构化输出 （</w:t>
      </w:r>
      <w:r>
        <w:rPr>
          <w:rFonts w:eastAsia="等线" w:ascii="Arial" w:cs="Arial" w:hAnsi="Arial"/>
          <w:sz w:val="22"/>
          <w:shd w:fill="fff67a"/>
        </w:rPr>
        <w:t>你应该用的是langchain里面的框架，有了解过其原理么，有没有了解过其他的结构话输出方式已经原理，比如有些模型的接口是提供直接输出json的</w:t>
      </w:r>
      <w:r>
        <w:rPr>
          <w:rFonts w:eastAsia="等线" w:ascii="Arial" w:cs="Arial" w:hAnsi="Arial"/>
          <w:sz w:val="22"/>
          <w:shd w:fill="b7edb1"/>
        </w:rPr>
        <w:t>）</w:t>
      </w:r>
      <w:r>
        <w:rPr>
          <w:rFonts w:eastAsia="等线" w:ascii="Arial" w:cs="Arial" w:hAnsi="Arial"/>
          <w:sz w:val="22"/>
        </w:rPr>
        <w:t>统一规范 SkillMatrix、QuestionPlan、AnswerAssessment、InterviewReport 等数据模型，</w:t>
      </w:r>
      <w:r>
        <w:rPr>
          <w:rFonts w:eastAsia="等线" w:ascii="Arial" w:cs="Arial" w:hAnsi="Arial"/>
          <w:sz w:val="22"/>
          <w:shd w:fill="fff67a"/>
        </w:rPr>
        <w:t>降低 LLM 输出漂移，保证 JD 分析、题目规划和评估结果都可稳定解析。</w:t>
      </w:r>
      <w:r>
        <w:rPr>
          <w:rFonts w:eastAsia="等线" w:ascii="Arial" w:cs="Arial" w:hAnsi="Arial"/>
          <w:sz w:val="22"/>
        </w:rPr>
        <w:br/>
      </w:r>
      <w:r>
        <w:rPr>
          <w:rFonts w:eastAsia="等线" w:ascii="Arial" w:cs="Arial" w:hAnsi="Arial"/>
          <w:sz w:val="22"/>
          <w:shd w:fill="b7edb1"/>
        </w:rPr>
        <w:t>当你了解原理后，这样的方式是有出错的风险的，那么有没有相应的异常处理的措施</w:t>
      </w:r>
    </w:p>
    <w:p>
      <w:pPr>
        <w:spacing w:before="120" w:after="120" w:line="288" w:lineRule="auto"/>
        <w:ind w:left="0" w:firstLine="0"/>
        <w:jc w:val="left"/>
      </w:pPr>
      <w:r>
        <w:rPr>
          <w:rFonts w:eastAsia="等线" w:ascii="Arial" w:cs="Arial" w:hAnsi="Arial"/>
          <w:sz w:val="22"/>
        </w:rPr>
        <w:t>4.在专业模式中加入 简历解析 + 双轮面试 机制，结合 pdfplumber 和 Vision OCR 提取 PDF / 图片简历内容，并行完成 JD 与简历分析，支持基于候选人项目经历的深挖题以及基于技术广度和前沿趋势的第二轮追问。</w:t>
      </w:r>
    </w:p>
    <w:p>
      <w:pPr>
        <w:spacing w:before="120" w:after="120" w:line="288" w:lineRule="auto"/>
        <w:ind w:left="0"/>
        <w:jc w:val="left"/>
      </w:pPr>
      <w:r>
        <w:rPr>
          <w:rFonts w:eastAsia="等线" w:ascii="Arial" w:cs="Arial" w:hAnsi="Arial"/>
          <w:sz w:val="22"/>
          <w:shd w:fill="fff67a"/>
        </w:rPr>
        <w:t>这个点往前写，这应该是第一个难点，可以看看mineru那个项目</w:t>
      </w:r>
    </w:p>
    <w:p>
      <w:pPr>
        <w:spacing w:before="120" w:after="120" w:line="288" w:lineRule="auto"/>
        <w:ind w:left="0" w:firstLine="0"/>
        <w:jc w:val="left"/>
      </w:pPr>
      <w:r>
        <w:rPr>
          <w:rFonts w:eastAsia="等线" w:ascii="Arial" w:cs="Arial" w:hAnsi="Arial"/>
          <w:sz w:val="22"/>
        </w:rPr>
        <w:t>5.基于 FastAPI + WebSocket + Gradio 提供实时面试界面，支持状态回传、答案输入、报告渲染、雷达图可视化和 Markdown 导出，并通过 Docker 完成本地一键部署与环境统一。</w:t>
      </w:r>
    </w:p>
    <w:p>
      <w:pPr>
        <w:spacing w:before="120" w:after="120" w:line="288" w:lineRule="auto"/>
        <w:ind w:left="0" w:firstLine="0"/>
        <w:jc w:val="left"/>
      </w:pPr>
      <w:r>
        <w:rPr>
          <w:rFonts w:eastAsia="等线" w:ascii="Arial" w:cs="Arial" w:hAnsi="Arial"/>
          <w:sz w:val="22"/>
          <w:shd w:fill="fff67a"/>
        </w:rPr>
        <w:t>有体现出一些自己的工程能力，慢慢补充真正的前后端的开发经验</w:t>
      </w:r>
    </w:p>
    <w:p>
      <w:pPr>
        <w:spacing w:before="120" w:after="120" w:line="288" w:lineRule="auto"/>
        <w:ind w:left="0" w:firstLine="0"/>
        <w:jc w:val="left"/>
      </w:pPr>
      <w:r>
        <w:rPr>
          <w:rFonts w:eastAsia="等线" w:ascii="Arial" w:cs="Arial" w:hAnsi="Arial"/>
          <w:b w:val="true"/>
          <w:sz w:val="22"/>
        </w:rPr>
        <w:t>获奖经历</w:t>
      </w:r>
    </w:p>
    <w:p>
      <w:pPr>
        <w:spacing w:before="120" w:after="120" w:line="288" w:lineRule="auto"/>
        <w:ind w:left="0" w:firstLine="0"/>
        <w:jc w:val="left"/>
      </w:pPr>
      <w:r>
        <w:rPr>
          <w:rFonts w:eastAsia="等线" w:ascii="Arial" w:cs="Arial" w:hAnsi="Arial"/>
          <w:sz w:val="22"/>
          <w:shd w:fill="fbbfbc"/>
        </w:rPr>
        <w:t>阿里天池polardb数据库创新设计大赛优胜奖（全国第18）</w:t>
      </w:r>
    </w:p>
    <w:p>
      <w:pPr>
        <w:spacing w:before="120" w:after="120" w:line="288" w:lineRule="auto"/>
        <w:ind w:left="0"/>
        <w:jc w:val="left"/>
      </w:pPr>
      <w:r>
        <w:rPr>
          <w:rFonts w:eastAsia="等线" w:ascii="Arial" w:cs="Arial" w:hAnsi="Arial"/>
          <w:sz w:val="22"/>
          <w:shd w:fill="fbbfbc"/>
        </w:rPr>
        <w:t>可以再抽时间搞一个，丰富一下获奖经历 打一个kaggle上ai相关的，不过这个不是重点</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wcno2k2i0l2l.feishu.cn/docx/UjExdqDYkoomc9xP41Jcjxfen0f" TargetMode="External" Type="http://schemas.openxmlformats.org/officeDocument/2006/relationships/hyperlink"/><Relationship Id="rId5" Target="https://wcno2k2i0l2l.feishu.cn/docx/U7KKdUgkJoc9FxxMbc4cuSOLnOd" TargetMode="External" Type="http://schemas.openxmlformats.org/officeDocument/2006/relationships/hyperlink"/><Relationship Id="rId6" Target="https://wcno2k2i0l2l.feishu.cn/docx/JBcMdgBPJoZB00xCUJHcukSUnfb"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2026-05-09T14:00:40Z</dcterms:created>
  <dc:creator>Apache POI</dc:creator>
</cp:coreProperties>
</file>