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62493BCC" w:rsidR="00D378FF" w:rsidRPr="005E08F3" w:rsidRDefault="00BD3103">
            <w:pPr>
              <w:rPr>
                <w:lang w:val="en-US" w:eastAsia="zh-CN"/>
              </w:rPr>
            </w:pPr>
            <w:r>
              <w:rPr>
                <w:rFonts w:hint="eastAsia"/>
                <w:lang w:val="en-US" w:eastAsia="zh-CN"/>
              </w:rPr>
              <w:t>H</w:t>
            </w:r>
            <w:r>
              <w:rPr>
                <w:lang w:val="en-US" w:eastAsia="zh-CN"/>
              </w:rPr>
              <w:t>AN LI</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4DEEA833" w:rsidR="00D378FF" w:rsidRPr="00922973" w:rsidRDefault="00BD3103">
            <w:pPr>
              <w:rPr>
                <w:lang w:val="en-US" w:eastAsia="zh-CN"/>
              </w:rPr>
            </w:pPr>
            <w:r>
              <w:t>KIT YING HUI</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6AED69B3" w:rsidR="002C22B1" w:rsidRPr="002C22B1" w:rsidRDefault="00F53AD6">
            <w:pPr>
              <w:rPr>
                <w:lang w:val="en-US" w:eastAsia="zh-CN"/>
              </w:rPr>
            </w:pPr>
            <w:r>
              <w:rPr>
                <w:lang w:val="en-US"/>
              </w:rPr>
              <w:t>(</w:t>
            </w:r>
            <w:r w:rsidR="002C22B1">
              <w:rPr>
                <w:lang w:val="en-US"/>
              </w:rPr>
              <w:t>A</w:t>
            </w:r>
            <w:r w:rsidR="001E7D9C">
              <w:rPr>
                <w:rFonts w:hint="eastAsia"/>
                <w:lang w:val="en-US" w:eastAsia="zh-CN"/>
              </w:rPr>
              <w:t>n</w:t>
            </w:r>
            <w:r w:rsidR="001E7D9C">
              <w:rPr>
                <w:lang w:val="en-US" w:eastAsia="zh-CN"/>
              </w:rPr>
              <w:t>droid system</w:t>
            </w:r>
            <w:r w:rsidR="00622E19">
              <w:rPr>
                <w:lang w:val="en-US" w:eastAsia="zh-CN"/>
              </w:rPr>
              <w:t>)</w:t>
            </w:r>
            <w:r w:rsidR="001E7D9C">
              <w:t>Mobile Hotel app</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7D0727E0" w:rsidR="00D378FF" w:rsidRPr="005E08F3" w:rsidRDefault="005E08F3">
            <w:pPr>
              <w:rPr>
                <w:lang w:val="en-US" w:eastAsia="zh-CN"/>
              </w:rPr>
            </w:pPr>
            <w:proofErr w:type="spellStart"/>
            <w:r>
              <w:rPr>
                <w:rFonts w:hint="eastAsia"/>
                <w:lang w:val="en-US"/>
              </w:rPr>
              <w:t>B</w:t>
            </w:r>
            <w:r>
              <w:rPr>
                <w:lang w:val="en-US" w:eastAsia="zh-CN"/>
              </w:rPr>
              <w:t>sc</w:t>
            </w:r>
            <w:proofErr w:type="spellEnd"/>
            <w:r>
              <w:rPr>
                <w:lang w:val="en-US" w:eastAsia="zh-CN"/>
              </w:rPr>
              <w:t xml:space="preserve"> Hons </w:t>
            </w:r>
            <w:proofErr w:type="gramStart"/>
            <w:r>
              <w:rPr>
                <w:lang w:val="en-US" w:eastAsia="zh-CN"/>
              </w:rPr>
              <w:t>Computing(</w:t>
            </w:r>
            <w:proofErr w:type="gramEnd"/>
            <w:r>
              <w:rPr>
                <w:lang w:val="en-US" w:eastAsia="zh-CN"/>
              </w:rPr>
              <w:t>Application Software Dev)</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3C8B7E14" w:rsidR="00D378FF" w:rsidRDefault="005E08F3" w:rsidP="005E08F3">
            <w:pPr>
              <w:rPr>
                <w:lang w:eastAsia="zh-CN"/>
              </w:rPr>
            </w:pPr>
            <w:r>
              <w:rPr>
                <w:rFonts w:hint="eastAsia"/>
              </w:rPr>
              <w:t>S</w:t>
            </w:r>
            <w:r>
              <w:t xml:space="preserve">chool </w:t>
            </w:r>
            <w:r>
              <w:rPr>
                <w:rFonts w:hint="eastAsia"/>
                <w:lang w:eastAsia="zh-CN"/>
              </w:rPr>
              <w:t>o</w:t>
            </w:r>
            <w:r>
              <w:t>f Computing</w:t>
            </w:r>
          </w:p>
        </w:tc>
      </w:tr>
    </w:tbl>
    <w:p w14:paraId="5E562144" w14:textId="77777777" w:rsidR="00632208" w:rsidRDefault="00DB713E"/>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2E94AB69" w:rsidR="00D378FF" w:rsidRDefault="00922973">
            <w:r>
              <w:rPr>
                <w:rFonts w:hint="eastAsia"/>
              </w:rPr>
              <w:t>Y</w:t>
            </w:r>
            <w:r>
              <w:t>ES</w:t>
            </w:r>
          </w:p>
        </w:tc>
        <w:tc>
          <w:tcPr>
            <w:tcW w:w="651" w:type="dxa"/>
          </w:tcPr>
          <w:p w14:paraId="18DC48E8" w14:textId="1FB6B459" w:rsidR="00D378FF" w:rsidRPr="00264DAE" w:rsidRDefault="00264DAE">
            <w:pPr>
              <w:rPr>
                <w:color w:val="FF0000"/>
              </w:rPr>
            </w:pPr>
            <w:r>
              <w:rPr>
                <w:color w:val="FF0000"/>
              </w:rP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69671F49" w:rsidR="00D378FF" w:rsidRDefault="00345F17">
            <w:r>
              <w:rPr>
                <w:rFonts w:hint="eastAsia"/>
              </w:rPr>
              <w:t>N</w:t>
            </w:r>
            <w:r>
              <w:t>O</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3D3D7F0F" w:rsidR="00D378FF" w:rsidRDefault="00345F17">
            <w:r>
              <w:rPr>
                <w:rFonts w:hint="eastAsia"/>
              </w:rPr>
              <w:t>N</w:t>
            </w:r>
            <w:r>
              <w:t>O</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1DA39578" w:rsidR="00D378FF" w:rsidRDefault="00345F17">
            <w:r>
              <w:rPr>
                <w:rFonts w:hint="eastAsia"/>
              </w:rPr>
              <w:t>N</w:t>
            </w:r>
            <w:r>
              <w:t>O</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00077A41" w:rsidR="00D378FF" w:rsidRDefault="00D378FF">
            <w:r>
              <w:rPr>
                <w:rFonts w:ascii="Verdana" w:eastAsia="Times New Roman" w:hAnsi="Verdana" w:cs="Verdana"/>
                <w:sz w:val="20"/>
                <w:szCs w:val="20"/>
              </w:rPr>
              <w:t>Please provide further details:</w:t>
            </w:r>
            <w:r w:rsidR="00922973">
              <w:t xml:space="preserve"> </w:t>
            </w:r>
            <w:r w:rsidR="00922973" w:rsidRPr="00922973">
              <w:rPr>
                <w:rFonts w:ascii="Verdana" w:eastAsia="Times New Roman" w:hAnsi="Verdana" w:cs="Verdana"/>
                <w:sz w:val="20"/>
                <w:szCs w:val="20"/>
              </w:rPr>
              <w:t>User Study Only – No Ethical Implications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51AE1DB6" w:rsidR="00D378FF" w:rsidRPr="00264DAE" w:rsidRDefault="00264DAE" w:rsidP="0076704C">
            <w:pPr>
              <w:widowControl w:val="0"/>
              <w:autoSpaceDE w:val="0"/>
              <w:autoSpaceDN w:val="0"/>
              <w:adjustRightInd w:val="0"/>
              <w:spacing w:line="242" w:lineRule="exact"/>
              <w:ind w:left="120"/>
              <w:rPr>
                <w:rFonts w:ascii="Verdana" w:eastAsia="Times New Roman" w:hAnsi="Verdana" w:cs="Verdana"/>
                <w:color w:val="FF0000"/>
                <w:sz w:val="20"/>
                <w:szCs w:val="20"/>
              </w:rPr>
            </w:pPr>
            <w:r>
              <w:rPr>
                <w:rFonts w:ascii="Verdana" w:eastAsia="Times New Roman" w:hAnsi="Verdana" w:cs="Verdana"/>
                <w:color w:val="FF0000"/>
                <w:sz w:val="20"/>
                <w:szCs w:val="20"/>
              </w:rPr>
              <w:t>I don’t think you are involving human subjects.</w:t>
            </w: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793706C8" w:rsidR="00D378FF" w:rsidRPr="00345F17" w:rsidRDefault="00345F17">
            <w:pPr>
              <w:rPr>
                <w:lang w:val="en-US" w:eastAsia="zh-CN"/>
              </w:rPr>
            </w:pPr>
            <w:r>
              <w:rPr>
                <w:lang w:val="en-US" w:eastAsia="zh-CN"/>
              </w:rPr>
              <w:t>NO</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77777777" w:rsidR="00D378FF" w:rsidRDefault="00D378FF"/>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3DC83748" w:rsidR="00D378FF" w:rsidRDefault="00345F17">
            <w:r>
              <w:rPr>
                <w:rFonts w:hint="eastAsia"/>
              </w:rPr>
              <w:t>N</w:t>
            </w:r>
            <w:r>
              <w:t>O</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52BD97CE" w:rsidR="00D378FF" w:rsidRDefault="00345F17">
            <w:r>
              <w:rPr>
                <w:rFonts w:hint="eastAsia"/>
              </w:rPr>
              <w:t>N</w:t>
            </w:r>
            <w:r>
              <w:t>O</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116411DD" w:rsidR="00D378FF" w:rsidRDefault="00345F17">
            <w:r>
              <w:rPr>
                <w:rFonts w:hint="eastAsia"/>
              </w:rPr>
              <w:t>N</w:t>
            </w:r>
            <w:r>
              <w:t>O</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02BEE4CE" w:rsidR="00D378FF" w:rsidRDefault="00345F17">
            <w:r>
              <w:rPr>
                <w:rFonts w:hint="eastAsia"/>
              </w:rPr>
              <w:t>N</w:t>
            </w:r>
            <w:r>
              <w:t>O</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7A86C0C6" w14:textId="3F317D05" w:rsidR="006D03CF" w:rsidRDefault="006D03CF" w:rsidP="006D03CF">
            <w:pPr>
              <w:rPr>
                <w:sz w:val="18"/>
                <w:szCs w:val="18"/>
              </w:rPr>
            </w:pPr>
            <w:r w:rsidRPr="00064E89">
              <w:rPr>
                <w:sz w:val="18"/>
                <w:szCs w:val="18"/>
              </w:rPr>
              <w:t xml:space="preserve">Employees can attend work and off work at </w:t>
            </w:r>
            <w:proofErr w:type="spellStart"/>
            <w:r w:rsidRPr="00064E89">
              <w:rPr>
                <w:sz w:val="18"/>
                <w:szCs w:val="18"/>
              </w:rPr>
              <w:t>any time</w:t>
            </w:r>
            <w:proofErr w:type="spellEnd"/>
            <w:r w:rsidRPr="00064E89">
              <w:rPr>
                <w:sz w:val="18"/>
                <w:szCs w:val="18"/>
              </w:rPr>
              <w:t>, anywhere, which greatly improves work efficiency and breaks through the shackles of traditional clocking machines, fingerprint machines and other fixed equipment. Enterprise managers can also easily realize the unified management of group enterprises.</w:t>
            </w:r>
          </w:p>
          <w:p w14:paraId="6895F59E" w14:textId="77AAA698" w:rsidR="00264DAE" w:rsidRPr="00264DAE" w:rsidRDefault="00264DAE" w:rsidP="006D03CF">
            <w:pPr>
              <w:rPr>
                <w:color w:val="FF0000"/>
                <w:sz w:val="18"/>
                <w:szCs w:val="18"/>
              </w:rPr>
            </w:pPr>
            <w:r>
              <w:rPr>
                <w:color w:val="FF0000"/>
                <w:sz w:val="18"/>
                <w:szCs w:val="18"/>
              </w:rPr>
              <w:t>If you said “no” to all then there is no need to answer this question.</w:t>
            </w:r>
          </w:p>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49BE9577" w:rsidR="00D378FF" w:rsidRDefault="00345F17">
            <w:r>
              <w:rPr>
                <w:rFonts w:hint="eastAsia"/>
              </w:rPr>
              <w:t>N</w:t>
            </w:r>
            <w:r>
              <w:t>O</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4A06A65F" w:rsidR="00D378FF" w:rsidRDefault="00345F17">
            <w:r>
              <w:rPr>
                <w:rFonts w:hint="eastAsia"/>
              </w:rPr>
              <w:t>N</w:t>
            </w:r>
            <w:r>
              <w:t>O</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68C60289" w:rsidR="00D378FF" w:rsidRDefault="006D03CF">
            <w:pPr>
              <w:rPr>
                <w:sz w:val="18"/>
                <w:szCs w:val="18"/>
              </w:rPr>
            </w:pPr>
            <w:r w:rsidRPr="00064E89">
              <w:rPr>
                <w:sz w:val="18"/>
                <w:szCs w:val="18"/>
              </w:rPr>
              <w:t>which not only guarantees the accuracy of data, but also greatly improves the work efficiency of enterprise managers and greatly improves management efficiency.</w:t>
            </w:r>
          </w:p>
          <w:p w14:paraId="0F5C4293" w14:textId="14A9A13E" w:rsidR="00264DAE" w:rsidRPr="00264DAE" w:rsidRDefault="00264DAE">
            <w:pPr>
              <w:rPr>
                <w:color w:val="FF0000"/>
              </w:rPr>
            </w:pPr>
            <w:r>
              <w:rPr>
                <w:color w:val="FF0000"/>
              </w:rPr>
              <w:t>Again, if it is all “no”, no need to give any detail.</w:t>
            </w:r>
          </w:p>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44D3AA23" w:rsidR="00D378FF" w:rsidRDefault="00345F17">
            <w:r>
              <w:rPr>
                <w:rFonts w:hint="eastAsia"/>
              </w:rPr>
              <w:t>N</w:t>
            </w:r>
            <w:r>
              <w:t>O</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44D4CCCF" w:rsidR="00D378FF" w:rsidRDefault="00345F17">
            <w:r>
              <w:rPr>
                <w:rFonts w:hint="eastAsia"/>
              </w:rPr>
              <w:t>N</w:t>
            </w:r>
            <w:r>
              <w:t>O</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10F4CB18" w:rsidR="00D378FF" w:rsidRPr="00345F17" w:rsidRDefault="00D378FF">
            <w:pPr>
              <w:rPr>
                <w:lang w:val="en-US" w:eastAsia="zh-CN"/>
              </w:rPr>
            </w:pPr>
          </w:p>
        </w:tc>
        <w:tc>
          <w:tcPr>
            <w:tcW w:w="651" w:type="dxa"/>
          </w:tcPr>
          <w:p w14:paraId="116F589C" w14:textId="59AA6752" w:rsidR="00D378FF" w:rsidRPr="006D03CF" w:rsidRDefault="006D03CF">
            <w:pPr>
              <w:rPr>
                <w:lang w:val="en-US" w:eastAsia="zh-CN"/>
              </w:rPr>
            </w:pPr>
            <w:r>
              <w:rPr>
                <w:lang w:val="en-US" w:eastAsia="zh-CN"/>
              </w:rPr>
              <w:t>NO</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4DE77F95" w:rsidR="00D378FF" w:rsidRDefault="006D03CF">
            <w:r>
              <w:rPr>
                <w:rFonts w:hint="eastAsia"/>
              </w:rPr>
              <w:t>N</w:t>
            </w:r>
            <w:r>
              <w:t>O</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77777777" w:rsidR="00D378FF" w:rsidRDefault="00D378FF"/>
        </w:tc>
        <w:tc>
          <w:tcPr>
            <w:tcW w:w="651" w:type="dxa"/>
          </w:tcPr>
          <w:p w14:paraId="3D77C48B" w14:textId="4D5C8EBE"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2747C36B" w:rsidR="00D378FF" w:rsidRDefault="006D03CF">
            <w:r>
              <w:rPr>
                <w:rFonts w:hint="eastAsia"/>
              </w:rPr>
              <w:t>Y</w:t>
            </w:r>
            <w:r>
              <w:t>ES</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77777777" w:rsidR="00D378FF" w:rsidRDefault="00D378FF"/>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7777777" w:rsidR="00D378FF" w:rsidRDefault="00D378FF"/>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77777777" w:rsidR="00D378FF" w:rsidRDefault="00D378FF"/>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63546E26" w:rsidR="00D378FF" w:rsidRDefault="006D03CF">
            <w:r>
              <w:rPr>
                <w:rFonts w:hint="eastAsia"/>
              </w:rPr>
              <w:t>N</w:t>
            </w:r>
            <w:r>
              <w:t>O</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523E74C5" w:rsidR="00687854" w:rsidRDefault="006D03CF">
            <w:r>
              <w:rPr>
                <w:rFonts w:hint="eastAsia"/>
              </w:rPr>
              <w:t>N</w:t>
            </w:r>
            <w:r>
              <w:t>O</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505171DC" w:rsidR="00687854" w:rsidRDefault="006D03CF">
            <w:r>
              <w:rPr>
                <w:rFonts w:hint="eastAsia"/>
              </w:rPr>
              <w:t>N</w:t>
            </w:r>
            <w:r>
              <w:t>O</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648FD0AF" w:rsidR="00687854" w:rsidRDefault="006D03CF">
            <w:r>
              <w:rPr>
                <w:rFonts w:hint="eastAsia"/>
              </w:rPr>
              <w:t>N</w:t>
            </w:r>
            <w:r>
              <w:t>O</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62D19325" w:rsidR="00687854" w:rsidRPr="00871BB7" w:rsidRDefault="00622E19">
            <w:pPr>
              <w:rPr>
                <w:lang w:val="en-US" w:eastAsia="zh-CN"/>
              </w:rPr>
            </w:pPr>
            <w:r>
              <w:rPr>
                <w:lang w:val="en-US" w:eastAsia="zh-CN"/>
              </w:rPr>
              <w:t xml:space="preserve">HAN </w:t>
            </w:r>
            <w:r w:rsidR="00871BB7">
              <w:rPr>
                <w:lang w:val="en-US" w:eastAsia="zh-CN"/>
              </w:rPr>
              <w:t>LI</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5F2ABBA4" w:rsidR="00687854" w:rsidRDefault="006D03CF">
            <w:pPr>
              <w:rPr>
                <w:lang w:eastAsia="zh-CN"/>
              </w:rPr>
            </w:pPr>
            <w:r>
              <w:rPr>
                <w:rFonts w:hint="eastAsia"/>
              </w:rPr>
              <w:t>1</w:t>
            </w:r>
            <w:r>
              <w:t>4/10/2020</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1B18E78E" w:rsidR="00687854" w:rsidRDefault="00DB713E">
            <w:r>
              <w:t>x</w:t>
            </w:r>
          </w:p>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4E1388E" w14:textId="77777777" w:rsidR="00687854" w:rsidRDefault="00687854">
            <w:r>
              <w:t>No</w:t>
            </w:r>
          </w:p>
          <w:p w14:paraId="0EF84F74" w14:textId="559BB2A9" w:rsidR="00DB713E" w:rsidRDefault="00DB713E">
            <w:r>
              <w:t>X</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Pr>
              <w:rPr>
                <w:lang w:eastAsia="zh-CN"/>
              </w:rPr>
            </w:pPr>
          </w:p>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19E08F42" w14:textId="77777777" w:rsidR="00687854" w:rsidRDefault="00687854">
            <w:r>
              <w:t>Yes</w:t>
            </w:r>
          </w:p>
          <w:p w14:paraId="2271EA04" w14:textId="56E48907" w:rsidR="00DB713E" w:rsidRDefault="00DB713E">
            <w:r>
              <w:t>x</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1869B846" w:rsidR="00687854" w:rsidRDefault="00DB713E">
            <w:r>
              <w:t>x</w:t>
            </w:r>
          </w:p>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3D425F41" w:rsidR="00687854" w:rsidRDefault="00DB713E">
            <w:r>
              <w:t>K. Hui</w:t>
            </w:r>
          </w:p>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B97429D" w:rsidR="00687854" w:rsidRDefault="00DB713E">
            <w:r>
              <w:t>16/10/2020</w:t>
            </w:r>
          </w:p>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1E7D9C"/>
    <w:rsid w:val="00264DAE"/>
    <w:rsid w:val="002C22B1"/>
    <w:rsid w:val="00345F17"/>
    <w:rsid w:val="005100D1"/>
    <w:rsid w:val="005E08F3"/>
    <w:rsid w:val="00622E19"/>
    <w:rsid w:val="00687854"/>
    <w:rsid w:val="006D03CF"/>
    <w:rsid w:val="006E60C0"/>
    <w:rsid w:val="00744F02"/>
    <w:rsid w:val="00871BB7"/>
    <w:rsid w:val="00922973"/>
    <w:rsid w:val="00BC392D"/>
    <w:rsid w:val="00BD3103"/>
    <w:rsid w:val="00CF53EF"/>
    <w:rsid w:val="00D378FF"/>
    <w:rsid w:val="00DB713E"/>
    <w:rsid w:val="00F53AD6"/>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17835">
      <w:bodyDiv w:val="1"/>
      <w:marLeft w:val="0"/>
      <w:marRight w:val="0"/>
      <w:marTop w:val="0"/>
      <w:marBottom w:val="0"/>
      <w:divBdr>
        <w:top w:val="none" w:sz="0" w:space="0" w:color="auto"/>
        <w:left w:val="none" w:sz="0" w:space="0" w:color="auto"/>
        <w:bottom w:val="none" w:sz="0" w:space="0" w:color="auto"/>
        <w:right w:val="none" w:sz="0" w:space="0" w:color="auto"/>
      </w:divBdr>
    </w:div>
    <w:div w:id="1525052944">
      <w:bodyDiv w:val="1"/>
      <w:marLeft w:val="0"/>
      <w:marRight w:val="0"/>
      <w:marTop w:val="0"/>
      <w:marBottom w:val="0"/>
      <w:divBdr>
        <w:top w:val="none" w:sz="0" w:space="0" w:color="auto"/>
        <w:left w:val="none" w:sz="0" w:space="0" w:color="auto"/>
        <w:bottom w:val="none" w:sz="0" w:space="0" w:color="auto"/>
        <w:right w:val="none" w:sz="0" w:space="0" w:color="auto"/>
      </w:divBdr>
      <w:divsChild>
        <w:div w:id="465320629">
          <w:marLeft w:val="0"/>
          <w:marRight w:val="0"/>
          <w:marTop w:val="0"/>
          <w:marBottom w:val="0"/>
          <w:divBdr>
            <w:top w:val="none" w:sz="0" w:space="0" w:color="auto"/>
            <w:left w:val="none" w:sz="0" w:space="0" w:color="auto"/>
            <w:bottom w:val="none" w:sz="0" w:space="0" w:color="auto"/>
            <w:right w:val="none" w:sz="0" w:space="0" w:color="auto"/>
          </w:divBdr>
          <w:divsChild>
            <w:div w:id="963847054">
              <w:marLeft w:val="0"/>
              <w:marRight w:val="0"/>
              <w:marTop w:val="0"/>
              <w:marBottom w:val="0"/>
              <w:divBdr>
                <w:top w:val="none" w:sz="0" w:space="0" w:color="auto"/>
                <w:left w:val="none" w:sz="0" w:space="0" w:color="auto"/>
                <w:bottom w:val="none" w:sz="0" w:space="0" w:color="auto"/>
                <w:right w:val="none" w:sz="0" w:space="0" w:color="auto"/>
              </w:divBdr>
              <w:divsChild>
                <w:div w:id="1860046957">
                  <w:marLeft w:val="0"/>
                  <w:marRight w:val="0"/>
                  <w:marTop w:val="0"/>
                  <w:marBottom w:val="0"/>
                  <w:divBdr>
                    <w:top w:val="none" w:sz="0" w:space="0" w:color="auto"/>
                    <w:left w:val="none" w:sz="0" w:space="0" w:color="auto"/>
                    <w:bottom w:val="none" w:sz="0" w:space="0" w:color="auto"/>
                    <w:right w:val="none" w:sz="0" w:space="0" w:color="auto"/>
                  </w:divBdr>
                  <w:divsChild>
                    <w:div w:id="15053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Kit-ying Hui (SOC)</cp:lastModifiedBy>
  <cp:revision>12</cp:revision>
  <dcterms:created xsi:type="dcterms:W3CDTF">2015-10-07T10:59:00Z</dcterms:created>
  <dcterms:modified xsi:type="dcterms:W3CDTF">2020-10-16T15:33:00Z</dcterms:modified>
</cp:coreProperties>
</file>