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314B52" w:rsidP="00607F32">
      <w:pPr>
        <w:widowControl/>
        <w:jc w:val="center"/>
        <w:rPr>
          <w:rFonts w:ascii="HG丸ｺﾞｼｯｸM-PRO" w:eastAsia="HG丸ｺﾞｼｯｸM-PRO"/>
          <w:sz w:val="40"/>
        </w:rPr>
      </w:pPr>
      <w:r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544E43" w:rsidP="00607F32">
            <w:r>
              <w:rPr>
                <w:rFonts w:hint="eastAsia"/>
              </w:rPr>
              <w:t>弁当を登録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796D82" w:rsidTr="00E651A5">
        <w:trPr>
          <w:trHeight w:val="2048"/>
        </w:trPr>
        <w:tc>
          <w:tcPr>
            <w:tcW w:w="4336" w:type="dxa"/>
          </w:tcPr>
          <w:p w:rsidR="00796D82" w:rsidRDefault="00544E43" w:rsidP="00607F32">
            <w:r>
              <w:rPr>
                <w:rFonts w:hint="eastAsia"/>
              </w:rPr>
              <w:t>弁当を予約したい！</w:t>
            </w:r>
          </w:p>
        </w:tc>
        <w:tc>
          <w:tcPr>
            <w:tcW w:w="4336" w:type="dxa"/>
          </w:tcPr>
          <w:p w:rsidR="00796D82" w:rsidRDefault="00544E43" w:rsidP="00607F32">
            <w:r>
              <w:rPr>
                <w:rFonts w:hint="eastAsia"/>
              </w:rPr>
              <w:t>新規登録</w:t>
            </w:r>
            <w:r>
              <w:t>or</w:t>
            </w:r>
            <w:r>
              <w:rPr>
                <w:rFonts w:hint="eastAsia"/>
              </w:rPr>
              <w:t>サインイン</w:t>
            </w:r>
          </w:p>
          <w:p w:rsidR="00544E43" w:rsidRDefault="00544E43" w:rsidP="00607F32">
            <w:pPr>
              <w:rPr>
                <w:rFonts w:ascii="Apple Color Emoji" w:hAnsi="Apple Color Emoji" w:cs="Apple Color Emoji"/>
              </w:rPr>
            </w:pPr>
            <w:r>
              <w:rPr>
                <w:rFonts w:ascii="Apple Color Emoji" w:hAnsi="Apple Color Emoji" w:cs="Apple Color Emoji" w:hint="eastAsia"/>
              </w:rPr>
              <w:t>↓</w:t>
            </w:r>
          </w:p>
          <w:p w:rsidR="00544E43" w:rsidRDefault="00544E43" w:rsidP="00607F32">
            <w:r>
              <w:rPr>
                <w:rFonts w:hint="eastAsia"/>
              </w:rPr>
              <w:t>弁当屋選択</w:t>
            </w:r>
          </w:p>
          <w:p w:rsidR="00544E43" w:rsidRDefault="00544E43" w:rsidP="00607F32">
            <w:r>
              <w:rPr>
                <w:rFonts w:hint="eastAsia"/>
              </w:rPr>
              <w:t>↓</w:t>
            </w:r>
          </w:p>
          <w:p w:rsidR="00544E43" w:rsidRDefault="00E651A5" w:rsidP="00607F32">
            <w:r>
              <w:rPr>
                <w:rFonts w:hint="eastAsia"/>
              </w:rPr>
              <w:t>メニュー選択</w:t>
            </w:r>
          </w:p>
          <w:p w:rsidR="00E651A5" w:rsidRDefault="00E651A5" w:rsidP="00607F32">
            <w:r>
              <w:rPr>
                <w:rFonts w:hint="eastAsia"/>
              </w:rPr>
              <w:t>↓</w:t>
            </w:r>
          </w:p>
          <w:p w:rsidR="00E651A5" w:rsidRDefault="00E651A5" w:rsidP="00607F32">
            <w:r>
              <w:rPr>
                <w:rFonts w:hint="eastAsia"/>
              </w:rPr>
              <w:t>予約</w:t>
            </w:r>
          </w:p>
        </w:tc>
      </w:tr>
      <w:tr w:rsidR="00E651A5" w:rsidTr="00E651A5">
        <w:trPr>
          <w:trHeight w:val="2048"/>
        </w:trPr>
        <w:tc>
          <w:tcPr>
            <w:tcW w:w="4336" w:type="dxa"/>
          </w:tcPr>
          <w:p w:rsidR="00E651A5" w:rsidRDefault="00E651A5" w:rsidP="00607F32"/>
        </w:tc>
        <w:tc>
          <w:tcPr>
            <w:tcW w:w="4336" w:type="dxa"/>
          </w:tcPr>
          <w:p w:rsidR="00E651A5" w:rsidRDefault="00E651A5" w:rsidP="00607F32"/>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087C1B" w:rsidRPr="00B3637A" w:rsidRDefault="00087C1B" w:rsidP="00607F32">
      <w:pPr>
        <w:widowControl/>
        <w:jc w:val="left"/>
        <w:rPr>
          <w:rFonts w:asciiTheme="minorEastAsia" w:eastAsiaTheme="minorEastAsia" w:hAnsiTheme="minorEastAsia"/>
          <w:sz w:val="24"/>
        </w:rPr>
      </w:pPr>
    </w:p>
    <w:p w:rsidR="00CF6B5C" w:rsidRDefault="00CF6B5C" w:rsidP="00607F32">
      <w:pPr>
        <w:outlineLvl w:val="1"/>
        <w:rPr>
          <w:rFonts w:ascii="ＭＳ ゴシック" w:eastAsia="ＭＳ ゴシック" w:hAnsi="ＭＳ ゴシック"/>
          <w:b/>
          <w:sz w:val="24"/>
        </w:rPr>
      </w:pPr>
    </w:p>
    <w:p w:rsidR="006B6F8F" w:rsidRDefault="006B6F8F" w:rsidP="00EF70A4">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F6B5C" w:rsidRPr="00607F32" w:rsidRDefault="00CF6B5C" w:rsidP="00607F32">
      <w:pPr>
        <w:rPr>
          <w:i/>
        </w:rPr>
      </w:pPr>
      <w:r w:rsidRPr="00607F32">
        <w:rPr>
          <w:rFonts w:hint="eastAsia"/>
          <w:i/>
        </w:rPr>
        <w:t>仕様書の中で使う用語を記載し、読む人にわかりやすくする。</w:t>
      </w:r>
    </w:p>
    <w:p w:rsidR="00CF6B5C" w:rsidRPr="00607F32" w:rsidRDefault="00CF6B5C" w:rsidP="00607F32">
      <w:pPr>
        <w:rPr>
          <w:i/>
        </w:rPr>
      </w:pPr>
      <w:r w:rsidRPr="00607F32">
        <w:rPr>
          <w:rFonts w:hint="eastAsia"/>
          <w:i/>
        </w:rPr>
        <w:t>例）システム・・・今回開発を行う「イベント管理システム」を指す</w:t>
      </w:r>
    </w:p>
    <w:p w:rsidR="00CE251B" w:rsidRDefault="00CE251B" w:rsidP="00607F32">
      <w:r>
        <w:rPr>
          <w:rFonts w:hint="eastAsia"/>
        </w:rPr>
        <w:t>システム・・・今回開発を行う「イベント管理システム」を指す</w:t>
      </w:r>
    </w:p>
    <w:p w:rsidR="00CE251B" w:rsidRPr="00CF6B5C" w:rsidRDefault="00CE251B" w:rsidP="00607F32">
      <w:r>
        <w:rPr>
          <w:rFonts w:hint="eastAsia"/>
        </w:rPr>
        <w:t>ＸＸＸＸ機能・・・ＸＸＸＸＸＸする機能のことを指す。</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Pr="00EF70A4" w:rsidRDefault="00EF70A4" w:rsidP="00607F32">
      <w:pPr>
        <w:outlineLvl w:val="2"/>
        <w:rPr>
          <w:rFonts w:ascii="ＭＳ ゴシック" w:eastAsia="ＭＳ ゴシック" w:hAnsi="ＭＳ ゴシック"/>
          <w:b/>
          <w:sz w:val="24"/>
        </w:rPr>
      </w:pPr>
      <w:r>
        <w:rPr>
          <w:rFonts w:hint="eastAsia"/>
        </w:rPr>
        <w:t>このシステムでは麻生情報システム専門学校での利用を前提としている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c>
          <w:tcPr>
            <w:tcW w:w="944" w:type="dxa"/>
            <w:shd w:val="clear" w:color="auto" w:fill="BDD6EE" w:themeFill="accent1" w:themeFillTint="66"/>
          </w:tcPr>
          <w:p w:rsidR="00CE251B" w:rsidRDefault="00CE251B" w:rsidP="00607F32">
            <w:r>
              <w:rPr>
                <w:rFonts w:hint="eastAsia"/>
              </w:rPr>
              <w:t>XXX</w:t>
            </w:r>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70A4" w:rsidP="00607F32">
            <w:r>
              <w:rPr>
                <w:rFonts w:hint="eastAsia"/>
              </w:rPr>
              <w:t>消費者</w:t>
            </w:r>
          </w:p>
        </w:tc>
        <w:tc>
          <w:tcPr>
            <w:tcW w:w="943"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2" w:name="_Toc448326575"/>
      <w:r>
        <w:rPr>
          <w:rFonts w:ascii="ＭＳ ゴシック" w:eastAsia="ＭＳ ゴシック" w:hAnsi="ＭＳ ゴシック" w:hint="eastAsia"/>
          <w:b/>
          <w:sz w:val="24"/>
        </w:rPr>
        <w:t>システム要件</w:t>
      </w:r>
      <w:bookmarkEnd w:id="12"/>
    </w:p>
    <w:p w:rsidR="006B6F8F" w:rsidRDefault="006B6F8F" w:rsidP="00607F32">
      <w:pPr>
        <w:ind w:left="420"/>
        <w:outlineLvl w:val="1"/>
        <w:rPr>
          <w:rFonts w:ascii="ＭＳ ゴシック" w:eastAsia="ＭＳ ゴシック" w:hAnsi="ＭＳ ゴシック"/>
          <w:b/>
          <w:sz w:val="24"/>
        </w:rPr>
      </w:pPr>
      <w:bookmarkStart w:id="13" w:name="_Toc448326576"/>
      <w:r>
        <w:rPr>
          <w:rFonts w:ascii="ＭＳ ゴシック" w:eastAsia="ＭＳ ゴシック" w:hAnsi="ＭＳ ゴシック" w:hint="eastAsia"/>
          <w:b/>
          <w:sz w:val="24"/>
        </w:rPr>
        <w:t>機能要求</w:t>
      </w:r>
      <w:bookmarkEnd w:id="13"/>
    </w:p>
    <w:p w:rsidR="006B6F8F" w:rsidRDefault="006B6F8F" w:rsidP="00607F32">
      <w:pPr>
        <w:outlineLvl w:val="1"/>
        <w:rPr>
          <w:rFonts w:ascii="ＭＳ ゴシック" w:eastAsia="ＭＳ ゴシック" w:hAnsi="ＭＳ ゴシック"/>
          <w:b/>
          <w:sz w:val="24"/>
        </w:rPr>
      </w:pPr>
      <w:bookmarkStart w:id="14" w:name="_Toc448326577"/>
      <w:r>
        <w:rPr>
          <w:rFonts w:ascii="ＭＳ ゴシック" w:eastAsia="ＭＳ ゴシック" w:hAnsi="ＭＳ ゴシック" w:hint="eastAsia"/>
          <w:b/>
          <w:sz w:val="24"/>
        </w:rPr>
        <w:t>ログイン機能</w:t>
      </w:r>
      <w:bookmarkEnd w:id="14"/>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5" w:name="_Toc448326578"/>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Default="00E43552"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A0982"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lastRenderedPageBreak/>
        <w:t>メニュー編集</w:t>
      </w:r>
      <w:r w:rsidR="00330814">
        <w:rPr>
          <w:rFonts w:ascii="ＭＳ ゴシック" w:eastAsia="ＭＳ ゴシック" w:hAnsi="ＭＳ ゴシック" w:hint="eastAsia"/>
          <w:b/>
          <w:sz w:val="24"/>
        </w:rPr>
        <w:t xml:space="preserve"> </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330814" w:rsidP="007F4DC4">
            <w:proofErr w:type="spellStart"/>
            <w:r>
              <w:t>MenuEdit</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330814" w:rsidP="007F4DC4">
            <w:pPr>
              <w:rPr>
                <w:rFonts w:hint="eastAsia"/>
              </w:rPr>
            </w:pPr>
            <w:r>
              <w:rPr>
                <w:rFonts w:hint="eastAsia"/>
              </w:rPr>
              <w:t>メニュー編集機能</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330814" w:rsidP="007F4DC4">
            <w:r>
              <w:rPr>
                <w:rFonts w:hint="eastAsia"/>
              </w:rPr>
              <w:t>メニューの追加、削除、編集をする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330814" w:rsidP="007F4DC4">
            <w:pPr>
              <w:rPr>
                <w:rFonts w:hint="eastAsia"/>
              </w:rPr>
            </w:pPr>
            <w:r>
              <w:rPr>
                <w:rFonts w:hint="eastAsia"/>
              </w:rPr>
              <w:t>メニュー内容</w:t>
            </w:r>
          </w:p>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A0982" w:rsidP="007F4DC4">
            <w:r>
              <w:rPr>
                <w:rFonts w:hint="eastAsia"/>
              </w:rPr>
              <w:t>追加するときは、商品の写真と説明を書く</w:t>
            </w:r>
          </w:p>
          <w:p w:rsidR="00EA0982" w:rsidRDefault="00EA0982" w:rsidP="007F4DC4">
            <w:r>
              <w:rPr>
                <w:rFonts w:hint="eastAsia"/>
              </w:rPr>
              <w:t>削除するときは、該当商品を削除</w:t>
            </w:r>
          </w:p>
          <w:p w:rsidR="00EA0982" w:rsidRDefault="00EA0982" w:rsidP="007F4DC4">
            <w:pPr>
              <w:rPr>
                <w:rFonts w:hint="eastAsia"/>
              </w:rPr>
            </w:pPr>
            <w:r>
              <w:rPr>
                <w:rFonts w:hint="eastAsia"/>
              </w:rPr>
              <w:t>編集するときは、該当商品を編集</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A0982"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E21499">
      <w:pPr>
        <w:outlineLvl w:val="1"/>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7F4DC4"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注文</w:t>
      </w:r>
      <w:r w:rsidR="00EA0982">
        <w:rPr>
          <w:rFonts w:ascii="ＭＳ ゴシック" w:eastAsia="ＭＳ ゴシック" w:hAnsi="ＭＳ ゴシック" w:hint="eastAsia"/>
          <w:b/>
          <w:sz w:val="24"/>
        </w:rPr>
        <w:t>数 表示</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7F4DC4" w:rsidP="007F4DC4">
            <w:proofErr w:type="spellStart"/>
            <w:r>
              <w:rPr>
                <w:rFonts w:hint="eastAsia"/>
              </w:rPr>
              <w:t>O</w:t>
            </w:r>
            <w:r>
              <w:t>rder</w:t>
            </w:r>
            <w:r>
              <w:rPr>
                <w:rFonts w:hint="eastAsia"/>
              </w:rPr>
              <w:t>V</w:t>
            </w:r>
            <w:r>
              <w:t>iew</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7F4DC4" w:rsidP="007F4DC4">
            <w:r>
              <w:rPr>
                <w:rFonts w:hint="eastAsia"/>
              </w:rPr>
              <w:t>注文数表示</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7F4DC4" w:rsidP="007F4DC4">
            <w:pPr>
              <w:rPr>
                <w:rFonts w:hint="eastAsia"/>
              </w:rPr>
            </w:pPr>
            <w:r>
              <w:rPr>
                <w:rFonts w:hint="eastAsia"/>
              </w:rPr>
              <w:t>注文数を表示する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7F4DC4" w:rsidP="007F4DC4">
            <w:r>
              <w:rPr>
                <w:rFonts w:hint="eastAsia"/>
              </w:rPr>
              <w:t>注文数の表示</w:t>
            </w:r>
          </w:p>
        </w:tc>
      </w:tr>
      <w:tr w:rsidR="00E21499" w:rsidTr="007F4DC4">
        <w:tc>
          <w:tcPr>
            <w:tcW w:w="2088" w:type="dxa"/>
            <w:shd w:val="clear" w:color="auto" w:fill="C0C0C0"/>
          </w:tcPr>
          <w:p w:rsidR="00E21499" w:rsidRDefault="00E21499" w:rsidP="007F4DC4">
            <w:r>
              <w:rPr>
                <w:rFonts w:hint="eastAsia"/>
              </w:rPr>
              <w:t>処理</w:t>
            </w:r>
          </w:p>
        </w:tc>
        <w:tc>
          <w:tcPr>
            <w:tcW w:w="6614" w:type="dxa"/>
          </w:tcPr>
          <w:p w:rsidR="007F4DC4" w:rsidRDefault="007F4DC4" w:rsidP="007F4DC4">
            <w:pPr>
              <w:rPr>
                <w:rFonts w:hint="eastAsia"/>
              </w:rPr>
            </w:pPr>
            <w:r>
              <w:rPr>
                <w:rFonts w:hint="eastAsia"/>
              </w:rPr>
              <w:t>学生が注文した商品を、商品毎まとめた数字を表示する</w:t>
            </w:r>
          </w:p>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7F4DC4" w:rsidP="007F4DC4">
            <w:r>
              <w:rPr>
                <w:rFonts w:hint="eastAsia"/>
              </w:rPr>
              <w:t>予約機能</w:t>
            </w:r>
          </w:p>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4D1D66" w:rsidP="007F4DC4">
            <w:r>
              <w:rPr>
                <w:rFonts w:hint="eastAsia"/>
              </w:rPr>
              <w:t>弁当や</w:t>
            </w:r>
          </w:p>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4D1D66"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電子チケット発券</w:t>
      </w:r>
      <w:r w:rsidR="00E21499">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4D1D66" w:rsidP="007F4DC4">
            <w:proofErr w:type="spellStart"/>
            <w:r>
              <w:rPr>
                <w:rFonts w:hint="eastAsia"/>
              </w:rPr>
              <w:t>T</w:t>
            </w:r>
            <w:r>
              <w:t>icketGeneration</w:t>
            </w:r>
            <w:proofErr w:type="spellEnd"/>
          </w:p>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B01B16" w:rsidP="007F4DC4">
            <w:r>
              <w:rPr>
                <w:rFonts w:hint="eastAsia"/>
              </w:rPr>
              <w:t>チケット発券</w:t>
            </w:r>
          </w:p>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B01B16" w:rsidP="007F4DC4">
            <w:r>
              <w:rPr>
                <w:rFonts w:hint="eastAsia"/>
              </w:rPr>
              <w:t>チケット発券する</w:t>
            </w:r>
          </w:p>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bookmarkStart w:id="16" w:name="_GoBack"/>
      <w:bookmarkEnd w:id="16"/>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lastRenderedPageBreak/>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607F32">
      <w:pPr>
        <w:widowControl/>
        <w:jc w:val="left"/>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Pr="00607F32" w:rsidRDefault="00E21499" w:rsidP="00607F32">
      <w:pPr>
        <w:widowControl/>
        <w:jc w:val="left"/>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lastRenderedPageBreak/>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lastRenderedPageBreak/>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607F32">
      <w:pPr>
        <w:outlineLvl w:val="1"/>
        <w:rPr>
          <w:rFonts w:ascii="ＭＳ ゴシック" w:eastAsia="ＭＳ ゴシック" w:hAnsi="ＭＳ ゴシック"/>
          <w:b/>
          <w:sz w:val="24"/>
        </w:rPr>
      </w:pPr>
    </w:p>
    <w:p w:rsidR="00E21499" w:rsidRDefault="00E21499" w:rsidP="00E21499">
      <w:pPr>
        <w:outlineLvl w:val="1"/>
        <w:rPr>
          <w:rFonts w:ascii="ＭＳ ゴシック" w:eastAsia="ＭＳ ゴシック" w:hAnsi="ＭＳ ゴシック"/>
          <w:b/>
          <w:sz w:val="24"/>
        </w:rPr>
      </w:pPr>
      <w:r>
        <w:rPr>
          <w:rFonts w:ascii="ＭＳ ゴシック" w:eastAsia="ＭＳ ゴシック" w:hAnsi="ＭＳ ゴシック" w:hint="eastAsia"/>
          <w:b/>
          <w:sz w:val="24"/>
        </w:rPr>
        <w:t>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E21499" w:rsidTr="007F4DC4">
        <w:tc>
          <w:tcPr>
            <w:tcW w:w="2088" w:type="dxa"/>
            <w:shd w:val="clear" w:color="auto" w:fill="C0C0C0"/>
          </w:tcPr>
          <w:p w:rsidR="00E21499" w:rsidRDefault="00E21499" w:rsidP="007F4DC4">
            <w:r>
              <w:rPr>
                <w:rFonts w:hint="eastAsia"/>
              </w:rPr>
              <w:t>機能要求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機能名</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概要</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入力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出力</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処理</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関連要求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上位要求</w:t>
            </w:r>
            <w:r>
              <w:rPr>
                <w:rFonts w:hint="eastAsia"/>
              </w:rPr>
              <w:t>ID</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利用者グループ</w:t>
            </w:r>
          </w:p>
        </w:tc>
        <w:tc>
          <w:tcPr>
            <w:tcW w:w="6614" w:type="dxa"/>
          </w:tcPr>
          <w:p w:rsidR="00E21499" w:rsidRDefault="00E21499" w:rsidP="007F4DC4"/>
        </w:tc>
      </w:tr>
      <w:tr w:rsidR="00E21499" w:rsidTr="007F4DC4">
        <w:tc>
          <w:tcPr>
            <w:tcW w:w="2088" w:type="dxa"/>
            <w:shd w:val="clear" w:color="auto" w:fill="C0C0C0"/>
          </w:tcPr>
          <w:p w:rsidR="00E21499" w:rsidRDefault="00E21499" w:rsidP="007F4DC4">
            <w:r>
              <w:rPr>
                <w:rFonts w:hint="eastAsia"/>
              </w:rPr>
              <w:t>備考</w:t>
            </w:r>
          </w:p>
        </w:tc>
        <w:tc>
          <w:tcPr>
            <w:tcW w:w="6614" w:type="dxa"/>
          </w:tcPr>
          <w:p w:rsidR="00E21499" w:rsidRDefault="00E21499" w:rsidP="007F4DC4"/>
        </w:tc>
      </w:tr>
    </w:tbl>
    <w:p w:rsidR="00E21499" w:rsidRDefault="00E21499"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lastRenderedPageBreak/>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各処理の通信の流れ等を図を使って説明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5CD" w:rsidRDefault="00F845CD" w:rsidP="00D2602A">
      <w:r>
        <w:separator/>
      </w:r>
    </w:p>
  </w:endnote>
  <w:endnote w:type="continuationSeparator" w:id="0">
    <w:p w:rsidR="00F845CD" w:rsidRDefault="00F845CD"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5CD" w:rsidRDefault="00F845CD" w:rsidP="00D2602A">
      <w:r>
        <w:separator/>
      </w:r>
    </w:p>
  </w:footnote>
  <w:footnote w:type="continuationSeparator" w:id="0">
    <w:p w:rsidR="00F845CD" w:rsidRDefault="00F845CD"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1623"/>
    <w:rsid w:val="002B3038"/>
    <w:rsid w:val="002C3BB1"/>
    <w:rsid w:val="00314B52"/>
    <w:rsid w:val="00330814"/>
    <w:rsid w:val="00433862"/>
    <w:rsid w:val="004D1D66"/>
    <w:rsid w:val="00544E43"/>
    <w:rsid w:val="0058638B"/>
    <w:rsid w:val="00586F77"/>
    <w:rsid w:val="00607F32"/>
    <w:rsid w:val="00657E23"/>
    <w:rsid w:val="00686760"/>
    <w:rsid w:val="006B6F8F"/>
    <w:rsid w:val="00796D82"/>
    <w:rsid w:val="007A5B60"/>
    <w:rsid w:val="007D52F0"/>
    <w:rsid w:val="007F4DC4"/>
    <w:rsid w:val="00805C62"/>
    <w:rsid w:val="008B2EC6"/>
    <w:rsid w:val="00A02C87"/>
    <w:rsid w:val="00B01B16"/>
    <w:rsid w:val="00B3637A"/>
    <w:rsid w:val="00B47BCE"/>
    <w:rsid w:val="00B60271"/>
    <w:rsid w:val="00BB088E"/>
    <w:rsid w:val="00BF0715"/>
    <w:rsid w:val="00C11D2D"/>
    <w:rsid w:val="00C37E8E"/>
    <w:rsid w:val="00CE251B"/>
    <w:rsid w:val="00CF1966"/>
    <w:rsid w:val="00CF6B5C"/>
    <w:rsid w:val="00D2602A"/>
    <w:rsid w:val="00D941CE"/>
    <w:rsid w:val="00E21499"/>
    <w:rsid w:val="00E43552"/>
    <w:rsid w:val="00E651A5"/>
    <w:rsid w:val="00EA0982"/>
    <w:rsid w:val="00EA1956"/>
    <w:rsid w:val="00EB2DFC"/>
    <w:rsid w:val="00EF70A4"/>
    <w:rsid w:val="00F62DA9"/>
    <w:rsid w:val="00F845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8D11842"/>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00657-6D18-4F77-8558-603A89C6C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12</Pages>
  <Words>461</Words>
  <Characters>2628</Characters>
  <Application>Microsoft Office Word</Application>
  <DocSecurity>0</DocSecurity>
  <Lines>21</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Nektar</cp:lastModifiedBy>
  <cp:revision>7</cp:revision>
  <dcterms:created xsi:type="dcterms:W3CDTF">2018-04-28T07:50:00Z</dcterms:created>
  <dcterms:modified xsi:type="dcterms:W3CDTF">2018-05-07T03:51:00Z</dcterms:modified>
</cp:coreProperties>
</file>