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61FC" w14:textId="6FC5589F" w:rsidR="002B4955" w:rsidRPr="00503850" w:rsidRDefault="002B4955" w:rsidP="00C202ED">
      <w:pPr>
        <w:spacing w:before="100" w:beforeAutospacing="1" w:after="100" w:afterAutospacing="1" w:line="480" w:lineRule="auto"/>
        <w:jc w:val="center"/>
        <w:outlineLvl w:val="0"/>
        <w:rPr>
          <w:rFonts w:ascii="Times New Roman" w:eastAsia="Times New Roman" w:hAnsi="Times New Roman" w:cs="Times New Roman"/>
          <w:b/>
          <w:bCs/>
          <w:color w:val="000000"/>
          <w:kern w:val="36"/>
          <w:sz w:val="48"/>
          <w:szCs w:val="48"/>
          <w14:ligatures w14:val="none"/>
        </w:rPr>
      </w:pPr>
      <w:r w:rsidRPr="0094376A">
        <w:rPr>
          <w:rFonts w:ascii="Times New Roman" w:eastAsia="Times New Roman" w:hAnsi="Times New Roman" w:cs="Times New Roman"/>
          <w:b/>
          <w:bCs/>
          <w:color w:val="000000"/>
          <w:kern w:val="36"/>
          <w:sz w:val="48"/>
          <w:szCs w:val="48"/>
          <w14:ligatures w14:val="none"/>
        </w:rPr>
        <w:t xml:space="preserve">Progress Report </w:t>
      </w:r>
      <w:r w:rsidR="00503850">
        <w:rPr>
          <w:rFonts w:ascii="Times New Roman" w:eastAsia="Times New Roman" w:hAnsi="Times New Roman" w:cs="Times New Roman"/>
          <w:b/>
          <w:bCs/>
          <w:color w:val="000000"/>
          <w:kern w:val="36"/>
          <w:sz w:val="48"/>
          <w:szCs w:val="48"/>
          <w14:ligatures w14:val="none"/>
        </w:rPr>
        <w:t>2</w:t>
      </w:r>
    </w:p>
    <w:p w14:paraId="2452D1B2" w14:textId="77777777" w:rsidR="00503850" w:rsidRPr="00503850" w:rsidRDefault="00503850" w:rsidP="00C202ED">
      <w:pPr>
        <w:pStyle w:val="Heading2"/>
        <w:spacing w:line="480" w:lineRule="auto"/>
        <w:jc w:val="both"/>
        <w:rPr>
          <w:rFonts w:eastAsia="Times New Roman"/>
        </w:rPr>
      </w:pPr>
      <w:r w:rsidRPr="00503850">
        <w:rPr>
          <w:rFonts w:eastAsia="Times New Roman"/>
        </w:rPr>
        <w:t>Work completed this week</w:t>
      </w:r>
    </w:p>
    <w:p w14:paraId="18435ED3" w14:textId="1E72D02C" w:rsidR="00503850" w:rsidRPr="00503850" w:rsidRDefault="00503850" w:rsidP="00C202ED">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503850">
        <w:rPr>
          <w:rFonts w:ascii="Times New Roman" w:eastAsia="Times New Roman" w:hAnsi="Times New Roman" w:cs="Times New Roman"/>
          <w:color w:val="000000"/>
          <w:kern w:val="0"/>
          <w14:ligatures w14:val="none"/>
        </w:rPr>
        <w:t>This week, I focused on the technical foundation of the project</w:t>
      </w:r>
      <w:r w:rsidR="00FA188B">
        <w:rPr>
          <w:rFonts w:ascii="Times New Roman" w:eastAsia="Times New Roman" w:hAnsi="Times New Roman" w:cs="Times New Roman"/>
          <w:color w:val="000000"/>
          <w:kern w:val="0"/>
          <w14:ligatures w14:val="none"/>
        </w:rPr>
        <w:t xml:space="preserve">, as well as </w:t>
      </w:r>
      <w:r w:rsidRPr="00503850">
        <w:rPr>
          <w:rFonts w:ascii="Times New Roman" w:eastAsia="Times New Roman" w:hAnsi="Times New Roman" w:cs="Times New Roman"/>
          <w:color w:val="000000"/>
          <w:kern w:val="0"/>
          <w14:ligatures w14:val="none"/>
        </w:rPr>
        <w:t>implementing the first functional prototype of the application. I set up the initial project structure and developed a Java Swing</w:t>
      </w:r>
      <w:r w:rsidR="00FA188B">
        <w:rPr>
          <w:rFonts w:ascii="Times New Roman" w:eastAsia="Times New Roman" w:hAnsi="Times New Roman" w:cs="Times New Roman"/>
          <w:color w:val="000000"/>
          <w:kern w:val="0"/>
          <w14:ligatures w14:val="none"/>
        </w:rPr>
        <w:t xml:space="preserve"> </w:t>
      </w:r>
      <w:r w:rsidRPr="00503850">
        <w:rPr>
          <w:rFonts w:ascii="Times New Roman" w:eastAsia="Times New Roman" w:hAnsi="Times New Roman" w:cs="Times New Roman"/>
          <w:color w:val="000000"/>
          <w:kern w:val="0"/>
          <w14:ligatures w14:val="none"/>
        </w:rPr>
        <w:t xml:space="preserve">based graphical user interface. The application successfully opens a main window, allows the user to load a local image file, and displays the selected </w:t>
      </w:r>
      <w:r w:rsidR="00FA188B">
        <w:rPr>
          <w:rFonts w:ascii="Times New Roman" w:eastAsia="Times New Roman" w:hAnsi="Times New Roman" w:cs="Times New Roman"/>
          <w:color w:val="000000"/>
          <w:kern w:val="0"/>
          <w14:ligatures w14:val="none"/>
        </w:rPr>
        <w:t>image</w:t>
      </w:r>
      <w:r w:rsidRPr="00503850">
        <w:rPr>
          <w:rFonts w:ascii="Times New Roman" w:eastAsia="Times New Roman" w:hAnsi="Times New Roman" w:cs="Times New Roman"/>
          <w:color w:val="000000"/>
          <w:kern w:val="0"/>
          <w14:ligatures w14:val="none"/>
        </w:rPr>
        <w:t>.</w:t>
      </w:r>
    </w:p>
    <w:p w14:paraId="6B99913A" w14:textId="7DF710BA" w:rsidR="00503850" w:rsidRPr="00503850" w:rsidRDefault="00503850" w:rsidP="00C202ED">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503850">
        <w:rPr>
          <w:rFonts w:ascii="Times New Roman" w:eastAsia="Times New Roman" w:hAnsi="Times New Roman" w:cs="Times New Roman"/>
          <w:color w:val="000000"/>
          <w:kern w:val="0"/>
          <w14:ligatures w14:val="none"/>
        </w:rPr>
        <w:t xml:space="preserve">In addition, I implemented basic user interaction with the displayed image. The program detects mouse clicks on the image, captures the corresponding x and y coordinates, and extracts the RGB color values of the selected pixel. These values are displayed in the interface. This functionality provides low-level image access and </w:t>
      </w:r>
      <w:r w:rsidR="00FA188B">
        <w:rPr>
          <w:rFonts w:ascii="Times New Roman" w:eastAsia="Times New Roman" w:hAnsi="Times New Roman" w:cs="Times New Roman"/>
          <w:color w:val="000000"/>
          <w:kern w:val="0"/>
          <w14:ligatures w14:val="none"/>
        </w:rPr>
        <w:t>can be considered as</w:t>
      </w:r>
      <w:r w:rsidRPr="00503850">
        <w:rPr>
          <w:rFonts w:ascii="Times New Roman" w:eastAsia="Times New Roman" w:hAnsi="Times New Roman" w:cs="Times New Roman"/>
          <w:color w:val="000000"/>
          <w:kern w:val="0"/>
          <w14:ligatures w14:val="none"/>
        </w:rPr>
        <w:t xml:space="preserve"> the groundwork for later image analysis tasks</w:t>
      </w:r>
      <w:r w:rsidR="00FA188B">
        <w:rPr>
          <w:rFonts w:ascii="Times New Roman" w:eastAsia="Times New Roman" w:hAnsi="Times New Roman" w:cs="Times New Roman"/>
          <w:color w:val="000000"/>
          <w:kern w:val="0"/>
          <w14:ligatures w14:val="none"/>
        </w:rPr>
        <w:t xml:space="preserve">. This includes </w:t>
      </w:r>
      <w:r w:rsidRPr="00503850">
        <w:rPr>
          <w:rFonts w:ascii="Times New Roman" w:eastAsia="Times New Roman" w:hAnsi="Times New Roman" w:cs="Times New Roman"/>
          <w:color w:val="000000"/>
          <w:kern w:val="0"/>
          <w14:ligatures w14:val="none"/>
        </w:rPr>
        <w:t>region-based lesion detection and comparison across images over time.</w:t>
      </w:r>
    </w:p>
    <w:p w14:paraId="4DDB09FD" w14:textId="77777777" w:rsidR="00473FC9" w:rsidRDefault="00473FC9" w:rsidP="00C202ED">
      <w:pPr>
        <w:pStyle w:val="Heading2"/>
        <w:spacing w:line="480" w:lineRule="auto"/>
        <w:jc w:val="both"/>
        <w:rPr>
          <w:rFonts w:ascii="Times New Roman" w:eastAsia="Times New Roman" w:hAnsi="Times New Roman" w:cs="Times New Roman"/>
          <w:color w:val="000000"/>
          <w:kern w:val="0"/>
          <w:sz w:val="24"/>
          <w:szCs w:val="24"/>
          <w14:ligatures w14:val="none"/>
        </w:rPr>
      </w:pPr>
      <w:r w:rsidRPr="00473FC9">
        <w:rPr>
          <w:rFonts w:ascii="Times New Roman" w:eastAsia="Times New Roman" w:hAnsi="Times New Roman" w:cs="Times New Roman"/>
          <w:color w:val="000000"/>
          <w:kern w:val="0"/>
          <w:sz w:val="24"/>
          <w:szCs w:val="24"/>
          <w14:ligatures w14:val="none"/>
        </w:rPr>
        <w:t>Version control was initialized using Git to track development progress and support future changes.</w:t>
      </w:r>
    </w:p>
    <w:p w14:paraId="3619301E" w14:textId="45183CA3" w:rsidR="00503850" w:rsidRPr="00503850" w:rsidRDefault="00503850" w:rsidP="00C202ED">
      <w:pPr>
        <w:pStyle w:val="Heading2"/>
        <w:spacing w:line="480" w:lineRule="auto"/>
        <w:jc w:val="both"/>
        <w:rPr>
          <w:rFonts w:eastAsia="Times New Roman"/>
        </w:rPr>
      </w:pPr>
      <w:r w:rsidRPr="00503850">
        <w:rPr>
          <w:rFonts w:eastAsia="Times New Roman"/>
        </w:rPr>
        <w:t>Weekly meeting with advisor</w:t>
      </w:r>
    </w:p>
    <w:p w14:paraId="7F57C703" w14:textId="3E4F633F" w:rsidR="00503850" w:rsidRPr="00503850" w:rsidRDefault="00503850" w:rsidP="00C202ED">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503850">
        <w:rPr>
          <w:rFonts w:ascii="Times New Roman" w:eastAsia="Times New Roman" w:hAnsi="Times New Roman" w:cs="Times New Roman"/>
          <w:color w:val="000000"/>
          <w:kern w:val="0"/>
          <w14:ligatures w14:val="none"/>
        </w:rPr>
        <w:t xml:space="preserve">During the weekly meeting with my advisor, we discussed the need for meaningful comparison between images rather than simple pixel movement or visual inspection. We agreed that lesion detection should be based on color </w:t>
      </w:r>
      <w:r w:rsidR="00FA188B" w:rsidRPr="00503850">
        <w:rPr>
          <w:rFonts w:ascii="Times New Roman" w:eastAsia="Times New Roman" w:hAnsi="Times New Roman" w:cs="Times New Roman"/>
          <w:color w:val="000000"/>
          <w:kern w:val="0"/>
          <w14:ligatures w14:val="none"/>
        </w:rPr>
        <w:t>ranges (</w:t>
      </w:r>
      <w:r w:rsidRPr="00503850">
        <w:rPr>
          <w:rFonts w:ascii="Times New Roman" w:eastAsia="Times New Roman" w:hAnsi="Times New Roman" w:cs="Times New Roman"/>
          <w:color w:val="000000"/>
          <w:kern w:val="0"/>
          <w14:ligatures w14:val="none"/>
        </w:rPr>
        <w:t xml:space="preserve">e.g., RGB intervals for colors such as red, yellow, or green) instead of single pixel values. These ranges may be </w:t>
      </w:r>
      <w:r w:rsidR="00FA188B">
        <w:rPr>
          <w:rFonts w:ascii="Times New Roman" w:eastAsia="Times New Roman" w:hAnsi="Times New Roman" w:cs="Times New Roman"/>
          <w:color w:val="000000"/>
          <w:kern w:val="0"/>
          <w14:ligatures w14:val="none"/>
        </w:rPr>
        <w:t>changed</w:t>
      </w:r>
      <w:r w:rsidRPr="00503850">
        <w:rPr>
          <w:rFonts w:ascii="Times New Roman" w:eastAsia="Times New Roman" w:hAnsi="Times New Roman" w:cs="Times New Roman"/>
          <w:color w:val="000000"/>
          <w:kern w:val="0"/>
          <w14:ligatures w14:val="none"/>
        </w:rPr>
        <w:t xml:space="preserve"> by the user, potentially through numeric inputs or sliders, </w:t>
      </w:r>
      <w:r w:rsidR="00FA188B">
        <w:rPr>
          <w:rFonts w:ascii="Times New Roman" w:eastAsia="Times New Roman" w:hAnsi="Times New Roman" w:cs="Times New Roman"/>
          <w:color w:val="000000"/>
          <w:kern w:val="0"/>
          <w14:ligatures w14:val="none"/>
        </w:rPr>
        <w:t>so that</w:t>
      </w:r>
      <w:r w:rsidRPr="00503850">
        <w:rPr>
          <w:rFonts w:ascii="Times New Roman" w:eastAsia="Times New Roman" w:hAnsi="Times New Roman" w:cs="Times New Roman"/>
          <w:color w:val="000000"/>
          <w:kern w:val="0"/>
          <w14:ligatures w14:val="none"/>
        </w:rPr>
        <w:t xml:space="preserve"> detection </w:t>
      </w:r>
      <w:r w:rsidR="00FA188B">
        <w:rPr>
          <w:rFonts w:ascii="Times New Roman" w:eastAsia="Times New Roman" w:hAnsi="Times New Roman" w:cs="Times New Roman"/>
          <w:color w:val="000000"/>
          <w:kern w:val="0"/>
          <w14:ligatures w14:val="none"/>
        </w:rPr>
        <w:t>is easier</w:t>
      </w:r>
      <w:r w:rsidRPr="00503850">
        <w:rPr>
          <w:rFonts w:ascii="Times New Roman" w:eastAsia="Times New Roman" w:hAnsi="Times New Roman" w:cs="Times New Roman"/>
          <w:color w:val="000000"/>
          <w:kern w:val="0"/>
          <w14:ligatures w14:val="none"/>
        </w:rPr>
        <w:t>.</w:t>
      </w:r>
    </w:p>
    <w:p w14:paraId="657AAF4E" w14:textId="254A2F5E" w:rsidR="00503850" w:rsidRPr="00503850" w:rsidRDefault="00503850" w:rsidP="00C202ED">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503850">
        <w:rPr>
          <w:rFonts w:ascii="Times New Roman" w:eastAsia="Times New Roman" w:hAnsi="Times New Roman" w:cs="Times New Roman"/>
          <w:color w:val="000000"/>
          <w:kern w:val="0"/>
          <w14:ligatures w14:val="none"/>
        </w:rPr>
        <w:lastRenderedPageBreak/>
        <w:t xml:space="preserve">We also discussed identifying and analyzing a specific region of interest in an image. </w:t>
      </w:r>
      <w:r w:rsidR="00FA188B">
        <w:rPr>
          <w:rFonts w:ascii="Times New Roman" w:eastAsia="Times New Roman" w:hAnsi="Times New Roman" w:cs="Times New Roman"/>
          <w:color w:val="000000"/>
          <w:kern w:val="0"/>
          <w14:ligatures w14:val="none"/>
        </w:rPr>
        <w:t>Either instead</w:t>
      </w:r>
      <w:r w:rsidRPr="00503850">
        <w:rPr>
          <w:rFonts w:ascii="Times New Roman" w:eastAsia="Times New Roman" w:hAnsi="Times New Roman" w:cs="Times New Roman"/>
          <w:color w:val="000000"/>
          <w:kern w:val="0"/>
          <w14:ligatures w14:val="none"/>
        </w:rPr>
        <w:t xml:space="preserve"> of</w:t>
      </w:r>
      <w:r w:rsidR="00FA188B">
        <w:rPr>
          <w:rFonts w:ascii="Times New Roman" w:eastAsia="Times New Roman" w:hAnsi="Times New Roman" w:cs="Times New Roman"/>
          <w:color w:val="000000"/>
          <w:kern w:val="0"/>
          <w14:ligatures w14:val="none"/>
        </w:rPr>
        <w:t xml:space="preserve"> </w:t>
      </w:r>
      <w:r w:rsidRPr="00503850">
        <w:rPr>
          <w:rFonts w:ascii="Times New Roman" w:eastAsia="Times New Roman" w:hAnsi="Times New Roman" w:cs="Times New Roman"/>
          <w:color w:val="000000"/>
          <w:kern w:val="0"/>
          <w14:ligatures w14:val="none"/>
        </w:rPr>
        <w:t xml:space="preserve">processing the entire image, </w:t>
      </w:r>
      <w:r w:rsidR="00FA188B">
        <w:rPr>
          <w:rFonts w:ascii="Times New Roman" w:eastAsia="Times New Roman" w:hAnsi="Times New Roman" w:cs="Times New Roman"/>
          <w:color w:val="000000"/>
          <w:kern w:val="0"/>
          <w14:ligatures w14:val="none"/>
        </w:rPr>
        <w:t xml:space="preserve">or including it, </w:t>
      </w:r>
      <w:r w:rsidRPr="00503850">
        <w:rPr>
          <w:rFonts w:ascii="Times New Roman" w:eastAsia="Times New Roman" w:hAnsi="Times New Roman" w:cs="Times New Roman"/>
          <w:color w:val="000000"/>
          <w:kern w:val="0"/>
          <w14:ligatures w14:val="none"/>
        </w:rPr>
        <w:t>the system should be able to search for a target area that meets criteria</w:t>
      </w:r>
      <w:r w:rsidR="00FA188B">
        <w:rPr>
          <w:rFonts w:ascii="Times New Roman" w:eastAsia="Times New Roman" w:hAnsi="Times New Roman" w:cs="Times New Roman"/>
          <w:color w:val="000000"/>
          <w:kern w:val="0"/>
          <w14:ligatures w14:val="none"/>
        </w:rPr>
        <w:t xml:space="preserve"> that has already been predefined</w:t>
      </w:r>
      <w:r w:rsidRPr="00503850">
        <w:rPr>
          <w:rFonts w:ascii="Times New Roman" w:eastAsia="Times New Roman" w:hAnsi="Times New Roman" w:cs="Times New Roman"/>
          <w:color w:val="000000"/>
          <w:kern w:val="0"/>
          <w14:ligatures w14:val="none"/>
        </w:rPr>
        <w:t xml:space="preserve"> and extract data only from that region. This approach enables consistent analysis of the same lesion area across multiple images.</w:t>
      </w:r>
    </w:p>
    <w:p w14:paraId="2EA42EDC" w14:textId="012796CA" w:rsidR="00503850" w:rsidRPr="00503850" w:rsidRDefault="00503850" w:rsidP="00C202ED">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503850">
        <w:rPr>
          <w:rFonts w:ascii="Times New Roman" w:eastAsia="Times New Roman" w:hAnsi="Times New Roman" w:cs="Times New Roman"/>
          <w:color w:val="000000"/>
          <w:kern w:val="0"/>
          <w14:ligatures w14:val="none"/>
        </w:rPr>
        <w:t>Additionally, we agreed that</w:t>
      </w:r>
      <w:r w:rsidR="00603E31" w:rsidRPr="00603E31">
        <w:rPr>
          <w:rFonts w:ascii="Times New Roman" w:eastAsia="Times New Roman" w:hAnsi="Times New Roman" w:cs="Times New Roman"/>
          <w:color w:val="000000"/>
          <w:kern w:val="0"/>
          <w14:ligatures w14:val="none"/>
        </w:rPr>
        <w:t xml:space="preserve"> a persistent storage component is </w:t>
      </w:r>
      <w:r w:rsidR="00603E31" w:rsidRPr="00603E31">
        <w:rPr>
          <w:rFonts w:ascii="Times New Roman" w:eastAsia="Times New Roman" w:hAnsi="Times New Roman" w:cs="Times New Roman"/>
          <w:color w:val="000000"/>
          <w:kern w:val="0"/>
          <w14:ligatures w14:val="none"/>
        </w:rPr>
        <w:t>necessary</w:t>
      </w:r>
      <w:r w:rsidR="00603E31" w:rsidRPr="00503850">
        <w:rPr>
          <w:rFonts w:ascii="Times New Roman" w:eastAsia="Times New Roman" w:hAnsi="Times New Roman" w:cs="Times New Roman"/>
          <w:color w:val="000000"/>
          <w:kern w:val="0"/>
          <w14:ligatures w14:val="none"/>
        </w:rPr>
        <w:t xml:space="preserve"> to</w:t>
      </w:r>
      <w:r w:rsidRPr="00503850">
        <w:rPr>
          <w:rFonts w:ascii="Times New Roman" w:eastAsia="Times New Roman" w:hAnsi="Times New Roman" w:cs="Times New Roman"/>
          <w:color w:val="000000"/>
          <w:kern w:val="0"/>
          <w14:ligatures w14:val="none"/>
        </w:rPr>
        <w:t xml:space="preserve"> store extracted measurements and analysis results. This will allow the application to compare images taken at different times, track lesion changes over time, and potentially identify similar patterns across different images. </w:t>
      </w:r>
      <w:r w:rsidR="00CA1DF6">
        <w:rPr>
          <w:rFonts w:ascii="Times New Roman" w:eastAsia="Times New Roman" w:hAnsi="Times New Roman" w:cs="Times New Roman"/>
          <w:color w:val="000000"/>
          <w:kern w:val="0"/>
          <w14:ligatures w14:val="none"/>
        </w:rPr>
        <w:t>Prof. Stoilov</w:t>
      </w:r>
      <w:r w:rsidRPr="00503850">
        <w:rPr>
          <w:rFonts w:ascii="Times New Roman" w:eastAsia="Times New Roman" w:hAnsi="Times New Roman" w:cs="Times New Roman"/>
          <w:color w:val="000000"/>
          <w:kern w:val="0"/>
          <w14:ligatures w14:val="none"/>
        </w:rPr>
        <w:t xml:space="preserve"> also emphasized the importance of generating a basic conclusion or summary based on the collected data to support longitudinal monitoring.</w:t>
      </w:r>
    </w:p>
    <w:p w14:paraId="6BA67A7F" w14:textId="2D8C6AAE" w:rsidR="00503850" w:rsidRPr="00503850" w:rsidRDefault="00503850" w:rsidP="00C202ED">
      <w:pPr>
        <w:spacing w:after="0" w:line="480" w:lineRule="auto"/>
        <w:jc w:val="both"/>
        <w:rPr>
          <w:rFonts w:ascii="Times New Roman" w:eastAsia="Times New Roman" w:hAnsi="Times New Roman" w:cs="Times New Roman"/>
          <w:kern w:val="0"/>
          <w14:ligatures w14:val="none"/>
        </w:rPr>
      </w:pPr>
    </w:p>
    <w:p w14:paraId="6CB64C66" w14:textId="19586BBF" w:rsidR="00503850" w:rsidRPr="00503850" w:rsidRDefault="00503850" w:rsidP="00C202ED">
      <w:pPr>
        <w:pStyle w:val="Heading2"/>
        <w:spacing w:line="480" w:lineRule="auto"/>
        <w:jc w:val="both"/>
        <w:rPr>
          <w:rFonts w:eastAsia="Times New Roman"/>
        </w:rPr>
      </w:pPr>
      <w:r w:rsidRPr="00503850">
        <w:rPr>
          <w:rFonts w:eastAsia="Times New Roman"/>
        </w:rPr>
        <w:t xml:space="preserve">Goals for the next </w:t>
      </w:r>
      <w:r w:rsidR="00CA1DF6">
        <w:rPr>
          <w:rFonts w:eastAsia="Times New Roman"/>
        </w:rPr>
        <w:t>week</w:t>
      </w:r>
    </w:p>
    <w:p w14:paraId="666413C3" w14:textId="72ED37DC" w:rsidR="003123F0" w:rsidRPr="003123F0" w:rsidRDefault="003123F0" w:rsidP="00C202ED">
      <w:pPr>
        <w:pStyle w:val="NormalWeb"/>
        <w:numPr>
          <w:ilvl w:val="0"/>
          <w:numId w:val="16"/>
        </w:numPr>
        <w:spacing w:line="480" w:lineRule="auto"/>
        <w:jc w:val="both"/>
      </w:pPr>
      <w:r w:rsidRPr="003123F0">
        <w:t>Implement</w:t>
      </w:r>
      <w:r w:rsidRPr="003123F0">
        <w:rPr>
          <w:rStyle w:val="apple-converted-space"/>
          <w:rFonts w:eastAsiaTheme="majorEastAsia"/>
        </w:rPr>
        <w:t> </w:t>
      </w:r>
      <w:r w:rsidRPr="003123F0">
        <w:rPr>
          <w:rStyle w:val="Strong"/>
          <w:rFonts w:eastAsiaTheme="majorEastAsia"/>
          <w:b w:val="0"/>
          <w:bCs w:val="0"/>
        </w:rPr>
        <w:t>color-range detection</w:t>
      </w:r>
      <w:r w:rsidRPr="003123F0">
        <w:rPr>
          <w:rStyle w:val="apple-converted-space"/>
          <w:rFonts w:eastAsiaTheme="majorEastAsia"/>
        </w:rPr>
        <w:t> </w:t>
      </w:r>
      <w:r w:rsidRPr="003123F0">
        <w:t>using RGB thresholding.</w:t>
      </w:r>
    </w:p>
    <w:p w14:paraId="2856FD5A" w14:textId="3C536838" w:rsidR="003123F0" w:rsidRPr="003123F0" w:rsidRDefault="003123F0" w:rsidP="00C202ED">
      <w:pPr>
        <w:pStyle w:val="NormalWeb"/>
        <w:numPr>
          <w:ilvl w:val="0"/>
          <w:numId w:val="16"/>
        </w:numPr>
        <w:spacing w:line="480" w:lineRule="auto"/>
        <w:jc w:val="both"/>
      </w:pPr>
      <w:r w:rsidRPr="003123F0">
        <w:t>Start</w:t>
      </w:r>
      <w:r w:rsidRPr="003123F0">
        <w:rPr>
          <w:rStyle w:val="apple-converted-space"/>
          <w:rFonts w:eastAsiaTheme="majorEastAsia"/>
        </w:rPr>
        <w:t> </w:t>
      </w:r>
      <w:r w:rsidRPr="003123F0">
        <w:rPr>
          <w:rStyle w:val="Strong"/>
          <w:rFonts w:eastAsiaTheme="majorEastAsia"/>
          <w:b w:val="0"/>
          <w:bCs w:val="0"/>
        </w:rPr>
        <w:t>region-based analysis</w:t>
      </w:r>
      <w:r w:rsidRPr="003123F0">
        <w:rPr>
          <w:rStyle w:val="apple-converted-space"/>
          <w:rFonts w:eastAsiaTheme="majorEastAsia"/>
        </w:rPr>
        <w:t> </w:t>
      </w:r>
      <w:r w:rsidRPr="003123F0">
        <w:t>of image pixels.</w:t>
      </w:r>
    </w:p>
    <w:p w14:paraId="2C42338C" w14:textId="43B4C4D5" w:rsidR="003123F0" w:rsidRPr="003123F0" w:rsidRDefault="003123F0" w:rsidP="00C202ED">
      <w:pPr>
        <w:pStyle w:val="NormalWeb"/>
        <w:numPr>
          <w:ilvl w:val="0"/>
          <w:numId w:val="16"/>
        </w:numPr>
        <w:spacing w:line="480" w:lineRule="auto"/>
        <w:jc w:val="both"/>
      </w:pPr>
      <w:r w:rsidRPr="003123F0">
        <w:t>Save analysis results using</w:t>
      </w:r>
      <w:r w:rsidRPr="003123F0">
        <w:rPr>
          <w:rStyle w:val="apple-converted-space"/>
          <w:rFonts w:eastAsiaTheme="majorEastAsia"/>
        </w:rPr>
        <w:t> </w:t>
      </w:r>
      <w:r w:rsidRPr="003123F0">
        <w:rPr>
          <w:rStyle w:val="Strong"/>
          <w:rFonts w:eastAsiaTheme="majorEastAsia"/>
          <w:b w:val="0"/>
          <w:bCs w:val="0"/>
        </w:rPr>
        <w:t>simple file-based storage</w:t>
      </w:r>
      <w:r w:rsidRPr="003123F0">
        <w:rPr>
          <w:rStyle w:val="apple-converted-space"/>
          <w:rFonts w:eastAsiaTheme="majorEastAsia"/>
        </w:rPr>
        <w:t> </w:t>
      </w:r>
      <w:r w:rsidRPr="003123F0">
        <w:t>(e.g., text or CSV files)</w:t>
      </w:r>
    </w:p>
    <w:p w14:paraId="02C05123" w14:textId="14E22BBE" w:rsidR="003123F0" w:rsidRPr="003123F0" w:rsidRDefault="003123F0" w:rsidP="00C202ED">
      <w:pPr>
        <w:pStyle w:val="NormalWeb"/>
        <w:numPr>
          <w:ilvl w:val="0"/>
          <w:numId w:val="16"/>
        </w:numPr>
        <w:spacing w:line="480" w:lineRule="auto"/>
        <w:jc w:val="both"/>
      </w:pPr>
      <w:r w:rsidRPr="003123F0">
        <w:t>Compute</w:t>
      </w:r>
      <w:r w:rsidRPr="003123F0">
        <w:rPr>
          <w:rStyle w:val="apple-converted-space"/>
          <w:rFonts w:eastAsiaTheme="majorEastAsia"/>
        </w:rPr>
        <w:t> </w:t>
      </w:r>
      <w:r w:rsidRPr="003123F0">
        <w:rPr>
          <w:rStyle w:val="Strong"/>
          <w:rFonts w:eastAsiaTheme="majorEastAsia"/>
          <w:b w:val="0"/>
          <w:bCs w:val="0"/>
        </w:rPr>
        <w:t>basic lesion metrics</w:t>
      </w:r>
      <w:r w:rsidRPr="003123F0">
        <w:rPr>
          <w:rStyle w:val="apple-converted-space"/>
          <w:rFonts w:eastAsiaTheme="majorEastAsia"/>
        </w:rPr>
        <w:t> </w:t>
      </w:r>
      <w:r w:rsidRPr="003123F0">
        <w:t>(e.g., pixel count and average color)</w:t>
      </w:r>
    </w:p>
    <w:p w14:paraId="26F565F0" w14:textId="1DDAA676" w:rsidR="003123F0" w:rsidRPr="003123F0" w:rsidRDefault="003123F0" w:rsidP="00C202ED">
      <w:pPr>
        <w:pStyle w:val="NormalWeb"/>
        <w:numPr>
          <w:ilvl w:val="0"/>
          <w:numId w:val="16"/>
        </w:numPr>
        <w:spacing w:line="480" w:lineRule="auto"/>
        <w:jc w:val="both"/>
      </w:pPr>
      <w:r w:rsidRPr="003123F0">
        <w:t>Add</w:t>
      </w:r>
      <w:r w:rsidRPr="003123F0">
        <w:rPr>
          <w:rStyle w:val="apple-converted-space"/>
          <w:rFonts w:eastAsiaTheme="majorEastAsia"/>
        </w:rPr>
        <w:t> </w:t>
      </w:r>
      <w:r w:rsidRPr="003123F0">
        <w:rPr>
          <w:rStyle w:val="Strong"/>
          <w:rFonts w:eastAsiaTheme="majorEastAsia"/>
          <w:b w:val="0"/>
          <w:bCs w:val="0"/>
        </w:rPr>
        <w:t>basic</w:t>
      </w:r>
      <w:r w:rsidRPr="003123F0">
        <w:rPr>
          <w:rStyle w:val="Strong"/>
          <w:rFonts w:eastAsiaTheme="majorEastAsia"/>
        </w:rPr>
        <w:t xml:space="preserve"> </w:t>
      </w:r>
      <w:r w:rsidRPr="003123F0">
        <w:rPr>
          <w:rStyle w:val="Strong"/>
          <w:rFonts w:eastAsiaTheme="majorEastAsia"/>
          <w:b w:val="0"/>
          <w:bCs w:val="0"/>
        </w:rPr>
        <w:t>comparison</w:t>
      </w:r>
      <w:r w:rsidRPr="003123F0">
        <w:rPr>
          <w:rStyle w:val="apple-converted-space"/>
          <w:rFonts w:eastAsiaTheme="majorEastAsia"/>
        </w:rPr>
        <w:t> </w:t>
      </w:r>
      <w:r w:rsidRPr="003123F0">
        <w:t>between images taken on different dates.</w:t>
      </w:r>
    </w:p>
    <w:p w14:paraId="0C85C72C" w14:textId="0D47C1CA" w:rsidR="002B4955" w:rsidRPr="003123F0" w:rsidRDefault="003123F0" w:rsidP="00C202ED">
      <w:pPr>
        <w:pStyle w:val="NormalWeb"/>
        <w:numPr>
          <w:ilvl w:val="0"/>
          <w:numId w:val="16"/>
        </w:numPr>
        <w:spacing w:line="480" w:lineRule="auto"/>
        <w:jc w:val="both"/>
        <w:rPr>
          <w:b/>
          <w:bCs/>
        </w:rPr>
      </w:pPr>
      <w:r w:rsidRPr="003123F0">
        <w:t>Write short notes on</w:t>
      </w:r>
      <w:r w:rsidRPr="003123F0">
        <w:rPr>
          <w:rStyle w:val="apple-converted-space"/>
          <w:rFonts w:eastAsiaTheme="majorEastAsia"/>
        </w:rPr>
        <w:t> </w:t>
      </w:r>
      <w:r w:rsidRPr="003123F0">
        <w:rPr>
          <w:rStyle w:val="Strong"/>
          <w:rFonts w:eastAsiaTheme="majorEastAsia"/>
          <w:b w:val="0"/>
          <w:bCs w:val="0"/>
        </w:rPr>
        <w:t>testing, validation, and basic security considerations</w:t>
      </w:r>
    </w:p>
    <w:sectPr w:rsidR="002B4955" w:rsidRPr="003123F0">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1AF41" w14:textId="77777777" w:rsidR="00E74EC6" w:rsidRDefault="00E74EC6" w:rsidP="002B4955">
      <w:pPr>
        <w:spacing w:after="0" w:line="240" w:lineRule="auto"/>
      </w:pPr>
      <w:r>
        <w:separator/>
      </w:r>
    </w:p>
  </w:endnote>
  <w:endnote w:type="continuationSeparator" w:id="0">
    <w:p w14:paraId="4EAA5294" w14:textId="77777777" w:rsidR="00E74EC6" w:rsidRDefault="00E74EC6" w:rsidP="002B4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F55FA" w14:textId="77777777" w:rsidR="00E74EC6" w:rsidRDefault="00E74EC6" w:rsidP="002B4955">
      <w:pPr>
        <w:spacing w:after="0" w:line="240" w:lineRule="auto"/>
      </w:pPr>
      <w:r>
        <w:separator/>
      </w:r>
    </w:p>
  </w:footnote>
  <w:footnote w:type="continuationSeparator" w:id="0">
    <w:p w14:paraId="71B43464" w14:textId="77777777" w:rsidR="00E74EC6" w:rsidRDefault="00E74EC6" w:rsidP="002B49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D8693" w14:textId="1EA9F2C5" w:rsidR="002B4955" w:rsidRDefault="002B4955">
    <w:pPr>
      <w:pStyle w:val="Header"/>
    </w:pPr>
    <w:r>
      <w:t>Senior Project</w:t>
    </w:r>
    <w:r>
      <w:tab/>
    </w:r>
    <w:r>
      <w:tab/>
      <w:t xml:space="preserve">Spring 2026 </w:t>
    </w:r>
    <w:r w:rsidR="00503850">
      <w:t>0</w:t>
    </w:r>
    <w:r w:rsidR="00C202ED">
      <w:t>6</w:t>
    </w:r>
    <w:r w:rsidR="00503850">
      <w:t>.02</w:t>
    </w:r>
  </w:p>
  <w:p w14:paraId="03C9078A" w14:textId="77777777" w:rsidR="002B4955" w:rsidRDefault="002B4955" w:rsidP="002B4955">
    <w:pPr>
      <w:pStyle w:val="Header"/>
    </w:pPr>
    <w:r>
      <w:t>Hana Egikyan</w:t>
    </w:r>
    <w:r>
      <w:tab/>
    </w:r>
    <w:r>
      <w:tab/>
      <w:t>Prof. Anton Stoilov</w:t>
    </w:r>
  </w:p>
  <w:p w14:paraId="12B8A870" w14:textId="77777777" w:rsidR="002B4955" w:rsidRDefault="002B49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C00DE"/>
    <w:multiLevelType w:val="multilevel"/>
    <w:tmpl w:val="D38E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A4951"/>
    <w:multiLevelType w:val="multilevel"/>
    <w:tmpl w:val="F0A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4489C"/>
    <w:multiLevelType w:val="multilevel"/>
    <w:tmpl w:val="B646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7529B"/>
    <w:multiLevelType w:val="hybridMultilevel"/>
    <w:tmpl w:val="B7663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E1477FF"/>
    <w:multiLevelType w:val="multilevel"/>
    <w:tmpl w:val="9768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B0469"/>
    <w:multiLevelType w:val="hybridMultilevel"/>
    <w:tmpl w:val="62C22E1C"/>
    <w:lvl w:ilvl="0" w:tplc="D528DE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9399B"/>
    <w:multiLevelType w:val="multilevel"/>
    <w:tmpl w:val="57A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209F4"/>
    <w:multiLevelType w:val="multilevel"/>
    <w:tmpl w:val="E90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01C2B"/>
    <w:multiLevelType w:val="multilevel"/>
    <w:tmpl w:val="CD5A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B3AF8"/>
    <w:multiLevelType w:val="multilevel"/>
    <w:tmpl w:val="18C4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F564D"/>
    <w:multiLevelType w:val="multilevel"/>
    <w:tmpl w:val="26B4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53517"/>
    <w:multiLevelType w:val="hybridMultilevel"/>
    <w:tmpl w:val="CC465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D93E7A"/>
    <w:multiLevelType w:val="multilevel"/>
    <w:tmpl w:val="1D82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84C95"/>
    <w:multiLevelType w:val="multilevel"/>
    <w:tmpl w:val="4B8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F978C4"/>
    <w:multiLevelType w:val="multilevel"/>
    <w:tmpl w:val="8BC8F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6E5FC8"/>
    <w:multiLevelType w:val="multilevel"/>
    <w:tmpl w:val="913E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221959">
    <w:abstractNumId w:val="7"/>
  </w:num>
  <w:num w:numId="2" w16cid:durableId="1775007869">
    <w:abstractNumId w:val="6"/>
  </w:num>
  <w:num w:numId="3" w16cid:durableId="471294128">
    <w:abstractNumId w:val="4"/>
  </w:num>
  <w:num w:numId="4" w16cid:durableId="1092245332">
    <w:abstractNumId w:val="1"/>
  </w:num>
  <w:num w:numId="5" w16cid:durableId="790587637">
    <w:abstractNumId w:val="15"/>
  </w:num>
  <w:num w:numId="6" w16cid:durableId="1993437785">
    <w:abstractNumId w:val="13"/>
  </w:num>
  <w:num w:numId="7" w16cid:durableId="1726101538">
    <w:abstractNumId w:val="0"/>
  </w:num>
  <w:num w:numId="8" w16cid:durableId="1859465851">
    <w:abstractNumId w:val="9"/>
  </w:num>
  <w:num w:numId="9" w16cid:durableId="1462377741">
    <w:abstractNumId w:val="12"/>
  </w:num>
  <w:num w:numId="10" w16cid:durableId="2015263111">
    <w:abstractNumId w:val="8"/>
  </w:num>
  <w:num w:numId="11" w16cid:durableId="633948996">
    <w:abstractNumId w:val="14"/>
  </w:num>
  <w:num w:numId="12" w16cid:durableId="326440385">
    <w:abstractNumId w:val="2"/>
  </w:num>
  <w:num w:numId="13" w16cid:durableId="1377463323">
    <w:abstractNumId w:val="10"/>
  </w:num>
  <w:num w:numId="14" w16cid:durableId="919869242">
    <w:abstractNumId w:val="11"/>
  </w:num>
  <w:num w:numId="15" w16cid:durableId="767508172">
    <w:abstractNumId w:val="5"/>
  </w:num>
  <w:num w:numId="16" w16cid:durableId="998727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955"/>
    <w:rsid w:val="002B4955"/>
    <w:rsid w:val="003123F0"/>
    <w:rsid w:val="00473FC9"/>
    <w:rsid w:val="00503850"/>
    <w:rsid w:val="005B7C8D"/>
    <w:rsid w:val="00603E31"/>
    <w:rsid w:val="00675057"/>
    <w:rsid w:val="006D465D"/>
    <w:rsid w:val="007B17CC"/>
    <w:rsid w:val="0082094E"/>
    <w:rsid w:val="0094376A"/>
    <w:rsid w:val="00AE56AD"/>
    <w:rsid w:val="00C03F89"/>
    <w:rsid w:val="00C202ED"/>
    <w:rsid w:val="00CA1DF6"/>
    <w:rsid w:val="00CE68A7"/>
    <w:rsid w:val="00E74EC6"/>
    <w:rsid w:val="00FA1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2DC3D"/>
  <w15:chartTrackingRefBased/>
  <w15:docId w15:val="{431F07AF-23BE-5343-BA55-60334E731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4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4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4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4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955"/>
    <w:rPr>
      <w:rFonts w:eastAsiaTheme="majorEastAsia" w:cstheme="majorBidi"/>
      <w:color w:val="272727" w:themeColor="text1" w:themeTint="D8"/>
    </w:rPr>
  </w:style>
  <w:style w:type="paragraph" w:styleId="Title">
    <w:name w:val="Title"/>
    <w:basedOn w:val="Normal"/>
    <w:next w:val="Normal"/>
    <w:link w:val="TitleChar"/>
    <w:uiPriority w:val="10"/>
    <w:qFormat/>
    <w:rsid w:val="002B4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955"/>
    <w:pPr>
      <w:spacing w:before="160"/>
      <w:jc w:val="center"/>
    </w:pPr>
    <w:rPr>
      <w:i/>
      <w:iCs/>
      <w:color w:val="404040" w:themeColor="text1" w:themeTint="BF"/>
    </w:rPr>
  </w:style>
  <w:style w:type="character" w:customStyle="1" w:styleId="QuoteChar">
    <w:name w:val="Quote Char"/>
    <w:basedOn w:val="DefaultParagraphFont"/>
    <w:link w:val="Quote"/>
    <w:uiPriority w:val="29"/>
    <w:rsid w:val="002B4955"/>
    <w:rPr>
      <w:i/>
      <w:iCs/>
      <w:color w:val="404040" w:themeColor="text1" w:themeTint="BF"/>
    </w:rPr>
  </w:style>
  <w:style w:type="paragraph" w:styleId="ListParagraph">
    <w:name w:val="List Paragraph"/>
    <w:basedOn w:val="Normal"/>
    <w:uiPriority w:val="34"/>
    <w:qFormat/>
    <w:rsid w:val="002B4955"/>
    <w:pPr>
      <w:ind w:left="720"/>
      <w:contextualSpacing/>
    </w:pPr>
  </w:style>
  <w:style w:type="character" w:styleId="IntenseEmphasis">
    <w:name w:val="Intense Emphasis"/>
    <w:basedOn w:val="DefaultParagraphFont"/>
    <w:uiPriority w:val="21"/>
    <w:qFormat/>
    <w:rsid w:val="002B4955"/>
    <w:rPr>
      <w:i/>
      <w:iCs/>
      <w:color w:val="0F4761" w:themeColor="accent1" w:themeShade="BF"/>
    </w:rPr>
  </w:style>
  <w:style w:type="paragraph" w:styleId="IntenseQuote">
    <w:name w:val="Intense Quote"/>
    <w:basedOn w:val="Normal"/>
    <w:next w:val="Normal"/>
    <w:link w:val="IntenseQuoteChar"/>
    <w:uiPriority w:val="30"/>
    <w:qFormat/>
    <w:rsid w:val="002B4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955"/>
    <w:rPr>
      <w:i/>
      <w:iCs/>
      <w:color w:val="0F4761" w:themeColor="accent1" w:themeShade="BF"/>
    </w:rPr>
  </w:style>
  <w:style w:type="character" w:styleId="IntenseReference">
    <w:name w:val="Intense Reference"/>
    <w:basedOn w:val="DefaultParagraphFont"/>
    <w:uiPriority w:val="32"/>
    <w:qFormat/>
    <w:rsid w:val="002B4955"/>
    <w:rPr>
      <w:b/>
      <w:bCs/>
      <w:smallCaps/>
      <w:color w:val="0F4761" w:themeColor="accent1" w:themeShade="BF"/>
      <w:spacing w:val="5"/>
    </w:rPr>
  </w:style>
  <w:style w:type="paragraph" w:styleId="NormalWeb">
    <w:name w:val="Normal (Web)"/>
    <w:basedOn w:val="Normal"/>
    <w:uiPriority w:val="99"/>
    <w:unhideWhenUsed/>
    <w:rsid w:val="002B49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B4955"/>
  </w:style>
  <w:style w:type="character" w:styleId="Strong">
    <w:name w:val="Strong"/>
    <w:basedOn w:val="DefaultParagraphFont"/>
    <w:uiPriority w:val="22"/>
    <w:qFormat/>
    <w:rsid w:val="002B4955"/>
    <w:rPr>
      <w:b/>
      <w:bCs/>
    </w:rPr>
  </w:style>
  <w:style w:type="paragraph" w:styleId="Header">
    <w:name w:val="header"/>
    <w:basedOn w:val="Normal"/>
    <w:link w:val="HeaderChar"/>
    <w:uiPriority w:val="99"/>
    <w:unhideWhenUsed/>
    <w:rsid w:val="002B49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955"/>
  </w:style>
  <w:style w:type="paragraph" w:styleId="Footer">
    <w:name w:val="footer"/>
    <w:basedOn w:val="Normal"/>
    <w:link w:val="FooterChar"/>
    <w:uiPriority w:val="99"/>
    <w:unhideWhenUsed/>
    <w:rsid w:val="002B49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Egikyan</dc:creator>
  <cp:keywords/>
  <dc:description/>
  <cp:lastModifiedBy>Hana Egikyan</cp:lastModifiedBy>
  <cp:revision>6</cp:revision>
  <dcterms:created xsi:type="dcterms:W3CDTF">2026-02-06T18:56:00Z</dcterms:created>
  <dcterms:modified xsi:type="dcterms:W3CDTF">2026-02-06T18:59:00Z</dcterms:modified>
</cp:coreProperties>
</file>