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29D2" w14:textId="77777777" w:rsidR="00CE5B19" w:rsidRPr="00CE5B19" w:rsidRDefault="00CE5B19" w:rsidP="00CE5B19">
      <w:pPr>
        <w:rPr>
          <w:b/>
          <w:bCs/>
        </w:rPr>
      </w:pPr>
      <w:r w:rsidRPr="00CE5B19">
        <w:rPr>
          <w:b/>
          <w:bCs/>
        </w:rPr>
        <w:t>Contents</w:t>
      </w:r>
    </w:p>
    <w:p w14:paraId="50B04537" w14:textId="77777777" w:rsidR="00CE5B19" w:rsidRPr="00CE5B19" w:rsidRDefault="00CE5B19" w:rsidP="00CE5B19">
      <w:pPr>
        <w:numPr>
          <w:ilvl w:val="0"/>
          <w:numId w:val="1"/>
        </w:numPr>
      </w:pPr>
      <w:r w:rsidRPr="00CE5B19">
        <w:rPr>
          <w:b/>
          <w:bCs/>
        </w:rPr>
        <w:t>Introduction</w:t>
      </w:r>
    </w:p>
    <w:p w14:paraId="155C265A" w14:textId="77777777" w:rsidR="00CE5B19" w:rsidRPr="00CE5B19" w:rsidRDefault="00CE5B19" w:rsidP="00CE5B19">
      <w:pPr>
        <w:numPr>
          <w:ilvl w:val="0"/>
          <w:numId w:val="1"/>
        </w:numPr>
      </w:pPr>
      <w:r w:rsidRPr="00CE5B19">
        <w:rPr>
          <w:b/>
          <w:bCs/>
        </w:rPr>
        <w:t>Background and Literature Review</w:t>
      </w:r>
    </w:p>
    <w:p w14:paraId="0B37F63B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Disaster Impact: An Overview</w:t>
      </w:r>
    </w:p>
    <w:p w14:paraId="7CEDFD5D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Technological Innovations in Disaster Management</w:t>
      </w:r>
    </w:p>
    <w:p w14:paraId="511DC102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Machine Learning in Disaster Prediction</w:t>
      </w:r>
    </w:p>
    <w:p w14:paraId="7D825D0A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Gaps in Current Approaches</w:t>
      </w:r>
    </w:p>
    <w:p w14:paraId="0D383761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Challenges in Damage Prediction</w:t>
      </w:r>
    </w:p>
    <w:p w14:paraId="40B149B2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Funding and Resource Allocation Difficulties</w:t>
      </w:r>
    </w:p>
    <w:p w14:paraId="6C651A1D" w14:textId="77777777" w:rsidR="00CE5B19" w:rsidRPr="00CE5B19" w:rsidRDefault="00CE5B19" w:rsidP="00CE5B19">
      <w:pPr>
        <w:numPr>
          <w:ilvl w:val="0"/>
          <w:numId w:val="1"/>
        </w:numPr>
      </w:pPr>
      <w:r w:rsidRPr="00CE5B19">
        <w:rPr>
          <w:b/>
          <w:bCs/>
        </w:rPr>
        <w:t>Solution Design</w:t>
      </w:r>
    </w:p>
    <w:p w14:paraId="7DA7AC50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Overview of the Predictive System</w:t>
      </w:r>
    </w:p>
    <w:p w14:paraId="248A7AEA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Initial Assessment Model Design</w:t>
      </w:r>
    </w:p>
    <w:p w14:paraId="6F9A349A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Complete Assessment Model Design</w:t>
      </w:r>
    </w:p>
    <w:p w14:paraId="09E0F0BC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System Architecture</w:t>
      </w:r>
    </w:p>
    <w:p w14:paraId="15800848" w14:textId="77777777" w:rsidR="00CE5B19" w:rsidRPr="00CE5B19" w:rsidRDefault="00CE5B19" w:rsidP="00CE5B19">
      <w:pPr>
        <w:numPr>
          <w:ilvl w:val="0"/>
          <w:numId w:val="1"/>
        </w:numPr>
      </w:pPr>
      <w:r w:rsidRPr="00CE5B19">
        <w:rPr>
          <w:b/>
          <w:bCs/>
        </w:rPr>
        <w:t>Data Analysis and Results</w:t>
      </w:r>
    </w:p>
    <w:p w14:paraId="6BCA7D88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Methodology</w:t>
      </w:r>
    </w:p>
    <w:p w14:paraId="523EC045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Results</w:t>
      </w:r>
    </w:p>
    <w:p w14:paraId="4C62E644" w14:textId="77777777" w:rsidR="00CE5B19" w:rsidRPr="00CE5B19" w:rsidRDefault="00CE5B19" w:rsidP="00CE5B19">
      <w:pPr>
        <w:numPr>
          <w:ilvl w:val="0"/>
          <w:numId w:val="1"/>
        </w:numPr>
      </w:pPr>
      <w:r w:rsidRPr="00CE5B19">
        <w:rPr>
          <w:b/>
          <w:bCs/>
        </w:rPr>
        <w:t>Conclusion</w:t>
      </w:r>
    </w:p>
    <w:p w14:paraId="09289852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Conclusion</w:t>
      </w:r>
    </w:p>
    <w:p w14:paraId="75683E8E" w14:textId="77777777" w:rsidR="00CE5B19" w:rsidRPr="00CE5B19" w:rsidRDefault="00CE5B19" w:rsidP="00CE5B19">
      <w:pPr>
        <w:numPr>
          <w:ilvl w:val="1"/>
          <w:numId w:val="1"/>
        </w:numPr>
      </w:pPr>
      <w:r w:rsidRPr="00CE5B19">
        <w:t>Future Work</w:t>
      </w:r>
    </w:p>
    <w:p w14:paraId="317F570A" w14:textId="1D74D848" w:rsidR="00CE5B19" w:rsidRDefault="00CE5B19">
      <w:r>
        <w:br w:type="page"/>
      </w:r>
    </w:p>
    <w:p w14:paraId="4C0E00DF" w14:textId="77777777" w:rsidR="00CE5B19" w:rsidRPr="00CE5B19" w:rsidRDefault="00CE5B19" w:rsidP="00CE5B19">
      <w:pPr>
        <w:rPr>
          <w:b/>
          <w:bCs/>
        </w:rPr>
      </w:pPr>
      <w:r w:rsidRPr="00CE5B19">
        <w:rPr>
          <w:b/>
          <w:bCs/>
        </w:rPr>
        <w:lastRenderedPageBreak/>
        <w:t>Chapter 1: Introduction</w:t>
      </w:r>
    </w:p>
    <w:p w14:paraId="51895C06" w14:textId="77777777" w:rsidR="00CE5B19" w:rsidRPr="00CE5B19" w:rsidRDefault="00CE5B19" w:rsidP="00CE5B19">
      <w:pPr>
        <w:rPr>
          <w:b/>
          <w:bCs/>
        </w:rPr>
      </w:pPr>
      <w:r w:rsidRPr="00CE5B19">
        <w:rPr>
          <w:b/>
          <w:bCs/>
        </w:rPr>
        <w:t>Chapter 2: Background and Literature Review</w:t>
      </w:r>
    </w:p>
    <w:p w14:paraId="1B5F3B4E" w14:textId="77777777" w:rsidR="00CE5B19" w:rsidRPr="00CE5B19" w:rsidRDefault="00CE5B19" w:rsidP="00CE5B19">
      <w:pPr>
        <w:rPr>
          <w:b/>
          <w:bCs/>
        </w:rPr>
      </w:pPr>
      <w:r w:rsidRPr="00CE5B19">
        <w:rPr>
          <w:b/>
          <w:bCs/>
        </w:rPr>
        <w:t>Chapter 3: Solution Design</w:t>
      </w:r>
    </w:p>
    <w:p w14:paraId="2D965403" w14:textId="77777777" w:rsidR="00CE5B19" w:rsidRPr="00CE5B19" w:rsidRDefault="00CE5B19" w:rsidP="00CE5B19">
      <w:pPr>
        <w:rPr>
          <w:b/>
          <w:bCs/>
        </w:rPr>
      </w:pPr>
      <w:r w:rsidRPr="00CE5B19">
        <w:rPr>
          <w:b/>
          <w:bCs/>
        </w:rPr>
        <w:t>Chapter 4: Data Analysis and Results</w:t>
      </w:r>
    </w:p>
    <w:p w14:paraId="32EB5BF7" w14:textId="77777777" w:rsidR="00CE5B19" w:rsidRPr="00CE5B19" w:rsidRDefault="00CE5B19" w:rsidP="00CE5B19">
      <w:pPr>
        <w:rPr>
          <w:b/>
          <w:bCs/>
        </w:rPr>
      </w:pPr>
      <w:r w:rsidRPr="00CE5B19">
        <w:rPr>
          <w:b/>
          <w:bCs/>
        </w:rPr>
        <w:t>Chapter 5: Conclusions and Future Work</w:t>
      </w:r>
    </w:p>
    <w:p w14:paraId="2699F855" w14:textId="77777777" w:rsidR="006B4109" w:rsidRDefault="006B4109"/>
    <w:sectPr w:rsidR="006B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5EB7"/>
    <w:multiLevelType w:val="multilevel"/>
    <w:tmpl w:val="AB7E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76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19"/>
    <w:rsid w:val="006B4109"/>
    <w:rsid w:val="009751DA"/>
    <w:rsid w:val="00CE5B19"/>
    <w:rsid w:val="00F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3466"/>
  <w15:chartTrackingRefBased/>
  <w15:docId w15:val="{A9F289A7-1592-48A9-B529-51C02A67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es-Rewankhaled2024</dc:creator>
  <cp:keywords/>
  <dc:description/>
  <cp:lastModifiedBy>es-Rewankhaled2024</cp:lastModifiedBy>
  <cp:revision>1</cp:revision>
  <dcterms:created xsi:type="dcterms:W3CDTF">2025-01-21T02:44:00Z</dcterms:created>
  <dcterms:modified xsi:type="dcterms:W3CDTF">2025-01-21T02:50:00Z</dcterms:modified>
</cp:coreProperties>
</file>