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Test Summary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b8rstsriojhx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tcqppbqf5ni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Test Strategy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gepcmksn2cz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Test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2jprbx4x9c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2.1.1 In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75u18c5a3ww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2.1.2 Out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vyisbiwkpl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2.1.3 Assumption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wlbdwckj8pv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Test Aproach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obkbeoex51s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2.2.1 Positive Test 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u1mzh4n29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2.2.2 Negative test 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19ga94i82nu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Automation test approach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hh3ep6itbh5s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Test result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5n5vye2pjnc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Article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zg4yl5ypm2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Comment Article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obqyzks5bdz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Paginated lists of articles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deo2k0gsv9e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Favourited articles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dvfppssx71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Follow 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efn71c1u5mb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Risks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xt2q0kyuiwc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Recommendation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m35wj5r0w2zm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 Exit criteria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Summary Report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b8rstsriojhx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A">
      <w:pPr>
        <w:spacing w:before="53" w:line="276" w:lineRule="auto"/>
        <w:ind w:left="860" w:right="65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Document the test approach, summary test result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general functionalities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for the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BBlog" social blogging site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’ application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tcqppbqf5ni5" w:id="1"/>
      <w:bookmarkEnd w:id="1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gepcmksn2czj" w:id="2"/>
      <w:bookmarkEnd w:id="2"/>
      <w:r w:rsidDel="00000000" w:rsidR="00000000" w:rsidRPr="00000000">
        <w:rPr>
          <w:sz w:val="24"/>
          <w:szCs w:val="24"/>
          <w:rtl w:val="0"/>
        </w:rPr>
        <w:t xml:space="preserve">Test Scope</w:t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8"/>
        </w:numPr>
        <w:ind w:left="2160" w:hanging="720"/>
        <w:rPr/>
      </w:pPr>
      <w:bookmarkStart w:colFirst="0" w:colLast="0" w:name="_heading=h.2jprbx4x9cbs" w:id="3"/>
      <w:bookmarkEnd w:id="3"/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1E">
      <w:pPr>
        <w:spacing w:after="0" w:lineRule="auto"/>
        <w:ind w:left="189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 Testing and Automation testing for the following functions in Scope of Testing: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firstLine="11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Articles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firstLine="11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CR*D Comments on articles (no updating required)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firstLine="11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 and display paginated lists of articles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firstLine="11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Favorite articles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firstLine="1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other users</w:t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8"/>
        </w:numPr>
        <w:ind w:left="2160" w:hanging="720"/>
        <w:rPr>
          <w:color w:val="1f3863"/>
        </w:rPr>
      </w:pPr>
      <w:bookmarkStart w:colFirst="0" w:colLast="0" w:name="_heading=h.75u18c5a3ww5" w:id="4"/>
      <w:bookmarkEnd w:id="4"/>
      <w:r w:rsidDel="00000000" w:rsidR="00000000" w:rsidRPr="00000000">
        <w:rPr>
          <w:rtl w:val="0"/>
        </w:rPr>
        <w:t xml:space="preserve">Out scope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Testing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Compatibility Testing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 Testing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2"/>
          <w:numId w:val="8"/>
        </w:numPr>
        <w:ind w:left="2160" w:hanging="720"/>
        <w:rPr/>
      </w:pPr>
      <w:bookmarkStart w:colFirst="0" w:colLast="0" w:name="_heading=h.vyisbiwkplp2" w:id="5"/>
      <w:bookmarkEnd w:id="5"/>
      <w:r w:rsidDel="00000000" w:rsidR="00000000" w:rsidRPr="00000000">
        <w:rPr>
          <w:rtl w:val="0"/>
        </w:rPr>
        <w:t xml:space="preserve">Assumption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Article: Title and content are required fields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list posts of flowed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wlbdwckj8pvp" w:id="6"/>
      <w:bookmarkEnd w:id="6"/>
      <w:r w:rsidDel="00000000" w:rsidR="00000000" w:rsidRPr="00000000">
        <w:rPr>
          <w:sz w:val="24"/>
          <w:szCs w:val="24"/>
          <w:rtl w:val="0"/>
        </w:rPr>
        <w:t xml:space="preserve">Test Aproach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tabs>
          <w:tab w:val="left" w:leader="none" w:pos="1620"/>
        </w:tabs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requirements-based criteria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tabs>
          <w:tab w:val="left" w:leader="none" w:pos="1620"/>
        </w:tabs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data-based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numPr>
          <w:ilvl w:val="2"/>
          <w:numId w:val="8"/>
        </w:numPr>
        <w:tabs>
          <w:tab w:val="left" w:leader="none" w:pos="1620"/>
        </w:tabs>
        <w:spacing w:after="0" w:line="276" w:lineRule="auto"/>
        <w:ind w:left="2160" w:hanging="720"/>
        <w:rPr/>
      </w:pPr>
      <w:bookmarkStart w:colFirst="0" w:colLast="0" w:name="_heading=h.obkbeoex51sy" w:id="7"/>
      <w:bookmarkEnd w:id="7"/>
      <w:r w:rsidDel="00000000" w:rsidR="00000000" w:rsidRPr="00000000">
        <w:rPr>
          <w:rtl w:val="0"/>
        </w:rPr>
        <w:t xml:space="preserve">Positive Test cases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tabs>
          <w:tab w:val="left" w:leader="none" w:pos="162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Articles: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can create an article, update article, view article detail, delete article successfully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tabs>
          <w:tab w:val="left" w:leader="none" w:pos="162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Comments on the article: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can comment on a global post/personal post, view comment and delete comment successfully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tabs>
          <w:tab w:val="left" w:leader="none" w:pos="162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GET and display paginated lists of articles: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Posts are paginated correctly: 10 posts on a page on Global Feed, Your Feed, My Post, Favourited Post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tabs>
          <w:tab w:val="left" w:leader="none" w:pos="162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Favorite articles: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can favorite and unfavorite article successfully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tabs>
          <w:tab w:val="left" w:leader="none" w:pos="162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Follow other users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User can follow and unfollow other users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8"/>
        </w:numPr>
        <w:ind w:left="2160" w:hanging="720"/>
        <w:rPr/>
      </w:pPr>
      <w:bookmarkStart w:colFirst="0" w:colLast="0" w:name="_heading=h.u1mzh4n292k" w:id="8"/>
      <w:bookmarkEnd w:id="8"/>
      <w:r w:rsidDel="00000000" w:rsidR="00000000" w:rsidRPr="00000000">
        <w:rPr>
          <w:rtl w:val="0"/>
        </w:rPr>
        <w:t xml:space="preserve">Negative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2610" w:hanging="360"/>
        <w:rPr>
          <w:sz w:val="24"/>
          <w:szCs w:val="24"/>
        </w:rPr>
      </w:pPr>
      <w:bookmarkStart w:colFirst="0" w:colLast="0" w:name="_heading=h.tyjcwt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Articles: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Input invalid data for create/update the article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610" w:hanging="360"/>
        <w:rPr>
          <w:sz w:val="24"/>
          <w:szCs w:val="24"/>
        </w:rPr>
      </w:pPr>
      <w:bookmarkStart w:colFirst="0" w:colLast="0" w:name="_heading=h.bo8xolpazms0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Comments on the article: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Input invalid data for comment on the article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2610" w:hanging="36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GET and display paginated lists of articles: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some unusual behavior such as: Switch between pages continuously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2610" w:hanging="36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Favorite articles: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check some unusual behavior such as: Click favorite/unfavorite continuously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261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Follow other users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check some unusual behavior such as: Click follow/unfollow continuously</w:t>
      </w:r>
    </w:p>
    <w:p w:rsidR="00000000" w:rsidDel="00000000" w:rsidP="00000000" w:rsidRDefault="00000000" w:rsidRPr="00000000" w14:paraId="0000003B">
      <w:pPr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Note: Detail test case check file test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7"/>
        </w:numPr>
        <w:ind w:left="1260" w:hanging="360"/>
        <w:rPr>
          <w:sz w:val="24"/>
          <w:szCs w:val="24"/>
        </w:rPr>
      </w:pPr>
      <w:bookmarkStart w:colFirst="0" w:colLast="0" w:name="_heading=h.19ga94i82nud" w:id="11"/>
      <w:bookmarkEnd w:id="11"/>
      <w:r w:rsidDel="00000000" w:rsidR="00000000" w:rsidRPr="00000000">
        <w:rPr>
          <w:sz w:val="24"/>
          <w:szCs w:val="24"/>
          <w:rtl w:val="0"/>
        </w:rPr>
        <w:t xml:space="preserve">Automation test approach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tool: </w:t>
      </w:r>
      <w:r w:rsidDel="00000000" w:rsidR="00000000" w:rsidRPr="00000000">
        <w:rPr>
          <w:rFonts w:ascii="Arial" w:cs="Arial" w:eastAsia="Arial" w:hAnsi="Arial"/>
          <w:color w:val="2f343d"/>
          <w:sz w:val="24"/>
          <w:szCs w:val="24"/>
          <w:highlight w:val="white"/>
          <w:rtl w:val="0"/>
        </w:rPr>
        <w:t xml:space="preserve">playwright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selection for automation: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Test cases that cover the main function (happy case), priority is critical and there is no bug (stable test case):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an new article successfully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an article successfully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 an article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 a comment successfully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Verify that list posts on Global Feed are paginated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 test cases such as Test cases executed with different sets of data, The test case is going to be repeated could be automated later if QA has more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hh3ep6itbh5s" w:id="12"/>
      <w:bookmarkEnd w:id="12"/>
      <w:r w:rsidDel="00000000" w:rsidR="00000000" w:rsidRPr="00000000">
        <w:rPr>
          <w:rtl w:val="0"/>
        </w:rPr>
        <w:t xml:space="preserve">Test result summary</w:t>
      </w:r>
    </w:p>
    <w:p w:rsidR="00000000" w:rsidDel="00000000" w:rsidP="00000000" w:rsidRDefault="00000000" w:rsidRPr="00000000" w14:paraId="00000047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Detail Test result should be checked by file …: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[Summary test result] sheet: containing test report for executing test cases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[Bug report] sheet: containing bug report for failed test cases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 sheets: Containing detail manual test cases and test result for each functional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5n5vye2pjnce" w:id="13"/>
      <w:bookmarkEnd w:id="13"/>
      <w:r w:rsidDel="00000000" w:rsidR="00000000" w:rsidRPr="00000000">
        <w:rPr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4C">
      <w:pPr>
        <w:ind w:left="126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30.0" w:type="dxa"/>
        <w:jc w:val="left"/>
        <w:tblInd w:w="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310"/>
        <w:tblGridChange w:id="0">
          <w:tblGrid>
            <w:gridCol w:w="2520"/>
            <w:gridCol w:w="23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f92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2f92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Number tcs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f92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2f92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126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2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114300" distT="114300" distL="114300" distR="114300">
            <wp:extent cx="3486150" cy="2162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zg4yl5ypm277" w:id="14"/>
      <w:bookmarkEnd w:id="14"/>
      <w:r w:rsidDel="00000000" w:rsidR="00000000" w:rsidRPr="00000000">
        <w:rPr>
          <w:sz w:val="24"/>
          <w:szCs w:val="24"/>
          <w:rtl w:val="0"/>
        </w:rPr>
        <w:t xml:space="preserve">Comment Article</w:t>
      </w:r>
    </w:p>
    <w:p w:rsidR="00000000" w:rsidDel="00000000" w:rsidP="00000000" w:rsidRDefault="00000000" w:rsidRPr="00000000" w14:paraId="0000005C">
      <w:pPr>
        <w:ind w:left="126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"/>
            <w:tblW w:w="4710.0" w:type="dxa"/>
            <w:jc w:val="left"/>
            <w:tblInd w:w="117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400"/>
            <w:gridCol w:w="2310"/>
            <w:tblGridChange w:id="0">
              <w:tblGrid>
                <w:gridCol w:w="2400"/>
                <w:gridCol w:w="231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Test Result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Number tcs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Failed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Passed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Blocked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Not start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Grand 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69">
      <w:pPr>
        <w:ind w:left="126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26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114300" distT="114300" distL="114300" distR="114300">
            <wp:extent cx="3486150" cy="2162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obqyzks5bdzb" w:id="15"/>
      <w:bookmarkEnd w:id="15"/>
      <w:r w:rsidDel="00000000" w:rsidR="00000000" w:rsidRPr="00000000">
        <w:rPr>
          <w:sz w:val="24"/>
          <w:szCs w:val="24"/>
          <w:rtl w:val="0"/>
        </w:rPr>
        <w:t xml:space="preserve">Paginated lists of articles</w:t>
      </w:r>
    </w:p>
    <w:p w:rsidR="00000000" w:rsidDel="00000000" w:rsidP="00000000" w:rsidRDefault="00000000" w:rsidRPr="00000000" w14:paraId="0000006C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"/>
            <w:tblW w:w="4605.0" w:type="dxa"/>
            <w:jc w:val="left"/>
            <w:tblInd w:w="12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65"/>
            <w:gridCol w:w="2340"/>
            <w:tblGridChange w:id="0">
              <w:tblGrid>
                <w:gridCol w:w="2265"/>
                <w:gridCol w:w="234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Test Result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Number tcs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Failed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Passed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Blocked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Not start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Grand 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9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  <w:drawing>
          <wp:inline distB="114300" distT="114300" distL="114300" distR="114300">
            <wp:extent cx="3486150" cy="2162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deo2k0gsv9ek" w:id="16"/>
      <w:bookmarkEnd w:id="16"/>
      <w:r w:rsidDel="00000000" w:rsidR="00000000" w:rsidRPr="00000000">
        <w:rPr>
          <w:sz w:val="24"/>
          <w:szCs w:val="24"/>
          <w:rtl w:val="0"/>
        </w:rPr>
        <w:t xml:space="preserve">Favourited articles</w:t>
      </w:r>
    </w:p>
    <w:sdt>
      <w:sdtPr>
        <w:lock w:val="contentLocked"/>
        <w:tag w:val="goog_rdk_38"/>
      </w:sdtPr>
      <w:sdtContent>
        <w:tbl>
          <w:tblPr>
            <w:tblStyle w:val="Table4"/>
            <w:tblW w:w="5235.0" w:type="dxa"/>
            <w:jc w:val="left"/>
            <w:tblInd w:w="133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430"/>
            <w:gridCol w:w="2805"/>
            <w:tblGridChange w:id="0">
              <w:tblGrid>
                <w:gridCol w:w="2430"/>
                <w:gridCol w:w="280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Test Result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Number tcs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Failed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Passed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Blocked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Not start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Grand 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8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  <w:drawing>
          <wp:inline distB="114300" distT="114300" distL="114300" distR="114300">
            <wp:extent cx="3486150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8"/>
        </w:numPr>
        <w:ind w:left="1260" w:hanging="360"/>
        <w:rPr>
          <w:sz w:val="24"/>
          <w:szCs w:val="24"/>
        </w:rPr>
      </w:pPr>
      <w:bookmarkStart w:colFirst="0" w:colLast="0" w:name="_heading=h.dvfppssx71n2" w:id="17"/>
      <w:bookmarkEnd w:id="17"/>
      <w:r w:rsidDel="00000000" w:rsidR="00000000" w:rsidRPr="00000000">
        <w:rPr>
          <w:sz w:val="24"/>
          <w:szCs w:val="24"/>
          <w:rtl w:val="0"/>
        </w:rPr>
        <w:t xml:space="preserve">Follow users</w:t>
      </w:r>
    </w:p>
    <w:p w:rsidR="00000000" w:rsidDel="00000000" w:rsidP="00000000" w:rsidRDefault="00000000" w:rsidRPr="00000000" w14:paraId="0000008B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5"/>
            <w:tblW w:w="4770.0" w:type="dxa"/>
            <w:jc w:val="left"/>
            <w:tblInd w:w="129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65"/>
            <w:gridCol w:w="2205"/>
            <w:tblGridChange w:id="0">
              <w:tblGrid>
                <w:gridCol w:w="2565"/>
                <w:gridCol w:w="220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Test Result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Number tcs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Failed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Passed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Blocked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Not start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Grand total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2f92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8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  <w:drawing>
          <wp:inline distB="114300" distT="114300" distL="114300" distR="114300">
            <wp:extent cx="3486150" cy="2162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260" w:firstLine="0"/>
        <w:rPr>
          <w:rFonts w:ascii="Arial" w:cs="Arial" w:eastAsia="Arial" w:hAnsi="Arial"/>
          <w:b w:val="1"/>
          <w:color w:val="222222"/>
          <w:sz w:val="24"/>
          <w:szCs w:val="24"/>
          <w:shd w:fill="e1e9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8"/>
        </w:numPr>
        <w:spacing w:after="0" w:lineRule="auto"/>
        <w:ind w:left="720" w:hanging="360"/>
        <w:rPr/>
      </w:pPr>
      <w:bookmarkStart w:colFirst="0" w:colLast="0" w:name="_heading=h.efn71c1u5mb" w:id="18"/>
      <w:bookmarkEnd w:id="18"/>
      <w:r w:rsidDel="00000000" w:rsidR="00000000" w:rsidRPr="00000000">
        <w:rPr>
          <w:rtl w:val="0"/>
        </w:rPr>
        <w:t xml:space="preserve">Issue summary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4"/>
      </w:sdtPr>
      <w:sdtContent>
        <w:tbl>
          <w:tblPr>
            <w:tblStyle w:val="Table6"/>
            <w:tblW w:w="937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755"/>
            <w:gridCol w:w="1245"/>
            <w:gridCol w:w="1320"/>
            <w:gridCol w:w="1335"/>
            <w:gridCol w:w="1350"/>
            <w:gridCol w:w="2370"/>
            <w:tblGridChange w:id="0">
              <w:tblGrid>
                <w:gridCol w:w="1755"/>
                <w:gridCol w:w="1245"/>
                <w:gridCol w:w="1320"/>
                <w:gridCol w:w="1335"/>
                <w:gridCol w:w="1350"/>
                <w:gridCol w:w="237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Test Suites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Minor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Medium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Major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Critical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Total bugs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Articles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Comment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Paginated lists of articles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Favourite articles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Follow users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ccc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8"/>
        </w:numPr>
        <w:ind w:left="720" w:hanging="360"/>
      </w:pPr>
      <w:bookmarkStart w:colFirst="0" w:colLast="0" w:name="_heading=h.lqtdrgu8znee" w:id="19"/>
      <w:bookmarkEnd w:id="19"/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is not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Lacking requirement,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Need to use personal experience to design test cases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xt2q0kyuiwc4" w:id="20"/>
      <w:bookmarkEnd w:id="20"/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5"/>
          <w:tab w:val="left" w:leader="none" w:pos="1626"/>
        </w:tabs>
        <w:spacing w:after="0" w:before="42" w:line="276" w:lineRule="auto"/>
        <w:ind w:left="1625" w:right="916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Performing test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3 levels: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APIs, the Database, and the UI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 flows required to be executed manually each time after a build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5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Performing cross browser testing to ensure function work well on different browser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m35wj5r0w2zm" w:id="21"/>
      <w:bookmarkEnd w:id="21"/>
      <w:r w:rsidDel="00000000" w:rsidR="00000000" w:rsidRPr="00000000">
        <w:rPr>
          <w:rtl w:val="0"/>
        </w:rPr>
        <w:t xml:space="preserve">Exit criteria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45" w:line="240" w:lineRule="auto"/>
        <w:ind w:left="15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cases should be executed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43" w:line="276" w:lineRule="auto"/>
        <w:ind w:left="1580" w:right="1401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defects in Critical, Major,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severity should 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fixed and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open defects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 should be evalu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ated, and create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fixing with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dates of closure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9" w:hanging="440"/>
      </w:pPr>
      <w:rPr>
        <w:rFonts w:ascii="Carlito" w:cs="Carlito" w:eastAsia="Carlito" w:hAnsi="Carlito"/>
        <w:i w:val="1"/>
        <w:sz w:val="22"/>
        <w:szCs w:val="22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ascii="Georgia" w:cs="Georgia" w:eastAsia="Georgia" w:hAnsi="Georgia"/>
        <w:b w:val="1"/>
        <w:i w:val="1"/>
        <w:color w:val="808080"/>
        <w:sz w:val="28"/>
        <w:szCs w:val="28"/>
      </w:rPr>
    </w:lvl>
    <w:lvl w:ilvl="2">
      <w:start w:val="1"/>
      <w:numFmt w:val="lowerLetter"/>
      <w:lvlText w:val="%3)"/>
      <w:lvlJc w:val="left"/>
      <w:pPr>
        <w:ind w:left="1580" w:hanging="360"/>
      </w:pPr>
      <w:rPr/>
    </w:lvl>
    <w:lvl w:ilvl="3">
      <w:start w:val="0"/>
      <w:numFmt w:val="bullet"/>
      <w:lvlText w:val="●"/>
      <w:lvlJc w:val="left"/>
      <w:pPr>
        <w:ind w:left="37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4">
      <w:start w:val="0"/>
      <w:numFmt w:val="bullet"/>
      <w:lvlText w:val="•"/>
      <w:lvlJc w:val="left"/>
      <w:pPr>
        <w:ind w:left="3740" w:hanging="360"/>
      </w:pPr>
      <w:rPr/>
    </w:lvl>
    <w:lvl w:ilvl="5">
      <w:start w:val="0"/>
      <w:numFmt w:val="bullet"/>
      <w:lvlText w:val="•"/>
      <w:lvlJc w:val="left"/>
      <w:pPr>
        <w:ind w:left="472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690" w:hanging="360"/>
      </w:pPr>
      <w:rPr/>
    </w:lvl>
    <w:lvl w:ilvl="8">
      <w:start w:val="0"/>
      <w:numFmt w:val="bullet"/>
      <w:lvlText w:val="•"/>
      <w:lvlJc w:val="left"/>
      <w:pPr>
        <w:ind w:left="7673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7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1260" w:hanging="360"/>
      </w:pPr>
      <w:rPr/>
    </w:lvl>
    <w:lvl w:ilvl="2">
      <w:start w:val="1"/>
      <w:numFmt w:val="decimal"/>
      <w:lvlText w:val="%1.%2.%3"/>
      <w:lvlJc w:val="left"/>
      <w:pPr>
        <w:ind w:left="2520" w:hanging="720"/>
      </w:pPr>
      <w:rPr/>
    </w:lvl>
    <w:lvl w:ilvl="3">
      <w:start w:val="1"/>
      <w:numFmt w:val="decimal"/>
      <w:lvlText w:val="%1.%2.%3.%4"/>
      <w:lvlJc w:val="left"/>
      <w:pPr>
        <w:ind w:left="3420" w:hanging="720"/>
      </w:pPr>
      <w:rPr/>
    </w:lvl>
    <w:lvl w:ilvl="4">
      <w:start w:val="1"/>
      <w:numFmt w:val="decimal"/>
      <w:lvlText w:val="%1.%2.%3.%4.%5"/>
      <w:lvlJc w:val="left"/>
      <w:pPr>
        <w:ind w:left="4680" w:hanging="1080"/>
      </w:pPr>
      <w:rPr/>
    </w:lvl>
    <w:lvl w:ilvl="5">
      <w:start w:val="1"/>
      <w:numFmt w:val="decimal"/>
      <w:lvlText w:val="%1.%2.%3.%4.%5.%6"/>
      <w:lvlJc w:val="left"/>
      <w:pPr>
        <w:ind w:left="5580" w:hanging="1080"/>
      </w:pPr>
      <w:rPr/>
    </w:lvl>
    <w:lvl w:ilvl="6">
      <w:start w:val="1"/>
      <w:numFmt w:val="decimal"/>
      <w:lvlText w:val="%1.%2.%3.%4.%5.%6.%7"/>
      <w:lvlJc w:val="left"/>
      <w:pPr>
        <w:ind w:left="6840" w:hanging="1440"/>
      </w:pPr>
      <w:rPr/>
    </w:lvl>
    <w:lvl w:ilvl="7">
      <w:start w:val="1"/>
      <w:numFmt w:val="decimal"/>
      <w:lvlText w:val="%1.%2.%3.%4.%5.%6.%7.%8"/>
      <w:lvlJc w:val="left"/>
      <w:pPr>
        <w:ind w:left="7740" w:hanging="1440"/>
      </w:pPr>
      <w:rPr/>
    </w:lvl>
    <w:lvl w:ilvl="8">
      <w:start w:val="1"/>
      <w:numFmt w:val="decimal"/>
      <w:lvlText w:val="%1.%2.%3.%4.%5.%6.%7.%8.%9"/>
      <w:lvlJc w:val="left"/>
      <w:pPr>
        <w:ind w:left="900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26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700" w:hanging="720"/>
      </w:pPr>
      <w:rPr/>
    </w:lvl>
    <w:lvl w:ilvl="4">
      <w:start w:val="1"/>
      <w:numFmt w:val="decimal"/>
      <w:lvlText w:val="%1.%2.%3.%4.%5"/>
      <w:lvlJc w:val="left"/>
      <w:pPr>
        <w:ind w:left="3600" w:hanging="1080"/>
      </w:pPr>
      <w:rPr/>
    </w:lvl>
    <w:lvl w:ilvl="5">
      <w:start w:val="1"/>
      <w:numFmt w:val="decimal"/>
      <w:lvlText w:val="%1.%2.%3.%4.%5.%6"/>
      <w:lvlJc w:val="left"/>
      <w:pPr>
        <w:ind w:left="4140" w:hanging="108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5580" w:hanging="1440"/>
      </w:pPr>
      <w:rPr/>
    </w:lvl>
    <w:lvl w:ilvl="8">
      <w:start w:val="1"/>
      <w:numFmt w:val="decimal"/>
      <w:lvlText w:val="%1.%2.%3.%4.%5.%6.%7.%8.%9"/>
      <w:lvlJc w:val="left"/>
      <w:pPr>
        <w:ind w:left="61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1625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422" w:hanging="360"/>
      </w:pPr>
      <w:rPr/>
    </w:lvl>
    <w:lvl w:ilvl="2">
      <w:start w:val="0"/>
      <w:numFmt w:val="bullet"/>
      <w:lvlText w:val="•"/>
      <w:lvlJc w:val="left"/>
      <w:pPr>
        <w:ind w:left="3224" w:hanging="360"/>
      </w:pPr>
      <w:rPr/>
    </w:lvl>
    <w:lvl w:ilvl="3">
      <w:start w:val="0"/>
      <w:numFmt w:val="bullet"/>
      <w:lvlText w:val="•"/>
      <w:lvlJc w:val="left"/>
      <w:pPr>
        <w:ind w:left="4026" w:hanging="360"/>
      </w:pPr>
      <w:rPr/>
    </w:lvl>
    <w:lvl w:ilvl="4">
      <w:start w:val="0"/>
      <w:numFmt w:val="bullet"/>
      <w:lvlText w:val="•"/>
      <w:lvlJc w:val="left"/>
      <w:pPr>
        <w:ind w:left="4828" w:hanging="360"/>
      </w:pPr>
      <w:rPr/>
    </w:lvl>
    <w:lvl w:ilvl="5">
      <w:start w:val="0"/>
      <w:numFmt w:val="bullet"/>
      <w:lvlText w:val="•"/>
      <w:lvlJc w:val="left"/>
      <w:pPr>
        <w:ind w:left="5630" w:hanging="360"/>
      </w:pPr>
      <w:rPr/>
    </w:lvl>
    <w:lvl w:ilvl="6">
      <w:start w:val="0"/>
      <w:numFmt w:val="bullet"/>
      <w:lvlText w:val="•"/>
      <w:lvlJc w:val="left"/>
      <w:pPr>
        <w:ind w:left="6432" w:hanging="360"/>
      </w:pPr>
      <w:rPr/>
    </w:lvl>
    <w:lvl w:ilvl="7">
      <w:start w:val="0"/>
      <w:numFmt w:val="bullet"/>
      <w:lvlText w:val="•"/>
      <w:lvlJc w:val="left"/>
      <w:pPr>
        <w:ind w:left="7234" w:hanging="360"/>
      </w:pPr>
      <w:rPr/>
    </w:lvl>
    <w:lvl w:ilvl="8">
      <w:start w:val="0"/>
      <w:numFmt w:val="bullet"/>
      <w:lvlText w:val="•"/>
      <w:lvlJc w:val="left"/>
      <w:pPr>
        <w:ind w:left="8036" w:hanging="36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42B3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42B3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F320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F42B3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1"/>
    <w:qFormat w:val="1"/>
    <w:rsid w:val="00F42B3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4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2B3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DF3208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eGrid">
    <w:name w:val="Table Grid"/>
    <w:basedOn w:val="TableNormal"/>
    <w:uiPriority w:val="39"/>
    <w:rsid w:val="000235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rxj679+Ozfvkz3AI52LNB0a2zw==">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2022-08-29T03:35:00Z</dcterms:created>
  <dc:creator>Sunimali Priyashanthi</dc:creator>
</cp:coreProperties>
</file>