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HW2_IST707</w:t>
      </w:r>
    </w:p>
    <w:p>
      <w:pPr>
        <w:pStyle w:val="Author"/>
      </w:pPr>
      <w:r>
        <w:t xml:space="preserve">Hana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1/23/2019</w:t>
      </w:r>
    </w:p>
    <w:p>
      <w:pPr>
        <w:pStyle w:val="Heading2"/>
      </w:pPr>
      <w:bookmarkStart w:id="21" w:name="data-storytelling"/>
      <w:bookmarkEnd w:id="21"/>
      <w:r>
        <w:t xml:space="preserve">Data-Storytelling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A data analysis is prepared in order to explore and discover useful information from the data set by using appropriate the data exploration and transformation techniques.</w:t>
      </w:r>
    </w:p>
    <w:p>
      <w:pPr>
        <w:pStyle w:val="Heading2"/>
      </w:pPr>
      <w:bookmarkStart w:id="23" w:name="dataset"/>
      <w:bookmarkEnd w:id="23"/>
      <w:r>
        <w:t xml:space="preserve">Dataset</w:t>
      </w:r>
    </w:p>
    <w:p>
      <w:pPr>
        <w:pStyle w:val="FirstParagraph"/>
      </w:pPr>
      <w:r>
        <w:t xml:space="preserve">Each of 5 schools (A,B,C,D and E) is implementing the same math course this semester, with 35 lessons.</w:t>
      </w:r>
      <w:r>
        <w:t xml:space="preserve"> </w:t>
      </w:r>
      <w:r>
        <w:t xml:space="preserve">There are 30 sections total.</w:t>
      </w:r>
      <w:r>
        <w:br w:type="textWrapping"/>
      </w:r>
      <w:r>
        <w:t xml:space="preserve">The semester is about 3/4 of the way through.</w:t>
      </w:r>
      <w:r>
        <w:br w:type="textWrapping"/>
      </w:r>
      <w:r>
        <w:t xml:space="preserve">The data set presents the number of students in the categories of Very Ahead, Middling, Behind, More Behind, Very Behind, and Completed in each sections by schools.</w:t>
      </w:r>
      <w:r>
        <w:br w:type="textWrapping"/>
      </w:r>
      <w:r>
        <w:t xml:space="preserve">Each 5 schools and its respective sections represent objects in the data set.</w:t>
      </w:r>
      <w:r>
        <w:br w:type="textWrapping"/>
      </w:r>
      <w:r>
        <w:t xml:space="preserve">The characteritic of Very Ahead column is students who are more than 5 lesssons ahead.</w:t>
      </w:r>
      <w:r>
        <w:br w:type="textWrapping"/>
      </w:r>
      <w:r>
        <w:t xml:space="preserve">The characteristic of Middling column is students who are 5 lessons ahead to 0 lessons ahead.</w:t>
      </w:r>
      <w:r>
        <w:br w:type="textWrapping"/>
      </w:r>
      <w:r>
        <w:t xml:space="preserve">The characteristic of Behind column is students who are 1 to 5 lessons behind.</w:t>
      </w:r>
      <w:r>
        <w:br w:type="textWrapping"/>
      </w:r>
      <w:r>
        <w:t xml:space="preserve">The characteristic of More Behind column is students who are 6 to 10 lessons behind.</w:t>
      </w:r>
      <w:r>
        <w:br w:type="textWrapping"/>
      </w:r>
      <w:r>
        <w:t xml:space="preserve">The characteristic of Very Behind column is students who are more than 10 lessons behind.</w:t>
      </w:r>
      <w:r>
        <w:br w:type="textWrapping"/>
      </w:r>
      <w:r>
        <w:t xml:space="preserve">The chracteristic of Completed column is students who are finished with the course.</w:t>
      </w:r>
    </w:p>
    <w:p>
      <w:pPr>
        <w:pStyle w:val="SourceCode"/>
      </w:pPr>
      <w:r>
        <w:rPr>
          <w:rStyle w:val="NormalTok"/>
        </w:rPr>
        <w:t xml:space="preserve">schooldata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"/Users/hana/Documents/data-storyteller (2).csv"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(schooldata)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"Very.Ahead"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"Behind"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"More.Behind"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"Very.Behind"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(schooldata)</w:t>
      </w:r>
    </w:p>
    <w:p>
      <w:pPr>
        <w:pStyle w:val="SourceCode"/>
      </w:pPr>
      <w:r>
        <w:rPr>
          <w:rStyle w:val="VerbatimChar"/>
        </w:rPr>
        <w:t xml:space="preserve">## 'data.frame':    30 obs. of  8 variables:</w:t>
      </w:r>
      <w:r>
        <w:br w:type="textWrapping"/>
      </w:r>
      <w:r>
        <w:rPr>
          <w:rStyle w:val="VerbatimChar"/>
        </w:rPr>
        <w:t xml:space="preserve">##  $ School     : Factor w/ 5 levels "A","B","C","D",..: 1 1 1 1 1 1 1 1 1 1 ...</w:t>
      </w:r>
      <w:r>
        <w:br w:type="textWrapping"/>
      </w:r>
      <w:r>
        <w:rPr>
          <w:rStyle w:val="VerbatimChar"/>
        </w:rPr>
        <w:t xml:space="preserve">##  $ Section    : int  1 2 3 4 5 6 7 8 9 10 ...</w:t>
      </w:r>
      <w:r>
        <w:br w:type="textWrapping"/>
      </w:r>
      <w:r>
        <w:rPr>
          <w:rStyle w:val="VerbatimChar"/>
        </w:rPr>
        <w:t xml:space="preserve">##  $ Very.Ahead : int  0 0 0 0 0 0 0 0 0 0 ...</w:t>
      </w:r>
      <w:r>
        <w:br w:type="textWrapping"/>
      </w:r>
      <w:r>
        <w:rPr>
          <w:rStyle w:val="VerbatimChar"/>
        </w:rPr>
        <w:t xml:space="preserve">##  $ Middling   : int  5 8 9 14 9 7 19 3 6 13 ...</w:t>
      </w:r>
      <w:r>
        <w:br w:type="textWrapping"/>
      </w:r>
      <w:r>
        <w:rPr>
          <w:rStyle w:val="VerbatimChar"/>
        </w:rPr>
        <w:t xml:space="preserve">##  $ Behind     : int  54 40 35 44 42 29 22 37 29 40 ...</w:t>
      </w:r>
      <w:r>
        <w:br w:type="textWrapping"/>
      </w:r>
      <w:r>
        <w:rPr>
          <w:rStyle w:val="VerbatimChar"/>
        </w:rPr>
        <w:t xml:space="preserve">##  $ More.Behind: int  3 10 12 5 2 3 5 11 8 5 ...</w:t>
      </w:r>
      <w:r>
        <w:br w:type="textWrapping"/>
      </w:r>
      <w:r>
        <w:rPr>
          <w:rStyle w:val="VerbatimChar"/>
        </w:rPr>
        <w:t xml:space="preserve">##  $ Very.Behind: int  9 16 13 12 24 10 14 18 12 5 ...</w:t>
      </w:r>
      <w:r>
        <w:br w:type="textWrapping"/>
      </w:r>
      <w:r>
        <w:rPr>
          <w:rStyle w:val="VerbatimChar"/>
        </w:rPr>
        <w:t xml:space="preserve">##  $ Completed  : int  10 6 11 10 8 9 19 5 10 20 ...</w:t>
      </w:r>
    </w:p>
    <w:p>
      <w:pPr>
        <w:pStyle w:val="Heading2"/>
      </w:pPr>
      <w:bookmarkStart w:id="24" w:name="data-analysis"/>
      <w:bookmarkEnd w:id="24"/>
      <w:r>
        <w:t xml:space="preserve">Data Analysis</w:t>
      </w:r>
    </w:p>
    <w:p>
      <w:pPr>
        <w:pStyle w:val="FirstParagraph"/>
      </w:pPr>
      <w:r>
        <w:t xml:space="preserve">There are total of 8 variables, which are School, Section, Very.Ahead, Middling, Behind, More.Behind, Very.Behind, and Completed.</w:t>
      </w:r>
      <w:r>
        <w:br w:type="textWrapping"/>
      </w:r>
      <w:r>
        <w:t xml:space="preserve">Each variables has a corresponding data type</w:t>
      </w:r>
      <w:r>
        <w:br w:type="textWrapping"/>
      </w:r>
      <w:r>
        <w:t xml:space="preserve">School data type - Factor with 5 levels, A,B,C,D,E</w:t>
      </w:r>
      <w:r>
        <w:br w:type="textWrapping"/>
      </w:r>
      <w:r>
        <w:t xml:space="preserve">Section data type - Integer since each sections per schools has a number</w:t>
      </w:r>
      <w:r>
        <w:br w:type="textWrapping"/>
      </w:r>
      <w:r>
        <w:t xml:space="preserve">The column variables, Very.Ahead, Middling, Behind, More.Behind, Very.Behind, Complted - Integer which repreents the number of students in the columns</w:t>
      </w:r>
    </w:p>
    <w:p>
      <w:pPr>
        <w:pStyle w:val="BodyText"/>
      </w:pPr>
      <w:r>
        <w:t xml:space="preserve">In order to explore and understand the data set, a new column of total which represents the total number of students are added.</w:t>
      </w:r>
    </w:p>
    <w:p>
      <w:pPr>
        <w:pStyle w:val="SourceCode"/>
      </w:pP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Very.Ahead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Middling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More.Behind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Very.Behind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Completed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(schooldata)</w:t>
      </w:r>
    </w:p>
    <w:p>
      <w:pPr>
        <w:pStyle w:val="SourceCode"/>
      </w:pPr>
      <w:r>
        <w:rPr>
          <w:rStyle w:val="VerbatimChar"/>
        </w:rPr>
        <w:t xml:space="preserve">##  School    Section        Very.Ahead    Middling         Behind     </w:t>
      </w:r>
      <w:r>
        <w:br w:type="textWrapping"/>
      </w:r>
      <w:r>
        <w:rPr>
          <w:rStyle w:val="VerbatimChar"/>
        </w:rPr>
        <w:t xml:space="preserve">##  A:13   Min.   : 1.00   Min.   :0    Min.   : 2.00   Min.   : 4.00  </w:t>
      </w:r>
      <w:r>
        <w:br w:type="textWrapping"/>
      </w:r>
      <w:r>
        <w:rPr>
          <w:rStyle w:val="VerbatimChar"/>
        </w:rPr>
        <w:t xml:space="preserve">##  B:12   1st Qu.: 2.25   1st Qu.:0    1st Qu.: 4.25   1st Qu.:15.25  </w:t>
      </w:r>
      <w:r>
        <w:br w:type="textWrapping"/>
      </w:r>
      <w:r>
        <w:rPr>
          <w:rStyle w:val="VerbatimChar"/>
        </w:rPr>
        <w:t xml:space="preserve">##  C: 3   Median : 5.50   Median :0    Median : 7.50   Median :22.00  </w:t>
      </w:r>
      <w:r>
        <w:br w:type="textWrapping"/>
      </w:r>
      <w:r>
        <w:rPr>
          <w:rStyle w:val="VerbatimChar"/>
        </w:rPr>
        <w:t xml:space="preserve">##  D: 1   Mean   : 5.90   Mean   :0    Mean   : 7.40   Mean   :25.13  </w:t>
      </w:r>
      <w:r>
        <w:br w:type="textWrapping"/>
      </w:r>
      <w:r>
        <w:rPr>
          <w:rStyle w:val="VerbatimChar"/>
        </w:rPr>
        <w:t xml:space="preserve">##  E: 1   3rd Qu.: 9.00   3rd Qu.:0    3rd Qu.: 9.75   3rd Qu.:34.25  </w:t>
      </w:r>
      <w:r>
        <w:br w:type="textWrapping"/>
      </w:r>
      <w:r>
        <w:rPr>
          <w:rStyle w:val="VerbatimChar"/>
        </w:rPr>
        <w:t xml:space="preserve">##         Max.   :13.00   Max.   :0    Max.   :19.00   Max.   :56.00  </w:t>
      </w:r>
      <w:r>
        <w:br w:type="textWrapping"/>
      </w:r>
      <w:r>
        <w:rPr>
          <w:rStyle w:val="VerbatimChar"/>
        </w:rPr>
        <w:t xml:space="preserve">##   More.Behind      Very.Behind       Completed         Total       </w:t>
      </w:r>
      <w:r>
        <w:br w:type="textWrapping"/>
      </w:r>
      <w:r>
        <w:rPr>
          <w:rStyle w:val="VerbatimChar"/>
        </w:rPr>
        <w:t xml:space="preserve">##  Min.   : 0.000   Min.   : 0.000   Min.   : 1.00   Min.   : 13.00  </w:t>
      </w:r>
      <w:r>
        <w:br w:type="textWrapping"/>
      </w:r>
      <w:r>
        <w:rPr>
          <w:rStyle w:val="VerbatimChar"/>
        </w:rPr>
        <w:t xml:space="preserve">##  1st Qu.: 1.000   1st Qu.: 1.250   1st Qu.: 6.00   1st Qu.: 37.50  </w:t>
      </w:r>
      <w:r>
        <w:br w:type="textWrapping"/>
      </w:r>
      <w:r>
        <w:rPr>
          <w:rStyle w:val="VerbatimChar"/>
        </w:rPr>
        <w:t xml:space="preserve">##  Median : 2.000   Median : 5.500   Median :10.00   Median : 46.50  </w:t>
      </w:r>
      <w:r>
        <w:br w:type="textWrapping"/>
      </w:r>
      <w:r>
        <w:rPr>
          <w:rStyle w:val="VerbatimChar"/>
        </w:rPr>
        <w:t xml:space="preserve">##  Mean   : 3.333   Mean   : 6.967   Mean   :10.53   Mean   : 53.37  </w:t>
      </w:r>
      <w:r>
        <w:br w:type="textWrapping"/>
      </w:r>
      <w:r>
        <w:rPr>
          <w:rStyle w:val="VerbatimChar"/>
        </w:rPr>
        <w:t xml:space="preserve">##  3rd Qu.: 4.750   3rd Qu.:11.500   3rd Qu.:14.00   3rd Qu.: 77.75  </w:t>
      </w:r>
      <w:r>
        <w:br w:type="textWrapping"/>
      </w:r>
      <w:r>
        <w:rPr>
          <w:rStyle w:val="VerbatimChar"/>
        </w:rPr>
        <w:t xml:space="preserve">##  Max.   :12.000   Max.   :24.000   Max.   :27.00   Max.   :116.00</w:t>
      </w:r>
    </w:p>
    <w:p>
      <w:pPr>
        <w:pStyle w:val="FirstParagraph"/>
      </w:pPr>
      <w:r>
        <w:t xml:space="preserve">The statistical summary of school data does not reveal any meaningful information other than the total number of students in Very.Ahead category is none.</w:t>
      </w:r>
      <w:r>
        <w:t xml:space="preserve"> </w:t>
      </w:r>
      <w:r>
        <w:t xml:space="preserve">In order to draw a insightful summary of each categorical columns, it is necessary to examine the percentage of each categories account for in the total.</w:t>
      </w:r>
    </w:p>
    <w:p>
      <w:pPr>
        <w:pStyle w:val="SourceCode"/>
      </w:pP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Very.Ahead.percent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Very.Ahead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Middling.percent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Middling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Behind.percent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Behind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More.Behind.percent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More.Behind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Very.Behind.percent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Very.Behind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Completed.percent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</w:p>
    <w:p>
      <w:pPr>
        <w:pStyle w:val="FirstParagraph"/>
      </w:pPr>
      <w:r>
        <w:t xml:space="preserve">With the counts of students converted to a percentage, now the data set is prepared to be presented to draw an overview of each categories.</w:t>
      </w:r>
      <w:r>
        <w:br w:type="textWrapping"/>
      </w:r>
      <w:r>
        <w:t xml:space="preserve">To do so, a box plot is presented below.</w:t>
      </w:r>
      <w:r>
        <w:t xml:space="preserve"> </w:t>
      </w:r>
      <w:r>
        <w:t xml:space="preserve">The data set school.data is generated from the schooldata to include only the percentage variables.</w:t>
      </w:r>
    </w:p>
    <w:p>
      <w:pPr>
        <w:pStyle w:val="SourceCode"/>
      </w:pPr>
      <w:r>
        <w:rPr>
          <w:rStyle w:val="NormalTok"/>
        </w:rPr>
        <w:t xml:space="preserve">school.data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schooldata[,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(school.data)</w:t>
      </w:r>
    </w:p>
    <w:p>
      <w:pPr>
        <w:pStyle w:val="SourceCode"/>
      </w:pPr>
      <w:r>
        <w:rPr>
          <w:rStyle w:val="VerbatimChar"/>
        </w:rPr>
        <w:t xml:space="preserve">## 'data.frame':    30 obs. of  6 variables:</w:t>
      </w:r>
      <w:r>
        <w:br w:type="textWrapping"/>
      </w:r>
      <w:r>
        <w:rPr>
          <w:rStyle w:val="VerbatimChar"/>
        </w:rPr>
        <w:t xml:space="preserve">##  $ Very.Ahead.percent : num  0 0 0 0 0 0 0 0 0 0 ...</w:t>
      </w:r>
      <w:r>
        <w:br w:type="textWrapping"/>
      </w:r>
      <w:r>
        <w:rPr>
          <w:rStyle w:val="VerbatimChar"/>
        </w:rPr>
        <w:t xml:space="preserve">##  $ Middling.percent   : num  0.0617 0.1 0.1125 0.1647 0.1059 ...</w:t>
      </w:r>
      <w:r>
        <w:br w:type="textWrapping"/>
      </w:r>
      <w:r>
        <w:rPr>
          <w:rStyle w:val="VerbatimChar"/>
        </w:rPr>
        <w:t xml:space="preserve">##  $ Behind.percent     : num  0.667 0.5 0.438 0.518 0.494 ...</w:t>
      </w:r>
      <w:r>
        <w:br w:type="textWrapping"/>
      </w:r>
      <w:r>
        <w:rPr>
          <w:rStyle w:val="VerbatimChar"/>
        </w:rPr>
        <w:t xml:space="preserve">##  $ More.Behind.percent: num  0.037 0.125 0.15 0.0588 0.0235 ...</w:t>
      </w:r>
      <w:r>
        <w:br w:type="textWrapping"/>
      </w:r>
      <w:r>
        <w:rPr>
          <w:rStyle w:val="VerbatimChar"/>
        </w:rPr>
        <w:t xml:space="preserve">##  $ Very.Behind.percent: num  0.111 0.2 0.163 0.141 0.282 ...</w:t>
      </w:r>
      <w:r>
        <w:br w:type="textWrapping"/>
      </w:r>
      <w:r>
        <w:rPr>
          <w:rStyle w:val="VerbatimChar"/>
        </w:rPr>
        <w:t xml:space="preserve">##  $ Completed.percent  : num  0.1235 0.075 0.1375 0.1176 0.0941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(school.data,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"VeryAhead"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"Behind"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"MoreBehind"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"VeryBehind"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IST707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plot show that the total number of students in Behind category account for about fifty percent, all other categories account for less then twenty percent.</w:t>
      </w:r>
    </w:p>
    <w:p>
      <w:pPr>
        <w:pStyle w:val="BodyText"/>
      </w:pPr>
      <w:r>
        <w:t xml:space="preserve">Now a represendtation of each categories by School is needed to explore how students are doing per each school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(schooldata)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Very.Ahead.percent))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students in Very Ahead"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IST707_files/figure-docx/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 suprisingly, the all of the boxplot is flat. This is expected as seen in the schooldata summarmy where zero students are accounted in this column.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(schooldata)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Middling.percent))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students in Middling"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IST707_files/figure-docx/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plot shows that 11% of students from School A, 20% of students from School B, 15% of students from School C, 14% students from School D, and 9% of students from School E are is in Middling column.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(schooldata)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Behind.percent))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students in Behind"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IST707_files/figure-docx/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Similarly, the box plot is shown for Behind Column for each school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(schooldata)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Very.Behind.percent))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students in Very Behind"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IST707_files/figure-docx/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box plot is shown for Very Behind Column for each school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(schooldata)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School,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Completed.percent))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students in Completed"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IST707_files/figure-docx/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(schooldata)</w:t>
      </w:r>
      <w:r>
        <w:br w:type="textWrapping"/>
      </w:r>
      <w:r>
        <w:rPr>
          <w:rStyle w:val="NormalTok"/>
        </w:rPr>
        <w:t xml:space="preserve">schoolaggregate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(Very.Ahead,Middling,Behind,Very.Behind,Completed),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School=</w:t>
      </w:r>
      <w:r>
        <w:rPr>
          <w:rStyle w:val="NormalTok"/>
        </w:rPr>
        <w:t xml:space="preserve">School),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schoolaggregate</w:t>
      </w:r>
    </w:p>
    <w:p>
      <w:pPr>
        <w:pStyle w:val="SourceCode"/>
      </w:pPr>
      <w:r>
        <w:rPr>
          <w:rStyle w:val="VerbatimChar"/>
        </w:rPr>
        <w:t xml:space="preserve">##   School Very.Ahead Middling Behind Very.Behind Completed</w:t>
      </w:r>
      <w:r>
        <w:br w:type="textWrapping"/>
      </w:r>
      <w:r>
        <w:rPr>
          <w:rStyle w:val="VerbatimChar"/>
        </w:rPr>
        <w:t xml:space="preserve">## 1      A          0      113    450         154       142</w:t>
      </w:r>
      <w:r>
        <w:br w:type="textWrapping"/>
      </w:r>
      <w:r>
        <w:rPr>
          <w:rStyle w:val="VerbatimChar"/>
        </w:rPr>
        <w:t xml:space="preserve">## 2      B          0       84    201          22       125</w:t>
      </w:r>
      <w:r>
        <w:br w:type="textWrapping"/>
      </w:r>
      <w:r>
        <w:rPr>
          <w:rStyle w:val="VerbatimChar"/>
        </w:rPr>
        <w:t xml:space="preserve">## 3      C          0       11     39          12        19</w:t>
      </w:r>
      <w:r>
        <w:br w:type="textWrapping"/>
      </w:r>
      <w:r>
        <w:rPr>
          <w:rStyle w:val="VerbatimChar"/>
        </w:rPr>
        <w:t xml:space="preserve">## 4      D          0        3      8           6         3</w:t>
      </w:r>
      <w:r>
        <w:br w:type="textWrapping"/>
      </w:r>
      <w:r>
        <w:rPr>
          <w:rStyle w:val="VerbatimChar"/>
        </w:rPr>
        <w:t xml:space="preserve">## 5      E          0       11     56          15        27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The summary data of schoolaggregate is genereated in order to show the total number of students in the columns.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a903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HW2_IST707</dc:title>
  <dc:creator>Hana Kim</dc:creator>
  <dcterms:created xsi:type="dcterms:W3CDTF">2019-01-23T14:30:22Z</dcterms:created>
  <dcterms:modified xsi:type="dcterms:W3CDTF">2019-01-23T14:30:22Z</dcterms:modified>
</cp:coreProperties>
</file>