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ED89E" w14:textId="77777777" w:rsidR="00665E2A" w:rsidRDefault="00665E2A" w:rsidP="00665E2A">
      <w:pPr>
        <w:jc w:val="both"/>
        <w:rPr>
          <w:b/>
          <w:bCs/>
        </w:rPr>
      </w:pPr>
      <w:r w:rsidRPr="00665E2A">
        <w:rPr>
          <w:b/>
          <w:bCs/>
        </w:rPr>
        <w:t>Synthèse Technique pour l'Automatisation du Suivi des Revenus</w:t>
      </w:r>
    </w:p>
    <w:p w14:paraId="1583CEED" w14:textId="77777777" w:rsidR="00665E2A" w:rsidRPr="00665E2A" w:rsidRDefault="00665E2A" w:rsidP="00665E2A">
      <w:pPr>
        <w:jc w:val="both"/>
        <w:rPr>
          <w:b/>
          <w:bCs/>
        </w:rPr>
      </w:pPr>
    </w:p>
    <w:p w14:paraId="1DB8DD3A" w14:textId="77777777" w:rsidR="00665E2A" w:rsidRPr="00665E2A" w:rsidRDefault="00665E2A" w:rsidP="00665E2A">
      <w:pPr>
        <w:jc w:val="both"/>
        <w:rPr>
          <w:b/>
          <w:bCs/>
        </w:rPr>
      </w:pPr>
      <w:r w:rsidRPr="00665E2A">
        <w:rPr>
          <w:b/>
          <w:bCs/>
        </w:rPr>
        <w:t>Objectif</w:t>
      </w:r>
    </w:p>
    <w:p w14:paraId="580BAA8C" w14:textId="77777777" w:rsidR="00665E2A" w:rsidRPr="00665E2A" w:rsidRDefault="00665E2A" w:rsidP="00665E2A">
      <w:pPr>
        <w:jc w:val="both"/>
      </w:pPr>
      <w:r w:rsidRPr="00665E2A">
        <w:t>Associer les revenus de quatre plateformes partenaires aux URLs d'articles correspondantes.</w:t>
      </w:r>
    </w:p>
    <w:p w14:paraId="529AAAB4" w14:textId="77777777" w:rsidR="00665E2A" w:rsidRPr="00665E2A" w:rsidRDefault="00665E2A" w:rsidP="00665E2A">
      <w:pPr>
        <w:jc w:val="both"/>
        <w:rPr>
          <w:b/>
          <w:bCs/>
        </w:rPr>
      </w:pPr>
      <w:r w:rsidRPr="00665E2A">
        <w:rPr>
          <w:b/>
          <w:bCs/>
        </w:rPr>
        <w:t xml:space="preserve">1. Google </w:t>
      </w:r>
      <w:proofErr w:type="spellStart"/>
      <w:r w:rsidRPr="00665E2A">
        <w:rPr>
          <w:b/>
          <w:bCs/>
        </w:rPr>
        <w:t>Ads</w:t>
      </w:r>
      <w:proofErr w:type="spellEnd"/>
    </w:p>
    <w:p w14:paraId="1293A02C" w14:textId="77777777" w:rsidR="00665E2A" w:rsidRPr="00665E2A" w:rsidRDefault="00665E2A" w:rsidP="00665E2A">
      <w:pPr>
        <w:numPr>
          <w:ilvl w:val="0"/>
          <w:numId w:val="1"/>
        </w:numPr>
        <w:jc w:val="both"/>
      </w:pPr>
      <w:r w:rsidRPr="00665E2A">
        <w:rPr>
          <w:b/>
          <w:bCs/>
        </w:rPr>
        <w:t>Accès aux données</w:t>
      </w:r>
      <w:r w:rsidRPr="00665E2A">
        <w:t xml:space="preserve"> : </w:t>
      </w:r>
      <w:r w:rsidRPr="00665E2A">
        <w:rPr>
          <w:b/>
          <w:bCs/>
        </w:rPr>
        <w:t xml:space="preserve">API Google </w:t>
      </w:r>
      <w:proofErr w:type="spellStart"/>
      <w:r w:rsidRPr="00665E2A">
        <w:rPr>
          <w:b/>
          <w:bCs/>
        </w:rPr>
        <w:t>Ads</w:t>
      </w:r>
      <w:proofErr w:type="spellEnd"/>
      <w:r w:rsidRPr="00665E2A">
        <w:t>.</w:t>
      </w:r>
    </w:p>
    <w:p w14:paraId="44747739" w14:textId="77777777" w:rsidR="00665E2A" w:rsidRPr="00665E2A" w:rsidRDefault="00665E2A" w:rsidP="00665E2A">
      <w:pPr>
        <w:numPr>
          <w:ilvl w:val="0"/>
          <w:numId w:val="1"/>
        </w:numPr>
        <w:jc w:val="both"/>
      </w:pPr>
      <w:r w:rsidRPr="00665E2A">
        <w:rPr>
          <w:b/>
          <w:bCs/>
        </w:rPr>
        <w:t>Logique</w:t>
      </w:r>
      <w:r w:rsidRPr="00665E2A">
        <w:t xml:space="preserve"> : Association directe des métriques (clics, coût) à chaque URL de page de destination.</w:t>
      </w:r>
    </w:p>
    <w:p w14:paraId="430EAB3C" w14:textId="77777777" w:rsidR="00665E2A" w:rsidRPr="00665E2A" w:rsidRDefault="00665E2A" w:rsidP="00665E2A">
      <w:pPr>
        <w:jc w:val="both"/>
        <w:rPr>
          <w:b/>
          <w:bCs/>
        </w:rPr>
      </w:pPr>
      <w:r w:rsidRPr="00665E2A">
        <w:rPr>
          <w:b/>
          <w:bCs/>
        </w:rPr>
        <w:t>2. AT Internet (Piano Analytics)</w:t>
      </w:r>
    </w:p>
    <w:p w14:paraId="24CBFB5C" w14:textId="77777777" w:rsidR="00665E2A" w:rsidRPr="00665E2A" w:rsidRDefault="00665E2A" w:rsidP="00665E2A">
      <w:pPr>
        <w:numPr>
          <w:ilvl w:val="0"/>
          <w:numId w:val="2"/>
        </w:numPr>
        <w:jc w:val="both"/>
      </w:pPr>
      <w:r w:rsidRPr="00665E2A">
        <w:rPr>
          <w:b/>
          <w:bCs/>
        </w:rPr>
        <w:t>Accès aux données</w:t>
      </w:r>
      <w:r w:rsidRPr="00665E2A">
        <w:t xml:space="preserve"> : </w:t>
      </w:r>
      <w:r w:rsidRPr="00665E2A">
        <w:rPr>
          <w:b/>
          <w:bCs/>
        </w:rPr>
        <w:t>API Piano Analytics</w:t>
      </w:r>
      <w:r w:rsidRPr="00665E2A">
        <w:t>.</w:t>
      </w:r>
    </w:p>
    <w:p w14:paraId="4076B4BD" w14:textId="77777777" w:rsidR="00665E2A" w:rsidRPr="00665E2A" w:rsidRDefault="00665E2A" w:rsidP="00665E2A">
      <w:pPr>
        <w:numPr>
          <w:ilvl w:val="0"/>
          <w:numId w:val="2"/>
        </w:numPr>
        <w:jc w:val="both"/>
      </w:pPr>
      <w:r w:rsidRPr="00665E2A">
        <w:rPr>
          <w:b/>
          <w:bCs/>
        </w:rPr>
        <w:t>Logique</w:t>
      </w:r>
      <w:r w:rsidRPr="00665E2A">
        <w:t xml:space="preserve"> : Association directe des métriques (visites) à chaque URL d'article.</w:t>
      </w:r>
    </w:p>
    <w:p w14:paraId="250098F8" w14:textId="77777777" w:rsidR="00665E2A" w:rsidRPr="00665E2A" w:rsidRDefault="00665E2A" w:rsidP="00665E2A">
      <w:pPr>
        <w:jc w:val="both"/>
      </w:pPr>
      <w:r w:rsidRPr="00665E2A">
        <w:pict w14:anchorId="5997A0F5">
          <v:rect id="_x0000_i1026" style="width:0;height:1.5pt" o:hralign="center" o:hrstd="t" o:hrnoshade="t" o:hr="t" fillcolor="gray" stroked="f"/>
        </w:pict>
      </w:r>
    </w:p>
    <w:p w14:paraId="22F9218F" w14:textId="77777777" w:rsidR="00665E2A" w:rsidRPr="00665E2A" w:rsidRDefault="00665E2A" w:rsidP="00665E2A">
      <w:pPr>
        <w:jc w:val="both"/>
        <w:rPr>
          <w:b/>
          <w:bCs/>
        </w:rPr>
      </w:pPr>
      <w:r w:rsidRPr="00665E2A">
        <w:rPr>
          <w:b/>
          <w:bCs/>
        </w:rPr>
        <w:t>Logiques de Matching pour les Partenaires de Revenus</w:t>
      </w:r>
    </w:p>
    <w:p w14:paraId="4A893F05" w14:textId="77777777" w:rsidR="00665E2A" w:rsidRPr="00665E2A" w:rsidRDefault="00665E2A" w:rsidP="00665E2A">
      <w:pPr>
        <w:jc w:val="both"/>
        <w:rPr>
          <w:b/>
          <w:bCs/>
        </w:rPr>
      </w:pPr>
      <w:r w:rsidRPr="00665E2A">
        <w:rPr>
          <w:b/>
          <w:bCs/>
        </w:rPr>
        <w:t>A. Matching par Identifiant Unique (</w:t>
      </w:r>
      <w:proofErr w:type="spellStart"/>
      <w:r w:rsidRPr="00665E2A">
        <w:rPr>
          <w:b/>
          <w:bCs/>
        </w:rPr>
        <w:t>aID</w:t>
      </w:r>
      <w:proofErr w:type="spellEnd"/>
      <w:r w:rsidRPr="00665E2A">
        <w:rPr>
          <w:b/>
          <w:bCs/>
        </w:rPr>
        <w:t>)</w:t>
      </w:r>
    </w:p>
    <w:p w14:paraId="0E437504" w14:textId="1A010028" w:rsidR="00665E2A" w:rsidRPr="00665E2A" w:rsidRDefault="00665E2A" w:rsidP="00665E2A">
      <w:pPr>
        <w:jc w:val="both"/>
      </w:pPr>
      <w:r w:rsidRPr="00665E2A">
        <w:t>Cette méthode est utilisée pour les partenaires où l'URL de l'article</w:t>
      </w:r>
      <w:r w:rsidRPr="00665E2A">
        <w:t xml:space="preserve"> </w:t>
      </w:r>
      <w:r>
        <w:t>est présente</w:t>
      </w:r>
      <w:r w:rsidRPr="00665E2A">
        <w:t xml:space="preserve"> dans le rapport de </w:t>
      </w:r>
      <w:r>
        <w:t>revenus</w:t>
      </w:r>
      <w:r w:rsidRPr="00665E2A">
        <w:t>.</w:t>
      </w:r>
    </w:p>
    <w:p w14:paraId="4CECD7E5" w14:textId="77777777" w:rsidR="00665E2A" w:rsidRPr="00665E2A" w:rsidRDefault="00665E2A" w:rsidP="00665E2A">
      <w:pPr>
        <w:numPr>
          <w:ilvl w:val="0"/>
          <w:numId w:val="3"/>
        </w:numPr>
        <w:jc w:val="both"/>
      </w:pPr>
      <w:r w:rsidRPr="00665E2A">
        <w:rPr>
          <w:b/>
          <w:bCs/>
        </w:rPr>
        <w:t>Partenaires concernés</w:t>
      </w:r>
      <w:r w:rsidRPr="00665E2A">
        <w:t xml:space="preserve"> : </w:t>
      </w:r>
      <w:r w:rsidRPr="00665E2A">
        <w:rPr>
          <w:b/>
          <w:bCs/>
        </w:rPr>
        <w:t>Stay22</w:t>
      </w:r>
      <w:r w:rsidRPr="00665E2A">
        <w:t xml:space="preserve"> et </w:t>
      </w:r>
      <w:proofErr w:type="spellStart"/>
      <w:r w:rsidRPr="00665E2A">
        <w:rPr>
          <w:b/>
          <w:bCs/>
        </w:rPr>
        <w:t>Opti</w:t>
      </w:r>
      <w:proofErr w:type="spellEnd"/>
      <w:r w:rsidRPr="00665E2A">
        <w:rPr>
          <w:b/>
          <w:bCs/>
        </w:rPr>
        <w:t xml:space="preserve"> Digital</w:t>
      </w:r>
      <w:r w:rsidRPr="00665E2A">
        <w:t>.</w:t>
      </w:r>
    </w:p>
    <w:p w14:paraId="352343EF" w14:textId="6EA2B954" w:rsidR="00665E2A" w:rsidRPr="00665E2A" w:rsidRDefault="00665E2A" w:rsidP="00665E2A">
      <w:pPr>
        <w:numPr>
          <w:ilvl w:val="0"/>
          <w:numId w:val="3"/>
        </w:numPr>
        <w:jc w:val="both"/>
      </w:pPr>
      <w:r w:rsidRPr="00665E2A">
        <w:rPr>
          <w:b/>
          <w:bCs/>
        </w:rPr>
        <w:t>Accès aux données</w:t>
      </w:r>
      <w:r w:rsidRPr="00665E2A">
        <w:t xml:space="preserve"> : Connexion au </w:t>
      </w:r>
      <w:r w:rsidRPr="00665E2A">
        <w:rPr>
          <w:b/>
          <w:bCs/>
        </w:rPr>
        <w:t>Dashboard</w:t>
      </w:r>
      <w:r w:rsidRPr="00665E2A">
        <w:t xml:space="preserve"> de chaque partenaire </w:t>
      </w:r>
    </w:p>
    <w:p w14:paraId="24F1F634" w14:textId="77777777" w:rsidR="00665E2A" w:rsidRPr="00665E2A" w:rsidRDefault="00665E2A" w:rsidP="00665E2A">
      <w:pPr>
        <w:numPr>
          <w:ilvl w:val="0"/>
          <w:numId w:val="3"/>
        </w:numPr>
        <w:jc w:val="both"/>
      </w:pPr>
      <w:r w:rsidRPr="00665E2A">
        <w:rPr>
          <w:b/>
          <w:bCs/>
        </w:rPr>
        <w:t xml:space="preserve">Méthode de </w:t>
      </w:r>
      <w:proofErr w:type="spellStart"/>
      <w:r w:rsidRPr="00665E2A">
        <w:rPr>
          <w:b/>
          <w:bCs/>
        </w:rPr>
        <w:t>matching</w:t>
      </w:r>
      <w:proofErr w:type="spellEnd"/>
      <w:r w:rsidRPr="00665E2A">
        <w:t xml:space="preserve"> :</w:t>
      </w:r>
    </w:p>
    <w:p w14:paraId="2CB25908" w14:textId="244089E8" w:rsidR="00665E2A" w:rsidRPr="00665E2A" w:rsidRDefault="00665E2A" w:rsidP="00665E2A">
      <w:pPr>
        <w:numPr>
          <w:ilvl w:val="1"/>
          <w:numId w:val="3"/>
        </w:numPr>
        <w:jc w:val="both"/>
      </w:pPr>
      <w:r w:rsidRPr="00665E2A">
        <w:rPr>
          <w:b/>
          <w:bCs/>
        </w:rPr>
        <w:t>Associer</w:t>
      </w:r>
      <w:r w:rsidRPr="00665E2A">
        <w:t xml:space="preserve"> : Faire correspondre </w:t>
      </w:r>
      <w:proofErr w:type="spellStart"/>
      <w:r w:rsidRPr="00665E2A">
        <w:t>l'aID</w:t>
      </w:r>
      <w:proofErr w:type="spellEnd"/>
      <w:r w:rsidRPr="00665E2A">
        <w:t xml:space="preserve"> de l'URL avec </w:t>
      </w:r>
      <w:proofErr w:type="spellStart"/>
      <w:r w:rsidRPr="00665E2A">
        <w:t>l'aID</w:t>
      </w:r>
      <w:proofErr w:type="spellEnd"/>
      <w:r w:rsidRPr="00665E2A">
        <w:t xml:space="preserve"> d</w:t>
      </w:r>
      <w:r>
        <w:t>e l’url du</w:t>
      </w:r>
      <w:r w:rsidRPr="00665E2A">
        <w:t xml:space="preserve"> rapport pour attribuer la commission.</w:t>
      </w:r>
    </w:p>
    <w:p w14:paraId="510E5ADA" w14:textId="5AF746CC" w:rsidR="00665E2A" w:rsidRPr="00665E2A" w:rsidRDefault="00665E2A" w:rsidP="00665E2A">
      <w:pPr>
        <w:jc w:val="both"/>
        <w:rPr>
          <w:b/>
          <w:bCs/>
        </w:rPr>
      </w:pPr>
      <w:r w:rsidRPr="00665E2A">
        <w:rPr>
          <w:b/>
          <w:bCs/>
        </w:rPr>
        <w:t xml:space="preserve">B. Matching par Libellé </w:t>
      </w:r>
    </w:p>
    <w:p w14:paraId="2EC039F5" w14:textId="04FC2BE4" w:rsidR="00665E2A" w:rsidRPr="00665E2A" w:rsidRDefault="00665E2A" w:rsidP="00665E2A">
      <w:pPr>
        <w:jc w:val="both"/>
      </w:pPr>
      <w:r w:rsidRPr="00665E2A">
        <w:t xml:space="preserve">Cette méthode est utilisée lorsque l'identifiant unique n'est pas disponible. L'association se base sur la présence d'un </w:t>
      </w:r>
      <w:r>
        <w:t>label</w:t>
      </w:r>
      <w:r w:rsidRPr="00665E2A">
        <w:t>.</w:t>
      </w:r>
    </w:p>
    <w:p w14:paraId="1F7C40E6" w14:textId="77777777" w:rsidR="00665E2A" w:rsidRPr="00665E2A" w:rsidRDefault="00665E2A" w:rsidP="00665E2A">
      <w:pPr>
        <w:numPr>
          <w:ilvl w:val="0"/>
          <w:numId w:val="4"/>
        </w:numPr>
        <w:jc w:val="both"/>
      </w:pPr>
      <w:r w:rsidRPr="00665E2A">
        <w:rPr>
          <w:b/>
          <w:bCs/>
        </w:rPr>
        <w:t>Partenaires concernés</w:t>
      </w:r>
      <w:r w:rsidRPr="00665E2A">
        <w:t xml:space="preserve"> : </w:t>
      </w:r>
      <w:proofErr w:type="spellStart"/>
      <w:r w:rsidRPr="00665E2A">
        <w:rPr>
          <w:b/>
          <w:bCs/>
        </w:rPr>
        <w:t>Get</w:t>
      </w:r>
      <w:proofErr w:type="spellEnd"/>
      <w:r w:rsidRPr="00665E2A">
        <w:rPr>
          <w:b/>
          <w:bCs/>
        </w:rPr>
        <w:t xml:space="preserve"> </w:t>
      </w:r>
      <w:proofErr w:type="spellStart"/>
      <w:r w:rsidRPr="00665E2A">
        <w:rPr>
          <w:b/>
          <w:bCs/>
        </w:rPr>
        <w:t>Your</w:t>
      </w:r>
      <w:proofErr w:type="spellEnd"/>
      <w:r w:rsidRPr="00665E2A">
        <w:rPr>
          <w:b/>
          <w:bCs/>
        </w:rPr>
        <w:t xml:space="preserve"> Guide</w:t>
      </w:r>
      <w:r w:rsidRPr="00665E2A">
        <w:t xml:space="preserve"> et </w:t>
      </w:r>
      <w:r w:rsidRPr="00665E2A">
        <w:rPr>
          <w:b/>
          <w:bCs/>
        </w:rPr>
        <w:t>Booking.com</w:t>
      </w:r>
      <w:r w:rsidRPr="00665E2A">
        <w:t>.</w:t>
      </w:r>
    </w:p>
    <w:p w14:paraId="7CD289AC" w14:textId="1D842646" w:rsidR="00665E2A" w:rsidRPr="00665E2A" w:rsidRDefault="00665E2A" w:rsidP="00665E2A">
      <w:pPr>
        <w:numPr>
          <w:ilvl w:val="0"/>
          <w:numId w:val="4"/>
        </w:numPr>
        <w:jc w:val="both"/>
      </w:pPr>
      <w:r w:rsidRPr="00665E2A">
        <w:rPr>
          <w:b/>
          <w:bCs/>
        </w:rPr>
        <w:t>Accès aux données</w:t>
      </w:r>
      <w:r w:rsidRPr="00665E2A">
        <w:t xml:space="preserve"> : Connexion au </w:t>
      </w:r>
      <w:proofErr w:type="spellStart"/>
      <w:r w:rsidRPr="00665E2A">
        <w:rPr>
          <w:b/>
          <w:bCs/>
        </w:rPr>
        <w:t>dashboard</w:t>
      </w:r>
      <w:proofErr w:type="spellEnd"/>
      <w:r w:rsidRPr="00665E2A">
        <w:t xml:space="preserve"> de chaque partenaire</w:t>
      </w:r>
      <w:r>
        <w:t>.</w:t>
      </w:r>
    </w:p>
    <w:p w14:paraId="33F88EAF" w14:textId="77777777" w:rsidR="00665E2A" w:rsidRPr="00665E2A" w:rsidRDefault="00665E2A" w:rsidP="00665E2A">
      <w:pPr>
        <w:numPr>
          <w:ilvl w:val="0"/>
          <w:numId w:val="4"/>
        </w:numPr>
        <w:jc w:val="both"/>
      </w:pPr>
      <w:r w:rsidRPr="00665E2A">
        <w:rPr>
          <w:b/>
          <w:bCs/>
        </w:rPr>
        <w:t xml:space="preserve">Méthode de </w:t>
      </w:r>
      <w:proofErr w:type="spellStart"/>
      <w:r w:rsidRPr="00665E2A">
        <w:rPr>
          <w:b/>
          <w:bCs/>
        </w:rPr>
        <w:t>matching</w:t>
      </w:r>
      <w:proofErr w:type="spellEnd"/>
      <w:r w:rsidRPr="00665E2A">
        <w:t xml:space="preserve"> :</w:t>
      </w:r>
    </w:p>
    <w:p w14:paraId="35ED7AF8" w14:textId="11BDE7DD" w:rsidR="00880FFB" w:rsidRDefault="00665E2A" w:rsidP="00665E2A">
      <w:pPr>
        <w:numPr>
          <w:ilvl w:val="1"/>
          <w:numId w:val="4"/>
        </w:numPr>
        <w:jc w:val="both"/>
      </w:pPr>
      <w:r w:rsidRPr="00665E2A">
        <w:rPr>
          <w:b/>
          <w:bCs/>
        </w:rPr>
        <w:t xml:space="preserve">Extraire le </w:t>
      </w:r>
      <w:r>
        <w:rPr>
          <w:b/>
          <w:bCs/>
        </w:rPr>
        <w:t xml:space="preserve">label du </w:t>
      </w:r>
      <w:r w:rsidRPr="00665E2A">
        <w:rPr>
          <w:b/>
          <w:bCs/>
        </w:rPr>
        <w:t>rapport partenaire</w:t>
      </w:r>
      <w:r w:rsidRPr="00665E2A">
        <w:t xml:space="preserve"> : Pour chaque commission, analyser le libellé (colonne "Label") pour identifier </w:t>
      </w:r>
      <w:r>
        <w:t>l’article correspondant.</w:t>
      </w:r>
    </w:p>
    <w:sectPr w:rsidR="00880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E6CA9"/>
    <w:multiLevelType w:val="multilevel"/>
    <w:tmpl w:val="D352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C0B54"/>
    <w:multiLevelType w:val="multilevel"/>
    <w:tmpl w:val="935E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170B3"/>
    <w:multiLevelType w:val="multilevel"/>
    <w:tmpl w:val="8548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B6266"/>
    <w:multiLevelType w:val="multilevel"/>
    <w:tmpl w:val="7230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220771">
    <w:abstractNumId w:val="1"/>
  </w:num>
  <w:num w:numId="2" w16cid:durableId="1968584493">
    <w:abstractNumId w:val="3"/>
  </w:num>
  <w:num w:numId="3" w16cid:durableId="1879735119">
    <w:abstractNumId w:val="2"/>
  </w:num>
  <w:num w:numId="4" w16cid:durableId="137245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E0"/>
    <w:rsid w:val="000023E0"/>
    <w:rsid w:val="00665E2A"/>
    <w:rsid w:val="00676E2A"/>
    <w:rsid w:val="006C4BD7"/>
    <w:rsid w:val="00880FFB"/>
    <w:rsid w:val="00A210F0"/>
    <w:rsid w:val="00A3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52E4"/>
  <w15:chartTrackingRefBased/>
  <w15:docId w15:val="{CAC6872E-F1A3-487E-8D7C-43D3D1F9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2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2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2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2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2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2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2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2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2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2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2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23E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23E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23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23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23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23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2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2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2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2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23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23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23E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2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23E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23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Liman Diew</dc:creator>
  <cp:keywords/>
  <dc:description/>
  <cp:lastModifiedBy>Liman Diew</cp:lastModifiedBy>
  <cp:revision>1</cp:revision>
  <dcterms:created xsi:type="dcterms:W3CDTF">2025-10-09T10:13:00Z</dcterms:created>
  <dcterms:modified xsi:type="dcterms:W3CDTF">2025-10-09T10:31:00Z</dcterms:modified>
</cp:coreProperties>
</file>