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E9777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50D57D98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29400BC8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1910D026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350E0923" w14:textId="77777777" w:rsidR="006D1C67" w:rsidRPr="002419E1" w:rsidRDefault="006D1C67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76815A8E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3B6A4BE4" w14:textId="2ACA085A" w:rsidR="00F3689C" w:rsidRPr="002419E1" w:rsidRDefault="00832D75" w:rsidP="00F3689C">
      <w:pPr>
        <w:jc w:val="center"/>
        <w:rPr>
          <w:rFonts w:ascii="Lato" w:hAnsi="Lato" w:cs="Arial"/>
          <w:b/>
          <w:sz w:val="28"/>
          <w:szCs w:val="28"/>
        </w:rPr>
      </w:pPr>
      <w:r w:rsidRPr="00832D75">
        <w:rPr>
          <w:rFonts w:ascii="Lato" w:hAnsi="Lato" w:cs="Arial"/>
          <w:b/>
          <w:sz w:val="32"/>
          <w:szCs w:val="32"/>
        </w:rPr>
        <w:t>Dizajn i razvoj IOT projekta</w:t>
      </w:r>
    </w:p>
    <w:p w14:paraId="77EE3700" w14:textId="38F01498" w:rsidR="00F3689C" w:rsidRPr="002419E1" w:rsidRDefault="0092389E" w:rsidP="00F3689C">
      <w:pPr>
        <w:jc w:val="center"/>
        <w:rPr>
          <w:rFonts w:ascii="Lato" w:hAnsi="Lato" w:cs="Arial"/>
          <w:b/>
          <w:sz w:val="28"/>
          <w:szCs w:val="28"/>
        </w:rPr>
      </w:pPr>
      <w:r w:rsidRPr="002419E1">
        <w:rPr>
          <w:rFonts w:ascii="Lato" w:hAnsi="Lato" w:cs="Arial"/>
          <w:b/>
          <w:sz w:val="28"/>
          <w:szCs w:val="28"/>
        </w:rPr>
        <w:t>Dokumentacija</w:t>
      </w:r>
    </w:p>
    <w:p w14:paraId="08C0FEA7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  <w:sz w:val="24"/>
          <w:szCs w:val="24"/>
        </w:rPr>
      </w:pP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</w:p>
    <w:p w14:paraId="6EF605B0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6F45138A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480B96D5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7FA65366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2ADA7115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19310461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0881B73D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735F42E6" w14:textId="77777777" w:rsidR="00F3689C" w:rsidRPr="002419E1" w:rsidRDefault="00F3689C" w:rsidP="00F3689C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2C88E8D1" w14:textId="77777777" w:rsidR="00F3689C" w:rsidRPr="002419E1" w:rsidRDefault="00F3689C" w:rsidP="0063777A">
      <w:pPr>
        <w:autoSpaceDE w:val="0"/>
        <w:autoSpaceDN w:val="0"/>
        <w:adjustRightInd w:val="0"/>
        <w:rPr>
          <w:rFonts w:ascii="Lato" w:hAnsi="Lato" w:cs="Arial"/>
          <w:b/>
          <w:bCs/>
        </w:rPr>
      </w:pPr>
    </w:p>
    <w:p w14:paraId="3BFB2B78" w14:textId="77777777" w:rsidR="0092389E" w:rsidRPr="002419E1" w:rsidRDefault="00ED1497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</w:p>
    <w:p w14:paraId="062EC461" w14:textId="77777777" w:rsidR="0092389E" w:rsidRPr="002419E1" w:rsidRDefault="0092389E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5E399232" w14:textId="7B40F61E" w:rsidR="00ED1497" w:rsidRPr="002419E1" w:rsidRDefault="00ED1497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  <w:r w:rsidRPr="002419E1">
        <w:rPr>
          <w:rFonts w:ascii="Lato" w:hAnsi="Lato" w:cs="Arial"/>
          <w:b/>
          <w:bCs/>
        </w:rPr>
        <w:tab/>
      </w:r>
    </w:p>
    <w:p w14:paraId="4522B563" w14:textId="77777777" w:rsidR="00832D75" w:rsidRDefault="00832D75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0431F3B5" w14:textId="77777777" w:rsidR="00832D75" w:rsidRDefault="00832D75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5C8663B2" w14:textId="77777777" w:rsidR="00832D75" w:rsidRDefault="00832D75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61AA7B41" w14:textId="0B5F27CC" w:rsidR="00ED1497" w:rsidRDefault="00ED1497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>Student</w:t>
      </w:r>
      <w:r w:rsidR="00832D75">
        <w:rPr>
          <w:rFonts w:ascii="Lato" w:hAnsi="Lato" w:cs="Arial"/>
          <w:b/>
          <w:bCs/>
        </w:rPr>
        <w:t>: Hana Bajric (IB190019)</w:t>
      </w:r>
    </w:p>
    <w:p w14:paraId="79753DC9" w14:textId="77777777" w:rsidR="00832D75" w:rsidRDefault="00832D75" w:rsidP="00832D75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7C383BDD" w14:textId="3FA35EB6" w:rsidR="00ED1497" w:rsidRPr="002419E1" w:rsidRDefault="00ED1497" w:rsidP="00832D75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 xml:space="preserve">Odsjek : </w:t>
      </w:r>
      <w:r w:rsidR="00832D75">
        <w:rPr>
          <w:rFonts w:ascii="Lato" w:hAnsi="Lato" w:cs="Arial"/>
          <w:b/>
          <w:bCs/>
        </w:rPr>
        <w:t>Softver inžinjering</w:t>
      </w:r>
    </w:p>
    <w:p w14:paraId="145D7F67" w14:textId="77777777" w:rsidR="00ED1497" w:rsidRPr="002419E1" w:rsidRDefault="00ED1497" w:rsidP="00ED1497">
      <w:pPr>
        <w:autoSpaceDE w:val="0"/>
        <w:autoSpaceDN w:val="0"/>
        <w:adjustRightInd w:val="0"/>
        <w:jc w:val="right"/>
        <w:rPr>
          <w:rFonts w:ascii="Lato" w:hAnsi="Lato" w:cs="Arial"/>
          <w:b/>
          <w:bCs/>
        </w:rPr>
      </w:pPr>
    </w:p>
    <w:p w14:paraId="61ED5E78" w14:textId="131C8B75" w:rsidR="00ED1497" w:rsidRPr="002419E1" w:rsidRDefault="00ED1497" w:rsidP="00ED1497">
      <w:pPr>
        <w:autoSpaceDE w:val="0"/>
        <w:autoSpaceDN w:val="0"/>
        <w:adjustRightInd w:val="0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 xml:space="preserve">Sarajevo, </w:t>
      </w:r>
      <w:r w:rsidR="0092389E" w:rsidRPr="002419E1">
        <w:rPr>
          <w:rFonts w:ascii="Lato" w:hAnsi="Lato" w:cs="Arial"/>
          <w:b/>
          <w:bCs/>
        </w:rPr>
        <w:t>16</w:t>
      </w:r>
      <w:r w:rsidRPr="002419E1">
        <w:rPr>
          <w:rFonts w:ascii="Lato" w:hAnsi="Lato" w:cs="Arial"/>
          <w:b/>
          <w:bCs/>
        </w:rPr>
        <w:t>.0</w:t>
      </w:r>
      <w:r w:rsidR="0092389E" w:rsidRPr="002419E1">
        <w:rPr>
          <w:rFonts w:ascii="Lato" w:hAnsi="Lato" w:cs="Arial"/>
          <w:b/>
          <w:bCs/>
        </w:rPr>
        <w:t>1</w:t>
      </w:r>
      <w:r w:rsidRPr="002419E1">
        <w:rPr>
          <w:rFonts w:ascii="Lato" w:hAnsi="Lato" w:cs="Arial"/>
          <w:b/>
          <w:bCs/>
        </w:rPr>
        <w:t>.20</w:t>
      </w:r>
      <w:r w:rsidR="0092389E" w:rsidRPr="002419E1">
        <w:rPr>
          <w:rFonts w:ascii="Lato" w:hAnsi="Lato" w:cs="Arial"/>
          <w:b/>
          <w:bCs/>
        </w:rPr>
        <w:t>2</w:t>
      </w:r>
      <w:r w:rsidR="00832D75">
        <w:rPr>
          <w:rFonts w:ascii="Lato" w:hAnsi="Lato" w:cs="Arial"/>
          <w:b/>
          <w:bCs/>
        </w:rPr>
        <w:t>2</w:t>
      </w:r>
      <w:r w:rsidRPr="002419E1">
        <w:rPr>
          <w:rFonts w:ascii="Lato" w:hAnsi="Lato" w:cs="Arial"/>
          <w:b/>
          <w:bCs/>
        </w:rPr>
        <w:t>.</w:t>
      </w:r>
    </w:p>
    <w:p w14:paraId="7EDD86F7" w14:textId="25D88BA5" w:rsidR="00ED1497" w:rsidRPr="002419E1" w:rsidRDefault="0092389E" w:rsidP="0092389E">
      <w:pPr>
        <w:autoSpaceDE w:val="0"/>
        <w:autoSpaceDN w:val="0"/>
        <w:adjustRightInd w:val="0"/>
        <w:jc w:val="center"/>
        <w:rPr>
          <w:rFonts w:ascii="Lato" w:hAnsi="Lato" w:cs="Arial"/>
          <w:b/>
          <w:bCs/>
          <w:sz w:val="26"/>
          <w:szCs w:val="26"/>
        </w:rPr>
      </w:pPr>
      <w:r w:rsidRPr="002419E1">
        <w:rPr>
          <w:rFonts w:ascii="Lato" w:hAnsi="Lato" w:cs="Arial"/>
          <w:b/>
          <w:bCs/>
          <w:sz w:val="26"/>
          <w:szCs w:val="26"/>
        </w:rPr>
        <w:lastRenderedPageBreak/>
        <w:t>Sigurnosni alarm</w:t>
      </w:r>
    </w:p>
    <w:p w14:paraId="7F71FB40" w14:textId="7796C4DB" w:rsidR="0092389E" w:rsidRPr="002419E1" w:rsidRDefault="0092389E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  <w:sz w:val="26"/>
          <w:szCs w:val="26"/>
        </w:rPr>
      </w:pPr>
      <w:r w:rsidRPr="002419E1">
        <w:rPr>
          <w:rFonts w:ascii="Lato" w:hAnsi="Lato" w:cs="Arial"/>
          <w:b/>
          <w:bCs/>
          <w:sz w:val="26"/>
          <w:szCs w:val="26"/>
        </w:rPr>
        <w:t>O projektu</w:t>
      </w:r>
    </w:p>
    <w:p w14:paraId="67A9758F" w14:textId="202D9921" w:rsidR="0092389E" w:rsidRPr="002419E1" w:rsidRDefault="0092389E" w:rsidP="0092389E">
      <w:p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 xml:space="preserve">Sigurnosni alarm je naziv projektnog zadatka iz predmeta </w:t>
      </w:r>
      <w:r w:rsidR="00252F4B">
        <w:rPr>
          <w:rFonts w:ascii="Lato" w:hAnsi="Lato" w:cs="Arial"/>
        </w:rPr>
        <w:t>Dizajn i razvoj IOT projekta</w:t>
      </w:r>
      <w:r w:rsidRPr="002419E1">
        <w:rPr>
          <w:rFonts w:ascii="Lato" w:hAnsi="Lato" w:cs="Arial"/>
        </w:rPr>
        <w:t>.</w:t>
      </w:r>
      <w:r w:rsidR="00324BD8" w:rsidRPr="002419E1">
        <w:rPr>
          <w:rFonts w:ascii="Lato" w:hAnsi="Lato" w:cs="Arial"/>
        </w:rPr>
        <w:t xml:space="preserve"> Ideja projektnog zadatka pod nazivom „Sigurnosni alarm“ se zasniva na realnim kućnim sigurnosnim alarmima. Pre</w:t>
      </w:r>
      <w:r w:rsidR="004F54D6">
        <w:rPr>
          <w:rFonts w:ascii="Lato" w:hAnsi="Lato" w:cs="Arial"/>
        </w:rPr>
        <w:t>t</w:t>
      </w:r>
      <w:r w:rsidR="00324BD8" w:rsidRPr="002419E1">
        <w:rPr>
          <w:rFonts w:ascii="Lato" w:hAnsi="Lato" w:cs="Arial"/>
        </w:rPr>
        <w:t xml:space="preserve">postavka je da je alarm upaljen kada su ukućani </w:t>
      </w:r>
      <w:r w:rsidR="00252F4B">
        <w:rPr>
          <w:rFonts w:ascii="Lato" w:hAnsi="Lato" w:cs="Arial"/>
        </w:rPr>
        <w:t xml:space="preserve">van kuće, kako bi detektovao bilo kakav pokret </w:t>
      </w:r>
      <w:r w:rsidR="002E6E61">
        <w:rPr>
          <w:rFonts w:ascii="Lato" w:hAnsi="Lato" w:cs="Arial"/>
        </w:rPr>
        <w:t>koji ne bi trebao da se desi dok su ukućani odsutni, a u svrhu obavještenja o eventualnim provalnicima u kuću</w:t>
      </w:r>
      <w:r w:rsidR="00FF03AA" w:rsidRPr="002419E1">
        <w:rPr>
          <w:rFonts w:ascii="Lato" w:hAnsi="Lato" w:cs="Arial"/>
        </w:rPr>
        <w:t xml:space="preserve">. Zamišljeno je da korisninci alarma imaju </w:t>
      </w:r>
      <w:r w:rsidR="00FF03AA" w:rsidRPr="002419E1">
        <w:rPr>
          <w:rFonts w:ascii="Lato" w:hAnsi="Lato" w:cs="Arial"/>
          <w:i/>
          <w:iCs/>
        </w:rPr>
        <w:t>real time</w:t>
      </w:r>
      <w:r w:rsidR="00FF03AA" w:rsidRPr="002419E1">
        <w:rPr>
          <w:rFonts w:ascii="Lato" w:hAnsi="Lato" w:cs="Arial"/>
        </w:rPr>
        <w:t xml:space="preserve"> prikaz stanja alarma na web stranici. </w:t>
      </w:r>
      <w:r w:rsidR="0095398A" w:rsidRPr="002419E1">
        <w:rPr>
          <w:rFonts w:ascii="Lato" w:hAnsi="Lato" w:cs="Arial"/>
        </w:rPr>
        <w:t>Da bi ovo moglo biti omogućeno potrebna je baza podataka. Potrebno je napomenuti da je za kreiranje i prikaz web stranice korišteno razvojno okruženje WebStorm</w:t>
      </w:r>
      <w:r w:rsidR="002E6E61">
        <w:rPr>
          <w:rFonts w:ascii="Lato" w:hAnsi="Lato" w:cs="Arial"/>
        </w:rPr>
        <w:t xml:space="preserve">, dok se u SQL bazu pomoću </w:t>
      </w:r>
      <w:r w:rsidR="002E6E61" w:rsidRPr="002E6E61">
        <w:rPr>
          <w:rFonts w:ascii="Lato" w:hAnsi="Lato" w:cs="Arial"/>
        </w:rPr>
        <w:t>entity framework</w:t>
      </w:r>
      <w:r w:rsidR="002E6E61">
        <w:rPr>
          <w:rFonts w:ascii="Lato" w:hAnsi="Lato" w:cs="Arial"/>
        </w:rPr>
        <w:t>-a koji koristi .NET pohranjuju podaci vezani za alarm kao što je stanje i historija alarma.</w:t>
      </w:r>
      <w:r w:rsidR="000B23B6" w:rsidRPr="002419E1">
        <w:rPr>
          <w:rFonts w:ascii="Lato" w:hAnsi="Lato" w:cs="Arial"/>
        </w:rPr>
        <w:t xml:space="preserve"> Na web stranici se mogu pronaći podaci o svim podacima iz baze podataka, odnosno svim očitanjima senzora.</w:t>
      </w:r>
    </w:p>
    <w:p w14:paraId="5B70B2B2" w14:textId="4A657DDD" w:rsidR="0092389E" w:rsidRPr="002419E1" w:rsidRDefault="0092389E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  <w:sz w:val="26"/>
          <w:szCs w:val="26"/>
        </w:rPr>
      </w:pPr>
      <w:r w:rsidRPr="002419E1">
        <w:rPr>
          <w:rFonts w:ascii="Lato" w:hAnsi="Lato" w:cs="Arial"/>
          <w:b/>
          <w:bCs/>
          <w:sz w:val="26"/>
          <w:szCs w:val="26"/>
        </w:rPr>
        <w:t>Komponente</w:t>
      </w:r>
    </w:p>
    <w:p w14:paraId="329A56A3" w14:textId="1233AF04" w:rsidR="000B23B6" w:rsidRPr="002419E1" w:rsidRDefault="000B23B6" w:rsidP="0092389E">
      <w:p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Za realizaciju projektnog zadatka korištene su sljedeće komponente:</w:t>
      </w:r>
    </w:p>
    <w:p w14:paraId="63CDE6F8" w14:textId="7BD0D250" w:rsidR="000B23B6" w:rsidRPr="002419E1" w:rsidRDefault="000B23B6" w:rsidP="000B23B6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Arduino UNO</w:t>
      </w:r>
    </w:p>
    <w:p w14:paraId="47A1A624" w14:textId="5E499A17" w:rsidR="002419E1" w:rsidRPr="002419E1" w:rsidRDefault="002419E1" w:rsidP="000B23B6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 xml:space="preserve">PIR </w:t>
      </w:r>
      <w:r w:rsidR="00F017AF">
        <w:rPr>
          <w:rFonts w:ascii="Lato" w:hAnsi="Lato" w:cs="Arial"/>
        </w:rPr>
        <w:t>senzor pokreta</w:t>
      </w:r>
    </w:p>
    <w:p w14:paraId="6CA5574B" w14:textId="2D79685F" w:rsidR="002419E1" w:rsidRPr="00FF7679" w:rsidRDefault="002419E1" w:rsidP="00FF76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ESP8266 WiFi modul</w:t>
      </w:r>
    </w:p>
    <w:p w14:paraId="0325468B" w14:textId="19BBE4D6" w:rsidR="000B23B6" w:rsidRPr="002419E1" w:rsidRDefault="000B23B6" w:rsidP="000B23B6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Matador</w:t>
      </w:r>
    </w:p>
    <w:p w14:paraId="5846A0C9" w14:textId="51FA20FB" w:rsidR="000B23B6" w:rsidRPr="002419E1" w:rsidRDefault="000B23B6" w:rsidP="000B23B6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Jumperi</w:t>
      </w:r>
    </w:p>
    <w:p w14:paraId="7E83BA9E" w14:textId="38DC0E86" w:rsidR="0092389E" w:rsidRPr="002419E1" w:rsidRDefault="002419E1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>Arduino UNO</w:t>
      </w:r>
    </w:p>
    <w:p w14:paraId="6D260FD5" w14:textId="461213B7" w:rsidR="002419E1" w:rsidRPr="002419E1" w:rsidRDefault="002419E1" w:rsidP="0092389E">
      <w:pPr>
        <w:autoSpaceDE w:val="0"/>
        <w:autoSpaceDN w:val="0"/>
        <w:adjustRightInd w:val="0"/>
        <w:jc w:val="both"/>
        <w:rPr>
          <w:rFonts w:ascii="Lato" w:hAnsi="Lato" w:cs="Arial"/>
        </w:rPr>
      </w:pPr>
      <w:r w:rsidRPr="002419E1">
        <w:rPr>
          <w:rFonts w:ascii="Lato" w:hAnsi="Lato" w:cs="Arial"/>
        </w:rPr>
        <w:t>Arduino Uno je mikrokontrolerska ploča koja se bazira na Atmega328P. Ukupno ima 14 digitalnih ulazno/izlaznih pinova, od kojih se šest može koristiti PWM (</w:t>
      </w:r>
      <w:r w:rsidRPr="00BC67A1">
        <w:rPr>
          <w:rFonts w:ascii="Lato" w:hAnsi="Lato" w:cs="Arial"/>
          <w:i/>
          <w:iCs/>
        </w:rPr>
        <w:t>Pulse Witdh Modulation</w:t>
      </w:r>
      <w:r w:rsidRPr="002419E1">
        <w:rPr>
          <w:rFonts w:ascii="Lato" w:hAnsi="Lato" w:cs="Arial"/>
        </w:rPr>
        <w:t>) izlazi, šest analognih ulaza, kvarcni kristal od 16MHz, USB interfejs, priključak za napajanje, ICSP zaglavlje i dugme za reset.</w:t>
      </w:r>
    </w:p>
    <w:p w14:paraId="2D8748A2" w14:textId="7788249B" w:rsidR="00BC67A1" w:rsidRDefault="00BC67A1" w:rsidP="00BC6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Lato" w:eastAsia="Times New Roman" w:hAnsi="Lato" w:cs="Courier New"/>
        </w:rPr>
      </w:pPr>
    </w:p>
    <w:p w14:paraId="3CF13EC7" w14:textId="0E022480" w:rsidR="00011717" w:rsidRDefault="00011717" w:rsidP="00BC6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Lato" w:eastAsia="Times New Roman" w:hAnsi="Lato" w:cs="Courier New"/>
        </w:rPr>
      </w:pPr>
    </w:p>
    <w:p w14:paraId="033EEB91" w14:textId="1FDFBB79" w:rsidR="00011717" w:rsidRDefault="00011717" w:rsidP="00BC6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Lato" w:eastAsia="Times New Roman" w:hAnsi="Lato" w:cs="Courier New"/>
        </w:rPr>
      </w:pPr>
    </w:p>
    <w:p w14:paraId="6527C15C" w14:textId="5B7D1424" w:rsidR="00011717" w:rsidRDefault="00FF7679" w:rsidP="000117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ato" w:eastAsia="Times New Roman" w:hAnsi="Lato" w:cs="Courier New"/>
        </w:rPr>
      </w:pPr>
      <w:r>
        <w:rPr>
          <w:rFonts w:ascii="Lato" w:eastAsia="Times New Roman" w:hAnsi="Lato" w:cs="Courier New"/>
          <w:noProof/>
        </w:rPr>
        <w:drawing>
          <wp:inline distT="0" distB="0" distL="0" distR="0" wp14:anchorId="40ED46F5" wp14:editId="4CF383EB">
            <wp:extent cx="2712720" cy="18941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29" cy="190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0925C" w14:textId="28C9841F" w:rsidR="00011717" w:rsidRDefault="00011717" w:rsidP="000117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ato" w:eastAsia="Times New Roman" w:hAnsi="Lato" w:cs="Courier New"/>
          <w:lang w:val="en-US"/>
        </w:rPr>
      </w:pPr>
      <w:proofErr w:type="spellStart"/>
      <w:r>
        <w:rPr>
          <w:rFonts w:ascii="Lato" w:eastAsia="Times New Roman" w:hAnsi="Lato" w:cs="Courier New"/>
          <w:lang w:val="en-US"/>
        </w:rPr>
        <w:t>Slika</w:t>
      </w:r>
      <w:proofErr w:type="spellEnd"/>
      <w:r>
        <w:rPr>
          <w:rFonts w:ascii="Lato" w:eastAsia="Times New Roman" w:hAnsi="Lato" w:cs="Courier New"/>
          <w:lang w:val="en-US"/>
        </w:rPr>
        <w:t xml:space="preserve"> 1. </w:t>
      </w:r>
      <w:r w:rsidR="00FF7679">
        <w:rPr>
          <w:rFonts w:ascii="Lato" w:eastAsia="Times New Roman" w:hAnsi="Lato" w:cs="Courier New"/>
          <w:lang w:val="en-US"/>
        </w:rPr>
        <w:t>Arduino UNO</w:t>
      </w:r>
    </w:p>
    <w:p w14:paraId="0A03FB07" w14:textId="5FFD667C" w:rsidR="00011717" w:rsidRDefault="00011717" w:rsidP="000117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Lato" w:eastAsia="Times New Roman" w:hAnsi="Lato" w:cs="Courier New"/>
          <w:lang w:val="en-US"/>
        </w:rPr>
      </w:pPr>
    </w:p>
    <w:p w14:paraId="75B0960B" w14:textId="77777777" w:rsidR="00F017AF" w:rsidRPr="00011717" w:rsidRDefault="00F017AF" w:rsidP="00011717">
      <w:pPr>
        <w:autoSpaceDE w:val="0"/>
        <w:autoSpaceDN w:val="0"/>
        <w:adjustRightInd w:val="0"/>
        <w:jc w:val="center"/>
        <w:rPr>
          <w:rFonts w:ascii="Lato" w:hAnsi="Lato" w:cs="Arial"/>
        </w:rPr>
      </w:pPr>
    </w:p>
    <w:p w14:paraId="3A3959BE" w14:textId="0A1F9406" w:rsidR="002419E1" w:rsidRDefault="002419E1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 xml:space="preserve">PIR </w:t>
      </w:r>
      <w:r w:rsidR="00F017AF">
        <w:rPr>
          <w:rFonts w:ascii="Lato" w:hAnsi="Lato" w:cs="Arial"/>
          <w:b/>
          <w:bCs/>
        </w:rPr>
        <w:t>senzor pokreta</w:t>
      </w:r>
    </w:p>
    <w:p w14:paraId="735152AB" w14:textId="5CD644AF" w:rsidR="00011717" w:rsidRDefault="00011717" w:rsidP="0092389E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lastRenderedPageBreak/>
        <w:t>Jedna od najbitnijih komponenti ovog projektnog zadatka je PIR</w:t>
      </w:r>
      <w:r>
        <w:t xml:space="preserve"> (</w:t>
      </w:r>
      <w:r>
        <w:rPr>
          <w:i/>
          <w:iCs/>
        </w:rPr>
        <w:t>Passive Infrared Sensor)</w:t>
      </w:r>
      <w:r>
        <w:rPr>
          <w:rFonts w:ascii="Lato" w:hAnsi="Lato" w:cs="Arial"/>
        </w:rPr>
        <w:t xml:space="preserve"> senzor pokreta.</w:t>
      </w:r>
      <w:r w:rsidR="00F017AF">
        <w:rPr>
          <w:rFonts w:ascii="Lato" w:hAnsi="Lato" w:cs="Arial"/>
        </w:rPr>
        <w:t xml:space="preserve"> PIR senzor pokreta je idealan za otkrivanje pokreta. Ustvari, PIR mjeri infracrvenu svjetlost od predmeta u vidljivom polju. Došli smo do zaključka, u toku rada sa senzorom, da PIR senzor ima široko vidno polje. Dakle, senzor može detektovati kretanje na temelju promjene infracrvenog svjetla u okolini. PIR senzor je idealan za detekciju čovjeka, tj. da li se čovjek pomjerio u vidnom polju ili je napustio vidno polje.</w:t>
      </w:r>
    </w:p>
    <w:p w14:paraId="712D44CD" w14:textId="12792819" w:rsidR="00F017AF" w:rsidRDefault="00F017AF" w:rsidP="00F017AF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noProof/>
        </w:rPr>
        <w:drawing>
          <wp:inline distT="0" distB="0" distL="0" distR="0" wp14:anchorId="2D160DDC" wp14:editId="470E1A09">
            <wp:extent cx="3387090" cy="27315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291" cy="27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038C" w14:textId="2E2302C4" w:rsidR="00F017AF" w:rsidRDefault="00F017AF" w:rsidP="00F017AF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 xml:space="preserve">Slika </w:t>
      </w:r>
      <w:r w:rsidR="008F7A87">
        <w:rPr>
          <w:rFonts w:ascii="Lato" w:hAnsi="Lato" w:cs="Arial"/>
        </w:rPr>
        <w:t>2</w:t>
      </w:r>
      <w:r>
        <w:rPr>
          <w:rFonts w:ascii="Lato" w:hAnsi="Lato" w:cs="Arial"/>
        </w:rPr>
        <w:t>. PIR senzor pokreta</w:t>
      </w:r>
    </w:p>
    <w:p w14:paraId="45836DEC" w14:textId="62E2EDAC" w:rsidR="00F017AF" w:rsidRDefault="00F017AF" w:rsidP="00F017AF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Na slici 3. dat je prikaz PIR senzora pokreta, te se može primijetiti da senzor posjeduje dva potenciometra. Potenciometar na lijevoj strani služi za podešavanje vremena kašnjenja, a drugi potenciometar služi za podešavanje osjetljivosti. PIR senzor pokreta ima samo 3 pin-a, a to su:</w:t>
      </w:r>
    </w:p>
    <w:p w14:paraId="36C4C683" w14:textId="5F671DA5" w:rsidR="00F017AF" w:rsidRDefault="00F017AF" w:rsidP="00F017AF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GND – povezuje se na pin GND Arduino pločice,</w:t>
      </w:r>
    </w:p>
    <w:p w14:paraId="21EAC64B" w14:textId="11E932D0" w:rsidR="00F017AF" w:rsidRDefault="00F017AF" w:rsidP="00F017AF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OUT – povezuje se na digitalni pin Arduino pločice,</w:t>
      </w:r>
    </w:p>
    <w:p w14:paraId="5F91F23A" w14:textId="5F0D0191" w:rsidR="00F017AF" w:rsidRDefault="00F017AF" w:rsidP="00F017AF">
      <w:pPr>
        <w:pStyle w:val="ListParagraph"/>
        <w:numPr>
          <w:ilvl w:val="0"/>
          <w:numId w:val="20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5V – povezuje se na izlazni pin koji daje napon od 5V.</w:t>
      </w:r>
    </w:p>
    <w:p w14:paraId="1101F4E4" w14:textId="10A0A4B9" w:rsidR="00F017AF" w:rsidRDefault="00F017AF" w:rsidP="00F017AF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Zbog lakše prezentacije pokreta koristili smo LED koja je direktno spojena na Arduino pločinu i to na način da je anoda spojena na digitalni pin 13, a katoda na GND.</w:t>
      </w:r>
      <w:r w:rsidR="00BB0D80">
        <w:rPr>
          <w:rFonts w:ascii="Lato" w:hAnsi="Lato" w:cs="Arial"/>
        </w:rPr>
        <w:t xml:space="preserve"> Na slici 4. dat je prikaz</w:t>
      </w:r>
    </w:p>
    <w:p w14:paraId="42C902DA" w14:textId="4D7E4602" w:rsidR="00F017AF" w:rsidRDefault="00F017AF" w:rsidP="00F017AF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noProof/>
        </w:rPr>
        <w:drawing>
          <wp:inline distT="0" distB="0" distL="0" distR="0" wp14:anchorId="512D5C8B" wp14:editId="2864F25D">
            <wp:extent cx="3695700" cy="201080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689" cy="20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9BEA" w14:textId="3C11084A" w:rsidR="00F017AF" w:rsidRDefault="00F017AF" w:rsidP="00F017AF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 xml:space="preserve">Slika </w:t>
      </w:r>
      <w:r w:rsidR="008F7A87">
        <w:rPr>
          <w:rFonts w:ascii="Lato" w:hAnsi="Lato" w:cs="Arial"/>
        </w:rPr>
        <w:t>3</w:t>
      </w:r>
      <w:r>
        <w:rPr>
          <w:rFonts w:ascii="Lato" w:hAnsi="Lato" w:cs="Arial"/>
        </w:rPr>
        <w:t>. Šema spajanja PIR senzora na Arduino UNO pločicu</w:t>
      </w:r>
    </w:p>
    <w:p w14:paraId="7CAB6463" w14:textId="77777777" w:rsidR="00BB0D80" w:rsidRDefault="00BB0D80" w:rsidP="00BB0D80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p w14:paraId="58EE003B" w14:textId="77777777" w:rsidR="00BB0D80" w:rsidRPr="00F017AF" w:rsidRDefault="00BB0D80" w:rsidP="00BB0D80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p w14:paraId="2EDAFD8B" w14:textId="77777777" w:rsidR="00F017AF" w:rsidRPr="00011717" w:rsidRDefault="00F017AF" w:rsidP="00BB0D80">
      <w:pPr>
        <w:autoSpaceDE w:val="0"/>
        <w:autoSpaceDN w:val="0"/>
        <w:adjustRightInd w:val="0"/>
        <w:rPr>
          <w:rFonts w:ascii="Lato" w:hAnsi="Lato" w:cs="Arial"/>
        </w:rPr>
      </w:pPr>
    </w:p>
    <w:p w14:paraId="1F0E71B6" w14:textId="620A0812" w:rsidR="00BB0D80" w:rsidRPr="00BB0D80" w:rsidRDefault="002419E1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</w:rPr>
      </w:pPr>
      <w:r w:rsidRPr="002419E1">
        <w:rPr>
          <w:rFonts w:ascii="Lato" w:hAnsi="Lato" w:cs="Arial"/>
          <w:b/>
          <w:bCs/>
        </w:rPr>
        <w:t>ESP8266 WiFi modul</w:t>
      </w:r>
    </w:p>
    <w:p w14:paraId="29303132" w14:textId="1421D885" w:rsidR="002419E1" w:rsidRDefault="00BB0D80" w:rsidP="00BB0D80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color w:val="000000"/>
        </w:rPr>
      </w:pPr>
      <w:r w:rsidRPr="00BB0D80">
        <w:rPr>
          <w:rFonts w:ascii="Lato" w:hAnsi="Lato" w:cs="CMR12"/>
          <w:color w:val="000000"/>
        </w:rPr>
        <w:t xml:space="preserve">ESP8266 </w:t>
      </w:r>
      <w:proofErr w:type="spellStart"/>
      <w:r>
        <w:rPr>
          <w:rFonts w:ascii="Lato" w:hAnsi="Lato" w:cs="CMR12"/>
          <w:color w:val="000000"/>
          <w:lang w:val="en-US"/>
        </w:rPr>
        <w:t>WiFi</w:t>
      </w:r>
      <w:proofErr w:type="spellEnd"/>
      <w:r w:rsidRPr="00BB0D80">
        <w:rPr>
          <w:rFonts w:ascii="Lato" w:hAnsi="Lato" w:cs="CMR12"/>
          <w:color w:val="000000"/>
        </w:rPr>
        <w:t xml:space="preserve"> modul je niskobud</w:t>
      </w:r>
      <w:r>
        <w:rPr>
          <w:rFonts w:ascii="Lato" w:hAnsi="Lato" w:cs="CMR12"/>
          <w:color w:val="000000"/>
          <w:lang w:val="en-US"/>
        </w:rPr>
        <w:t>ž</w:t>
      </w:r>
      <w:r w:rsidRPr="00BB0D80">
        <w:rPr>
          <w:rFonts w:ascii="Lato" w:hAnsi="Lato" w:cs="CMR12"/>
          <w:color w:val="000000"/>
        </w:rPr>
        <w:t>etni mikro</w:t>
      </w:r>
      <w:r>
        <w:rPr>
          <w:rFonts w:ascii="Lato" w:hAnsi="Lato" w:cs="CMR12"/>
          <w:color w:val="000000"/>
          <w:lang w:val="en-US"/>
        </w:rPr>
        <w:t>č</w:t>
      </w:r>
      <w:r w:rsidRPr="00BB0D80">
        <w:rPr>
          <w:rFonts w:ascii="Lato" w:hAnsi="Lato" w:cs="CMR12"/>
          <w:color w:val="000000"/>
        </w:rPr>
        <w:t xml:space="preserve">ip sa </w:t>
      </w:r>
      <w:r w:rsidRPr="00BB0D80">
        <w:rPr>
          <w:rFonts w:ascii="Lato" w:hAnsi="Lato" w:cs="CMTI12"/>
          <w:color w:val="000000"/>
        </w:rPr>
        <w:t xml:space="preserve">full TCP/IP </w:t>
      </w:r>
      <w:r w:rsidRPr="00BB0D80">
        <w:rPr>
          <w:rFonts w:ascii="Lato" w:hAnsi="Lato" w:cs="CMTI12"/>
          <w:i/>
          <w:iCs/>
          <w:color w:val="000000"/>
        </w:rPr>
        <w:t>stack</w:t>
      </w:r>
      <w:r w:rsidRPr="00BB0D80">
        <w:rPr>
          <w:rFonts w:ascii="Lato" w:hAnsi="Lato" w:cs="CMR12"/>
          <w:color w:val="000000"/>
        </w:rPr>
        <w:t>-om i mikrokontrolerom.</w:t>
      </w:r>
      <w:r>
        <w:rPr>
          <w:rFonts w:ascii="Lato" w:hAnsi="Lato" w:cs="CMR12"/>
          <w:color w:val="000000"/>
          <w:lang w:val="en-US"/>
        </w:rPr>
        <w:t xml:space="preserve"> </w:t>
      </w:r>
      <w:r w:rsidRPr="00BB0D80">
        <w:rPr>
          <w:rFonts w:ascii="Lato" w:hAnsi="Lato" w:cs="CMR12"/>
          <w:color w:val="000000"/>
        </w:rPr>
        <w:t>Radi na 2.4 GHz i prema dokumentaciji, podr</w:t>
      </w:r>
      <w:r>
        <w:rPr>
          <w:rFonts w:ascii="Lato" w:hAnsi="Lato" w:cs="CMR12"/>
          <w:color w:val="000000"/>
          <w:lang w:val="en-US"/>
        </w:rPr>
        <w:t>ž</w:t>
      </w:r>
      <w:r w:rsidRPr="00BB0D80">
        <w:rPr>
          <w:rFonts w:ascii="Lato" w:hAnsi="Lato" w:cs="CMR12"/>
          <w:color w:val="000000"/>
        </w:rPr>
        <w:t>ava 802.11 b/g/n WiFi standarde.</w:t>
      </w:r>
      <w:r>
        <w:rPr>
          <w:rFonts w:ascii="Lato" w:hAnsi="Lato" w:cs="CMR12"/>
          <w:color w:val="000000"/>
          <w:lang w:val="en-US"/>
        </w:rPr>
        <w:t xml:space="preserve"> </w:t>
      </w:r>
      <w:r w:rsidRPr="00BB0D80">
        <w:rPr>
          <w:rFonts w:ascii="Lato" w:hAnsi="Lato" w:cs="CMR12"/>
          <w:color w:val="000000"/>
        </w:rPr>
        <w:t xml:space="preserve">Ovaj modul </w:t>
      </w:r>
      <w:r>
        <w:rPr>
          <w:rFonts w:ascii="Lato" w:hAnsi="Lato" w:cs="CMR12"/>
          <w:color w:val="000000"/>
          <w:lang w:val="en-US"/>
        </w:rPr>
        <w:t xml:space="preserve">koji je </w:t>
      </w:r>
      <w:proofErr w:type="spellStart"/>
      <w:r>
        <w:rPr>
          <w:rFonts w:ascii="Lato" w:hAnsi="Lato" w:cs="CMR12"/>
          <w:color w:val="000000"/>
          <w:lang w:val="en-US"/>
        </w:rPr>
        <w:t>dat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proofErr w:type="spellStart"/>
      <w:r>
        <w:rPr>
          <w:rFonts w:ascii="Lato" w:hAnsi="Lato" w:cs="CMR12"/>
          <w:color w:val="000000"/>
          <w:lang w:val="en-US"/>
        </w:rPr>
        <w:t>na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proofErr w:type="spellStart"/>
      <w:r>
        <w:rPr>
          <w:rFonts w:ascii="Lato" w:hAnsi="Lato" w:cs="CMR12"/>
          <w:color w:val="000000"/>
          <w:lang w:val="en-US"/>
        </w:rPr>
        <w:t>slici</w:t>
      </w:r>
      <w:proofErr w:type="spellEnd"/>
      <w:r>
        <w:rPr>
          <w:rFonts w:ascii="Lato" w:hAnsi="Lato" w:cs="CMR12"/>
          <w:color w:val="000000"/>
          <w:lang w:val="en-US"/>
        </w:rPr>
        <w:t xml:space="preserve"> 1.</w:t>
      </w:r>
      <w:r w:rsidRPr="00BB0D80">
        <w:rPr>
          <w:rFonts w:ascii="Lato" w:hAnsi="Lato" w:cs="CMR12"/>
          <w:color w:val="000000"/>
        </w:rPr>
        <w:t xml:space="preserve"> koristi se naj</w:t>
      </w:r>
      <w:proofErr w:type="spellStart"/>
      <w:r>
        <w:rPr>
          <w:rFonts w:ascii="Lato" w:hAnsi="Lato" w:cs="CMR12"/>
          <w:color w:val="000000"/>
          <w:lang w:val="en-US"/>
        </w:rPr>
        <w:t>češće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r w:rsidRPr="00BB0D80">
        <w:rPr>
          <w:rFonts w:ascii="Lato" w:hAnsi="Lato" w:cs="CMR12"/>
          <w:color w:val="000000"/>
        </w:rPr>
        <w:t>kao WiFi modul (gateway) za Arduino ili</w:t>
      </w:r>
      <w:r>
        <w:rPr>
          <w:rFonts w:ascii="Lato" w:hAnsi="Lato" w:cs="CMR12"/>
          <w:color w:val="000000"/>
          <w:lang w:val="en-US"/>
        </w:rPr>
        <w:t xml:space="preserve"> </w:t>
      </w:r>
      <w:r w:rsidRPr="00BB0D80">
        <w:rPr>
          <w:rFonts w:ascii="Lato" w:hAnsi="Lato" w:cs="CMR12"/>
          <w:color w:val="000000"/>
        </w:rPr>
        <w:t xml:space="preserve">kao samostalni mikrokontrolerski </w:t>
      </w:r>
      <w:r>
        <w:rPr>
          <w:rFonts w:ascii="Lato" w:hAnsi="Lato" w:cs="CMR12"/>
          <w:color w:val="000000"/>
          <w:lang w:val="en-US"/>
        </w:rPr>
        <w:t>č</w:t>
      </w:r>
      <w:r w:rsidRPr="00BB0D80">
        <w:rPr>
          <w:rFonts w:ascii="Lato" w:hAnsi="Lato" w:cs="CMR12"/>
          <w:color w:val="000000"/>
        </w:rPr>
        <w:t>vor.</w:t>
      </w:r>
    </w:p>
    <w:p w14:paraId="594C4ACE" w14:textId="77777777" w:rsidR="00D06245" w:rsidRDefault="00D06245" w:rsidP="00BB0D80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9"/>
        <w:gridCol w:w="6173"/>
      </w:tblGrid>
      <w:tr w:rsidR="00BB0D80" w14:paraId="3F430F33" w14:textId="77777777" w:rsidTr="00D06245">
        <w:tc>
          <w:tcPr>
            <w:tcW w:w="2896" w:type="dxa"/>
          </w:tcPr>
          <w:p w14:paraId="02402BD2" w14:textId="29B6C125" w:rsidR="00BB0D80" w:rsidRDefault="00BB0D80" w:rsidP="00BB0D80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Lato" w:hAnsi="Lato" w:cs="CMR12"/>
                <w:color w:val="000000"/>
              </w:rPr>
            </w:pPr>
            <w:r w:rsidRPr="00BB0D80">
              <w:rPr>
                <w:rFonts w:ascii="Lato" w:hAnsi="Lato" w:cs="CMR12"/>
                <w:noProof/>
                <w:color w:val="000000"/>
              </w:rPr>
              <w:drawing>
                <wp:inline distT="0" distB="0" distL="0" distR="0" wp14:anchorId="631C7A99" wp14:editId="56983315">
                  <wp:extent cx="1729194" cy="2796540"/>
                  <wp:effectExtent l="0" t="0" r="444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959" cy="280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6" w:type="dxa"/>
          </w:tcPr>
          <w:p w14:paraId="72DDBA5A" w14:textId="5DB0CF71" w:rsidR="00BB0D80" w:rsidRDefault="00BB0D80" w:rsidP="00BB0D80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Lato" w:hAnsi="Lato" w:cs="CMR12"/>
                <w:color w:val="000000"/>
              </w:rPr>
            </w:pPr>
            <w:r w:rsidRPr="00BB0D80">
              <w:rPr>
                <w:rFonts w:ascii="Lato" w:hAnsi="Lato" w:cs="CMR12"/>
                <w:noProof/>
                <w:color w:val="000000"/>
              </w:rPr>
              <w:drawing>
                <wp:inline distT="0" distB="0" distL="0" distR="0" wp14:anchorId="6313160A" wp14:editId="4A3E64CA">
                  <wp:extent cx="3844688" cy="230886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90" cy="231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245" w14:paraId="51547356" w14:textId="77777777" w:rsidTr="00D06245">
        <w:tc>
          <w:tcPr>
            <w:tcW w:w="9062" w:type="dxa"/>
            <w:gridSpan w:val="2"/>
          </w:tcPr>
          <w:p w14:paraId="5BA12D51" w14:textId="35A518AA" w:rsidR="00D06245" w:rsidRPr="00D06245" w:rsidRDefault="00D06245" w:rsidP="00D0624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Lato" w:hAnsi="Lato" w:cs="CMR12"/>
                <w:color w:val="000000"/>
                <w:lang w:val="en-US"/>
              </w:rPr>
            </w:pPr>
            <w:proofErr w:type="spellStart"/>
            <w:r>
              <w:rPr>
                <w:rFonts w:ascii="Lato" w:hAnsi="Lato" w:cs="CMR12"/>
                <w:color w:val="000000"/>
                <w:lang w:val="en-US"/>
              </w:rPr>
              <w:t>Slika</w:t>
            </w:r>
            <w:proofErr w:type="spellEnd"/>
            <w:r>
              <w:rPr>
                <w:rFonts w:ascii="Lato" w:hAnsi="Lato" w:cs="CMR12"/>
                <w:color w:val="000000"/>
                <w:lang w:val="en-US"/>
              </w:rPr>
              <w:t xml:space="preserve"> </w:t>
            </w:r>
            <w:r w:rsidR="008F7A87">
              <w:rPr>
                <w:rFonts w:ascii="Lato" w:hAnsi="Lato" w:cs="CMR12"/>
                <w:color w:val="000000"/>
                <w:lang w:val="en-US"/>
              </w:rPr>
              <w:t>4</w:t>
            </w:r>
            <w:r>
              <w:rPr>
                <w:rFonts w:ascii="Lato" w:hAnsi="Lato" w:cs="CMR12"/>
                <w:color w:val="000000"/>
                <w:lang w:val="en-US"/>
              </w:rPr>
              <w:t xml:space="preserve">. ESP8266 </w:t>
            </w:r>
            <w:proofErr w:type="spellStart"/>
            <w:r>
              <w:rPr>
                <w:rFonts w:ascii="Lato" w:hAnsi="Lato" w:cs="CMR12"/>
                <w:color w:val="000000"/>
                <w:lang w:val="en-US"/>
              </w:rPr>
              <w:t>WiFi</w:t>
            </w:r>
            <w:proofErr w:type="spellEnd"/>
            <w:r>
              <w:rPr>
                <w:rFonts w:ascii="Lato" w:hAnsi="Lato" w:cs="CMR12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Lato" w:hAnsi="Lato" w:cs="CMR12"/>
                <w:color w:val="000000"/>
                <w:lang w:val="en-US"/>
              </w:rPr>
              <w:t>modul</w:t>
            </w:r>
            <w:proofErr w:type="spellEnd"/>
            <w:r>
              <w:rPr>
                <w:rFonts w:ascii="Lato" w:hAnsi="Lato" w:cs="CMR12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Lato" w:hAnsi="Lato" w:cs="CMR12"/>
                <w:color w:val="000000"/>
                <w:lang w:val="en-US"/>
              </w:rPr>
              <w:t>sa</w:t>
            </w:r>
            <w:proofErr w:type="spellEnd"/>
            <w:r>
              <w:rPr>
                <w:rFonts w:ascii="Lato" w:hAnsi="Lato" w:cs="CMR12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Lato" w:hAnsi="Lato" w:cs="CMR12"/>
                <w:color w:val="000000"/>
                <w:lang w:val="en-US"/>
              </w:rPr>
              <w:t>pinovima</w:t>
            </w:r>
            <w:proofErr w:type="spellEnd"/>
          </w:p>
        </w:tc>
      </w:tr>
    </w:tbl>
    <w:p w14:paraId="4E46AFCF" w14:textId="77777777" w:rsidR="00BB0D80" w:rsidRDefault="00BB0D80" w:rsidP="00BB0D80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color w:val="000000"/>
        </w:rPr>
      </w:pPr>
    </w:p>
    <w:p w14:paraId="7929F894" w14:textId="598E9F5A" w:rsidR="00BB0D80" w:rsidRPr="007B409F" w:rsidRDefault="00D06245" w:rsidP="007B409F">
      <w:p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sz w:val="24"/>
          <w:szCs w:val="24"/>
        </w:rPr>
      </w:pPr>
      <w:r>
        <w:rPr>
          <w:rFonts w:ascii="Lato" w:hAnsi="Lato" w:cs="CMR12"/>
          <w:color w:val="000000"/>
          <w:lang w:val="en-US"/>
        </w:rPr>
        <w:t xml:space="preserve">ESP8266 </w:t>
      </w:r>
      <w:proofErr w:type="spellStart"/>
      <w:r>
        <w:rPr>
          <w:rFonts w:ascii="Lato" w:hAnsi="Lato" w:cs="CMR12"/>
          <w:color w:val="000000"/>
          <w:lang w:val="en-US"/>
        </w:rPr>
        <w:t>WiFi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proofErr w:type="spellStart"/>
      <w:r>
        <w:rPr>
          <w:rFonts w:ascii="Lato" w:hAnsi="Lato" w:cs="CMR12"/>
          <w:color w:val="000000"/>
          <w:lang w:val="en-US"/>
        </w:rPr>
        <w:t>modul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proofErr w:type="spellStart"/>
      <w:r>
        <w:rPr>
          <w:rFonts w:ascii="Lato" w:hAnsi="Lato" w:cs="CMR12"/>
          <w:color w:val="000000"/>
          <w:lang w:val="en-US"/>
        </w:rPr>
        <w:t>posjeduje</w:t>
      </w:r>
      <w:proofErr w:type="spellEnd"/>
      <w:r>
        <w:rPr>
          <w:rFonts w:ascii="Lato" w:hAnsi="Lato" w:cs="CMR12"/>
          <w:color w:val="000000"/>
          <w:lang w:val="en-US"/>
        </w:rPr>
        <w:t xml:space="preserve"> processor koji </w:t>
      </w:r>
      <w:proofErr w:type="spellStart"/>
      <w:r>
        <w:rPr>
          <w:rFonts w:ascii="Lato" w:hAnsi="Lato" w:cs="CMR12"/>
          <w:color w:val="000000"/>
          <w:lang w:val="en-US"/>
        </w:rPr>
        <w:t>radi</w:t>
      </w:r>
      <w:proofErr w:type="spellEnd"/>
      <w:r>
        <w:rPr>
          <w:rFonts w:ascii="Lato" w:hAnsi="Lato" w:cs="CMR12"/>
          <w:color w:val="000000"/>
          <w:lang w:val="en-US"/>
        </w:rPr>
        <w:t xml:space="preserve"> </w:t>
      </w:r>
      <w:proofErr w:type="spellStart"/>
      <w:r>
        <w:rPr>
          <w:rFonts w:ascii="Lato" w:hAnsi="Lato" w:cs="CMR12"/>
          <w:color w:val="000000"/>
          <w:lang w:val="en-US"/>
        </w:rPr>
        <w:t>na</w:t>
      </w:r>
      <w:proofErr w:type="spellEnd"/>
      <w:r>
        <w:rPr>
          <w:rFonts w:ascii="Lato" w:hAnsi="Lato" w:cs="CMR12"/>
          <w:color w:val="000000"/>
          <w:lang w:val="en-US"/>
        </w:rPr>
        <w:t xml:space="preserve"> 80 MHz, </w:t>
      </w:r>
      <w:proofErr w:type="spellStart"/>
      <w:r>
        <w:rPr>
          <w:rFonts w:ascii="Lato" w:hAnsi="Lato" w:cs="CMR12"/>
          <w:color w:val="000000"/>
          <w:lang w:val="en-US"/>
        </w:rPr>
        <w:t>te</w:t>
      </w:r>
      <w:proofErr w:type="spellEnd"/>
      <w:r>
        <w:rPr>
          <w:rFonts w:ascii="Lato" w:hAnsi="Lato" w:cs="CMR12"/>
          <w:color w:val="000000"/>
          <w:lang w:val="en-US"/>
        </w:rPr>
        <w:t xml:space="preserve"> 1MB flash </w:t>
      </w:r>
      <w:proofErr w:type="spellStart"/>
      <w:r>
        <w:rPr>
          <w:rFonts w:ascii="Lato" w:hAnsi="Lato" w:cs="CMR12"/>
          <w:color w:val="000000"/>
          <w:lang w:val="en-US"/>
        </w:rPr>
        <w:t>memorije</w:t>
      </w:r>
      <w:proofErr w:type="spellEnd"/>
      <w:r w:rsidR="007B409F">
        <w:rPr>
          <w:rFonts w:ascii="Lato" w:hAnsi="Lato" w:cs="CMR12"/>
          <w:color w:val="000000"/>
          <w:lang w:val="en-US"/>
        </w:rPr>
        <w:t xml:space="preserve">. </w:t>
      </w:r>
      <w:r w:rsidR="007B409F">
        <w:rPr>
          <w:rFonts w:ascii="CMTI12" w:hAnsi="CMTI12" w:cs="CMTI12"/>
          <w:color w:val="000000"/>
          <w:sz w:val="24"/>
          <w:szCs w:val="24"/>
        </w:rPr>
        <w:t xml:space="preserve">Pinout </w:t>
      </w:r>
      <w:r w:rsidR="007B409F">
        <w:rPr>
          <w:rFonts w:ascii="CMR12" w:hAnsi="CMR12" w:cs="CMR12"/>
          <w:color w:val="000000"/>
          <w:sz w:val="24"/>
          <w:szCs w:val="24"/>
        </w:rPr>
        <w:t xml:space="preserve">ovog modula prikazan je na slici </w:t>
      </w:r>
      <w:r w:rsidR="00755689">
        <w:rPr>
          <w:rFonts w:ascii="CMR12" w:hAnsi="CMR12" w:cs="CMR12"/>
          <w:color w:val="000000" w:themeColor="text1"/>
          <w:sz w:val="24"/>
          <w:szCs w:val="24"/>
          <w:lang w:val="en-US"/>
        </w:rPr>
        <w:t>5</w:t>
      </w:r>
      <w:r w:rsidR="007B409F" w:rsidRPr="00FD6D15">
        <w:rPr>
          <w:rFonts w:ascii="CMR12" w:hAnsi="CMR12" w:cs="CMR12"/>
          <w:color w:val="000000" w:themeColor="text1"/>
          <w:sz w:val="24"/>
          <w:szCs w:val="24"/>
          <w:lang w:val="en-US"/>
        </w:rPr>
        <w:t>.</w:t>
      </w:r>
      <w:r w:rsidR="007B409F">
        <w:rPr>
          <w:rFonts w:ascii="CMR12" w:hAnsi="CMR12" w:cs="CMR12"/>
          <w:color w:val="0000FF"/>
          <w:sz w:val="24"/>
          <w:szCs w:val="24"/>
          <w:lang w:val="en-US"/>
        </w:rPr>
        <w:t xml:space="preserve"> </w:t>
      </w:r>
      <w:r w:rsidR="007B409F">
        <w:rPr>
          <w:rFonts w:ascii="CMR12" w:hAnsi="CMR12" w:cs="CMR12"/>
          <w:sz w:val="24"/>
          <w:szCs w:val="24"/>
        </w:rPr>
        <w:t>Dva PWM-sposobna GPIO pin-a</w:t>
      </w:r>
      <w:r w:rsidR="007B409F">
        <w:rPr>
          <w:rFonts w:ascii="CMR12" w:hAnsi="CMR12" w:cs="CMR12"/>
          <w:sz w:val="24"/>
          <w:szCs w:val="24"/>
          <w:lang w:val="en-US"/>
        </w:rPr>
        <w:t xml:space="preserve"> </w:t>
      </w:r>
      <w:r w:rsidR="007B409F">
        <w:rPr>
          <w:rFonts w:ascii="CMR12" w:hAnsi="CMR12" w:cs="CMR12"/>
          <w:sz w:val="24"/>
          <w:szCs w:val="24"/>
        </w:rPr>
        <w:t>mu omog</w:t>
      </w:r>
      <w:proofErr w:type="spellStart"/>
      <w:r w:rsidR="007B409F">
        <w:rPr>
          <w:rFonts w:ascii="CMR12" w:hAnsi="CMR12" w:cs="CMR12"/>
          <w:sz w:val="24"/>
          <w:szCs w:val="24"/>
          <w:lang w:val="en-US"/>
        </w:rPr>
        <w:t>u</w:t>
      </w:r>
      <w:r w:rsidR="00755689">
        <w:rPr>
          <w:rFonts w:ascii="CMR12" w:hAnsi="CMR12" w:cs="CMR12"/>
          <w:sz w:val="24"/>
          <w:szCs w:val="24"/>
          <w:lang w:val="en-US"/>
        </w:rPr>
        <w:t>ć</w:t>
      </w:r>
      <w:proofErr w:type="spellEnd"/>
      <w:r w:rsidR="007B409F">
        <w:rPr>
          <w:rFonts w:ascii="CMR12" w:hAnsi="CMR12" w:cs="CMR12"/>
          <w:sz w:val="24"/>
          <w:szCs w:val="24"/>
        </w:rPr>
        <w:t>avaju komunikaciju i sa drugim modulima.</w:t>
      </w:r>
      <w:r w:rsidR="007B409F">
        <w:rPr>
          <w:rFonts w:ascii="CMR12" w:hAnsi="CMR12" w:cs="CMR12"/>
          <w:sz w:val="24"/>
          <w:szCs w:val="24"/>
          <w:lang w:val="en-US"/>
        </w:rPr>
        <w:t xml:space="preserve"> </w:t>
      </w:r>
      <w:r w:rsidR="007B409F">
        <w:rPr>
          <w:rFonts w:ascii="CMR12" w:hAnsi="CMR12" w:cs="CMR12"/>
          <w:sz w:val="24"/>
          <w:szCs w:val="24"/>
        </w:rPr>
        <w:t>Svi ESP8266 Arduino-kompatibilni</w:t>
      </w:r>
      <w:r w:rsidR="007B409F">
        <w:rPr>
          <w:rFonts w:ascii="CMR12" w:hAnsi="CMR12" w:cs="CMR12"/>
          <w:sz w:val="24"/>
          <w:szCs w:val="24"/>
          <w:lang w:val="en-US"/>
        </w:rPr>
        <w:t xml:space="preserve"> </w:t>
      </w:r>
      <w:r w:rsidR="007B409F">
        <w:rPr>
          <w:rFonts w:ascii="CMR12" w:hAnsi="CMR12" w:cs="CMR12"/>
          <w:sz w:val="24"/>
          <w:szCs w:val="24"/>
        </w:rPr>
        <w:t xml:space="preserve">moduli napajaju se sa stabilnim jednosmjernim naponom veli_cine 3.3 V, pri </w:t>
      </w:r>
      <w:r w:rsidR="007B409F">
        <w:rPr>
          <w:rFonts w:ascii="CMR12" w:hAnsi="CMR12" w:cs="CMR12"/>
          <w:sz w:val="24"/>
          <w:szCs w:val="24"/>
          <w:lang w:val="en-US"/>
        </w:rPr>
        <w:t xml:space="preserve"> č</w:t>
      </w:r>
      <w:r w:rsidR="007B409F">
        <w:rPr>
          <w:rFonts w:ascii="CMR12" w:hAnsi="CMR12" w:cs="CMR12"/>
          <w:sz w:val="24"/>
          <w:szCs w:val="24"/>
        </w:rPr>
        <w:t>emu je potro</w:t>
      </w:r>
      <w:r w:rsidR="007B409F">
        <w:rPr>
          <w:rFonts w:ascii="CMR12" w:hAnsi="CMR12" w:cs="CMR12"/>
          <w:sz w:val="24"/>
          <w:szCs w:val="24"/>
          <w:lang w:val="en-US"/>
        </w:rPr>
        <w:t>š</w:t>
      </w:r>
      <w:r w:rsidR="007B409F">
        <w:rPr>
          <w:rFonts w:ascii="CMR12" w:hAnsi="CMR12" w:cs="CMR12"/>
          <w:sz w:val="24"/>
          <w:szCs w:val="24"/>
        </w:rPr>
        <w:t>nja</w:t>
      </w:r>
      <w:r w:rsidR="007B409F">
        <w:rPr>
          <w:rFonts w:ascii="CMR12" w:hAnsi="CMR12" w:cs="CMR12"/>
          <w:sz w:val="24"/>
          <w:szCs w:val="24"/>
          <w:lang w:val="en-US"/>
        </w:rPr>
        <w:t xml:space="preserve"> </w:t>
      </w:r>
      <w:r w:rsidR="007B409F">
        <w:rPr>
          <w:rFonts w:ascii="CMR12" w:hAnsi="CMR12" w:cs="CMR12"/>
          <w:sz w:val="24"/>
          <w:szCs w:val="24"/>
        </w:rPr>
        <w:t>struje tipi</w:t>
      </w:r>
      <w:r w:rsidR="007B409F">
        <w:rPr>
          <w:rFonts w:ascii="CMR12" w:hAnsi="CMR12" w:cs="CMR12"/>
          <w:sz w:val="24"/>
          <w:szCs w:val="24"/>
          <w:lang w:val="en-US"/>
        </w:rPr>
        <w:t>č</w:t>
      </w:r>
      <w:r w:rsidR="007B409F">
        <w:rPr>
          <w:rFonts w:ascii="CMR12" w:hAnsi="CMR12" w:cs="CMR12"/>
          <w:sz w:val="24"/>
          <w:szCs w:val="24"/>
        </w:rPr>
        <w:t>no do maksimalnih 250 mA pri prijenosu podataka (u odredenim stanjima modula potro</w:t>
      </w:r>
      <w:r w:rsidR="007B409F">
        <w:rPr>
          <w:rFonts w:ascii="CMR12" w:hAnsi="CMR12" w:cs="CMR12"/>
          <w:sz w:val="24"/>
          <w:szCs w:val="24"/>
          <w:lang w:val="en-US"/>
        </w:rPr>
        <w:t>š</w:t>
      </w:r>
      <w:r w:rsidR="007B409F">
        <w:rPr>
          <w:rFonts w:ascii="CMR12" w:hAnsi="CMR12" w:cs="CMR12"/>
          <w:sz w:val="24"/>
          <w:szCs w:val="24"/>
        </w:rPr>
        <w:t>nja je dosta manja)</w:t>
      </w:r>
      <w:r w:rsidR="007B409F">
        <w:rPr>
          <w:rFonts w:ascii="CMR12" w:hAnsi="CMR12" w:cs="CMR12"/>
          <w:sz w:val="24"/>
          <w:szCs w:val="24"/>
          <w:lang w:val="en-US"/>
        </w:rPr>
        <w:t xml:space="preserve">. </w:t>
      </w:r>
    </w:p>
    <w:p w14:paraId="5DDEDB77" w14:textId="49965586" w:rsidR="007B409F" w:rsidRDefault="007B409F" w:rsidP="007B409F">
      <w:p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sz w:val="24"/>
          <w:szCs w:val="24"/>
          <w:lang w:val="en-US"/>
        </w:rPr>
      </w:pPr>
    </w:p>
    <w:p w14:paraId="275BD8BD" w14:textId="723B996D" w:rsidR="007B409F" w:rsidRPr="007B409F" w:rsidRDefault="007B409F" w:rsidP="007B409F">
      <w:p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Povezivanje ESP8266 01S modula i Arduino </w:t>
      </w:r>
      <w:r>
        <w:rPr>
          <w:rFonts w:ascii="CMR12" w:hAnsi="CMR12" w:cs="CMR12"/>
          <w:sz w:val="24"/>
          <w:szCs w:val="24"/>
          <w:lang w:val="en-US"/>
        </w:rPr>
        <w:t>Uno</w:t>
      </w:r>
      <w:r>
        <w:rPr>
          <w:rFonts w:ascii="CMR12" w:hAnsi="CMR12" w:cs="CMR12"/>
          <w:sz w:val="24"/>
          <w:szCs w:val="24"/>
        </w:rPr>
        <w:t xml:space="preserve"> plo</w:t>
      </w:r>
      <w:r>
        <w:rPr>
          <w:rFonts w:ascii="CMR12" w:hAnsi="CMR12" w:cs="CMR12"/>
          <w:sz w:val="24"/>
          <w:szCs w:val="24"/>
          <w:lang w:val="en-US"/>
        </w:rPr>
        <w:t>č</w:t>
      </w:r>
      <w:r>
        <w:rPr>
          <w:rFonts w:ascii="CMR12" w:hAnsi="CMR12" w:cs="CMR12"/>
          <w:sz w:val="24"/>
          <w:szCs w:val="24"/>
        </w:rPr>
        <w:t>ice mogu</w:t>
      </w:r>
      <w:r>
        <w:rPr>
          <w:rFonts w:ascii="CMR12" w:hAnsi="CMR12" w:cs="CMR12"/>
          <w:sz w:val="24"/>
          <w:szCs w:val="24"/>
          <w:lang w:val="en-US"/>
        </w:rPr>
        <w:t>ć</w:t>
      </w:r>
      <w:r>
        <w:rPr>
          <w:rFonts w:ascii="CMR12" w:hAnsi="CMR12" w:cs="CMR12"/>
          <w:sz w:val="24"/>
          <w:szCs w:val="24"/>
        </w:rPr>
        <w:t>e je izvr</w:t>
      </w:r>
      <w:r>
        <w:rPr>
          <w:rFonts w:ascii="CMR12" w:hAnsi="CMR12" w:cs="CMR12"/>
          <w:sz w:val="24"/>
          <w:szCs w:val="24"/>
          <w:lang w:val="en-US"/>
        </w:rPr>
        <w:t>š</w:t>
      </w:r>
      <w:r>
        <w:rPr>
          <w:rFonts w:ascii="CMR12" w:hAnsi="CMR12" w:cs="CMR12"/>
          <w:sz w:val="24"/>
          <w:szCs w:val="24"/>
        </w:rPr>
        <w:t>iti povezivanjem</w:t>
      </w:r>
      <w:r>
        <w:rPr>
          <w:rFonts w:ascii="CMR12" w:hAnsi="CMR12" w:cs="CMR12"/>
          <w:sz w:val="24"/>
          <w:szCs w:val="24"/>
          <w:lang w:val="en-US"/>
        </w:rPr>
        <w:t xml:space="preserve"> </w:t>
      </w:r>
      <w:r>
        <w:rPr>
          <w:rFonts w:ascii="CMR12" w:hAnsi="CMR12" w:cs="CMR12"/>
          <w:sz w:val="24"/>
          <w:szCs w:val="24"/>
        </w:rPr>
        <w:t>pin-ova na sljede</w:t>
      </w:r>
      <w:r>
        <w:rPr>
          <w:rFonts w:ascii="CMR12" w:hAnsi="CMR12" w:cs="CMR12"/>
          <w:sz w:val="24"/>
          <w:szCs w:val="24"/>
          <w:lang w:val="en-US"/>
        </w:rPr>
        <w:t>ć</w:t>
      </w:r>
      <w:r>
        <w:rPr>
          <w:rFonts w:ascii="CMR12" w:hAnsi="CMR12" w:cs="CMR12"/>
          <w:sz w:val="24"/>
          <w:szCs w:val="24"/>
        </w:rPr>
        <w:t>i na</w:t>
      </w:r>
      <w:r>
        <w:rPr>
          <w:rFonts w:ascii="CMR12" w:hAnsi="CMR12" w:cs="CMR12"/>
          <w:sz w:val="24"/>
          <w:szCs w:val="24"/>
          <w:lang w:val="en-US"/>
        </w:rPr>
        <w:t>č</w:t>
      </w:r>
      <w:r>
        <w:rPr>
          <w:rFonts w:ascii="CMR12" w:hAnsi="CMR12" w:cs="CMR12"/>
          <w:sz w:val="24"/>
          <w:szCs w:val="24"/>
        </w:rPr>
        <w:t>in:</w:t>
      </w:r>
    </w:p>
    <w:p w14:paraId="563A4EAB" w14:textId="15E8E11F" w:rsidR="007B409F" w:rsidRDefault="007B409F" w:rsidP="007B409F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</w:p>
    <w:p w14:paraId="13CFC190" w14:textId="77777777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GND - GND</w:t>
      </w:r>
    </w:p>
    <w:p w14:paraId="244170DB" w14:textId="2260BAB9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3V3 - 3.3V</w:t>
      </w:r>
    </w:p>
    <w:p w14:paraId="7D93363B" w14:textId="090B0404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RST - 3.3V</w:t>
      </w:r>
    </w:p>
    <w:p w14:paraId="139469E0" w14:textId="0640458D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EN - 3.3V</w:t>
      </w:r>
    </w:p>
    <w:p w14:paraId="3FAE7457" w14:textId="2DC70B6F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TX - RX1</w:t>
      </w:r>
      <w:r w:rsidR="004E10F5">
        <w:rPr>
          <w:rFonts w:ascii="CMR12" w:hAnsi="CMR12" w:cs="CMR12"/>
          <w:color w:val="000000"/>
          <w:sz w:val="24"/>
          <w:szCs w:val="24"/>
          <w:lang w:val="en-US"/>
        </w:rPr>
        <w:t xml:space="preserve"> (PIN 1</w:t>
      </w:r>
      <w:r w:rsidR="003B2DC1">
        <w:rPr>
          <w:rFonts w:ascii="CMR12" w:hAnsi="CMR12" w:cs="CMR12"/>
          <w:color w:val="000000"/>
          <w:sz w:val="24"/>
          <w:szCs w:val="24"/>
          <w:lang w:val="en-US"/>
        </w:rPr>
        <w:t>1</w:t>
      </w:r>
      <w:r w:rsidR="004E10F5">
        <w:rPr>
          <w:rFonts w:ascii="CMR12" w:hAnsi="CMR12" w:cs="CMR12"/>
          <w:color w:val="000000"/>
          <w:sz w:val="24"/>
          <w:szCs w:val="24"/>
          <w:lang w:val="en-US"/>
        </w:rPr>
        <w:t>)</w:t>
      </w:r>
    </w:p>
    <w:p w14:paraId="241383BC" w14:textId="6C86E3B9" w:rsidR="007B409F" w:rsidRPr="007B409F" w:rsidRDefault="007B409F" w:rsidP="00B7180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RX - TX1</w:t>
      </w:r>
      <w:r w:rsidR="004E10F5">
        <w:rPr>
          <w:rFonts w:ascii="CMR12" w:hAnsi="CMR12" w:cs="CMR12"/>
          <w:color w:val="000000"/>
          <w:sz w:val="24"/>
          <w:szCs w:val="24"/>
          <w:lang w:val="en-US"/>
        </w:rPr>
        <w:t xml:space="preserve"> (PIN 1</w:t>
      </w:r>
      <w:r w:rsidR="003B2DC1">
        <w:rPr>
          <w:rFonts w:ascii="CMR12" w:hAnsi="CMR12" w:cs="CMR12"/>
          <w:color w:val="000000"/>
          <w:sz w:val="24"/>
          <w:szCs w:val="24"/>
          <w:lang w:val="en-US"/>
        </w:rPr>
        <w:t>2</w:t>
      </w:r>
      <w:r w:rsidR="004E10F5">
        <w:rPr>
          <w:rFonts w:ascii="CMR12" w:hAnsi="CMR12" w:cs="CMR12"/>
          <w:color w:val="000000"/>
          <w:sz w:val="24"/>
          <w:szCs w:val="24"/>
          <w:lang w:val="en-US"/>
        </w:rPr>
        <w:t>)</w:t>
      </w:r>
    </w:p>
    <w:p w14:paraId="1BB1793F" w14:textId="0EF90E48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7B409F">
        <w:rPr>
          <w:rFonts w:ascii="CMR12" w:hAnsi="CMR12" w:cs="CMR12"/>
          <w:color w:val="000000"/>
          <w:sz w:val="24"/>
          <w:szCs w:val="24"/>
        </w:rPr>
        <w:t>GPIO0 - 3.3V</w:t>
      </w:r>
    </w:p>
    <w:p w14:paraId="2211246D" w14:textId="68F2A028" w:rsidR="007B409F" w:rsidRPr="007B409F" w:rsidRDefault="007B409F" w:rsidP="007B409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r w:rsidRPr="007B409F">
        <w:rPr>
          <w:rFonts w:ascii="CMR12" w:hAnsi="CMR12" w:cs="CMR12"/>
          <w:color w:val="000000"/>
          <w:sz w:val="24"/>
          <w:szCs w:val="24"/>
        </w:rPr>
        <w:lastRenderedPageBreak/>
        <w:t xml:space="preserve">GPIO2 </w:t>
      </w:r>
      <w:r>
        <w:rPr>
          <w:rFonts w:ascii="CMR12" w:hAnsi="CMR12" w:cs="CMR12"/>
          <w:color w:val="000000"/>
          <w:sz w:val="24"/>
          <w:szCs w:val="24"/>
        </w:rPr>
        <w:t>–</w:t>
      </w:r>
      <w:r w:rsidRPr="007B409F">
        <w:rPr>
          <w:rFonts w:ascii="CMR12" w:hAnsi="CMR12" w:cs="CMR12"/>
          <w:color w:val="000000"/>
          <w:sz w:val="24"/>
          <w:szCs w:val="24"/>
        </w:rPr>
        <w:t xml:space="preserve"> </w:t>
      </w:r>
      <w:proofErr w:type="spellStart"/>
      <w:r>
        <w:rPr>
          <w:rFonts w:ascii="CMR12" w:hAnsi="CMR12" w:cs="CMR12"/>
          <w:color w:val="000000"/>
          <w:sz w:val="24"/>
          <w:szCs w:val="24"/>
          <w:lang w:val="en-US"/>
        </w:rPr>
        <w:t>fl</w:t>
      </w:r>
      <w:proofErr w:type="spellEnd"/>
      <w:r w:rsidRPr="007B409F">
        <w:rPr>
          <w:rFonts w:ascii="CMTI12" w:hAnsi="CMTI12" w:cs="CMTI12"/>
          <w:color w:val="000000"/>
          <w:sz w:val="24"/>
          <w:szCs w:val="24"/>
        </w:rPr>
        <w:t>oating</w:t>
      </w:r>
    </w:p>
    <w:p w14:paraId="47CB8979" w14:textId="667C43EF" w:rsidR="007B409F" w:rsidRDefault="007B409F" w:rsidP="007B409F">
      <w:pPr>
        <w:autoSpaceDE w:val="0"/>
        <w:autoSpaceDN w:val="0"/>
        <w:adjustRightInd w:val="0"/>
        <w:spacing w:after="0" w:line="240" w:lineRule="auto"/>
        <w:ind w:left="360"/>
        <w:rPr>
          <w:rFonts w:ascii="CMR12" w:hAnsi="CMR12" w:cs="CMR12"/>
          <w:sz w:val="24"/>
          <w:szCs w:val="24"/>
          <w:lang w:val="en-US"/>
        </w:rPr>
      </w:pPr>
    </w:p>
    <w:p w14:paraId="48470EDA" w14:textId="691191AB" w:rsidR="004F54D6" w:rsidRDefault="004F54D6" w:rsidP="007B409F">
      <w:pPr>
        <w:autoSpaceDE w:val="0"/>
        <w:autoSpaceDN w:val="0"/>
        <w:adjustRightInd w:val="0"/>
        <w:spacing w:after="0" w:line="240" w:lineRule="auto"/>
        <w:ind w:left="360"/>
        <w:rPr>
          <w:rFonts w:ascii="CMR12" w:hAnsi="CMR12" w:cs="CMR12"/>
          <w:sz w:val="24"/>
          <w:szCs w:val="24"/>
          <w:lang w:val="en-US"/>
        </w:rPr>
      </w:pPr>
    </w:p>
    <w:p w14:paraId="620E2A1B" w14:textId="5472379B" w:rsidR="004F54D6" w:rsidRDefault="004F54D6" w:rsidP="007B409F">
      <w:pPr>
        <w:autoSpaceDE w:val="0"/>
        <w:autoSpaceDN w:val="0"/>
        <w:adjustRightInd w:val="0"/>
        <w:spacing w:after="0" w:line="240" w:lineRule="auto"/>
        <w:ind w:left="360"/>
        <w:rPr>
          <w:rFonts w:ascii="CMR12" w:hAnsi="CMR12" w:cs="CMR12"/>
          <w:sz w:val="24"/>
          <w:szCs w:val="24"/>
          <w:lang w:val="en-US"/>
        </w:rPr>
      </w:pPr>
    </w:p>
    <w:p w14:paraId="3CCC216E" w14:textId="77777777" w:rsidR="004F54D6" w:rsidRDefault="004F54D6" w:rsidP="007B409F">
      <w:pPr>
        <w:autoSpaceDE w:val="0"/>
        <w:autoSpaceDN w:val="0"/>
        <w:adjustRightInd w:val="0"/>
        <w:spacing w:after="0" w:line="240" w:lineRule="auto"/>
        <w:ind w:left="360"/>
        <w:rPr>
          <w:rFonts w:ascii="CMR12" w:hAnsi="CMR12" w:cs="CMR12"/>
          <w:sz w:val="24"/>
          <w:szCs w:val="24"/>
          <w:lang w:val="en-US"/>
        </w:rPr>
      </w:pPr>
    </w:p>
    <w:p w14:paraId="173CBF5C" w14:textId="1DC5930C" w:rsidR="007B409F" w:rsidRDefault="007B409F" w:rsidP="007B409F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</w:rPr>
        <w:t>Resetovanje modula mogu</w:t>
      </w:r>
      <w:r>
        <w:rPr>
          <w:rFonts w:ascii="CMR12" w:hAnsi="CMR12" w:cs="CMR12"/>
          <w:sz w:val="24"/>
          <w:szCs w:val="24"/>
          <w:lang w:val="en-US"/>
        </w:rPr>
        <w:t>ć</w:t>
      </w:r>
      <w:r>
        <w:rPr>
          <w:rFonts w:ascii="CMR12" w:hAnsi="CMR12" w:cs="CMR12"/>
          <w:sz w:val="24"/>
          <w:szCs w:val="24"/>
        </w:rPr>
        <w:t>e je posti</w:t>
      </w:r>
      <w:r>
        <w:rPr>
          <w:rFonts w:ascii="CMR12" w:hAnsi="CMR12" w:cs="CMR12"/>
          <w:sz w:val="24"/>
          <w:szCs w:val="24"/>
          <w:lang w:val="en-US"/>
        </w:rPr>
        <w:t>ć</w:t>
      </w:r>
      <w:r>
        <w:rPr>
          <w:rFonts w:ascii="CMR12" w:hAnsi="CMR12" w:cs="CMR12"/>
          <w:sz w:val="24"/>
          <w:szCs w:val="24"/>
        </w:rPr>
        <w:t>i kratkotrajnim spajanjem RST pin-a na GND</w:t>
      </w:r>
      <w:r>
        <w:rPr>
          <w:rFonts w:ascii="CMR12" w:hAnsi="CMR12" w:cs="CMR12"/>
          <w:sz w:val="24"/>
          <w:szCs w:val="24"/>
          <w:lang w:val="en-US"/>
        </w:rPr>
        <w:t>.</w:t>
      </w:r>
    </w:p>
    <w:p w14:paraId="3FA6F585" w14:textId="4AD3EB77" w:rsidR="007B409F" w:rsidRDefault="004E10F5" w:rsidP="007B409F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 xml:space="preserve">ESP8266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modul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posjeduje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3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moguća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moda</w:t>
      </w:r>
      <w:proofErr w:type="spellEnd"/>
      <w:r>
        <w:rPr>
          <w:rFonts w:ascii="CMR12" w:hAnsi="CMR12" w:cs="CMR12"/>
          <w:sz w:val="24"/>
          <w:szCs w:val="24"/>
          <w:lang w:val="en-US"/>
        </w:rPr>
        <w:t>:</w:t>
      </w:r>
    </w:p>
    <w:p w14:paraId="3EFD0621" w14:textId="423B9798" w:rsidR="004E10F5" w:rsidRPr="004E10F5" w:rsidRDefault="004E10F5" w:rsidP="004E10F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>AP (</w:t>
      </w:r>
      <w:r>
        <w:rPr>
          <w:rFonts w:ascii="CMR12" w:hAnsi="CMR12" w:cs="CMR12"/>
          <w:i/>
          <w:iCs/>
          <w:sz w:val="24"/>
          <w:szCs w:val="24"/>
          <w:lang w:val="en-US"/>
        </w:rPr>
        <w:t>Access Point</w:t>
      </w:r>
      <w:r>
        <w:rPr>
          <w:rFonts w:ascii="CMR12" w:hAnsi="CMR12" w:cs="CMR12"/>
          <w:sz w:val="24"/>
          <w:szCs w:val="24"/>
          <w:lang w:val="en-US"/>
        </w:rPr>
        <w:t>)</w:t>
      </w:r>
      <w:r w:rsidR="00362EBD">
        <w:rPr>
          <w:rFonts w:ascii="CMR12" w:hAnsi="CMR12" w:cs="CMR12"/>
          <w:sz w:val="24"/>
          <w:szCs w:val="24"/>
          <w:lang w:val="en-US"/>
        </w:rPr>
        <w:t>,</w:t>
      </w:r>
    </w:p>
    <w:p w14:paraId="6EDA2D95" w14:textId="033383B4" w:rsidR="004E10F5" w:rsidRDefault="004E10F5" w:rsidP="004E10F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>STA (</w:t>
      </w:r>
      <w:r>
        <w:rPr>
          <w:rFonts w:ascii="CMR12" w:hAnsi="CMR12" w:cs="CMR12"/>
          <w:i/>
          <w:iCs/>
          <w:sz w:val="24"/>
          <w:szCs w:val="24"/>
          <w:lang w:val="en-US"/>
        </w:rPr>
        <w:t>Station</w:t>
      </w:r>
      <w:r>
        <w:rPr>
          <w:rFonts w:ascii="CMR12" w:hAnsi="CMR12" w:cs="CMR12"/>
          <w:sz w:val="24"/>
          <w:szCs w:val="24"/>
          <w:lang w:val="en-US"/>
        </w:rPr>
        <w:t>)</w:t>
      </w:r>
      <w:r w:rsidR="00362EBD">
        <w:rPr>
          <w:rFonts w:ascii="CMR12" w:hAnsi="CMR12" w:cs="CMR12"/>
          <w:sz w:val="24"/>
          <w:szCs w:val="24"/>
          <w:lang w:val="en-US"/>
        </w:rPr>
        <w:t>,</w:t>
      </w:r>
    </w:p>
    <w:p w14:paraId="3AB1E401" w14:textId="6A504FED" w:rsidR="004E10F5" w:rsidRDefault="004E10F5" w:rsidP="004E10F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  <w:lang w:val="en-US"/>
        </w:rPr>
      </w:pPr>
      <w:proofErr w:type="spellStart"/>
      <w:r>
        <w:rPr>
          <w:rFonts w:ascii="CMR12" w:hAnsi="CMR12" w:cs="CMR12"/>
          <w:sz w:val="24"/>
          <w:szCs w:val="24"/>
          <w:lang w:val="en-US"/>
        </w:rPr>
        <w:t>Dualni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mod koji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obuhvata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prethodna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dva</w:t>
      </w:r>
      <w:proofErr w:type="spellEnd"/>
      <w:r w:rsidR="00362EBD">
        <w:rPr>
          <w:rFonts w:ascii="CMR12" w:hAnsi="CMR12" w:cs="CMR12"/>
          <w:sz w:val="24"/>
          <w:szCs w:val="24"/>
          <w:lang w:val="en-US"/>
        </w:rPr>
        <w:t>.</w:t>
      </w:r>
    </w:p>
    <w:p w14:paraId="7BEDDE3E" w14:textId="0FAD4003" w:rsidR="004E10F5" w:rsidRDefault="004E10F5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proofErr w:type="spellStart"/>
      <w:r>
        <w:rPr>
          <w:rFonts w:ascii="CMR12" w:hAnsi="CMR12" w:cs="CMR12"/>
          <w:sz w:val="24"/>
          <w:szCs w:val="24"/>
          <w:lang w:val="en-US"/>
        </w:rPr>
        <w:t>Ako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je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modul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u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prvom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modu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moguće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je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bežično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povezati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uređaje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tako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da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čine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jednu</w:t>
      </w:r>
      <w:proofErr w:type="spellEnd"/>
      <w:r>
        <w:rPr>
          <w:rFonts w:ascii="CMR12" w:hAnsi="CMR12" w:cs="CMR12"/>
          <w:sz w:val="24"/>
          <w:szCs w:val="24"/>
          <w:lang w:val="en-US"/>
        </w:rPr>
        <w:t xml:space="preserve"> LAN </w:t>
      </w:r>
      <w:proofErr w:type="spellStart"/>
      <w:r>
        <w:rPr>
          <w:rFonts w:ascii="CMR12" w:hAnsi="CMR12" w:cs="CMR12"/>
          <w:sz w:val="24"/>
          <w:szCs w:val="24"/>
          <w:lang w:val="en-US"/>
        </w:rPr>
        <w:t>mrežu</w:t>
      </w:r>
      <w:proofErr w:type="spellEnd"/>
      <w:r w:rsidRPr="004E10F5">
        <w:rPr>
          <w:rFonts w:ascii="Lato" w:hAnsi="Lato" w:cs="CMR12"/>
          <w:lang w:val="en-US"/>
        </w:rPr>
        <w:t xml:space="preserve">. </w:t>
      </w:r>
      <w:r w:rsidRPr="004E10F5">
        <w:rPr>
          <w:rFonts w:ascii="Lato" w:hAnsi="Lato" w:cs="CMR12"/>
        </w:rPr>
        <w:t>Ako je modul u drugom modu, mog</w:t>
      </w:r>
      <w:proofErr w:type="spellStart"/>
      <w:r>
        <w:rPr>
          <w:rFonts w:ascii="Lato" w:hAnsi="Lato" w:cs="CMR12"/>
          <w:lang w:val="en-US"/>
        </w:rPr>
        <w:t>uć</w:t>
      </w:r>
      <w:proofErr w:type="spellEnd"/>
      <w:r w:rsidRPr="004E10F5">
        <w:rPr>
          <w:rFonts w:ascii="Lato" w:hAnsi="Lato" w:cs="CMR12"/>
        </w:rPr>
        <w:t>e ga je povezati</w:t>
      </w:r>
      <w:r>
        <w:rPr>
          <w:rFonts w:ascii="Lato" w:hAnsi="Lato" w:cs="CMR12"/>
          <w:lang w:val="en-US"/>
        </w:rPr>
        <w:t xml:space="preserve"> </w:t>
      </w:r>
      <w:r w:rsidRPr="004E10F5">
        <w:rPr>
          <w:rFonts w:ascii="Lato" w:hAnsi="Lato" w:cs="CMR12"/>
        </w:rPr>
        <w:t>na drugi AP, npr. be</w:t>
      </w:r>
      <w:proofErr w:type="spellStart"/>
      <w:r>
        <w:rPr>
          <w:rFonts w:ascii="Lato" w:hAnsi="Lato" w:cs="CMR12"/>
          <w:lang w:val="en-US"/>
        </w:rPr>
        <w:t>žič</w:t>
      </w:r>
      <w:proofErr w:type="spellEnd"/>
      <w:r w:rsidRPr="004E10F5">
        <w:rPr>
          <w:rFonts w:ascii="Lato" w:hAnsi="Lato" w:cs="CMR12"/>
        </w:rPr>
        <w:t>ni ruter</w:t>
      </w:r>
      <w:r>
        <w:rPr>
          <w:rFonts w:ascii="Lato" w:hAnsi="Lato" w:cs="CMR12"/>
          <w:lang w:val="en-US"/>
        </w:rPr>
        <w:t xml:space="preserve"> </w:t>
      </w:r>
      <w:r w:rsidRPr="004E10F5">
        <w:rPr>
          <w:rFonts w:ascii="Lato" w:hAnsi="Lato" w:cs="CMR12"/>
        </w:rPr>
        <w:t xml:space="preserve">(ako ruter ima pristup Internetu i ESP </w:t>
      </w:r>
      <w:r>
        <w:rPr>
          <w:rFonts w:ascii="Lato" w:hAnsi="Lato" w:cs="CMR12"/>
          <w:lang w:val="en-US"/>
        </w:rPr>
        <w:t>ć</w:t>
      </w:r>
      <w:r w:rsidRPr="004E10F5">
        <w:rPr>
          <w:rFonts w:ascii="Lato" w:hAnsi="Lato" w:cs="CMR12"/>
        </w:rPr>
        <w:t>e onda imati pristup</w:t>
      </w:r>
      <w:r>
        <w:rPr>
          <w:rFonts w:ascii="Lato" w:hAnsi="Lato" w:cs="CMR12"/>
          <w:lang w:val="en-US"/>
        </w:rPr>
        <w:t xml:space="preserve"> </w:t>
      </w:r>
      <w:r w:rsidRPr="004E10F5">
        <w:rPr>
          <w:rFonts w:ascii="Lato" w:hAnsi="Lato" w:cs="CMR12"/>
        </w:rPr>
        <w:t>Internetu). Ako je u dualnom modu, sa ESP modula je mogu</w:t>
      </w:r>
      <w:r>
        <w:rPr>
          <w:rFonts w:ascii="Lato" w:hAnsi="Lato" w:cs="CMR12"/>
          <w:lang w:val="en-US"/>
        </w:rPr>
        <w:t>ć</w:t>
      </w:r>
      <w:r w:rsidRPr="004E10F5">
        <w:rPr>
          <w:rFonts w:ascii="Lato" w:hAnsi="Lato" w:cs="CMR12"/>
        </w:rPr>
        <w:t>e pristupiti i ure</w:t>
      </w:r>
      <w:r>
        <w:rPr>
          <w:rFonts w:ascii="Lato" w:hAnsi="Lato" w:cs="CMR12"/>
          <w:lang w:val="en-US"/>
        </w:rPr>
        <w:t>đ</w:t>
      </w:r>
      <w:r w:rsidRPr="004E10F5">
        <w:rPr>
          <w:rFonts w:ascii="Lato" w:hAnsi="Lato" w:cs="CMR12"/>
        </w:rPr>
        <w:t>ajima koji</w:t>
      </w:r>
      <w:r>
        <w:rPr>
          <w:rFonts w:ascii="Lato" w:hAnsi="Lato" w:cs="CMR12"/>
          <w:lang w:val="en-US"/>
        </w:rPr>
        <w:t xml:space="preserve"> </w:t>
      </w:r>
      <w:r w:rsidRPr="004E10F5">
        <w:rPr>
          <w:rFonts w:ascii="Lato" w:hAnsi="Lato" w:cs="CMR12"/>
        </w:rPr>
        <w:t>su povezani na njegov AP i be</w:t>
      </w:r>
      <w:proofErr w:type="spellStart"/>
      <w:r>
        <w:rPr>
          <w:rFonts w:ascii="Lato" w:hAnsi="Lato" w:cs="CMR12"/>
          <w:lang w:val="en-US"/>
        </w:rPr>
        <w:t>žič</w:t>
      </w:r>
      <w:proofErr w:type="spellEnd"/>
      <w:r w:rsidRPr="004E10F5">
        <w:rPr>
          <w:rFonts w:ascii="Lato" w:hAnsi="Lato" w:cs="CMR12"/>
        </w:rPr>
        <w:t>nom ruteru i ure</w:t>
      </w:r>
      <w:r>
        <w:rPr>
          <w:rFonts w:ascii="Lato" w:hAnsi="Lato" w:cs="CMR12"/>
          <w:lang w:val="en-US"/>
        </w:rPr>
        <w:t>đ</w:t>
      </w:r>
      <w:r w:rsidRPr="004E10F5">
        <w:rPr>
          <w:rFonts w:ascii="Lato" w:hAnsi="Lato" w:cs="CMR12"/>
        </w:rPr>
        <w:t>ajima vezanim na ruter</w:t>
      </w:r>
      <w:r w:rsidR="00362EBD">
        <w:rPr>
          <w:rFonts w:ascii="Lato" w:hAnsi="Lato" w:cs="CMR12"/>
          <w:lang w:val="en-US"/>
        </w:rPr>
        <w:t>.</w:t>
      </w:r>
    </w:p>
    <w:p w14:paraId="047D68D1" w14:textId="564361F4" w:rsidR="00362EBD" w:rsidRDefault="00362EBD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proofErr w:type="spellStart"/>
      <w:r>
        <w:rPr>
          <w:rFonts w:ascii="Lato" w:hAnsi="Lato" w:cs="CMR12"/>
          <w:lang w:val="en-US"/>
        </w:rPr>
        <w:t>Neke</w:t>
      </w:r>
      <w:proofErr w:type="spellEnd"/>
      <w:r>
        <w:rPr>
          <w:rFonts w:ascii="Lato" w:hAnsi="Lato" w:cs="CMR12"/>
          <w:lang w:val="en-US"/>
        </w:rPr>
        <w:t xml:space="preserve"> od </w:t>
      </w:r>
      <w:proofErr w:type="spellStart"/>
      <w:r>
        <w:rPr>
          <w:rFonts w:ascii="Lato" w:hAnsi="Lato" w:cs="CMR12"/>
          <w:lang w:val="en-US"/>
        </w:rPr>
        <w:t>komandi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koje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smo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koristili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prilikom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implementacije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projektnog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zadatka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su</w:t>
      </w:r>
      <w:proofErr w:type="spellEnd"/>
      <w:r>
        <w:rPr>
          <w:rFonts w:ascii="Lato" w:hAnsi="Lato" w:cs="CMR12"/>
          <w:lang w:val="en-US"/>
        </w:rPr>
        <w:t>:</w:t>
      </w:r>
    </w:p>
    <w:p w14:paraId="24E834CE" w14:textId="300B9228" w:rsidR="00362EBD" w:rsidRDefault="00362EBD" w:rsidP="00362EB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r w:rsidRPr="00362EBD">
        <w:rPr>
          <w:rFonts w:ascii="Lato" w:hAnsi="Lato" w:cs="CMR12"/>
          <w:lang w:val="en-US"/>
        </w:rPr>
        <w:t>AT+CWMODE=3</w:t>
      </w:r>
      <w:r>
        <w:rPr>
          <w:rFonts w:ascii="Lato" w:hAnsi="Lato" w:cs="CMR12"/>
          <w:lang w:val="en-US"/>
        </w:rPr>
        <w:t xml:space="preserve"> – </w:t>
      </w:r>
      <w:proofErr w:type="spellStart"/>
      <w:r>
        <w:rPr>
          <w:rFonts w:ascii="Lato" w:hAnsi="Lato" w:cs="CMR12"/>
          <w:lang w:val="en-US"/>
        </w:rPr>
        <w:t>postavili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smo</w:t>
      </w:r>
      <w:proofErr w:type="spellEnd"/>
      <w:r>
        <w:rPr>
          <w:rFonts w:ascii="Lato" w:hAnsi="Lato" w:cs="CMR12"/>
          <w:lang w:val="en-US"/>
        </w:rPr>
        <w:t xml:space="preserve"> da </w:t>
      </w:r>
      <w:proofErr w:type="spellStart"/>
      <w:r>
        <w:rPr>
          <w:rFonts w:ascii="Lato" w:hAnsi="Lato" w:cs="CMR12"/>
          <w:lang w:val="en-US"/>
        </w:rPr>
        <w:t>WiFi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modul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radi</w:t>
      </w:r>
      <w:proofErr w:type="spellEnd"/>
      <w:r>
        <w:rPr>
          <w:rFonts w:ascii="Lato" w:hAnsi="Lato" w:cs="CMR12"/>
          <w:lang w:val="en-US"/>
        </w:rPr>
        <w:t xml:space="preserve"> u </w:t>
      </w:r>
      <w:proofErr w:type="spellStart"/>
      <w:r>
        <w:rPr>
          <w:rFonts w:ascii="Lato" w:hAnsi="Lato" w:cs="CMR12"/>
          <w:lang w:val="en-US"/>
        </w:rPr>
        <w:t>trećem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režimu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rada</w:t>
      </w:r>
      <w:proofErr w:type="spellEnd"/>
      <w:r>
        <w:rPr>
          <w:rFonts w:ascii="Lato" w:hAnsi="Lato" w:cs="CMR12"/>
          <w:lang w:val="en-US"/>
        </w:rPr>
        <w:t xml:space="preserve">, a to je </w:t>
      </w:r>
      <w:proofErr w:type="spellStart"/>
      <w:r>
        <w:rPr>
          <w:rFonts w:ascii="Lato" w:hAnsi="Lato" w:cs="CMR12"/>
          <w:lang w:val="en-US"/>
        </w:rPr>
        <w:t>dualni</w:t>
      </w:r>
      <w:proofErr w:type="spellEnd"/>
      <w:r>
        <w:rPr>
          <w:rFonts w:ascii="Lato" w:hAnsi="Lato" w:cs="CMR12"/>
          <w:lang w:val="en-US"/>
        </w:rPr>
        <w:t xml:space="preserve"> mod</w:t>
      </w:r>
    </w:p>
    <w:p w14:paraId="186B02CE" w14:textId="5208AB17" w:rsidR="00362EBD" w:rsidRPr="00362EBD" w:rsidRDefault="00362EBD" w:rsidP="00362EB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r w:rsidRPr="00362EBD">
        <w:rPr>
          <w:rFonts w:ascii="Lato" w:hAnsi="Lato" w:cs="CMR12"/>
          <w:lang w:val="en-US"/>
        </w:rPr>
        <w:t>AT+CWJAP="</w:t>
      </w:r>
      <w:r w:rsidR="00FF7679">
        <w:rPr>
          <w:rFonts w:ascii="Lato" w:hAnsi="Lato" w:cs="CMR12"/>
          <w:lang w:val="en-US"/>
        </w:rPr>
        <w:t>hana</w:t>
      </w:r>
      <w:r w:rsidRPr="00362EBD">
        <w:rPr>
          <w:rFonts w:ascii="Lato" w:hAnsi="Lato" w:cs="CMR12"/>
          <w:lang w:val="en-US"/>
        </w:rPr>
        <w:t>","</w:t>
      </w:r>
      <w:r w:rsidR="00FF7679">
        <w:rPr>
          <w:rFonts w:ascii="Lato" w:hAnsi="Lato" w:cs="CMR12"/>
          <w:lang w:val="en-US"/>
        </w:rPr>
        <w:t>hana12345</w:t>
      </w:r>
      <w:r>
        <w:rPr>
          <w:rFonts w:ascii="Lato" w:hAnsi="Lato" w:cs="CMR12"/>
          <w:lang w:val="en-US"/>
        </w:rPr>
        <w:t xml:space="preserve">” – </w:t>
      </w:r>
      <w:proofErr w:type="spellStart"/>
      <w:r>
        <w:rPr>
          <w:rFonts w:ascii="Lato" w:hAnsi="Lato" w:cs="CMR12"/>
          <w:lang w:val="en-US"/>
        </w:rPr>
        <w:t>povezivanje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na</w:t>
      </w:r>
      <w:proofErr w:type="spellEnd"/>
      <w:r>
        <w:rPr>
          <w:rFonts w:ascii="Lato" w:hAnsi="Lato" w:cs="CMR12"/>
          <w:lang w:val="en-US"/>
        </w:rPr>
        <w:t xml:space="preserve"> AP </w:t>
      </w:r>
    </w:p>
    <w:p w14:paraId="06473785" w14:textId="7326EC03" w:rsidR="00362EBD" w:rsidRDefault="00362EBD" w:rsidP="00362EB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r w:rsidRPr="00362EBD">
        <w:rPr>
          <w:rFonts w:ascii="Lato" w:hAnsi="Lato" w:cs="CMR12"/>
          <w:lang w:val="en-US"/>
        </w:rPr>
        <w:t>AT+CIPSTART="TCP","</w:t>
      </w:r>
      <w:r w:rsidR="00065243" w:rsidRPr="00065243">
        <w:t xml:space="preserve"> </w:t>
      </w:r>
      <w:r w:rsidR="00065243" w:rsidRPr="00065243">
        <w:rPr>
          <w:rFonts w:ascii="Lato" w:hAnsi="Lato" w:cs="CMR12"/>
          <w:lang w:val="en-US"/>
        </w:rPr>
        <w:t>192.168.1.8:</w:t>
      </w:r>
      <w:r w:rsidRPr="00362EBD">
        <w:rPr>
          <w:rFonts w:ascii="Lato" w:hAnsi="Lato" w:cs="CMR12"/>
          <w:lang w:val="en-US"/>
        </w:rPr>
        <w:t>",</w:t>
      </w:r>
      <w:r w:rsidR="00065243" w:rsidRPr="00065243">
        <w:t xml:space="preserve"> </w:t>
      </w:r>
      <w:r w:rsidR="00065243" w:rsidRPr="00065243">
        <w:rPr>
          <w:rFonts w:ascii="Lato" w:hAnsi="Lato" w:cs="CMR12"/>
          <w:lang w:val="en-US"/>
        </w:rPr>
        <w:t>5001</w:t>
      </w:r>
      <w:r>
        <w:rPr>
          <w:rFonts w:ascii="Lato" w:hAnsi="Lato" w:cs="CMR12"/>
          <w:lang w:val="en-US"/>
        </w:rPr>
        <w:t xml:space="preserve">– </w:t>
      </w:r>
      <w:proofErr w:type="spellStart"/>
      <w:r>
        <w:rPr>
          <w:rFonts w:ascii="Lato" w:hAnsi="Lato" w:cs="CMR12"/>
          <w:lang w:val="en-US"/>
        </w:rPr>
        <w:t>komanda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koja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uspostavlja</w:t>
      </w:r>
      <w:proofErr w:type="spellEnd"/>
      <w:r>
        <w:rPr>
          <w:rFonts w:ascii="Lato" w:hAnsi="Lato" w:cs="CMR12"/>
          <w:lang w:val="en-US"/>
        </w:rPr>
        <w:t xml:space="preserve"> TCP </w:t>
      </w:r>
      <w:proofErr w:type="spellStart"/>
      <w:r>
        <w:rPr>
          <w:rFonts w:ascii="Lato" w:hAnsi="Lato" w:cs="CMR12"/>
          <w:lang w:val="en-US"/>
        </w:rPr>
        <w:t>konekciju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na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definisanoj</w:t>
      </w:r>
      <w:proofErr w:type="spellEnd"/>
      <w:r>
        <w:rPr>
          <w:rFonts w:ascii="Lato" w:hAnsi="Lato" w:cs="CMR12"/>
          <w:lang w:val="en-US"/>
        </w:rPr>
        <w:t xml:space="preserve"> IP (</w:t>
      </w:r>
      <w:r w:rsidR="00065243" w:rsidRPr="00065243">
        <w:rPr>
          <w:rFonts w:ascii="Lato" w:hAnsi="Lato" w:cs="CMR12"/>
          <w:lang w:val="en-US"/>
        </w:rPr>
        <w:t>192.168.1.8</w:t>
      </w:r>
      <w:r>
        <w:rPr>
          <w:rFonts w:ascii="Lato" w:hAnsi="Lato" w:cs="CMR12"/>
          <w:lang w:val="en-US"/>
        </w:rPr>
        <w:t xml:space="preserve">) </w:t>
      </w:r>
      <w:proofErr w:type="spellStart"/>
      <w:r>
        <w:rPr>
          <w:rFonts w:ascii="Lato" w:hAnsi="Lato" w:cs="CMR12"/>
          <w:lang w:val="en-US"/>
        </w:rPr>
        <w:t>adresi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i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definisanom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portu</w:t>
      </w:r>
      <w:proofErr w:type="spellEnd"/>
      <w:r>
        <w:rPr>
          <w:rFonts w:ascii="Lato" w:hAnsi="Lato" w:cs="CMR12"/>
          <w:lang w:val="en-US"/>
        </w:rPr>
        <w:t xml:space="preserve"> (3000)</w:t>
      </w:r>
    </w:p>
    <w:p w14:paraId="7AE69630" w14:textId="46496CB2" w:rsidR="00362EBD" w:rsidRDefault="00D54D21" w:rsidP="00362EB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r w:rsidRPr="00D54D21">
        <w:rPr>
          <w:rFonts w:ascii="Lato" w:hAnsi="Lato" w:cs="CMR12"/>
          <w:lang w:val="en-US"/>
        </w:rPr>
        <w:t>AT+CIPSEND=46</w:t>
      </w:r>
      <w:r>
        <w:rPr>
          <w:rFonts w:ascii="Lato" w:hAnsi="Lato" w:cs="CMR12"/>
          <w:lang w:val="en-US"/>
        </w:rPr>
        <w:t xml:space="preserve"> – </w:t>
      </w:r>
      <w:proofErr w:type="spellStart"/>
      <w:r>
        <w:rPr>
          <w:rFonts w:ascii="Lato" w:hAnsi="Lato" w:cs="CMR12"/>
          <w:lang w:val="en-US"/>
        </w:rPr>
        <w:t>slanje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paketa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tačno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određene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dužine</w:t>
      </w:r>
      <w:proofErr w:type="spellEnd"/>
    </w:p>
    <w:p w14:paraId="09DBC966" w14:textId="125FB25B" w:rsidR="00D54D21" w:rsidRDefault="00D54D21" w:rsidP="00362EBD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r w:rsidRPr="00D54D21">
        <w:rPr>
          <w:rFonts w:ascii="Lato" w:hAnsi="Lato" w:cs="CMR12"/>
          <w:lang w:val="en-US"/>
        </w:rPr>
        <w:t>AT+CIPCLOSE</w:t>
      </w:r>
      <w:r>
        <w:rPr>
          <w:rFonts w:ascii="Lato" w:hAnsi="Lato" w:cs="CMR12"/>
          <w:lang w:val="en-US"/>
        </w:rPr>
        <w:t xml:space="preserve"> – </w:t>
      </w:r>
      <w:proofErr w:type="spellStart"/>
      <w:r>
        <w:rPr>
          <w:rFonts w:ascii="Lato" w:hAnsi="Lato" w:cs="CMR12"/>
          <w:lang w:val="en-US"/>
        </w:rPr>
        <w:t>zatvaranje</w:t>
      </w:r>
      <w:proofErr w:type="spellEnd"/>
      <w:r>
        <w:rPr>
          <w:rFonts w:ascii="Lato" w:hAnsi="Lato" w:cs="CMR12"/>
          <w:lang w:val="en-US"/>
        </w:rPr>
        <w:t xml:space="preserve"> TCP </w:t>
      </w:r>
      <w:proofErr w:type="spellStart"/>
      <w:r>
        <w:rPr>
          <w:rFonts w:ascii="Lato" w:hAnsi="Lato" w:cs="CMR12"/>
          <w:lang w:val="en-US"/>
        </w:rPr>
        <w:t>konekcije</w:t>
      </w:r>
      <w:proofErr w:type="spellEnd"/>
      <w:r>
        <w:rPr>
          <w:rFonts w:ascii="Lato" w:hAnsi="Lato" w:cs="CMR12"/>
          <w:lang w:val="en-US"/>
        </w:rPr>
        <w:t xml:space="preserve"> </w:t>
      </w:r>
    </w:p>
    <w:p w14:paraId="7C4A1908" w14:textId="77777777" w:rsidR="00FD6D15" w:rsidRPr="00FD6D15" w:rsidRDefault="00FD6D15" w:rsidP="00FD6D1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</w:p>
    <w:p w14:paraId="63111908" w14:textId="7D922439" w:rsidR="00FD6D15" w:rsidRPr="00FD6D15" w:rsidRDefault="00FD6D15" w:rsidP="00FD6D1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  <w:lang w:val="en-US"/>
        </w:rPr>
      </w:pPr>
      <w:proofErr w:type="spellStart"/>
      <w:r>
        <w:rPr>
          <w:rFonts w:ascii="Lato" w:hAnsi="Lato" w:cs="CMR12"/>
          <w:lang w:val="en-US"/>
        </w:rPr>
        <w:t>Potrebno</w:t>
      </w:r>
      <w:proofErr w:type="spellEnd"/>
      <w:r>
        <w:rPr>
          <w:rFonts w:ascii="Lato" w:hAnsi="Lato" w:cs="CMR12"/>
          <w:lang w:val="en-US"/>
        </w:rPr>
        <w:t xml:space="preserve"> je </w:t>
      </w:r>
      <w:proofErr w:type="spellStart"/>
      <w:r>
        <w:rPr>
          <w:rFonts w:ascii="Lato" w:hAnsi="Lato" w:cs="CMR12"/>
          <w:lang w:val="en-US"/>
        </w:rPr>
        <w:t>napomenuti</w:t>
      </w:r>
      <w:proofErr w:type="spellEnd"/>
      <w:r>
        <w:rPr>
          <w:rFonts w:ascii="Lato" w:hAnsi="Lato" w:cs="CMR12"/>
          <w:lang w:val="en-US"/>
        </w:rPr>
        <w:t xml:space="preserve"> da </w:t>
      </w:r>
      <w:proofErr w:type="spellStart"/>
      <w:r>
        <w:rPr>
          <w:rFonts w:ascii="Lato" w:hAnsi="Lato" w:cs="CMR12"/>
          <w:lang w:val="en-US"/>
        </w:rPr>
        <w:t>modul</w:t>
      </w:r>
      <w:proofErr w:type="spellEnd"/>
      <w:r>
        <w:rPr>
          <w:rFonts w:ascii="Lato" w:hAnsi="Lato" w:cs="CMR12"/>
          <w:lang w:val="en-US"/>
        </w:rPr>
        <w:t xml:space="preserve"> ESP8266 </w:t>
      </w:r>
      <w:proofErr w:type="spellStart"/>
      <w:r>
        <w:rPr>
          <w:rFonts w:ascii="Lato" w:hAnsi="Lato" w:cs="CMR12"/>
          <w:lang w:val="en-US"/>
        </w:rPr>
        <w:t>nema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implementirane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funkcije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rutiranja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saobraćaja</w:t>
      </w:r>
      <w:proofErr w:type="spellEnd"/>
      <w:r>
        <w:rPr>
          <w:rFonts w:ascii="Lato" w:hAnsi="Lato" w:cs="CMR12"/>
          <w:lang w:val="en-US"/>
        </w:rPr>
        <w:t xml:space="preserve">, </w:t>
      </w:r>
      <w:proofErr w:type="spellStart"/>
      <w:r>
        <w:rPr>
          <w:rFonts w:ascii="Lato" w:hAnsi="Lato" w:cs="CMR12"/>
          <w:lang w:val="en-US"/>
        </w:rPr>
        <w:t>ali</w:t>
      </w:r>
      <w:proofErr w:type="spellEnd"/>
      <w:r>
        <w:rPr>
          <w:rFonts w:ascii="Lato" w:hAnsi="Lato" w:cs="CMR12"/>
          <w:lang w:val="en-US"/>
        </w:rPr>
        <w:t xml:space="preserve"> da </w:t>
      </w:r>
      <w:proofErr w:type="spellStart"/>
      <w:r>
        <w:rPr>
          <w:rFonts w:ascii="Lato" w:hAnsi="Lato" w:cs="CMR12"/>
          <w:lang w:val="en-US"/>
        </w:rPr>
        <w:t>postoje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postojeća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rješenja</w:t>
      </w:r>
      <w:proofErr w:type="spellEnd"/>
      <w:r>
        <w:rPr>
          <w:rFonts w:ascii="Lato" w:hAnsi="Lato" w:cs="CMR12"/>
          <w:lang w:val="en-US"/>
        </w:rPr>
        <w:t xml:space="preserve"> za </w:t>
      </w:r>
      <w:proofErr w:type="spellStart"/>
      <w:r>
        <w:rPr>
          <w:rFonts w:ascii="Lato" w:hAnsi="Lato" w:cs="CMR12"/>
          <w:lang w:val="en-US"/>
        </w:rPr>
        <w:t>izmjenu</w:t>
      </w:r>
      <w:proofErr w:type="spellEnd"/>
      <w:r>
        <w:rPr>
          <w:rFonts w:ascii="Lato" w:hAnsi="Lato" w:cs="CMR12"/>
          <w:lang w:val="en-US"/>
        </w:rPr>
        <w:t xml:space="preserve"> </w:t>
      </w:r>
      <w:r>
        <w:rPr>
          <w:rFonts w:ascii="Lato" w:hAnsi="Lato" w:cs="CMR12"/>
          <w:i/>
          <w:iCs/>
          <w:lang w:val="en-US"/>
        </w:rPr>
        <w:t>firmware-</w:t>
      </w:r>
      <w:r>
        <w:rPr>
          <w:rFonts w:ascii="Lato" w:hAnsi="Lato" w:cs="CMR12"/>
          <w:lang w:val="en-US"/>
        </w:rPr>
        <w:t xml:space="preserve">a u </w:t>
      </w:r>
      <w:proofErr w:type="spellStart"/>
      <w:r>
        <w:rPr>
          <w:rFonts w:ascii="Lato" w:hAnsi="Lato" w:cs="CMR12"/>
          <w:lang w:val="en-US"/>
        </w:rPr>
        <w:t>cilju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dodvanja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takvih</w:t>
      </w:r>
      <w:proofErr w:type="spellEnd"/>
      <w:r>
        <w:rPr>
          <w:rFonts w:ascii="Lato" w:hAnsi="Lato" w:cs="CMR12"/>
          <w:lang w:val="en-US"/>
        </w:rPr>
        <w:t xml:space="preserve"> </w:t>
      </w:r>
      <w:proofErr w:type="spellStart"/>
      <w:r>
        <w:rPr>
          <w:rFonts w:ascii="Lato" w:hAnsi="Lato" w:cs="CMR12"/>
          <w:lang w:val="en-US"/>
        </w:rPr>
        <w:t>funkcionalnosti</w:t>
      </w:r>
      <w:proofErr w:type="spellEnd"/>
      <w:r>
        <w:rPr>
          <w:rFonts w:ascii="Lato" w:hAnsi="Lato" w:cs="CMR12"/>
          <w:lang w:val="en-US"/>
        </w:rPr>
        <w:t>.</w:t>
      </w:r>
    </w:p>
    <w:p w14:paraId="06CE0B76" w14:textId="52201665" w:rsidR="004E10F5" w:rsidRDefault="004E10F5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3407F48A" w14:textId="303D0F6D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31859267" w14:textId="6C4E5008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13614236" w14:textId="1535DC79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E57D30A" w14:textId="1A48129B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59FE9455" w14:textId="168D5A6C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7D29708" w14:textId="74F8F7C7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0E468063" w14:textId="41B80971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C4F05B9" w14:textId="0E9B639A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7A48B2CE" w14:textId="52007AF3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7779AEB1" w14:textId="122FA428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8B93CB7" w14:textId="055B1C70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135EB401" w14:textId="332C507F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618F293" w14:textId="461ED475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27C96B4A" w14:textId="7525C71A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5542CC0" w14:textId="4945A8C7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1068AAC5" w14:textId="1A6BFE31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3C03613D" w14:textId="68B626EB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2EFFE355" w14:textId="29C1052E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6CF06C42" w14:textId="5E7602CE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70568927" w14:textId="42D881B9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06F5670F" w14:textId="0F7F5D8E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2434BF6B" w14:textId="16A03381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1AE4A838" w14:textId="51162357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5956A6E2" w14:textId="6C4D039E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6190A43B" w14:textId="04F95191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6BBACAE4" w14:textId="780674E7" w:rsidR="00D14801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5DC2B8E2" w14:textId="77777777" w:rsidR="00D14801" w:rsidRPr="004E10F5" w:rsidRDefault="00D14801" w:rsidP="004E10F5">
      <w:pPr>
        <w:autoSpaceDE w:val="0"/>
        <w:autoSpaceDN w:val="0"/>
        <w:adjustRightInd w:val="0"/>
        <w:spacing w:after="0" w:line="240" w:lineRule="auto"/>
        <w:jc w:val="both"/>
        <w:rPr>
          <w:rFonts w:ascii="Lato" w:hAnsi="Lato" w:cs="CMR12"/>
        </w:rPr>
      </w:pPr>
    </w:p>
    <w:p w14:paraId="43349C17" w14:textId="778D9206" w:rsidR="0092389E" w:rsidRDefault="0092389E" w:rsidP="004E10F5">
      <w:pPr>
        <w:autoSpaceDE w:val="0"/>
        <w:autoSpaceDN w:val="0"/>
        <w:adjustRightInd w:val="0"/>
        <w:jc w:val="both"/>
        <w:rPr>
          <w:rFonts w:ascii="Lato" w:hAnsi="Lato" w:cs="Arial"/>
          <w:b/>
          <w:bCs/>
          <w:sz w:val="26"/>
          <w:szCs w:val="26"/>
        </w:rPr>
      </w:pPr>
      <w:r w:rsidRPr="002419E1">
        <w:rPr>
          <w:rFonts w:ascii="Lato" w:hAnsi="Lato" w:cs="Arial"/>
          <w:b/>
          <w:bCs/>
          <w:sz w:val="26"/>
          <w:szCs w:val="26"/>
        </w:rPr>
        <w:t>Implementacija</w:t>
      </w:r>
      <w:r w:rsidR="00D15BBB">
        <w:rPr>
          <w:rFonts w:ascii="Lato" w:hAnsi="Lato" w:cs="Arial"/>
          <w:b/>
          <w:bCs/>
          <w:sz w:val="26"/>
          <w:szCs w:val="26"/>
        </w:rPr>
        <w:t xml:space="preserve"> i testiranje</w:t>
      </w:r>
    </w:p>
    <w:p w14:paraId="0D15913C" w14:textId="0EDF9F1B" w:rsidR="00D14801" w:rsidRDefault="00755689" w:rsidP="004E10F5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 xml:space="preserve">Nakon teoretskog predstavljanja komponenti potrebno je upoznati se sa funkcionalnosti svih komponenti, te </w:t>
      </w:r>
      <w:r>
        <w:rPr>
          <w:rFonts w:ascii="Lato" w:hAnsi="Lato" w:cs="Arial"/>
          <w:i/>
          <w:iCs/>
        </w:rPr>
        <w:t xml:space="preserve">open-source </w:t>
      </w:r>
      <w:r>
        <w:rPr>
          <w:rFonts w:ascii="Lato" w:hAnsi="Lato" w:cs="Arial"/>
        </w:rPr>
        <w:t>rješenjima dostupnim na internetu. Prvenstveno smo testirali svaku komponentu pojedinačno, te pristupili postepenom spajanju šeme. Krajnja šema je data na slici 5. U nastavku ćemo dati kratki opis rada šeme. Nakon što PIR senzor „uhvati“ čovjeka u vidnom polju</w:t>
      </w:r>
      <w:r w:rsidR="00D14801">
        <w:rPr>
          <w:rFonts w:ascii="Lato" w:hAnsi="Lato" w:cs="Arial"/>
        </w:rPr>
        <w:t>, ESP8266 WiFi modul će poslati GET zahtjev na web server. Web server će na osnovu primljenog GET zahtjeva izvršiti upis određenih parametara u bazu podataka. Parametri koji se upisuju u bazu podataka su:</w:t>
      </w:r>
    </w:p>
    <w:p w14:paraId="0C9C0533" w14:textId="7BA57C02" w:rsidR="00D14801" w:rsidRDefault="00D14801" w:rsidP="00D14801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ID</w:t>
      </w:r>
    </w:p>
    <w:p w14:paraId="169341A1" w14:textId="6C13E409" w:rsidR="00D14801" w:rsidRPr="00D14801" w:rsidRDefault="00D14801" w:rsidP="00D14801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Datum i vrijeme detekcije</w:t>
      </w:r>
    </w:p>
    <w:p w14:paraId="6F073D17" w14:textId="0CA58DBE" w:rsidR="00755689" w:rsidRDefault="00D14801" w:rsidP="004E10F5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Nakon upisa u bazu podataka, signal koji je WiFi modul poslao će biti prikazan na web stranici i izvršit će se ispis „Alarm je upaljen“. Na web stranici postoji dugme koje krajnji korisnik treba pritisnuti ako želi da ugasi alarm. U nastavku će biti opisani alati koji su korišteni za realizaciju projekta.</w:t>
      </w:r>
      <w:r w:rsidR="00581715">
        <w:rPr>
          <w:rFonts w:ascii="Lato" w:hAnsi="Lato" w:cs="Arial"/>
        </w:rPr>
        <w:t xml:space="preserve"> PIR senzor </w:t>
      </w:r>
      <w:r w:rsidR="001C1ED3">
        <w:rPr>
          <w:rFonts w:ascii="Lato" w:hAnsi="Lato" w:cs="Arial"/>
        </w:rPr>
        <w:t>se nalazi desno od arduina</w:t>
      </w:r>
      <w:r w:rsidR="002D1805">
        <w:rPr>
          <w:rFonts w:ascii="Lato" w:hAnsi="Lato" w:cs="Arial"/>
        </w:rPr>
        <w:t xml:space="preserve"> i</w:t>
      </w:r>
      <w:r w:rsidR="00581715">
        <w:rPr>
          <w:rFonts w:ascii="Lato" w:hAnsi="Lato" w:cs="Arial"/>
        </w:rPr>
        <w:t xml:space="preserve"> ima tri izlazna pina. Jedan od pinova je spojen na naponski izvor 5V, drugi na digitalni pin </w:t>
      </w:r>
      <w:r w:rsidR="004B79B2">
        <w:rPr>
          <w:rFonts w:ascii="Lato" w:hAnsi="Lato" w:cs="Arial"/>
        </w:rPr>
        <w:t>7</w:t>
      </w:r>
      <w:r w:rsidR="00581715">
        <w:rPr>
          <w:rFonts w:ascii="Lato" w:hAnsi="Lato" w:cs="Arial"/>
        </w:rPr>
        <w:t>, a treći na uzmeljenje (GND).</w:t>
      </w:r>
      <w:r w:rsidR="002D1805">
        <w:rPr>
          <w:rFonts w:ascii="Lato" w:hAnsi="Lato" w:cs="Arial"/>
        </w:rPr>
        <w:t xml:space="preserve"> ESP8266 WiFi modul se nalazi na </w:t>
      </w:r>
      <w:r w:rsidR="001C1ED3">
        <w:rPr>
          <w:rFonts w:ascii="Lato" w:hAnsi="Lato" w:cs="Arial"/>
        </w:rPr>
        <w:t>desnoj</w:t>
      </w:r>
      <w:r w:rsidR="002D1805">
        <w:rPr>
          <w:rFonts w:ascii="Lato" w:hAnsi="Lato" w:cs="Arial"/>
        </w:rPr>
        <w:t xml:space="preserve"> strani šeme spoja i sadrži 7 pinova, a to su:</w:t>
      </w:r>
    </w:p>
    <w:p w14:paraId="14C7C413" w14:textId="2B72CE30" w:rsidR="002D1805" w:rsidRP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TX – PIN 1</w:t>
      </w:r>
      <w:r w:rsidR="003B2DC1">
        <w:rPr>
          <w:rFonts w:ascii="Lato" w:hAnsi="Lato" w:cs="Arial"/>
        </w:rPr>
        <w:t>1</w:t>
      </w:r>
    </w:p>
    <w:p w14:paraId="34E6D389" w14:textId="7A8925FD" w:rsid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RX – PIN 1</w:t>
      </w:r>
      <w:r w:rsidR="003B2DC1">
        <w:rPr>
          <w:rFonts w:ascii="Lato" w:hAnsi="Lato" w:cs="Arial"/>
        </w:rPr>
        <w:t>2</w:t>
      </w:r>
    </w:p>
    <w:p w14:paraId="601CC67D" w14:textId="4E2EF11C" w:rsid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 xml:space="preserve">EN (Enable) – 3V3 </w:t>
      </w:r>
    </w:p>
    <w:p w14:paraId="63B11B3C" w14:textId="2AD3E113" w:rsid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RST (Reset) –  3V3</w:t>
      </w:r>
    </w:p>
    <w:p w14:paraId="18FCCBF7" w14:textId="36495CD5" w:rsidR="002D1805" w:rsidRP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3V3 – 3V3</w:t>
      </w:r>
    </w:p>
    <w:p w14:paraId="28C3731B" w14:textId="7A4661D3" w:rsid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Ground (GND) – GND</w:t>
      </w:r>
    </w:p>
    <w:p w14:paraId="126B3DCF" w14:textId="2C9B03FE" w:rsidR="002D1805" w:rsidRDefault="002D1805" w:rsidP="002D1805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GPIO0 – 3V3</w:t>
      </w:r>
    </w:p>
    <w:p w14:paraId="51F4F233" w14:textId="77777777" w:rsidR="00760B46" w:rsidRPr="00760B46" w:rsidRDefault="00760B46" w:rsidP="00760B46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p w14:paraId="0A22FCF8" w14:textId="359784EB" w:rsidR="002D1805" w:rsidRPr="00760B46" w:rsidRDefault="002D1805" w:rsidP="002D1805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 w:rsidRPr="00760B46">
        <w:rPr>
          <w:rFonts w:ascii="Lato" w:hAnsi="Lato" w:cs="Arial"/>
          <w:sz w:val="22"/>
          <w:szCs w:val="22"/>
        </w:rPr>
        <w:t xml:space="preserve">Neki od pinova su spojeni putem matador ploče što je prikazano na slici 5. U nastavku ćemo objasniti neke alate koje smo koristili pri kreiranju baze podataka, web servera i web stranice. </w:t>
      </w:r>
      <w:r w:rsidRPr="00760B46">
        <w:rPr>
          <w:rFonts w:ascii="Lato" w:hAnsi="Lato"/>
          <w:color w:val="000000"/>
          <w:sz w:val="22"/>
          <w:szCs w:val="22"/>
        </w:rPr>
        <w:t>Korištena je SQL baza podataka koja se pokreće na</w:t>
      </w:r>
      <w:r w:rsidR="008076FB">
        <w:rPr>
          <w:rFonts w:ascii="Lato" w:hAnsi="Lato"/>
          <w:color w:val="000000"/>
          <w:sz w:val="22"/>
          <w:szCs w:val="22"/>
        </w:rPr>
        <w:t xml:space="preserve"> M</w:t>
      </w:r>
      <w:r w:rsidR="008076FB" w:rsidRPr="008076FB">
        <w:rPr>
          <w:rFonts w:ascii="Lato" w:hAnsi="Lato"/>
          <w:color w:val="000000"/>
          <w:sz w:val="22"/>
          <w:szCs w:val="22"/>
        </w:rPr>
        <w:t xml:space="preserve">icrosoft </w:t>
      </w:r>
      <w:r w:rsidR="008076FB">
        <w:rPr>
          <w:rFonts w:ascii="Lato" w:hAnsi="Lato"/>
          <w:color w:val="000000"/>
          <w:sz w:val="22"/>
          <w:szCs w:val="22"/>
        </w:rPr>
        <w:t>SQL</w:t>
      </w:r>
      <w:r w:rsidR="008076FB" w:rsidRPr="008076FB">
        <w:rPr>
          <w:rFonts w:ascii="Lato" w:hAnsi="Lato"/>
          <w:color w:val="000000"/>
          <w:sz w:val="22"/>
          <w:szCs w:val="22"/>
        </w:rPr>
        <w:t xml:space="preserve"> server management studio 18</w:t>
      </w:r>
      <w:r w:rsidRPr="00760B46">
        <w:rPr>
          <w:rFonts w:ascii="Lato" w:hAnsi="Lato"/>
          <w:color w:val="000000"/>
          <w:sz w:val="22"/>
          <w:szCs w:val="22"/>
        </w:rPr>
        <w:t xml:space="preserve">. Za razvoj web stranice koristili smo razvojno okruženje JetBrains WebStorm, koji nudi širok spektar alata za razvijanje web stranice. Back-end web stranice razvijen je da bude web server koji prima HTTP zahtjeve na određenom portu. Ovaj web server razvijen je u </w:t>
      </w:r>
      <w:r w:rsidR="00C37A6B" w:rsidRPr="00C37A6B">
        <w:rPr>
          <w:rFonts w:ascii="Lato" w:hAnsi="Lato"/>
          <w:color w:val="000000"/>
          <w:sz w:val="22"/>
          <w:szCs w:val="22"/>
        </w:rPr>
        <w:t xml:space="preserve">ASP.NET Web API </w:t>
      </w:r>
      <w:r w:rsidR="00C37A6B">
        <w:rPr>
          <w:rFonts w:ascii="Lato" w:hAnsi="Lato"/>
          <w:color w:val="000000"/>
          <w:sz w:val="22"/>
          <w:szCs w:val="22"/>
        </w:rPr>
        <w:t xml:space="preserve">koji </w:t>
      </w:r>
      <w:r w:rsidR="00C37A6B" w:rsidRPr="00C37A6B">
        <w:rPr>
          <w:rFonts w:ascii="Lato" w:hAnsi="Lato"/>
          <w:color w:val="000000"/>
          <w:sz w:val="22"/>
          <w:szCs w:val="22"/>
        </w:rPr>
        <w:t>je okvir za izgradnju HTTP usluga kojem se može pristupiti s bilo kojeg klijenta uključujući preglednike i mobilne uređaje</w:t>
      </w:r>
      <w:r w:rsidRPr="00760B46">
        <w:rPr>
          <w:rFonts w:ascii="Lato" w:hAnsi="Lato"/>
          <w:color w:val="000000"/>
          <w:sz w:val="22"/>
          <w:szCs w:val="22"/>
        </w:rPr>
        <w:t xml:space="preserve">. Putem </w:t>
      </w:r>
      <w:r w:rsidR="008076FB">
        <w:rPr>
          <w:rFonts w:ascii="Lato" w:hAnsi="Lato"/>
          <w:color w:val="000000"/>
          <w:sz w:val="22"/>
          <w:szCs w:val="22"/>
        </w:rPr>
        <w:t xml:space="preserve">.NET </w:t>
      </w:r>
      <w:r w:rsidR="008076FB" w:rsidRPr="008076FB">
        <w:rPr>
          <w:rFonts w:ascii="Lato" w:hAnsi="Lato"/>
          <w:color w:val="000000"/>
          <w:sz w:val="22"/>
          <w:szCs w:val="22"/>
        </w:rPr>
        <w:t>entity framework</w:t>
      </w:r>
      <w:r w:rsidR="008076FB">
        <w:rPr>
          <w:rFonts w:ascii="Lato" w:hAnsi="Lato"/>
          <w:color w:val="000000"/>
          <w:sz w:val="22"/>
          <w:szCs w:val="22"/>
        </w:rPr>
        <w:t>-a</w:t>
      </w:r>
      <w:r w:rsidR="008076FB" w:rsidRPr="008076FB">
        <w:rPr>
          <w:rFonts w:ascii="Lato" w:hAnsi="Lato"/>
          <w:color w:val="000000"/>
          <w:sz w:val="22"/>
          <w:szCs w:val="22"/>
        </w:rPr>
        <w:t xml:space="preserve"> </w:t>
      </w:r>
      <w:r w:rsidRPr="00760B46">
        <w:rPr>
          <w:rFonts w:ascii="Lato" w:hAnsi="Lato"/>
          <w:color w:val="000000"/>
          <w:sz w:val="22"/>
          <w:szCs w:val="22"/>
        </w:rPr>
        <w:t>upisujemo podatke u bazu podataka, a takođe i prikazujemo.</w:t>
      </w:r>
      <w:r w:rsidR="00760B46">
        <w:rPr>
          <w:sz w:val="22"/>
          <w:szCs w:val="22"/>
          <w:lang w:val="en-US"/>
        </w:rPr>
        <w:t xml:space="preserve"> </w:t>
      </w:r>
      <w:r w:rsidRPr="00760B46">
        <w:rPr>
          <w:rFonts w:ascii="Lato" w:hAnsi="Lato"/>
          <w:color w:val="000000"/>
          <w:sz w:val="22"/>
          <w:szCs w:val="22"/>
        </w:rPr>
        <w:t xml:space="preserve">Front-end web stranice je razvijen u JavaScript frameworku AngularJS. AngularJS je JavaScript framework koji je namijenjen za razvoj single page web stranica, odnosno  web aplikacija. </w:t>
      </w:r>
    </w:p>
    <w:p w14:paraId="095602F6" w14:textId="7B4F5F60" w:rsidR="002D1805" w:rsidRPr="002D1805" w:rsidRDefault="002D1805" w:rsidP="002D1805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p w14:paraId="766C6701" w14:textId="6B2DB411" w:rsidR="00755689" w:rsidRDefault="001C1ED3" w:rsidP="0092389E">
      <w:pPr>
        <w:autoSpaceDE w:val="0"/>
        <w:autoSpaceDN w:val="0"/>
        <w:adjustRightInd w:val="0"/>
        <w:jc w:val="both"/>
        <w:rPr>
          <w:rFonts w:ascii="Lato" w:hAnsi="Lato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D00432" wp14:editId="6C7F5005">
            <wp:extent cx="5760720" cy="3618230"/>
            <wp:effectExtent l="0" t="0" r="0" b="127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6AAB" w14:textId="65D5DF73" w:rsidR="0092389E" w:rsidRDefault="00755689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5. Šema projektnog zadatka</w:t>
      </w:r>
    </w:p>
    <w:p w14:paraId="58EA2594" w14:textId="77777777" w:rsidR="00D15BBB" w:rsidRPr="00D15BBB" w:rsidRDefault="00D15BBB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</w:p>
    <w:p w14:paraId="7C883AC3" w14:textId="104438B9" w:rsidR="00D14801" w:rsidRDefault="00D14801" w:rsidP="0092389E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Nakon implementacije projektnog zadatka potrebno je provjeriti da li alarm radi ispravno.</w:t>
      </w:r>
      <w:r w:rsidR="00581715">
        <w:rPr>
          <w:rFonts w:ascii="Lato" w:hAnsi="Lato" w:cs="Arial"/>
        </w:rPr>
        <w:t xml:space="preserve"> </w:t>
      </w:r>
      <w:r w:rsidR="00760B46">
        <w:rPr>
          <w:rFonts w:ascii="Lato" w:hAnsi="Lato" w:cs="Arial"/>
        </w:rPr>
        <w:t xml:space="preserve">Nakon spajanja Arduino UNO pločice na laptop putem USB kabla dobili smo potvrdni signal od pločice u vidu upaljenih lampica. </w:t>
      </w:r>
      <w:r w:rsidR="0053092A">
        <w:rPr>
          <w:rFonts w:ascii="Lato" w:hAnsi="Lato" w:cs="Arial"/>
        </w:rPr>
        <w:t>Na slici 6. dat je prikaz iz Serial Monitor-a prilikom prve konekcije WiFi modula na AP</w:t>
      </w:r>
      <w:r w:rsidR="00AA371E">
        <w:rPr>
          <w:rFonts w:ascii="Lato" w:hAnsi="Lato" w:cs="Arial"/>
        </w:rPr>
        <w:t>, te dobijanje IP adrese</w:t>
      </w:r>
      <w:r w:rsidR="0053092A">
        <w:rPr>
          <w:rFonts w:ascii="Lato" w:hAnsi="Lato" w:cs="Arial"/>
        </w:rPr>
        <w:t xml:space="preserve">. </w:t>
      </w:r>
    </w:p>
    <w:p w14:paraId="5C02735E" w14:textId="77777777" w:rsidR="00065243" w:rsidRDefault="00065243" w:rsidP="00AA371E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noProof/>
        </w:rPr>
        <w:drawing>
          <wp:inline distT="0" distB="0" distL="0" distR="0" wp14:anchorId="6A4F0D06" wp14:editId="6D90A55A">
            <wp:extent cx="4831080" cy="2194560"/>
            <wp:effectExtent l="0" t="0" r="762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D829" w14:textId="4BD596AE" w:rsidR="00AA371E" w:rsidRDefault="00AA371E" w:rsidP="00AA371E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6. Serial Monitor prilikom konekcije WiFi modul</w:t>
      </w:r>
      <w:r w:rsidR="004D388A">
        <w:rPr>
          <w:rFonts w:ascii="Lato" w:hAnsi="Lato" w:cs="Arial"/>
        </w:rPr>
        <w:t>a na AP</w:t>
      </w:r>
    </w:p>
    <w:p w14:paraId="61154C46" w14:textId="47721840" w:rsidR="00AA371E" w:rsidRDefault="00AA371E" w:rsidP="00AA371E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Također, prije očitanja pokreta PIR senzor ne šalje nikakve podatke WiFi modulu, prikaz web stranice u tom slučaju (kada alarm nije upaljen) je dat na slici 7.</w:t>
      </w:r>
    </w:p>
    <w:p w14:paraId="3EF9C7CF" w14:textId="64A6B431" w:rsidR="00AA371E" w:rsidRDefault="00466922" w:rsidP="00AA371E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noProof/>
        </w:rPr>
        <w:lastRenderedPageBreak/>
        <w:drawing>
          <wp:inline distT="0" distB="0" distL="0" distR="0" wp14:anchorId="093EB5A2" wp14:editId="776479EF">
            <wp:extent cx="5760720" cy="2608580"/>
            <wp:effectExtent l="0" t="0" r="0" b="127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432D" w14:textId="58EF71E9" w:rsidR="00AA371E" w:rsidRDefault="00AA371E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7. Prikaz web stranice kada alarm nije upaljen</w:t>
      </w:r>
    </w:p>
    <w:p w14:paraId="74F1DC6C" w14:textId="36748244" w:rsidR="00D15BBB" w:rsidRDefault="00D15BBB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Pritiskom na dugme „Show history“ prikazat će nam se sadržaj baze podataka sa svim zahtjevima. Prikaz historije baze podataka dat je na slici 8.</w:t>
      </w:r>
    </w:p>
    <w:p w14:paraId="2EB636E8" w14:textId="2DB887FD" w:rsidR="00D15BBB" w:rsidRDefault="00466922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noProof/>
        </w:rPr>
        <w:drawing>
          <wp:inline distT="0" distB="0" distL="0" distR="0" wp14:anchorId="1B45D2B9" wp14:editId="72AC012E">
            <wp:extent cx="5760720" cy="2681605"/>
            <wp:effectExtent l="0" t="0" r="0" b="4445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5872" w14:textId="7AF909AB" w:rsidR="00D15BBB" w:rsidRDefault="00D15BBB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8. Prikaz baze podataka</w:t>
      </w:r>
    </w:p>
    <w:p w14:paraId="3EF4DEA8" w14:textId="49BF8714" w:rsidR="00D15BBB" w:rsidRDefault="00D15BBB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 xml:space="preserve">Nakon što PIR senzor očita kretanje u vidljivom polju na web stranici će se pokrenuti novi prozor sa upozorenjem i </w:t>
      </w:r>
      <w:r>
        <w:rPr>
          <w:rFonts w:ascii="Lato" w:hAnsi="Lato" w:cs="Arial"/>
          <w:i/>
          <w:iCs/>
        </w:rPr>
        <w:t>button-</w:t>
      </w:r>
      <w:r>
        <w:rPr>
          <w:rFonts w:ascii="Lato" w:hAnsi="Lato" w:cs="Arial"/>
        </w:rPr>
        <w:t>om za gašenje alarma, što je prikazano na slici 9. Također, doći će do upisa u bazu podataka i promjene historije na web stranici. Prikaz novog stanja historije na web stranici je dat na slici 10.</w:t>
      </w:r>
    </w:p>
    <w:p w14:paraId="17FFCF13" w14:textId="57BA147B" w:rsidR="00D15BBB" w:rsidRDefault="00D15BBB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  <w:noProof/>
        </w:rPr>
        <w:lastRenderedPageBreak/>
        <w:drawing>
          <wp:inline distT="0" distB="0" distL="0" distR="0" wp14:anchorId="7FC671E8" wp14:editId="7BBDDF92">
            <wp:extent cx="57531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960B" w14:textId="53ADE0BB" w:rsidR="00D15BBB" w:rsidRDefault="00D15BBB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9. Prikaz web stranice kada je alarm upaljen</w:t>
      </w:r>
    </w:p>
    <w:p w14:paraId="5093574D" w14:textId="216F6731" w:rsidR="00D15BBB" w:rsidRDefault="00466922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noProof/>
        </w:rPr>
        <w:drawing>
          <wp:inline distT="0" distB="0" distL="0" distR="0" wp14:anchorId="4D4F1E6A" wp14:editId="7FDECD1A">
            <wp:extent cx="5760720" cy="2717800"/>
            <wp:effectExtent l="0" t="0" r="0" b="635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F56D" w14:textId="12FF211A" w:rsidR="00D15BBB" w:rsidRDefault="00D15BBB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10. Prikaz baze podataka nakon očitanja senzora</w:t>
      </w:r>
    </w:p>
    <w:p w14:paraId="60A5AF18" w14:textId="5EF12F5C" w:rsidR="00D15BBB" w:rsidRDefault="00D15BBB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>
        <w:rPr>
          <w:rFonts w:ascii="Lato" w:hAnsi="Lato" w:cs="Arial"/>
        </w:rPr>
        <w:t>Nakon što se pritisne dugme „Turn off alarm“, alarm se istog trenutka gasi i prelazi u stanje „Alarm je ugašen“. Na kraju, dat je prikaz početne web stranice što se može pogledati na slici 11.</w:t>
      </w:r>
    </w:p>
    <w:p w14:paraId="65B2CB2A" w14:textId="55E0B943" w:rsidR="00D15BBB" w:rsidRDefault="00466922" w:rsidP="00D15BBB">
      <w:pPr>
        <w:autoSpaceDE w:val="0"/>
        <w:autoSpaceDN w:val="0"/>
        <w:adjustRightInd w:val="0"/>
        <w:jc w:val="both"/>
        <w:rPr>
          <w:rFonts w:ascii="Lato" w:hAnsi="Lato" w:cs="Arial"/>
        </w:rPr>
      </w:pPr>
      <w:r w:rsidRPr="00466922">
        <w:rPr>
          <w:rFonts w:ascii="Lato" w:hAnsi="Lato" w:cs="Arial"/>
          <w:noProof/>
        </w:rPr>
        <w:lastRenderedPageBreak/>
        <w:drawing>
          <wp:inline distT="0" distB="0" distL="0" distR="0" wp14:anchorId="06EFA1CC" wp14:editId="63949338">
            <wp:extent cx="5760720" cy="2609215"/>
            <wp:effectExtent l="0" t="0" r="0" b="63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F582" w14:textId="01934412" w:rsidR="00D15BBB" w:rsidRDefault="00D15BBB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  <w:r>
        <w:rPr>
          <w:rFonts w:ascii="Lato" w:hAnsi="Lato" w:cs="Arial"/>
        </w:rPr>
        <w:t>Slika 11. Prikaz početne stranice</w:t>
      </w:r>
    </w:p>
    <w:p w14:paraId="09A71213" w14:textId="696D2AD5" w:rsidR="005F7B0F" w:rsidRDefault="005F7B0F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</w:p>
    <w:p w14:paraId="1C11211C" w14:textId="582FE45F" w:rsidR="005F7B0F" w:rsidRDefault="005F7B0F" w:rsidP="00D15BBB">
      <w:pPr>
        <w:autoSpaceDE w:val="0"/>
        <w:autoSpaceDN w:val="0"/>
        <w:adjustRightInd w:val="0"/>
        <w:jc w:val="center"/>
        <w:rPr>
          <w:rFonts w:ascii="Lato" w:hAnsi="Lato" w:cs="Arial"/>
        </w:rPr>
      </w:pPr>
    </w:p>
    <w:p w14:paraId="109FB75E" w14:textId="77777777" w:rsidR="005F7B0F" w:rsidRDefault="005F7B0F" w:rsidP="005F7B0F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p w14:paraId="6026B388" w14:textId="192A8E3F" w:rsidR="005F7B0F" w:rsidRDefault="005F7B0F" w:rsidP="005F7B0F">
      <w:pPr>
        <w:autoSpaceDE w:val="0"/>
        <w:autoSpaceDN w:val="0"/>
        <w:adjustRightInd w:val="0"/>
        <w:jc w:val="both"/>
        <w:rPr>
          <w:rFonts w:ascii="Lato" w:hAnsi="Lato" w:cs="Arial"/>
          <w:b/>
          <w:bCs/>
          <w:sz w:val="26"/>
          <w:szCs w:val="26"/>
        </w:rPr>
      </w:pPr>
      <w:r>
        <w:rPr>
          <w:rFonts w:ascii="Lato" w:hAnsi="Lato" w:cs="Arial"/>
          <w:b/>
          <w:bCs/>
          <w:sz w:val="26"/>
          <w:szCs w:val="26"/>
        </w:rPr>
        <w:t>Dijagram stanja</w:t>
      </w:r>
    </w:p>
    <w:p w14:paraId="2262F7E0" w14:textId="7DC0E7FC" w:rsidR="00AA371E" w:rsidRDefault="00DD581D" w:rsidP="00466922">
      <w:pPr>
        <w:autoSpaceDE w:val="0"/>
        <w:autoSpaceDN w:val="0"/>
        <w:adjustRightInd w:val="0"/>
        <w:jc w:val="center"/>
        <w:rPr>
          <w:rFonts w:ascii="Lato" w:hAnsi="Lato" w:cs="Arial"/>
        </w:rPr>
      </w:pPr>
      <w:r w:rsidRPr="00DD581D">
        <w:rPr>
          <w:rFonts w:ascii="Lato" w:hAnsi="Lato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AB70F82" wp14:editId="29B1C13A">
                <wp:simplePos x="0" y="0"/>
                <wp:positionH relativeFrom="column">
                  <wp:posOffset>1637665</wp:posOffset>
                </wp:positionH>
                <wp:positionV relativeFrom="paragraph">
                  <wp:posOffset>3871595</wp:posOffset>
                </wp:positionV>
                <wp:extent cx="2720340" cy="1404620"/>
                <wp:effectExtent l="0" t="0" r="2286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E8D2B" w14:textId="352AB57B" w:rsidR="00DD581D" w:rsidRDefault="00DD581D">
                            <w:r>
                              <w:t>Slika 12. Dijagram stanja alarma za kuću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B70F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8.95pt;margin-top:304.85pt;width:21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" strokecolor="white [3212]">
                <v:textbox style="mso-fit-shape-to-text:t">
                  <w:txbxContent>
                    <w:p w14:paraId="656E8D2B" w14:textId="352AB57B" w:rsidR="00DD581D" w:rsidRDefault="00DD581D">
                      <w:r>
                        <w:t>Slika 12. Dijagram stanja alarma za kuću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7B0F">
        <w:rPr>
          <w:noProof/>
        </w:rPr>
        <w:drawing>
          <wp:inline distT="0" distB="0" distL="0" distR="0" wp14:anchorId="3AC9D7A7" wp14:editId="61F7E551">
            <wp:extent cx="3766379" cy="3758565"/>
            <wp:effectExtent l="0" t="0" r="571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251" cy="376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61E6" w14:textId="70F83973" w:rsidR="00581715" w:rsidRPr="00D14801" w:rsidRDefault="00581715" w:rsidP="00AA371E">
      <w:pPr>
        <w:autoSpaceDE w:val="0"/>
        <w:autoSpaceDN w:val="0"/>
        <w:adjustRightInd w:val="0"/>
        <w:jc w:val="both"/>
        <w:rPr>
          <w:rFonts w:ascii="Lato" w:hAnsi="Lato" w:cs="Arial"/>
        </w:rPr>
      </w:pPr>
    </w:p>
    <w:sectPr w:rsidR="00581715" w:rsidRPr="00D14801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DDFB5" w14:textId="77777777" w:rsidR="00DB1674" w:rsidRDefault="00DB1674" w:rsidP="000D589E">
      <w:pPr>
        <w:spacing w:after="0" w:line="240" w:lineRule="auto"/>
      </w:pPr>
      <w:r>
        <w:separator/>
      </w:r>
    </w:p>
  </w:endnote>
  <w:endnote w:type="continuationSeparator" w:id="0">
    <w:p w14:paraId="53B2B1EF" w14:textId="77777777" w:rsidR="00DB1674" w:rsidRDefault="00DB1674" w:rsidP="000D5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A3B3" w14:textId="77777777" w:rsidR="00DB1674" w:rsidRDefault="00DB1674" w:rsidP="000D589E">
      <w:pPr>
        <w:spacing w:after="0" w:line="240" w:lineRule="auto"/>
      </w:pPr>
      <w:r>
        <w:separator/>
      </w:r>
    </w:p>
  </w:footnote>
  <w:footnote w:type="continuationSeparator" w:id="0">
    <w:p w14:paraId="1BB4E13D" w14:textId="77777777" w:rsidR="00DB1674" w:rsidRDefault="00DB1674" w:rsidP="000D5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9E561" w14:textId="36FE085E" w:rsidR="00011717" w:rsidRPr="00150B99" w:rsidRDefault="00011717" w:rsidP="000D589E">
    <w:pPr>
      <w:pStyle w:val="Header"/>
      <w:rPr>
        <w:b/>
        <w:sz w:val="24"/>
        <w:szCs w:val="24"/>
      </w:rPr>
    </w:pPr>
    <w:r w:rsidRPr="00150B99">
      <w:rPr>
        <w:b/>
        <w:sz w:val="24"/>
        <w:szCs w:val="24"/>
      </w:rPr>
      <w:t xml:space="preserve">Univerzitet </w:t>
    </w:r>
    <w:r w:rsidR="00832D75">
      <w:rPr>
        <w:b/>
        <w:sz w:val="24"/>
        <w:szCs w:val="24"/>
      </w:rPr>
      <w:t>Džemal Bijedić u Mostaru</w:t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bookmarkStart w:id="0" w:name="_Hlk93161290"/>
    <w:r w:rsidR="00832D75">
      <w:rPr>
        <w:b/>
        <w:sz w:val="24"/>
        <w:szCs w:val="24"/>
      </w:rPr>
      <w:t>Dizajn i razvoj IOT projekta</w:t>
    </w:r>
    <w:bookmarkEnd w:id="0"/>
  </w:p>
  <w:p w14:paraId="2B218D56" w14:textId="613ADEF1" w:rsidR="00011717" w:rsidRPr="00150B99" w:rsidRDefault="00832D75" w:rsidP="000D589E">
    <w:pPr>
      <w:pStyle w:val="Header"/>
      <w:rPr>
        <w:b/>
        <w:sz w:val="24"/>
        <w:szCs w:val="24"/>
      </w:rPr>
    </w:pPr>
    <w:r>
      <w:rPr>
        <w:b/>
        <w:sz w:val="24"/>
        <w:szCs w:val="24"/>
      </w:rPr>
      <w:t>Fakultet informacionih tehnologija</w:t>
    </w:r>
    <w:r w:rsidR="00011717">
      <w:rPr>
        <w:b/>
        <w:sz w:val="24"/>
        <w:szCs w:val="24"/>
      </w:rPr>
      <w:tab/>
    </w:r>
    <w:r w:rsidR="00011717">
      <w:rPr>
        <w:b/>
        <w:sz w:val="24"/>
        <w:szCs w:val="24"/>
      </w:rPr>
      <w:tab/>
      <w:t xml:space="preserve">Projektni izvještaj </w:t>
    </w:r>
  </w:p>
  <w:p w14:paraId="4137EC0B" w14:textId="5D553697" w:rsidR="00011717" w:rsidRPr="00150B99" w:rsidRDefault="00011717" w:rsidP="000D589E">
    <w:pPr>
      <w:pStyle w:val="Header"/>
      <w:rPr>
        <w:b/>
        <w:sz w:val="24"/>
        <w:szCs w:val="24"/>
      </w:rPr>
    </w:pPr>
    <w:r w:rsidRPr="00150B99">
      <w:rPr>
        <w:b/>
        <w:sz w:val="24"/>
        <w:szCs w:val="24"/>
      </w:rPr>
      <w:t xml:space="preserve">Odsjek za </w:t>
    </w:r>
    <w:r w:rsidR="00832D75">
      <w:rPr>
        <w:b/>
        <w:sz w:val="24"/>
        <w:szCs w:val="24"/>
      </w:rPr>
      <w:t>softver inžinjering</w:t>
    </w:r>
    <w:r>
      <w:rPr>
        <w:b/>
        <w:sz w:val="24"/>
        <w:szCs w:val="24"/>
      </w:rPr>
      <w:tab/>
    </w:r>
    <w:r>
      <w:rPr>
        <w:b/>
        <w:sz w:val="24"/>
        <w:szCs w:val="24"/>
      </w:rPr>
      <w:tab/>
      <w:t xml:space="preserve">  Akademska godina 20</w:t>
    </w:r>
    <w:r w:rsidR="00832D75">
      <w:rPr>
        <w:b/>
        <w:sz w:val="24"/>
        <w:szCs w:val="24"/>
      </w:rPr>
      <w:t>21.</w:t>
    </w:r>
    <w:r>
      <w:rPr>
        <w:b/>
        <w:sz w:val="24"/>
        <w:szCs w:val="24"/>
      </w:rPr>
      <w:t>/202</w:t>
    </w:r>
    <w:r w:rsidR="00832D75">
      <w:rPr>
        <w:b/>
        <w:sz w:val="24"/>
        <w:szCs w:val="24"/>
      </w:rPr>
      <w:t>2</w:t>
    </w:r>
    <w:r>
      <w:rPr>
        <w:b/>
        <w:sz w:val="24"/>
        <w:szCs w:val="24"/>
      </w:rPr>
      <w:t>.</w:t>
    </w:r>
  </w:p>
  <w:p w14:paraId="196726A2" w14:textId="77777777" w:rsidR="00011717" w:rsidRDefault="00011717">
    <w:pPr>
      <w:pStyle w:val="Header"/>
    </w:pPr>
  </w:p>
  <w:p w14:paraId="2541D704" w14:textId="77777777" w:rsidR="00011717" w:rsidRDefault="000117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05472"/>
    <w:multiLevelType w:val="hybridMultilevel"/>
    <w:tmpl w:val="ADE48102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52DC5"/>
    <w:multiLevelType w:val="hybridMultilevel"/>
    <w:tmpl w:val="9092B24C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04E2D"/>
    <w:multiLevelType w:val="hybridMultilevel"/>
    <w:tmpl w:val="AEB0347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32452"/>
    <w:multiLevelType w:val="hybridMultilevel"/>
    <w:tmpl w:val="31FAC8DE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C72D8"/>
    <w:multiLevelType w:val="hybridMultilevel"/>
    <w:tmpl w:val="0DEA1FF4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35D39"/>
    <w:multiLevelType w:val="hybridMultilevel"/>
    <w:tmpl w:val="2AEE459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D04A2"/>
    <w:multiLevelType w:val="hybridMultilevel"/>
    <w:tmpl w:val="F3549096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C1121"/>
    <w:multiLevelType w:val="hybridMultilevel"/>
    <w:tmpl w:val="8C5E69D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8F14ED"/>
    <w:multiLevelType w:val="hybridMultilevel"/>
    <w:tmpl w:val="E7B25AB0"/>
    <w:lvl w:ilvl="0" w:tplc="78B682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F4771"/>
    <w:multiLevelType w:val="hybridMultilevel"/>
    <w:tmpl w:val="015A4FE6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41A9C"/>
    <w:multiLevelType w:val="hybridMultilevel"/>
    <w:tmpl w:val="052CA1AA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5732B"/>
    <w:multiLevelType w:val="hybridMultilevel"/>
    <w:tmpl w:val="1A3E19D4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B2D15"/>
    <w:multiLevelType w:val="hybridMultilevel"/>
    <w:tmpl w:val="53463B5E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8654D8"/>
    <w:multiLevelType w:val="hybridMultilevel"/>
    <w:tmpl w:val="40D0D26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16E89"/>
    <w:multiLevelType w:val="hybridMultilevel"/>
    <w:tmpl w:val="1A3E19D4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5459A"/>
    <w:multiLevelType w:val="hybridMultilevel"/>
    <w:tmpl w:val="D44E2F6A"/>
    <w:lvl w:ilvl="0" w:tplc="1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E926E17"/>
    <w:multiLevelType w:val="hybridMultilevel"/>
    <w:tmpl w:val="72A20D8A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07018"/>
    <w:multiLevelType w:val="hybridMultilevel"/>
    <w:tmpl w:val="BC5A5552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4675A4"/>
    <w:multiLevelType w:val="hybridMultilevel"/>
    <w:tmpl w:val="C4BAA1E2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E3DBE"/>
    <w:multiLevelType w:val="hybridMultilevel"/>
    <w:tmpl w:val="D5ACCDE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7F4666"/>
    <w:multiLevelType w:val="hybridMultilevel"/>
    <w:tmpl w:val="07AE1A82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B02DA"/>
    <w:multiLevelType w:val="hybridMultilevel"/>
    <w:tmpl w:val="6144E78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52311"/>
    <w:multiLevelType w:val="hybridMultilevel"/>
    <w:tmpl w:val="D1E832FA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6670C"/>
    <w:multiLevelType w:val="hybridMultilevel"/>
    <w:tmpl w:val="8B6C3ED8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22"/>
  </w:num>
  <w:num w:numId="6">
    <w:abstractNumId w:val="1"/>
  </w:num>
  <w:num w:numId="7">
    <w:abstractNumId w:val="4"/>
  </w:num>
  <w:num w:numId="8">
    <w:abstractNumId w:val="6"/>
  </w:num>
  <w:num w:numId="9">
    <w:abstractNumId w:val="23"/>
  </w:num>
  <w:num w:numId="10">
    <w:abstractNumId w:val="0"/>
  </w:num>
  <w:num w:numId="11">
    <w:abstractNumId w:val="17"/>
  </w:num>
  <w:num w:numId="12">
    <w:abstractNumId w:val="18"/>
  </w:num>
  <w:num w:numId="13">
    <w:abstractNumId w:val="21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5"/>
  </w:num>
  <w:num w:numId="17">
    <w:abstractNumId w:val="5"/>
  </w:num>
  <w:num w:numId="18">
    <w:abstractNumId w:val="3"/>
  </w:num>
  <w:num w:numId="19">
    <w:abstractNumId w:val="19"/>
  </w:num>
  <w:num w:numId="20">
    <w:abstractNumId w:val="9"/>
  </w:num>
  <w:num w:numId="21">
    <w:abstractNumId w:val="12"/>
  </w:num>
  <w:num w:numId="22">
    <w:abstractNumId w:val="2"/>
  </w:num>
  <w:num w:numId="23">
    <w:abstractNumId w:val="7"/>
  </w:num>
  <w:num w:numId="24">
    <w:abstractNumId w:val="2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89E"/>
    <w:rsid w:val="00003A40"/>
    <w:rsid w:val="00010450"/>
    <w:rsid w:val="00010B45"/>
    <w:rsid w:val="00011717"/>
    <w:rsid w:val="0002350A"/>
    <w:rsid w:val="00035BF7"/>
    <w:rsid w:val="00040417"/>
    <w:rsid w:val="00041633"/>
    <w:rsid w:val="00065243"/>
    <w:rsid w:val="000666CF"/>
    <w:rsid w:val="000737BA"/>
    <w:rsid w:val="000B23B6"/>
    <w:rsid w:val="000B279D"/>
    <w:rsid w:val="000B6D5B"/>
    <w:rsid w:val="000D589E"/>
    <w:rsid w:val="000F39FE"/>
    <w:rsid w:val="000F61C8"/>
    <w:rsid w:val="000F7E4B"/>
    <w:rsid w:val="00101ADF"/>
    <w:rsid w:val="00105450"/>
    <w:rsid w:val="001220A9"/>
    <w:rsid w:val="0016229D"/>
    <w:rsid w:val="00176B60"/>
    <w:rsid w:val="00184C5F"/>
    <w:rsid w:val="00192C2C"/>
    <w:rsid w:val="00194767"/>
    <w:rsid w:val="001A3594"/>
    <w:rsid w:val="001C1ED3"/>
    <w:rsid w:val="00222E3B"/>
    <w:rsid w:val="002419E1"/>
    <w:rsid w:val="00252F4B"/>
    <w:rsid w:val="00255A93"/>
    <w:rsid w:val="00256140"/>
    <w:rsid w:val="00292AD9"/>
    <w:rsid w:val="002A14BB"/>
    <w:rsid w:val="002C5906"/>
    <w:rsid w:val="002C7D50"/>
    <w:rsid w:val="002D077E"/>
    <w:rsid w:val="002D1805"/>
    <w:rsid w:val="002E28F9"/>
    <w:rsid w:val="002E6E61"/>
    <w:rsid w:val="00324BD8"/>
    <w:rsid w:val="00362EBD"/>
    <w:rsid w:val="0037300C"/>
    <w:rsid w:val="003B2DC1"/>
    <w:rsid w:val="003C341A"/>
    <w:rsid w:val="003E03E0"/>
    <w:rsid w:val="003E779A"/>
    <w:rsid w:val="0040534B"/>
    <w:rsid w:val="00420044"/>
    <w:rsid w:val="0042269C"/>
    <w:rsid w:val="0042754A"/>
    <w:rsid w:val="00444DFB"/>
    <w:rsid w:val="00466922"/>
    <w:rsid w:val="00475C00"/>
    <w:rsid w:val="00490ADE"/>
    <w:rsid w:val="004B53B8"/>
    <w:rsid w:val="004B79B2"/>
    <w:rsid w:val="004C02BA"/>
    <w:rsid w:val="004C2680"/>
    <w:rsid w:val="004D388A"/>
    <w:rsid w:val="004E10F5"/>
    <w:rsid w:val="004F54D6"/>
    <w:rsid w:val="005118C6"/>
    <w:rsid w:val="0053031C"/>
    <w:rsid w:val="0053092A"/>
    <w:rsid w:val="005374F0"/>
    <w:rsid w:val="00553BF7"/>
    <w:rsid w:val="00562E06"/>
    <w:rsid w:val="00573412"/>
    <w:rsid w:val="005742F3"/>
    <w:rsid w:val="0057786A"/>
    <w:rsid w:val="00581715"/>
    <w:rsid w:val="005A5A94"/>
    <w:rsid w:val="005B1482"/>
    <w:rsid w:val="005C5D04"/>
    <w:rsid w:val="005E0F6B"/>
    <w:rsid w:val="005F7B0F"/>
    <w:rsid w:val="00603CC2"/>
    <w:rsid w:val="00612DA3"/>
    <w:rsid w:val="0062462F"/>
    <w:rsid w:val="0063777A"/>
    <w:rsid w:val="00672489"/>
    <w:rsid w:val="006C48E1"/>
    <w:rsid w:val="006C6457"/>
    <w:rsid w:val="006D1C67"/>
    <w:rsid w:val="00715638"/>
    <w:rsid w:val="00726005"/>
    <w:rsid w:val="0074191C"/>
    <w:rsid w:val="0075049E"/>
    <w:rsid w:val="00755689"/>
    <w:rsid w:val="00760B46"/>
    <w:rsid w:val="00761989"/>
    <w:rsid w:val="007B409F"/>
    <w:rsid w:val="007B4376"/>
    <w:rsid w:val="007C751D"/>
    <w:rsid w:val="007C7AC6"/>
    <w:rsid w:val="007E100B"/>
    <w:rsid w:val="007F795C"/>
    <w:rsid w:val="0080137A"/>
    <w:rsid w:val="008076FB"/>
    <w:rsid w:val="0081142E"/>
    <w:rsid w:val="008131D6"/>
    <w:rsid w:val="00832D75"/>
    <w:rsid w:val="00835D73"/>
    <w:rsid w:val="008456BB"/>
    <w:rsid w:val="008458B6"/>
    <w:rsid w:val="00845BB0"/>
    <w:rsid w:val="00883AA5"/>
    <w:rsid w:val="0089753A"/>
    <w:rsid w:val="008F5ACF"/>
    <w:rsid w:val="008F7A87"/>
    <w:rsid w:val="0092389E"/>
    <w:rsid w:val="00930875"/>
    <w:rsid w:val="0095398A"/>
    <w:rsid w:val="00970270"/>
    <w:rsid w:val="009935C6"/>
    <w:rsid w:val="00993FA1"/>
    <w:rsid w:val="00A00AAA"/>
    <w:rsid w:val="00A12E17"/>
    <w:rsid w:val="00A21248"/>
    <w:rsid w:val="00A57A76"/>
    <w:rsid w:val="00A668CA"/>
    <w:rsid w:val="00A66F55"/>
    <w:rsid w:val="00A85D8A"/>
    <w:rsid w:val="00A91724"/>
    <w:rsid w:val="00AA371E"/>
    <w:rsid w:val="00AB3928"/>
    <w:rsid w:val="00AB65EB"/>
    <w:rsid w:val="00AC2BDD"/>
    <w:rsid w:val="00AC61F6"/>
    <w:rsid w:val="00AF66C5"/>
    <w:rsid w:val="00B0684B"/>
    <w:rsid w:val="00B3174E"/>
    <w:rsid w:val="00B71809"/>
    <w:rsid w:val="00B7529C"/>
    <w:rsid w:val="00BB0D80"/>
    <w:rsid w:val="00BB60AF"/>
    <w:rsid w:val="00BC5077"/>
    <w:rsid w:val="00BC67A1"/>
    <w:rsid w:val="00C0117D"/>
    <w:rsid w:val="00C0710E"/>
    <w:rsid w:val="00C37A6B"/>
    <w:rsid w:val="00C44E0A"/>
    <w:rsid w:val="00C5008F"/>
    <w:rsid w:val="00C606B9"/>
    <w:rsid w:val="00C87CAA"/>
    <w:rsid w:val="00CD51A5"/>
    <w:rsid w:val="00CE2BDE"/>
    <w:rsid w:val="00D06245"/>
    <w:rsid w:val="00D14801"/>
    <w:rsid w:val="00D15BBB"/>
    <w:rsid w:val="00D33F45"/>
    <w:rsid w:val="00D54D21"/>
    <w:rsid w:val="00D563B1"/>
    <w:rsid w:val="00D60DA7"/>
    <w:rsid w:val="00D6368F"/>
    <w:rsid w:val="00D70C1F"/>
    <w:rsid w:val="00D720ED"/>
    <w:rsid w:val="00D811F5"/>
    <w:rsid w:val="00DB1674"/>
    <w:rsid w:val="00DD581D"/>
    <w:rsid w:val="00DD76F8"/>
    <w:rsid w:val="00DE1C0B"/>
    <w:rsid w:val="00DF353D"/>
    <w:rsid w:val="00DF7E22"/>
    <w:rsid w:val="00E01925"/>
    <w:rsid w:val="00E03CC7"/>
    <w:rsid w:val="00E236C9"/>
    <w:rsid w:val="00E24788"/>
    <w:rsid w:val="00E701B7"/>
    <w:rsid w:val="00E93F6F"/>
    <w:rsid w:val="00ED1497"/>
    <w:rsid w:val="00EF2BF4"/>
    <w:rsid w:val="00F017AF"/>
    <w:rsid w:val="00F073ED"/>
    <w:rsid w:val="00F3689C"/>
    <w:rsid w:val="00F432D3"/>
    <w:rsid w:val="00F542EA"/>
    <w:rsid w:val="00F60889"/>
    <w:rsid w:val="00F761E0"/>
    <w:rsid w:val="00F86882"/>
    <w:rsid w:val="00F9234E"/>
    <w:rsid w:val="00FA0546"/>
    <w:rsid w:val="00FA4985"/>
    <w:rsid w:val="00FD6D15"/>
    <w:rsid w:val="00FE4A68"/>
    <w:rsid w:val="00FE543C"/>
    <w:rsid w:val="00FF03AA"/>
    <w:rsid w:val="00FF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78B9A"/>
  <w15:chartTrackingRefBased/>
  <w15:docId w15:val="{25936087-5D8F-4277-8226-536CAE718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89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8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89E"/>
  </w:style>
  <w:style w:type="paragraph" w:styleId="Footer">
    <w:name w:val="footer"/>
    <w:basedOn w:val="Normal"/>
    <w:link w:val="FooterChar"/>
    <w:uiPriority w:val="99"/>
    <w:unhideWhenUsed/>
    <w:rsid w:val="000D58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89E"/>
  </w:style>
  <w:style w:type="paragraph" w:styleId="ListParagraph">
    <w:name w:val="List Paragraph"/>
    <w:basedOn w:val="Normal"/>
    <w:uiPriority w:val="34"/>
    <w:qFormat/>
    <w:rsid w:val="000D58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589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C6457"/>
    <w:rPr>
      <w:color w:val="0563C1" w:themeColor="hyperlink"/>
      <w:u w:val="single"/>
    </w:rPr>
  </w:style>
  <w:style w:type="character" w:customStyle="1" w:styleId="pl-k">
    <w:name w:val="pl-k"/>
    <w:basedOn w:val="DefaultParagraphFont"/>
    <w:rsid w:val="00D720ED"/>
  </w:style>
  <w:style w:type="character" w:customStyle="1" w:styleId="pl-en">
    <w:name w:val="pl-en"/>
    <w:basedOn w:val="DefaultParagraphFont"/>
    <w:rsid w:val="00D720ED"/>
  </w:style>
  <w:style w:type="character" w:customStyle="1" w:styleId="pl-c1">
    <w:name w:val="pl-c1"/>
    <w:basedOn w:val="DefaultParagraphFont"/>
    <w:rsid w:val="00D720ED"/>
  </w:style>
  <w:style w:type="table" w:styleId="TableGrid">
    <w:name w:val="Table Grid"/>
    <w:basedOn w:val="TableNormal"/>
    <w:uiPriority w:val="39"/>
    <w:rsid w:val="00715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2004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004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9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D1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9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35A05-EDFB-43FC-BC65-4CE5AFE39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Sarajevo</Company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Bajrić</dc:creator>
  <cp:keywords/>
  <dc:description/>
  <cp:lastModifiedBy>Hana Bajrić</cp:lastModifiedBy>
  <cp:revision>5</cp:revision>
  <cp:lastPrinted>2019-06-02T17:35:00Z</cp:lastPrinted>
  <dcterms:created xsi:type="dcterms:W3CDTF">2022-02-03T20:50:00Z</dcterms:created>
  <dcterms:modified xsi:type="dcterms:W3CDTF">2022-02-03T21:13:00Z</dcterms:modified>
</cp:coreProperties>
</file>