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52329" w:rsidTr="00652329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i/>
                <w:sz w:val="24"/>
                <w:szCs w:val="24"/>
                <w:lang w:eastAsia="fr-FR"/>
              </w:rPr>
              <w:object w:dxaOrig="1995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05pt;height:43.95pt" o:ole="">
                  <v:imagedata r:id="rId7" o:title=""/>
                </v:shape>
                <o:OLEObject Type="Embed" ProgID="MSPhotoEd.3" ShapeID="_x0000_i1025" DrawAspect="Content" ObjectID="_1741641972" r:id="rId8"/>
              </w:object>
            </w:r>
          </w:p>
          <w:p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color w:val="000000"/>
                <w:sz w:val="52"/>
                <w:szCs w:val="52"/>
                <w:lang w:eastAsia="fr-FR"/>
              </w:rPr>
              <w:t>OFPPT</w:t>
            </w:r>
          </w:p>
        </w:tc>
        <w:tc>
          <w:tcPr>
            <w:tcW w:w="4625" w:type="dxa"/>
            <w:vAlign w:val="center"/>
            <w:hideMark/>
          </w:tcPr>
          <w:p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07640" cy="3740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329" w:rsidTr="00652329">
        <w:trPr>
          <w:jc w:val="center"/>
        </w:trPr>
        <w:tc>
          <w:tcPr>
            <w:tcW w:w="2218" w:type="dxa"/>
            <w:vMerge/>
            <w:vAlign w:val="center"/>
            <w:hideMark/>
          </w:tcPr>
          <w:p w:rsidR="00652329" w:rsidRDefault="00652329">
            <w:pPr>
              <w:spacing w:after="0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625" w:type="dxa"/>
            <w:hideMark/>
          </w:tcPr>
          <w:p w:rsidR="00652329" w:rsidRPr="00652329" w:rsidRDefault="00652329" w:rsidP="00652329">
            <w:pPr>
              <w:keepNext/>
              <w:spacing w:before="240" w:after="60" w:line="240" w:lineRule="auto"/>
              <w:jc w:val="center"/>
              <w:outlineLvl w:val="3"/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bCs/>
                <w:iCs/>
                <w:sz w:val="24"/>
                <w:szCs w:val="24"/>
                <w:lang w:eastAsia="fr-FR"/>
              </w:rPr>
              <w:t>Office de la Formation Professionnelle</w:t>
            </w:r>
          </w:p>
          <w:p w:rsidR="00652329" w:rsidRDefault="00652329" w:rsidP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b/>
                <w:i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  <w:t>et de la Promotion du Travail</w:t>
            </w:r>
          </w:p>
        </w:tc>
      </w:tr>
    </w:tbl>
    <w:p w:rsidR="005E3AD8" w:rsidRDefault="005E3AD8" w:rsidP="005E3AD8">
      <w:pPr>
        <w:jc w:val="center"/>
        <w:rPr>
          <w:sz w:val="40"/>
        </w:rPr>
      </w:pPr>
    </w:p>
    <w:p w:rsidR="00652329" w:rsidRPr="004D284E" w:rsidRDefault="00F012B5" w:rsidP="006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40"/>
        </w:rPr>
      </w:pPr>
      <w:r w:rsidRPr="004D284E">
        <w:rPr>
          <w:b/>
          <w:color w:val="000000" w:themeColor="text1"/>
          <w:sz w:val="40"/>
        </w:rPr>
        <w:t>DESCRIPTION DU SUJET DE PFF</w:t>
      </w:r>
    </w:p>
    <w:p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p w:rsidR="004D284E" w:rsidRDefault="004D284E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D284E">
        <w:rPr>
          <w:b/>
        </w:rPr>
        <w:t>Noms et prénoms des stagiaires :</w:t>
      </w:r>
    </w:p>
    <w:p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2AB3" w:rsidTr="00C5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Nom et prénom</w:t>
            </w:r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Groupe</w:t>
            </w:r>
          </w:p>
        </w:tc>
      </w:tr>
      <w:tr w:rsidR="00C52AB3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653987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r>
              <w:rPr>
                <w:b w:val="0"/>
              </w:rPr>
              <w:t xml:space="preserve">Sara </w:t>
            </w:r>
            <w:proofErr w:type="spellStart"/>
            <w:r>
              <w:rPr>
                <w:b w:val="0"/>
              </w:rPr>
              <w:t>hajjaj</w:t>
            </w:r>
            <w:proofErr w:type="spellEnd"/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2AB3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653987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Randa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didous</w:t>
            </w:r>
            <w:proofErr w:type="spellEnd"/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2AB3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653987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Hanae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tabout</w:t>
            </w:r>
            <w:proofErr w:type="spellEnd"/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52AB3" w:rsidRPr="004D284E" w:rsidRDefault="00C52AB3" w:rsidP="00C52AB3">
      <w:pPr>
        <w:pStyle w:val="Paragraphedeliste"/>
        <w:tabs>
          <w:tab w:val="left" w:leader="dot" w:pos="10206"/>
        </w:tabs>
        <w:rPr>
          <w:b/>
        </w:rPr>
      </w:pPr>
    </w:p>
    <w:p w:rsidR="004D284E" w:rsidRDefault="00652329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652329">
        <w:rPr>
          <w:b/>
        </w:rPr>
        <w:t xml:space="preserve">Intitule du projet : </w:t>
      </w:r>
    </w:p>
    <w:p w:rsidR="00652329" w:rsidRPr="004D284E" w:rsidRDefault="00652329" w:rsidP="004D284E">
      <w:pPr>
        <w:tabs>
          <w:tab w:val="left" w:leader="dot" w:pos="10206"/>
        </w:tabs>
        <w:rPr>
          <w:b/>
        </w:rPr>
      </w:pPr>
      <w:r w:rsidRPr="004D284E">
        <w:rPr>
          <w:b/>
        </w:rPr>
        <w:tab/>
      </w:r>
    </w:p>
    <w:p w:rsidR="00652329" w:rsidRDefault="00652329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652329" w:rsidRDefault="00652329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653987" w:rsidRPr="00653987" w:rsidRDefault="005F0DA5" w:rsidP="0065398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Les fonctionnalités </w:t>
      </w:r>
      <w:r w:rsidR="00653987">
        <w:rPr>
          <w:b/>
        </w:rPr>
        <w:t>principales de l’application </w:t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Liste des biens : permettre aux visiteurs de visualiser toutes les propriétés disponibles à la vente, avec des informations détaillées sur chaque propriété, y compris les propriétés proposées à la vente par les utilisateurs eux-mêmes</w:t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Recherche de biens : permettre aux visiteurs de rechercher des propriétés en fonction de différents critères, tels que le prix, la taille, la localisation, les commodités, etc.</w:t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Dépôt d'annonce : permettre aux visiteurs de déposer une annonce pour vendre leur propriété directement sur le site.</w:t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Gestion des propriétés : permettre aux visiteurs de gérer les détails de leur propriété, tels que les descriptions, les images, les prix, les disponibilités, etc.</w:t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143F8F" w:rsidRDefault="00653987" w:rsidP="00143F8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Réservation en ligne : permettre aux visiteurs d'acheter une propriété en ligne et de payer les frais associés à l'achat.</w:t>
      </w:r>
    </w:p>
    <w:p w:rsidR="00143F8F" w:rsidRDefault="00143F8F" w:rsidP="00143F8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</w:p>
    <w:p w:rsidR="00653987" w:rsidRDefault="00143F8F" w:rsidP="00143F8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 </w:t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Système de messagerie : permettre aux visiteurs de communiquer directement entre eux pour discuter des détails de la transaction.</w:t>
      </w:r>
    </w:p>
    <w:p w:rsidR="005F0DA5" w:rsidRPr="002E2B2F" w:rsidRDefault="005F0DA5" w:rsidP="002E2B2F">
      <w:pPr>
        <w:tabs>
          <w:tab w:val="left" w:leader="dot" w:pos="10206"/>
        </w:tabs>
        <w:rPr>
          <w:b/>
        </w:rPr>
      </w:pPr>
      <w:r w:rsidRPr="002E2B2F">
        <w:rPr>
          <w:b/>
        </w:rPr>
        <w:tab/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b/>
        </w:rPr>
        <w:lastRenderedPageBreak/>
        <w:t xml:space="preserve">  </w:t>
      </w:r>
      <w:r>
        <w:rPr>
          <w:rFonts w:ascii="Segoe UI" w:hAnsi="Segoe UI" w:cs="Segoe UI"/>
          <w:color w:val="D1D5DB"/>
        </w:rPr>
        <w:t>Système de notation : permettre aux visiteurs de noter les propriétés et les vendeurs pour aider les futurs acheteurs à faire leur choix.</w:t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653987" w:rsidRDefault="00653987" w:rsidP="0065398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Programme de parrainage : permettre aux visiteurs de gagner des avantages en recommandant des amis ou des membres de leur famille à l'application.</w:t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143F8F" w:rsidRDefault="00143F8F" w:rsidP="00143F8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Système de </w:t>
      </w:r>
      <w:proofErr w:type="spellStart"/>
      <w:r>
        <w:rPr>
          <w:rFonts w:ascii="Segoe UI" w:hAnsi="Segoe UI" w:cs="Segoe UI"/>
          <w:color w:val="D1D5DB"/>
        </w:rPr>
        <w:t>chatbot</w:t>
      </w:r>
      <w:proofErr w:type="spellEnd"/>
      <w:r>
        <w:rPr>
          <w:rFonts w:ascii="Segoe UI" w:hAnsi="Segoe UI" w:cs="Segoe UI"/>
          <w:color w:val="D1D5DB"/>
        </w:rPr>
        <w:t xml:space="preserve"> : intégrer un </w:t>
      </w:r>
      <w:proofErr w:type="spellStart"/>
      <w:r>
        <w:rPr>
          <w:rFonts w:ascii="Segoe UI" w:hAnsi="Segoe UI" w:cs="Segoe UI"/>
          <w:color w:val="D1D5DB"/>
        </w:rPr>
        <w:t>chatbot</w:t>
      </w:r>
      <w:proofErr w:type="spellEnd"/>
      <w:r>
        <w:rPr>
          <w:rFonts w:ascii="Segoe UI" w:hAnsi="Segoe UI" w:cs="Segoe UI"/>
          <w:color w:val="D1D5DB"/>
        </w:rPr>
        <w:t xml:space="preserve"> pour répondre automatiquement aux questions fréquemment posées et pour aider les visiteurs à trouver les informations dont ils ont besoin.</w:t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5F0DA5" w:rsidRDefault="005F0DA5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4D284E" w:rsidRDefault="004D284E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4D284E" w:rsidRDefault="004D284E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4D284E" w:rsidRDefault="004D284E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4D284E" w:rsidRDefault="004D284E" w:rsidP="005F0DA5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8009D0" w:rsidRDefault="0071259A" w:rsidP="008009D0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proofErr w:type="spellStart"/>
      <w:r>
        <w:rPr>
          <w:b/>
        </w:rPr>
        <w:t>Benchmarking</w:t>
      </w:r>
      <w:proofErr w:type="spellEnd"/>
      <w:r>
        <w:rPr>
          <w:b/>
        </w:rPr>
        <w:t xml:space="preserve"> </w:t>
      </w:r>
    </w:p>
    <w:p w:rsidR="00D305B5" w:rsidRPr="00D305B5" w:rsidRDefault="00033CF1" w:rsidP="00D305B5">
      <w:pPr>
        <w:ind w:firstLine="709"/>
        <w:jc w:val="both"/>
      </w:pPr>
      <w:r>
        <w:t xml:space="preserve">L’objectif principale de cette section est de recenser la liste des applications qui existent sur le marché et qui font la même chose que l’application que vous voulez développer.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1944"/>
        <w:gridCol w:w="2239"/>
      </w:tblGrid>
      <w:tr w:rsidR="0071259A" w:rsidTr="00182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71259A" w:rsidRDefault="0071259A" w:rsidP="00D305B5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t>Nom de l’application</w:t>
            </w:r>
          </w:p>
        </w:tc>
        <w:tc>
          <w:tcPr>
            <w:tcW w:w="2091" w:type="dxa"/>
            <w:vAlign w:val="center"/>
          </w:tcPr>
          <w:p w:rsidR="0071259A" w:rsidRDefault="0071259A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  <w:r w:rsidR="005B44C7">
              <w:rPr>
                <w:b w:val="0"/>
              </w:rPr>
              <w:t>r</w:t>
            </w:r>
            <w:r>
              <w:rPr>
                <w:b w:val="0"/>
              </w:rPr>
              <w:t>atuit/Payant</w:t>
            </w:r>
          </w:p>
        </w:tc>
        <w:tc>
          <w:tcPr>
            <w:tcW w:w="2091" w:type="dxa"/>
            <w:vAlign w:val="center"/>
          </w:tcPr>
          <w:p w:rsidR="0071259A" w:rsidRDefault="00D305B5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 de l’application(mobile, site web, …)</w:t>
            </w:r>
          </w:p>
        </w:tc>
        <w:tc>
          <w:tcPr>
            <w:tcW w:w="1944" w:type="dxa"/>
            <w:vAlign w:val="center"/>
          </w:tcPr>
          <w:p w:rsidR="0071259A" w:rsidRDefault="00033CF1" w:rsidP="00033CF1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Technologies et langage de programmation </w:t>
            </w:r>
          </w:p>
        </w:tc>
        <w:tc>
          <w:tcPr>
            <w:tcW w:w="2239" w:type="dxa"/>
            <w:vAlign w:val="center"/>
          </w:tcPr>
          <w:p w:rsidR="0071259A" w:rsidRDefault="00033CF1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Les fonctionnalités couvertes</w:t>
            </w:r>
          </w:p>
        </w:tc>
      </w:tr>
      <w:tr w:rsidR="0071259A" w:rsidTr="00262C32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RDefault="0026326F" w:rsidP="0071259A">
            <w:pPr>
              <w:tabs>
                <w:tab w:val="left" w:leader="dot" w:pos="10206"/>
              </w:tabs>
              <w:rPr>
                <w:b w:val="0"/>
              </w:rPr>
            </w:pPr>
            <w:proofErr w:type="spellStart"/>
            <w:r>
              <w:rPr>
                <w:rFonts w:ascii="Segoe UI" w:hAnsi="Segoe UI" w:cs="Segoe UI"/>
                <w:color w:val="D1D5DB"/>
                <w:shd w:val="clear" w:color="auto" w:fill="444654"/>
              </w:rPr>
              <w:t>Trulia</w:t>
            </w:r>
            <w:proofErr w:type="spellEnd"/>
          </w:p>
        </w:tc>
        <w:tc>
          <w:tcPr>
            <w:tcW w:w="2091" w:type="dxa"/>
          </w:tcPr>
          <w:p w:rsidR="0071259A" w:rsidRDefault="0026326F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gratuitement sur les appareils iOS et Android.</w:t>
            </w:r>
          </w:p>
        </w:tc>
        <w:tc>
          <w:tcPr>
            <w:tcW w:w="2091" w:type="dxa"/>
          </w:tcPr>
          <w:p w:rsidR="0071259A" w:rsidRDefault="0026326F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une application mobile et un site web</w:t>
            </w:r>
          </w:p>
        </w:tc>
        <w:tc>
          <w:tcPr>
            <w:tcW w:w="1944" w:type="dxa"/>
          </w:tcPr>
          <w:p w:rsidR="0071259A" w:rsidRDefault="0026326F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proofErr w:type="spellStart"/>
            <w:r>
              <w:rPr>
                <w:rFonts w:ascii="Segoe UI" w:hAnsi="Segoe UI" w:cs="Segoe UI"/>
                <w:color w:val="D1D5DB"/>
                <w:shd w:val="clear" w:color="auto" w:fill="444654"/>
              </w:rPr>
              <w:t>ReactJS</w:t>
            </w:r>
            <w:proofErr w:type="spellEnd"/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pour la partie front-end</w:t>
            </w:r>
          </w:p>
          <w:p w:rsidR="0026326F" w:rsidRPr="00182EBE" w:rsidRDefault="0026326F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Node.js, Java et Python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pour 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>la partie back-end</w:t>
            </w:r>
          </w:p>
        </w:tc>
        <w:tc>
          <w:tcPr>
            <w:tcW w:w="2239" w:type="dxa"/>
          </w:tcPr>
          <w:p w:rsidR="00182EBE" w:rsidRDefault="0026326F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Trouver un agent immobilier</w:t>
            </w:r>
          </w:p>
          <w:p w:rsidR="0026326F" w:rsidRDefault="0026326F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Sauvegarde de recherche</w:t>
            </w:r>
          </w:p>
          <w:p w:rsidR="0026326F" w:rsidRDefault="0026326F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Recherche de propriétés</w:t>
            </w:r>
          </w:p>
          <w:p w:rsidR="0026326F" w:rsidRPr="00182EBE" w:rsidRDefault="0026326F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62C32" w:rsidTr="0026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rPr>
                <w:b w:val="0"/>
              </w:rPr>
            </w:pPr>
            <w:proofErr w:type="spellStart"/>
            <w:r>
              <w:rPr>
                <w:rFonts w:ascii="Segoe UI" w:hAnsi="Segoe UI" w:cs="Segoe UI"/>
                <w:color w:val="D1D5DB"/>
                <w:shd w:val="clear" w:color="auto" w:fill="444654"/>
              </w:rPr>
              <w:t>Zillow</w:t>
            </w:r>
            <w:proofErr w:type="spellEnd"/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gratuitement sur les appareils iOS et Android.</w:t>
            </w: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une application mobile et un site web</w:t>
            </w:r>
          </w:p>
        </w:tc>
        <w:tc>
          <w:tcPr>
            <w:tcW w:w="1944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HTML, CSS et JavaScript pour la partie client.</w:t>
            </w:r>
          </w:p>
          <w:p w:rsidR="00262C32" w:rsidRPr="00182EBE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Java et Ruby 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>Pour la partie serveur</w:t>
            </w:r>
          </w:p>
        </w:tc>
        <w:tc>
          <w:tcPr>
            <w:tcW w:w="2239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Estimation des coûts hypothécaires</w:t>
            </w:r>
          </w:p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Alertes de propriété</w:t>
            </w:r>
          </w:p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Tendances du marché immobilier</w:t>
            </w:r>
          </w:p>
          <w:p w:rsidR="00262C32" w:rsidRPr="00182EBE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62C32" w:rsidTr="0018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262C32" w:rsidRPr="00182EBE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262C32" w:rsidTr="0018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262C32" w:rsidRPr="00182EBE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62C32" w:rsidTr="0018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262C32" w:rsidRPr="00143F8F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143F8F">
              <w:rPr>
                <w:b/>
                <w:color w:val="000000" w:themeColor="text1"/>
              </w:rPr>
              <w:t xml:space="preserve">  </w:t>
            </w:r>
          </w:p>
        </w:tc>
      </w:tr>
      <w:tr w:rsidR="00262C32" w:rsidTr="0018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262C32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262C32" w:rsidRPr="00182EBE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39" w:type="dxa"/>
          </w:tcPr>
          <w:p w:rsidR="00262C32" w:rsidRPr="00182EBE" w:rsidRDefault="00262C32" w:rsidP="00262C3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:rsidR="0071259A" w:rsidRDefault="0071259A" w:rsidP="0071259A">
      <w:pPr>
        <w:tabs>
          <w:tab w:val="left" w:leader="dot" w:pos="10206"/>
        </w:tabs>
        <w:rPr>
          <w:b/>
        </w:rPr>
      </w:pPr>
    </w:p>
    <w:p w:rsidR="00A555C2" w:rsidRDefault="00A555C2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Liste des utilisateurs</w:t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 xml:space="preserve">L’objectif principale de cette section est de lister les utilisateurs qui vont utiliser l’application à développer. </w:t>
      </w:r>
    </w:p>
    <w:p w:rsidR="00262C32" w:rsidRPr="00FA0AB9" w:rsidRDefault="00262C32" w:rsidP="00FA0AB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26"/>
          <w:szCs w:val="26"/>
        </w:rPr>
      </w:pPr>
      <w:r w:rsidRPr="00FA0AB9">
        <w:rPr>
          <w:rFonts w:ascii="Segoe UI" w:hAnsi="Segoe UI" w:cs="Segoe UI"/>
          <w:color w:val="D1D5DB"/>
          <w:sz w:val="26"/>
          <w:szCs w:val="26"/>
        </w:rPr>
        <w:t>Les propriétaires de biens immobiliers : les personnes qui possèdent une propriété et qui cherchent à la vendre ou à la louer en utilisant l'application.</w:t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FA0AB9" w:rsidRDefault="00FA0AB9" w:rsidP="00FA0AB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Les agents immobiliers : les professionnels de l'immobilier qui utilisent l'application pour représenter les propriétaires et aider les acheteurs et les locataires à trouver des propriétés.</w:t>
      </w:r>
    </w:p>
    <w:p w:rsidR="00FA0AB9" w:rsidRDefault="00FA0AB9" w:rsidP="00FA0AB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</w:p>
    <w:p w:rsidR="00A555C2" w:rsidRDefault="00FA0AB9" w:rsidP="00A555C2">
      <w:pPr>
        <w:tabs>
          <w:tab w:val="left" w:leader="dot" w:pos="10206"/>
        </w:tabs>
        <w:rPr>
          <w:b/>
        </w:rPr>
      </w:pPr>
      <w:r>
        <w:rPr>
          <w:b/>
        </w:rPr>
        <w:t xml:space="preserve">   </w:t>
      </w:r>
      <w:r w:rsidR="00A555C2">
        <w:rPr>
          <w:b/>
        </w:rPr>
        <w:tab/>
      </w:r>
    </w:p>
    <w:p w:rsidR="00262C32" w:rsidRDefault="00262C32" w:rsidP="00262C3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Les acheteurs : les personnes qui cherchent à acheter une propriété et qui utilisent l'application pour trouver des propriétés qui correspondent à leurs critères de recherche.</w:t>
      </w:r>
    </w:p>
    <w:p w:rsidR="00AB34C9" w:rsidRDefault="00AB34C9" w:rsidP="00AB34C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Les locataires : les personnes qui cherchent à louer une propriété et qui utilisent l'application pour trouver des locations qui correspondent à leurs critères de recherche.</w:t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B34C9" w:rsidRDefault="00AB34C9" w:rsidP="00AB34C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bookmarkStart w:id="0" w:name="_GoBack"/>
      <w:bookmarkEnd w:id="0"/>
      <w:r>
        <w:rPr>
          <w:rFonts w:ascii="Segoe UI" w:hAnsi="Segoe UI" w:cs="Segoe UI"/>
          <w:color w:val="D1D5DB"/>
        </w:rPr>
        <w:t>Les gestionnaires de biens immobiliers : les professionnels qui gèrent des propriétés pour le compte des propriétaires et qui utilisent l'application pour annoncer des propriétés disponibles à la location.</w:t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555C2" w:rsidRDefault="00A555C2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 Liste des fonctionnalités par utilisateur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555C2" w:rsidTr="00A5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 des fonctionnalités</w:t>
            </w: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FA0AB9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Les acheteurs</w:t>
            </w:r>
          </w:p>
        </w:tc>
        <w:tc>
          <w:tcPr>
            <w:tcW w:w="7626" w:type="dxa"/>
          </w:tcPr>
          <w:p w:rsidR="00A555C2" w:rsidRDefault="00FA0AB9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Recherche de propriétés par emplacement, type de propriété, nombre de chambres, prix,</w:t>
            </w:r>
          </w:p>
          <w:p w:rsidR="00FA0AB9" w:rsidRDefault="00FA0AB9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Visualisation de photos, de vidéos et de descriptions détaillées des propriétés</w:t>
            </w: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FA0AB9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Les locataires</w:t>
            </w:r>
          </w:p>
        </w:tc>
        <w:tc>
          <w:tcPr>
            <w:tcW w:w="7626" w:type="dxa"/>
          </w:tcPr>
          <w:p w:rsidR="00A555C2" w:rsidRDefault="00FA0AB9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Recherche de locations par emplacement, type de propriét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>é, nombre de chambres, prix,</w:t>
            </w:r>
          </w:p>
          <w:p w:rsidR="00FA0AB9" w:rsidRDefault="00FA0AB9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Alertes personnalisées pour les nouvelles locations correspondant à leurs critères de recherche</w:t>
            </w: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FA0AB9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Les propriétaires de biens immobiliers</w:t>
            </w:r>
          </w:p>
        </w:tc>
        <w:tc>
          <w:tcPr>
            <w:tcW w:w="7626" w:type="dxa"/>
          </w:tcPr>
          <w:p w:rsidR="00A555C2" w:rsidRDefault="00FA0AB9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Création et publication d'annonces pour la vente ou la location de leurs propriétés</w:t>
            </w: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FA0AB9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Les agents immobiliers</w:t>
            </w:r>
          </w:p>
        </w:tc>
        <w:tc>
          <w:tcPr>
            <w:tcW w:w="7626" w:type="dxa"/>
          </w:tcPr>
          <w:p w:rsidR="00FA0AB9" w:rsidRPr="00FA0AB9" w:rsidRDefault="00FA0AB9" w:rsidP="00FA0AB9">
            <w:pPr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D1D5DB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Création et gestion de leur profil professionnel et de leurs annonces de </w:t>
            </w:r>
            <w:r w:rsidRPr="00FA0AB9">
              <w:rPr>
                <w:rFonts w:ascii="Segoe UI" w:eastAsia="Times New Roman" w:hAnsi="Segoe UI" w:cs="Segoe UI"/>
                <w:color w:val="D1D5DB"/>
                <w:sz w:val="24"/>
                <w:szCs w:val="24"/>
                <w:lang w:eastAsia="fr-FR"/>
              </w:rPr>
              <w:t>propriétés</w:t>
            </w:r>
          </w:p>
          <w:p w:rsidR="00A555C2" w:rsidRDefault="00FA0AB9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Collecte des loyers et des paiements de dépôt de garantie</w:t>
            </w: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B34C9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Les gestionnaires de biens immobiliers</w:t>
            </w:r>
          </w:p>
        </w:tc>
        <w:tc>
          <w:tcPr>
            <w:tcW w:w="7626" w:type="dxa"/>
          </w:tcPr>
          <w:p w:rsidR="00A555C2" w:rsidRDefault="00AB34C9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Accès aux informations et aux rapports de performance pour leurs propriétés</w:t>
            </w: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555C2" w:rsidRDefault="00A555C2" w:rsidP="00A555C2">
      <w:pPr>
        <w:tabs>
          <w:tab w:val="left" w:leader="dot" w:pos="10206"/>
        </w:tabs>
        <w:rPr>
          <w:b/>
        </w:rPr>
      </w:pPr>
    </w:p>
    <w:p w:rsidR="00A555C2" w:rsidRDefault="002E2B2F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Diagramme des cas d’utilisation</w:t>
      </w: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  <w:r>
        <w:rPr>
          <w:b/>
        </w:rPr>
        <w:lastRenderedPageBreak/>
        <w:t xml:space="preserve">En utilisant un logiciel de modélisation UML, élaborer un diagramme des cas d’utilisation puis copier le dans cette section : </w:t>
      </w: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043237">
      <w:pPr>
        <w:tabs>
          <w:tab w:val="left" w:leader="dot" w:pos="10206"/>
        </w:tabs>
        <w:rPr>
          <w:b/>
        </w:rPr>
      </w:pPr>
    </w:p>
    <w:p w:rsidR="00C9262A" w:rsidRPr="0071259A" w:rsidRDefault="00C9262A" w:rsidP="0071259A">
      <w:pPr>
        <w:tabs>
          <w:tab w:val="left" w:leader="dot" w:pos="10206"/>
        </w:tabs>
        <w:rPr>
          <w:b/>
        </w:rPr>
      </w:pPr>
    </w:p>
    <w:sectPr w:rsidR="00C9262A" w:rsidRPr="0071259A" w:rsidSect="005F0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299"/>
    <w:multiLevelType w:val="hybridMultilevel"/>
    <w:tmpl w:val="CAB29B04"/>
    <w:lvl w:ilvl="0" w:tplc="0C46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382A"/>
    <w:multiLevelType w:val="multilevel"/>
    <w:tmpl w:val="3A38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D450A"/>
    <w:multiLevelType w:val="multilevel"/>
    <w:tmpl w:val="9CFA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A7E4C"/>
    <w:multiLevelType w:val="multilevel"/>
    <w:tmpl w:val="18A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544CC4"/>
    <w:multiLevelType w:val="multilevel"/>
    <w:tmpl w:val="9BFC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A256E"/>
    <w:multiLevelType w:val="multilevel"/>
    <w:tmpl w:val="5CAC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C40C7"/>
    <w:multiLevelType w:val="hybridMultilevel"/>
    <w:tmpl w:val="E4E4A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72389"/>
    <w:multiLevelType w:val="multilevel"/>
    <w:tmpl w:val="3A38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60F98"/>
    <w:multiLevelType w:val="hybridMultilevel"/>
    <w:tmpl w:val="FB1CF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212C5"/>
    <w:multiLevelType w:val="multilevel"/>
    <w:tmpl w:val="83F6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370EB"/>
    <w:multiLevelType w:val="multilevel"/>
    <w:tmpl w:val="5142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F15CE"/>
    <w:multiLevelType w:val="multilevel"/>
    <w:tmpl w:val="777E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E0D23"/>
    <w:multiLevelType w:val="multilevel"/>
    <w:tmpl w:val="3A38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54800"/>
    <w:multiLevelType w:val="hybridMultilevel"/>
    <w:tmpl w:val="66183C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64A9D"/>
    <w:multiLevelType w:val="multilevel"/>
    <w:tmpl w:val="5174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62AFE"/>
    <w:multiLevelType w:val="multilevel"/>
    <w:tmpl w:val="3A38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533A3"/>
    <w:multiLevelType w:val="hybridMultilevel"/>
    <w:tmpl w:val="3C562E72"/>
    <w:lvl w:ilvl="0" w:tplc="761A3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646C2"/>
    <w:multiLevelType w:val="hybridMultilevel"/>
    <w:tmpl w:val="7958A95A"/>
    <w:lvl w:ilvl="0" w:tplc="91EED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7"/>
  </w:num>
  <w:num w:numId="5">
    <w:abstractNumId w:val="0"/>
  </w:num>
  <w:num w:numId="6">
    <w:abstractNumId w:val="16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5"/>
  </w:num>
  <w:num w:numId="13">
    <w:abstractNumId w:val="14"/>
  </w:num>
  <w:num w:numId="14">
    <w:abstractNumId w:val="11"/>
  </w:num>
  <w:num w:numId="15">
    <w:abstractNumId w:val="7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D8"/>
    <w:rsid w:val="00033CF1"/>
    <w:rsid w:val="00043237"/>
    <w:rsid w:val="0008431A"/>
    <w:rsid w:val="00143F8F"/>
    <w:rsid w:val="00182EBE"/>
    <w:rsid w:val="00262C32"/>
    <w:rsid w:val="0026326F"/>
    <w:rsid w:val="002E2B2F"/>
    <w:rsid w:val="004D284E"/>
    <w:rsid w:val="00513805"/>
    <w:rsid w:val="005B44C7"/>
    <w:rsid w:val="005E3AD8"/>
    <w:rsid w:val="005F0DA5"/>
    <w:rsid w:val="00652329"/>
    <w:rsid w:val="00653987"/>
    <w:rsid w:val="0071259A"/>
    <w:rsid w:val="00757134"/>
    <w:rsid w:val="008009D0"/>
    <w:rsid w:val="009440A4"/>
    <w:rsid w:val="00A555C2"/>
    <w:rsid w:val="00AB34C9"/>
    <w:rsid w:val="00AC4F3F"/>
    <w:rsid w:val="00C01846"/>
    <w:rsid w:val="00C52AB3"/>
    <w:rsid w:val="00C83F90"/>
    <w:rsid w:val="00C9262A"/>
    <w:rsid w:val="00D305B5"/>
    <w:rsid w:val="00F012B5"/>
    <w:rsid w:val="00FA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7B10"/>
  <w15:chartTrackingRefBased/>
  <w15:docId w15:val="{E94FEA61-2B0B-4D5F-88F6-F536999C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25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5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678E07990B4EBDB92EE738CEB956" ma:contentTypeVersion="12" ma:contentTypeDescription="Crée un document." ma:contentTypeScope="" ma:versionID="ede764a78a4cc7cb45fd537879f9f631">
  <xsd:schema xmlns:xsd="http://www.w3.org/2001/XMLSchema" xmlns:xs="http://www.w3.org/2001/XMLSchema" xmlns:p="http://schemas.microsoft.com/office/2006/metadata/properties" xmlns:ns2="3c67fdcd-74b8-48b7-b2ea-d2f30709273d" xmlns:ns3="4f9ebcd5-c0fd-48eb-96cf-5d38d37f61cc" targetNamespace="http://schemas.microsoft.com/office/2006/metadata/properties" ma:root="true" ma:fieldsID="5e4a36331d7eb6769aeb60925798d83a" ns2:_="" ns3:_="">
    <xsd:import namespace="3c67fdcd-74b8-48b7-b2ea-d2f30709273d"/>
    <xsd:import namespace="4f9ebcd5-c0fd-48eb-96cf-5d38d37f6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7fdcd-74b8-48b7-b2ea-d2f307092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ebcd5-c0fd-48eb-96cf-5d38d37f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e3fe59-bb8d-4b47-a26b-458ede7178ee}" ma:internalName="TaxCatchAll" ma:showField="CatchAllData" ma:web="4f9ebcd5-c0fd-48eb-96cf-5d38d37f6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821CF-8EE9-49E6-9397-701BB15D9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CBEDD-2522-4401-A196-62CC436A8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7fdcd-74b8-48b7-b2ea-d2f30709273d"/>
    <ds:schemaRef ds:uri="4f9ebcd5-c0fd-48eb-96cf-5d38d37f6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mic-formateur</dc:creator>
  <cp:keywords/>
  <dc:description/>
  <cp:lastModifiedBy>HP</cp:lastModifiedBy>
  <cp:revision>22</cp:revision>
  <dcterms:created xsi:type="dcterms:W3CDTF">2023-02-22T13:01:00Z</dcterms:created>
  <dcterms:modified xsi:type="dcterms:W3CDTF">2023-03-30T00:40:00Z</dcterms:modified>
</cp:coreProperties>
</file>