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5B91D" w14:textId="051722F1" w:rsidR="00F92FFB" w:rsidRPr="00F92FFB" w:rsidRDefault="00F92FFB">
      <w:pPr>
        <w:rPr>
          <w:color w:val="ED7D31" w:themeColor="accent2"/>
          <w:sz w:val="32"/>
          <w:szCs w:val="32"/>
          <w:lang w:val="fr-MA"/>
        </w:rPr>
      </w:pPr>
      <w:r w:rsidRPr="00F92FFB">
        <w:rPr>
          <w:color w:val="ED7D31" w:themeColor="accent2"/>
          <w:sz w:val="32"/>
          <w:szCs w:val="32"/>
          <w:lang w:val="fr-MA"/>
        </w:rPr>
        <w:t xml:space="preserve">Hanae </w:t>
      </w:r>
      <w:proofErr w:type="spellStart"/>
      <w:r w:rsidRPr="00F92FFB">
        <w:rPr>
          <w:color w:val="ED7D31" w:themeColor="accent2"/>
          <w:sz w:val="32"/>
          <w:szCs w:val="32"/>
          <w:lang w:val="fr-MA"/>
        </w:rPr>
        <w:t>talebi</w:t>
      </w:r>
      <w:proofErr w:type="spellEnd"/>
    </w:p>
    <w:p w14:paraId="67EFFA26" w14:textId="2C73B00D" w:rsidR="00871D6E" w:rsidRPr="00F92FFB" w:rsidRDefault="00B81F8C">
      <w:pPr>
        <w:rPr>
          <w:lang w:val="fr-MA"/>
        </w:rPr>
      </w:pPr>
      <w:r w:rsidRPr="00F92FFB">
        <w:rPr>
          <w:lang w:val="fr-MA"/>
        </w:rPr>
        <w:t>-&gt;</w:t>
      </w:r>
      <w:r w:rsidRPr="00F92FFB">
        <w:rPr>
          <w:b/>
          <w:bCs/>
          <w:lang w:val="fr-MA"/>
        </w:rPr>
        <w:t>1-Projection de base :</w:t>
      </w:r>
    </w:p>
    <w:p w14:paraId="5D6E7530" w14:textId="1C4EF2F1" w:rsidR="00B81F8C" w:rsidRDefault="00B81F8C">
      <w:r w:rsidRPr="00B81F8C">
        <w:drawing>
          <wp:inline distT="0" distB="0" distL="0" distR="0" wp14:anchorId="1BCAB961" wp14:editId="265C7E9F">
            <wp:extent cx="5760720" cy="2696210"/>
            <wp:effectExtent l="0" t="0" r="0" b="8890"/>
            <wp:docPr id="650958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58153" name=""/>
                    <pic:cNvPicPr/>
                  </pic:nvPicPr>
                  <pic:blipFill>
                    <a:blip r:embed="rId5"/>
                    <a:stretch>
                      <a:fillRect/>
                    </a:stretch>
                  </pic:blipFill>
                  <pic:spPr>
                    <a:xfrm>
                      <a:off x="0" y="0"/>
                      <a:ext cx="5760720" cy="2696210"/>
                    </a:xfrm>
                    <a:prstGeom prst="rect">
                      <a:avLst/>
                    </a:prstGeom>
                  </pic:spPr>
                </pic:pic>
              </a:graphicData>
            </a:graphic>
          </wp:inline>
        </w:drawing>
      </w:r>
    </w:p>
    <w:p w14:paraId="4EB63B90" w14:textId="637CB973" w:rsidR="00B81F8C" w:rsidRDefault="00B81F8C">
      <w:r>
        <w:t>-&gt;</w:t>
      </w:r>
      <w:r w:rsidRPr="00B81F8C">
        <w:rPr>
          <w:b/>
          <w:bCs/>
        </w:rPr>
        <w:t xml:space="preserve">2-Lister les </w:t>
      </w:r>
      <w:proofErr w:type="spellStart"/>
      <w:r w:rsidRPr="00B81F8C">
        <w:rPr>
          <w:b/>
          <w:bCs/>
        </w:rPr>
        <w:t>graphes</w:t>
      </w:r>
      <w:proofErr w:type="spellEnd"/>
      <w:r w:rsidRPr="00B81F8C">
        <w:rPr>
          <w:b/>
          <w:bCs/>
        </w:rPr>
        <w:t xml:space="preserve"> </w:t>
      </w:r>
      <w:proofErr w:type="spellStart"/>
      <w:proofErr w:type="gramStart"/>
      <w:r w:rsidRPr="00B81F8C">
        <w:rPr>
          <w:b/>
          <w:bCs/>
        </w:rPr>
        <w:t>projetés</w:t>
      </w:r>
      <w:proofErr w:type="spellEnd"/>
      <w:r w:rsidRPr="00B81F8C">
        <w:rPr>
          <w:b/>
          <w:bCs/>
        </w:rPr>
        <w:t xml:space="preserve"> :</w:t>
      </w:r>
      <w:proofErr w:type="gramEnd"/>
    </w:p>
    <w:p w14:paraId="38E1338A" w14:textId="4CC95843" w:rsidR="00B81F8C" w:rsidRDefault="00B81F8C">
      <w:r w:rsidRPr="00B81F8C">
        <w:drawing>
          <wp:inline distT="0" distB="0" distL="0" distR="0" wp14:anchorId="634BE95D" wp14:editId="0A20FD05">
            <wp:extent cx="5760720" cy="2449195"/>
            <wp:effectExtent l="0" t="0" r="0" b="8255"/>
            <wp:docPr id="14357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4101" name=""/>
                    <pic:cNvPicPr/>
                  </pic:nvPicPr>
                  <pic:blipFill>
                    <a:blip r:embed="rId6"/>
                    <a:stretch>
                      <a:fillRect/>
                    </a:stretch>
                  </pic:blipFill>
                  <pic:spPr>
                    <a:xfrm>
                      <a:off x="0" y="0"/>
                      <a:ext cx="5760720" cy="2449195"/>
                    </a:xfrm>
                    <a:prstGeom prst="rect">
                      <a:avLst/>
                    </a:prstGeom>
                  </pic:spPr>
                </pic:pic>
              </a:graphicData>
            </a:graphic>
          </wp:inline>
        </w:drawing>
      </w:r>
    </w:p>
    <w:p w14:paraId="7E832903" w14:textId="3B1FDFB0" w:rsidR="00B81F8C" w:rsidRPr="00B81F8C" w:rsidRDefault="00B81F8C">
      <w:pPr>
        <w:rPr>
          <w:lang w:val="fr-MA"/>
        </w:rPr>
      </w:pPr>
      <w:r w:rsidRPr="00B81F8C">
        <w:rPr>
          <w:lang w:val="fr-MA"/>
        </w:rPr>
        <w:t>-&gt;</w:t>
      </w:r>
      <w:r w:rsidRPr="00B81F8C">
        <w:rPr>
          <w:b/>
          <w:bCs/>
          <w:lang w:val="fr-MA"/>
        </w:rPr>
        <w:t>3-Calcul du degré avec </w:t>
      </w:r>
      <w:proofErr w:type="spellStart"/>
      <w:proofErr w:type="gramStart"/>
      <w:r w:rsidRPr="00B81F8C">
        <w:rPr>
          <w:b/>
          <w:bCs/>
          <w:lang w:val="fr-MA"/>
        </w:rPr>
        <w:t>degree</w:t>
      </w:r>
      <w:proofErr w:type="spellEnd"/>
      <w:r w:rsidRPr="00B81F8C">
        <w:rPr>
          <w:b/>
          <w:bCs/>
          <w:lang w:val="fr-MA"/>
        </w:rPr>
        <w:t>:</w:t>
      </w:r>
      <w:proofErr w:type="gramEnd"/>
    </w:p>
    <w:p w14:paraId="19B2FDA4" w14:textId="6A8E6E37" w:rsidR="00B81F8C" w:rsidRDefault="00B81F8C">
      <w:r w:rsidRPr="00B81F8C">
        <w:lastRenderedPageBreak/>
        <w:drawing>
          <wp:inline distT="0" distB="0" distL="0" distR="0" wp14:anchorId="752733A8" wp14:editId="7AB2AE43">
            <wp:extent cx="5760720" cy="2364105"/>
            <wp:effectExtent l="0" t="0" r="0" b="0"/>
            <wp:docPr id="131234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49335" name=""/>
                    <pic:cNvPicPr/>
                  </pic:nvPicPr>
                  <pic:blipFill>
                    <a:blip r:embed="rId7"/>
                    <a:stretch>
                      <a:fillRect/>
                    </a:stretch>
                  </pic:blipFill>
                  <pic:spPr>
                    <a:xfrm>
                      <a:off x="0" y="0"/>
                      <a:ext cx="5760720" cy="2364105"/>
                    </a:xfrm>
                    <a:prstGeom prst="rect">
                      <a:avLst/>
                    </a:prstGeom>
                  </pic:spPr>
                </pic:pic>
              </a:graphicData>
            </a:graphic>
          </wp:inline>
        </w:drawing>
      </w:r>
    </w:p>
    <w:p w14:paraId="5BF13076" w14:textId="12ECF06A" w:rsidR="00B81F8C" w:rsidRPr="00B81F8C" w:rsidRDefault="00B81F8C" w:rsidP="00B81F8C">
      <w:pPr>
        <w:rPr>
          <w:lang w:val="fr-MA"/>
        </w:rPr>
      </w:pPr>
      <w:r w:rsidRPr="00B81F8C">
        <w:rPr>
          <w:b/>
          <w:bCs/>
          <w:lang w:val="fr-MA"/>
        </w:rPr>
        <w:t>Étape 2 : Modification de l'orientation des relations</w:t>
      </w:r>
    </w:p>
    <w:p w14:paraId="6F5B5613" w14:textId="0E130D64" w:rsidR="00B81F8C" w:rsidRPr="00B81F8C" w:rsidRDefault="00B81F8C" w:rsidP="00B81F8C">
      <w:pPr>
        <w:rPr>
          <w:lang w:val="fr-MA"/>
        </w:rPr>
      </w:pPr>
      <w:r>
        <w:rPr>
          <w:b/>
          <w:bCs/>
          <w:lang w:val="fr-MA"/>
        </w:rPr>
        <w:t>-&gt;</w:t>
      </w:r>
      <w:proofErr w:type="gramStart"/>
      <w:r>
        <w:rPr>
          <w:b/>
          <w:bCs/>
          <w:lang w:val="fr-MA"/>
        </w:rPr>
        <w:t>1.</w:t>
      </w:r>
      <w:r w:rsidRPr="00B81F8C">
        <w:rPr>
          <w:b/>
          <w:bCs/>
          <w:lang w:val="fr-MA"/>
        </w:rPr>
        <w:t>Projection</w:t>
      </w:r>
      <w:proofErr w:type="gramEnd"/>
      <w:r w:rsidRPr="00B81F8C">
        <w:rPr>
          <w:b/>
          <w:bCs/>
          <w:lang w:val="fr-MA"/>
        </w:rPr>
        <w:t xml:space="preserve"> avec orientation inversée :</w:t>
      </w:r>
    </w:p>
    <w:p w14:paraId="752677F9" w14:textId="1F3D0281" w:rsidR="00B81F8C" w:rsidRDefault="00B81F8C">
      <w:r w:rsidRPr="00B81F8C">
        <w:drawing>
          <wp:inline distT="0" distB="0" distL="0" distR="0" wp14:anchorId="0295DB4B" wp14:editId="5650C7E6">
            <wp:extent cx="5760720" cy="1564640"/>
            <wp:effectExtent l="0" t="0" r="0" b="0"/>
            <wp:docPr id="173570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08006" name=""/>
                    <pic:cNvPicPr/>
                  </pic:nvPicPr>
                  <pic:blipFill>
                    <a:blip r:embed="rId8"/>
                    <a:stretch>
                      <a:fillRect/>
                    </a:stretch>
                  </pic:blipFill>
                  <pic:spPr>
                    <a:xfrm>
                      <a:off x="0" y="0"/>
                      <a:ext cx="5760720" cy="1564640"/>
                    </a:xfrm>
                    <a:prstGeom prst="rect">
                      <a:avLst/>
                    </a:prstGeom>
                  </pic:spPr>
                </pic:pic>
              </a:graphicData>
            </a:graphic>
          </wp:inline>
        </w:drawing>
      </w:r>
    </w:p>
    <w:p w14:paraId="663E971B" w14:textId="555CFC18" w:rsidR="00B81F8C" w:rsidRPr="00B81F8C" w:rsidRDefault="00B81F8C">
      <w:pPr>
        <w:rPr>
          <w:lang w:val="fr-MA"/>
        </w:rPr>
      </w:pPr>
      <w:r w:rsidRPr="00B81F8C">
        <w:rPr>
          <w:lang w:val="fr-MA"/>
        </w:rPr>
        <w:t>-&gt;</w:t>
      </w:r>
      <w:proofErr w:type="gramStart"/>
      <w:r w:rsidRPr="00B81F8C">
        <w:rPr>
          <w:b/>
          <w:bCs/>
          <w:lang w:val="fr-MA"/>
        </w:rPr>
        <w:t>2.</w:t>
      </w:r>
      <w:r w:rsidRPr="00B81F8C">
        <w:rPr>
          <w:b/>
          <w:bCs/>
          <w:lang w:val="fr-MA"/>
        </w:rPr>
        <w:t>Calcul</w:t>
      </w:r>
      <w:proofErr w:type="gramEnd"/>
      <w:r w:rsidRPr="00B81F8C">
        <w:rPr>
          <w:b/>
          <w:bCs/>
          <w:lang w:val="fr-MA"/>
        </w:rPr>
        <w:t xml:space="preserve"> du degré avec </w:t>
      </w:r>
      <w:proofErr w:type="spellStart"/>
      <w:r w:rsidRPr="00B81F8C">
        <w:rPr>
          <w:b/>
          <w:bCs/>
          <w:lang w:val="fr-MA"/>
        </w:rPr>
        <w:t>degree</w:t>
      </w:r>
      <w:proofErr w:type="spellEnd"/>
      <w:r w:rsidRPr="00B81F8C">
        <w:rPr>
          <w:b/>
          <w:bCs/>
          <w:lang w:val="fr-MA"/>
        </w:rPr>
        <w:t>:</w:t>
      </w:r>
    </w:p>
    <w:p w14:paraId="6CE399DD" w14:textId="2E0E3465" w:rsidR="00B81F8C" w:rsidRDefault="00B81F8C">
      <w:r w:rsidRPr="00B81F8C">
        <w:drawing>
          <wp:inline distT="0" distB="0" distL="0" distR="0" wp14:anchorId="71FCC63A" wp14:editId="7CE25DF1">
            <wp:extent cx="5760720" cy="2336800"/>
            <wp:effectExtent l="0" t="0" r="0" b="6350"/>
            <wp:docPr id="3148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7110" name=""/>
                    <pic:cNvPicPr/>
                  </pic:nvPicPr>
                  <pic:blipFill>
                    <a:blip r:embed="rId9"/>
                    <a:stretch>
                      <a:fillRect/>
                    </a:stretch>
                  </pic:blipFill>
                  <pic:spPr>
                    <a:xfrm>
                      <a:off x="0" y="0"/>
                      <a:ext cx="5760720" cy="2336800"/>
                    </a:xfrm>
                    <a:prstGeom prst="rect">
                      <a:avLst/>
                    </a:prstGeom>
                  </pic:spPr>
                </pic:pic>
              </a:graphicData>
            </a:graphic>
          </wp:inline>
        </w:drawing>
      </w:r>
    </w:p>
    <w:p w14:paraId="131476FF" w14:textId="27ADB17A" w:rsidR="0041787F" w:rsidRPr="0041787F" w:rsidRDefault="0041787F" w:rsidP="0041787F">
      <w:pPr>
        <w:rPr>
          <w:b/>
          <w:bCs/>
          <w:lang w:val="fr-MA"/>
        </w:rPr>
      </w:pPr>
      <w:r w:rsidRPr="0041787F">
        <w:rPr>
          <w:b/>
          <w:bCs/>
          <w:lang w:val="fr-MA"/>
        </w:rPr>
        <w:t>Étape 3 : Relations non orientées</w:t>
      </w:r>
    </w:p>
    <w:p w14:paraId="776C3B15" w14:textId="0BDF3536" w:rsidR="0041787F" w:rsidRDefault="0041787F" w:rsidP="0041787F">
      <w:pPr>
        <w:rPr>
          <w:b/>
          <w:bCs/>
          <w:lang w:val="fr-MA"/>
        </w:rPr>
      </w:pPr>
      <w:r w:rsidRPr="0041787F">
        <w:rPr>
          <w:b/>
          <w:bCs/>
          <w:lang w:val="fr-MA"/>
        </w:rPr>
        <w:t>-&gt;</w:t>
      </w:r>
      <w:r>
        <w:rPr>
          <w:b/>
          <w:bCs/>
          <w:lang w:val="fr-MA"/>
        </w:rPr>
        <w:t>1-</w:t>
      </w:r>
      <w:r w:rsidRPr="0041787F">
        <w:rPr>
          <w:b/>
          <w:bCs/>
          <w:lang w:val="fr-MA"/>
        </w:rPr>
        <w:t>Projetez un graphe en spécifiant que les relations RATED sont non orientées.</w:t>
      </w:r>
    </w:p>
    <w:p w14:paraId="31410DF3" w14:textId="5BDD474E" w:rsidR="0041787F" w:rsidRDefault="0041787F" w:rsidP="0041787F">
      <w:pPr>
        <w:rPr>
          <w:b/>
          <w:bCs/>
          <w:lang w:val="fr-MA"/>
        </w:rPr>
      </w:pPr>
      <w:r w:rsidRPr="0041787F">
        <w:rPr>
          <w:b/>
          <w:bCs/>
          <w:lang w:val="fr-MA"/>
        </w:rPr>
        <w:lastRenderedPageBreak/>
        <w:drawing>
          <wp:inline distT="0" distB="0" distL="0" distR="0" wp14:anchorId="5305723F" wp14:editId="306C4371">
            <wp:extent cx="5760720" cy="1678305"/>
            <wp:effectExtent l="0" t="0" r="0" b="0"/>
            <wp:docPr id="638956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56741" name=""/>
                    <pic:cNvPicPr/>
                  </pic:nvPicPr>
                  <pic:blipFill>
                    <a:blip r:embed="rId10"/>
                    <a:stretch>
                      <a:fillRect/>
                    </a:stretch>
                  </pic:blipFill>
                  <pic:spPr>
                    <a:xfrm>
                      <a:off x="0" y="0"/>
                      <a:ext cx="5760720" cy="1678305"/>
                    </a:xfrm>
                    <a:prstGeom prst="rect">
                      <a:avLst/>
                    </a:prstGeom>
                  </pic:spPr>
                </pic:pic>
              </a:graphicData>
            </a:graphic>
          </wp:inline>
        </w:drawing>
      </w:r>
    </w:p>
    <w:p w14:paraId="09864C09" w14:textId="699E9401" w:rsidR="0041787F" w:rsidRDefault="0041787F" w:rsidP="0041787F">
      <w:pPr>
        <w:rPr>
          <w:b/>
          <w:bCs/>
          <w:lang w:val="fr-MA"/>
        </w:rPr>
      </w:pPr>
      <w:r>
        <w:rPr>
          <w:b/>
          <w:bCs/>
          <w:lang w:val="fr-MA"/>
        </w:rPr>
        <w:t>-&gt;</w:t>
      </w:r>
      <w:proofErr w:type="gramStart"/>
      <w:r>
        <w:rPr>
          <w:b/>
          <w:bCs/>
          <w:lang w:val="fr-MA"/>
        </w:rPr>
        <w:t>2.</w:t>
      </w:r>
      <w:r w:rsidRPr="0041787F">
        <w:rPr>
          <w:b/>
          <w:bCs/>
          <w:lang w:val="fr-MA"/>
        </w:rPr>
        <w:t>Appliquez</w:t>
      </w:r>
      <w:proofErr w:type="gramEnd"/>
      <w:r w:rsidRPr="0041787F">
        <w:rPr>
          <w:b/>
          <w:bCs/>
          <w:lang w:val="fr-MA"/>
        </w:rPr>
        <w:t xml:space="preserve"> l'algorithme </w:t>
      </w:r>
      <w:proofErr w:type="spellStart"/>
      <w:r w:rsidRPr="0041787F">
        <w:rPr>
          <w:b/>
          <w:bCs/>
          <w:lang w:val="fr-MA"/>
        </w:rPr>
        <w:t>degree</w:t>
      </w:r>
      <w:proofErr w:type="spellEnd"/>
      <w:r w:rsidRPr="0041787F">
        <w:rPr>
          <w:b/>
          <w:bCs/>
          <w:lang w:val="fr-MA"/>
        </w:rPr>
        <w:t> pour analyser les connexions dans ce graphe.</w:t>
      </w:r>
    </w:p>
    <w:p w14:paraId="4F95AB5F" w14:textId="47EA46F7" w:rsidR="0041787F" w:rsidRDefault="0041787F" w:rsidP="0041787F">
      <w:pPr>
        <w:rPr>
          <w:b/>
          <w:bCs/>
          <w:lang w:val="fr-MA"/>
        </w:rPr>
      </w:pPr>
      <w:r w:rsidRPr="0041787F">
        <w:rPr>
          <w:b/>
          <w:bCs/>
          <w:lang w:val="fr-MA"/>
        </w:rPr>
        <w:drawing>
          <wp:inline distT="0" distB="0" distL="0" distR="0" wp14:anchorId="01B1546A" wp14:editId="21058550">
            <wp:extent cx="5760720" cy="2421890"/>
            <wp:effectExtent l="0" t="0" r="0" b="0"/>
            <wp:docPr id="150312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27338" name=""/>
                    <pic:cNvPicPr/>
                  </pic:nvPicPr>
                  <pic:blipFill>
                    <a:blip r:embed="rId11"/>
                    <a:stretch>
                      <a:fillRect/>
                    </a:stretch>
                  </pic:blipFill>
                  <pic:spPr>
                    <a:xfrm>
                      <a:off x="0" y="0"/>
                      <a:ext cx="5760720" cy="2421890"/>
                    </a:xfrm>
                    <a:prstGeom prst="rect">
                      <a:avLst/>
                    </a:prstGeom>
                  </pic:spPr>
                </pic:pic>
              </a:graphicData>
            </a:graphic>
          </wp:inline>
        </w:drawing>
      </w:r>
    </w:p>
    <w:p w14:paraId="4F6BC279" w14:textId="77777777" w:rsidR="0041787F" w:rsidRPr="0041787F" w:rsidRDefault="0041787F" w:rsidP="0041787F">
      <w:pPr>
        <w:rPr>
          <w:b/>
          <w:bCs/>
          <w:lang w:val="fr-MA"/>
        </w:rPr>
      </w:pPr>
      <w:r w:rsidRPr="0041787F">
        <w:rPr>
          <w:b/>
          <w:bCs/>
          <w:lang w:val="fr-MA"/>
        </w:rPr>
        <w:t>Étape 4 : Analyse avancée</w:t>
      </w:r>
    </w:p>
    <w:p w14:paraId="74108A79" w14:textId="22B7D261" w:rsidR="0041787F" w:rsidRDefault="0041787F" w:rsidP="0041787F">
      <w:pPr>
        <w:rPr>
          <w:b/>
          <w:bCs/>
          <w:lang w:val="fr-MA"/>
        </w:rPr>
      </w:pPr>
      <w:r>
        <w:rPr>
          <w:b/>
          <w:bCs/>
          <w:lang w:val="fr-MA"/>
        </w:rPr>
        <w:t>-&gt;</w:t>
      </w:r>
      <w:proofErr w:type="gramStart"/>
      <w:r>
        <w:rPr>
          <w:b/>
          <w:bCs/>
          <w:lang w:val="fr-MA"/>
        </w:rPr>
        <w:t>1.</w:t>
      </w:r>
      <w:r w:rsidRPr="0041787F">
        <w:rPr>
          <w:b/>
          <w:bCs/>
          <w:lang w:val="fr-MA"/>
        </w:rPr>
        <w:t>Ajoutez</w:t>
      </w:r>
      <w:proofErr w:type="gramEnd"/>
      <w:r w:rsidRPr="0041787F">
        <w:rPr>
          <w:b/>
          <w:bCs/>
          <w:lang w:val="fr-MA"/>
        </w:rPr>
        <w:t xml:space="preserve"> une propriété </w:t>
      </w:r>
      <w:proofErr w:type="spellStart"/>
      <w:r w:rsidRPr="0041787F">
        <w:rPr>
          <w:b/>
          <w:bCs/>
          <w:lang w:val="fr-MA"/>
        </w:rPr>
        <w:t>weight</w:t>
      </w:r>
      <w:proofErr w:type="spellEnd"/>
      <w:r w:rsidRPr="0041787F">
        <w:rPr>
          <w:b/>
          <w:bCs/>
          <w:lang w:val="fr-MA"/>
        </w:rPr>
        <w:t> aux relations RATED.</w:t>
      </w:r>
    </w:p>
    <w:p w14:paraId="29CDD88E" w14:textId="447B4494" w:rsidR="0041787F" w:rsidRDefault="0041787F" w:rsidP="0041787F">
      <w:pPr>
        <w:rPr>
          <w:b/>
          <w:bCs/>
          <w:lang w:val="fr-MA"/>
        </w:rPr>
      </w:pPr>
      <w:r w:rsidRPr="0041787F">
        <w:rPr>
          <w:b/>
          <w:bCs/>
          <w:lang w:val="fr-MA"/>
        </w:rPr>
        <w:drawing>
          <wp:inline distT="0" distB="0" distL="0" distR="0" wp14:anchorId="4802B9C5" wp14:editId="7D8A7C0D">
            <wp:extent cx="5760720" cy="728345"/>
            <wp:effectExtent l="0" t="0" r="0" b="0"/>
            <wp:docPr id="197500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08608" name=""/>
                    <pic:cNvPicPr/>
                  </pic:nvPicPr>
                  <pic:blipFill>
                    <a:blip r:embed="rId12"/>
                    <a:stretch>
                      <a:fillRect/>
                    </a:stretch>
                  </pic:blipFill>
                  <pic:spPr>
                    <a:xfrm>
                      <a:off x="0" y="0"/>
                      <a:ext cx="5760720" cy="728345"/>
                    </a:xfrm>
                    <a:prstGeom prst="rect">
                      <a:avLst/>
                    </a:prstGeom>
                  </pic:spPr>
                </pic:pic>
              </a:graphicData>
            </a:graphic>
          </wp:inline>
        </w:drawing>
      </w:r>
    </w:p>
    <w:p w14:paraId="3B7B71B5" w14:textId="56A3EE19" w:rsidR="0041787F" w:rsidRDefault="0041787F" w:rsidP="0041787F">
      <w:pPr>
        <w:rPr>
          <w:b/>
          <w:bCs/>
          <w:lang w:val="fr-MA"/>
        </w:rPr>
      </w:pPr>
      <w:r>
        <w:rPr>
          <w:b/>
          <w:bCs/>
          <w:lang w:val="fr-MA"/>
        </w:rPr>
        <w:t>-&gt;2.</w:t>
      </w:r>
      <w:r w:rsidRPr="0041787F">
        <w:rPr>
          <w:rFonts w:ascii="Arial" w:eastAsia="Times New Roman" w:hAnsi="Arial" w:cs="Arial"/>
          <w:color w:val="1D1C1D"/>
          <w:kern w:val="0"/>
          <w:sz w:val="23"/>
          <w:szCs w:val="23"/>
          <w:lang w:val="fr-MA" w:eastAsia="fr-MA"/>
          <w14:ligatures w14:val="none"/>
        </w:rPr>
        <w:t xml:space="preserve"> </w:t>
      </w:r>
      <w:r w:rsidRPr="0041787F">
        <w:rPr>
          <w:b/>
          <w:bCs/>
          <w:lang w:val="fr-MA"/>
        </w:rPr>
        <w:t>Projetez un graphe en incluant cette propriété et utilisez-la dans un calcul de degré pondéré.</w:t>
      </w:r>
    </w:p>
    <w:p w14:paraId="67EA3FF1" w14:textId="7DB486E2" w:rsidR="0041787F" w:rsidRDefault="00F92FFB" w:rsidP="0041787F">
      <w:pPr>
        <w:rPr>
          <w:b/>
          <w:bCs/>
          <w:lang w:val="fr-MA"/>
        </w:rPr>
      </w:pPr>
      <w:r w:rsidRPr="00F92FFB">
        <w:rPr>
          <w:b/>
          <w:bCs/>
          <w:lang w:val="fr-MA"/>
        </w:rPr>
        <w:drawing>
          <wp:inline distT="0" distB="0" distL="0" distR="0" wp14:anchorId="11A79812" wp14:editId="523D2987">
            <wp:extent cx="5760720" cy="2338705"/>
            <wp:effectExtent l="0" t="0" r="0" b="4445"/>
            <wp:docPr id="173070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01884" name=""/>
                    <pic:cNvPicPr/>
                  </pic:nvPicPr>
                  <pic:blipFill>
                    <a:blip r:embed="rId13"/>
                    <a:stretch>
                      <a:fillRect/>
                    </a:stretch>
                  </pic:blipFill>
                  <pic:spPr>
                    <a:xfrm>
                      <a:off x="0" y="0"/>
                      <a:ext cx="5760720" cy="2338705"/>
                    </a:xfrm>
                    <a:prstGeom prst="rect">
                      <a:avLst/>
                    </a:prstGeom>
                  </pic:spPr>
                </pic:pic>
              </a:graphicData>
            </a:graphic>
          </wp:inline>
        </w:drawing>
      </w:r>
    </w:p>
    <w:p w14:paraId="2E97CEBC" w14:textId="77777777" w:rsidR="00F92FFB" w:rsidRPr="00F92FFB" w:rsidRDefault="00F92FFB" w:rsidP="0041787F">
      <w:pPr>
        <w:rPr>
          <w:lang w:val="fr-MA"/>
        </w:rPr>
      </w:pPr>
    </w:p>
    <w:p w14:paraId="3025DED4" w14:textId="77777777" w:rsidR="00F92FFB" w:rsidRPr="00F92FFB" w:rsidRDefault="00F92FFB" w:rsidP="00F92FFB">
      <w:pPr>
        <w:rPr>
          <w:b/>
          <w:bCs/>
          <w:lang w:val="fr-MA"/>
        </w:rPr>
      </w:pPr>
      <w:r w:rsidRPr="00F92FFB">
        <w:rPr>
          <w:b/>
          <w:bCs/>
          <w:lang w:val="fr-MA"/>
        </w:rPr>
        <w:t>Questions analytiques</w:t>
      </w:r>
    </w:p>
    <w:p w14:paraId="37E23AD1" w14:textId="77777777" w:rsidR="00F92FFB" w:rsidRPr="00F92FFB" w:rsidRDefault="00F92FFB" w:rsidP="00F92FFB">
      <w:pPr>
        <w:numPr>
          <w:ilvl w:val="0"/>
          <w:numId w:val="7"/>
        </w:numPr>
        <w:rPr>
          <w:b/>
          <w:bCs/>
          <w:color w:val="FF0000"/>
          <w:lang w:val="fr-MA"/>
        </w:rPr>
      </w:pPr>
      <w:r w:rsidRPr="00F92FFB">
        <w:rPr>
          <w:b/>
          <w:bCs/>
          <w:color w:val="FF0000"/>
          <w:lang w:val="fr-MA"/>
        </w:rPr>
        <w:t>Quel type d’orientation (naturelle, inversée ou non orientée) fournit les informations les plus pertinentes pour analyser les films les plus notés ?</w:t>
      </w:r>
    </w:p>
    <w:p w14:paraId="7CF7288F" w14:textId="77777777" w:rsidR="00F92FFB" w:rsidRPr="00F92FFB" w:rsidRDefault="00F92FFB" w:rsidP="00F92FFB">
      <w:pPr>
        <w:numPr>
          <w:ilvl w:val="1"/>
          <w:numId w:val="7"/>
        </w:numPr>
        <w:rPr>
          <w:b/>
          <w:bCs/>
          <w:lang w:val="fr-MA"/>
        </w:rPr>
      </w:pPr>
      <w:r w:rsidRPr="00F92FFB">
        <w:rPr>
          <w:b/>
          <w:bCs/>
          <w:lang w:val="fr-MA"/>
        </w:rPr>
        <w:t>L’orientation non orientée peut fournir une vue plus complète des connexions entre les utilisateurs et les films, car elle considère les relations dans les deux sens.</w:t>
      </w:r>
    </w:p>
    <w:p w14:paraId="30DBDE7A" w14:textId="77777777" w:rsidR="00F92FFB" w:rsidRPr="00F92FFB" w:rsidRDefault="00F92FFB" w:rsidP="00F92FFB">
      <w:pPr>
        <w:numPr>
          <w:ilvl w:val="0"/>
          <w:numId w:val="7"/>
        </w:numPr>
        <w:rPr>
          <w:b/>
          <w:bCs/>
          <w:color w:val="FF0000"/>
          <w:lang w:val="fr-MA"/>
        </w:rPr>
      </w:pPr>
      <w:r w:rsidRPr="00F92FFB">
        <w:rPr>
          <w:b/>
          <w:bCs/>
          <w:color w:val="FF0000"/>
          <w:lang w:val="fr-MA"/>
        </w:rPr>
        <w:t>Quels sont les avantages d’utiliser des relations non orientées ou inversées dans des analyses spécifiques ?</w:t>
      </w:r>
    </w:p>
    <w:p w14:paraId="7DF2B0C7" w14:textId="77777777" w:rsidR="00F92FFB" w:rsidRPr="00F92FFB" w:rsidRDefault="00F92FFB" w:rsidP="00F92FFB">
      <w:pPr>
        <w:numPr>
          <w:ilvl w:val="1"/>
          <w:numId w:val="7"/>
        </w:numPr>
        <w:rPr>
          <w:b/>
          <w:bCs/>
          <w:lang w:val="fr-MA"/>
        </w:rPr>
      </w:pPr>
      <w:r w:rsidRPr="00F92FFB">
        <w:rPr>
          <w:b/>
          <w:bCs/>
          <w:lang w:val="fr-MA"/>
        </w:rPr>
        <w:t>Les relations non orientées permettent de capturer toutes les interactions sans se soucier de la direction, ce qui est utile pour des analyses globales.</w:t>
      </w:r>
    </w:p>
    <w:p w14:paraId="6274C6EA" w14:textId="77777777" w:rsidR="00F92FFB" w:rsidRPr="00F92FFB" w:rsidRDefault="00F92FFB" w:rsidP="00F92FFB">
      <w:pPr>
        <w:numPr>
          <w:ilvl w:val="1"/>
          <w:numId w:val="7"/>
        </w:numPr>
        <w:rPr>
          <w:b/>
          <w:bCs/>
          <w:lang w:val="fr-MA"/>
        </w:rPr>
      </w:pPr>
      <w:r w:rsidRPr="00F92FFB">
        <w:rPr>
          <w:b/>
          <w:bCs/>
          <w:lang w:val="fr-MA"/>
        </w:rPr>
        <w:t>Les relations inversées peuvent être utiles pour des analyses spécifiques où la direction de la relation est importante, comme pour comprendre qui a initié une action.</w:t>
      </w:r>
    </w:p>
    <w:p w14:paraId="34FFEC54" w14:textId="77777777" w:rsidR="00F92FFB" w:rsidRPr="00F92FFB" w:rsidRDefault="00F92FFB" w:rsidP="00F92FFB">
      <w:pPr>
        <w:numPr>
          <w:ilvl w:val="0"/>
          <w:numId w:val="7"/>
        </w:numPr>
        <w:rPr>
          <w:b/>
          <w:bCs/>
          <w:color w:val="FF0000"/>
          <w:lang w:val="fr-MA"/>
        </w:rPr>
      </w:pPr>
      <w:r w:rsidRPr="00F92FFB">
        <w:rPr>
          <w:b/>
          <w:bCs/>
          <w:color w:val="FF0000"/>
          <w:lang w:val="fr-MA"/>
        </w:rPr>
        <w:t>Proposez une situation où l’ajout d’une propriété pondérée pourrait améliorer les résultats d’analyse.</w:t>
      </w:r>
    </w:p>
    <w:p w14:paraId="591A2CE1" w14:textId="77777777" w:rsidR="00F92FFB" w:rsidRPr="00F92FFB" w:rsidRDefault="00F92FFB" w:rsidP="00F92FFB">
      <w:pPr>
        <w:numPr>
          <w:ilvl w:val="1"/>
          <w:numId w:val="7"/>
        </w:numPr>
        <w:rPr>
          <w:b/>
          <w:bCs/>
          <w:lang w:val="fr-MA"/>
        </w:rPr>
      </w:pPr>
      <w:r w:rsidRPr="00F92FFB">
        <w:rPr>
          <w:b/>
          <w:bCs/>
          <w:lang w:val="fr-MA"/>
        </w:rPr>
        <w:t>L’ajout d’une propriété pondérée peut améliorer les résultats d’analyse dans des situations où certaines interactions sont plus significatives que d’autres. Par exemple, si certains utilisateurs ont plus d’influence ou si certaines notes de films sont plus importantes, la pondération permet de refléter ces différences dans l’analyse.</w:t>
      </w:r>
    </w:p>
    <w:p w14:paraId="7762036A" w14:textId="09C607DF" w:rsidR="0041787F" w:rsidRPr="0041787F" w:rsidRDefault="0041787F" w:rsidP="0041787F">
      <w:pPr>
        <w:rPr>
          <w:b/>
          <w:bCs/>
          <w:lang w:val="fr-MA"/>
        </w:rPr>
      </w:pPr>
    </w:p>
    <w:p w14:paraId="5A7D68C2" w14:textId="44798C8A" w:rsidR="0041787F" w:rsidRPr="0041787F" w:rsidRDefault="0041787F" w:rsidP="0041787F">
      <w:pPr>
        <w:rPr>
          <w:b/>
          <w:bCs/>
          <w:lang w:val="fr-MA"/>
        </w:rPr>
      </w:pPr>
    </w:p>
    <w:p w14:paraId="4C318D27" w14:textId="001FBC02" w:rsidR="0041787F" w:rsidRPr="0041787F" w:rsidRDefault="0041787F" w:rsidP="0041787F">
      <w:pPr>
        <w:rPr>
          <w:b/>
          <w:bCs/>
          <w:lang w:val="fr-MA"/>
        </w:rPr>
      </w:pPr>
    </w:p>
    <w:p w14:paraId="5787D6DB" w14:textId="0E238ED7" w:rsidR="00B81F8C" w:rsidRPr="0041787F" w:rsidRDefault="00B81F8C">
      <w:pPr>
        <w:rPr>
          <w:lang w:val="fr-MA"/>
        </w:rPr>
      </w:pPr>
    </w:p>
    <w:p w14:paraId="6AE59A2A" w14:textId="77777777" w:rsidR="00B81F8C" w:rsidRPr="0041787F" w:rsidRDefault="00B81F8C">
      <w:pPr>
        <w:rPr>
          <w:lang w:val="fr-MA"/>
        </w:rPr>
      </w:pPr>
    </w:p>
    <w:sectPr w:rsidR="00B81F8C" w:rsidRPr="004178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C314B"/>
    <w:multiLevelType w:val="multilevel"/>
    <w:tmpl w:val="6FA0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17EDD"/>
    <w:multiLevelType w:val="multilevel"/>
    <w:tmpl w:val="6E02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75A73"/>
    <w:multiLevelType w:val="multilevel"/>
    <w:tmpl w:val="883CD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7C3D2A"/>
    <w:multiLevelType w:val="multilevel"/>
    <w:tmpl w:val="730C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3C6058"/>
    <w:multiLevelType w:val="multilevel"/>
    <w:tmpl w:val="D83CF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F1896"/>
    <w:multiLevelType w:val="multilevel"/>
    <w:tmpl w:val="B0846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B47500"/>
    <w:multiLevelType w:val="multilevel"/>
    <w:tmpl w:val="AE94F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328122">
    <w:abstractNumId w:val="1"/>
  </w:num>
  <w:num w:numId="2" w16cid:durableId="1883325208">
    <w:abstractNumId w:val="5"/>
  </w:num>
  <w:num w:numId="3" w16cid:durableId="1750812270">
    <w:abstractNumId w:val="0"/>
  </w:num>
  <w:num w:numId="4" w16cid:durableId="2126462929">
    <w:abstractNumId w:val="3"/>
  </w:num>
  <w:num w:numId="5" w16cid:durableId="654771233">
    <w:abstractNumId w:val="2"/>
  </w:num>
  <w:num w:numId="6" w16cid:durableId="982809461">
    <w:abstractNumId w:val="4"/>
  </w:num>
  <w:num w:numId="7" w16cid:durableId="2789237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8C"/>
    <w:rsid w:val="0041787F"/>
    <w:rsid w:val="007A6A92"/>
    <w:rsid w:val="00871D6E"/>
    <w:rsid w:val="00B81F8C"/>
    <w:rsid w:val="00F92FFB"/>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7A8F"/>
  <w15:chartTrackingRefBased/>
  <w15:docId w15:val="{28892592-C424-4BCF-B29D-0BBF33F9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81F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1F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81F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1F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1F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1F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F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F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F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F8C"/>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B81F8C"/>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B81F8C"/>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B81F8C"/>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B81F8C"/>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B81F8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81F8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81F8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81F8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81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F8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81F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F8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81F8C"/>
    <w:pPr>
      <w:spacing w:before="160"/>
      <w:jc w:val="center"/>
    </w:pPr>
    <w:rPr>
      <w:i/>
      <w:iCs/>
      <w:color w:val="404040" w:themeColor="text1" w:themeTint="BF"/>
    </w:rPr>
  </w:style>
  <w:style w:type="character" w:customStyle="1" w:styleId="QuoteChar">
    <w:name w:val="Quote Char"/>
    <w:basedOn w:val="DefaultParagraphFont"/>
    <w:link w:val="Quote"/>
    <w:uiPriority w:val="29"/>
    <w:rsid w:val="00B81F8C"/>
    <w:rPr>
      <w:i/>
      <w:iCs/>
      <w:color w:val="404040" w:themeColor="text1" w:themeTint="BF"/>
      <w:lang w:val="en-US"/>
    </w:rPr>
  </w:style>
  <w:style w:type="paragraph" w:styleId="ListParagraph">
    <w:name w:val="List Paragraph"/>
    <w:basedOn w:val="Normal"/>
    <w:uiPriority w:val="34"/>
    <w:qFormat/>
    <w:rsid w:val="00B81F8C"/>
    <w:pPr>
      <w:ind w:left="720"/>
      <w:contextualSpacing/>
    </w:pPr>
  </w:style>
  <w:style w:type="character" w:styleId="IntenseEmphasis">
    <w:name w:val="Intense Emphasis"/>
    <w:basedOn w:val="DefaultParagraphFont"/>
    <w:uiPriority w:val="21"/>
    <w:qFormat/>
    <w:rsid w:val="00B81F8C"/>
    <w:rPr>
      <w:i/>
      <w:iCs/>
      <w:color w:val="2F5496" w:themeColor="accent1" w:themeShade="BF"/>
    </w:rPr>
  </w:style>
  <w:style w:type="paragraph" w:styleId="IntenseQuote">
    <w:name w:val="Intense Quote"/>
    <w:basedOn w:val="Normal"/>
    <w:next w:val="Normal"/>
    <w:link w:val="IntenseQuoteChar"/>
    <w:uiPriority w:val="30"/>
    <w:qFormat/>
    <w:rsid w:val="00B81F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1F8C"/>
    <w:rPr>
      <w:i/>
      <w:iCs/>
      <w:color w:val="2F5496" w:themeColor="accent1" w:themeShade="BF"/>
      <w:lang w:val="en-US"/>
    </w:rPr>
  </w:style>
  <w:style w:type="character" w:styleId="IntenseReference">
    <w:name w:val="Intense Reference"/>
    <w:basedOn w:val="DefaultParagraphFont"/>
    <w:uiPriority w:val="32"/>
    <w:qFormat/>
    <w:rsid w:val="00B81F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72188">
      <w:bodyDiv w:val="1"/>
      <w:marLeft w:val="0"/>
      <w:marRight w:val="0"/>
      <w:marTop w:val="0"/>
      <w:marBottom w:val="0"/>
      <w:divBdr>
        <w:top w:val="none" w:sz="0" w:space="0" w:color="auto"/>
        <w:left w:val="none" w:sz="0" w:space="0" w:color="auto"/>
        <w:bottom w:val="none" w:sz="0" w:space="0" w:color="auto"/>
        <w:right w:val="none" w:sz="0" w:space="0" w:color="auto"/>
      </w:divBdr>
    </w:div>
    <w:div w:id="201285809">
      <w:bodyDiv w:val="1"/>
      <w:marLeft w:val="0"/>
      <w:marRight w:val="0"/>
      <w:marTop w:val="0"/>
      <w:marBottom w:val="0"/>
      <w:divBdr>
        <w:top w:val="none" w:sz="0" w:space="0" w:color="auto"/>
        <w:left w:val="none" w:sz="0" w:space="0" w:color="auto"/>
        <w:bottom w:val="none" w:sz="0" w:space="0" w:color="auto"/>
        <w:right w:val="none" w:sz="0" w:space="0" w:color="auto"/>
      </w:divBdr>
    </w:div>
    <w:div w:id="383263391">
      <w:bodyDiv w:val="1"/>
      <w:marLeft w:val="0"/>
      <w:marRight w:val="0"/>
      <w:marTop w:val="0"/>
      <w:marBottom w:val="0"/>
      <w:divBdr>
        <w:top w:val="none" w:sz="0" w:space="0" w:color="auto"/>
        <w:left w:val="none" w:sz="0" w:space="0" w:color="auto"/>
        <w:bottom w:val="none" w:sz="0" w:space="0" w:color="auto"/>
        <w:right w:val="none" w:sz="0" w:space="0" w:color="auto"/>
      </w:divBdr>
    </w:div>
    <w:div w:id="564028456">
      <w:bodyDiv w:val="1"/>
      <w:marLeft w:val="0"/>
      <w:marRight w:val="0"/>
      <w:marTop w:val="0"/>
      <w:marBottom w:val="0"/>
      <w:divBdr>
        <w:top w:val="none" w:sz="0" w:space="0" w:color="auto"/>
        <w:left w:val="none" w:sz="0" w:space="0" w:color="auto"/>
        <w:bottom w:val="none" w:sz="0" w:space="0" w:color="auto"/>
        <w:right w:val="none" w:sz="0" w:space="0" w:color="auto"/>
      </w:divBdr>
    </w:div>
    <w:div w:id="706494591">
      <w:bodyDiv w:val="1"/>
      <w:marLeft w:val="0"/>
      <w:marRight w:val="0"/>
      <w:marTop w:val="0"/>
      <w:marBottom w:val="0"/>
      <w:divBdr>
        <w:top w:val="none" w:sz="0" w:space="0" w:color="auto"/>
        <w:left w:val="none" w:sz="0" w:space="0" w:color="auto"/>
        <w:bottom w:val="none" w:sz="0" w:space="0" w:color="auto"/>
        <w:right w:val="none" w:sz="0" w:space="0" w:color="auto"/>
      </w:divBdr>
    </w:div>
    <w:div w:id="739181158">
      <w:bodyDiv w:val="1"/>
      <w:marLeft w:val="0"/>
      <w:marRight w:val="0"/>
      <w:marTop w:val="0"/>
      <w:marBottom w:val="0"/>
      <w:divBdr>
        <w:top w:val="none" w:sz="0" w:space="0" w:color="auto"/>
        <w:left w:val="none" w:sz="0" w:space="0" w:color="auto"/>
        <w:bottom w:val="none" w:sz="0" w:space="0" w:color="auto"/>
        <w:right w:val="none" w:sz="0" w:space="0" w:color="auto"/>
      </w:divBdr>
    </w:div>
    <w:div w:id="883060188">
      <w:bodyDiv w:val="1"/>
      <w:marLeft w:val="0"/>
      <w:marRight w:val="0"/>
      <w:marTop w:val="0"/>
      <w:marBottom w:val="0"/>
      <w:divBdr>
        <w:top w:val="none" w:sz="0" w:space="0" w:color="auto"/>
        <w:left w:val="none" w:sz="0" w:space="0" w:color="auto"/>
        <w:bottom w:val="none" w:sz="0" w:space="0" w:color="auto"/>
        <w:right w:val="none" w:sz="0" w:space="0" w:color="auto"/>
      </w:divBdr>
    </w:div>
    <w:div w:id="920484539">
      <w:bodyDiv w:val="1"/>
      <w:marLeft w:val="0"/>
      <w:marRight w:val="0"/>
      <w:marTop w:val="0"/>
      <w:marBottom w:val="0"/>
      <w:divBdr>
        <w:top w:val="none" w:sz="0" w:space="0" w:color="auto"/>
        <w:left w:val="none" w:sz="0" w:space="0" w:color="auto"/>
        <w:bottom w:val="none" w:sz="0" w:space="0" w:color="auto"/>
        <w:right w:val="none" w:sz="0" w:space="0" w:color="auto"/>
      </w:divBdr>
    </w:div>
    <w:div w:id="1045256161">
      <w:bodyDiv w:val="1"/>
      <w:marLeft w:val="0"/>
      <w:marRight w:val="0"/>
      <w:marTop w:val="0"/>
      <w:marBottom w:val="0"/>
      <w:divBdr>
        <w:top w:val="none" w:sz="0" w:space="0" w:color="auto"/>
        <w:left w:val="none" w:sz="0" w:space="0" w:color="auto"/>
        <w:bottom w:val="none" w:sz="0" w:space="0" w:color="auto"/>
        <w:right w:val="none" w:sz="0" w:space="0" w:color="auto"/>
      </w:divBdr>
    </w:div>
    <w:div w:id="1069696138">
      <w:bodyDiv w:val="1"/>
      <w:marLeft w:val="0"/>
      <w:marRight w:val="0"/>
      <w:marTop w:val="0"/>
      <w:marBottom w:val="0"/>
      <w:divBdr>
        <w:top w:val="none" w:sz="0" w:space="0" w:color="auto"/>
        <w:left w:val="none" w:sz="0" w:space="0" w:color="auto"/>
        <w:bottom w:val="none" w:sz="0" w:space="0" w:color="auto"/>
        <w:right w:val="none" w:sz="0" w:space="0" w:color="auto"/>
      </w:divBdr>
    </w:div>
    <w:div w:id="1110978152">
      <w:bodyDiv w:val="1"/>
      <w:marLeft w:val="0"/>
      <w:marRight w:val="0"/>
      <w:marTop w:val="0"/>
      <w:marBottom w:val="0"/>
      <w:divBdr>
        <w:top w:val="none" w:sz="0" w:space="0" w:color="auto"/>
        <w:left w:val="none" w:sz="0" w:space="0" w:color="auto"/>
        <w:bottom w:val="none" w:sz="0" w:space="0" w:color="auto"/>
        <w:right w:val="none" w:sz="0" w:space="0" w:color="auto"/>
      </w:divBdr>
    </w:div>
    <w:div w:id="1155030292">
      <w:bodyDiv w:val="1"/>
      <w:marLeft w:val="0"/>
      <w:marRight w:val="0"/>
      <w:marTop w:val="0"/>
      <w:marBottom w:val="0"/>
      <w:divBdr>
        <w:top w:val="none" w:sz="0" w:space="0" w:color="auto"/>
        <w:left w:val="none" w:sz="0" w:space="0" w:color="auto"/>
        <w:bottom w:val="none" w:sz="0" w:space="0" w:color="auto"/>
        <w:right w:val="none" w:sz="0" w:space="0" w:color="auto"/>
      </w:divBdr>
    </w:div>
    <w:div w:id="1253781487">
      <w:bodyDiv w:val="1"/>
      <w:marLeft w:val="0"/>
      <w:marRight w:val="0"/>
      <w:marTop w:val="0"/>
      <w:marBottom w:val="0"/>
      <w:divBdr>
        <w:top w:val="none" w:sz="0" w:space="0" w:color="auto"/>
        <w:left w:val="none" w:sz="0" w:space="0" w:color="auto"/>
        <w:bottom w:val="none" w:sz="0" w:space="0" w:color="auto"/>
        <w:right w:val="none" w:sz="0" w:space="0" w:color="auto"/>
      </w:divBdr>
    </w:div>
    <w:div w:id="150532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283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TALEBI Hanae</dc:creator>
  <cp:keywords/>
  <dc:description/>
  <cp:lastModifiedBy>TALEBI Hanae</cp:lastModifiedBy>
  <cp:revision>1</cp:revision>
  <dcterms:created xsi:type="dcterms:W3CDTF">2025-01-26T23:15:00Z</dcterms:created>
  <dcterms:modified xsi:type="dcterms:W3CDTF">2025-01-26T23:39:00Z</dcterms:modified>
</cp:coreProperties>
</file>