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pPr>
        <w:pStyle w:val="Title"/>
      </w:pPr>
      <w:r>
        <w:t xml:space="preserve">面向 WT 仿真软件的桌面自动化系统设计与实现</w:t>
      </w:r>
    </w:p>
    <w:p>
      <w:pPr>
        <w:pStyle w:val="Subtitle"/>
      </w:pPr>
      <w:r>
        <w:t xml:space="preserve">学术增强版论文初稿</w:t>
      </w:r>
    </w:p>
    <w:p>
      <w:pPr>
        <w:pStyle w:val="Normal"/>
      </w:pPr>
      <w:r>
        <w:t xml:space="preserve">说明：本文档在原工程型初稿基础上，补充了研究现状、算法表达，以及第四章、第五章可直接转绘为论文插图的流程图和示意图文字稿。</w:t>
      </w:r>
    </w:p>
    <w:p>
      <w:pPr>
        <w:pStyle w:val="Heading1"/>
      </w:pPr>
      <w:r>
        <w:t xml:space="preserve">摘要</w:t>
      </w:r>
    </w:p>
    <w:p>
      <w:pPr>
        <w:pStyle w:val="Normal"/>
      </w:pPr>
      <w:r>
        <w:t xml:space="preserve">针对 WT 仿真软件在参数录入、文件导入、下拉选择与复杂弹窗交互中存在步骤多、重复性高、人工执行耗时且容易出错的问题，本文设计并实现了一套面向 Windows 桌面环境的 WT 软件自动化系统。系统采用“流程定义 + 控件定位 + 相对区域交互 + 模板兜底 + 运行报告”的总体思路，在保留结构化定位可解释性的同时，增强了复杂 WPF/Win32 混合界面下的鲁棒性。</w:t>
      </w:r>
    </w:p>
    <w:p>
      <w:pPr>
        <w:pStyle w:val="Normal"/>
      </w:pPr>
      <w:r>
        <w:t xml:space="preserve">在方法层面，系统将自动化流程抽象为可配置步骤，并为点击、双击、输入、等待、父窗口区域点击、父窗口区域输入等动作建立统一执行模型。针对复杂桌面界面中控件树不稳定、窗口标题缺失、文本层离屏和标准对话框同名控件冲突等问题，本文提出基于多属性评分的控件匹配方法，并引入父窗口相对区域换算与焦点切换后二次校正策略。当结构化定位失败时，系统进一步通过模板匹配触发兜底执行。</w:t>
      </w:r>
    </w:p>
    <w:p>
      <w:pPr>
        <w:pStyle w:val="Normal"/>
      </w:pPr>
      <w:r>
        <w:t xml:space="preserve">在系统实现方面，本文完成了流程定义文件设计、执行器与定位器实现、可视化流程编辑器、控件资产自动沉淀、结构化运行报告与统一校验机制。结合“创建气象对象”“导入时间序列文件”“日期时间字段选择”等真实场景的运行结果分析可以看出，该系统已经能够支撑 WT 业务中的多类自动化任务，并具备较好的可维护性、可扩展性和可追踪性。</w:t>
      </w:r>
    </w:p>
    <w:p>
      <w:pPr>
        <w:pStyle w:val="Normal"/>
      </w:pPr>
      <w:r>
        <w:t xml:space="preserve">关键词：WT 仿真软件；桌面自动化；控件定位；相对区域交互；模板兜底；流程编排</w:t>
      </w:r>
    </w:p>
    <w:p>
      <w:pPr>
        <w:pStyle w:val="Heading1"/>
      </w:pPr>
      <w:r>
        <w:t xml:space="preserve">第1章 绪论</w:t>
      </w:r>
    </w:p>
    <w:p>
      <w:pPr>
        <w:pStyle w:val="Heading2"/>
      </w:pPr>
      <w:r>
        <w:t xml:space="preserve">1.1 研究背景</w:t>
      </w:r>
    </w:p>
    <w:p>
      <w:pPr>
        <w:pStyle w:val="Normal"/>
      </w:pPr>
      <w:r>
        <w:t xml:space="preserve">CFD 与风资源评估相关软件通常具有界面复杂、参数项众多、交互层级深和人工操作耗时长等特点。在实际业务中，工程人员需要反复执行对象创建、参数录入、文件导入、字段映射、结果确认等大量重复操作，这不仅降低了工作效率，也会因人工误操作带来结果偏差。尤其是在 WT 这类带有 WPF 富界面、标准 Win32 文件对话框和复杂弹出层混合存在的软件中，简单脚本很难稳定覆盖全部交互路径。</w:t>
      </w:r>
    </w:p>
    <w:p>
      <w:pPr>
        <w:pStyle w:val="Heading2"/>
      </w:pPr>
      <w:r>
        <w:t xml:space="preserve">1.2 研究意义</w:t>
      </w:r>
    </w:p>
    <w:p>
      <w:pPr>
        <w:pStyle w:val="Normal"/>
      </w:pPr>
      <w:r>
        <w:t xml:space="preserve">构建一套稳定的 WT 桌面自动化系统，能够显著缩短重复录入时间，降低操作差错率，并为后续批量参数配置、自动化仿真和流程标准化提供技术支撑。与一次性脚本相比，工程化自动化平台更强调流程配置能力、控件资产复用能力和运行结果可追踪能力，因此本研究不仅服务于当前 WT 场景，也可为同类仿真软件自动化提供可借鉴的实现路径。</w:t>
      </w:r>
    </w:p>
    <w:p>
      <w:pPr>
        <w:pStyle w:val="Heading2"/>
      </w:pPr>
      <w:r>
        <w:t xml:space="preserve">1.3 国内外研究现状</w:t>
      </w:r>
    </w:p>
    <w:p>
      <w:pPr>
        <w:pStyle w:val="Normal"/>
      </w:pPr>
      <w:r>
        <w:t xml:space="preserve">现有桌面自动化研究大致可分为三类。第一类是录制回放型方法，此类方法实现简单、落地快，但对坐标、窗口位置和操作顺序高度敏感，在界面变化时容易失效。第二类是基于 UI 树和控件属性的结构化自动化方法，该类方法利用 AutomationId、Name、ClassName、ControlType 等属性实现确定性定位，具有可解释性强、复现成本低和易于调试等优势，是工程桌面自动化的重要技术路线。第三类是基于视觉识别、OCR 或大模型智能体的图形界面自动化方法，该类方法具有较强泛化能力，但在长链路重复任务中往往存在执行成本高、稳定性波动和状态不连续等问题。</w:t>
      </w:r>
    </w:p>
    <w:p>
      <w:pPr>
        <w:pStyle w:val="Normal"/>
      </w:pPr>
      <w:r>
        <w:t xml:space="preserve">从应用侧看，国外研究更加关注通用 GUI 测试框架、跨应用桌面代理和多模态界面理解；国内相关研究则更多聚焦于 RPA、业务系统表单录入和工程流程自动化。然而，对于 CFD、风资源评估和仿真前处理软件这类界面深度定制、WPF 与 Win32 混合且弹窗复杂的软件，现有方法往往难以直接复用。其根本原因在于：一方面，这类软件包含自定义控件、空标题弹出层和难以直接操作的文本层；另一方面，单一结构化定位或单一视觉点击都无法兼顾稳定性、效率和维护成本。</w:t>
      </w:r>
    </w:p>
    <w:p>
      <w:pPr>
        <w:pStyle w:val="Normal"/>
      </w:pPr>
      <w:r>
        <w:t xml:space="preserve">因此，围绕复杂桌面软件的自动化研究正在呈现融合趋势，即在结构化定位、视觉兜底、参数化流程、可视化维护和运行回溯之间建立协同关系。本文所研究的 WT 自动化系统正是在这一背景下形成，以结构化流程和可解释控件定位为主，以相对区域交互和模板兜底为辅，从而兼顾方法合理性与工程落地性。</w:t>
      </w:r>
    </w:p>
    <w:p>
      <w:pPr>
        <w:pStyle w:val="Heading2"/>
      </w:pPr>
      <w:r>
        <w:t xml:space="preserve">1.4 现有方案存在的问题</w:t>
      </w:r>
    </w:p>
    <w:p>
      <w:pPr>
        <w:pStyle w:val="Normal"/>
      </w:pPr>
      <w:r>
        <w:t xml:space="preserve">传统录制回放方案高度依赖固定坐标和固定顺序，一旦窗口大小、分辨率或控件层级发生变化，就会出现点击偏移或误命中。纯 AI 桌面智能体虽然具备一定泛化能力，但在长链路重复操作中容易出现速度慢、成本高和状态续接不稳定等问题。对于 WT 这类需要长期稳定运行的业务场景而言，仅依赖某一种自动化机制难以兼顾准确性、鲁棒性和维护成本。</w:t>
      </w:r>
    </w:p>
    <w:p>
      <w:pPr>
        <w:pStyle w:val="Heading2"/>
      </w:pPr>
      <w:r>
        <w:t xml:space="preserve">1.5 本文研究内容</w:t>
      </w:r>
    </w:p>
    <w:p>
      <w:pPr>
        <w:pStyle w:val="Normal"/>
      </w:pPr>
      <w:r>
        <w:t xml:space="preserve">本文围绕 WT_Automation 项目展开，主要研究内容包括：分析 WT 自动化业务流程并提取典型场景；设计由流程定义、动作执行器、控件定位器、相对区域交互和模板兜底组成的总体架构；实现可视化流程编辑器与控件库自动沉淀机制；构建结构化运行报告与统一校验机制；结合真实运行结果分析关键问题与修复策略。</w:t>
      </w:r>
    </w:p>
    <w:p>
      <w:pPr>
        <w:pStyle w:val="Heading2"/>
      </w:pPr>
      <w:r>
        <w:t xml:space="preserve">1.6 论文结构安排</w:t>
      </w:r>
    </w:p>
    <w:p>
      <w:pPr>
        <w:pStyle w:val="Normal"/>
      </w:pPr>
      <w:r>
        <w:t xml:space="preserve">全文共分为七章。第一章介绍研究背景、研究现状和研究内容；第二章阐述相关技术与理论基础；第三章分析 WT 自动化业务需求；第四章给出系统总体设计；第五章介绍关键技术与实现方法；第六章对典型实验场景进行验证与分析；第七章总结全文并展望后续工作。</w:t>
      </w:r>
    </w:p>
    <w:p>
      <w:pPr>
        <w:pStyle w:val="Heading1"/>
      </w:pPr>
      <w:r>
        <w:t xml:space="preserve">第2章 相关技术与理论基础</w:t>
      </w:r>
    </w:p>
    <w:p>
      <w:pPr>
        <w:pStyle w:val="Heading2"/>
      </w:pPr>
      <w:r>
        <w:t xml:space="preserve">2.1 Windows 桌面自动化技术</w:t>
      </w:r>
    </w:p>
    <w:p>
      <w:pPr>
        <w:pStyle w:val="Normal"/>
      </w:pPr>
      <w:r>
        <w:t xml:space="preserve">桌面自动化的核心任务是感知界面元素、定位目标控件并驱动交互操作。在 Windows 环境下，常见实现路径包括基于 UI Automation 的结构化定位、基于图像模板的视觉匹配以及基于键鼠事件的模拟操作。结构化定位具备可解释性强、执行稳定和结果可校验等优点，但在复杂 WPF 桥接对象、离屏文本或自绘控件场景下会受到限制；视觉匹配具有界面无侵入优势，但容易受缩放、主题和遮挡影响。因此工程实践中更适合使用多策略融合方案。</w:t>
      </w:r>
    </w:p>
    <w:p>
      <w:pPr>
        <w:pStyle w:val="Heading2"/>
      </w:pPr>
      <w:r>
        <w:t xml:space="preserve">2.2 pywinauto 与 pyautogui</w:t>
      </w:r>
    </w:p>
    <w:p>
      <w:pPr>
        <w:pStyle w:val="Normal"/>
      </w:pPr>
      <w:r>
        <w:t xml:space="preserve">本项目中，pywinauto 主要承担基于控件树的结构化搜索、属性读取、焦点设置与控件输入，适合处理 automation_id、窗口标题、类名和控件类型等可获取属性明确的目标；pyautogui 主要承担模板命中后的鼠标点击、滚轮与拖拽等补充操作，用于兜底处理常规结构化定位难以直接完成的步骤。二者结合后，可以在稳定性和通用性之间取得较好的平衡。</w:t>
      </w:r>
    </w:p>
    <w:p>
      <w:pPr>
        <w:pStyle w:val="Heading2"/>
      </w:pPr>
      <w:r>
        <w:t xml:space="preserve">2.3 Robot Framework 调度机制</w:t>
      </w:r>
    </w:p>
    <w:p>
      <w:pPr>
        <w:pStyle w:val="Normal"/>
      </w:pPr>
      <w:r>
        <w:t xml:space="preserve">系统使用 Robot Framework 作为外层调度入口，通过资源文件统一读取项目配置与环境变量，再调用 Python 主流程脚本执行业务逻辑。该设计便于将自动化执行纳入标准测试或批处理管线中，也方便在工程场景下保留明确的执行入口、日志输出与错误返回码。</w:t>
      </w:r>
    </w:p>
    <w:p>
      <w:pPr>
        <w:pStyle w:val="Heading2"/>
      </w:pPr>
      <w:r>
        <w:t xml:space="preserve">2.4 流程编排与配置化执行</w:t>
      </w:r>
    </w:p>
    <w:p>
      <w:pPr>
        <w:pStyle w:val="Normal"/>
      </w:pPr>
      <w:r>
        <w:t xml:space="preserve">为了避免将业务逻辑硬编码在脚本中，系统将流程描述抽象为 JSON 配置，步骤可声明为脚本步骤、动作步骤或流程包引用步骤。动作步骤进一步细分为点击、双击、文本输入、父窗口区域点击、父窗口区域输入、发送按键和等待控件等通用动作，使执行层具备解释型工作方式。该配置化设计显著提高了流程的可维护性与复用性。</w:t>
      </w:r>
    </w:p>
    <w:p>
      <w:pPr>
        <w:pStyle w:val="Heading1"/>
      </w:pPr>
      <w:r>
        <w:t xml:space="preserve">第3章 WT 自动化业务需求分析</w:t>
      </w:r>
    </w:p>
    <w:p>
      <w:pPr>
        <w:pStyle w:val="Heading2"/>
      </w:pPr>
      <w:r>
        <w:t xml:space="preserve">3.1 典型业务流程</w:t>
      </w:r>
    </w:p>
    <w:p>
      <w:pPr>
        <w:pStyle w:val="Normal"/>
      </w:pPr>
      <w:r>
        <w:t xml:space="preserve">结合项目中的 flow_definition.json 可以看出，系统已经覆盖了 WT 业务中的多个典型场景，包括风机类型切换、WT 微尺度模拟入口点击、地理信息数据入口点击、气象对象新建、测风塔名称与海拔录入、访问级别下拉选择、经纬度录入、时间序列文件导入以及导入窗口中的字段与通道选择等。这些流程包含按钮点击、文本输入、下拉框选择、标准文件对话框输入和复杂 WPF 弹窗交互等多种操作类型，具有较强代表性。</w:t>
      </w:r>
    </w:p>
    <w:p>
      <w:pPr>
        <w:pStyle w:val="Heading2"/>
      </w:pPr>
      <w:r>
        <w:t xml:space="preserve">3.2 功能需求</w:t>
      </w:r>
    </w:p>
    <w:p>
      <w:pPr>
        <w:pStyle w:val="Normal"/>
      </w:pPr>
      <w:r>
        <w:t xml:space="preserve">系统应满足以下功能需求：支持以流程定义文件描述步骤、控件、参数和执行策略；支持基于控件树的稳定定位与动作执行；支持在无法直接命中控件时采用父窗口相对区域方式进行输入与点击；支持失败后的模板兜底；支持可视化维护流程、步骤模板和控件信息；支持记录执行结果、失败原因和步骤耗时。</w:t>
      </w:r>
    </w:p>
    <w:p>
      <w:pPr>
        <w:pStyle w:val="Heading2"/>
      </w:pPr>
      <w:r>
        <w:t xml:space="preserve">3.3 非功能需求</w:t>
      </w:r>
    </w:p>
    <w:p>
      <w:pPr>
        <w:pStyle w:val="Normal"/>
      </w:pPr>
      <w:r>
        <w:t xml:space="preserve">除功能正确外，系统还需要具备稳定性、可维护性、可扩展性和可追踪性。稳定性要求系统面对 WPF 与 Win32 混合界面时仍能维持较高命中率；可维护性要求新增步骤可通过编辑器和模板快速构建；可扩展性要求动作类型与流程包可持续扩充；可追踪性要求每次执行均保留结构化结果，以支持问题复现和方案优化。</w:t>
      </w:r>
    </w:p>
    <w:p>
      <w:pPr>
        <w:pStyle w:val="Heading2"/>
      </w:pPr>
      <w:r>
        <w:t xml:space="preserve">3.4 关键难点分析</w:t>
      </w:r>
    </w:p>
    <w:p>
      <w:pPr>
        <w:pStyle w:val="Normal"/>
      </w:pPr>
      <w:r>
        <w:t xml:space="preserve">项目调试记录表明，WT 自动化中至少存在三类突出难点。其一，WPF 下拉弹出层可能出现顶层窗口标题为空、内部文字控件离屏或文本层不可点击的情况，导致常规基于文本的定位失效。其二，标准 Win32 文件对话框中标签与输入框可能名称相同，如果缺少 class_name 约束，容易误命中静态文本。其三，相对区域点击后，前台窗口有可能切换到更具体的真实对话框，若仍沿用初始窗口矩形，则会产生坐标偏移。这些问题共同决定了系统必须采用多策略融合与动态校正的设计思路。</w:t>
      </w:r>
    </w:p>
    <w:p>
      <w:pPr>
        <w:pStyle w:val="Heading1"/>
      </w:pPr>
      <w:r>
        <w:t xml:space="preserve">第4章 系统总体设计</w:t>
      </w:r>
    </w:p>
    <w:p>
      <w:pPr>
        <w:pStyle w:val="Heading2"/>
      </w:pPr>
      <w:r>
        <w:t xml:space="preserve">4.1 总体架构</w:t>
      </w:r>
    </w:p>
    <w:p>
      <w:pPr>
        <w:pStyle w:val="Normal"/>
      </w:pPr>
      <w:r>
        <w:t xml:space="preserve">WT_Automation 系统总体上可分为调度层、执行层、定位层、配置层、资产层和支撑层。调度层由 Robot Framework 与总控台组成，负责参数装配与流程触发；执行层由 Python 主流程和动作执行器组成，负责解释步骤并驱动具体动作；定位层由控件定位器与窗口辅助模块组成，负责窗口筛选、控件搜索、评分与缓存；配置层包含流程定义、流程包和运行时参数；资产层包括控件库与模板库；支撑层则由编辑器、校验器、运行报告和调试日志构成。</w:t>
      </w:r>
    </w:p>
    <w:p>
      <w:pPr>
        <w:pStyle w:val="Caption"/>
      </w:pPr>
      <w:r>
        <w:t xml:space="preserve">图4-1 系统总体架构示意图</w:t>
      </w:r>
    </w:p>
    <w:p>
      <w:pPr>
        <w:pStyle w:val="Diagram"/>
      </w:pPr>
      <w:r>
        <w:t xml:space="preserve">┌──────────────┐</w:t>
        <w:br/>
        <w:t xml:space="preserve">│ 调度层        │  Robot Framework / WT_Launcher</w:t>
        <w:br/>
        <w:t xml:space="preserve">└──────┬───────┘</w:t>
        <w:br/>
        <w:t xml:space="preserve">       │</w:t>
        <w:br/>
        <w:t xml:space="preserve">┌──────▼───────┐</w:t>
        <w:br/>
        <w:t xml:space="preserve">│ 执行层        │  WT_AUT_recorded / wt_flow_executor</w:t>
        <w:br/>
        <w:t xml:space="preserve">└──────┬───────┘</w:t>
        <w:br/>
        <w:t xml:space="preserve">       │</w:t>
        <w:br/>
        <w:t xml:space="preserve">┌──────▼───────┐     ┌────────────────┐</w:t>
        <w:br/>
        <w:t xml:space="preserve">│ 定位层        │&lt;---&gt;│ 资产层          │</w:t>
        <w:br/>
        <w:t xml:space="preserve">│ wt_flow_locator│    │ control_maps   │</w:t>
        <w:br/>
        <w:t xml:space="preserve">│ window helpers │    │ image_templates│</w:t>
        <w:br/>
        <w:t xml:space="preserve">└──────┬───────┘     └────────────────┘</w:t>
        <w:br/>
        <w:t xml:space="preserve">       │</w:t>
        <w:br/>
        <w:t xml:space="preserve">┌──────▼───────┐     ┌────────────────┐</w:t>
        <w:br/>
        <w:t xml:space="preserve">│ 配置层        │&lt;---&gt;│ 支撑层          │</w:t>
        <w:br/>
        <w:t xml:space="preserve">│ flow_definition│    │ editor/validate│</w:t>
        <w:br/>
        <w:t xml:space="preserve">│ flow_packages  │    │ run_report/log │</w:t>
        <w:br/>
        <w:t xml:space="preserve">└──────────────┘     └────────────────┘</w:t>
      </w:r>
    </w:p>
    <w:p>
      <w:pPr>
        <w:pStyle w:val="Normal"/>
      </w:pPr>
      <w:r>
        <w:t xml:space="preserve">图4-1 展示了系统的总体架构关系。调度层作为统一入口向执行层传递运行参数；执行层在运行过程中调用定位层识别控件或窗口；定位层与资产层中的控件库和模板库交互，以提升搜索效率和兜底能力；配置层为执行层提供数据驱动的流程描述；支撑层则为整个系统提供流程维护、校验与结果回溯能力。</w:t>
      </w:r>
    </w:p>
    <w:p>
      <w:pPr>
        <w:pStyle w:val="Heading2"/>
      </w:pPr>
      <w:r>
        <w:t xml:space="preserve">4.2 主要模块划分</w:t>
      </w:r>
    </w:p>
    <w:p>
      <w:pPr>
        <w:pStyle w:val="Normal"/>
      </w:pPr>
      <w:r>
        <w:t xml:space="preserve">WT_AUT_recorded.py 是系统核心运行入口，负责读取项目设置、加载流程定义、装配运行时参数并统一编排执行链路；wt_flow_executor.py 负责解析动作步骤与流程包引用，执行通用动作和模板兜底逻辑；wt_flow_locator.py 负责窗口搜索、控件评分、缓存与相对区域换算；WT_Flow_Editor.py 提供可视化流程编辑能力，支持步骤模板、字段编辑、导入导出和控件库同步；wt_flow_validation.py 与 wt_action_schema.py 负责规则约束和表单校验；wt_run_reporting.py 负责生成结构化运行报告。</w:t>
      </w:r>
    </w:p>
    <w:p>
      <w:pPr>
        <w:pStyle w:val="Heading2"/>
      </w:pPr>
      <w:r>
        <w:t xml:space="preserve">4.3 数据组织设计</w:t>
      </w:r>
    </w:p>
    <w:p>
      <w:pPr>
        <w:pStyle w:val="Normal"/>
      </w:pPr>
      <w:r>
        <w:t xml:space="preserve">流程定义文件 flow_definition.json 用于描述步骤、控件、窗口标题、动作参数和流程包关系，是系统运行时最核心的数据来源。control_maps 目录存放控件库文件，用于沉淀可复用的控件定义；image_templates 目录存放图像模板与索引，用于视觉兜底；logs/run_reports 目录存放每次运行的结果报告，记录步骤状态、耗时、错误和 fallback 信息；resources 目录则保存 Robot 资源配置与项目默认参数。通过上述文件组织，系统将“流程”“资产”“配置”“日志”四类数据解耦存放，便于长期维护。</w:t>
      </w:r>
    </w:p>
    <w:p>
      <w:pPr>
        <w:pStyle w:val="Heading2"/>
      </w:pPr>
      <w:r>
        <w:t xml:space="preserve">4.4 工作流程设计</w:t>
      </w:r>
    </w:p>
    <w:p>
      <w:pPr>
        <w:pStyle w:val="Normal"/>
      </w:pPr>
      <w:r>
        <w:t xml:space="preserve">系统工作流程为：首先由 Robot 资源文件准备调度配置并读取环境变量；随后调用 Python 主程序，装配运行参数并加载流程定义；接着执行器按步骤遍历流程，对每个动作步骤调用定位器搜索目标控件或父窗口区域；若动作执行失败，则按配置判断是否进入模板匹配兜底；执行完成后，运行报告模块写入结构化 JSON 结果；若用户需要维护流程，则可通过编辑器继续调整步骤、控件或模板资产，形成调试到修复再到验证的闭环。</w:t>
      </w:r>
    </w:p>
    <w:p>
      <w:pPr>
        <w:pStyle w:val="Caption"/>
      </w:pPr>
      <w:r>
        <w:t xml:space="preserve">图4-2 系统运行流程图</w:t>
      </w:r>
    </w:p>
    <w:p>
      <w:pPr>
        <w:pStyle w:val="Diagram"/>
      </w:pPr>
      <w:r>
        <w:t xml:space="preserve">开始</w:t>
        <w:br/>
        <w:t xml:space="preserve">  ↓</w:t>
        <w:br/>
        <w:t xml:space="preserve">读取项目配置与环境变量</w:t>
        <w:br/>
        <w:t xml:space="preserve">  ↓</w:t>
        <w:br/>
        <w:t xml:space="preserve">加载 flow_definition 与流程包</w:t>
        <w:br/>
        <w:t xml:space="preserve">  ↓</w:t>
        <w:br/>
        <w:t xml:space="preserve">校验步骤配置是否合法</w:t>
        <w:br/>
        <w:t xml:space="preserve">  ↓</w:t>
        <w:br/>
        <w:t xml:space="preserve">按顺序执行步骤</w:t>
        <w:br/>
        <w:t xml:space="preserve">  ↓</w:t>
        <w:br/>
        <w:t xml:space="preserve">结构化定位成功？ ──否──&gt; 触发模板兜底或继续策略</w:t>
        <w:br/>
        <w:t xml:space="preserve">  │是</w:t>
        <w:br/>
        <w:t xml:space="preserve">  ↓</w:t>
        <w:br/>
        <w:t xml:space="preserve">执行点击/输入/等待等动作</w:t>
        <w:br/>
        <w:t xml:space="preserve">  ↓</w:t>
        <w:br/>
        <w:t xml:space="preserve">记录步骤结果与耗时</w:t>
        <w:br/>
        <w:t xml:space="preserve">  ↓</w:t>
        <w:br/>
        <w:t xml:space="preserve">生成结构化运行报告</w:t>
        <w:br/>
        <w:t xml:space="preserve">  ↓</w:t>
        <w:br/>
        <w:t xml:space="preserve">结束</w:t>
      </w:r>
    </w:p>
    <w:p>
      <w:pPr>
        <w:pStyle w:val="Normal"/>
      </w:pPr>
      <w:r>
        <w:t xml:space="preserve">图4-2 从运行时角度说明了系统的数据流与控制流关系。该流程强调“配置先行、执行居中、报告收尾”的三段式组织结构，这也是桌面自动化系统实现可维护闭环的重要基础。</w:t>
      </w:r>
    </w:p>
    <w:p>
      <w:pPr>
        <w:pStyle w:val="Heading1"/>
      </w:pPr>
      <w:r>
        <w:t xml:space="preserve">第5章 关键技术设计与实现</w:t>
      </w:r>
    </w:p>
    <w:p>
      <w:pPr>
        <w:pStyle w:val="Heading2"/>
      </w:pPr>
      <w:r>
        <w:t xml:space="preserve">5.1 流程定义与动作抽象</w:t>
      </w:r>
    </w:p>
    <w:p>
      <w:pPr>
        <w:pStyle w:val="Normal"/>
      </w:pPr>
      <w:r>
        <w:t xml:space="preserve">系统将流程步骤抽象为 script、action 和 flow_ref 三类。其中 script 适合承载固定业务逻辑，action 用于表达可配置的标准交互动作，flow_ref 用于实现流程包复用。action 进一步抽象出 click、double_click、type_text、send_keys、click_relative_region、type_text_relative、wait_for_control 和 mouse_wheel 等动作类型，并为每种动作定义默认超时、等待时间和输入字段约束。通过动作抽象，业务流程从“写死在代码里的操作序列”转变为“由数据驱动的解释执行过程”，从而显著降低流程改造成本。</w:t>
      </w:r>
    </w:p>
    <w:p>
      <w:pPr>
        <w:pStyle w:val="Heading2"/>
      </w:pPr>
      <w:r>
        <w:t xml:space="preserve">5.2 多属性评分控件定位方法</w:t>
      </w:r>
    </w:p>
    <w:p>
      <w:pPr>
        <w:pStyle w:val="Normal"/>
      </w:pPr>
      <w:r>
        <w:t xml:space="preserve">在结构化定位中，系统不会简单依赖单一属性，而是综合 automation_id、name、class_name、control_type、framework_id、窗口标题、祖先节点信息和子节点特征等多种信息构建候选集合并进行评分。对于 automation_id 明确的控件，系统优先使用 automation_id 与 control_type 联合匹配；当 automation_id 缺失时，退化为名称、控件类型、类名与框架特征组合；若目标控件窗口标题明确，则窗口标题匹配将获得更高权重。最终系统从候选集中选择评分最高的控件，并对窗口与控件结果进行缓存，提高重复步骤的检索效率。</w:t>
      </w:r>
    </w:p>
    <w:p>
      <w:pPr>
        <w:pStyle w:val="Heading2"/>
      </w:pPr>
      <w:r>
        <w:t xml:space="preserve">5.3 控件匹配评分算法表达</w:t>
      </w:r>
    </w:p>
    <w:p>
      <w:pPr>
        <w:pStyle w:val="Normal"/>
      </w:pPr>
      <w:r>
        <w:t xml:space="preserve">为了更准确地描述系统中的控件匹配过程，可以将候选控件 c 对目标定义 d 的评分写为如下形式：</w:t>
      </w:r>
    </w:p>
    <w:p>
      <w:pPr>
        <w:pStyle w:val="Formula"/>
      </w:pPr>
      <w:r>
        <w:t xml:space="preserve">Score(c, d) = S_base(c, d) + S_attr(c, d) + S_aux(c, d) + S_tree(c, d) + S_window(c, d) + S_state(c)</w:t>
      </w:r>
    </w:p>
    <w:p>
      <w:pPr>
        <w:pStyle w:val="Normal"/>
      </w:pPr>
      <w:r>
        <w:t xml:space="preserve">其中，S_base 表示由主定位器候选命中的基础分；S_attr 表示 automation_id、name、control_type、class_name、framework_id 等关键属性的匹配奖励；S_aux 表示辅助检查项，如 IsEnabled、IsOffscreen、HasKeyboardFocus 等的匹配奖励；S_tree 表示祖先节点和子节点语义关系的匹配得分；S_window 表示候选控件所属顶层窗口与目标窗口标题、框架标识的一致性得分；S_state 表示控件当前可见、可用状态的附加分。</w:t>
      </w:r>
    </w:p>
    <w:p>
      <w:pPr>
        <w:pStyle w:val="Formula"/>
      </w:pPr>
      <w:r>
        <w:t xml:space="preserve">S_attr(c, d) = w1 * M_autoid + w2 * M_name + w3 * M_type + w4 * M_class + w5 * M_framework</w:t>
      </w:r>
    </w:p>
    <w:p>
      <w:pPr>
        <w:pStyle w:val="Normal"/>
      </w:pPr>
      <w:r>
        <w:t xml:space="preserve">其中 M_autoid、M_name、M_type、M_class、M_framework 取值为 0 或 1，分别表示对应属性是否匹配，w1 至 w5 为预设权重。工程上，系统对 automation_id 和控件类型给予更高权重，对 class_name 与 framework_id 给予较低权重，以兼顾定位精度与泛化能力。当窗口标题显式不匹配时，系统将引入较大的负分以抑制误命中，这一做法对解决“虚假成功”问题尤其有效。</w:t>
      </w:r>
    </w:p>
    <w:p>
      <w:pPr>
        <w:pStyle w:val="Caption"/>
      </w:pPr>
      <w:r>
        <w:t xml:space="preserve">图5-1 控件定位与评分流程示意图</w:t>
      </w:r>
    </w:p>
    <w:p>
      <w:pPr>
        <w:pStyle w:val="Diagram"/>
      </w:pPr>
      <w:r>
        <w:t xml:space="preserve">输入：步骤定义 + 控件定义 + 窗口提示</w:t>
        <w:br/>
        <w:t xml:space="preserve">  ↓</w:t>
        <w:br/>
        <w:t xml:space="preserve">枚举候选窗口</w:t>
        <w:br/>
        <w:t xml:space="preserve">  ↓</w:t>
        <w:br/>
        <w:t xml:space="preserve">按 automation_id/name/class_name 构造快速查询</w:t>
        <w:br/>
        <w:t xml:space="preserve">  ↓</w:t>
        <w:br/>
        <w:t xml:space="preserve">得到候选控件集合</w:t>
        <w:br/>
        <w:t xml:space="preserve">  ↓</w:t>
        <w:br/>
        <w:t xml:space="preserve">计算基础分、属性分、树结构分、窗口分</w:t>
        <w:br/>
        <w:t xml:space="preserve">  ↓</w:t>
        <w:br/>
        <w:t xml:space="preserve">选择最高分候选</w:t>
        <w:br/>
        <w:t xml:space="preserve">  ↓</w:t>
        <w:br/>
        <w:t xml:space="preserve">分数满足阈值？ ──否──&gt; 进入全量回退搜索或判定失败</w:t>
        <w:br/>
        <w:t xml:space="preserve">  │是</w:t>
        <w:br/>
        <w:t xml:space="preserve">  ↓</w:t>
        <w:br/>
        <w:t xml:space="preserve">缓存控件结果并返回</w:t>
      </w:r>
    </w:p>
    <w:p>
      <w:pPr>
        <w:pStyle w:val="Normal"/>
      </w:pPr>
      <w:r>
        <w:t xml:space="preserve">图5-1 对应了系统中“快速查询 + 评分排序 + 阈值判定 + 缓存”的定位思路。该流程不是简单的单次遍历，而是先使用轻量查询缩小搜索空间，再用评分机制提升结果可靠性，最后通过缓存减少重复步骤的搜索成本。</w:t>
      </w:r>
    </w:p>
    <w:p>
      <w:pPr>
        <w:pStyle w:val="Heading2"/>
      </w:pPr>
      <w:r>
        <w:t xml:space="preserve">5.4 父窗口相对区域交互方法</w:t>
      </w:r>
    </w:p>
    <w:p>
      <w:pPr>
        <w:pStyle w:val="Normal"/>
      </w:pPr>
      <w:r>
        <w:t xml:space="preserve">在复杂 WPF 场景中，常见问题是控件树可见但实际可点击目标并不稳定，或者真实输入区域没有清晰的 automation 属性。为解决该问题，系统引入父窗口相对区域交互方法：先通过窗口标题、类名和框架标识定位父窗口，再将归一化相对区域参数转换为屏幕绝对矩形，并依据锚点计算点击中心，最终执行点击或文本输入。该方法使系统可以绕过不稳定的中间控件层，直接以窗口为参考系完成交互。</w:t>
      </w:r>
    </w:p>
    <w:p>
      <w:pPr>
        <w:pStyle w:val="Normal"/>
      </w:pPr>
      <w:r>
        <w:t xml:space="preserve">设父窗口矩形为 W = (L, T, Width, Height)，相对区域参数为 R = (x, y, w, h)，则区域的绝对左上角坐标和尺寸可表达为：</w:t>
      </w:r>
    </w:p>
    <w:p>
      <w:pPr>
        <w:pStyle w:val="Formula"/>
      </w:pPr>
      <w:r>
        <w:t xml:space="preserve">Left_abs = L + Width * x</w:t>
      </w:r>
    </w:p>
    <w:p>
      <w:pPr>
        <w:pStyle w:val="Formula"/>
      </w:pPr>
      <w:r>
        <w:t xml:space="preserve">Top_abs = T + Height * y</w:t>
      </w:r>
    </w:p>
    <w:p>
      <w:pPr>
        <w:pStyle w:val="Formula"/>
      </w:pPr>
      <w:r>
        <w:t xml:space="preserve">Width_abs = Width * w</w:t>
      </w:r>
    </w:p>
    <w:p>
      <w:pPr>
        <w:pStyle w:val="Formula"/>
      </w:pPr>
      <w:r>
        <w:t xml:space="preserve">Height_abs = Height * h</w:t>
      </w:r>
    </w:p>
    <w:p>
      <w:pPr>
        <w:pStyle w:val="Normal"/>
      </w:pPr>
      <w:r>
        <w:t xml:space="preserve">若锚点选择中心点，则最终点击点可表示为：</w:t>
      </w:r>
    </w:p>
    <w:p>
      <w:pPr>
        <w:pStyle w:val="Formula"/>
      </w:pPr>
      <w:r>
        <w:t xml:space="preserve">P_click = (Left_abs + Width_abs / 2, Top_abs + Height_abs / 2)</w:t>
      </w:r>
    </w:p>
    <w:p>
      <w:pPr>
        <w:pStyle w:val="Caption"/>
      </w:pPr>
      <w:r>
        <w:t xml:space="preserve">图5-2 父窗口相对区域点击示意图</w:t>
      </w:r>
    </w:p>
    <w:p>
      <w:pPr>
        <w:pStyle w:val="Diagram"/>
      </w:pPr>
      <w:r>
        <w:t xml:space="preserve">┌──────────────────────── 父窗口 W ────────────────────────┐</w:t>
        <w:br/>
        <w:t xml:space="preserve">│                                                          │</w:t>
        <w:br/>
        <w:t xml:space="preserve">│        ┌──────────── 相对区域 R ────────────┐            │</w:t>
        <w:br/>
        <w:t xml:space="preserve">│        │                                     │            │</w:t>
        <w:br/>
        <w:t xml:space="preserve">│        │                ● P_click            │            │</w:t>
        <w:br/>
        <w:t xml:space="preserve">│        │                                     │            │</w:t>
        <w:br/>
        <w:t xml:space="preserve">│        └─────────────────────────────────────┘            │</w:t>
        <w:br/>
        <w:t xml:space="preserve">│                                                          │</w:t>
        <w:br/>
        <w:t xml:space="preserve">└──────────────────────────────────────────────────────────┘</w:t>
      </w:r>
    </w:p>
    <w:p>
      <w:pPr>
        <w:pStyle w:val="Normal"/>
      </w:pPr>
      <w:r>
        <w:t xml:space="preserve">图5-2 展示了父窗口与目标相对区域之间的空间关系。论文正式排版时可将其转绘为标准矢量示意图，并在图中标注父窗口矩形、相对区域比例参数和实际点击点坐标。</w:t>
      </w:r>
    </w:p>
    <w:p>
      <w:pPr>
        <w:pStyle w:val="Heading2"/>
      </w:pPr>
      <w:r>
        <w:t xml:space="preserve">5.5 焦点切换后的二次校正</w:t>
      </w:r>
    </w:p>
    <w:p>
      <w:pPr>
        <w:pStyle w:val="Normal"/>
      </w:pPr>
      <w:r>
        <w:t xml:space="preserve">项目调试表明，相对区域点击后，前台窗口有时会从一个空标题的泛化容器切换到一个更具体的真实对话框。如果仍旧沿用第一次点击前的窗口矩形作为参考系，则后续输入位置会整体偏移。对此，系统在相对区域点击执行后再次检测前台窗口，并判断其是否为同进程下更具体、更小面积且更符合目标特征的窗口；若成立，则重新以新窗口矩形计算相对区域并执行补点点击。该策略对 WPF 弹窗中的位置偏移问题具有明显修正效果。</w:t>
      </w:r>
    </w:p>
    <w:p>
      <w:pPr>
        <w:pStyle w:val="Normal"/>
      </w:pPr>
      <w:r>
        <w:t xml:space="preserve">可将该策略理解为一种事件驱动的参考系更新方法：若点击前窗口为 W0，点击后前台窗口为 W1，当 W1 与目标父窗口的类名和框架标识更一致，且其矩形面积小于 W0、同时仍属于同一业务进程时，则认为 W1 比 W0 更具体，系统以 W1 为新的参考窗口重新计算相对区域。</w:t>
      </w:r>
    </w:p>
    <w:p>
      <w:pPr>
        <w:pStyle w:val="Heading2"/>
      </w:pPr>
      <w:r>
        <w:t xml:space="preserve">5.6 模板兜底机制</w:t>
      </w:r>
    </w:p>
    <w:p>
      <w:pPr>
        <w:pStyle w:val="Normal"/>
      </w:pPr>
      <w:r>
        <w:t xml:space="preserve">针对下拉项、图标按钮或特殊弹出层等结构化定位不稳定场景，系统提供模板兜底机制。当 action 步骤执行失败且 onError 配置为 fallback 时，执行器会读取 fallbackTemplate，对模板进行图像匹配，获得屏幕中心点后再使用 pyautogui 完成点击、双击、右键或键入等补充操作。该机制不是主路径，而是作为结构化定位失败后的恢复路径存在，可以在保证主链路可解释性的同时，提高整体成功率。</w:t>
      </w:r>
    </w:p>
    <w:p>
      <w:pPr>
        <w:pStyle w:val="Caption"/>
      </w:pPr>
      <w:r>
        <w:t xml:space="preserve">图5-3 动作执行与兜底策略流程图</w:t>
      </w:r>
    </w:p>
    <w:p>
      <w:pPr>
        <w:pStyle w:val="Diagram"/>
      </w:pPr>
      <w:r>
        <w:t xml:space="preserve">开始执行 action</w:t>
        <w:br/>
        <w:t xml:space="preserve">  ↓</w:t>
        <w:br/>
        <w:t xml:space="preserve">尝试结构化控件定位</w:t>
        <w:br/>
        <w:t xml:space="preserve">  ↓</w:t>
        <w:br/>
        <w:t xml:space="preserve">定位成功？ ──否──&gt; 检查是否允许 fallback</w:t>
        <w:br/>
        <w:t xml:space="preserve">  │是                    │</w:t>
        <w:br/>
        <w:t xml:space="preserve">  ↓                      ├─否──&gt; 记录失败并结束</w:t>
        <w:br/>
        <w:t xml:space="preserve">执行结构化动作            │</w:t>
        <w:br/>
        <w:t xml:space="preserve">  ↓                      └─是──&gt; 模板匹配</w:t>
        <w:br/>
        <w:t xml:space="preserve">动作成功？ ──否──────────────────────┐</w:t>
        <w:br/>
        <w:t xml:space="preserve">  │是                                 │</w:t>
        <w:br/>
        <w:t xml:space="preserve">  ↓                                   ↓</w:t>
        <w:br/>
        <w:t xml:space="preserve">记录成功                     模板命中？ ──否──&gt; 记录失败</w:t>
        <w:br/>
        <w:t xml:space="preserve">                                      │是</w:t>
        <w:br/>
        <w:t xml:space="preserve">                                      ↓</w:t>
        <w:br/>
        <w:t xml:space="preserve">                                执行模板兜底动作</w:t>
        <w:br/>
        <w:t xml:space="preserve">                                      ↓</w:t>
        <w:br/>
        <w:t xml:space="preserve">                                记录成功并标记 fallback</w:t>
      </w:r>
    </w:p>
    <w:p>
      <w:pPr>
        <w:pStyle w:val="Heading2"/>
      </w:pPr>
      <w:r>
        <w:t xml:space="preserve">5.7 流程编辑器与控件库自动沉淀</w:t>
      </w:r>
    </w:p>
    <w:p>
      <w:pPr>
        <w:pStyle w:val="Normal"/>
      </w:pPr>
      <w:r>
        <w:t xml:space="preserve">为了降低流程维护门槛，系统实现了可视化流程编辑器。编辑器支持新建步骤、选择动作类型、填写窗口与控件信息、导入 recorder 转换结果、导出 Excel、使用步骤模板快速创建动作，并提供父窗口相对区域取点助手。更重要的是，编辑器将新增或修改后的控件定义自动同步到 control_maps 目录，按窗口标题和框架类型分类保存，从而形成可复用的控件资产库。与传统依赖开发者手工维护脚本的方式相比，这一机制显著提升了系统的可维护性与复用性。</w:t>
      </w:r>
    </w:p>
    <w:p>
      <w:pPr>
        <w:pStyle w:val="Heading2"/>
      </w:pPr>
      <w:r>
        <w:t xml:space="preserve">5.8 运行报告与统一校验</w:t>
      </w:r>
    </w:p>
    <w:p>
      <w:pPr>
        <w:pStyle w:val="Normal"/>
      </w:pPr>
      <w:r>
        <w:t xml:space="preserve">系统在执行前通过动作 schema 和流程校验器对步骤定义进行约束检查，包括目标控件是否存在、占位窗口标题是否替换、相对区域参数是否在合法范围内以及流程包引用是否有效。执行完成后，运行报告模块会生成包含 runId、步骤状态、动作类型、耗时、错误信息和 fallback 使用情况的结构化 JSON 结果。该设计使自动化系统不再只是“执行完或没执行完”的黑盒，而是能够输出清晰的可分析证据，为回归测试和性能评估提供基础。</w:t>
      </w:r>
    </w:p>
    <w:p>
      <w:pPr>
        <w:pStyle w:val="Heading1"/>
      </w:pPr>
      <w:r>
        <w:t xml:space="preserve">第6章 系统实验与结果分析</w:t>
      </w:r>
    </w:p>
    <w:p>
      <w:pPr>
        <w:pStyle w:val="Heading2"/>
      </w:pPr>
      <w:r>
        <w:t xml:space="preserve">6.1 实验环境与对象</w:t>
      </w:r>
    </w:p>
    <w:p>
      <w:pPr>
        <w:pStyle w:val="Normal"/>
      </w:pPr>
      <w:r>
        <w:t xml:space="preserve">实验对象为 WT_Automation 项目当前已实现的典型流程片段，重点包括创建气象对象、时间序列文件导入、导入窗口字段选择和通道映射等场景。系统运行环境为 Windows 桌面环境，执行层采用 Python 3.11，调度层采用 Robot Framework，控件定位主要依赖 pywinauto，视觉兜底依赖模板匹配与 pyautogui。实验数据主要来源于 logs/run_reports 目录下的结构化 JSON 运行报告。</w:t>
      </w:r>
    </w:p>
    <w:p>
      <w:pPr>
        <w:pStyle w:val="Caption"/>
      </w:pPr>
      <w:r>
        <w:t xml:space="preserve">表6-1 典型实验场景设置</w:t>
      </w:r>
    </w:p>
    <w:p>
      <w:pPr>
        <w:pStyle w:val="Diagram"/>
      </w:pPr>
      <w:r>
        <w:t xml:space="preserve">┌────┬────────────────────┬───────────────────────────────┬──────────┬──────────────────────┐</w:t>
        <w:br/>
        <w:t xml:space="preserve">│编号│ 实验场景           │ 主要步骤                        │ 报告编号 │ 目的                 │</w:t>
        <w:br/>
        <w:t xml:space="preserve">├────┼────────────────────┼───────────────────────────────┼──────────┼──────────────────────┤</w:t>
        <w:br/>
        <w:t xml:space="preserve">│S1  │ 气象对象创建       │ step_6 ~ step_12               │ 175610   │ 验证相对区域输入/点击 │</w:t>
        <w:br/>
        <w:t xml:space="preserve">│S2  │ 下拉项选择         │ step_17 + select_dropdown_item │ 195724   │ 验证下拉项失败场景    │</w:t>
        <w:br/>
        <w:t xml:space="preserve">│S3  │ 文件导入链路       │ step_13 + step_14 + type_text  │ 193019   │ 验证对话框输入与失败  │</w:t>
        <w:br/>
        <w:t xml:space="preserve">│S4  │ 导入窗口字段映射   │ step_16 ~ step_20              │ 204803   │ 验证修复后整体效果    │</w:t>
        <w:br/>
        <w:t xml:space="preserve">└────┴────────────────────┴───────────────────────────────┴──────────┴──────────────────────┘</w:t>
      </w:r>
    </w:p>
    <w:p>
      <w:pPr>
        <w:pStyle w:val="Normal"/>
      </w:pPr>
      <w:r>
        <w:t xml:space="preserve">表6-1 给出了本文在第六章中选取的四组代表性实验场景。S1 用于验证“创建一个新的气象对象”窗口中的多字段相对区域输入和点击；S2 用于呈现日期时间下拉项在修复前的失败情况；S3 用于展示文件导入链路中的结构化定位问题；S4 用于展示修复后导入窗口链路的整体效果。</w:t>
      </w:r>
    </w:p>
    <w:p>
      <w:pPr>
        <w:pStyle w:val="Heading2"/>
      </w:pPr>
      <w:r>
        <w:t xml:space="preserve">6.2 代表性运行结果</w:t>
      </w:r>
    </w:p>
    <w:p>
      <w:pPr>
        <w:pStyle w:val="Caption"/>
      </w:pPr>
      <w:r>
        <w:t xml:space="preserve">表6-2 代表性运行报告汇总</w:t>
      </w:r>
    </w:p>
    <w:p>
      <w:pPr>
        <w:pStyle w:val="Diagram"/>
      </w:pPr>
      <w:r>
        <w:t xml:space="preserve">┌──────────┬────────┬────────────┬──────────┬──────────┬────────────┬──────────────┐</w:t>
        <w:br/>
        <w:t xml:space="preserve">│ 报告编号 │ 总状态 │ 请求步骤数 │ 成功步骤数 │ 失败步骤数 │ fallback次数 │ 总耗时/s     │</w:t>
        <w:br/>
        <w:t xml:space="preserve">├──────────┼────────┼────────────┼──────────┼──────────┼────────────┼──────────────┤</w:t>
        <w:br/>
        <w:t xml:space="preserve">│ 175610   │ 成功   │ 7          │ 7        │ 0        │ 0          │ 31.282       │</w:t>
        <w:br/>
        <w:t xml:space="preserve">│ 193019   │ 失败   │ 4          │ 2        │ 1        │ 0          │ 37.844       │</w:t>
        <w:br/>
        <w:t xml:space="preserve">│ 195724   │ 失败   │ 2          │ 1        │ 1        │ 0          │ 4.390        │</w:t>
        <w:br/>
        <w:t xml:space="preserve">│ 204803   │ 成功   │ 5          │ 5        │ 0        │ 1          │ 22.626       │</w:t>
        <w:br/>
        <w:t xml:space="preserve">└──────────┴────────┴────────────┴──────────┴──────────┴────────────┴──────────────┘</w:t>
      </w:r>
    </w:p>
    <w:p>
      <w:pPr>
        <w:pStyle w:val="Normal"/>
      </w:pPr>
      <w:r>
        <w:t xml:space="preserve">由表6-2 可见，系统已经能够稳定完成多组典型场景，但在修复前仍存在下拉项与部分控件命中失败的问题。值得注意的是，204803 号报告虽然存在 1 次 fallback，但最终总状态为成功，说明模板兜底策略在修复阶段起到了关键补偿作用。</w:t>
      </w:r>
    </w:p>
    <w:p>
      <w:pPr>
        <w:pStyle w:val="Heading2"/>
      </w:pPr>
      <w:r>
        <w:t xml:space="preserve">6.3 关键步骤结果分析</w:t>
      </w:r>
    </w:p>
    <w:p>
      <w:pPr>
        <w:pStyle w:val="Caption"/>
      </w:pPr>
      <w:r>
        <w:t xml:space="preserve">表6-3 修复后导入窗口链路关键步骤结果</w:t>
      </w:r>
    </w:p>
    <w:p>
      <w:pPr>
        <w:pStyle w:val="Diagram"/>
      </w:pPr>
      <w:r>
        <w:t xml:space="preserve">┌───────────────┬────────────────┬────────┬────────────┬──────────────────────────────┐</w:t>
        <w:br/>
        <w:t xml:space="preserve">│ 步骤ID        │ 步骤名称       │ 状态   │ 耗时/s     │ 说明                         │</w:t>
        <w:br/>
        <w:t xml:space="preserve">├───────────────┼────────────────┼────────┼────────────┼──────────────────────────────┤</w:t>
        <w:br/>
        <w:t xml:space="preserve">│ step_16       │ 键入-默认高度  │ 成功   │ 2.703      │ 相对区域输入成功             │</w:t>
        <w:br/>
        <w:t xml:space="preserve">│ step_17       │ 点击-Date/Time │ 成功   │ 0.772      │ 相对区域点击成功             │</w:t>
        <w:br/>
        <w:t xml:space="preserve">│ select_dropdown_item │ 选择-日期时间 │ 成功   │ 17.187     │ 结构化失败后由模板兜底成功   │</w:t>
        <w:br/>
        <w:t xml:space="preserve">│ step_19       │ 点击-风速通道  │ 成功   │ 1.175      │ 相对区域点击成功             │</w:t>
        <w:br/>
        <w:t xml:space="preserve">│ step_20       │ 点击-风向通道  │ 成功   │ 0.789      │ 相对区域点击成功             │</w:t>
        <w:br/>
        <w:t xml:space="preserve">└───────────────┴────────────────┴────────┴────────────┴──────────────────────────────┘</w:t>
      </w:r>
    </w:p>
    <w:p>
      <w:pPr>
        <w:pStyle w:val="Normal"/>
      </w:pPr>
      <w:r>
        <w:t xml:space="preserve">表6-3 说明，在修复后的导入窗口链路中，大部分步骤能够通过父窗口相对区域方式稳定完成。仅“选择-日期时间”步骤仍未完全依赖结构化定位，而是通过模板兜底成功完成，这表明系统在复杂下拉项场景中已经具备“主路径失败但链路整体成功”的恢复能力。</w:t>
      </w:r>
    </w:p>
    <w:p>
      <w:pPr>
        <w:pStyle w:val="Caption"/>
      </w:pPr>
      <w:r>
        <w:t xml:space="preserve">表6-4 创建气象对象场景中的相对区域步骤结果</w:t>
      </w:r>
    </w:p>
    <w:p>
      <w:pPr>
        <w:pStyle w:val="Diagram"/>
      </w:pPr>
      <w:r>
        <w:t xml:space="preserve">┌──────────┬──────────────────────┬────────┬────────────┬────────────────────────────┐</w:t>
        <w:br/>
        <w:t xml:space="preserve">│ 步骤ID   │ 步骤名称             │ 状态   │ 耗时/s     │ 结果说明                   │</w:t>
        <w:br/>
        <w:t xml:space="preserve">├──────────┼──────────────────────┼────────┼────────────┼────────────────────────────┤</w:t>
        <w:br/>
        <w:t xml:space="preserve">│ step_6   │ 键入-测风塔名称      │ 成功   │ 2.793      │ 相对区域输入 CFT01         │</w:t>
        <w:br/>
        <w:t xml:space="preserve">│ step_7   │ 键入-测风塔海拔      │ 成功   │ 1.965      │ 相对区域输入 99            │</w:t>
        <w:br/>
        <w:t xml:space="preserve">│ step_11  │ 点击-访问级别        │ 成功   │ 0.815      │ 相对区域点击成功           │</w:t>
        <w:br/>
        <w:t xml:space="preserve">│ step_9   │ 键入-纬度            │ 成功   │ 2.233      │ 相对区域输入 40.5          │</w:t>
        <w:br/>
        <w:t xml:space="preserve">│ step_10  │ 键入-经度            │ 成功   │ 1.994      │ 相对区域输入 120.5         │</w:t>
        <w:br/>
        <w:t xml:space="preserve">│ step_12  │ 点击-确认创建气象数据│ 成功   │ 1.362      │ 相对区域点击确认按钮成功   │</w:t>
        <w:br/>
        <w:t xml:space="preserve">└──────────┴──────────────────────┴────────┴────────────┴────────────────────────────┘</w:t>
      </w:r>
    </w:p>
    <w:p>
      <w:pPr>
        <w:pStyle w:val="Normal"/>
      </w:pPr>
      <w:r>
        <w:t xml:space="preserve">从表6-4 可以看出，在“创建一个新的气象对象”场景中，相对区域方法已经能够覆盖多个不同类型的目标，包括文本输入框、下拉触发区和确认按钮。该结果说明：在难以稳定获得真实控件句柄的 WPF 弹窗环境下，以父窗口为参考系的交互方式具有较高可用性。</w:t>
      </w:r>
    </w:p>
    <w:p>
      <w:pPr>
        <w:pStyle w:val="Heading2"/>
      </w:pPr>
      <w:r>
        <w:t xml:space="preserve">6.4 关键问题与修复对比</w:t>
      </w:r>
    </w:p>
    <w:p>
      <w:pPr>
        <w:pStyle w:val="Caption"/>
      </w:pPr>
      <w:r>
        <w:t xml:space="preserve">表6-5 下拉项问题修复前后对比</w:t>
      </w:r>
    </w:p>
    <w:p>
      <w:pPr>
        <w:pStyle w:val="Diagram"/>
      </w:pPr>
      <w:r>
        <w:t xml:space="preserve">┌──────────────────────┬──────────────────────────────┬──────────────────────────────────────┐</w:t>
        <w:br/>
        <w:t xml:space="preserve">│ 对比项               │ 修复前                         │ 修复后                               │</w:t>
        <w:br/>
        <w:t xml:space="preserve">├──────────────────────┼──────────────────────────────┼──────────────────────────────────────┤</w:t>
        <w:br/>
        <w:t xml:space="preserve">│ 代表报告             │ 195724 / 202443               │ 204803                               │</w:t>
        <w:br/>
        <w:t xml:space="preserve">│ 场景                 │ Date/Time 下拉项选择失败      │ 导入窗口字段链路整体成功             │</w:t>
        <w:br/>
        <w:t xml:space="preserve">│ 直接结果             │ select_dropdown_item 失败     │ select_dropdown_item 成功            │</w:t>
        <w:br/>
        <w:t xml:space="preserve">│ 失败/恢复机制        │ 无 fallback 成功接管          │ 模板兜底接管并完成步骤               │</w:t>
        <w:br/>
        <w:t xml:space="preserve">│ 汇总结果             │ 1 成功 + 1 失败               │ 5 步全部成功                         │</w:t>
        <w:br/>
        <w:t xml:space="preserve">│ fallback 次数        │ 0                              │ 1                                    │</w:t>
        <w:br/>
        <w:t xml:space="preserve">│ 说明                 │ 结构化定位未命中下拉项        │ 通过兜底机制恢复链路完整性           │</w:t>
        <w:br/>
        <w:t xml:space="preserve">└──────────────────────┴──────────────────────────────┴──────────────────────────────────────┘</w:t>
      </w:r>
    </w:p>
    <w:p>
      <w:pPr>
        <w:pStyle w:val="Normal"/>
      </w:pPr>
      <w:r>
        <w:t xml:space="preserve">表6-5 给出了日期时间下拉项问题的修复前后对比。修复前，结构化定位无法稳定命中下拉项，导致链路直接失败；修复后，系统虽然仍可能在结构化路径上未命中，但模板兜底已能够恢复执行并保证整个链路成功完成。这表明系统的鲁棒性并不完全建立在“所有步骤都必须一次命中”的理想前提上，而是建立在“多策略协同保证最终成功”的工程思想之上。</w:t>
      </w:r>
    </w:p>
    <w:p>
      <w:pPr>
        <w:pStyle w:val="Heading2"/>
      </w:pPr>
      <w:r>
        <w:t xml:space="preserve">6.5 结果分析</w:t>
      </w:r>
    </w:p>
    <w:p>
      <w:pPr>
        <w:pStyle w:val="Normal"/>
      </w:pPr>
      <w:r>
        <w:t xml:space="preserve">综合以上实验结果，可以得出如下结论。第一，结构化定位在具有明确 automation_id、控件类型和窗口标题约束的场景中表现稳定，适合承担系统主路径。第二，父窗口相对区域方法在 WPF 弹窗、复杂表单和输入区不易直接获取的场景中表现出较强适应性，是连接“结构化定位不足”与“业务动作必须落地”之间的重要桥梁。第三，模板兜底虽然不应成为首选策略，但在下拉项、文本层离屏和复杂弹出层场景下，对提升链路完整率具有明显价值。</w:t>
      </w:r>
    </w:p>
    <w:p>
      <w:pPr>
        <w:pStyle w:val="Normal"/>
      </w:pPr>
      <w:r>
        <w:t xml:space="preserve">从工程视角看，系统当前已经具备三个明显优势：一是执行链路清晰，步骤状态、失败原因和 fallback 信息均可追踪；二是面对复杂界面时并非单一失败，而是存在结构化定位、相对区域交互和模板兜底三层能力；三是维护方式工程化，流程、控件与模板均能持续沉淀和复用。当然，系统仍存在一些限制，例如高度动态的弹出层仍需人工辅助取点，模板维护在界面样式变化时会增加成本，某些复杂业务语义仍需人工先行拆分为可执行步骤。</w:t>
      </w:r>
    </w:p>
    <w:p>
      <w:pPr>
        <w:pStyle w:val="Heading2"/>
      </w:pPr>
      <w:r>
        <w:t xml:space="preserve">6.6 本章小结</w:t>
      </w:r>
    </w:p>
    <w:p>
      <w:pPr>
        <w:pStyle w:val="Normal"/>
      </w:pPr>
      <w:r>
        <w:t xml:space="preserve">本章基于项目运行报告对 WT 自动化系统进行了实验验证。结果表明，系统已经能够稳定支撑多个典型业务场景，并通过结构化定位、相对区域交互和模板兜底的协同机制提升复杂桌面界面下的可执行性。实验结果不仅验证了系统设计的合理性，也为后续进一步扩展流程覆盖范围和优化策略选择提供了依据。</w:t>
      </w:r>
    </w:p>
    <w:p>
      <w:pPr>
        <w:pStyle w:val="Heading1"/>
      </w:pPr>
      <w:r>
        <w:t xml:space="preserve">第7章 总结与展望</w:t>
      </w:r>
    </w:p>
    <w:p>
      <w:pPr>
        <w:pStyle w:val="Heading2"/>
      </w:pPr>
      <w:r>
        <w:t xml:space="preserve">7.1 全文总结</w:t>
      </w:r>
    </w:p>
    <w:p>
      <w:pPr>
        <w:pStyle w:val="Normal"/>
      </w:pPr>
      <w:r>
        <w:t xml:space="preserve">本文围绕 WT 仿真软件的桌面自动化需求，设计并实现了一套由流程定义、动作执行、控件定位、相对区域交互、模板兜底、可视化编辑和运行报告构成的工程化自动化系统。实践表明，该系统已经能够覆盖 WT 业务中的多个典型场景，并通过结构化定位与视觉兜底的融合方法，有效提高复杂界面下的执行稳定性。与一次性脚本相比，本系统更强调长期维护、资产复用和结果可追踪，具有明显工程价值。</w:t>
      </w:r>
    </w:p>
    <w:p>
      <w:pPr>
        <w:pStyle w:val="Heading2"/>
      </w:pPr>
      <w:r>
        <w:t xml:space="preserve">7.2 创新点总结</w:t>
      </w:r>
    </w:p>
    <w:p>
      <w:pPr>
        <w:pStyle w:val="Normal"/>
      </w:pPr>
      <w:r>
        <w:t xml:space="preserve">本文工作的主要特点在于：提出了面向 WPF 与 Win32 混合界面的多属性评分定位方法；设计了基于父窗口相对区域的点击与输入机制，并支持焦点切换后的二次校正；构建了结构化定位失败后由模板匹配接管的多策略冗余链路；实现了可视化编辑器与控件资产自动沉淀机制；通过统一校验和结构化运行报告增强了系统的可调试性与可验证性。</w:t>
      </w:r>
    </w:p>
    <w:p>
      <w:pPr>
        <w:pStyle w:val="Heading2"/>
      </w:pPr>
      <w:r>
        <w:t xml:space="preserve">7.3 后续展望</w:t>
      </w:r>
    </w:p>
    <w:p>
      <w:pPr>
        <w:pStyle w:val="Normal"/>
      </w:pPr>
      <w:r>
        <w:t xml:space="preserve">后续工作可从以下几个方面展开：继续扩展 WT 业务后半段流程，形成更完整的端到端自动化链路；增强步骤自适应与自动修复能力，在控件轻微变化时自动调整定位策略；引入更强的语义理解机制，辅助自动生成步骤定义和控件描述；结合更多运行报告数据，建立稳定性评估指标体系，为不同策略的选用提供量化依据。</w:t>
      </w:r>
    </w:p>
    <w:p>
      <w:pPr>
        <w:pStyle w:val="Heading1"/>
      </w:pPr>
      <w:r>
        <w:t xml:space="preserve">参考文献（待补）</w:t>
      </w:r>
    </w:p>
    <w:p>
      <w:pPr>
        <w:pStyle w:val="Normal"/>
      </w:pPr>
      <w:r>
        <w:t xml:space="preserve">[1] Windows UI Automation 相关技术文献。</w:t>
      </w:r>
    </w:p>
    <w:p>
      <w:pPr>
        <w:pStyle w:val="Normal"/>
      </w:pPr>
      <w:r>
        <w:t xml:space="preserve">[2] pywinauto 官方文档与桌面自动化工程实践资料。</w:t>
      </w:r>
    </w:p>
    <w:p>
      <w:pPr>
        <w:pStyle w:val="Normal"/>
      </w:pPr>
      <w:r>
        <w:t xml:space="preserve">[3] Robot Framework 自动化测试与流程调度相关文献。</w:t>
      </w:r>
    </w:p>
    <w:p>
      <w:pPr>
        <w:pStyle w:val="Normal"/>
      </w:pPr>
      <w:r>
        <w:t xml:space="preserve">[4] 图像模板匹配与人机交互自动化相关研究。</w:t>
      </w:r>
    </w:p>
    <w:p>
      <w:pPr>
        <w:pStyle w:val="Heading1"/>
      </w:pPr>
      <w:r>
        <w:t xml:space="preserve">附录（建议后续补充）</w:t>
      </w:r>
    </w:p>
    <w:p>
      <w:pPr>
        <w:pStyle w:val="Normal"/>
      </w:pPr>
      <w:r>
        <w:t xml:space="preserve">附录 A：项目目录结构与模块职责说明。</w:t>
      </w:r>
    </w:p>
    <w:p>
      <w:pPr>
        <w:pStyle w:val="Normal"/>
      </w:pPr>
      <w:r>
        <w:t xml:space="preserve">附录 B：flow_definition.json 中典型步骤样例。</w:t>
      </w:r>
    </w:p>
    <w:p>
      <w:pPr>
        <w:pStyle w:val="Normal"/>
      </w:pPr>
      <w:r>
        <w:t xml:space="preserve">附录 C：典型运行报告样例。</w:t>
      </w:r>
    </w:p>
    <w:p>
      <w:pPr>
        <w:pStyle w:val="Normal"/>
      </w:pPr>
      <w:r>
        <w:t xml:space="preserve">文档生成时间：2026-07-01 10:35:45</w:t>
      </w:r>
    </w:p>
    <w:sectPr>
      <w:pgSz w:w="11906" w:h="16838"/>
      <w:pgMar w:top="1440" w:right="1440" w:bottom="1440" w:left="1800" w:header="708" w:footer="708" w:gutter="0"/>
    </w:sectPr>
  </w:body>
</w:document>
</file>

<file path=word/styles.xml><?xml version="1.0" encoding="utf-8"?>
<w:styles xmlns:w="http://schemas.openxmlformats.org/wordprocessingml/2006/main">
  <w:docDefaults>
    <w:rPrDefault>
      <w:rPr>
        <w:rFonts w:ascii="Calibri" w:eastAsia="宋体" w:hAnsi="Calibri" w:cs="Calibri"/>
        <w:sz w:val="24"/>
        <w:szCs w:val="24"/>
      </w:rPr>
    </w:rPrDefault>
  </w:docDefaults>
  <w:style w:type="paragraph" w:default="1" w:styleId="Normal">
    <w:name w:val="Normal"/>
    <w:qFormat/>
    <w:rPr>
      <w:rFonts w:ascii="Calibri" w:eastAsia="宋体" w:hAnsi="Calibri"/>
      <w:sz w:val="24"/>
    </w:rPr>
  </w:style>
  <w:style w:type="paragraph" w:styleId="Title">
    <w:name w:val="Title"/>
    <w:basedOn w:val="Normal"/>
    <w:qFormat/>
    <w:pPr>
      <w:jc w:val="center"/>
      <w:spacing w:before="240" w:after="240"/>
    </w:pPr>
    <w:rPr>
      <w:rFonts w:ascii="Calibri" w:eastAsia="黑体" w:hAnsi="Calibri"/>
      <w:b/>
      <w:sz w:val="36"/>
    </w:rPr>
  </w:style>
  <w:style w:type="paragraph" w:styleId="Subtitle">
    <w:name w:val="Subtitle"/>
    <w:basedOn w:val="Normal"/>
    <w:qFormat/>
    <w:pPr>
      <w:jc w:val="center"/>
      <w:spacing w:after="240"/>
    </w:pPr>
    <w:rPr>
      <w:rFonts w:ascii="Calibri" w:eastAsia="宋体" w:hAnsi="Calibri"/>
      <w:sz w:val="24"/>
    </w:rPr>
  </w:style>
  <w:style w:type="paragraph" w:styleId="Heading1">
    <w:name w:val="heading 1"/>
    <w:basedOn w:val="Normal"/>
    <w:next w:val="Normal"/>
    <w:qFormat/>
    <w:pPr>
      <w:spacing w:before="240" w:after="120"/>
    </w:pPr>
    <w:rPr>
      <w:rFonts w:ascii="Calibri" w:eastAsia="黑体" w:hAnsi="Calibri"/>
      <w:b/>
      <w:sz w:val="32"/>
    </w:rPr>
  </w:style>
  <w:style w:type="paragraph" w:styleId="Heading2">
    <w:name w:val="heading 2"/>
    <w:basedOn w:val="Normal"/>
    <w:next w:val="Normal"/>
    <w:qFormat/>
    <w:pPr>
      <w:spacing w:before="160" w:after="80"/>
    </w:pPr>
    <w:rPr>
      <w:rFonts w:ascii="Calibri" w:eastAsia="黑体" w:hAnsi="Calibri"/>
      <w:b/>
      <w:sz w:val="28"/>
    </w:rPr>
  </w:style>
  <w:style w:type="paragraph" w:styleId="Caption">
    <w:name w:val="Caption"/>
    <w:basedOn w:val="Normal"/>
    <w:qFormat/>
    <w:pPr>
      <w:jc w:val="center"/>
      <w:spacing w:before="120" w:after="80"/>
    </w:pPr>
    <w:rPr>
      <w:rFonts w:ascii="Calibri" w:eastAsia="宋体" w:hAnsi="Calibri"/>
      <w:i/>
      <w:sz w:val="22"/>
    </w:rPr>
  </w:style>
  <w:style w:type="paragraph" w:styleId="Diagram">
    <w:name w:val="Diagram"/>
    <w:basedOn w:val="Normal"/>
    <w:qFormat/>
    <w:pPr>
      <w:spacing w:before="60" w:after="120"/>
    </w:pPr>
    <w:rPr>
      <w:rFonts w:ascii="Courier New" w:eastAsia="等线" w:hAnsi="Courier New"/>
      <w:sz w:val="18"/>
    </w:rPr>
  </w:style>
  <w:style w:type="paragraph" w:styleId="Formula">
    <w:name w:val="Formula"/>
    <w:basedOn w:val="Normal"/>
    <w:qFormat/>
    <w:pPr>
      <w:jc w:val="center"/>
      <w:spacing w:before="80" w:after="80"/>
    </w:pPr>
    <w:rPr>
      <w:rFonts w:ascii="Cambria Math" w:eastAsia="Times New Roman" w:hAnsi="Cambria Math"/>
      <w:sz w:val="22"/>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Application>Trae</Application>
  <DocSecurity>0</DocSecurity>
  <ScaleCrop>false</ScaleCrop>
  <Company/>
  <LinksUpToDate>false</LinksUpToDate>
  <SharedDoc>false</SharedDoc>
  <HyperlinksChanged>false</HyperlinksChanged>
  <AppVersion>1.0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WT_Automation 论文初稿 学术增强版</dc:title>
  <dc:creator>Trae</dc:creator>
  <cp:lastModifiedBy>Trae</cp:lastModifiedBy>
  <dcterms:created xsi:type="dcterms:W3CDTF">2026-07-01T02:35:45Z</dcterms:created>
  <dcterms:modified xsi:type="dcterms:W3CDTF">2026-07-01T02:35:45Z</dcterms:modified>
</cp:coreProperties>
</file>