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4"/>
          <w:szCs w:val="24"/>
          <w:rFonts w:ascii="나눔고딕" w:eastAsia="나눔고딕" w:hAnsi="나눔고딕" w:hint="default"/>
        </w:rPr>
        <w:t>요구사항명세서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7조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요구사항분석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 공용보상금에 관련한 저작권법의 개정으로 인해 소형점포를 위한 서비스의 필요성을 느낌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 음악재생용 pc마련이 곤란한 소형점포를 위해 저렴한 제품을 출시 할 필요설을 느낌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개념적 설계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 독립형 뮤직 셋톱박스에 대한 뮤직 스토리지 서버와 클라이언트로 구성된 MVP를 개발 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 뮤직 허그와 라디오의 개념을 활용하여 서버를 생성하여 노래를 재생하고 이를 클라이언트가 일정한    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사용료를 내고 공유가능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>기능요구사항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-1. 이름 : 다음곡 재생/ 부팅시 음악이 시작된다. 다음곡 재생 버튼을 클릭하면 재생하던 곡을 멈추고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다음곡의 시작부분 부터 재생한다. LED에는 전곡 이름 대신 다음곡의 이름이 새로 띄워진다.만약 현재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틀고 있는 음악이 채널의 끝부분이라면, 첫번째곡으로 넘어가 재생된다.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2. 이름: 이전 곡 재생 / 부팅시 음악이 시작된다. 이전곡 재생 버튼을 클릭하면 재생하던 곡을 멈추고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전곡을 시작 부분부터 재생한다. LED에는 새로운 곡의 이름이 띄워진다. 만약 현재 틀고 있는 음악이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채널의 첫곡이라면, 이 버튼을 누르면 채널의 가장 마지막 곡이 처음부터 재생된다. 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3. 일시 정지 및 다시 재생 / 음악이 재생되고 있는 시점일 때 일시정지 버튼을 클릭하면 음악 재생이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멈춘다. LED에서는 음악이 정지되었다는 메세지가 뜬다. 음악이 멈춘 시점에서 다시 일시정지 버튼을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누르면, 이전에 정지된 시점부터 다시 노래가 재생된다. 이때  LED 에는 음악이 재생된다는 메시지를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>띄운다.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4. 채널 넘기기/ 노래가 재생되고 있는 상황에서 채널 넘기기 버튼을 누르면, 그 채널에서 재생하던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음악을 멈추고 다음 채널로 넘어간다. 이후 다음 채널의 첫곡 부터 재생이 시작된다. 이 채널에서도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일시정지, 다음곡, 이전곡 재생 등의 기능이 똑같이 작동해야한다. 만약 플레이리스트의 마지막 채널을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재생하고 있을 때, 채널 변경 버튼을 누르면 첫번째 채널로 넘어가 음악이 재생된다.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5. 전원 끄기./ 노래 재생 상태이거나 정지 상태일때 전원 끄기 버튼을 누르면 음악 재생이 멈춰지고 </w:t>
      </w: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시스템이 종료된다. LCD는 전원이 꺼진다는 메세지를 남기고 3초후 꺼져야 한다.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논리적 설계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 FTP서버를 셋톱박스의 서버로 활용할 것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 VLC로 음악재생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 while true문을 사용하여 노래를 계속 재생시킴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 if절을 활용하여 버튼을 누르면 버튼 이벤트 실행ㄹ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280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 하나</dc:creator>
  <cp:lastModifiedBy/>
</cp:coreProperties>
</file>