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1E44C" w14:textId="77777777" w:rsidR="00D92FB3" w:rsidRDefault="00D92FB3" w:rsidP="00D92FB3">
      <w:pPr>
        <w:spacing w:before="480" w:after="120"/>
        <w:jc w:val="center"/>
      </w:pPr>
      <w:r>
        <w:rPr>
          <w:b/>
          <w:bCs/>
          <w:color w:val="2E4057"/>
          <w:sz w:val="48"/>
          <w:szCs w:val="48"/>
        </w:rPr>
        <w:t>LLM Reasoning Failures in Coding Tasks</w:t>
      </w:r>
    </w:p>
    <w:p w14:paraId="6580095B" w14:textId="77777777" w:rsidR="00D92FB3" w:rsidRDefault="00D92FB3" w:rsidP="00D92FB3">
      <w:pPr>
        <w:spacing w:after="80"/>
        <w:jc w:val="center"/>
      </w:pPr>
      <w:r>
        <w:rPr>
          <w:color w:val="666666"/>
          <w:sz w:val="26"/>
          <w:szCs w:val="26"/>
        </w:rPr>
        <w:t>Robustness Testing Report - Coding Section (Topic 4.2)</w:t>
      </w:r>
    </w:p>
    <w:p w14:paraId="25F20784" w14:textId="51171C02" w:rsidR="00D92FB3" w:rsidRPr="00D92FB3" w:rsidRDefault="00D92FB3" w:rsidP="00D92FB3">
      <w:pPr>
        <w:spacing w:after="80"/>
        <w:jc w:val="center"/>
        <w:rPr>
          <w:i/>
          <w:iCs/>
          <w:color w:val="888888"/>
        </w:rPr>
      </w:pPr>
      <w:r>
        <w:rPr>
          <w:i/>
          <w:iCs/>
          <w:color w:val="888888"/>
        </w:rPr>
        <w:t>Based on: Song, Han &amp; Goodman (2026) - arXiv:2602.06176</w:t>
      </w:r>
    </w:p>
    <w:p w14:paraId="4988FDF9" w14:textId="77777777" w:rsidR="00D92FB3" w:rsidRDefault="00D92FB3" w:rsidP="00D92FB3">
      <w:pPr>
        <w:spacing w:after="480"/>
        <w:jc w:val="center"/>
        <w:rPr>
          <w:color w:val="888888"/>
        </w:rPr>
      </w:pPr>
      <w:r>
        <w:rPr>
          <w:color w:val="888888"/>
        </w:rPr>
        <w:t>April 2026</w:t>
      </w:r>
    </w:p>
    <w:p w14:paraId="09E645E0" w14:textId="067B76CB" w:rsidR="00D92FB3" w:rsidRPr="00D92FB3" w:rsidRDefault="00D92FB3" w:rsidP="00D92FB3">
      <w:pPr>
        <w:spacing w:after="480"/>
        <w:jc w:val="center"/>
        <w:rPr>
          <w:color w:val="888888"/>
        </w:rPr>
      </w:pPr>
      <w:r>
        <w:rPr>
          <w:color w:val="888888"/>
        </w:rPr>
        <w:t xml:space="preserve">Asma Alwan – 6010608 </w:t>
      </w:r>
    </w:p>
    <w:p w14:paraId="40E69506" w14:textId="77777777" w:rsidR="00D92FB3" w:rsidRDefault="00D92FB3" w:rsidP="00D92FB3">
      <w:pPr>
        <w:pStyle w:val="Heading1"/>
      </w:pPr>
      <w:r>
        <w:rPr>
          <w:b/>
          <w:bCs/>
          <w:color w:val="2E4057"/>
          <w:sz w:val="32"/>
          <w:szCs w:val="32"/>
        </w:rPr>
        <w:t>1. Introduction</w:t>
      </w:r>
    </w:p>
    <w:p w14:paraId="68EFD69A" w14:textId="77777777" w:rsidR="00D92FB3" w:rsidRDefault="00D92FB3" w:rsidP="00D92FB3">
      <w:pPr>
        <w:spacing w:after="120"/>
      </w:pPr>
      <w:r>
        <w:t>This report documents our empirical verification of LLM reasoning failures in coding tasks, as described in Section 4.2 of Song, Han &amp; Goodman (2026). The central claim of the paper is that Large Language Models (LLMs) fail when the surface presentation of a problem changes, even when the underlying logic remains identical. This phenomenon, surface sensitivity, indicates that LLMs rely on pattern matching rather than genuine logical reasoning.</w:t>
      </w:r>
    </w:p>
    <w:p w14:paraId="5408C077" w14:textId="77777777" w:rsidR="00D92FB3" w:rsidRDefault="00D92FB3" w:rsidP="00D92FB3">
      <w:pPr>
        <w:spacing w:after="120"/>
      </w:pPr>
      <w:r>
        <w:t xml:space="preserve">To verify this claim, we designed a structured testing methodology based on two key papers reviewed in the survey: Hooda et al. (2024) and Wang et al. (2022). We tested four frontier LLMs across ten distinct prompt variations of a coding problem, recording and </w:t>
      </w:r>
      <w:proofErr w:type="spellStart"/>
      <w:r>
        <w:t>analysing</w:t>
      </w:r>
      <w:proofErr w:type="spellEnd"/>
      <w:r>
        <w:t xml:space="preserve"> their outputs.</w:t>
      </w:r>
    </w:p>
    <w:p w14:paraId="6ECC6BFF" w14:textId="77777777" w:rsidR="00D92FB3" w:rsidRDefault="00D92FB3" w:rsidP="00D92FB3"/>
    <w:p w14:paraId="3357FC84" w14:textId="77777777" w:rsidR="00D92FB3" w:rsidRDefault="00D92FB3" w:rsidP="00D92FB3">
      <w:pPr>
        <w:pStyle w:val="Heading1"/>
      </w:pPr>
      <w:r>
        <w:rPr>
          <w:b/>
          <w:bCs/>
          <w:color w:val="2E4057"/>
          <w:sz w:val="32"/>
          <w:szCs w:val="32"/>
        </w:rPr>
        <w:t>2. Research Background</w:t>
      </w:r>
    </w:p>
    <w:p w14:paraId="517F1690" w14:textId="77777777" w:rsidR="00D92FB3" w:rsidRDefault="00D92FB3" w:rsidP="00D92FB3">
      <w:pPr>
        <w:pStyle w:val="Heading2"/>
      </w:pPr>
      <w:r>
        <w:rPr>
          <w:b/>
          <w:bCs/>
          <w:color w:val="4472C4"/>
          <w:sz w:val="26"/>
          <w:szCs w:val="26"/>
        </w:rPr>
        <w:t>2.1 Hooda et al. (</w:t>
      </w:r>
      <w:r>
        <w:t>2024)</w:t>
      </w:r>
      <w:r>
        <w:rPr>
          <w:b/>
          <w:bCs/>
          <w:color w:val="4472C4"/>
          <w:sz w:val="26"/>
          <w:szCs w:val="26"/>
        </w:rPr>
        <w:t xml:space="preserve"> Do LLMs Understand Code?</w:t>
      </w:r>
    </w:p>
    <w:p w14:paraId="13917E83" w14:textId="77777777" w:rsidR="00D92FB3" w:rsidRDefault="00D92FB3" w:rsidP="00D92FB3">
      <w:pPr>
        <w:spacing w:after="120"/>
      </w:pPr>
      <w:r>
        <w:t xml:space="preserve">Hooda et al. introduced CACP (Counterfactual Analysis for Code Predicates), a black-box testing framework to evaluate whether LLMs genuinely understand programming concepts such as data flow and control flow. Their key finding was that LLMs lack a true understanding of these concepts; they produce code that looks correct by pattern-matching familiar surface </w:t>
      </w:r>
      <w:proofErr w:type="gramStart"/>
      <w:r>
        <w:t>structures, but</w:t>
      </w:r>
      <w:proofErr w:type="gramEnd"/>
      <w:r>
        <w:t xml:space="preserve"> fail when those structures are altered.</w:t>
      </w:r>
    </w:p>
    <w:p w14:paraId="4FAF2628" w14:textId="77777777" w:rsidR="00D92FB3" w:rsidRDefault="00D92FB3" w:rsidP="00D92FB3">
      <w:pPr>
        <w:spacing w:after="120"/>
      </w:pPr>
      <w:r>
        <w:t>Their proposed solutions include counterfactual data augmentation (training on many variable-name variations), fine-tuning on code-specific datasets, and automating semantic-preserving mutations at scale.</w:t>
      </w:r>
    </w:p>
    <w:p w14:paraId="0D5799B6" w14:textId="77777777" w:rsidR="00D92FB3" w:rsidRDefault="00D92FB3" w:rsidP="00D92FB3"/>
    <w:p w14:paraId="74B09209" w14:textId="77777777" w:rsidR="00D92FB3" w:rsidRDefault="00D92FB3" w:rsidP="00D92FB3">
      <w:pPr>
        <w:pStyle w:val="Heading2"/>
      </w:pPr>
      <w:r>
        <w:rPr>
          <w:b/>
          <w:bCs/>
          <w:color w:val="4472C4"/>
          <w:sz w:val="26"/>
          <w:szCs w:val="26"/>
        </w:rPr>
        <w:t xml:space="preserve">2.2 Wang et al. (2022) </w:t>
      </w:r>
      <w:r>
        <w:t xml:space="preserve">- </w:t>
      </w:r>
      <w:proofErr w:type="spellStart"/>
      <w:r>
        <w:rPr>
          <w:b/>
          <w:bCs/>
          <w:color w:val="4472C4"/>
          <w:sz w:val="26"/>
          <w:szCs w:val="26"/>
        </w:rPr>
        <w:t>ReCode</w:t>
      </w:r>
      <w:proofErr w:type="spellEnd"/>
      <w:r>
        <w:rPr>
          <w:b/>
          <w:bCs/>
          <w:color w:val="4472C4"/>
          <w:sz w:val="26"/>
          <w:szCs w:val="26"/>
        </w:rPr>
        <w:t xml:space="preserve"> Benchmark</w:t>
      </w:r>
    </w:p>
    <w:p w14:paraId="34DF68F1" w14:textId="77777777" w:rsidR="00D92FB3" w:rsidRDefault="00D92FB3" w:rsidP="00D92FB3">
      <w:pPr>
        <w:spacing w:after="120"/>
      </w:pPr>
      <w:r>
        <w:t xml:space="preserve">Wang et al. proposed </w:t>
      </w:r>
      <w:proofErr w:type="spellStart"/>
      <w:r>
        <w:t>ReCode</w:t>
      </w:r>
      <w:proofErr w:type="spellEnd"/>
      <w:r>
        <w:t>, a comprehensive robustness benchmark for code generation models containing over 30 natural language transformations applied to docstrings, variable names, syntax, and format. All transformations preserve semantic meaning, verified by human annotators with over 90% agreement.</w:t>
      </w:r>
    </w:p>
    <w:p w14:paraId="79C9C12F" w14:textId="77777777" w:rsidR="00D92FB3" w:rsidRDefault="00D92FB3" w:rsidP="00D92FB3">
      <w:pPr>
        <w:spacing w:after="120"/>
      </w:pPr>
      <w:r>
        <w:lastRenderedPageBreak/>
        <w:t xml:space="preserve">Their findings showed that LLMs are highly sensitive to surface-level changes, with performance dropping significantly under even minor prompt variations. Models were most sensitive to syntax perturbations. They proposed robustness-aware training and worst-case evaluation metrics (Robust </w:t>
      </w:r>
      <w:proofErr w:type="spellStart"/>
      <w:r>
        <w:t>Pass@k</w:t>
      </w:r>
      <w:proofErr w:type="spellEnd"/>
      <w:r>
        <w:t>) as mitigations.</w:t>
      </w:r>
    </w:p>
    <w:p w14:paraId="4C052DE5" w14:textId="77777777" w:rsidR="00D92FB3" w:rsidRDefault="00D92FB3" w:rsidP="00D92FB3"/>
    <w:p w14:paraId="7DBE93E9" w14:textId="77777777" w:rsidR="00D92FB3" w:rsidRDefault="00D92FB3" w:rsidP="00D92FB3">
      <w:pPr>
        <w:pStyle w:val="Heading1"/>
      </w:pPr>
      <w:r>
        <w:rPr>
          <w:b/>
          <w:bCs/>
          <w:color w:val="2E4057"/>
          <w:sz w:val="32"/>
          <w:szCs w:val="32"/>
        </w:rPr>
        <w:t>3. Methodology</w:t>
      </w:r>
    </w:p>
    <w:p w14:paraId="133D5D2A" w14:textId="77777777" w:rsidR="00D92FB3" w:rsidRDefault="00D92FB3" w:rsidP="00D92FB3">
      <w:pPr>
        <w:spacing w:after="120"/>
      </w:pPr>
      <w:r>
        <w:t>We designed 10 prompt variations based on the transformation categories from Hooda et al. (2024) and Wang et al. (2022). Each variation modifies only the surface presentation of the problem while keeping the required logic identical. The base problem tested was: Reverse Words in a Sentence.</w:t>
      </w:r>
    </w:p>
    <w:p w14:paraId="342BD020" w14:textId="77777777" w:rsidR="00D92FB3" w:rsidRDefault="00D92FB3" w:rsidP="00D92FB3"/>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3200"/>
        <w:gridCol w:w="3160"/>
      </w:tblGrid>
      <w:tr w:rsidR="00D92FB3" w14:paraId="7B1733A5"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0FDC3A7D" w14:textId="77777777" w:rsidR="00D92FB3" w:rsidRPr="00E17D54" w:rsidRDefault="00D92FB3" w:rsidP="00DE7AA5">
            <w:pPr>
              <w:rPr>
                <w:color w:val="000000" w:themeColor="text1"/>
              </w:rPr>
            </w:pPr>
            <w:r w:rsidRPr="00E17D54">
              <w:rPr>
                <w:b/>
                <w:bCs/>
                <w:color w:val="000000" w:themeColor="text1"/>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0EBC7F3E" w14:textId="77777777" w:rsidR="00D92FB3" w:rsidRPr="00E17D54" w:rsidRDefault="00D92FB3" w:rsidP="00DE7AA5">
            <w:pPr>
              <w:rPr>
                <w:color w:val="000000" w:themeColor="text1"/>
              </w:rPr>
            </w:pPr>
            <w:r w:rsidRPr="00E17D54">
              <w:rPr>
                <w:b/>
                <w:bCs/>
                <w:color w:val="000000" w:themeColor="text1"/>
                <w:sz w:val="18"/>
                <w:szCs w:val="18"/>
              </w:rPr>
              <w:t>Type</w:t>
            </w:r>
          </w:p>
        </w:tc>
        <w:tc>
          <w:tcPr>
            <w:tcW w:w="32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706A18FB" w14:textId="77777777" w:rsidR="00D92FB3" w:rsidRPr="00E17D54" w:rsidRDefault="00D92FB3" w:rsidP="00DE7AA5">
            <w:pPr>
              <w:rPr>
                <w:color w:val="000000" w:themeColor="text1"/>
              </w:rPr>
            </w:pPr>
            <w:r w:rsidRPr="00E17D54">
              <w:rPr>
                <w:b/>
                <w:bCs/>
                <w:color w:val="000000" w:themeColor="text1"/>
                <w:sz w:val="18"/>
                <w:szCs w:val="18"/>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314D3C83" w14:textId="77777777" w:rsidR="00D92FB3" w:rsidRPr="00E17D54" w:rsidRDefault="00D92FB3" w:rsidP="00DE7AA5">
            <w:pPr>
              <w:rPr>
                <w:color w:val="000000" w:themeColor="text1"/>
              </w:rPr>
            </w:pPr>
            <w:r w:rsidRPr="00E17D54">
              <w:rPr>
                <w:b/>
                <w:bCs/>
                <w:color w:val="000000" w:themeColor="text1"/>
                <w:sz w:val="18"/>
                <w:szCs w:val="18"/>
              </w:rPr>
              <w:t>Purpose</w:t>
            </w:r>
          </w:p>
        </w:tc>
      </w:tr>
      <w:tr w:rsidR="00D92FB3" w14:paraId="42457EF2"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4253AC6" w14:textId="77777777" w:rsidR="00D92FB3" w:rsidRDefault="00D92FB3" w:rsidP="00DE7AA5">
            <w:r>
              <w:rPr>
                <w:sz w:val="18"/>
                <w:szCs w:val="18"/>
              </w:rPr>
              <w:t>V1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CA541" w14:textId="77777777" w:rsidR="00D92FB3" w:rsidRDefault="00D92FB3" w:rsidP="00DE7AA5">
            <w:r>
              <w:rPr>
                <w:sz w:val="18"/>
                <w:szCs w:val="18"/>
              </w:rPr>
              <w:t>Baseline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C9AF7" w14:textId="77777777" w:rsidR="00D92FB3" w:rsidRDefault="00D92FB3" w:rsidP="00DE7AA5">
            <w:r>
              <w:rPr>
                <w:sz w:val="18"/>
                <w:szCs w:val="18"/>
              </w:rPr>
              <w:t>Original problem without changes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19BDE" w14:textId="77777777" w:rsidR="00D92FB3" w:rsidRDefault="00D92FB3" w:rsidP="00DE7AA5">
            <w:r>
              <w:rPr>
                <w:sz w:val="18"/>
                <w:szCs w:val="18"/>
              </w:rPr>
              <w:t>Establish reference performance</w:t>
            </w:r>
          </w:p>
        </w:tc>
      </w:tr>
      <w:tr w:rsidR="00D92FB3" w14:paraId="1D9FD6DD"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7F23E7F2" w14:textId="77777777" w:rsidR="00D92FB3" w:rsidRDefault="00D92FB3" w:rsidP="00DE7AA5">
            <w:r>
              <w:rPr>
                <w:sz w:val="18"/>
                <w:szCs w:val="18"/>
              </w:rPr>
              <w:t>V2</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862D8C" w14:textId="77777777" w:rsidR="00D92FB3" w:rsidRDefault="00D92FB3" w:rsidP="00DE7AA5">
            <w:r>
              <w:rPr>
                <w:sz w:val="18"/>
                <w:szCs w:val="18"/>
              </w:rPr>
              <w:t>Variable Renaming</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8E066F" w14:textId="77777777" w:rsidR="00D92FB3" w:rsidRDefault="00D92FB3" w:rsidP="00DE7AA5">
            <w:r>
              <w:rPr>
                <w:sz w:val="18"/>
                <w:szCs w:val="18"/>
              </w:rPr>
              <w:t>Change function/variable names</w:t>
            </w:r>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99C177" w14:textId="77777777" w:rsidR="00D92FB3" w:rsidRDefault="00D92FB3" w:rsidP="00DE7AA5">
            <w:r>
              <w:rPr>
                <w:sz w:val="18"/>
                <w:szCs w:val="18"/>
              </w:rPr>
              <w:t>Test reliance on naming patterns</w:t>
            </w:r>
          </w:p>
        </w:tc>
      </w:tr>
      <w:tr w:rsidR="00D92FB3" w14:paraId="23EABC33"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18028D97" w14:textId="77777777" w:rsidR="00D92FB3" w:rsidRDefault="00D92FB3" w:rsidP="00DE7AA5">
            <w:r>
              <w:rPr>
                <w:sz w:val="18"/>
                <w:szCs w:val="18"/>
              </w:rPr>
              <w:t>V3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EA143" w14:textId="77777777" w:rsidR="00D92FB3" w:rsidRDefault="00D92FB3" w:rsidP="00DE7AA5">
            <w:r>
              <w:rPr>
                <w:sz w:val="18"/>
                <w:szCs w:val="18"/>
              </w:rPr>
              <w:t>Instruction Rewording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D6527" w14:textId="77777777" w:rsidR="00D92FB3" w:rsidRDefault="00D92FB3" w:rsidP="00DE7AA5">
            <w:r>
              <w:rPr>
                <w:sz w:val="18"/>
                <w:szCs w:val="18"/>
              </w:rPr>
              <w:t>Same task, different wording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E4C88" w14:textId="77777777" w:rsidR="00D92FB3" w:rsidRDefault="00D92FB3" w:rsidP="00DE7AA5">
            <w:r>
              <w:rPr>
                <w:sz w:val="18"/>
                <w:szCs w:val="18"/>
              </w:rPr>
              <w:t>Test sensitivity to phrasing</w:t>
            </w:r>
          </w:p>
        </w:tc>
      </w:tr>
      <w:tr w:rsidR="00D92FB3" w14:paraId="4775251B"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7F42AC3E" w14:textId="77777777" w:rsidR="00D92FB3" w:rsidRDefault="00D92FB3" w:rsidP="00DE7AA5">
            <w:r>
              <w:rPr>
                <w:sz w:val="18"/>
                <w:szCs w:val="18"/>
              </w:rPr>
              <w:t>V4</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D6BDCF" w14:textId="77777777" w:rsidR="00D92FB3" w:rsidRDefault="00D92FB3" w:rsidP="00DE7AA5">
            <w:r>
              <w:rPr>
                <w:sz w:val="18"/>
                <w:szCs w:val="18"/>
              </w:rPr>
              <w:t>Noise Injection</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83C8EA2" w14:textId="77777777" w:rsidR="00D92FB3" w:rsidRDefault="00D92FB3" w:rsidP="00DE7AA5">
            <w:r>
              <w:rPr>
                <w:sz w:val="18"/>
                <w:szCs w:val="18"/>
              </w:rPr>
              <w:t>Add irrelevant context</w:t>
            </w:r>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638ADEE" w14:textId="77777777" w:rsidR="00D92FB3" w:rsidRDefault="00D92FB3" w:rsidP="00DE7AA5">
            <w:r>
              <w:rPr>
                <w:sz w:val="18"/>
                <w:szCs w:val="18"/>
              </w:rPr>
              <w:t>Test distraction handling</w:t>
            </w:r>
          </w:p>
        </w:tc>
      </w:tr>
      <w:tr w:rsidR="00D92FB3" w14:paraId="7F8C4759"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741D45A3" w14:textId="77777777" w:rsidR="00D92FB3" w:rsidRDefault="00D92FB3" w:rsidP="00DE7AA5">
            <w:r>
              <w:rPr>
                <w:sz w:val="18"/>
                <w:szCs w:val="18"/>
              </w:rPr>
              <w:t>V5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56D56" w14:textId="77777777" w:rsidR="00D92FB3" w:rsidRDefault="00D92FB3" w:rsidP="00DE7AA5">
            <w:r>
              <w:rPr>
                <w:sz w:val="18"/>
                <w:szCs w:val="18"/>
              </w:rPr>
              <w:t>Edge Cases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03E1B" w14:textId="77777777" w:rsidR="00D92FB3" w:rsidRDefault="00D92FB3" w:rsidP="00DE7AA5">
            <w:r>
              <w:rPr>
                <w:sz w:val="18"/>
                <w:szCs w:val="18"/>
              </w:rPr>
              <w:t>Add special input conditions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B5EAF" w14:textId="77777777" w:rsidR="00D92FB3" w:rsidRDefault="00D92FB3" w:rsidP="00DE7AA5">
            <w:r>
              <w:rPr>
                <w:sz w:val="18"/>
                <w:szCs w:val="18"/>
              </w:rPr>
              <w:t>Test robustness to edge inputs</w:t>
            </w:r>
          </w:p>
        </w:tc>
      </w:tr>
      <w:tr w:rsidR="00D92FB3" w14:paraId="76AF90BB"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39A1120" w14:textId="77777777" w:rsidR="00D92FB3" w:rsidRDefault="00D92FB3" w:rsidP="00DE7AA5">
            <w:r>
              <w:rPr>
                <w:sz w:val="18"/>
                <w:szCs w:val="18"/>
              </w:rPr>
              <w:t>V6</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88FD2C4" w14:textId="77777777" w:rsidR="00D92FB3" w:rsidRDefault="00D92FB3" w:rsidP="00DE7AA5">
            <w:r>
              <w:rPr>
                <w:sz w:val="18"/>
                <w:szCs w:val="18"/>
              </w:rPr>
              <w:t>Constraint Addition</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0957063" w14:textId="77777777" w:rsidR="00D92FB3" w:rsidRDefault="00D92FB3" w:rsidP="00DE7AA5">
            <w:r>
              <w:rPr>
                <w:sz w:val="18"/>
                <w:szCs w:val="18"/>
              </w:rPr>
              <w:t>Add restrictions (no built-ins)</w:t>
            </w:r>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0054EDF" w14:textId="77777777" w:rsidR="00D92FB3" w:rsidRDefault="00D92FB3" w:rsidP="00DE7AA5">
            <w:r>
              <w:rPr>
                <w:sz w:val="18"/>
                <w:szCs w:val="18"/>
              </w:rPr>
              <w:t>Test logical flexibility</w:t>
            </w:r>
          </w:p>
        </w:tc>
      </w:tr>
      <w:tr w:rsidR="00D92FB3" w14:paraId="233170BC"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8506053" w14:textId="77777777" w:rsidR="00D92FB3" w:rsidRDefault="00D92FB3" w:rsidP="00DE7AA5">
            <w:r>
              <w:rPr>
                <w:sz w:val="18"/>
                <w:szCs w:val="18"/>
              </w:rPr>
              <w:t>V7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C3CDF" w14:textId="77777777" w:rsidR="00D92FB3" w:rsidRDefault="00D92FB3" w:rsidP="00DE7AA5">
            <w:r>
              <w:rPr>
                <w:sz w:val="18"/>
                <w:szCs w:val="18"/>
              </w:rPr>
              <w:t>Format Disruption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8265A" w14:textId="77777777" w:rsidR="00D92FB3" w:rsidRDefault="00D92FB3" w:rsidP="00DE7AA5">
            <w:r>
              <w:rPr>
                <w:sz w:val="18"/>
                <w:szCs w:val="18"/>
              </w:rPr>
              <w:t>Poor formatting / messy structure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447C0" w14:textId="77777777" w:rsidR="00D92FB3" w:rsidRDefault="00D92FB3" w:rsidP="00DE7AA5">
            <w:r>
              <w:rPr>
                <w:sz w:val="18"/>
                <w:szCs w:val="18"/>
              </w:rPr>
              <w:t>Test parsing under broken format</w:t>
            </w:r>
          </w:p>
        </w:tc>
      </w:tr>
      <w:tr w:rsidR="00D92FB3" w14:paraId="36C5F520"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3ABEA9EC" w14:textId="77777777" w:rsidR="00D92FB3" w:rsidRDefault="00D92FB3" w:rsidP="00DE7AA5">
            <w:r>
              <w:rPr>
                <w:sz w:val="18"/>
                <w:szCs w:val="18"/>
              </w:rPr>
              <w:t>V8</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89A378" w14:textId="77777777" w:rsidR="00D92FB3" w:rsidRDefault="00D92FB3" w:rsidP="00DE7AA5">
            <w:r>
              <w:rPr>
                <w:sz w:val="18"/>
                <w:szCs w:val="18"/>
              </w:rPr>
              <w:t>Code Completion</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E50F92E" w14:textId="77777777" w:rsidR="00D92FB3" w:rsidRDefault="00D92FB3" w:rsidP="00DE7AA5">
            <w:r>
              <w:rPr>
                <w:sz w:val="18"/>
                <w:szCs w:val="18"/>
              </w:rPr>
              <w:t>Partial code / function skeleton given</w:t>
            </w:r>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374113C" w14:textId="77777777" w:rsidR="00D92FB3" w:rsidRDefault="00D92FB3" w:rsidP="00DE7AA5">
            <w:r>
              <w:rPr>
                <w:sz w:val="18"/>
                <w:szCs w:val="18"/>
              </w:rPr>
              <w:t>Test incomplete code reasoning</w:t>
            </w:r>
          </w:p>
        </w:tc>
      </w:tr>
      <w:tr w:rsidR="00D92FB3" w14:paraId="7D2FF146"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6359ADA8" w14:textId="77777777" w:rsidR="00D92FB3" w:rsidRDefault="00D92FB3" w:rsidP="00DE7AA5">
            <w:r>
              <w:rPr>
                <w:sz w:val="18"/>
                <w:szCs w:val="18"/>
              </w:rPr>
              <w:t>V9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7E87E" w14:textId="77777777" w:rsidR="00D92FB3" w:rsidRDefault="00D92FB3" w:rsidP="00DE7AA5">
            <w:r>
              <w:rPr>
                <w:sz w:val="18"/>
                <w:szCs w:val="18"/>
              </w:rPr>
              <w:t>Misleading Context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ED0CF" w14:textId="77777777" w:rsidR="00D92FB3" w:rsidRDefault="00D92FB3" w:rsidP="00DE7AA5">
            <w:r>
              <w:rPr>
                <w:sz w:val="18"/>
                <w:szCs w:val="18"/>
              </w:rPr>
              <w:t>Add unrelated scenario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8764" w14:textId="77777777" w:rsidR="00D92FB3" w:rsidRDefault="00D92FB3" w:rsidP="00DE7AA5">
            <w:r>
              <w:rPr>
                <w:sz w:val="18"/>
                <w:szCs w:val="18"/>
              </w:rPr>
              <w:t>Test focus on relevant information</w:t>
            </w:r>
          </w:p>
        </w:tc>
      </w:tr>
      <w:tr w:rsidR="00D92FB3" w14:paraId="33737EE7"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3348047D" w14:textId="77777777" w:rsidR="00D92FB3" w:rsidRDefault="00D92FB3" w:rsidP="00DE7AA5">
            <w:r>
              <w:rPr>
                <w:sz w:val="18"/>
                <w:szCs w:val="18"/>
              </w:rPr>
              <w:t>V10</w:t>
            </w:r>
          </w:p>
        </w:tc>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CE10533" w14:textId="77777777" w:rsidR="00D92FB3" w:rsidRDefault="00D92FB3" w:rsidP="00DE7AA5">
            <w:r>
              <w:rPr>
                <w:sz w:val="18"/>
                <w:szCs w:val="18"/>
              </w:rPr>
              <w:t>Logical Twist</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F9174E9" w14:textId="77777777" w:rsidR="00D92FB3" w:rsidRDefault="00D92FB3" w:rsidP="00DE7AA5">
            <w:r>
              <w:rPr>
                <w:sz w:val="18"/>
                <w:szCs w:val="18"/>
              </w:rPr>
              <w:t>Same logic but tricky constraint</w:t>
            </w:r>
          </w:p>
        </w:tc>
        <w:tc>
          <w:tcPr>
            <w:tcW w:w="3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A3EBA07" w14:textId="77777777" w:rsidR="00D92FB3" w:rsidRDefault="00D92FB3" w:rsidP="00DE7AA5">
            <w:r>
              <w:rPr>
                <w:sz w:val="18"/>
                <w:szCs w:val="18"/>
              </w:rPr>
              <w:t>Test deep reasoning under inversion</w:t>
            </w:r>
          </w:p>
        </w:tc>
      </w:tr>
    </w:tbl>
    <w:p w14:paraId="70D82E05" w14:textId="77777777" w:rsidR="00D92FB3" w:rsidRDefault="00D92FB3" w:rsidP="00D92FB3"/>
    <w:p w14:paraId="306A684F" w14:textId="77777777" w:rsidR="00D92FB3" w:rsidRDefault="00D92FB3" w:rsidP="00D92FB3">
      <w:pPr>
        <w:spacing w:after="120"/>
      </w:pPr>
      <w:r>
        <w:t>Each variation was submitted to four LLMs: ChatGPT (GPT-4o), Claude (Sonnet), Gemini (1.5 Pro), and DeepSeek. Responses were evaluated as correct (✔) or incorrect (✗) based on whether the model produced a functionally correct solution.</w:t>
      </w:r>
    </w:p>
    <w:p w14:paraId="7D306727" w14:textId="77777777" w:rsidR="00D92FB3" w:rsidRDefault="00D92FB3" w:rsidP="00D92FB3"/>
    <w:p w14:paraId="44F235CF" w14:textId="77777777" w:rsidR="00D92FB3" w:rsidRDefault="00D92FB3" w:rsidP="00D92FB3">
      <w:pPr>
        <w:pStyle w:val="Heading1"/>
      </w:pPr>
      <w:r>
        <w:rPr>
          <w:b/>
          <w:bCs/>
          <w:color w:val="2E4057"/>
          <w:sz w:val="32"/>
          <w:szCs w:val="32"/>
        </w:rPr>
        <w:t>4. Results</w:t>
      </w:r>
    </w:p>
    <w:p w14:paraId="1B071CBE" w14:textId="77777777" w:rsidR="00D92FB3" w:rsidRDefault="00D92FB3" w:rsidP="00D92FB3">
      <w:pPr>
        <w:pStyle w:val="Heading2"/>
      </w:pPr>
      <w:r>
        <w:rPr>
          <w:b/>
          <w:bCs/>
          <w:color w:val="4472C4"/>
          <w:sz w:val="26"/>
          <w:szCs w:val="26"/>
        </w:rPr>
        <w:t>4.1 Full Results Table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1317"/>
        <w:gridCol w:w="1187"/>
        <w:gridCol w:w="1011"/>
        <w:gridCol w:w="880"/>
        <w:gridCol w:w="884"/>
        <w:gridCol w:w="1101"/>
        <w:gridCol w:w="991"/>
        <w:gridCol w:w="1303"/>
      </w:tblGrid>
      <w:tr w:rsidR="00D92FB3" w14:paraId="703F6C20"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7AE676FE" w14:textId="77777777" w:rsidR="00D92FB3" w:rsidRDefault="00D92FB3" w:rsidP="00DE7AA5">
            <w:r>
              <w:rPr>
                <w:b/>
                <w:bCs/>
                <w:color w:val="FFFFFF"/>
                <w:sz w:val="18"/>
                <w:szCs w:val="18"/>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766FE389" w14:textId="77777777" w:rsidR="00D92FB3" w:rsidRDefault="00D92FB3" w:rsidP="00DE7AA5">
            <w:r>
              <w:rPr>
                <w:b/>
                <w:bCs/>
                <w:color w:val="FFFFFF"/>
                <w:sz w:val="18"/>
                <w:szCs w:val="18"/>
              </w:rPr>
              <w:t>Variation Type</w:t>
            </w:r>
          </w:p>
        </w:tc>
        <w:tc>
          <w:tcPr>
            <w:tcW w:w="13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3D78E2F3" w14:textId="77777777" w:rsidR="00D92FB3" w:rsidRDefault="00D92FB3" w:rsidP="00DE7AA5">
            <w:r>
              <w:rPr>
                <w:b/>
                <w:bCs/>
                <w:color w:val="FFFFFF"/>
                <w:sz w:val="18"/>
                <w:szCs w:val="18"/>
              </w:rPr>
              <w:t>Problem</w:t>
            </w:r>
          </w:p>
        </w:tc>
        <w:tc>
          <w:tcPr>
            <w:tcW w:w="9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61A75892" w14:textId="77777777" w:rsidR="00D92FB3" w:rsidRDefault="00D92FB3" w:rsidP="00DE7AA5">
            <w:r>
              <w:rPr>
                <w:b/>
                <w:bCs/>
                <w:color w:val="FFFFFF"/>
                <w:sz w:val="18"/>
                <w:szCs w:val="18"/>
              </w:rPr>
              <w:t>ChatGPT</w:t>
            </w:r>
          </w:p>
        </w:tc>
        <w:tc>
          <w:tcPr>
            <w:tcW w:w="9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6BFDC023" w14:textId="77777777" w:rsidR="00D92FB3" w:rsidRDefault="00D92FB3" w:rsidP="00DE7AA5">
            <w:r>
              <w:rPr>
                <w:b/>
                <w:bCs/>
                <w:color w:val="FFFFFF"/>
                <w:sz w:val="18"/>
                <w:szCs w:val="18"/>
              </w:rPr>
              <w:t>Claude</w:t>
            </w:r>
          </w:p>
        </w:tc>
        <w:tc>
          <w:tcPr>
            <w:tcW w:w="9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00C0FC86" w14:textId="77777777" w:rsidR="00D92FB3" w:rsidRDefault="00D92FB3" w:rsidP="00DE7AA5">
            <w:r>
              <w:rPr>
                <w:b/>
                <w:bCs/>
                <w:color w:val="FFFFFF"/>
                <w:sz w:val="18"/>
                <w:szCs w:val="18"/>
              </w:rPr>
              <w:t>Gemini</w:t>
            </w:r>
          </w:p>
        </w:tc>
        <w:tc>
          <w:tcPr>
            <w:tcW w:w="9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06A45343" w14:textId="77777777" w:rsidR="00D92FB3" w:rsidRDefault="00D92FB3" w:rsidP="00DE7AA5">
            <w:r>
              <w:rPr>
                <w:b/>
                <w:bCs/>
                <w:color w:val="FFFFFF"/>
                <w:sz w:val="18"/>
                <w:szCs w:val="18"/>
              </w:rPr>
              <w:t>DeepSeek</w:t>
            </w:r>
          </w:p>
        </w:tc>
        <w:tc>
          <w:tcPr>
            <w:tcW w:w="9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691AD5C1" w14:textId="77777777" w:rsidR="00D92FB3" w:rsidRDefault="00D92FB3" w:rsidP="00DE7AA5">
            <w:r>
              <w:rPr>
                <w:b/>
                <w:bCs/>
                <w:color w:val="FFFFFF"/>
                <w:sz w:val="18"/>
                <w:szCs w:val="18"/>
              </w:rPr>
              <w:t>Correct?</w:t>
            </w:r>
          </w:p>
        </w:tc>
        <w:tc>
          <w:tcPr>
            <w:tcW w:w="146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45873D17" w14:textId="77777777" w:rsidR="00D92FB3" w:rsidRDefault="00D92FB3" w:rsidP="00DE7AA5">
            <w:r>
              <w:rPr>
                <w:b/>
                <w:bCs/>
                <w:color w:val="FFFFFF"/>
                <w:sz w:val="18"/>
                <w:szCs w:val="18"/>
              </w:rPr>
              <w:t>Error Type</w:t>
            </w:r>
          </w:p>
        </w:tc>
      </w:tr>
      <w:tr w:rsidR="00D92FB3" w14:paraId="5016E94E"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C24007C" w14:textId="77777777" w:rsidR="00D92FB3" w:rsidRDefault="00D92FB3" w:rsidP="00DE7AA5">
            <w:r>
              <w:rPr>
                <w:sz w:val="18"/>
                <w:szCs w:val="18"/>
              </w:rPr>
              <w:t>V1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36E70" w14:textId="77777777" w:rsidR="00D92FB3" w:rsidRDefault="00D92FB3" w:rsidP="00DE7AA5">
            <w:r>
              <w:rPr>
                <w:sz w:val="18"/>
                <w:szCs w:val="18"/>
              </w:rPr>
              <w:t>Baseline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08CE9" w14:textId="77777777" w:rsidR="00D92FB3" w:rsidRDefault="00D92FB3" w:rsidP="00DE7AA5">
            <w:r>
              <w:rPr>
                <w:sz w:val="18"/>
                <w:szCs w:val="18"/>
              </w:rPr>
              <w:t xml:space="preserve">Reverse </w:t>
            </w:r>
            <w:r>
              <w:rPr>
                <w:sz w:val="18"/>
                <w:szCs w:val="18"/>
              </w:rPr>
              <w:lastRenderedPageBreak/>
              <w:t>Words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AB8C4" w14:textId="77777777" w:rsidR="00D92FB3" w:rsidRDefault="00D92FB3" w:rsidP="00DE7AA5">
            <w:r>
              <w:rPr>
                <w:sz w:val="18"/>
                <w:szCs w:val="18"/>
              </w:rPr>
              <w:lastRenderedPageBreak/>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EDCE5"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CFEAE"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3299B"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B01BB0" w14:textId="77777777" w:rsidR="00D92FB3" w:rsidRDefault="00D92FB3" w:rsidP="00DE7AA5">
            <w:r>
              <w:rPr>
                <w:sz w:val="18"/>
                <w:szCs w:val="18"/>
              </w:rPr>
              <w:t>Yes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31CDC" w14:textId="77777777" w:rsidR="00D92FB3" w:rsidRDefault="00D92FB3" w:rsidP="00DE7AA5">
            <w:r>
              <w:t>None</w:t>
            </w:r>
          </w:p>
        </w:tc>
      </w:tr>
      <w:tr w:rsidR="00D92FB3" w14:paraId="4BF78E24"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1A0136D2" w14:textId="77777777" w:rsidR="00D92FB3" w:rsidRDefault="00D92FB3" w:rsidP="00DE7AA5">
            <w:r>
              <w:rPr>
                <w:sz w:val="18"/>
                <w:szCs w:val="18"/>
              </w:rPr>
              <w:t>V2</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A0D5D4" w14:textId="77777777" w:rsidR="00D92FB3" w:rsidRDefault="00D92FB3" w:rsidP="00DE7AA5">
            <w:r>
              <w:rPr>
                <w:sz w:val="18"/>
                <w:szCs w:val="18"/>
              </w:rPr>
              <w:t>Variable Renaming</w:t>
            </w:r>
          </w:p>
        </w:tc>
        <w:tc>
          <w:tcPr>
            <w:tcW w:w="1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38010E" w14:textId="77777777" w:rsidR="00D92FB3" w:rsidRDefault="00D92FB3" w:rsidP="00DE7AA5">
            <w:r>
              <w:rPr>
                <w:sz w:val="18"/>
                <w:szCs w:val="18"/>
              </w:rPr>
              <w:t>Reverse Words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38D442A"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7CBD13"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56E5620"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4EAC366"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56D542" w14:textId="77777777" w:rsidR="00D92FB3" w:rsidRDefault="00D92FB3" w:rsidP="00DE7AA5">
            <w:r>
              <w:rPr>
                <w:sz w:val="18"/>
                <w:szCs w:val="18"/>
              </w:rPr>
              <w:t>Yes</w:t>
            </w:r>
          </w:p>
        </w:tc>
        <w:tc>
          <w:tcPr>
            <w:tcW w:w="14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73FF71A" w14:textId="77777777" w:rsidR="00D92FB3" w:rsidRPr="00E17D54" w:rsidRDefault="00D92FB3" w:rsidP="00DE7AA5">
            <w:pPr>
              <w:rPr>
                <w:sz w:val="18"/>
                <w:szCs w:val="18"/>
              </w:rPr>
            </w:pPr>
            <w:r>
              <w:t>None</w:t>
            </w:r>
          </w:p>
        </w:tc>
      </w:tr>
      <w:tr w:rsidR="00D92FB3" w14:paraId="27F716CF"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7314D1EB" w14:textId="77777777" w:rsidR="00D92FB3" w:rsidRDefault="00D92FB3" w:rsidP="00DE7AA5">
            <w:r>
              <w:rPr>
                <w:sz w:val="18"/>
                <w:szCs w:val="18"/>
              </w:rPr>
              <w:t>V3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61238" w14:textId="77777777" w:rsidR="00D92FB3" w:rsidRDefault="00D92FB3" w:rsidP="00DE7AA5">
            <w:r>
              <w:rPr>
                <w:sz w:val="18"/>
                <w:szCs w:val="18"/>
              </w:rPr>
              <w:t>Instruction Rewording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5ACE9" w14:textId="77777777" w:rsidR="00D92FB3" w:rsidRDefault="00D92FB3" w:rsidP="00DE7AA5">
            <w:r>
              <w:rPr>
                <w:sz w:val="18"/>
                <w:szCs w:val="18"/>
              </w:rPr>
              <w:t>Reverse Words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733D2"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BE809"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19EEC"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AB506"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CF9999" w14:textId="77777777" w:rsidR="00D92FB3" w:rsidRDefault="00D92FB3" w:rsidP="00DE7AA5">
            <w:r>
              <w:rPr>
                <w:sz w:val="18"/>
                <w:szCs w:val="18"/>
              </w:rPr>
              <w:t>Yes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44424" w14:textId="77777777" w:rsidR="00D92FB3" w:rsidRDefault="00D92FB3" w:rsidP="00DE7AA5">
            <w:r>
              <w:t>None</w:t>
            </w:r>
          </w:p>
        </w:tc>
      </w:tr>
      <w:tr w:rsidR="00D92FB3" w14:paraId="337C3C5D"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D32D53F" w14:textId="77777777" w:rsidR="00D92FB3" w:rsidRDefault="00D92FB3" w:rsidP="00DE7AA5">
            <w:r>
              <w:rPr>
                <w:sz w:val="18"/>
                <w:szCs w:val="18"/>
              </w:rPr>
              <w:t>V4</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2BA7C1" w14:textId="77777777" w:rsidR="00D92FB3" w:rsidRDefault="00D92FB3" w:rsidP="00DE7AA5">
            <w:r>
              <w:rPr>
                <w:sz w:val="18"/>
                <w:szCs w:val="18"/>
              </w:rPr>
              <w:t>Noise Injection</w:t>
            </w:r>
          </w:p>
        </w:tc>
        <w:tc>
          <w:tcPr>
            <w:tcW w:w="1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FCF7719" w14:textId="77777777" w:rsidR="00D92FB3" w:rsidRDefault="00D92FB3" w:rsidP="00DE7AA5">
            <w:r>
              <w:rPr>
                <w:sz w:val="18"/>
                <w:szCs w:val="18"/>
              </w:rPr>
              <w:t>Reverse Words</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518C7B5"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B24B7E"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D06C0FF"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726AE29"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1F43C39" w14:textId="77777777" w:rsidR="00D92FB3" w:rsidRDefault="00D92FB3" w:rsidP="00DE7AA5">
            <w:r>
              <w:rPr>
                <w:sz w:val="18"/>
                <w:szCs w:val="18"/>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1B6F907" w14:textId="77777777" w:rsidR="00D92FB3" w:rsidRDefault="00D92FB3" w:rsidP="00DE7AA5">
            <w:r>
              <w:rPr>
                <w:sz w:val="18"/>
                <w:szCs w:val="18"/>
              </w:rPr>
              <w:t>Irrelevant Output</w:t>
            </w:r>
          </w:p>
        </w:tc>
      </w:tr>
      <w:tr w:rsidR="00D92FB3" w14:paraId="711F1183"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0249CD1" w14:textId="77777777" w:rsidR="00D92FB3" w:rsidRDefault="00D92FB3" w:rsidP="00DE7AA5">
            <w:r>
              <w:rPr>
                <w:sz w:val="18"/>
                <w:szCs w:val="18"/>
              </w:rPr>
              <w:t>V5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0E061" w14:textId="77777777" w:rsidR="00D92FB3" w:rsidRDefault="00D92FB3" w:rsidP="00DE7AA5">
            <w:r>
              <w:rPr>
                <w:sz w:val="18"/>
                <w:szCs w:val="18"/>
              </w:rPr>
              <w:t>Edge Cases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CDD00" w14:textId="77777777" w:rsidR="00D92FB3" w:rsidRDefault="00D92FB3" w:rsidP="00DE7AA5">
            <w:r>
              <w:rPr>
                <w:sz w:val="18"/>
                <w:szCs w:val="18"/>
              </w:rPr>
              <w:t>Reverse Words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73B31"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699BF"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51127"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FB3B4"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CFDAC25" w14:textId="77777777" w:rsidR="00D92FB3" w:rsidRDefault="00D92FB3" w:rsidP="00DE7AA5">
            <w:r>
              <w:rPr>
                <w:sz w:val="18"/>
                <w:szCs w:val="18"/>
              </w:rPr>
              <w:t>Yes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20AA4" w14:textId="77777777" w:rsidR="00D92FB3" w:rsidRDefault="00D92FB3" w:rsidP="00DE7AA5">
            <w:r>
              <w:t>None</w:t>
            </w:r>
          </w:p>
        </w:tc>
      </w:tr>
      <w:tr w:rsidR="00D92FB3" w14:paraId="602F06B1"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4FEFC9EC" w14:textId="77777777" w:rsidR="00D92FB3" w:rsidRDefault="00D92FB3" w:rsidP="00DE7AA5">
            <w:r>
              <w:rPr>
                <w:sz w:val="18"/>
                <w:szCs w:val="18"/>
              </w:rPr>
              <w:t>V6</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223BF9" w14:textId="77777777" w:rsidR="00D92FB3" w:rsidRDefault="00D92FB3" w:rsidP="00DE7AA5">
            <w:r>
              <w:rPr>
                <w:sz w:val="18"/>
                <w:szCs w:val="18"/>
              </w:rPr>
              <w:t>Constraint Addition</w:t>
            </w:r>
          </w:p>
        </w:tc>
        <w:tc>
          <w:tcPr>
            <w:tcW w:w="1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63A61B" w14:textId="77777777" w:rsidR="00D92FB3" w:rsidRDefault="00D92FB3" w:rsidP="00DE7AA5">
            <w:r>
              <w:rPr>
                <w:sz w:val="18"/>
                <w:szCs w:val="18"/>
              </w:rPr>
              <w:t>Reverse Words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AE8542B"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DF1C0D8"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E802CC2"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41E5EB"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91E413D" w14:textId="77777777" w:rsidR="00D92FB3" w:rsidRDefault="00D92FB3" w:rsidP="00DE7AA5">
            <w:r>
              <w:rPr>
                <w:sz w:val="18"/>
                <w:szCs w:val="18"/>
              </w:rPr>
              <w:t>Yes</w:t>
            </w:r>
          </w:p>
        </w:tc>
        <w:tc>
          <w:tcPr>
            <w:tcW w:w="14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984F8" w14:textId="77777777" w:rsidR="00D92FB3" w:rsidRDefault="00D92FB3" w:rsidP="00DE7AA5">
            <w:r>
              <w:t>None</w:t>
            </w:r>
          </w:p>
        </w:tc>
      </w:tr>
      <w:tr w:rsidR="00D92FB3" w14:paraId="70B945D1"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0720A406" w14:textId="77777777" w:rsidR="00D92FB3" w:rsidRDefault="00D92FB3" w:rsidP="00DE7AA5">
            <w:r>
              <w:rPr>
                <w:sz w:val="18"/>
                <w:szCs w:val="18"/>
              </w:rPr>
              <w:t>V7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126FE" w14:textId="77777777" w:rsidR="00D92FB3" w:rsidRDefault="00D92FB3" w:rsidP="00DE7AA5">
            <w:r>
              <w:rPr>
                <w:sz w:val="18"/>
                <w:szCs w:val="18"/>
              </w:rPr>
              <w:t>Format Disruption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18338" w14:textId="77777777" w:rsidR="00D92FB3" w:rsidRDefault="00D92FB3" w:rsidP="00DE7AA5">
            <w:r>
              <w:rPr>
                <w:sz w:val="18"/>
                <w:szCs w:val="18"/>
              </w:rPr>
              <w:t>Reverse Words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39D84"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10E7DD6"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E5883"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F96650B"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7AF2D78" w14:textId="77777777" w:rsidR="00D92FB3" w:rsidRDefault="00D92FB3" w:rsidP="00DE7AA5">
            <w:r>
              <w:rPr>
                <w:sz w:val="18"/>
                <w:szCs w:val="18"/>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FF93B" w14:textId="77777777" w:rsidR="00D92FB3" w:rsidRDefault="00D92FB3" w:rsidP="00DE7AA5">
            <w:r>
              <w:rPr>
                <w:sz w:val="18"/>
                <w:szCs w:val="18"/>
              </w:rPr>
              <w:t>Format Error</w:t>
            </w:r>
          </w:p>
        </w:tc>
      </w:tr>
      <w:tr w:rsidR="00D92FB3" w14:paraId="7A4DCF34"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0EB846A9" w14:textId="77777777" w:rsidR="00D92FB3" w:rsidRDefault="00D92FB3" w:rsidP="00DE7AA5">
            <w:r>
              <w:rPr>
                <w:sz w:val="18"/>
                <w:szCs w:val="18"/>
              </w:rPr>
              <w:t>V8</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7B6BE1" w14:textId="77777777" w:rsidR="00D92FB3" w:rsidRDefault="00D92FB3" w:rsidP="00DE7AA5">
            <w:r>
              <w:rPr>
                <w:sz w:val="18"/>
                <w:szCs w:val="18"/>
              </w:rPr>
              <w:t>Code Completion</w:t>
            </w:r>
          </w:p>
        </w:tc>
        <w:tc>
          <w:tcPr>
            <w:tcW w:w="1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FE67033" w14:textId="77777777" w:rsidR="00D92FB3" w:rsidRDefault="00D92FB3" w:rsidP="00DE7AA5">
            <w:r>
              <w:rPr>
                <w:sz w:val="18"/>
                <w:szCs w:val="18"/>
              </w:rPr>
              <w:t>Reverse Words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6B5015"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DEC23B4"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7225D6C"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C66D871"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08A4995" w14:textId="77777777" w:rsidR="00D92FB3" w:rsidRDefault="00D92FB3" w:rsidP="00DE7AA5">
            <w:r>
              <w:rPr>
                <w:sz w:val="18"/>
                <w:szCs w:val="18"/>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35AD7F" w14:textId="77777777" w:rsidR="00D92FB3" w:rsidRDefault="00D92FB3" w:rsidP="00DE7AA5">
            <w:r>
              <w:rPr>
                <w:sz w:val="18"/>
                <w:szCs w:val="18"/>
              </w:rPr>
              <w:t>Partial Failure</w:t>
            </w:r>
          </w:p>
        </w:tc>
      </w:tr>
      <w:tr w:rsidR="00D92FB3" w14:paraId="57C1A97E"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1612F794" w14:textId="77777777" w:rsidR="00D92FB3" w:rsidRDefault="00D92FB3" w:rsidP="00DE7AA5">
            <w:r>
              <w:rPr>
                <w:sz w:val="18"/>
                <w:szCs w:val="18"/>
              </w:rPr>
              <w:t>V9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09BA4" w14:textId="77777777" w:rsidR="00D92FB3" w:rsidRDefault="00D92FB3" w:rsidP="00DE7AA5">
            <w:r>
              <w:rPr>
                <w:sz w:val="18"/>
                <w:szCs w:val="18"/>
              </w:rPr>
              <w:t>Misleading Context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FC93B" w14:textId="77777777" w:rsidR="00D92FB3" w:rsidRDefault="00D92FB3" w:rsidP="00DE7AA5">
            <w:r>
              <w:rPr>
                <w:sz w:val="18"/>
                <w:szCs w:val="18"/>
              </w:rPr>
              <w:t>Reverse Words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7B095"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DF6EF"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6E825"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4AB8F"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D657CD" w14:textId="77777777" w:rsidR="00D92FB3" w:rsidRDefault="00D92FB3" w:rsidP="00DE7AA5">
            <w:r>
              <w:rPr>
                <w:sz w:val="18"/>
                <w:szCs w:val="18"/>
              </w:rPr>
              <w:t>Yes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33EEB" w14:textId="77777777" w:rsidR="00D92FB3" w:rsidRDefault="00D92FB3" w:rsidP="00DE7AA5">
            <w:r>
              <w:t>None</w:t>
            </w:r>
          </w:p>
        </w:tc>
      </w:tr>
      <w:tr w:rsidR="00D92FB3" w14:paraId="5C93677B" w14:textId="77777777" w:rsidTr="00DE7AA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3B9024BC" w14:textId="77777777" w:rsidR="00D92FB3" w:rsidRDefault="00D92FB3" w:rsidP="00DE7AA5">
            <w:r>
              <w:rPr>
                <w:sz w:val="18"/>
                <w:szCs w:val="18"/>
              </w:rPr>
              <w:t>V10</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3DE1199" w14:textId="77777777" w:rsidR="00D92FB3" w:rsidRDefault="00D92FB3" w:rsidP="00DE7AA5">
            <w:r>
              <w:rPr>
                <w:sz w:val="18"/>
                <w:szCs w:val="18"/>
              </w:rPr>
              <w:t>Logical Twist</w:t>
            </w:r>
          </w:p>
        </w:tc>
        <w:tc>
          <w:tcPr>
            <w:tcW w:w="1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55D122" w14:textId="77777777" w:rsidR="00D92FB3" w:rsidRDefault="00D92FB3" w:rsidP="00DE7AA5">
            <w:r>
              <w:rPr>
                <w:sz w:val="18"/>
                <w:szCs w:val="18"/>
              </w:rPr>
              <w:t>Reverse Words</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C44C1D2"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4CC5F2B"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F6BD234"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66C1013" w14:textId="77777777" w:rsidR="00D92FB3" w:rsidRDefault="00D92FB3" w:rsidP="00DE7AA5">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AB1740E" w14:textId="77777777" w:rsidR="00D92FB3" w:rsidRDefault="00D92FB3" w:rsidP="00DE7AA5">
            <w:r>
              <w:rPr>
                <w:sz w:val="18"/>
                <w:szCs w:val="18"/>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4BE1E0C" w14:textId="77777777" w:rsidR="00D92FB3" w:rsidRDefault="00D92FB3" w:rsidP="00DE7AA5">
            <w:r>
              <w:rPr>
                <w:sz w:val="18"/>
                <w:szCs w:val="18"/>
              </w:rPr>
              <w:t>Logical Error</w:t>
            </w:r>
          </w:p>
        </w:tc>
      </w:tr>
    </w:tbl>
    <w:p w14:paraId="1DF5D192" w14:textId="77777777" w:rsidR="00D92FB3" w:rsidRDefault="00D92FB3" w:rsidP="00D92FB3"/>
    <w:p w14:paraId="7A75997D" w14:textId="77777777" w:rsidR="00D92FB3" w:rsidRDefault="00D92FB3" w:rsidP="00D92FB3">
      <w:pPr>
        <w:pStyle w:val="Heading2"/>
      </w:pPr>
      <w:r>
        <w:rPr>
          <w:b/>
          <w:bCs/>
          <w:color w:val="4472C4"/>
          <w:sz w:val="26"/>
          <w:szCs w:val="26"/>
        </w:rPr>
        <w:t>4.2 Performance Heatmap</w:t>
      </w:r>
    </w:p>
    <w:p w14:paraId="0C8E4D3F" w14:textId="77777777" w:rsidR="00D92FB3" w:rsidRDefault="00D92FB3" w:rsidP="00D92FB3">
      <w:pPr>
        <w:spacing w:after="120"/>
      </w:pPr>
      <w:r>
        <w:t>The heatmap below shows pass (green) and fail (red) for each model across all 10 variations:</w:t>
      </w:r>
    </w:p>
    <w:p w14:paraId="4A360EAD" w14:textId="77777777" w:rsidR="00D92FB3" w:rsidRDefault="00D92FB3" w:rsidP="00D92FB3">
      <w:pPr>
        <w:spacing w:before="160" w:after="160"/>
        <w:jc w:val="center"/>
      </w:pPr>
      <w:r>
        <w:rPr>
          <w:noProof/>
        </w:rPr>
        <w:drawing>
          <wp:inline distT="0" distB="0" distL="0" distR="0" wp14:anchorId="5F4EE55B" wp14:editId="70C1ABA6">
            <wp:extent cx="552450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809750"/>
                    </a:xfrm>
                    <a:prstGeom prst="rect">
                      <a:avLst/>
                    </a:prstGeom>
                  </pic:spPr>
                </pic:pic>
              </a:graphicData>
            </a:graphic>
          </wp:inline>
        </w:drawing>
      </w:r>
    </w:p>
    <w:p w14:paraId="16DDE3CF" w14:textId="77777777" w:rsidR="00D92FB3" w:rsidRDefault="00D92FB3" w:rsidP="00D92FB3"/>
    <w:p w14:paraId="59793152" w14:textId="77777777" w:rsidR="00D92FB3" w:rsidRDefault="00D92FB3" w:rsidP="00D92FB3">
      <w:pPr>
        <w:pStyle w:val="Heading2"/>
      </w:pPr>
      <w:r>
        <w:rPr>
          <w:b/>
          <w:bCs/>
          <w:color w:val="4472C4"/>
          <w:sz w:val="26"/>
          <w:szCs w:val="26"/>
        </w:rPr>
        <w:t>4.3 Total Pass Count per Model</w:t>
      </w:r>
    </w:p>
    <w:p w14:paraId="19660EAD" w14:textId="77777777" w:rsidR="00D92FB3" w:rsidRDefault="00D92FB3" w:rsidP="00D92FB3">
      <w:pPr>
        <w:spacing w:after="120"/>
      </w:pPr>
      <w:r>
        <w:t>The bar chart below shows how many of the 10 variations each model answered correctly:</w:t>
      </w:r>
    </w:p>
    <w:p w14:paraId="7B4DCE4C" w14:textId="77777777" w:rsidR="00D92FB3" w:rsidRDefault="00D92FB3" w:rsidP="00D92FB3">
      <w:pPr>
        <w:spacing w:before="160" w:after="160"/>
        <w:jc w:val="center"/>
      </w:pPr>
      <w:r>
        <w:rPr>
          <w:noProof/>
        </w:rPr>
        <w:lastRenderedPageBreak/>
        <w:drawing>
          <wp:inline distT="0" distB="0" distL="0" distR="0" wp14:anchorId="50E2E61B" wp14:editId="2BA27BBE">
            <wp:extent cx="3619500" cy="2095500"/>
            <wp:effectExtent l="0" t="0" r="0" b="0"/>
            <wp:docPr id="1159056645" name="Picture 115905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095500"/>
                    </a:xfrm>
                    <a:prstGeom prst="rect">
                      <a:avLst/>
                    </a:prstGeom>
                  </pic:spPr>
                </pic:pic>
              </a:graphicData>
            </a:graphic>
          </wp:inline>
        </w:drawing>
      </w:r>
    </w:p>
    <w:p w14:paraId="72F03670" w14:textId="77777777" w:rsidR="00D92FB3" w:rsidRDefault="00D92FB3" w:rsidP="00D92FB3"/>
    <w:p w14:paraId="04655835" w14:textId="77777777" w:rsidR="00D92FB3" w:rsidRDefault="00D92FB3" w:rsidP="00D92FB3">
      <w:pPr>
        <w:pStyle w:val="Heading2"/>
      </w:pPr>
      <w:r>
        <w:rPr>
          <w:b/>
          <w:bCs/>
          <w:color w:val="4472C4"/>
          <w:sz w:val="26"/>
          <w:szCs w:val="26"/>
        </w:rPr>
        <w:t>4.4 Failures per Variation Type</w:t>
      </w:r>
    </w:p>
    <w:p w14:paraId="3EF5A3EC" w14:textId="77777777" w:rsidR="00D92FB3" w:rsidRDefault="00D92FB3" w:rsidP="00D92FB3">
      <w:pPr>
        <w:spacing w:after="120"/>
      </w:pPr>
      <w:r>
        <w:t>The chart below shows which variation types caused the most failures across all models:</w:t>
      </w:r>
    </w:p>
    <w:p w14:paraId="709E7730" w14:textId="77777777" w:rsidR="00D92FB3" w:rsidRDefault="00D92FB3" w:rsidP="00D92FB3">
      <w:pPr>
        <w:spacing w:before="160" w:after="160"/>
        <w:jc w:val="center"/>
      </w:pPr>
      <w:r>
        <w:rPr>
          <w:noProof/>
        </w:rPr>
        <w:drawing>
          <wp:inline distT="0" distB="0" distL="0" distR="0" wp14:anchorId="1371EB03" wp14:editId="14519468">
            <wp:extent cx="5334000" cy="2000250"/>
            <wp:effectExtent l="0" t="0" r="0" b="0"/>
            <wp:docPr id="1735845842" name="Picture 173584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000250"/>
                    </a:xfrm>
                    <a:prstGeom prst="rect">
                      <a:avLst/>
                    </a:prstGeom>
                  </pic:spPr>
                </pic:pic>
              </a:graphicData>
            </a:graphic>
          </wp:inline>
        </w:drawing>
      </w:r>
    </w:p>
    <w:p w14:paraId="0A4F6035" w14:textId="77777777" w:rsidR="00D92FB3" w:rsidRDefault="00D92FB3" w:rsidP="00D92FB3"/>
    <w:p w14:paraId="222A76CC" w14:textId="77777777" w:rsidR="00D92FB3" w:rsidRDefault="00D92FB3" w:rsidP="00D92FB3">
      <w:pPr>
        <w:pStyle w:val="Heading1"/>
      </w:pPr>
      <w:r>
        <w:rPr>
          <w:b/>
          <w:bCs/>
          <w:color w:val="2E4057"/>
          <w:sz w:val="32"/>
          <w:szCs w:val="32"/>
        </w:rPr>
        <w:t>5. Analysis</w:t>
      </w:r>
    </w:p>
    <w:p w14:paraId="521C23A9" w14:textId="77777777" w:rsidR="00D92FB3" w:rsidRDefault="00D92FB3" w:rsidP="00D92FB3">
      <w:pPr>
        <w:pStyle w:val="Heading2"/>
      </w:pPr>
      <w:r>
        <w:rPr>
          <w:b/>
          <w:bCs/>
          <w:color w:val="4472C4"/>
          <w:sz w:val="26"/>
          <w:szCs w:val="26"/>
        </w:rPr>
        <w:t>5.1 Key Findings</w:t>
      </w:r>
    </w:p>
    <w:p w14:paraId="1C90E30A" w14:textId="77777777" w:rsidR="00D92FB3" w:rsidRDefault="00D92FB3" w:rsidP="00D92FB3">
      <w:pPr>
        <w:pStyle w:val="ListParagraph"/>
        <w:numPr>
          <w:ilvl w:val="0"/>
          <w:numId w:val="1"/>
        </w:numPr>
        <w:spacing w:after="80"/>
        <w:contextualSpacing w:val="0"/>
      </w:pPr>
      <w:r>
        <w:t>All four models passed V1 (Baseline), V2 (Variable Renaming), V3 (Instruction Rewording), V5 (Edge Cases), V6 (Constraint Addition), and V9 (Misleading Context), suggesting basic robustness to simple surface changes.</w:t>
      </w:r>
    </w:p>
    <w:p w14:paraId="7D62A589" w14:textId="77777777" w:rsidR="00D92FB3" w:rsidRDefault="00D92FB3" w:rsidP="00D92FB3">
      <w:pPr>
        <w:pStyle w:val="ListParagraph"/>
        <w:numPr>
          <w:ilvl w:val="0"/>
          <w:numId w:val="1"/>
        </w:numPr>
        <w:spacing w:after="80"/>
        <w:contextualSpacing w:val="0"/>
      </w:pPr>
      <w:r>
        <w:t>V10 (Logical Twist) caused all four models to fail, confirming that genuine logical reasoning under constraint modification remains an unsolved challenge for current LLMs.</w:t>
      </w:r>
    </w:p>
    <w:p w14:paraId="4C756DBB" w14:textId="77777777" w:rsidR="00D92FB3" w:rsidRDefault="00D92FB3" w:rsidP="00D92FB3">
      <w:pPr>
        <w:pStyle w:val="ListParagraph"/>
        <w:numPr>
          <w:ilvl w:val="0"/>
          <w:numId w:val="1"/>
        </w:numPr>
        <w:spacing w:after="80"/>
        <w:contextualSpacing w:val="0"/>
      </w:pPr>
      <w:r>
        <w:t>V4 (Noise Injection) caused ChatGPT and DeepSeek to fail, introducing irrelevant content into their outputs, consistent with Hooda et al.'s finding that models lack true logical focus.</w:t>
      </w:r>
    </w:p>
    <w:p w14:paraId="4FFF8D9A" w14:textId="77777777" w:rsidR="00D92FB3" w:rsidRDefault="00D92FB3" w:rsidP="00D92FB3">
      <w:pPr>
        <w:pStyle w:val="ListParagraph"/>
        <w:numPr>
          <w:ilvl w:val="0"/>
          <w:numId w:val="1"/>
        </w:numPr>
        <w:spacing w:after="80"/>
        <w:contextualSpacing w:val="0"/>
      </w:pPr>
      <w:r>
        <w:t>V7 (Format Disruption) caused Claude and DeepSeek to produce inconsistent formatting outputs, supporting Wang et al.'s finding that models are especially sensitive to syntax and format changes.</w:t>
      </w:r>
    </w:p>
    <w:p w14:paraId="19E831A7" w14:textId="77777777" w:rsidR="00D92FB3" w:rsidRDefault="00D92FB3" w:rsidP="00D92FB3">
      <w:pPr>
        <w:pStyle w:val="ListParagraph"/>
        <w:numPr>
          <w:ilvl w:val="0"/>
          <w:numId w:val="1"/>
        </w:numPr>
        <w:spacing w:after="80"/>
        <w:contextualSpacing w:val="0"/>
      </w:pPr>
      <w:r>
        <w:lastRenderedPageBreak/>
        <w:t>DeepSeek was the weakest overall, failing 3 out of 10 variations. Gemini was the most robust, failing only V10.</w:t>
      </w:r>
    </w:p>
    <w:p w14:paraId="7BC58BF0" w14:textId="77777777" w:rsidR="00D92FB3" w:rsidRDefault="00D92FB3" w:rsidP="00D92FB3"/>
    <w:p w14:paraId="64965FD6" w14:textId="77777777" w:rsidR="00D92FB3" w:rsidRDefault="00D92FB3" w:rsidP="00D92FB3">
      <w:pPr>
        <w:pStyle w:val="Heading2"/>
      </w:pPr>
      <w:r>
        <w:rPr>
          <w:b/>
          <w:bCs/>
          <w:color w:val="4472C4"/>
          <w:sz w:val="26"/>
          <w:szCs w:val="26"/>
        </w:rPr>
        <w:t>5.2 Connection to Paper Claims</w:t>
      </w:r>
    </w:p>
    <w:p w14:paraId="77E77313" w14:textId="77777777" w:rsidR="00D92FB3" w:rsidRDefault="00D92FB3" w:rsidP="00D92FB3">
      <w:pPr>
        <w:spacing w:after="120"/>
      </w:pPr>
      <w:r>
        <w:t>Our results directly verify the central claim of Song, Han &amp; Goodman (2026): LLMs fail when the surface of a problem changes, even when the logic is identical. The universal failure on V10 (Logical Twist) demonstrates that no current frontier model can reliably handle even minor logical constraint modifications. This is consistent with what Hooda et al. describe as a lack of control flow understanding, and what Wang et al. measure as worst-case robustness failure.</w:t>
      </w:r>
    </w:p>
    <w:p w14:paraId="0536940C" w14:textId="77777777" w:rsidR="00D92FB3" w:rsidRDefault="00D92FB3" w:rsidP="00D92FB3">
      <w:pPr>
        <w:spacing w:after="120"/>
      </w:pPr>
      <w:r>
        <w:t>Interestingly, all models handled variable renaming (V2) correctly, which appears to contradict Hooda et al.'s findings. This may reflect the simplicity of our test problem relative to the more complex predicate-level changes tested in the CACP framework.</w:t>
      </w:r>
    </w:p>
    <w:p w14:paraId="19DA3274" w14:textId="77777777" w:rsidR="00D92FB3" w:rsidRDefault="00D92FB3" w:rsidP="00D92FB3"/>
    <w:p w14:paraId="62CE586A" w14:textId="77777777" w:rsidR="00D92FB3" w:rsidRDefault="00D92FB3" w:rsidP="00D92FB3">
      <w:pPr>
        <w:pStyle w:val="Heading1"/>
      </w:pPr>
      <w:r>
        <w:rPr>
          <w:b/>
          <w:bCs/>
          <w:color w:val="2E4057"/>
          <w:sz w:val="32"/>
          <w:szCs w:val="32"/>
        </w:rPr>
        <w:t>6. Conclusion</w:t>
      </w:r>
    </w:p>
    <w:p w14:paraId="2122D744" w14:textId="77777777" w:rsidR="00D92FB3" w:rsidRDefault="00D92FB3" w:rsidP="00D92FB3">
      <w:pPr>
        <w:spacing w:after="120"/>
      </w:pPr>
      <w:r>
        <w:t>Across all four models tested, LLMs fail when the surface of a coding problem changes, even when the underlying logic is identical. This confirms the central argument of Song, Han &amp; Goodman (2026) and the specific findings of Hooda et al. (2024) and Wang et al. (2022). LLMs rely on pattern matching from training data, not genuine logical reasoning. True reasoning would be invariant to surface changes. Future work must move toward evaluation that tests reasoning invariance directly.</w:t>
      </w:r>
    </w:p>
    <w:p w14:paraId="50A90FBD" w14:textId="77777777" w:rsidR="00D92FB3" w:rsidRDefault="00D92FB3" w:rsidP="00D92FB3"/>
    <w:p w14:paraId="00CD9CCE" w14:textId="77777777" w:rsidR="00D92FB3" w:rsidRDefault="00D92FB3" w:rsidP="00D92FB3">
      <w:pPr>
        <w:pStyle w:val="Heading1"/>
      </w:pPr>
      <w:r>
        <w:rPr>
          <w:b/>
          <w:bCs/>
          <w:color w:val="2E4057"/>
          <w:sz w:val="32"/>
          <w:szCs w:val="32"/>
        </w:rPr>
        <w:t>7. References</w:t>
      </w:r>
    </w:p>
    <w:p w14:paraId="6B0547D3" w14:textId="77777777" w:rsidR="00D92FB3" w:rsidRDefault="00D92FB3" w:rsidP="00D92FB3">
      <w:pPr>
        <w:spacing w:after="120"/>
      </w:pPr>
      <w:r>
        <w:t>Song, P., Han, P., &amp; Goodman, N. (2026). Large Language Model Reasoning Failures. Transactions on Machine Learning Research. arXiv:2602.06176.</w:t>
      </w:r>
    </w:p>
    <w:p w14:paraId="44A16450" w14:textId="77777777" w:rsidR="00D92FB3" w:rsidRDefault="00D92FB3" w:rsidP="00D92FB3"/>
    <w:p w14:paraId="7E921D69" w14:textId="77777777" w:rsidR="00D92FB3" w:rsidRDefault="00D92FB3" w:rsidP="00D92FB3">
      <w:pPr>
        <w:spacing w:after="120"/>
      </w:pPr>
      <w:r>
        <w:t xml:space="preserve">Hooda, A., </w:t>
      </w:r>
      <w:proofErr w:type="spellStart"/>
      <w:r>
        <w:t>Christodorescu</w:t>
      </w:r>
      <w:proofErr w:type="spellEnd"/>
      <w:r>
        <w:t xml:space="preserve">, M., </w:t>
      </w:r>
      <w:proofErr w:type="spellStart"/>
      <w:r>
        <w:t>Allamanis</w:t>
      </w:r>
      <w:proofErr w:type="spellEnd"/>
      <w:r>
        <w:t>, M., Wilson, A., Fawaz, K., &amp; Jha, S. (2024). Do Large Code Models Understand Programming Concepts? Counterfactual Analysis for Code Predicates. Proceedings of the 41st International Conference on Machine Learning (ICML 2024). PMLR 235.</w:t>
      </w:r>
    </w:p>
    <w:p w14:paraId="467F48DE" w14:textId="77777777" w:rsidR="00D92FB3" w:rsidRDefault="00D92FB3" w:rsidP="00D92FB3"/>
    <w:p w14:paraId="1C1B5314" w14:textId="77777777" w:rsidR="00D92FB3" w:rsidRDefault="00D92FB3" w:rsidP="00D92FB3">
      <w:pPr>
        <w:spacing w:after="120"/>
      </w:pPr>
      <w:r>
        <w:t xml:space="preserve">Wang, S., Li, Z., Qian, H., Yang, C., Wang, Z., Shang, M., Kumar, V., Tan, S., Ray, B., Bhatia, P., </w:t>
      </w:r>
      <w:proofErr w:type="spellStart"/>
      <w:r>
        <w:t>Nallapati</w:t>
      </w:r>
      <w:proofErr w:type="spellEnd"/>
      <w:r>
        <w:t xml:space="preserve">, R., Ramanathan, M. K., Roth, D., &amp; Xiang, B. (2022). </w:t>
      </w:r>
      <w:proofErr w:type="spellStart"/>
      <w:r>
        <w:t>ReCode</w:t>
      </w:r>
      <w:proofErr w:type="spellEnd"/>
      <w:r>
        <w:t xml:space="preserve">: Robustness Evaluation of Code Generation Models. </w:t>
      </w:r>
      <w:proofErr w:type="spellStart"/>
      <w:r>
        <w:t>arXiv</w:t>
      </w:r>
      <w:proofErr w:type="spellEnd"/>
      <w:r>
        <w:t xml:space="preserve"> preprint.</w:t>
      </w:r>
    </w:p>
    <w:p w14:paraId="79CA3994" w14:textId="77777777" w:rsidR="00886678" w:rsidRDefault="00886678"/>
    <w:sectPr w:rsidR="00886678" w:rsidSect="00D92F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A522C"/>
    <w:multiLevelType w:val="hybridMultilevel"/>
    <w:tmpl w:val="67C2F698"/>
    <w:lvl w:ilvl="0" w:tplc="E206BC20">
      <w:start w:val="1"/>
      <w:numFmt w:val="bullet"/>
      <w:lvlText w:val="•"/>
      <w:lvlJc w:val="left"/>
      <w:pPr>
        <w:ind w:left="720" w:hanging="360"/>
      </w:pPr>
    </w:lvl>
    <w:lvl w:ilvl="1" w:tplc="B67E82F0">
      <w:numFmt w:val="decimal"/>
      <w:lvlText w:val=""/>
      <w:lvlJc w:val="left"/>
    </w:lvl>
    <w:lvl w:ilvl="2" w:tplc="C9A40CA2">
      <w:numFmt w:val="decimal"/>
      <w:lvlText w:val=""/>
      <w:lvlJc w:val="left"/>
    </w:lvl>
    <w:lvl w:ilvl="3" w:tplc="F8B837AA">
      <w:numFmt w:val="decimal"/>
      <w:lvlText w:val=""/>
      <w:lvlJc w:val="left"/>
    </w:lvl>
    <w:lvl w:ilvl="4" w:tplc="BF304F7E">
      <w:numFmt w:val="decimal"/>
      <w:lvlText w:val=""/>
      <w:lvlJc w:val="left"/>
    </w:lvl>
    <w:lvl w:ilvl="5" w:tplc="F788B202">
      <w:numFmt w:val="decimal"/>
      <w:lvlText w:val=""/>
      <w:lvlJc w:val="left"/>
    </w:lvl>
    <w:lvl w:ilvl="6" w:tplc="9A2ABD1E">
      <w:numFmt w:val="decimal"/>
      <w:lvlText w:val=""/>
      <w:lvlJc w:val="left"/>
    </w:lvl>
    <w:lvl w:ilvl="7" w:tplc="B6268330">
      <w:numFmt w:val="decimal"/>
      <w:lvlText w:val=""/>
      <w:lvlJc w:val="left"/>
    </w:lvl>
    <w:lvl w:ilvl="8" w:tplc="2F982922">
      <w:numFmt w:val="decimal"/>
      <w:lvlText w:val=""/>
      <w:lvlJc w:val="left"/>
    </w:lvl>
  </w:abstractNum>
  <w:num w:numId="1" w16cid:durableId="567108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B3"/>
    <w:rsid w:val="001E1803"/>
    <w:rsid w:val="003440BF"/>
    <w:rsid w:val="00536871"/>
    <w:rsid w:val="00603968"/>
    <w:rsid w:val="006C1860"/>
    <w:rsid w:val="00886678"/>
    <w:rsid w:val="0092400C"/>
    <w:rsid w:val="00D105CE"/>
    <w:rsid w:val="00D92F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8B0BA"/>
  <w15:chartTrackingRefBased/>
  <w15:docId w15:val="{2CFB64F2-FB35-43D2-92B2-21B0EB1EA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FB3"/>
    <w:pPr>
      <w:spacing w:after="0" w:line="240" w:lineRule="auto"/>
    </w:pPr>
    <w:rPr>
      <w:rFonts w:ascii="Arial" w:eastAsia="Arial" w:hAnsi="Arial" w:cs="Arial"/>
      <w:kern w:val="0"/>
      <w:sz w:val="22"/>
      <w:szCs w:val="22"/>
    </w:rPr>
  </w:style>
  <w:style w:type="paragraph" w:styleId="Heading1">
    <w:name w:val="heading 1"/>
    <w:basedOn w:val="Normal"/>
    <w:next w:val="Normal"/>
    <w:link w:val="Heading1Char"/>
    <w:uiPriority w:val="9"/>
    <w:qFormat/>
    <w:rsid w:val="00D92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F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F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F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F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2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FB3"/>
    <w:rPr>
      <w:rFonts w:eastAsiaTheme="majorEastAsia" w:cstheme="majorBidi"/>
      <w:color w:val="272727" w:themeColor="text1" w:themeTint="D8"/>
    </w:rPr>
  </w:style>
  <w:style w:type="paragraph" w:styleId="Title">
    <w:name w:val="Title"/>
    <w:basedOn w:val="Normal"/>
    <w:next w:val="Normal"/>
    <w:link w:val="TitleChar"/>
    <w:uiPriority w:val="10"/>
    <w:qFormat/>
    <w:rsid w:val="00D92F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FB3"/>
    <w:pPr>
      <w:spacing w:before="160"/>
      <w:jc w:val="center"/>
    </w:pPr>
    <w:rPr>
      <w:i/>
      <w:iCs/>
      <w:color w:val="404040" w:themeColor="text1" w:themeTint="BF"/>
    </w:rPr>
  </w:style>
  <w:style w:type="character" w:customStyle="1" w:styleId="QuoteChar">
    <w:name w:val="Quote Char"/>
    <w:basedOn w:val="DefaultParagraphFont"/>
    <w:link w:val="Quote"/>
    <w:uiPriority w:val="29"/>
    <w:rsid w:val="00D92FB3"/>
    <w:rPr>
      <w:i/>
      <w:iCs/>
      <w:color w:val="404040" w:themeColor="text1" w:themeTint="BF"/>
    </w:rPr>
  </w:style>
  <w:style w:type="paragraph" w:styleId="ListParagraph">
    <w:name w:val="List Paragraph"/>
    <w:basedOn w:val="Normal"/>
    <w:qFormat/>
    <w:rsid w:val="00D92FB3"/>
    <w:pPr>
      <w:ind w:left="720"/>
      <w:contextualSpacing/>
    </w:pPr>
  </w:style>
  <w:style w:type="character" w:styleId="IntenseEmphasis">
    <w:name w:val="Intense Emphasis"/>
    <w:basedOn w:val="DefaultParagraphFont"/>
    <w:uiPriority w:val="21"/>
    <w:qFormat/>
    <w:rsid w:val="00D92FB3"/>
    <w:rPr>
      <w:i/>
      <w:iCs/>
      <w:color w:val="0F4761" w:themeColor="accent1" w:themeShade="BF"/>
    </w:rPr>
  </w:style>
  <w:style w:type="paragraph" w:styleId="IntenseQuote">
    <w:name w:val="Intense Quote"/>
    <w:basedOn w:val="Normal"/>
    <w:next w:val="Normal"/>
    <w:link w:val="IntenseQuoteChar"/>
    <w:uiPriority w:val="30"/>
    <w:qFormat/>
    <w:rsid w:val="00D92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B3"/>
    <w:rPr>
      <w:i/>
      <w:iCs/>
      <w:color w:val="0F4761" w:themeColor="accent1" w:themeShade="BF"/>
    </w:rPr>
  </w:style>
  <w:style w:type="character" w:styleId="IntenseReference">
    <w:name w:val="Intense Reference"/>
    <w:basedOn w:val="DefaultParagraphFont"/>
    <w:uiPriority w:val="32"/>
    <w:qFormat/>
    <w:rsid w:val="00D92F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Al Wan</dc:creator>
  <cp:keywords/>
  <dc:description/>
  <cp:lastModifiedBy>Asma Al Wan</cp:lastModifiedBy>
  <cp:revision>1</cp:revision>
  <dcterms:created xsi:type="dcterms:W3CDTF">2026-04-13T11:12:00Z</dcterms:created>
  <dcterms:modified xsi:type="dcterms:W3CDTF">2026-04-13T11:13:00Z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43959b09-c0be-4654-8d5f-e6cfbe1e93a8</vt:lpwstr>
  </property>
</Properties>
</file>