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953FE" w14:textId="472CC96A" w:rsidR="00150E87" w:rsidRPr="00150E87" w:rsidRDefault="00150E87" w:rsidP="00150E87">
      <w:pPr>
        <w:jc w:val="center"/>
        <w:rPr>
          <w:rFonts w:ascii="Times New Roman" w:hAnsi="Times New Roman" w:cs="Times New Roman"/>
          <w:b/>
          <w:bCs/>
          <w:sz w:val="40"/>
          <w:szCs w:val="40"/>
          <w:lang w:val="en-US"/>
        </w:rPr>
      </w:pPr>
      <w:r w:rsidRPr="00150E87">
        <w:rPr>
          <w:rFonts w:ascii="Times New Roman" w:hAnsi="Times New Roman" w:cs="Times New Roman"/>
          <w:b/>
          <w:bCs/>
          <w:sz w:val="40"/>
          <w:szCs w:val="40"/>
          <w:lang w:val="en-US"/>
        </w:rPr>
        <w:t>Cyclistic Bike-Share Analysis</w:t>
      </w:r>
    </w:p>
    <w:p w14:paraId="1C37D0C9" w14:textId="24516A5D" w:rsidR="00150E87" w:rsidRPr="00150E87" w:rsidRDefault="00150E87" w:rsidP="00150E87">
      <w:pPr>
        <w:jc w:val="center"/>
        <w:rPr>
          <w:rFonts w:ascii="Times New Roman" w:hAnsi="Times New Roman" w:cs="Times New Roman"/>
          <w:sz w:val="40"/>
          <w:szCs w:val="40"/>
          <w:lang w:val="en-US"/>
        </w:rPr>
      </w:pPr>
    </w:p>
    <w:p w14:paraId="626A463A" w14:textId="35387E80" w:rsidR="00150E87" w:rsidRDefault="00150E87" w:rsidP="005E44F1">
      <w:pPr>
        <w:jc w:val="center"/>
        <w:rPr>
          <w:rFonts w:ascii="Times New Roman" w:hAnsi="Times New Roman" w:cs="Times New Roman"/>
          <w:sz w:val="40"/>
          <w:szCs w:val="40"/>
          <w:lang w:val="en-US"/>
        </w:rPr>
      </w:pPr>
      <w:r w:rsidRPr="00150E87">
        <w:rPr>
          <w:rFonts w:ascii="Times New Roman" w:hAnsi="Times New Roman" w:cs="Times New Roman"/>
          <w:noProof/>
          <w:sz w:val="40"/>
          <w:szCs w:val="40"/>
          <w:lang w:val="en-US"/>
        </w:rPr>
        <w:drawing>
          <wp:inline distT="0" distB="0" distL="0" distR="0" wp14:anchorId="6EA62685" wp14:editId="7E3413B4">
            <wp:extent cx="2073398" cy="207339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4696" cy="2074696"/>
                    </a:xfrm>
                    <a:prstGeom prst="rect">
                      <a:avLst/>
                    </a:prstGeom>
                  </pic:spPr>
                </pic:pic>
              </a:graphicData>
            </a:graphic>
          </wp:inline>
        </w:drawing>
      </w:r>
    </w:p>
    <w:p w14:paraId="2388F394" w14:textId="7694982D" w:rsidR="00150E87" w:rsidRPr="005E44F1" w:rsidRDefault="005E44F1" w:rsidP="005E44F1">
      <w:pPr>
        <w:rPr>
          <w:rFonts w:ascii="Times New Roman" w:hAnsi="Times New Roman" w:cs="Times New Roman"/>
          <w:sz w:val="28"/>
          <w:szCs w:val="28"/>
          <w:lang w:val="en-US"/>
        </w:rPr>
      </w:pPr>
      <w:r>
        <w:rPr>
          <w:rFonts w:ascii="Times New Roman" w:hAnsi="Times New Roman" w:cs="Times New Roman"/>
          <w:sz w:val="28"/>
          <w:szCs w:val="28"/>
          <w:lang w:val="en-US"/>
        </w:rPr>
        <w:t xml:space="preserve">Note : you can download in here </w:t>
      </w:r>
      <w:hyperlink r:id="rId6" w:history="1">
        <w:r w:rsidRPr="00402F01">
          <w:rPr>
            <w:rStyle w:val="Hyperlink"/>
            <w:rFonts w:ascii="Times New Roman" w:hAnsi="Times New Roman" w:cs="Times New Roman"/>
            <w:sz w:val="28"/>
            <w:szCs w:val="28"/>
            <w:lang w:val="en-US"/>
          </w:rPr>
          <w:t>presentations</w:t>
        </w:r>
        <w:r w:rsidR="00503129" w:rsidRPr="00402F01">
          <w:rPr>
            <w:rStyle w:val="Hyperlink"/>
            <w:rFonts w:ascii="Times New Roman" w:hAnsi="Times New Roman" w:cs="Times New Roman"/>
            <w:sz w:val="28"/>
            <w:szCs w:val="28"/>
            <w:lang w:val="en-US"/>
          </w:rPr>
          <w:t xml:space="preserve"> slides</w:t>
        </w:r>
      </w:hyperlink>
      <w:r w:rsidR="00402F01">
        <w:rPr>
          <w:rFonts w:ascii="Times New Roman" w:hAnsi="Times New Roman" w:cs="Times New Roman"/>
          <w:sz w:val="28"/>
          <w:szCs w:val="28"/>
          <w:lang w:val="en-US"/>
        </w:rPr>
        <w:t xml:space="preserve"> and </w:t>
      </w:r>
      <w:hyperlink r:id="rId7" w:history="1">
        <w:r w:rsidR="00402F01" w:rsidRPr="00402F01">
          <w:rPr>
            <w:rStyle w:val="Hyperlink"/>
            <w:rFonts w:ascii="Times New Roman" w:hAnsi="Times New Roman" w:cs="Times New Roman"/>
            <w:sz w:val="28"/>
            <w:szCs w:val="28"/>
            <w:lang w:val="en-US"/>
          </w:rPr>
          <w:t>the coding with R</w:t>
        </w:r>
      </w:hyperlink>
    </w:p>
    <w:p w14:paraId="4549C311" w14:textId="240B58F7" w:rsidR="00150E87" w:rsidRPr="00150E87" w:rsidRDefault="00150E87" w:rsidP="00150E87">
      <w:pPr>
        <w:rPr>
          <w:rFonts w:ascii="Times New Roman" w:hAnsi="Times New Roman" w:cs="Times New Roman"/>
          <w:b/>
          <w:bCs/>
          <w:sz w:val="36"/>
          <w:szCs w:val="36"/>
          <w:lang w:val="en-US"/>
        </w:rPr>
      </w:pPr>
      <w:r w:rsidRPr="00150E87">
        <w:rPr>
          <w:rFonts w:ascii="Times New Roman" w:hAnsi="Times New Roman" w:cs="Times New Roman"/>
          <w:b/>
          <w:bCs/>
          <w:sz w:val="36"/>
          <w:szCs w:val="36"/>
          <w:lang w:val="en-US"/>
        </w:rPr>
        <w:t>Introduction</w:t>
      </w:r>
    </w:p>
    <w:p w14:paraId="4EAB593C" w14:textId="106D81B3" w:rsidR="00150E87" w:rsidRDefault="00402F01" w:rsidP="00150E87">
      <w:pPr>
        <w:rPr>
          <w:rFonts w:ascii="Times New Roman" w:hAnsi="Times New Roman" w:cs="Times New Roman"/>
          <w:sz w:val="32"/>
          <w:szCs w:val="32"/>
          <w:lang w:val="en-US"/>
        </w:rPr>
      </w:pPr>
      <w:r>
        <w:rPr>
          <w:rFonts w:ascii="Times New Roman" w:hAnsi="Times New Roman" w:cs="Times New Roman"/>
          <w:sz w:val="32"/>
          <w:szCs w:val="32"/>
          <w:lang w:val="en-US"/>
        </w:rPr>
        <w:t>Cyclistic Company</w:t>
      </w:r>
    </w:p>
    <w:p w14:paraId="2D1F078A" w14:textId="6F7CE7A9" w:rsidR="00150E87" w:rsidRPr="00F14CA7" w:rsidRDefault="00150E87" w:rsidP="00150E87">
      <w:pPr>
        <w:rPr>
          <w:rFonts w:ascii="Times New Roman" w:hAnsi="Times New Roman" w:cs="Times New Roman"/>
          <w:sz w:val="32"/>
          <w:szCs w:val="32"/>
        </w:rPr>
      </w:pPr>
      <w:r w:rsidRPr="00150E87">
        <w:rPr>
          <w:rFonts w:ascii="Times New Roman" w:hAnsi="Times New Roman" w:cs="Times New Roman"/>
          <w:sz w:val="32"/>
          <w:szCs w:val="32"/>
          <w:lang w:val="en-US"/>
        </w:rPr>
        <w:t xml:space="preserve">Cyclistic is a bike-sharing company in Chicago. Cyclistic maintains  more than 5800 bicycles and 600 docking station.  This company attracts more customers by offering price flexibility . Although the pricing flexibility helps Cyclistic attract more customers , they also believes that maximizing the numbers of members will be key to the future growth </w:t>
      </w:r>
    </w:p>
    <w:p w14:paraId="76CF5B33" w14:textId="25D02EF0" w:rsidR="00150E87" w:rsidRDefault="00150E87" w:rsidP="00150E87">
      <w:pPr>
        <w:rPr>
          <w:rFonts w:ascii="Times New Roman" w:hAnsi="Times New Roman" w:cs="Times New Roman"/>
          <w:sz w:val="32"/>
          <w:szCs w:val="32"/>
          <w:lang w:val="en-US"/>
        </w:rPr>
      </w:pPr>
      <w:r>
        <w:rPr>
          <w:rFonts w:ascii="Times New Roman" w:hAnsi="Times New Roman" w:cs="Times New Roman"/>
          <w:sz w:val="32"/>
          <w:szCs w:val="32"/>
          <w:lang w:val="en-US"/>
        </w:rPr>
        <w:t xml:space="preserve">Problem Statement </w:t>
      </w:r>
    </w:p>
    <w:p w14:paraId="13C1AB46" w14:textId="17CA8532" w:rsidR="00150E87" w:rsidRDefault="00F14CA7" w:rsidP="00150E87">
      <w:pPr>
        <w:rPr>
          <w:rFonts w:ascii="Times New Roman" w:hAnsi="Times New Roman" w:cs="Times New Roman"/>
          <w:sz w:val="32"/>
          <w:szCs w:val="32"/>
          <w:lang w:val="en-US"/>
        </w:rPr>
      </w:pPr>
      <w:r w:rsidRPr="00F14CA7">
        <w:rPr>
          <w:rFonts w:ascii="Times New Roman" w:hAnsi="Times New Roman" w:cs="Times New Roman"/>
          <w:sz w:val="32"/>
          <w:szCs w:val="32"/>
          <w:lang w:val="en-US"/>
        </w:rPr>
        <w:t xml:space="preserve">maximizing the numbers of </w:t>
      </w:r>
      <w:r>
        <w:rPr>
          <w:rFonts w:ascii="Times New Roman" w:hAnsi="Times New Roman" w:cs="Times New Roman"/>
          <w:sz w:val="32"/>
          <w:szCs w:val="32"/>
          <w:lang w:val="en-US"/>
        </w:rPr>
        <w:t xml:space="preserve">Cyclistic </w:t>
      </w:r>
      <w:r w:rsidRPr="00F14CA7">
        <w:rPr>
          <w:rFonts w:ascii="Times New Roman" w:hAnsi="Times New Roman" w:cs="Times New Roman"/>
          <w:sz w:val="32"/>
          <w:szCs w:val="32"/>
          <w:lang w:val="en-US"/>
        </w:rPr>
        <w:t>members</w:t>
      </w:r>
      <w:r>
        <w:rPr>
          <w:rFonts w:ascii="Times New Roman" w:hAnsi="Times New Roman" w:cs="Times New Roman"/>
          <w:sz w:val="32"/>
          <w:szCs w:val="32"/>
          <w:lang w:val="en-US"/>
        </w:rPr>
        <w:t xml:space="preserve"> from convert the casual riders into Cyclistic members</w:t>
      </w:r>
    </w:p>
    <w:p w14:paraId="7765B1DA" w14:textId="0E5D9959" w:rsidR="00150E87" w:rsidRDefault="005E44F1" w:rsidP="00150E87">
      <w:pPr>
        <w:rPr>
          <w:rFonts w:ascii="Times New Roman" w:hAnsi="Times New Roman" w:cs="Times New Roman"/>
          <w:sz w:val="32"/>
          <w:szCs w:val="32"/>
          <w:lang w:val="en-US"/>
        </w:rPr>
      </w:pPr>
      <w:r>
        <w:rPr>
          <w:rFonts w:ascii="Times New Roman" w:hAnsi="Times New Roman" w:cs="Times New Roman"/>
          <w:sz w:val="32"/>
          <w:szCs w:val="32"/>
          <w:lang w:val="en-US"/>
        </w:rPr>
        <w:t xml:space="preserve">Bussiness Task </w:t>
      </w:r>
    </w:p>
    <w:p w14:paraId="2873060F" w14:textId="77777777" w:rsidR="005E44F1" w:rsidRPr="005E44F1" w:rsidRDefault="005E44F1" w:rsidP="005E44F1">
      <w:pPr>
        <w:numPr>
          <w:ilvl w:val="0"/>
          <w:numId w:val="4"/>
        </w:numPr>
        <w:rPr>
          <w:rFonts w:ascii="Times New Roman" w:hAnsi="Times New Roman" w:cs="Times New Roman"/>
          <w:sz w:val="32"/>
          <w:szCs w:val="32"/>
        </w:rPr>
      </w:pPr>
      <w:r w:rsidRPr="005E44F1">
        <w:rPr>
          <w:rFonts w:ascii="Times New Roman" w:hAnsi="Times New Roman" w:cs="Times New Roman"/>
          <w:sz w:val="32"/>
          <w:szCs w:val="32"/>
          <w:lang w:val="en-US"/>
        </w:rPr>
        <w:t xml:space="preserve">How do convert casual riders into cyclistic members? </w:t>
      </w:r>
    </w:p>
    <w:p w14:paraId="37D0A328" w14:textId="4AC13446" w:rsidR="005E44F1" w:rsidRPr="005E44F1" w:rsidRDefault="005E44F1" w:rsidP="00150E87">
      <w:pPr>
        <w:numPr>
          <w:ilvl w:val="0"/>
          <w:numId w:val="4"/>
        </w:numPr>
        <w:rPr>
          <w:rFonts w:ascii="Times New Roman" w:hAnsi="Times New Roman" w:cs="Times New Roman"/>
          <w:sz w:val="32"/>
          <w:szCs w:val="32"/>
        </w:rPr>
      </w:pPr>
      <w:r w:rsidRPr="005E44F1">
        <w:rPr>
          <w:rFonts w:ascii="Times New Roman" w:hAnsi="Times New Roman" w:cs="Times New Roman"/>
          <w:sz w:val="32"/>
          <w:szCs w:val="32"/>
          <w:lang w:val="en-US"/>
        </w:rPr>
        <w:t xml:space="preserve">How do members and casual riders use Cyclistic bike differently? </w:t>
      </w:r>
    </w:p>
    <w:p w14:paraId="7C141A97" w14:textId="57F5477C" w:rsidR="00150E87" w:rsidRDefault="00150E87" w:rsidP="00150E87">
      <w:pPr>
        <w:rPr>
          <w:rFonts w:ascii="Times New Roman" w:hAnsi="Times New Roman" w:cs="Times New Roman"/>
          <w:b/>
          <w:bCs/>
          <w:sz w:val="36"/>
          <w:szCs w:val="36"/>
          <w:lang w:val="en-US"/>
        </w:rPr>
      </w:pPr>
      <w:r w:rsidRPr="00150E87">
        <w:rPr>
          <w:rFonts w:ascii="Times New Roman" w:hAnsi="Times New Roman" w:cs="Times New Roman"/>
          <w:b/>
          <w:bCs/>
          <w:sz w:val="36"/>
          <w:szCs w:val="36"/>
          <w:lang w:val="en-US"/>
        </w:rPr>
        <w:t xml:space="preserve">Key Takeaways and Recommendation </w:t>
      </w:r>
    </w:p>
    <w:p w14:paraId="77C44E43" w14:textId="766580E0" w:rsidR="00150E87" w:rsidRDefault="00150E87" w:rsidP="00150E87">
      <w:pPr>
        <w:rPr>
          <w:rFonts w:ascii="Times New Roman" w:hAnsi="Times New Roman" w:cs="Times New Roman"/>
          <w:sz w:val="32"/>
          <w:szCs w:val="32"/>
          <w:lang w:val="en-US"/>
        </w:rPr>
      </w:pPr>
      <w:r>
        <w:rPr>
          <w:rFonts w:ascii="Times New Roman" w:hAnsi="Times New Roman" w:cs="Times New Roman"/>
          <w:sz w:val="32"/>
          <w:szCs w:val="32"/>
          <w:lang w:val="en-US"/>
        </w:rPr>
        <w:t xml:space="preserve">Key Takeaways </w:t>
      </w:r>
    </w:p>
    <w:p w14:paraId="6B8CA809" w14:textId="77777777" w:rsidR="00150E87" w:rsidRPr="00150E87" w:rsidRDefault="00150E87" w:rsidP="00150E87">
      <w:pPr>
        <w:numPr>
          <w:ilvl w:val="0"/>
          <w:numId w:val="1"/>
        </w:numPr>
        <w:rPr>
          <w:rFonts w:ascii="Times New Roman" w:hAnsi="Times New Roman" w:cs="Times New Roman"/>
          <w:sz w:val="32"/>
          <w:szCs w:val="32"/>
        </w:rPr>
      </w:pPr>
      <w:r w:rsidRPr="00150E87">
        <w:rPr>
          <w:rFonts w:ascii="Times New Roman" w:hAnsi="Times New Roman" w:cs="Times New Roman"/>
          <w:sz w:val="32"/>
          <w:szCs w:val="32"/>
          <w:lang w:val="en-US"/>
        </w:rPr>
        <w:lastRenderedPageBreak/>
        <w:t xml:space="preserve">Casual riders mostly use electric bike , Member riders mostly use classic bike for trips </w:t>
      </w:r>
    </w:p>
    <w:p w14:paraId="2F0E0E35" w14:textId="09D8D3F2" w:rsidR="00150E87" w:rsidRDefault="00150E87" w:rsidP="00150E87">
      <w:pPr>
        <w:numPr>
          <w:ilvl w:val="0"/>
          <w:numId w:val="1"/>
        </w:numPr>
        <w:rPr>
          <w:rFonts w:ascii="Times New Roman" w:hAnsi="Times New Roman" w:cs="Times New Roman"/>
          <w:sz w:val="32"/>
          <w:szCs w:val="32"/>
        </w:rPr>
      </w:pPr>
      <w:r w:rsidRPr="00150E87">
        <w:rPr>
          <w:rFonts w:ascii="Times New Roman" w:hAnsi="Times New Roman" w:cs="Times New Roman"/>
          <w:sz w:val="32"/>
          <w:szCs w:val="32"/>
          <w:lang w:val="en-US"/>
        </w:rPr>
        <w:t>Casual riders; increase over the time at 4:00 until peak time at 17:00 , Members riders; speak of increase time at 8:00 (going to work) and 17:00(going to home)</w:t>
      </w:r>
    </w:p>
    <w:p w14:paraId="351F2A6A" w14:textId="77777777" w:rsidR="00150E87" w:rsidRPr="00150E87" w:rsidRDefault="00150E87" w:rsidP="00150E87">
      <w:pPr>
        <w:numPr>
          <w:ilvl w:val="0"/>
          <w:numId w:val="1"/>
        </w:numPr>
        <w:rPr>
          <w:rFonts w:ascii="Times New Roman" w:hAnsi="Times New Roman" w:cs="Times New Roman"/>
          <w:sz w:val="32"/>
          <w:szCs w:val="32"/>
        </w:rPr>
      </w:pPr>
      <w:r w:rsidRPr="00150E87">
        <w:rPr>
          <w:rFonts w:ascii="Times New Roman" w:hAnsi="Times New Roman" w:cs="Times New Roman"/>
          <w:sz w:val="32"/>
          <w:szCs w:val="32"/>
          <w:lang w:val="en-US"/>
        </w:rPr>
        <w:t xml:space="preserve">Casual riders mostly trip on the weekend, Member Riders mostly trip on the weekday </w:t>
      </w:r>
    </w:p>
    <w:p w14:paraId="5E47A67B" w14:textId="299BF191" w:rsidR="00150E87" w:rsidRPr="00150E87" w:rsidRDefault="00150E87" w:rsidP="00150E87">
      <w:pPr>
        <w:numPr>
          <w:ilvl w:val="0"/>
          <w:numId w:val="1"/>
        </w:numPr>
        <w:rPr>
          <w:rFonts w:ascii="Times New Roman" w:hAnsi="Times New Roman" w:cs="Times New Roman"/>
          <w:sz w:val="32"/>
          <w:szCs w:val="32"/>
        </w:rPr>
      </w:pPr>
      <w:r w:rsidRPr="00150E87">
        <w:rPr>
          <w:rFonts w:ascii="Times New Roman" w:hAnsi="Times New Roman" w:cs="Times New Roman"/>
          <w:sz w:val="32"/>
          <w:szCs w:val="32"/>
          <w:lang w:val="en-US"/>
        </w:rPr>
        <w:t>Casual riders active during spring season, Members riders tend to be stable per month</w:t>
      </w:r>
    </w:p>
    <w:p w14:paraId="33B5DEA2" w14:textId="5E8F0557" w:rsidR="00150E87" w:rsidRDefault="00150E87" w:rsidP="00150E87">
      <w:pPr>
        <w:rPr>
          <w:rFonts w:ascii="Times New Roman" w:hAnsi="Times New Roman" w:cs="Times New Roman"/>
          <w:sz w:val="32"/>
          <w:szCs w:val="32"/>
          <w:lang w:val="en-US"/>
        </w:rPr>
      </w:pPr>
      <w:r>
        <w:rPr>
          <w:rFonts w:ascii="Times New Roman" w:hAnsi="Times New Roman" w:cs="Times New Roman"/>
          <w:sz w:val="32"/>
          <w:szCs w:val="32"/>
          <w:lang w:val="en-US"/>
        </w:rPr>
        <w:t>Recommendation</w:t>
      </w:r>
    </w:p>
    <w:p w14:paraId="69E04ECD" w14:textId="77777777" w:rsidR="00150E87" w:rsidRPr="00150E87" w:rsidRDefault="00150E87" w:rsidP="00150E87">
      <w:pPr>
        <w:numPr>
          <w:ilvl w:val="0"/>
          <w:numId w:val="3"/>
        </w:numPr>
        <w:rPr>
          <w:rFonts w:ascii="Times New Roman" w:hAnsi="Times New Roman" w:cs="Times New Roman"/>
          <w:sz w:val="32"/>
          <w:szCs w:val="32"/>
        </w:rPr>
      </w:pPr>
      <w:r w:rsidRPr="00150E87">
        <w:rPr>
          <w:rFonts w:ascii="Times New Roman" w:hAnsi="Times New Roman" w:cs="Times New Roman"/>
          <w:sz w:val="32"/>
          <w:szCs w:val="32"/>
          <w:lang w:val="en-US"/>
        </w:rPr>
        <w:t xml:space="preserve">Introducing plans thats may be more appealing to casuals for the spring months. This marketing should be done during the autumn months in preparation. Promotions and ads during this season could reach substansial amount of riders </w:t>
      </w:r>
    </w:p>
    <w:p w14:paraId="5D3C05AF" w14:textId="77777777" w:rsidR="00150E87" w:rsidRPr="00150E87" w:rsidRDefault="00150E87" w:rsidP="00150E87">
      <w:pPr>
        <w:numPr>
          <w:ilvl w:val="0"/>
          <w:numId w:val="3"/>
        </w:numPr>
        <w:rPr>
          <w:rFonts w:ascii="Times New Roman" w:hAnsi="Times New Roman" w:cs="Times New Roman"/>
          <w:sz w:val="32"/>
          <w:szCs w:val="32"/>
        </w:rPr>
      </w:pPr>
      <w:r w:rsidRPr="00150E87">
        <w:rPr>
          <w:rFonts w:ascii="Times New Roman" w:hAnsi="Times New Roman" w:cs="Times New Roman"/>
          <w:sz w:val="32"/>
          <w:szCs w:val="32"/>
          <w:lang w:val="en-US"/>
        </w:rPr>
        <w:t>The Weekend Pass is intended for casual riders who use a bikes primarily on the weekends. The Weekend Pass will have lower price point than the Annual Pass(but only on Friday, Saturday, and Sunday)</w:t>
      </w:r>
    </w:p>
    <w:p w14:paraId="62B2E409" w14:textId="77777777" w:rsidR="00150E87" w:rsidRPr="00150E87" w:rsidRDefault="00150E87" w:rsidP="00150E87">
      <w:pPr>
        <w:numPr>
          <w:ilvl w:val="0"/>
          <w:numId w:val="3"/>
        </w:numPr>
        <w:rPr>
          <w:rFonts w:ascii="Times New Roman" w:hAnsi="Times New Roman" w:cs="Times New Roman"/>
          <w:sz w:val="32"/>
          <w:szCs w:val="32"/>
        </w:rPr>
      </w:pPr>
      <w:r w:rsidRPr="00150E87">
        <w:rPr>
          <w:rFonts w:ascii="Times New Roman" w:hAnsi="Times New Roman" w:cs="Times New Roman"/>
          <w:sz w:val="32"/>
          <w:szCs w:val="32"/>
          <w:lang w:val="en-US"/>
        </w:rPr>
        <w:t>Add m ore electric bikes to the inventory since casual riders prefer them over classic bikes</w:t>
      </w:r>
    </w:p>
    <w:p w14:paraId="03E328D5" w14:textId="77777777" w:rsidR="00150E87" w:rsidRPr="00150E87" w:rsidRDefault="00150E87" w:rsidP="00150E87">
      <w:pPr>
        <w:numPr>
          <w:ilvl w:val="0"/>
          <w:numId w:val="3"/>
        </w:numPr>
        <w:rPr>
          <w:rFonts w:ascii="Times New Roman" w:hAnsi="Times New Roman" w:cs="Times New Roman"/>
          <w:sz w:val="32"/>
          <w:szCs w:val="32"/>
        </w:rPr>
      </w:pPr>
      <w:r w:rsidRPr="00150E87">
        <w:rPr>
          <w:rFonts w:ascii="Times New Roman" w:hAnsi="Times New Roman" w:cs="Times New Roman"/>
          <w:sz w:val="32"/>
          <w:szCs w:val="32"/>
          <w:lang w:val="en-US"/>
        </w:rPr>
        <w:t>The per-use balance card membership option might be more appealing to casual riders. Conversely, the current payment structure might be changed to make single-use more expensive for casual riders while also reducing the cost of long-term membership</w:t>
      </w:r>
    </w:p>
    <w:p w14:paraId="2FCCC741" w14:textId="77777777" w:rsidR="00150E87" w:rsidRPr="00150E87" w:rsidRDefault="00150E87" w:rsidP="00150E87">
      <w:pPr>
        <w:rPr>
          <w:rFonts w:ascii="Times New Roman" w:hAnsi="Times New Roman" w:cs="Times New Roman"/>
          <w:sz w:val="32"/>
          <w:szCs w:val="32"/>
          <w:lang w:val="en-US"/>
        </w:rPr>
      </w:pPr>
    </w:p>
    <w:sectPr w:rsidR="00150E87" w:rsidRPr="00150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285"/>
    <w:multiLevelType w:val="hybridMultilevel"/>
    <w:tmpl w:val="9FDC527A"/>
    <w:lvl w:ilvl="0" w:tplc="9A565492">
      <w:start w:val="1"/>
      <w:numFmt w:val="bullet"/>
      <w:lvlText w:val=""/>
      <w:lvlJc w:val="left"/>
      <w:pPr>
        <w:tabs>
          <w:tab w:val="num" w:pos="720"/>
        </w:tabs>
        <w:ind w:left="720" w:hanging="360"/>
      </w:pPr>
      <w:rPr>
        <w:rFonts w:ascii="Wingdings" w:hAnsi="Wingdings" w:hint="default"/>
      </w:rPr>
    </w:lvl>
    <w:lvl w:ilvl="1" w:tplc="D6F2AC1C" w:tentative="1">
      <w:start w:val="1"/>
      <w:numFmt w:val="bullet"/>
      <w:lvlText w:val=""/>
      <w:lvlJc w:val="left"/>
      <w:pPr>
        <w:tabs>
          <w:tab w:val="num" w:pos="1440"/>
        </w:tabs>
        <w:ind w:left="1440" w:hanging="360"/>
      </w:pPr>
      <w:rPr>
        <w:rFonts w:ascii="Wingdings" w:hAnsi="Wingdings" w:hint="default"/>
      </w:rPr>
    </w:lvl>
    <w:lvl w:ilvl="2" w:tplc="3B1E79DA" w:tentative="1">
      <w:start w:val="1"/>
      <w:numFmt w:val="bullet"/>
      <w:lvlText w:val=""/>
      <w:lvlJc w:val="left"/>
      <w:pPr>
        <w:tabs>
          <w:tab w:val="num" w:pos="2160"/>
        </w:tabs>
        <w:ind w:left="2160" w:hanging="360"/>
      </w:pPr>
      <w:rPr>
        <w:rFonts w:ascii="Wingdings" w:hAnsi="Wingdings" w:hint="default"/>
      </w:rPr>
    </w:lvl>
    <w:lvl w:ilvl="3" w:tplc="1130A3EC" w:tentative="1">
      <w:start w:val="1"/>
      <w:numFmt w:val="bullet"/>
      <w:lvlText w:val=""/>
      <w:lvlJc w:val="left"/>
      <w:pPr>
        <w:tabs>
          <w:tab w:val="num" w:pos="2880"/>
        </w:tabs>
        <w:ind w:left="2880" w:hanging="360"/>
      </w:pPr>
      <w:rPr>
        <w:rFonts w:ascii="Wingdings" w:hAnsi="Wingdings" w:hint="default"/>
      </w:rPr>
    </w:lvl>
    <w:lvl w:ilvl="4" w:tplc="019E6872" w:tentative="1">
      <w:start w:val="1"/>
      <w:numFmt w:val="bullet"/>
      <w:lvlText w:val=""/>
      <w:lvlJc w:val="left"/>
      <w:pPr>
        <w:tabs>
          <w:tab w:val="num" w:pos="3600"/>
        </w:tabs>
        <w:ind w:left="3600" w:hanging="360"/>
      </w:pPr>
      <w:rPr>
        <w:rFonts w:ascii="Wingdings" w:hAnsi="Wingdings" w:hint="default"/>
      </w:rPr>
    </w:lvl>
    <w:lvl w:ilvl="5" w:tplc="4FBE919A" w:tentative="1">
      <w:start w:val="1"/>
      <w:numFmt w:val="bullet"/>
      <w:lvlText w:val=""/>
      <w:lvlJc w:val="left"/>
      <w:pPr>
        <w:tabs>
          <w:tab w:val="num" w:pos="4320"/>
        </w:tabs>
        <w:ind w:left="4320" w:hanging="360"/>
      </w:pPr>
      <w:rPr>
        <w:rFonts w:ascii="Wingdings" w:hAnsi="Wingdings" w:hint="default"/>
      </w:rPr>
    </w:lvl>
    <w:lvl w:ilvl="6" w:tplc="61D226D6" w:tentative="1">
      <w:start w:val="1"/>
      <w:numFmt w:val="bullet"/>
      <w:lvlText w:val=""/>
      <w:lvlJc w:val="left"/>
      <w:pPr>
        <w:tabs>
          <w:tab w:val="num" w:pos="5040"/>
        </w:tabs>
        <w:ind w:left="5040" w:hanging="360"/>
      </w:pPr>
      <w:rPr>
        <w:rFonts w:ascii="Wingdings" w:hAnsi="Wingdings" w:hint="default"/>
      </w:rPr>
    </w:lvl>
    <w:lvl w:ilvl="7" w:tplc="3550BBA0" w:tentative="1">
      <w:start w:val="1"/>
      <w:numFmt w:val="bullet"/>
      <w:lvlText w:val=""/>
      <w:lvlJc w:val="left"/>
      <w:pPr>
        <w:tabs>
          <w:tab w:val="num" w:pos="5760"/>
        </w:tabs>
        <w:ind w:left="5760" w:hanging="360"/>
      </w:pPr>
      <w:rPr>
        <w:rFonts w:ascii="Wingdings" w:hAnsi="Wingdings" w:hint="default"/>
      </w:rPr>
    </w:lvl>
    <w:lvl w:ilvl="8" w:tplc="67CEDA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EE13E4"/>
    <w:multiLevelType w:val="hybridMultilevel"/>
    <w:tmpl w:val="86BAF706"/>
    <w:lvl w:ilvl="0" w:tplc="2DDCC628">
      <w:start w:val="1"/>
      <w:numFmt w:val="bullet"/>
      <w:lvlText w:val=""/>
      <w:lvlJc w:val="left"/>
      <w:pPr>
        <w:tabs>
          <w:tab w:val="num" w:pos="720"/>
        </w:tabs>
        <w:ind w:left="720" w:hanging="360"/>
      </w:pPr>
      <w:rPr>
        <w:rFonts w:ascii="Wingdings" w:hAnsi="Wingdings" w:hint="default"/>
      </w:rPr>
    </w:lvl>
    <w:lvl w:ilvl="1" w:tplc="6C7E9B76" w:tentative="1">
      <w:start w:val="1"/>
      <w:numFmt w:val="bullet"/>
      <w:lvlText w:val=""/>
      <w:lvlJc w:val="left"/>
      <w:pPr>
        <w:tabs>
          <w:tab w:val="num" w:pos="1440"/>
        </w:tabs>
        <w:ind w:left="1440" w:hanging="360"/>
      </w:pPr>
      <w:rPr>
        <w:rFonts w:ascii="Wingdings" w:hAnsi="Wingdings" w:hint="default"/>
      </w:rPr>
    </w:lvl>
    <w:lvl w:ilvl="2" w:tplc="72B2B8AC" w:tentative="1">
      <w:start w:val="1"/>
      <w:numFmt w:val="bullet"/>
      <w:lvlText w:val=""/>
      <w:lvlJc w:val="left"/>
      <w:pPr>
        <w:tabs>
          <w:tab w:val="num" w:pos="2160"/>
        </w:tabs>
        <w:ind w:left="2160" w:hanging="360"/>
      </w:pPr>
      <w:rPr>
        <w:rFonts w:ascii="Wingdings" w:hAnsi="Wingdings" w:hint="default"/>
      </w:rPr>
    </w:lvl>
    <w:lvl w:ilvl="3" w:tplc="37DA3702" w:tentative="1">
      <w:start w:val="1"/>
      <w:numFmt w:val="bullet"/>
      <w:lvlText w:val=""/>
      <w:lvlJc w:val="left"/>
      <w:pPr>
        <w:tabs>
          <w:tab w:val="num" w:pos="2880"/>
        </w:tabs>
        <w:ind w:left="2880" w:hanging="360"/>
      </w:pPr>
      <w:rPr>
        <w:rFonts w:ascii="Wingdings" w:hAnsi="Wingdings" w:hint="default"/>
      </w:rPr>
    </w:lvl>
    <w:lvl w:ilvl="4" w:tplc="C6C2A516" w:tentative="1">
      <w:start w:val="1"/>
      <w:numFmt w:val="bullet"/>
      <w:lvlText w:val=""/>
      <w:lvlJc w:val="left"/>
      <w:pPr>
        <w:tabs>
          <w:tab w:val="num" w:pos="3600"/>
        </w:tabs>
        <w:ind w:left="3600" w:hanging="360"/>
      </w:pPr>
      <w:rPr>
        <w:rFonts w:ascii="Wingdings" w:hAnsi="Wingdings" w:hint="default"/>
      </w:rPr>
    </w:lvl>
    <w:lvl w:ilvl="5" w:tplc="ECBA3ED4" w:tentative="1">
      <w:start w:val="1"/>
      <w:numFmt w:val="bullet"/>
      <w:lvlText w:val=""/>
      <w:lvlJc w:val="left"/>
      <w:pPr>
        <w:tabs>
          <w:tab w:val="num" w:pos="4320"/>
        </w:tabs>
        <w:ind w:left="4320" w:hanging="360"/>
      </w:pPr>
      <w:rPr>
        <w:rFonts w:ascii="Wingdings" w:hAnsi="Wingdings" w:hint="default"/>
      </w:rPr>
    </w:lvl>
    <w:lvl w:ilvl="6" w:tplc="A854513C" w:tentative="1">
      <w:start w:val="1"/>
      <w:numFmt w:val="bullet"/>
      <w:lvlText w:val=""/>
      <w:lvlJc w:val="left"/>
      <w:pPr>
        <w:tabs>
          <w:tab w:val="num" w:pos="5040"/>
        </w:tabs>
        <w:ind w:left="5040" w:hanging="360"/>
      </w:pPr>
      <w:rPr>
        <w:rFonts w:ascii="Wingdings" w:hAnsi="Wingdings" w:hint="default"/>
      </w:rPr>
    </w:lvl>
    <w:lvl w:ilvl="7" w:tplc="F09ACDF0" w:tentative="1">
      <w:start w:val="1"/>
      <w:numFmt w:val="bullet"/>
      <w:lvlText w:val=""/>
      <w:lvlJc w:val="left"/>
      <w:pPr>
        <w:tabs>
          <w:tab w:val="num" w:pos="5760"/>
        </w:tabs>
        <w:ind w:left="5760" w:hanging="360"/>
      </w:pPr>
      <w:rPr>
        <w:rFonts w:ascii="Wingdings" w:hAnsi="Wingdings" w:hint="default"/>
      </w:rPr>
    </w:lvl>
    <w:lvl w:ilvl="8" w:tplc="E92279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5B16C5"/>
    <w:multiLevelType w:val="hybridMultilevel"/>
    <w:tmpl w:val="808E5000"/>
    <w:lvl w:ilvl="0" w:tplc="61AED562">
      <w:start w:val="1"/>
      <w:numFmt w:val="bullet"/>
      <w:lvlText w:val=""/>
      <w:lvlJc w:val="left"/>
      <w:pPr>
        <w:tabs>
          <w:tab w:val="num" w:pos="720"/>
        </w:tabs>
        <w:ind w:left="720" w:hanging="360"/>
      </w:pPr>
      <w:rPr>
        <w:rFonts w:ascii="Wingdings" w:hAnsi="Wingdings" w:hint="default"/>
      </w:rPr>
    </w:lvl>
    <w:lvl w:ilvl="1" w:tplc="AC026B04" w:tentative="1">
      <w:start w:val="1"/>
      <w:numFmt w:val="bullet"/>
      <w:lvlText w:val=""/>
      <w:lvlJc w:val="left"/>
      <w:pPr>
        <w:tabs>
          <w:tab w:val="num" w:pos="1440"/>
        </w:tabs>
        <w:ind w:left="1440" w:hanging="360"/>
      </w:pPr>
      <w:rPr>
        <w:rFonts w:ascii="Wingdings" w:hAnsi="Wingdings" w:hint="default"/>
      </w:rPr>
    </w:lvl>
    <w:lvl w:ilvl="2" w:tplc="0A721A98" w:tentative="1">
      <w:start w:val="1"/>
      <w:numFmt w:val="bullet"/>
      <w:lvlText w:val=""/>
      <w:lvlJc w:val="left"/>
      <w:pPr>
        <w:tabs>
          <w:tab w:val="num" w:pos="2160"/>
        </w:tabs>
        <w:ind w:left="2160" w:hanging="360"/>
      </w:pPr>
      <w:rPr>
        <w:rFonts w:ascii="Wingdings" w:hAnsi="Wingdings" w:hint="default"/>
      </w:rPr>
    </w:lvl>
    <w:lvl w:ilvl="3" w:tplc="7E0AAEA6" w:tentative="1">
      <w:start w:val="1"/>
      <w:numFmt w:val="bullet"/>
      <w:lvlText w:val=""/>
      <w:lvlJc w:val="left"/>
      <w:pPr>
        <w:tabs>
          <w:tab w:val="num" w:pos="2880"/>
        </w:tabs>
        <w:ind w:left="2880" w:hanging="360"/>
      </w:pPr>
      <w:rPr>
        <w:rFonts w:ascii="Wingdings" w:hAnsi="Wingdings" w:hint="default"/>
      </w:rPr>
    </w:lvl>
    <w:lvl w:ilvl="4" w:tplc="A7DE8EC2" w:tentative="1">
      <w:start w:val="1"/>
      <w:numFmt w:val="bullet"/>
      <w:lvlText w:val=""/>
      <w:lvlJc w:val="left"/>
      <w:pPr>
        <w:tabs>
          <w:tab w:val="num" w:pos="3600"/>
        </w:tabs>
        <w:ind w:left="3600" w:hanging="360"/>
      </w:pPr>
      <w:rPr>
        <w:rFonts w:ascii="Wingdings" w:hAnsi="Wingdings" w:hint="default"/>
      </w:rPr>
    </w:lvl>
    <w:lvl w:ilvl="5" w:tplc="404401E2" w:tentative="1">
      <w:start w:val="1"/>
      <w:numFmt w:val="bullet"/>
      <w:lvlText w:val=""/>
      <w:lvlJc w:val="left"/>
      <w:pPr>
        <w:tabs>
          <w:tab w:val="num" w:pos="4320"/>
        </w:tabs>
        <w:ind w:left="4320" w:hanging="360"/>
      </w:pPr>
      <w:rPr>
        <w:rFonts w:ascii="Wingdings" w:hAnsi="Wingdings" w:hint="default"/>
      </w:rPr>
    </w:lvl>
    <w:lvl w:ilvl="6" w:tplc="A852EF08" w:tentative="1">
      <w:start w:val="1"/>
      <w:numFmt w:val="bullet"/>
      <w:lvlText w:val=""/>
      <w:lvlJc w:val="left"/>
      <w:pPr>
        <w:tabs>
          <w:tab w:val="num" w:pos="5040"/>
        </w:tabs>
        <w:ind w:left="5040" w:hanging="360"/>
      </w:pPr>
      <w:rPr>
        <w:rFonts w:ascii="Wingdings" w:hAnsi="Wingdings" w:hint="default"/>
      </w:rPr>
    </w:lvl>
    <w:lvl w:ilvl="7" w:tplc="93E4385A" w:tentative="1">
      <w:start w:val="1"/>
      <w:numFmt w:val="bullet"/>
      <w:lvlText w:val=""/>
      <w:lvlJc w:val="left"/>
      <w:pPr>
        <w:tabs>
          <w:tab w:val="num" w:pos="5760"/>
        </w:tabs>
        <w:ind w:left="5760" w:hanging="360"/>
      </w:pPr>
      <w:rPr>
        <w:rFonts w:ascii="Wingdings" w:hAnsi="Wingdings" w:hint="default"/>
      </w:rPr>
    </w:lvl>
    <w:lvl w:ilvl="8" w:tplc="43602A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ED79FF"/>
    <w:multiLevelType w:val="hybridMultilevel"/>
    <w:tmpl w:val="0C4AB890"/>
    <w:lvl w:ilvl="0" w:tplc="ECBA35E6">
      <w:start w:val="1"/>
      <w:numFmt w:val="bullet"/>
      <w:lvlText w:val=""/>
      <w:lvlJc w:val="left"/>
      <w:pPr>
        <w:tabs>
          <w:tab w:val="num" w:pos="720"/>
        </w:tabs>
        <w:ind w:left="720" w:hanging="360"/>
      </w:pPr>
      <w:rPr>
        <w:rFonts w:ascii="Wingdings" w:hAnsi="Wingdings" w:hint="default"/>
      </w:rPr>
    </w:lvl>
    <w:lvl w:ilvl="1" w:tplc="06E04410" w:tentative="1">
      <w:start w:val="1"/>
      <w:numFmt w:val="bullet"/>
      <w:lvlText w:val=""/>
      <w:lvlJc w:val="left"/>
      <w:pPr>
        <w:tabs>
          <w:tab w:val="num" w:pos="1440"/>
        </w:tabs>
        <w:ind w:left="1440" w:hanging="360"/>
      </w:pPr>
      <w:rPr>
        <w:rFonts w:ascii="Wingdings" w:hAnsi="Wingdings" w:hint="default"/>
      </w:rPr>
    </w:lvl>
    <w:lvl w:ilvl="2" w:tplc="7700B022" w:tentative="1">
      <w:start w:val="1"/>
      <w:numFmt w:val="bullet"/>
      <w:lvlText w:val=""/>
      <w:lvlJc w:val="left"/>
      <w:pPr>
        <w:tabs>
          <w:tab w:val="num" w:pos="2160"/>
        </w:tabs>
        <w:ind w:left="2160" w:hanging="360"/>
      </w:pPr>
      <w:rPr>
        <w:rFonts w:ascii="Wingdings" w:hAnsi="Wingdings" w:hint="default"/>
      </w:rPr>
    </w:lvl>
    <w:lvl w:ilvl="3" w:tplc="8E42056A" w:tentative="1">
      <w:start w:val="1"/>
      <w:numFmt w:val="bullet"/>
      <w:lvlText w:val=""/>
      <w:lvlJc w:val="left"/>
      <w:pPr>
        <w:tabs>
          <w:tab w:val="num" w:pos="2880"/>
        </w:tabs>
        <w:ind w:left="2880" w:hanging="360"/>
      </w:pPr>
      <w:rPr>
        <w:rFonts w:ascii="Wingdings" w:hAnsi="Wingdings" w:hint="default"/>
      </w:rPr>
    </w:lvl>
    <w:lvl w:ilvl="4" w:tplc="08609412" w:tentative="1">
      <w:start w:val="1"/>
      <w:numFmt w:val="bullet"/>
      <w:lvlText w:val=""/>
      <w:lvlJc w:val="left"/>
      <w:pPr>
        <w:tabs>
          <w:tab w:val="num" w:pos="3600"/>
        </w:tabs>
        <w:ind w:left="3600" w:hanging="360"/>
      </w:pPr>
      <w:rPr>
        <w:rFonts w:ascii="Wingdings" w:hAnsi="Wingdings" w:hint="default"/>
      </w:rPr>
    </w:lvl>
    <w:lvl w:ilvl="5" w:tplc="E3640A5C" w:tentative="1">
      <w:start w:val="1"/>
      <w:numFmt w:val="bullet"/>
      <w:lvlText w:val=""/>
      <w:lvlJc w:val="left"/>
      <w:pPr>
        <w:tabs>
          <w:tab w:val="num" w:pos="4320"/>
        </w:tabs>
        <w:ind w:left="4320" w:hanging="360"/>
      </w:pPr>
      <w:rPr>
        <w:rFonts w:ascii="Wingdings" w:hAnsi="Wingdings" w:hint="default"/>
      </w:rPr>
    </w:lvl>
    <w:lvl w:ilvl="6" w:tplc="AEC4360A" w:tentative="1">
      <w:start w:val="1"/>
      <w:numFmt w:val="bullet"/>
      <w:lvlText w:val=""/>
      <w:lvlJc w:val="left"/>
      <w:pPr>
        <w:tabs>
          <w:tab w:val="num" w:pos="5040"/>
        </w:tabs>
        <w:ind w:left="5040" w:hanging="360"/>
      </w:pPr>
      <w:rPr>
        <w:rFonts w:ascii="Wingdings" w:hAnsi="Wingdings" w:hint="default"/>
      </w:rPr>
    </w:lvl>
    <w:lvl w:ilvl="7" w:tplc="8594E07A" w:tentative="1">
      <w:start w:val="1"/>
      <w:numFmt w:val="bullet"/>
      <w:lvlText w:val=""/>
      <w:lvlJc w:val="left"/>
      <w:pPr>
        <w:tabs>
          <w:tab w:val="num" w:pos="5760"/>
        </w:tabs>
        <w:ind w:left="5760" w:hanging="360"/>
      </w:pPr>
      <w:rPr>
        <w:rFonts w:ascii="Wingdings" w:hAnsi="Wingdings" w:hint="default"/>
      </w:rPr>
    </w:lvl>
    <w:lvl w:ilvl="8" w:tplc="53ECFB2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87"/>
    <w:rsid w:val="00150E87"/>
    <w:rsid w:val="00402F01"/>
    <w:rsid w:val="00503129"/>
    <w:rsid w:val="005E44F1"/>
    <w:rsid w:val="00F14C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B7D6"/>
  <w15:chartTrackingRefBased/>
  <w15:docId w15:val="{B39E0EBA-C86D-49A1-BE90-F03BE8AA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F01"/>
    <w:rPr>
      <w:color w:val="0563C1" w:themeColor="hyperlink"/>
      <w:u w:val="single"/>
    </w:rPr>
  </w:style>
  <w:style w:type="character" w:styleId="UnresolvedMention">
    <w:name w:val="Unresolved Mention"/>
    <w:basedOn w:val="DefaultParagraphFont"/>
    <w:uiPriority w:val="99"/>
    <w:semiHidden/>
    <w:unhideWhenUsed/>
    <w:rsid w:val="00402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56408">
      <w:bodyDiv w:val="1"/>
      <w:marLeft w:val="0"/>
      <w:marRight w:val="0"/>
      <w:marTop w:val="0"/>
      <w:marBottom w:val="0"/>
      <w:divBdr>
        <w:top w:val="none" w:sz="0" w:space="0" w:color="auto"/>
        <w:left w:val="none" w:sz="0" w:space="0" w:color="auto"/>
        <w:bottom w:val="none" w:sz="0" w:space="0" w:color="auto"/>
        <w:right w:val="none" w:sz="0" w:space="0" w:color="auto"/>
      </w:divBdr>
      <w:divsChild>
        <w:div w:id="1475636801">
          <w:marLeft w:val="720"/>
          <w:marRight w:val="0"/>
          <w:marTop w:val="120"/>
          <w:marBottom w:val="0"/>
          <w:divBdr>
            <w:top w:val="none" w:sz="0" w:space="0" w:color="auto"/>
            <w:left w:val="none" w:sz="0" w:space="0" w:color="auto"/>
            <w:bottom w:val="none" w:sz="0" w:space="0" w:color="auto"/>
            <w:right w:val="none" w:sz="0" w:space="0" w:color="auto"/>
          </w:divBdr>
        </w:div>
        <w:div w:id="1582370007">
          <w:marLeft w:val="720"/>
          <w:marRight w:val="0"/>
          <w:marTop w:val="120"/>
          <w:marBottom w:val="0"/>
          <w:divBdr>
            <w:top w:val="none" w:sz="0" w:space="0" w:color="auto"/>
            <w:left w:val="none" w:sz="0" w:space="0" w:color="auto"/>
            <w:bottom w:val="none" w:sz="0" w:space="0" w:color="auto"/>
            <w:right w:val="none" w:sz="0" w:space="0" w:color="auto"/>
          </w:divBdr>
        </w:div>
      </w:divsChild>
    </w:div>
    <w:div w:id="1371300064">
      <w:bodyDiv w:val="1"/>
      <w:marLeft w:val="0"/>
      <w:marRight w:val="0"/>
      <w:marTop w:val="0"/>
      <w:marBottom w:val="0"/>
      <w:divBdr>
        <w:top w:val="none" w:sz="0" w:space="0" w:color="auto"/>
        <w:left w:val="none" w:sz="0" w:space="0" w:color="auto"/>
        <w:bottom w:val="none" w:sz="0" w:space="0" w:color="auto"/>
        <w:right w:val="none" w:sz="0" w:space="0" w:color="auto"/>
      </w:divBdr>
    </w:div>
    <w:div w:id="1689256950">
      <w:bodyDiv w:val="1"/>
      <w:marLeft w:val="0"/>
      <w:marRight w:val="0"/>
      <w:marTop w:val="0"/>
      <w:marBottom w:val="0"/>
      <w:divBdr>
        <w:top w:val="none" w:sz="0" w:space="0" w:color="auto"/>
        <w:left w:val="none" w:sz="0" w:space="0" w:color="auto"/>
        <w:bottom w:val="none" w:sz="0" w:space="0" w:color="auto"/>
        <w:right w:val="none" w:sz="0" w:space="0" w:color="auto"/>
      </w:divBdr>
      <w:divsChild>
        <w:div w:id="845093067">
          <w:marLeft w:val="720"/>
          <w:marRight w:val="0"/>
          <w:marTop w:val="120"/>
          <w:marBottom w:val="0"/>
          <w:divBdr>
            <w:top w:val="none" w:sz="0" w:space="0" w:color="auto"/>
            <w:left w:val="none" w:sz="0" w:space="0" w:color="auto"/>
            <w:bottom w:val="none" w:sz="0" w:space="0" w:color="auto"/>
            <w:right w:val="none" w:sz="0" w:space="0" w:color="auto"/>
          </w:divBdr>
        </w:div>
        <w:div w:id="67844012">
          <w:marLeft w:val="720"/>
          <w:marRight w:val="0"/>
          <w:marTop w:val="120"/>
          <w:marBottom w:val="0"/>
          <w:divBdr>
            <w:top w:val="none" w:sz="0" w:space="0" w:color="auto"/>
            <w:left w:val="none" w:sz="0" w:space="0" w:color="auto"/>
            <w:bottom w:val="none" w:sz="0" w:space="0" w:color="auto"/>
            <w:right w:val="none" w:sz="0" w:space="0" w:color="auto"/>
          </w:divBdr>
        </w:div>
        <w:div w:id="1984046226">
          <w:marLeft w:val="720"/>
          <w:marRight w:val="0"/>
          <w:marTop w:val="120"/>
          <w:marBottom w:val="0"/>
          <w:divBdr>
            <w:top w:val="none" w:sz="0" w:space="0" w:color="auto"/>
            <w:left w:val="none" w:sz="0" w:space="0" w:color="auto"/>
            <w:bottom w:val="none" w:sz="0" w:space="0" w:color="auto"/>
            <w:right w:val="none" w:sz="0" w:space="0" w:color="auto"/>
          </w:divBdr>
        </w:div>
        <w:div w:id="1449159130">
          <w:marLeft w:val="720"/>
          <w:marRight w:val="0"/>
          <w:marTop w:val="120"/>
          <w:marBottom w:val="0"/>
          <w:divBdr>
            <w:top w:val="none" w:sz="0" w:space="0" w:color="auto"/>
            <w:left w:val="none" w:sz="0" w:space="0" w:color="auto"/>
            <w:bottom w:val="none" w:sz="0" w:space="0" w:color="auto"/>
            <w:right w:val="none" w:sz="0" w:space="0" w:color="auto"/>
          </w:divBdr>
        </w:div>
      </w:divsChild>
    </w:div>
    <w:div w:id="1904442003">
      <w:bodyDiv w:val="1"/>
      <w:marLeft w:val="0"/>
      <w:marRight w:val="0"/>
      <w:marTop w:val="0"/>
      <w:marBottom w:val="0"/>
      <w:divBdr>
        <w:top w:val="none" w:sz="0" w:space="0" w:color="auto"/>
        <w:left w:val="none" w:sz="0" w:space="0" w:color="auto"/>
        <w:bottom w:val="none" w:sz="0" w:space="0" w:color="auto"/>
        <w:right w:val="none" w:sz="0" w:space="0" w:color="auto"/>
      </w:divBdr>
      <w:divsChild>
        <w:div w:id="1240140627">
          <w:marLeft w:val="547"/>
          <w:marRight w:val="0"/>
          <w:marTop w:val="120"/>
          <w:marBottom w:val="0"/>
          <w:divBdr>
            <w:top w:val="none" w:sz="0" w:space="0" w:color="auto"/>
            <w:left w:val="none" w:sz="0" w:space="0" w:color="auto"/>
            <w:bottom w:val="none" w:sz="0" w:space="0" w:color="auto"/>
            <w:right w:val="none" w:sz="0" w:space="0" w:color="auto"/>
          </w:divBdr>
        </w:div>
        <w:div w:id="1820344608">
          <w:marLeft w:val="547"/>
          <w:marRight w:val="0"/>
          <w:marTop w:val="120"/>
          <w:marBottom w:val="0"/>
          <w:divBdr>
            <w:top w:val="none" w:sz="0" w:space="0" w:color="auto"/>
            <w:left w:val="none" w:sz="0" w:space="0" w:color="auto"/>
            <w:bottom w:val="none" w:sz="0" w:space="0" w:color="auto"/>
            <w:right w:val="none" w:sz="0" w:space="0" w:color="auto"/>
          </w:divBdr>
        </w:div>
      </w:divsChild>
    </w:div>
    <w:div w:id="20780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nanifira/Bike-Share-Analysis/blob/main/bicyc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y_Jbh3Wk0yMSMq34lGYe8xYTYrok0rtV/edit?rtpof=tru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2023-01-18T04:42:00Z</dcterms:created>
  <dcterms:modified xsi:type="dcterms:W3CDTF">2023-01-18T05:24:00Z</dcterms:modified>
</cp:coreProperties>
</file>