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Alunos: Hanani Tallyson e Guilherme Medeiros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Resumo do que é cada conceito escolhido para a explicação: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Visibilidade: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Visibilidade no design é a capacidade de transmitir informações de forma clara e compreensível, destacando elementos importantes e garantindo uma comunicação eficaz com o público-alvo.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Mapeamento: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Mapeamento no design é atribuir significados visuais a elementos para tornar a interface do usuário mais intuitiva. Exemplo: usar um ícone de lixeira para exclusão, facilitando a identificação e interação do usuário com o sistema.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Consistência: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Consistência no design é a aplicação uniforme de elementos visuais, como cores, tipografia e layouts, em toda a interface ou projeto. Garante uma experiência coerente para o usuário, facilitando a navegação e compreensão do sistema. A consistência reforça a identidade da marca e aumenta a usabilidade, tornando o design mais eficaz e agradável.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Affordance: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Affordance no design são características visuais ou funcionais de um objeto que sugerem como ele pode ser usado. Exemplo: um botão com aparência de clique. Essencial para criar interfaces intuitivas e eficientes, pois ajuda os usuários a entenderem sua funcionalidade sem instruções explícitas.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conceito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visibilidade</w:t>
      </w:r>
      <w:r w:rsidDel="00000000" w:rsidR="00000000" w:rsidRPr="00000000">
        <w:rPr>
          <w:sz w:val="28"/>
          <w:szCs w:val="28"/>
          <w:rtl w:val="0"/>
        </w:rPr>
        <w:t xml:space="preserve"> é aplicado no site de forma até fácil de se notar, já que é um site com uma função principal que é a de mostrar a letra da música. Todos os botões que você vai clicar são exibidos na tela com uma cor azul forte que causa contraste com o fundo branco e chama a atenção do usuário. No começo temos a tela inicial do site que utiliza de cores leves/claras que vão ser as cores padrões do site (rosa, branco e azul) e o título feito com uma cor preta para dar destaque aplicando a ideia de contraste. O uso das mesmas cores é um dos elementos que dá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consistência</w:t>
      </w:r>
      <w:r w:rsidDel="00000000" w:rsidR="00000000" w:rsidRPr="00000000">
        <w:rPr>
          <w:sz w:val="28"/>
          <w:szCs w:val="28"/>
          <w:rtl w:val="0"/>
        </w:rPr>
        <w:t xml:space="preserve"> ao site, outro elemento são as boxes onde ficam as músicas que você vai selecionar.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22797" cy="19247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1450" l="23421" r="14950" t="31143"/>
                    <a:stretch>
                      <a:fillRect/>
                    </a:stretch>
                  </pic:blipFill>
                  <pic:spPr>
                    <a:xfrm>
                      <a:off x="0" y="0"/>
                      <a:ext cx="5622797" cy="19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Claro que as músicas na box são as mesmas, mas se fossem músicas diferentes, seus títulos, artistas e foto estariam no mesmo padrão e lugares que as outras, junto também do botão de “Lyrics” que fica no mesmo canto inferior esquerdo em cada uma delas. 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ícones/bolinhas no canto esquerdo da tela também possuem mesmo formato e cor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16568" cy="23050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294" l="2823" r="77076" t="34218"/>
                    <a:stretch>
                      <a:fillRect/>
                    </a:stretch>
                  </pic:blipFill>
                  <pic:spPr>
                    <a:xfrm>
                      <a:off x="0" y="0"/>
                      <a:ext cx="2616568" cy="230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falando mais sobre esses ícones, eles utilizam tanto o conceito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mapeamento</w:t>
      </w:r>
      <w:r w:rsidDel="00000000" w:rsidR="00000000" w:rsidRPr="00000000">
        <w:rPr>
          <w:sz w:val="28"/>
          <w:szCs w:val="28"/>
          <w:rtl w:val="0"/>
        </w:rPr>
        <w:t xml:space="preserve">, usando, por exemplo, uma imagem de casa para representar a home, como também utiliza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Affordance</w:t>
      </w:r>
      <w:r w:rsidDel="00000000" w:rsidR="00000000" w:rsidRPr="00000000">
        <w:rPr>
          <w:sz w:val="28"/>
          <w:szCs w:val="28"/>
          <w:rtl w:val="0"/>
        </w:rPr>
        <w:t xml:space="preserve">, pois</w:t>
      </w:r>
      <w:r w:rsidDel="00000000" w:rsidR="00000000" w:rsidRPr="00000000">
        <w:rPr>
          <w:sz w:val="28"/>
          <w:szCs w:val="28"/>
          <w:rtl w:val="0"/>
        </w:rPr>
        <w:t xml:space="preserve"> ao colocar o mouse por cima desses ícones eles se estendem e revelam o nome de cada item junto do mouse que vira uma mão, o que gera reconhecimento de que aquilo é um botão clicável.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-706274</wp:posOffset>
            </wp:positionH>
            <wp:positionV relativeFrom="paragraph">
              <wp:posOffset>170427</wp:posOffset>
            </wp:positionV>
            <wp:extent cx="7138988" cy="27908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2491" l="6976" r="2325" t="12652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página onde fica a tradução da música temos o título grande e centralizado e logo abaixo a primeira coisa que você lê depois do título é o texto indicando a linguagem da música, que faz com que caso você queira ver a tradução em português e seus olhos tenham lido o “English” primeiro, você intuitivamente vai saber que do outro lado vai estar a tradução para o português assim evitando que você perca segundos da sua vida (isso é muito importante para qualquer site, pois cada segundo perdido pode fazer o usuário desistir de usá-lo) 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-433387</wp:posOffset>
            </wp:positionH>
            <wp:positionV relativeFrom="paragraph">
              <wp:posOffset>114300</wp:posOffset>
            </wp:positionV>
            <wp:extent cx="6605431" cy="339566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604" l="9966" r="1495" t="13569"/>
                    <a:stretch>
                      <a:fillRect/>
                    </a:stretch>
                  </pic:blipFill>
                  <pic:spPr>
                    <a:xfrm>
                      <a:off x="0" y="0"/>
                      <a:ext cx="6605431" cy="3395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 abaixo temos um player conectado no vídeo original da música no YouTube onde você pode assistir/ouvir a música enquanto lê a letra dela. Junto disso chegamos no final da página onde temos um grande botão de home que fará você voltar a página inicial, o botão se encontra no final dessa página, pois você provavelmente só vai querer voltar a home após ter visto a letra que queria ou o vídeo. E também temos um botão que serve para voltar ao topo da página, botão esse composto por uma imagem de seta para cima e que ao posicionar o mouse em cima se mostra clicável.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