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B152C" w14:textId="77777777" w:rsidR="00DE77A4" w:rsidRDefault="00C07B1E" w:rsidP="00DE77A4">
      <w:pPr>
        <w:pStyle w:val="Title"/>
      </w:pPr>
      <w:bookmarkStart w:id="0" w:name="OLE_LINK3"/>
      <w:bookmarkStart w:id="1" w:name="OLE_LINK4"/>
      <w:bookmarkStart w:id="2" w:name="OLE_LINK1"/>
      <w:bookmarkStart w:id="3" w:name="OLE_LINK2"/>
      <w:bookmarkStart w:id="4" w:name="_GoBack"/>
      <w:bookmarkEnd w:id="4"/>
      <w:r>
        <w:t>Processor Power Management in Windows</w:t>
      </w:r>
      <w:r w:rsidR="0091156D">
        <w:t> </w:t>
      </w:r>
      <w:r w:rsidR="002706CF">
        <w:t>7 and Windows Server </w:t>
      </w:r>
      <w:r w:rsidR="0049401F">
        <w:t>2008 R2</w:t>
      </w:r>
      <w:bookmarkEnd w:id="0"/>
      <w:bookmarkEnd w:id="1"/>
    </w:p>
    <w:bookmarkEnd w:id="2"/>
    <w:bookmarkEnd w:id="3"/>
    <w:p w14:paraId="52EB152D" w14:textId="642BF464" w:rsidR="00C07B1E" w:rsidRDefault="002719AE" w:rsidP="00DE77A4">
      <w:pPr>
        <w:pStyle w:val="Version"/>
      </w:pPr>
      <w:r>
        <w:t>October 19, 2012</w:t>
      </w:r>
    </w:p>
    <w:p w14:paraId="52EB152E" w14:textId="77777777" w:rsidR="008A6A85" w:rsidRPr="00A6731E" w:rsidRDefault="00DE77A4" w:rsidP="00A6731E">
      <w:pPr>
        <w:pStyle w:val="Procedure"/>
      </w:pPr>
      <w:r w:rsidRPr="00446428">
        <w:t>Abstract</w:t>
      </w:r>
    </w:p>
    <w:p w14:paraId="52EB152F" w14:textId="77777777" w:rsidR="005F6699" w:rsidRDefault="00C07B1E" w:rsidP="00C07B1E">
      <w:pPr>
        <w:pStyle w:val="BodyText"/>
      </w:pPr>
      <w:r>
        <w:t>Windows</w:t>
      </w:r>
      <w:r w:rsidR="00855F42">
        <w:t>®</w:t>
      </w:r>
      <w:r>
        <w:t xml:space="preserve"> </w:t>
      </w:r>
      <w:r w:rsidR="0049401F">
        <w:t>7</w:t>
      </w:r>
      <w:r>
        <w:t xml:space="preserve"> and Windows Server® 2008</w:t>
      </w:r>
      <w:r w:rsidR="0049401F">
        <w:t xml:space="preserve"> R</w:t>
      </w:r>
      <w:r w:rsidR="005F6699">
        <w:t>2</w:t>
      </w:r>
      <w:r>
        <w:t xml:space="preserve"> include updated support for ACPI processor power management (PPM) features, including support for processor performance states and processor idle sleep states on multiprocessor systems. This paper provides details of the support in Windows </w:t>
      </w:r>
      <w:r w:rsidR="0049401F">
        <w:t>7</w:t>
      </w:r>
      <w:r w:rsidR="00855F42">
        <w:t xml:space="preserve"> and Windows Server 2008 R2</w:t>
      </w:r>
      <w:r>
        <w:t xml:space="preserve">, describes how PPM </w:t>
      </w:r>
      <w:r w:rsidR="0049401F">
        <w:t xml:space="preserve">functions </w:t>
      </w:r>
      <w:r>
        <w:t xml:space="preserve">with </w:t>
      </w:r>
      <w:r w:rsidR="0049401F">
        <w:t xml:space="preserve">the Windows 7 </w:t>
      </w:r>
      <w:r w:rsidR="00855F42">
        <w:t xml:space="preserve">and Windows Server 2008 R2 </w:t>
      </w:r>
      <w:r w:rsidR="0049401F">
        <w:t>power policy store</w:t>
      </w:r>
      <w:r w:rsidR="005C1086">
        <w:t>,</w:t>
      </w:r>
      <w:r w:rsidR="0049401F">
        <w:t xml:space="preserve"> and </w:t>
      </w:r>
      <w:r>
        <w:t xml:space="preserve">provides guidelines </w:t>
      </w:r>
      <w:r w:rsidR="002C5AAE">
        <w:t>for firmware</w:t>
      </w:r>
      <w:r>
        <w:t xml:space="preserve"> developers and system designers</w:t>
      </w:r>
      <w:r w:rsidR="0049401F">
        <w:t>.</w:t>
      </w:r>
    </w:p>
    <w:p w14:paraId="52EB1530" w14:textId="77777777" w:rsidR="00C07B1E" w:rsidRDefault="00C07B1E" w:rsidP="00C07B1E">
      <w:pPr>
        <w:pStyle w:val="BodyText"/>
      </w:pPr>
      <w:r>
        <w:t>The information in this white paper applies to the following operating systems:</w:t>
      </w:r>
      <w:r>
        <w:br/>
      </w:r>
      <w:r>
        <w:tab/>
      </w:r>
      <w:r w:rsidR="00855F42">
        <w:t>Windows Server 2008 R2</w:t>
      </w:r>
      <w:r w:rsidR="00855F42">
        <w:br/>
      </w:r>
      <w:r w:rsidR="00855F42">
        <w:tab/>
      </w:r>
      <w:r>
        <w:t>Windows</w:t>
      </w:r>
      <w:r w:rsidR="0049401F">
        <w:t xml:space="preserve"> 7</w:t>
      </w:r>
    </w:p>
    <w:p w14:paraId="52EB1531" w14:textId="117CE16D" w:rsidR="00C07B1E" w:rsidRDefault="00C07B1E" w:rsidP="00C07B1E">
      <w:pPr>
        <w:pStyle w:val="BodyText"/>
      </w:pPr>
      <w:r>
        <w:t xml:space="preserve">The current version of this paper is maintained on the Web at: </w:t>
      </w:r>
      <w:r>
        <w:br/>
      </w:r>
      <w:hyperlink r:id="rId11" w:history="1">
        <w:r w:rsidR="002719AE">
          <w:rPr>
            <w:rStyle w:val="Hyperlink"/>
            <w:sz w:val="20"/>
          </w:rPr>
          <w:t>Processor Power Management in Windows 7 and Windows Server 2008 R2</w:t>
        </w:r>
      </w:hyperlink>
    </w:p>
    <w:p w14:paraId="52EB1532" w14:textId="77777777" w:rsidR="00C07B1E" w:rsidRPr="00D70DFD" w:rsidRDefault="00C07B1E" w:rsidP="00C07B1E">
      <w:pPr>
        <w:pStyle w:val="BodyTextLink"/>
      </w:pPr>
      <w:r w:rsidRPr="00D70DFD">
        <w:t>References and resources discussed here are listed at the end of this paper.</w:t>
      </w:r>
    </w:p>
    <w:p w14:paraId="52078ADB" w14:textId="77777777" w:rsidR="002719AE" w:rsidRPr="00506AE7" w:rsidRDefault="002719AE" w:rsidP="002719AE">
      <w:pPr>
        <w:pStyle w:val="BodyText"/>
      </w:pPr>
    </w:p>
    <w:p w14:paraId="0666CFB9" w14:textId="77777777" w:rsidR="002719AE" w:rsidRPr="00F14FFF" w:rsidRDefault="002719AE" w:rsidP="00D61C35">
      <w:pPr>
        <w:pStyle w:val="Disclaimertext"/>
        <w:pBdr>
          <w:top w:val="single" w:sz="4" w:space="1" w:color="auto"/>
          <w:left w:val="single" w:sz="4" w:space="4" w:color="auto"/>
          <w:bottom w:val="single" w:sz="4" w:space="1" w:color="auto"/>
          <w:right w:val="single" w:sz="4" w:space="4" w:color="auto"/>
        </w:pBdr>
        <w:spacing w:after="60"/>
      </w:pPr>
      <w:r w:rsidRPr="00F14FFF">
        <w:rPr>
          <w:b/>
        </w:rPr>
        <w:t>Disclaimer</w:t>
      </w:r>
      <w:r w:rsidRPr="00F14FFF">
        <w:t xml:space="preserve">: This document is provided “as-is”. Information and views expressed in this document, including URL and other Internet </w:t>
      </w:r>
      <w:r>
        <w:t>web</w:t>
      </w:r>
      <w:r w:rsidRPr="00F14FFF">
        <w:t>site references, may change without notice.</w:t>
      </w:r>
      <w:r>
        <w:t xml:space="preserve"> </w:t>
      </w:r>
      <w:r w:rsidRPr="008F4C51">
        <w:t>Some information relates to pre-released product which may be substantially modified before it’s commercially released. Microsoft makes no warranties, express or implied, with respect to the information provided here.</w:t>
      </w:r>
      <w:r w:rsidRPr="00F14FFF">
        <w:t xml:space="preserve"> You bear the risk of using it.</w:t>
      </w:r>
    </w:p>
    <w:p w14:paraId="313BAFB8" w14:textId="77777777" w:rsidR="002719AE" w:rsidRPr="00F14FFF" w:rsidRDefault="002719AE" w:rsidP="00D61C35">
      <w:pPr>
        <w:pStyle w:val="Disclaimertext"/>
        <w:pBdr>
          <w:top w:val="single" w:sz="4" w:space="1" w:color="auto"/>
          <w:left w:val="single" w:sz="4" w:space="4" w:color="auto"/>
          <w:bottom w:val="single" w:sz="4" w:space="1" w:color="auto"/>
          <w:right w:val="single" w:sz="4" w:space="4" w:color="auto"/>
        </w:pBdr>
        <w:spacing w:after="60"/>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14:paraId="59D0F292" w14:textId="77777777" w:rsidR="002719AE" w:rsidRPr="00F14FFF" w:rsidRDefault="002719AE" w:rsidP="00D61C35">
      <w:pPr>
        <w:pStyle w:val="Disclaimertext"/>
        <w:pBdr>
          <w:top w:val="single" w:sz="4" w:space="1" w:color="auto"/>
          <w:left w:val="single" w:sz="4" w:space="4" w:color="auto"/>
          <w:bottom w:val="single" w:sz="4" w:space="1" w:color="auto"/>
          <w:right w:val="single" w:sz="4" w:space="4" w:color="auto"/>
        </w:pBdr>
        <w:spacing w:after="60"/>
      </w:pPr>
      <w:r w:rsidRPr="00F14FFF">
        <w:t xml:space="preserve">This document does not provide you with any legal rights to any intellectual property in any Microsoft product. You may copy and use this document for your internal, reference purposes. </w:t>
      </w:r>
    </w:p>
    <w:p w14:paraId="3FF6A4E1" w14:textId="77777777" w:rsidR="002719AE" w:rsidRPr="00F14FFF" w:rsidRDefault="002719AE" w:rsidP="00D61C35">
      <w:pPr>
        <w:pStyle w:val="Disclaimertext"/>
        <w:pBdr>
          <w:top w:val="single" w:sz="4" w:space="1" w:color="auto"/>
          <w:left w:val="single" w:sz="4" w:space="4" w:color="auto"/>
          <w:bottom w:val="single" w:sz="4" w:space="1" w:color="auto"/>
          <w:right w:val="single" w:sz="4" w:space="4" w:color="auto"/>
        </w:pBdr>
      </w:pPr>
      <w:r w:rsidRPr="00F14FFF">
        <w:t>© 201</w:t>
      </w:r>
      <w:r>
        <w:t>2 Microsoft</w:t>
      </w:r>
      <w:r w:rsidRPr="00F14FFF">
        <w:t>. All rights reserved.</w:t>
      </w:r>
    </w:p>
    <w:p w14:paraId="74201D68" w14:textId="77777777" w:rsidR="002719AE" w:rsidRDefault="002719AE" w:rsidP="002719AE"/>
    <w:p w14:paraId="0F151E8A" w14:textId="77777777" w:rsidR="002719AE" w:rsidRDefault="002719AE" w:rsidP="002719AE">
      <w:pPr>
        <w:pStyle w:val="BodyText"/>
        <w:jc w:val="right"/>
      </w:pPr>
      <w:r>
        <w:rPr>
          <w:noProof/>
        </w:rPr>
        <w:drawing>
          <wp:inline distT="0" distB="0" distL="0" distR="0" wp14:anchorId="39AA5143" wp14:editId="55FC3F32">
            <wp:extent cx="1362075" cy="523875"/>
            <wp:effectExtent l="0" t="0" r="9525" b="9525"/>
            <wp:docPr id="4" name="Picture 4" descr="C:\Users\jenlin\AppData\Local\Microsoft\Windows\Temporary Internet Files\Content.Outlook\KN5ONHWU\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lin\AppData\Local\Microsoft\Windows\Temporary Internet Files\Content.Outlook\KN5ONHWU\dep_MicrosoftLogot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p>
    <w:p w14:paraId="38413C12" w14:textId="77777777" w:rsidR="002719AE" w:rsidRDefault="002719AE" w:rsidP="002719AE">
      <w:pPr>
        <w:pStyle w:val="BodyText"/>
      </w:pPr>
      <w:r>
        <w:br w:type="page"/>
      </w:r>
    </w:p>
    <w:p w14:paraId="52EB1541" w14:textId="77777777" w:rsidR="002F2419" w:rsidRDefault="002F2419" w:rsidP="002F2419">
      <w:pPr>
        <w:pStyle w:val="TableHead"/>
      </w:pPr>
      <w:r>
        <w:lastRenderedPageBreak/>
        <w:t>Document History</w:t>
      </w:r>
    </w:p>
    <w:tbl>
      <w:tblPr>
        <w:tblStyle w:val="Tablerowcell"/>
        <w:tblW w:w="0" w:type="auto"/>
        <w:tblLook w:val="04A0" w:firstRow="1" w:lastRow="0" w:firstColumn="1" w:lastColumn="0" w:noHBand="0" w:noVBand="1"/>
      </w:tblPr>
      <w:tblGrid>
        <w:gridCol w:w="1728"/>
        <w:gridCol w:w="1330"/>
        <w:gridCol w:w="1529"/>
        <w:gridCol w:w="1529"/>
        <w:gridCol w:w="1672"/>
      </w:tblGrid>
      <w:tr w:rsidR="002F2419" w14:paraId="52EB1547" w14:textId="77777777" w:rsidTr="00ED51CB">
        <w:trPr>
          <w:cnfStyle w:val="100000000000" w:firstRow="1" w:lastRow="0" w:firstColumn="0" w:lastColumn="0" w:oddVBand="0" w:evenVBand="0" w:oddHBand="0" w:evenHBand="0" w:firstRowFirstColumn="0" w:firstRowLastColumn="0" w:lastRowFirstColumn="0" w:lastRowLastColumn="0"/>
        </w:trPr>
        <w:tc>
          <w:tcPr>
            <w:tcW w:w="1728" w:type="dxa"/>
          </w:tcPr>
          <w:p w14:paraId="52EB1542" w14:textId="77777777" w:rsidR="002F2419" w:rsidRPr="00AE4752" w:rsidRDefault="002F2419" w:rsidP="002F2419">
            <w:pPr>
              <w:keepNext/>
            </w:pPr>
            <w:r>
              <w:t>Date</w:t>
            </w:r>
          </w:p>
        </w:tc>
        <w:tc>
          <w:tcPr>
            <w:tcW w:w="1330" w:type="dxa"/>
          </w:tcPr>
          <w:p w14:paraId="52EB1543" w14:textId="77777777" w:rsidR="002F2419" w:rsidRPr="00E419C2" w:rsidRDefault="002F2419" w:rsidP="002F2419">
            <w:pPr>
              <w:keepNext/>
            </w:pPr>
            <w:r w:rsidRPr="00E419C2">
              <w:t>Change</w:t>
            </w:r>
          </w:p>
        </w:tc>
        <w:tc>
          <w:tcPr>
            <w:tcW w:w="1529" w:type="dxa"/>
          </w:tcPr>
          <w:p w14:paraId="52EB1544" w14:textId="77777777" w:rsidR="002F2419" w:rsidRPr="003D7085" w:rsidRDefault="002F2419" w:rsidP="002F2419">
            <w:pPr>
              <w:keepNext/>
              <w:rPr>
                <w:b w:val="0"/>
                <w:sz w:val="18"/>
              </w:rPr>
            </w:pPr>
          </w:p>
        </w:tc>
        <w:tc>
          <w:tcPr>
            <w:tcW w:w="1529" w:type="dxa"/>
          </w:tcPr>
          <w:p w14:paraId="52EB1545" w14:textId="77777777" w:rsidR="002F2419" w:rsidRPr="003D7085" w:rsidRDefault="002F2419" w:rsidP="002F2419">
            <w:pPr>
              <w:keepNext/>
              <w:rPr>
                <w:b w:val="0"/>
                <w:sz w:val="18"/>
              </w:rPr>
            </w:pPr>
          </w:p>
        </w:tc>
        <w:tc>
          <w:tcPr>
            <w:tcW w:w="1672" w:type="dxa"/>
          </w:tcPr>
          <w:p w14:paraId="52EB1546" w14:textId="77777777" w:rsidR="002F2419" w:rsidRPr="003D7085" w:rsidRDefault="002F2419" w:rsidP="002F2419">
            <w:pPr>
              <w:keepNext/>
              <w:rPr>
                <w:b w:val="0"/>
                <w:sz w:val="18"/>
              </w:rPr>
            </w:pPr>
          </w:p>
        </w:tc>
      </w:tr>
      <w:tr w:rsidR="00D61C35" w14:paraId="7AA99E49" w14:textId="77777777" w:rsidTr="00ED51CB">
        <w:tc>
          <w:tcPr>
            <w:tcW w:w="1728" w:type="dxa"/>
          </w:tcPr>
          <w:p w14:paraId="55234A44" w14:textId="582A4DBB" w:rsidR="00D61C35" w:rsidRDefault="00D61C35" w:rsidP="00122ED6">
            <w:r>
              <w:t>October 19, 2012</w:t>
            </w:r>
          </w:p>
        </w:tc>
        <w:tc>
          <w:tcPr>
            <w:tcW w:w="6060" w:type="dxa"/>
            <w:gridSpan w:val="4"/>
          </w:tcPr>
          <w:p w14:paraId="45E4EECA" w14:textId="02D98278" w:rsidR="00D61C35" w:rsidRDefault="00D55565" w:rsidP="00D55565">
            <w:r w:rsidRPr="00D55565">
              <w:t>Updated GUIDs for Processor Performance Decrease Policy and Processor Performance Increase Policy</w:t>
            </w:r>
          </w:p>
        </w:tc>
      </w:tr>
      <w:tr w:rsidR="002F2419" w14:paraId="52EB154A" w14:textId="77777777" w:rsidTr="00ED51CB">
        <w:tc>
          <w:tcPr>
            <w:tcW w:w="1728" w:type="dxa"/>
          </w:tcPr>
          <w:p w14:paraId="52EB1548" w14:textId="77777777" w:rsidR="002F2419" w:rsidRPr="00AE4752" w:rsidRDefault="00ED51CB" w:rsidP="00122ED6">
            <w:r>
              <w:t>Janu</w:t>
            </w:r>
            <w:r w:rsidR="009A2221">
              <w:t>ary 1</w:t>
            </w:r>
            <w:r w:rsidR="00122ED6">
              <w:t>5</w:t>
            </w:r>
            <w:r>
              <w:t>, 2010</w:t>
            </w:r>
          </w:p>
        </w:tc>
        <w:tc>
          <w:tcPr>
            <w:tcW w:w="6060" w:type="dxa"/>
            <w:gridSpan w:val="4"/>
          </w:tcPr>
          <w:p w14:paraId="52EB1549" w14:textId="6019C881" w:rsidR="002F2419" w:rsidRPr="00AE4752" w:rsidRDefault="00855F42" w:rsidP="00DD6689">
            <w:r>
              <w:t xml:space="preserve">First </w:t>
            </w:r>
            <w:r w:rsidR="00DD6689">
              <w:t>p</w:t>
            </w:r>
            <w:r>
              <w:t>ublication</w:t>
            </w:r>
          </w:p>
        </w:tc>
      </w:tr>
    </w:tbl>
    <w:p w14:paraId="52EB154B" w14:textId="77777777" w:rsidR="002F2419" w:rsidRDefault="002F2419" w:rsidP="00BB1588"/>
    <w:p w14:paraId="52EB154C" w14:textId="77777777" w:rsidR="004D2E11" w:rsidRPr="00A6731E" w:rsidRDefault="004D2E11" w:rsidP="002C5AAE">
      <w:pPr>
        <w:pStyle w:val="Contents"/>
        <w:pageBreakBefore/>
      </w:pPr>
      <w:r w:rsidRPr="00555AF3">
        <w:lastRenderedPageBreak/>
        <w:t>Contents</w:t>
      </w:r>
    </w:p>
    <w:p w14:paraId="185227EC" w14:textId="77777777" w:rsidR="00966EB3" w:rsidRDefault="0093540F">
      <w:pPr>
        <w:pStyle w:val="TOC1"/>
      </w:pPr>
      <w:r>
        <w:rPr>
          <w:rFonts w:ascii="Arial" w:eastAsia="MS Mincho" w:hAnsi="Arial" w:cs="Arial"/>
          <w:sz w:val="18"/>
          <w:szCs w:val="20"/>
        </w:rPr>
        <w:fldChar w:fldCharType="begin"/>
      </w:r>
      <w:r w:rsidR="004D2E11">
        <w:instrText xml:space="preserve"> TOC \o "1-3" \h \z \u </w:instrText>
      </w:r>
      <w:r>
        <w:rPr>
          <w:rFonts w:ascii="Arial" w:eastAsia="MS Mincho" w:hAnsi="Arial" w:cs="Arial"/>
          <w:sz w:val="18"/>
          <w:szCs w:val="20"/>
        </w:rPr>
        <w:fldChar w:fldCharType="separate"/>
      </w:r>
      <w:hyperlink w:anchor="_Toc338152430" w:history="1">
        <w:r w:rsidR="00966EB3" w:rsidRPr="009B0A59">
          <w:rPr>
            <w:rStyle w:val="Hyperlink"/>
          </w:rPr>
          <w:t>Introduction</w:t>
        </w:r>
        <w:r w:rsidR="00966EB3">
          <w:rPr>
            <w:webHidden/>
          </w:rPr>
          <w:tab/>
        </w:r>
        <w:r w:rsidR="00966EB3">
          <w:rPr>
            <w:webHidden/>
          </w:rPr>
          <w:fldChar w:fldCharType="begin"/>
        </w:r>
        <w:r w:rsidR="00966EB3">
          <w:rPr>
            <w:webHidden/>
          </w:rPr>
          <w:instrText xml:space="preserve"> PAGEREF _Toc338152430 \h </w:instrText>
        </w:r>
        <w:r w:rsidR="00966EB3">
          <w:rPr>
            <w:webHidden/>
          </w:rPr>
        </w:r>
        <w:r w:rsidR="00966EB3">
          <w:rPr>
            <w:webHidden/>
          </w:rPr>
          <w:fldChar w:fldCharType="separate"/>
        </w:r>
        <w:r w:rsidR="00966EB3">
          <w:rPr>
            <w:webHidden/>
          </w:rPr>
          <w:t>4</w:t>
        </w:r>
        <w:r w:rsidR="00966EB3">
          <w:rPr>
            <w:webHidden/>
          </w:rPr>
          <w:fldChar w:fldCharType="end"/>
        </w:r>
      </w:hyperlink>
    </w:p>
    <w:p w14:paraId="22D24667" w14:textId="77777777" w:rsidR="00966EB3" w:rsidRDefault="00B43C02">
      <w:pPr>
        <w:pStyle w:val="TOC2"/>
        <w:rPr>
          <w:rFonts w:eastAsiaTheme="minorEastAsia"/>
        </w:rPr>
      </w:pPr>
      <w:hyperlink w:anchor="_Toc338152431" w:history="1">
        <w:r w:rsidR="00966EB3" w:rsidRPr="009B0A59">
          <w:rPr>
            <w:rStyle w:val="Hyperlink"/>
          </w:rPr>
          <w:t>Processor Power Management Changes in Windows 7</w:t>
        </w:r>
        <w:r w:rsidR="00966EB3">
          <w:rPr>
            <w:webHidden/>
          </w:rPr>
          <w:tab/>
        </w:r>
        <w:r w:rsidR="00966EB3">
          <w:rPr>
            <w:webHidden/>
          </w:rPr>
          <w:fldChar w:fldCharType="begin"/>
        </w:r>
        <w:r w:rsidR="00966EB3">
          <w:rPr>
            <w:webHidden/>
          </w:rPr>
          <w:instrText xml:space="preserve"> PAGEREF _Toc338152431 \h </w:instrText>
        </w:r>
        <w:r w:rsidR="00966EB3">
          <w:rPr>
            <w:webHidden/>
          </w:rPr>
        </w:r>
        <w:r w:rsidR="00966EB3">
          <w:rPr>
            <w:webHidden/>
          </w:rPr>
          <w:fldChar w:fldCharType="separate"/>
        </w:r>
        <w:r w:rsidR="00966EB3">
          <w:rPr>
            <w:webHidden/>
          </w:rPr>
          <w:t>4</w:t>
        </w:r>
        <w:r w:rsidR="00966EB3">
          <w:rPr>
            <w:webHidden/>
          </w:rPr>
          <w:fldChar w:fldCharType="end"/>
        </w:r>
      </w:hyperlink>
    </w:p>
    <w:p w14:paraId="77E3A3B3" w14:textId="77777777" w:rsidR="00966EB3" w:rsidRDefault="00B43C02">
      <w:pPr>
        <w:pStyle w:val="TOC1"/>
      </w:pPr>
      <w:hyperlink w:anchor="_Toc338152432" w:history="1">
        <w:r w:rsidR="00966EB3" w:rsidRPr="009B0A59">
          <w:rPr>
            <w:rStyle w:val="Hyperlink"/>
          </w:rPr>
          <w:t>Windows 7 Processor Power Management Functional Overview</w:t>
        </w:r>
        <w:r w:rsidR="00966EB3">
          <w:rPr>
            <w:webHidden/>
          </w:rPr>
          <w:tab/>
        </w:r>
        <w:r w:rsidR="00966EB3">
          <w:rPr>
            <w:webHidden/>
          </w:rPr>
          <w:fldChar w:fldCharType="begin"/>
        </w:r>
        <w:r w:rsidR="00966EB3">
          <w:rPr>
            <w:webHidden/>
          </w:rPr>
          <w:instrText xml:space="preserve"> PAGEREF _Toc338152432 \h </w:instrText>
        </w:r>
        <w:r w:rsidR="00966EB3">
          <w:rPr>
            <w:webHidden/>
          </w:rPr>
        </w:r>
        <w:r w:rsidR="00966EB3">
          <w:rPr>
            <w:webHidden/>
          </w:rPr>
          <w:fldChar w:fldCharType="separate"/>
        </w:r>
        <w:r w:rsidR="00966EB3">
          <w:rPr>
            <w:webHidden/>
          </w:rPr>
          <w:t>5</w:t>
        </w:r>
        <w:r w:rsidR="00966EB3">
          <w:rPr>
            <w:webHidden/>
          </w:rPr>
          <w:fldChar w:fldCharType="end"/>
        </w:r>
      </w:hyperlink>
    </w:p>
    <w:p w14:paraId="730BF266" w14:textId="77777777" w:rsidR="00966EB3" w:rsidRDefault="00B43C02">
      <w:pPr>
        <w:pStyle w:val="TOC2"/>
        <w:rPr>
          <w:rFonts w:eastAsiaTheme="minorEastAsia"/>
        </w:rPr>
      </w:pPr>
      <w:hyperlink w:anchor="_Toc338152433" w:history="1">
        <w:r w:rsidR="00966EB3" w:rsidRPr="009B0A59">
          <w:rPr>
            <w:rStyle w:val="Hyperlink"/>
          </w:rPr>
          <w:t>Fundamental Components</w:t>
        </w:r>
        <w:r w:rsidR="00966EB3">
          <w:rPr>
            <w:webHidden/>
          </w:rPr>
          <w:tab/>
        </w:r>
        <w:r w:rsidR="00966EB3">
          <w:rPr>
            <w:webHidden/>
          </w:rPr>
          <w:fldChar w:fldCharType="begin"/>
        </w:r>
        <w:r w:rsidR="00966EB3">
          <w:rPr>
            <w:webHidden/>
          </w:rPr>
          <w:instrText xml:space="preserve"> PAGEREF _Toc338152433 \h </w:instrText>
        </w:r>
        <w:r w:rsidR="00966EB3">
          <w:rPr>
            <w:webHidden/>
          </w:rPr>
        </w:r>
        <w:r w:rsidR="00966EB3">
          <w:rPr>
            <w:webHidden/>
          </w:rPr>
          <w:fldChar w:fldCharType="separate"/>
        </w:r>
        <w:r w:rsidR="00966EB3">
          <w:rPr>
            <w:webHidden/>
          </w:rPr>
          <w:t>5</w:t>
        </w:r>
        <w:r w:rsidR="00966EB3">
          <w:rPr>
            <w:webHidden/>
          </w:rPr>
          <w:fldChar w:fldCharType="end"/>
        </w:r>
      </w:hyperlink>
    </w:p>
    <w:p w14:paraId="2C5F344F" w14:textId="77777777" w:rsidR="00966EB3" w:rsidRDefault="00B43C02">
      <w:pPr>
        <w:pStyle w:val="TOC3"/>
        <w:rPr>
          <w:rFonts w:eastAsiaTheme="minorEastAsia"/>
        </w:rPr>
      </w:pPr>
      <w:hyperlink w:anchor="_Toc338152434" w:history="1">
        <w:r w:rsidR="00966EB3" w:rsidRPr="009B0A59">
          <w:rPr>
            <w:rStyle w:val="Hyperlink"/>
          </w:rPr>
          <w:t>System Firmware (BIOS)</w:t>
        </w:r>
        <w:r w:rsidR="00966EB3">
          <w:rPr>
            <w:webHidden/>
          </w:rPr>
          <w:tab/>
        </w:r>
        <w:r w:rsidR="00966EB3">
          <w:rPr>
            <w:webHidden/>
          </w:rPr>
          <w:fldChar w:fldCharType="begin"/>
        </w:r>
        <w:r w:rsidR="00966EB3">
          <w:rPr>
            <w:webHidden/>
          </w:rPr>
          <w:instrText xml:space="preserve"> PAGEREF _Toc338152434 \h </w:instrText>
        </w:r>
        <w:r w:rsidR="00966EB3">
          <w:rPr>
            <w:webHidden/>
          </w:rPr>
        </w:r>
        <w:r w:rsidR="00966EB3">
          <w:rPr>
            <w:webHidden/>
          </w:rPr>
          <w:fldChar w:fldCharType="separate"/>
        </w:r>
        <w:r w:rsidR="00966EB3">
          <w:rPr>
            <w:webHidden/>
          </w:rPr>
          <w:t>6</w:t>
        </w:r>
        <w:r w:rsidR="00966EB3">
          <w:rPr>
            <w:webHidden/>
          </w:rPr>
          <w:fldChar w:fldCharType="end"/>
        </w:r>
      </w:hyperlink>
    </w:p>
    <w:p w14:paraId="5B667AE9" w14:textId="77777777" w:rsidR="00966EB3" w:rsidRDefault="00B43C02">
      <w:pPr>
        <w:pStyle w:val="TOC3"/>
        <w:rPr>
          <w:rFonts w:eastAsiaTheme="minorEastAsia"/>
        </w:rPr>
      </w:pPr>
      <w:hyperlink w:anchor="_Toc338152435" w:history="1">
        <w:r w:rsidR="00966EB3" w:rsidRPr="009B0A59">
          <w:rPr>
            <w:rStyle w:val="Hyperlink"/>
          </w:rPr>
          <w:t>Windows Kernel Power Manager</w:t>
        </w:r>
        <w:r w:rsidR="00966EB3">
          <w:rPr>
            <w:webHidden/>
          </w:rPr>
          <w:tab/>
        </w:r>
        <w:r w:rsidR="00966EB3">
          <w:rPr>
            <w:webHidden/>
          </w:rPr>
          <w:fldChar w:fldCharType="begin"/>
        </w:r>
        <w:r w:rsidR="00966EB3">
          <w:rPr>
            <w:webHidden/>
          </w:rPr>
          <w:instrText xml:space="preserve"> PAGEREF _Toc338152435 \h </w:instrText>
        </w:r>
        <w:r w:rsidR="00966EB3">
          <w:rPr>
            <w:webHidden/>
          </w:rPr>
        </w:r>
        <w:r w:rsidR="00966EB3">
          <w:rPr>
            <w:webHidden/>
          </w:rPr>
          <w:fldChar w:fldCharType="separate"/>
        </w:r>
        <w:r w:rsidR="00966EB3">
          <w:rPr>
            <w:webHidden/>
          </w:rPr>
          <w:t>7</w:t>
        </w:r>
        <w:r w:rsidR="00966EB3">
          <w:rPr>
            <w:webHidden/>
          </w:rPr>
          <w:fldChar w:fldCharType="end"/>
        </w:r>
      </w:hyperlink>
    </w:p>
    <w:p w14:paraId="0586300A" w14:textId="77777777" w:rsidR="00966EB3" w:rsidRDefault="00B43C02">
      <w:pPr>
        <w:pStyle w:val="TOC3"/>
        <w:rPr>
          <w:rFonts w:eastAsiaTheme="minorEastAsia"/>
        </w:rPr>
      </w:pPr>
      <w:hyperlink w:anchor="_Toc338152436" w:history="1">
        <w:r w:rsidR="00966EB3" w:rsidRPr="009B0A59">
          <w:rPr>
            <w:rStyle w:val="Hyperlink"/>
          </w:rPr>
          <w:t>Processor Drivers</w:t>
        </w:r>
        <w:r w:rsidR="00966EB3">
          <w:rPr>
            <w:webHidden/>
          </w:rPr>
          <w:tab/>
        </w:r>
        <w:r w:rsidR="00966EB3">
          <w:rPr>
            <w:webHidden/>
          </w:rPr>
          <w:fldChar w:fldCharType="begin"/>
        </w:r>
        <w:r w:rsidR="00966EB3">
          <w:rPr>
            <w:webHidden/>
          </w:rPr>
          <w:instrText xml:space="preserve"> PAGEREF _Toc338152436 \h </w:instrText>
        </w:r>
        <w:r w:rsidR="00966EB3">
          <w:rPr>
            <w:webHidden/>
          </w:rPr>
        </w:r>
        <w:r w:rsidR="00966EB3">
          <w:rPr>
            <w:webHidden/>
          </w:rPr>
          <w:fldChar w:fldCharType="separate"/>
        </w:r>
        <w:r w:rsidR="00966EB3">
          <w:rPr>
            <w:webHidden/>
          </w:rPr>
          <w:t>7</w:t>
        </w:r>
        <w:r w:rsidR="00966EB3">
          <w:rPr>
            <w:webHidden/>
          </w:rPr>
          <w:fldChar w:fldCharType="end"/>
        </w:r>
      </w:hyperlink>
    </w:p>
    <w:p w14:paraId="07ED989F" w14:textId="77777777" w:rsidR="00966EB3" w:rsidRDefault="00B43C02">
      <w:pPr>
        <w:pStyle w:val="TOC2"/>
        <w:rPr>
          <w:rFonts w:eastAsiaTheme="minorEastAsia"/>
        </w:rPr>
      </w:pPr>
      <w:hyperlink w:anchor="_Toc338152437" w:history="1">
        <w:r w:rsidR="00966EB3" w:rsidRPr="009B0A59">
          <w:rPr>
            <w:rStyle w:val="Hyperlink"/>
          </w:rPr>
          <w:t>Windows 7 Processor Driver Support</w:t>
        </w:r>
        <w:r w:rsidR="00966EB3">
          <w:rPr>
            <w:webHidden/>
          </w:rPr>
          <w:tab/>
        </w:r>
        <w:r w:rsidR="00966EB3">
          <w:rPr>
            <w:webHidden/>
          </w:rPr>
          <w:fldChar w:fldCharType="begin"/>
        </w:r>
        <w:r w:rsidR="00966EB3">
          <w:rPr>
            <w:webHidden/>
          </w:rPr>
          <w:instrText xml:space="preserve"> PAGEREF _Toc338152437 \h </w:instrText>
        </w:r>
        <w:r w:rsidR="00966EB3">
          <w:rPr>
            <w:webHidden/>
          </w:rPr>
        </w:r>
        <w:r w:rsidR="00966EB3">
          <w:rPr>
            <w:webHidden/>
          </w:rPr>
          <w:fldChar w:fldCharType="separate"/>
        </w:r>
        <w:r w:rsidR="00966EB3">
          <w:rPr>
            <w:webHidden/>
          </w:rPr>
          <w:t>8</w:t>
        </w:r>
        <w:r w:rsidR="00966EB3">
          <w:rPr>
            <w:webHidden/>
          </w:rPr>
          <w:fldChar w:fldCharType="end"/>
        </w:r>
      </w:hyperlink>
    </w:p>
    <w:p w14:paraId="4104CCF3" w14:textId="77777777" w:rsidR="00966EB3" w:rsidRDefault="00B43C02">
      <w:pPr>
        <w:pStyle w:val="TOC3"/>
        <w:rPr>
          <w:rFonts w:eastAsiaTheme="minorEastAsia"/>
        </w:rPr>
      </w:pPr>
      <w:hyperlink w:anchor="_Toc338152438" w:history="1">
        <w:r w:rsidR="00966EB3" w:rsidRPr="009B0A59">
          <w:rPr>
            <w:rStyle w:val="Hyperlink"/>
          </w:rPr>
          <w:t>The Generic Processor Driver</w:t>
        </w:r>
        <w:r w:rsidR="00966EB3">
          <w:rPr>
            <w:webHidden/>
          </w:rPr>
          <w:tab/>
        </w:r>
        <w:r w:rsidR="00966EB3">
          <w:rPr>
            <w:webHidden/>
          </w:rPr>
          <w:fldChar w:fldCharType="begin"/>
        </w:r>
        <w:r w:rsidR="00966EB3">
          <w:rPr>
            <w:webHidden/>
          </w:rPr>
          <w:instrText xml:space="preserve"> PAGEREF _Toc338152438 \h </w:instrText>
        </w:r>
        <w:r w:rsidR="00966EB3">
          <w:rPr>
            <w:webHidden/>
          </w:rPr>
        </w:r>
        <w:r w:rsidR="00966EB3">
          <w:rPr>
            <w:webHidden/>
          </w:rPr>
          <w:fldChar w:fldCharType="separate"/>
        </w:r>
        <w:r w:rsidR="00966EB3">
          <w:rPr>
            <w:webHidden/>
          </w:rPr>
          <w:t>8</w:t>
        </w:r>
        <w:r w:rsidR="00966EB3">
          <w:rPr>
            <w:webHidden/>
          </w:rPr>
          <w:fldChar w:fldCharType="end"/>
        </w:r>
      </w:hyperlink>
    </w:p>
    <w:p w14:paraId="7037612A" w14:textId="77777777" w:rsidR="00966EB3" w:rsidRDefault="00B43C02">
      <w:pPr>
        <w:pStyle w:val="TOC1"/>
      </w:pPr>
      <w:hyperlink w:anchor="_Toc338152439" w:history="1">
        <w:r w:rsidR="00966EB3" w:rsidRPr="009B0A59">
          <w:rPr>
            <w:rStyle w:val="Hyperlink"/>
          </w:rPr>
          <w:t>Implementing Processor Power Management for Windows 7</w:t>
        </w:r>
        <w:r w:rsidR="00966EB3">
          <w:rPr>
            <w:webHidden/>
          </w:rPr>
          <w:tab/>
        </w:r>
        <w:r w:rsidR="00966EB3">
          <w:rPr>
            <w:webHidden/>
          </w:rPr>
          <w:fldChar w:fldCharType="begin"/>
        </w:r>
        <w:r w:rsidR="00966EB3">
          <w:rPr>
            <w:webHidden/>
          </w:rPr>
          <w:instrText xml:space="preserve"> PAGEREF _Toc338152439 \h </w:instrText>
        </w:r>
        <w:r w:rsidR="00966EB3">
          <w:rPr>
            <w:webHidden/>
          </w:rPr>
        </w:r>
        <w:r w:rsidR="00966EB3">
          <w:rPr>
            <w:webHidden/>
          </w:rPr>
          <w:fldChar w:fldCharType="separate"/>
        </w:r>
        <w:r w:rsidR="00966EB3">
          <w:rPr>
            <w:webHidden/>
          </w:rPr>
          <w:t>8</w:t>
        </w:r>
        <w:r w:rsidR="00966EB3">
          <w:rPr>
            <w:webHidden/>
          </w:rPr>
          <w:fldChar w:fldCharType="end"/>
        </w:r>
      </w:hyperlink>
    </w:p>
    <w:p w14:paraId="17976EC3" w14:textId="77777777" w:rsidR="00966EB3" w:rsidRDefault="00B43C02">
      <w:pPr>
        <w:pStyle w:val="TOC2"/>
        <w:rPr>
          <w:rFonts w:eastAsiaTheme="minorEastAsia"/>
        </w:rPr>
      </w:pPr>
      <w:hyperlink w:anchor="_Toc338152440" w:history="1">
        <w:r w:rsidR="00966EB3" w:rsidRPr="009B0A59">
          <w:rPr>
            <w:rStyle w:val="Hyperlink"/>
          </w:rPr>
          <w:t>Operating System Validation of ACPI Processor Objects</w:t>
        </w:r>
        <w:r w:rsidR="00966EB3">
          <w:rPr>
            <w:webHidden/>
          </w:rPr>
          <w:tab/>
        </w:r>
        <w:r w:rsidR="00966EB3">
          <w:rPr>
            <w:webHidden/>
          </w:rPr>
          <w:fldChar w:fldCharType="begin"/>
        </w:r>
        <w:r w:rsidR="00966EB3">
          <w:rPr>
            <w:webHidden/>
          </w:rPr>
          <w:instrText xml:space="preserve"> PAGEREF _Toc338152440 \h </w:instrText>
        </w:r>
        <w:r w:rsidR="00966EB3">
          <w:rPr>
            <w:webHidden/>
          </w:rPr>
        </w:r>
        <w:r w:rsidR="00966EB3">
          <w:rPr>
            <w:webHidden/>
          </w:rPr>
          <w:fldChar w:fldCharType="separate"/>
        </w:r>
        <w:r w:rsidR="00966EB3">
          <w:rPr>
            <w:webHidden/>
          </w:rPr>
          <w:t>10</w:t>
        </w:r>
        <w:r w:rsidR="00966EB3">
          <w:rPr>
            <w:webHidden/>
          </w:rPr>
          <w:fldChar w:fldCharType="end"/>
        </w:r>
      </w:hyperlink>
    </w:p>
    <w:p w14:paraId="2780F4E6" w14:textId="77777777" w:rsidR="00966EB3" w:rsidRDefault="00B43C02">
      <w:pPr>
        <w:pStyle w:val="TOC2"/>
        <w:rPr>
          <w:rFonts w:eastAsiaTheme="minorEastAsia"/>
        </w:rPr>
      </w:pPr>
      <w:hyperlink w:anchor="_Toc338152441" w:history="1">
        <w:r w:rsidR="00966EB3" w:rsidRPr="009B0A59">
          <w:rPr>
            <w:rStyle w:val="Hyperlink"/>
          </w:rPr>
          <w:t>Declaring Processors</w:t>
        </w:r>
        <w:r w:rsidR="00966EB3">
          <w:rPr>
            <w:webHidden/>
          </w:rPr>
          <w:tab/>
        </w:r>
        <w:r w:rsidR="00966EB3">
          <w:rPr>
            <w:webHidden/>
          </w:rPr>
          <w:fldChar w:fldCharType="begin"/>
        </w:r>
        <w:r w:rsidR="00966EB3">
          <w:rPr>
            <w:webHidden/>
          </w:rPr>
          <w:instrText xml:space="preserve"> PAGEREF _Toc338152441 \h </w:instrText>
        </w:r>
        <w:r w:rsidR="00966EB3">
          <w:rPr>
            <w:webHidden/>
          </w:rPr>
        </w:r>
        <w:r w:rsidR="00966EB3">
          <w:rPr>
            <w:webHidden/>
          </w:rPr>
          <w:fldChar w:fldCharType="separate"/>
        </w:r>
        <w:r w:rsidR="00966EB3">
          <w:rPr>
            <w:webHidden/>
          </w:rPr>
          <w:t>10</w:t>
        </w:r>
        <w:r w:rsidR="00966EB3">
          <w:rPr>
            <w:webHidden/>
          </w:rPr>
          <w:fldChar w:fldCharType="end"/>
        </w:r>
      </w:hyperlink>
    </w:p>
    <w:p w14:paraId="193FEF07" w14:textId="77777777" w:rsidR="00966EB3" w:rsidRDefault="00B43C02">
      <w:pPr>
        <w:pStyle w:val="TOC2"/>
        <w:rPr>
          <w:rFonts w:eastAsiaTheme="minorEastAsia"/>
        </w:rPr>
      </w:pPr>
      <w:hyperlink w:anchor="_Toc338152442" w:history="1">
        <w:r w:rsidR="00966EB3" w:rsidRPr="009B0A59">
          <w:rPr>
            <w:rStyle w:val="Hyperlink"/>
          </w:rPr>
          <w:t>Implementing BIOS Support for Processor Performance States</w:t>
        </w:r>
        <w:r w:rsidR="00966EB3">
          <w:rPr>
            <w:webHidden/>
          </w:rPr>
          <w:tab/>
        </w:r>
        <w:r w:rsidR="00966EB3">
          <w:rPr>
            <w:webHidden/>
          </w:rPr>
          <w:fldChar w:fldCharType="begin"/>
        </w:r>
        <w:r w:rsidR="00966EB3">
          <w:rPr>
            <w:webHidden/>
          </w:rPr>
          <w:instrText xml:space="preserve"> PAGEREF _Toc338152442 \h </w:instrText>
        </w:r>
        <w:r w:rsidR="00966EB3">
          <w:rPr>
            <w:webHidden/>
          </w:rPr>
        </w:r>
        <w:r w:rsidR="00966EB3">
          <w:rPr>
            <w:webHidden/>
          </w:rPr>
          <w:fldChar w:fldCharType="separate"/>
        </w:r>
        <w:r w:rsidR="00966EB3">
          <w:rPr>
            <w:webHidden/>
          </w:rPr>
          <w:t>10</w:t>
        </w:r>
        <w:r w:rsidR="00966EB3">
          <w:rPr>
            <w:webHidden/>
          </w:rPr>
          <w:fldChar w:fldCharType="end"/>
        </w:r>
      </w:hyperlink>
    </w:p>
    <w:p w14:paraId="44C1A05B" w14:textId="77777777" w:rsidR="00966EB3" w:rsidRDefault="00B43C02">
      <w:pPr>
        <w:pStyle w:val="TOC3"/>
        <w:rPr>
          <w:rFonts w:eastAsiaTheme="minorEastAsia"/>
        </w:rPr>
      </w:pPr>
      <w:hyperlink w:anchor="_Toc338152443" w:history="1">
        <w:r w:rsidR="00966EB3" w:rsidRPr="009B0A59">
          <w:rPr>
            <w:rStyle w:val="Hyperlink"/>
          </w:rPr>
          <w:t>Required Performance State ACPI Objects</w:t>
        </w:r>
        <w:r w:rsidR="00966EB3">
          <w:rPr>
            <w:webHidden/>
          </w:rPr>
          <w:tab/>
        </w:r>
        <w:r w:rsidR="00966EB3">
          <w:rPr>
            <w:webHidden/>
          </w:rPr>
          <w:fldChar w:fldCharType="begin"/>
        </w:r>
        <w:r w:rsidR="00966EB3">
          <w:rPr>
            <w:webHidden/>
          </w:rPr>
          <w:instrText xml:space="preserve"> PAGEREF _Toc338152443 \h </w:instrText>
        </w:r>
        <w:r w:rsidR="00966EB3">
          <w:rPr>
            <w:webHidden/>
          </w:rPr>
        </w:r>
        <w:r w:rsidR="00966EB3">
          <w:rPr>
            <w:webHidden/>
          </w:rPr>
          <w:fldChar w:fldCharType="separate"/>
        </w:r>
        <w:r w:rsidR="00966EB3">
          <w:rPr>
            <w:webHidden/>
          </w:rPr>
          <w:t>10</w:t>
        </w:r>
        <w:r w:rsidR="00966EB3">
          <w:rPr>
            <w:webHidden/>
          </w:rPr>
          <w:fldChar w:fldCharType="end"/>
        </w:r>
      </w:hyperlink>
    </w:p>
    <w:p w14:paraId="5331A178" w14:textId="77777777" w:rsidR="00966EB3" w:rsidRDefault="00B43C02">
      <w:pPr>
        <w:pStyle w:val="TOC3"/>
        <w:rPr>
          <w:rFonts w:eastAsiaTheme="minorEastAsia"/>
        </w:rPr>
      </w:pPr>
      <w:hyperlink w:anchor="_Toc338152444" w:history="1">
        <w:r w:rsidR="00966EB3" w:rsidRPr="009B0A59">
          <w:rPr>
            <w:rStyle w:val="Hyperlink"/>
          </w:rPr>
          <w:t>Optional Performance State ACPI Objects</w:t>
        </w:r>
        <w:r w:rsidR="00966EB3">
          <w:rPr>
            <w:webHidden/>
          </w:rPr>
          <w:tab/>
        </w:r>
        <w:r w:rsidR="00966EB3">
          <w:rPr>
            <w:webHidden/>
          </w:rPr>
          <w:fldChar w:fldCharType="begin"/>
        </w:r>
        <w:r w:rsidR="00966EB3">
          <w:rPr>
            <w:webHidden/>
          </w:rPr>
          <w:instrText xml:space="preserve"> PAGEREF _Toc338152444 \h </w:instrText>
        </w:r>
        <w:r w:rsidR="00966EB3">
          <w:rPr>
            <w:webHidden/>
          </w:rPr>
        </w:r>
        <w:r w:rsidR="00966EB3">
          <w:rPr>
            <w:webHidden/>
          </w:rPr>
          <w:fldChar w:fldCharType="separate"/>
        </w:r>
        <w:r w:rsidR="00966EB3">
          <w:rPr>
            <w:webHidden/>
          </w:rPr>
          <w:t>10</w:t>
        </w:r>
        <w:r w:rsidR="00966EB3">
          <w:rPr>
            <w:webHidden/>
          </w:rPr>
          <w:fldChar w:fldCharType="end"/>
        </w:r>
      </w:hyperlink>
    </w:p>
    <w:p w14:paraId="320C4D57" w14:textId="77777777" w:rsidR="00966EB3" w:rsidRDefault="00B43C02">
      <w:pPr>
        <w:pStyle w:val="TOC3"/>
        <w:rPr>
          <w:rFonts w:eastAsiaTheme="minorEastAsia"/>
        </w:rPr>
      </w:pPr>
      <w:hyperlink w:anchor="_Toc338152445" w:history="1">
        <w:r w:rsidR="00966EB3" w:rsidRPr="009B0A59">
          <w:rPr>
            <w:rStyle w:val="Hyperlink"/>
          </w:rPr>
          <w:t>Describing Processor Control Dependencies</w:t>
        </w:r>
        <w:r w:rsidR="00966EB3">
          <w:rPr>
            <w:webHidden/>
          </w:rPr>
          <w:tab/>
        </w:r>
        <w:r w:rsidR="00966EB3">
          <w:rPr>
            <w:webHidden/>
          </w:rPr>
          <w:fldChar w:fldCharType="begin"/>
        </w:r>
        <w:r w:rsidR="00966EB3">
          <w:rPr>
            <w:webHidden/>
          </w:rPr>
          <w:instrText xml:space="preserve"> PAGEREF _Toc338152445 \h </w:instrText>
        </w:r>
        <w:r w:rsidR="00966EB3">
          <w:rPr>
            <w:webHidden/>
          </w:rPr>
        </w:r>
        <w:r w:rsidR="00966EB3">
          <w:rPr>
            <w:webHidden/>
          </w:rPr>
          <w:fldChar w:fldCharType="separate"/>
        </w:r>
        <w:r w:rsidR="00966EB3">
          <w:rPr>
            <w:webHidden/>
          </w:rPr>
          <w:t>11</w:t>
        </w:r>
        <w:r w:rsidR="00966EB3">
          <w:rPr>
            <w:webHidden/>
          </w:rPr>
          <w:fldChar w:fldCharType="end"/>
        </w:r>
      </w:hyperlink>
    </w:p>
    <w:p w14:paraId="1CFFC6CB" w14:textId="77777777" w:rsidR="00966EB3" w:rsidRDefault="00B43C02">
      <w:pPr>
        <w:pStyle w:val="TOC2"/>
        <w:rPr>
          <w:rFonts w:eastAsiaTheme="minorEastAsia"/>
        </w:rPr>
      </w:pPr>
      <w:hyperlink w:anchor="_Toc338152446" w:history="1">
        <w:r w:rsidR="00966EB3" w:rsidRPr="009B0A59">
          <w:rPr>
            <w:rStyle w:val="Hyperlink"/>
          </w:rPr>
          <w:t>Implementing BIOS Support for Processor Idle States</w:t>
        </w:r>
        <w:r w:rsidR="00966EB3">
          <w:rPr>
            <w:webHidden/>
          </w:rPr>
          <w:tab/>
        </w:r>
        <w:r w:rsidR="00966EB3">
          <w:rPr>
            <w:webHidden/>
          </w:rPr>
          <w:fldChar w:fldCharType="begin"/>
        </w:r>
        <w:r w:rsidR="00966EB3">
          <w:rPr>
            <w:webHidden/>
          </w:rPr>
          <w:instrText xml:space="preserve"> PAGEREF _Toc338152446 \h </w:instrText>
        </w:r>
        <w:r w:rsidR="00966EB3">
          <w:rPr>
            <w:webHidden/>
          </w:rPr>
        </w:r>
        <w:r w:rsidR="00966EB3">
          <w:rPr>
            <w:webHidden/>
          </w:rPr>
          <w:fldChar w:fldCharType="separate"/>
        </w:r>
        <w:r w:rsidR="00966EB3">
          <w:rPr>
            <w:webHidden/>
          </w:rPr>
          <w:t>12</w:t>
        </w:r>
        <w:r w:rsidR="00966EB3">
          <w:rPr>
            <w:webHidden/>
          </w:rPr>
          <w:fldChar w:fldCharType="end"/>
        </w:r>
      </w:hyperlink>
    </w:p>
    <w:p w14:paraId="1B7A1877" w14:textId="77777777" w:rsidR="00966EB3" w:rsidRDefault="00B43C02">
      <w:pPr>
        <w:pStyle w:val="TOC3"/>
        <w:rPr>
          <w:rFonts w:eastAsiaTheme="minorEastAsia"/>
        </w:rPr>
      </w:pPr>
      <w:hyperlink w:anchor="_Toc338152447" w:history="1">
        <w:r w:rsidR="00966EB3" w:rsidRPr="009B0A59">
          <w:rPr>
            <w:rStyle w:val="Hyperlink"/>
          </w:rPr>
          <w:t>C</w:t>
        </w:r>
        <w:r w:rsidR="00966EB3" w:rsidRPr="009B0A59">
          <w:rPr>
            <w:rStyle w:val="Hyperlink"/>
          </w:rPr>
          <w:noBreakHyphen/>
          <w:t>state Enumeration</w:t>
        </w:r>
        <w:r w:rsidR="00966EB3">
          <w:rPr>
            <w:webHidden/>
          </w:rPr>
          <w:tab/>
        </w:r>
        <w:r w:rsidR="00966EB3">
          <w:rPr>
            <w:webHidden/>
          </w:rPr>
          <w:fldChar w:fldCharType="begin"/>
        </w:r>
        <w:r w:rsidR="00966EB3">
          <w:rPr>
            <w:webHidden/>
          </w:rPr>
          <w:instrText xml:space="preserve"> PAGEREF _Toc338152447 \h </w:instrText>
        </w:r>
        <w:r w:rsidR="00966EB3">
          <w:rPr>
            <w:webHidden/>
          </w:rPr>
        </w:r>
        <w:r w:rsidR="00966EB3">
          <w:rPr>
            <w:webHidden/>
          </w:rPr>
          <w:fldChar w:fldCharType="separate"/>
        </w:r>
        <w:r w:rsidR="00966EB3">
          <w:rPr>
            <w:webHidden/>
          </w:rPr>
          <w:t>12</w:t>
        </w:r>
        <w:r w:rsidR="00966EB3">
          <w:rPr>
            <w:webHidden/>
          </w:rPr>
          <w:fldChar w:fldCharType="end"/>
        </w:r>
      </w:hyperlink>
    </w:p>
    <w:p w14:paraId="360941FB" w14:textId="77777777" w:rsidR="00966EB3" w:rsidRDefault="00B43C02">
      <w:pPr>
        <w:pStyle w:val="TOC2"/>
        <w:rPr>
          <w:rFonts w:eastAsiaTheme="minorEastAsia"/>
        </w:rPr>
      </w:pPr>
      <w:hyperlink w:anchor="_Toc338152448" w:history="1">
        <w:r w:rsidR="00966EB3" w:rsidRPr="009B0A59">
          <w:rPr>
            <w:rStyle w:val="Hyperlink"/>
          </w:rPr>
          <w:t>Implementing BIOS Support for Processor Clock Throttling</w:t>
        </w:r>
        <w:r w:rsidR="00966EB3">
          <w:rPr>
            <w:webHidden/>
          </w:rPr>
          <w:tab/>
        </w:r>
        <w:r w:rsidR="00966EB3">
          <w:rPr>
            <w:webHidden/>
          </w:rPr>
          <w:fldChar w:fldCharType="begin"/>
        </w:r>
        <w:r w:rsidR="00966EB3">
          <w:rPr>
            <w:webHidden/>
          </w:rPr>
          <w:instrText xml:space="preserve"> PAGEREF _Toc338152448 \h </w:instrText>
        </w:r>
        <w:r w:rsidR="00966EB3">
          <w:rPr>
            <w:webHidden/>
          </w:rPr>
        </w:r>
        <w:r w:rsidR="00966EB3">
          <w:rPr>
            <w:webHidden/>
          </w:rPr>
          <w:fldChar w:fldCharType="separate"/>
        </w:r>
        <w:r w:rsidR="00966EB3">
          <w:rPr>
            <w:webHidden/>
          </w:rPr>
          <w:t>13</w:t>
        </w:r>
        <w:r w:rsidR="00966EB3">
          <w:rPr>
            <w:webHidden/>
          </w:rPr>
          <w:fldChar w:fldCharType="end"/>
        </w:r>
      </w:hyperlink>
    </w:p>
    <w:p w14:paraId="1C350F3B" w14:textId="77777777" w:rsidR="00966EB3" w:rsidRDefault="00B43C02">
      <w:pPr>
        <w:pStyle w:val="TOC3"/>
        <w:rPr>
          <w:rFonts w:eastAsiaTheme="minorEastAsia"/>
        </w:rPr>
      </w:pPr>
      <w:hyperlink w:anchor="_Toc338152449" w:history="1">
        <w:r w:rsidR="00966EB3" w:rsidRPr="009B0A59">
          <w:rPr>
            <w:rStyle w:val="Hyperlink"/>
          </w:rPr>
          <w:t>T</w:t>
        </w:r>
        <w:r w:rsidR="00966EB3" w:rsidRPr="009B0A59">
          <w:rPr>
            <w:rStyle w:val="Hyperlink"/>
          </w:rPr>
          <w:noBreakHyphen/>
          <w:t>state Enumeration</w:t>
        </w:r>
        <w:r w:rsidR="00966EB3">
          <w:rPr>
            <w:webHidden/>
          </w:rPr>
          <w:tab/>
        </w:r>
        <w:r w:rsidR="00966EB3">
          <w:rPr>
            <w:webHidden/>
          </w:rPr>
          <w:fldChar w:fldCharType="begin"/>
        </w:r>
        <w:r w:rsidR="00966EB3">
          <w:rPr>
            <w:webHidden/>
          </w:rPr>
          <w:instrText xml:space="preserve"> PAGEREF _Toc338152449 \h </w:instrText>
        </w:r>
        <w:r w:rsidR="00966EB3">
          <w:rPr>
            <w:webHidden/>
          </w:rPr>
        </w:r>
        <w:r w:rsidR="00966EB3">
          <w:rPr>
            <w:webHidden/>
          </w:rPr>
          <w:fldChar w:fldCharType="separate"/>
        </w:r>
        <w:r w:rsidR="00966EB3">
          <w:rPr>
            <w:webHidden/>
          </w:rPr>
          <w:t>13</w:t>
        </w:r>
        <w:r w:rsidR="00966EB3">
          <w:rPr>
            <w:webHidden/>
          </w:rPr>
          <w:fldChar w:fldCharType="end"/>
        </w:r>
      </w:hyperlink>
    </w:p>
    <w:p w14:paraId="3A960421" w14:textId="77777777" w:rsidR="00966EB3" w:rsidRDefault="00B43C02">
      <w:pPr>
        <w:pStyle w:val="TOC1"/>
      </w:pPr>
      <w:hyperlink w:anchor="_Toc338152450" w:history="1">
        <w:r w:rsidR="00966EB3" w:rsidRPr="009B0A59">
          <w:rPr>
            <w:rStyle w:val="Hyperlink"/>
          </w:rPr>
          <w:t>Core Parking</w:t>
        </w:r>
        <w:r w:rsidR="00966EB3">
          <w:rPr>
            <w:webHidden/>
          </w:rPr>
          <w:tab/>
        </w:r>
        <w:r w:rsidR="00966EB3">
          <w:rPr>
            <w:webHidden/>
          </w:rPr>
          <w:fldChar w:fldCharType="begin"/>
        </w:r>
        <w:r w:rsidR="00966EB3">
          <w:rPr>
            <w:webHidden/>
          </w:rPr>
          <w:instrText xml:space="preserve"> PAGEREF _Toc338152450 \h </w:instrText>
        </w:r>
        <w:r w:rsidR="00966EB3">
          <w:rPr>
            <w:webHidden/>
          </w:rPr>
        </w:r>
        <w:r w:rsidR="00966EB3">
          <w:rPr>
            <w:webHidden/>
          </w:rPr>
          <w:fldChar w:fldCharType="separate"/>
        </w:r>
        <w:r w:rsidR="00966EB3">
          <w:rPr>
            <w:webHidden/>
          </w:rPr>
          <w:t>14</w:t>
        </w:r>
        <w:r w:rsidR="00966EB3">
          <w:rPr>
            <w:webHidden/>
          </w:rPr>
          <w:fldChar w:fldCharType="end"/>
        </w:r>
      </w:hyperlink>
    </w:p>
    <w:p w14:paraId="28293A96" w14:textId="77777777" w:rsidR="00966EB3" w:rsidRDefault="00B43C02">
      <w:pPr>
        <w:pStyle w:val="TOC1"/>
      </w:pPr>
      <w:hyperlink w:anchor="_Toc338152451" w:history="1">
        <w:r w:rsidR="00966EB3" w:rsidRPr="009B0A59">
          <w:rPr>
            <w:rStyle w:val="Hyperlink"/>
          </w:rPr>
          <w:t>Processor Clocking Control</w:t>
        </w:r>
        <w:r w:rsidR="00966EB3">
          <w:rPr>
            <w:webHidden/>
          </w:rPr>
          <w:tab/>
        </w:r>
        <w:r w:rsidR="00966EB3">
          <w:rPr>
            <w:webHidden/>
          </w:rPr>
          <w:fldChar w:fldCharType="begin"/>
        </w:r>
        <w:r w:rsidR="00966EB3">
          <w:rPr>
            <w:webHidden/>
          </w:rPr>
          <w:instrText xml:space="preserve"> PAGEREF _Toc338152451 \h </w:instrText>
        </w:r>
        <w:r w:rsidR="00966EB3">
          <w:rPr>
            <w:webHidden/>
          </w:rPr>
        </w:r>
        <w:r w:rsidR="00966EB3">
          <w:rPr>
            <w:webHidden/>
          </w:rPr>
          <w:fldChar w:fldCharType="separate"/>
        </w:r>
        <w:r w:rsidR="00966EB3">
          <w:rPr>
            <w:webHidden/>
          </w:rPr>
          <w:t>15</w:t>
        </w:r>
        <w:r w:rsidR="00966EB3">
          <w:rPr>
            <w:webHidden/>
          </w:rPr>
          <w:fldChar w:fldCharType="end"/>
        </w:r>
      </w:hyperlink>
    </w:p>
    <w:p w14:paraId="50B942BD" w14:textId="77777777" w:rsidR="00966EB3" w:rsidRDefault="00B43C02">
      <w:pPr>
        <w:pStyle w:val="TOC1"/>
      </w:pPr>
      <w:hyperlink w:anchor="_Toc338152452" w:history="1">
        <w:r w:rsidR="00966EB3" w:rsidRPr="009B0A59">
          <w:rPr>
            <w:rStyle w:val="Hyperlink"/>
          </w:rPr>
          <w:t>Processor Power Management Validation Tools</w:t>
        </w:r>
        <w:r w:rsidR="00966EB3">
          <w:rPr>
            <w:webHidden/>
          </w:rPr>
          <w:tab/>
        </w:r>
        <w:r w:rsidR="00966EB3">
          <w:rPr>
            <w:webHidden/>
          </w:rPr>
          <w:fldChar w:fldCharType="begin"/>
        </w:r>
        <w:r w:rsidR="00966EB3">
          <w:rPr>
            <w:webHidden/>
          </w:rPr>
          <w:instrText xml:space="preserve"> PAGEREF _Toc338152452 \h </w:instrText>
        </w:r>
        <w:r w:rsidR="00966EB3">
          <w:rPr>
            <w:webHidden/>
          </w:rPr>
        </w:r>
        <w:r w:rsidR="00966EB3">
          <w:rPr>
            <w:webHidden/>
          </w:rPr>
          <w:fldChar w:fldCharType="separate"/>
        </w:r>
        <w:r w:rsidR="00966EB3">
          <w:rPr>
            <w:webHidden/>
          </w:rPr>
          <w:t>16</w:t>
        </w:r>
        <w:r w:rsidR="00966EB3">
          <w:rPr>
            <w:webHidden/>
          </w:rPr>
          <w:fldChar w:fldCharType="end"/>
        </w:r>
      </w:hyperlink>
    </w:p>
    <w:p w14:paraId="6E4239FA" w14:textId="77777777" w:rsidR="00966EB3" w:rsidRDefault="00B43C02">
      <w:pPr>
        <w:pStyle w:val="TOC2"/>
        <w:rPr>
          <w:rFonts w:eastAsiaTheme="minorEastAsia"/>
        </w:rPr>
      </w:pPr>
      <w:hyperlink w:anchor="_Toc338152453" w:history="1">
        <w:r w:rsidR="00966EB3" w:rsidRPr="009B0A59">
          <w:rPr>
            <w:rStyle w:val="Hyperlink"/>
          </w:rPr>
          <w:t>Windows Resource Monitor</w:t>
        </w:r>
        <w:r w:rsidR="00966EB3">
          <w:rPr>
            <w:webHidden/>
          </w:rPr>
          <w:tab/>
        </w:r>
        <w:r w:rsidR="00966EB3">
          <w:rPr>
            <w:webHidden/>
          </w:rPr>
          <w:fldChar w:fldCharType="begin"/>
        </w:r>
        <w:r w:rsidR="00966EB3">
          <w:rPr>
            <w:webHidden/>
          </w:rPr>
          <w:instrText xml:space="preserve"> PAGEREF _Toc338152453 \h </w:instrText>
        </w:r>
        <w:r w:rsidR="00966EB3">
          <w:rPr>
            <w:webHidden/>
          </w:rPr>
        </w:r>
        <w:r w:rsidR="00966EB3">
          <w:rPr>
            <w:webHidden/>
          </w:rPr>
          <w:fldChar w:fldCharType="separate"/>
        </w:r>
        <w:r w:rsidR="00966EB3">
          <w:rPr>
            <w:webHidden/>
          </w:rPr>
          <w:t>17</w:t>
        </w:r>
        <w:r w:rsidR="00966EB3">
          <w:rPr>
            <w:webHidden/>
          </w:rPr>
          <w:fldChar w:fldCharType="end"/>
        </w:r>
      </w:hyperlink>
    </w:p>
    <w:p w14:paraId="7DB72C8B" w14:textId="77777777" w:rsidR="00966EB3" w:rsidRDefault="00B43C02">
      <w:pPr>
        <w:pStyle w:val="TOC2"/>
        <w:rPr>
          <w:rFonts w:eastAsiaTheme="minorEastAsia"/>
        </w:rPr>
      </w:pPr>
      <w:hyperlink w:anchor="_Toc338152454" w:history="1">
        <w:r w:rsidR="00966EB3" w:rsidRPr="009B0A59">
          <w:rPr>
            <w:rStyle w:val="Hyperlink"/>
          </w:rPr>
          <w:t>Windows Reliability and Performance Monitor</w:t>
        </w:r>
        <w:r w:rsidR="00966EB3">
          <w:rPr>
            <w:webHidden/>
          </w:rPr>
          <w:tab/>
        </w:r>
        <w:r w:rsidR="00966EB3">
          <w:rPr>
            <w:webHidden/>
          </w:rPr>
          <w:fldChar w:fldCharType="begin"/>
        </w:r>
        <w:r w:rsidR="00966EB3">
          <w:rPr>
            <w:webHidden/>
          </w:rPr>
          <w:instrText xml:space="preserve"> PAGEREF _Toc338152454 \h </w:instrText>
        </w:r>
        <w:r w:rsidR="00966EB3">
          <w:rPr>
            <w:webHidden/>
          </w:rPr>
        </w:r>
        <w:r w:rsidR="00966EB3">
          <w:rPr>
            <w:webHidden/>
          </w:rPr>
          <w:fldChar w:fldCharType="separate"/>
        </w:r>
        <w:r w:rsidR="00966EB3">
          <w:rPr>
            <w:webHidden/>
          </w:rPr>
          <w:t>17</w:t>
        </w:r>
        <w:r w:rsidR="00966EB3">
          <w:rPr>
            <w:webHidden/>
          </w:rPr>
          <w:fldChar w:fldCharType="end"/>
        </w:r>
      </w:hyperlink>
    </w:p>
    <w:p w14:paraId="7734D2F1" w14:textId="77777777" w:rsidR="00966EB3" w:rsidRDefault="00B43C02">
      <w:pPr>
        <w:pStyle w:val="TOC3"/>
        <w:rPr>
          <w:rFonts w:eastAsiaTheme="minorEastAsia"/>
        </w:rPr>
      </w:pPr>
      <w:hyperlink w:anchor="_Toc338152455" w:history="1">
        <w:r w:rsidR="00966EB3" w:rsidRPr="009B0A59">
          <w:rPr>
            <w:rStyle w:val="Hyperlink"/>
          </w:rPr>
          <w:t>Viewing Processor Performance State Usage</w:t>
        </w:r>
        <w:r w:rsidR="00966EB3">
          <w:rPr>
            <w:webHidden/>
          </w:rPr>
          <w:tab/>
        </w:r>
        <w:r w:rsidR="00966EB3">
          <w:rPr>
            <w:webHidden/>
          </w:rPr>
          <w:fldChar w:fldCharType="begin"/>
        </w:r>
        <w:r w:rsidR="00966EB3">
          <w:rPr>
            <w:webHidden/>
          </w:rPr>
          <w:instrText xml:space="preserve"> PAGEREF _Toc338152455 \h </w:instrText>
        </w:r>
        <w:r w:rsidR="00966EB3">
          <w:rPr>
            <w:webHidden/>
          </w:rPr>
        </w:r>
        <w:r w:rsidR="00966EB3">
          <w:rPr>
            <w:webHidden/>
          </w:rPr>
          <w:fldChar w:fldCharType="separate"/>
        </w:r>
        <w:r w:rsidR="00966EB3">
          <w:rPr>
            <w:webHidden/>
          </w:rPr>
          <w:t>18</w:t>
        </w:r>
        <w:r w:rsidR="00966EB3">
          <w:rPr>
            <w:webHidden/>
          </w:rPr>
          <w:fldChar w:fldCharType="end"/>
        </w:r>
      </w:hyperlink>
    </w:p>
    <w:p w14:paraId="408D70E5" w14:textId="77777777" w:rsidR="00966EB3" w:rsidRDefault="00B43C02">
      <w:pPr>
        <w:pStyle w:val="TOC3"/>
        <w:rPr>
          <w:rFonts w:eastAsiaTheme="minorEastAsia"/>
        </w:rPr>
      </w:pPr>
      <w:hyperlink w:anchor="_Toc338152456" w:history="1">
        <w:r w:rsidR="00966EB3" w:rsidRPr="009B0A59">
          <w:rPr>
            <w:rStyle w:val="Hyperlink"/>
          </w:rPr>
          <w:t>Viewing Processor Idle State Usage</w:t>
        </w:r>
        <w:r w:rsidR="00966EB3">
          <w:rPr>
            <w:webHidden/>
          </w:rPr>
          <w:tab/>
        </w:r>
        <w:r w:rsidR="00966EB3">
          <w:rPr>
            <w:webHidden/>
          </w:rPr>
          <w:fldChar w:fldCharType="begin"/>
        </w:r>
        <w:r w:rsidR="00966EB3">
          <w:rPr>
            <w:webHidden/>
          </w:rPr>
          <w:instrText xml:space="preserve"> PAGEREF _Toc338152456 \h </w:instrText>
        </w:r>
        <w:r w:rsidR="00966EB3">
          <w:rPr>
            <w:webHidden/>
          </w:rPr>
        </w:r>
        <w:r w:rsidR="00966EB3">
          <w:rPr>
            <w:webHidden/>
          </w:rPr>
          <w:fldChar w:fldCharType="separate"/>
        </w:r>
        <w:r w:rsidR="00966EB3">
          <w:rPr>
            <w:webHidden/>
          </w:rPr>
          <w:t>20</w:t>
        </w:r>
        <w:r w:rsidR="00966EB3">
          <w:rPr>
            <w:webHidden/>
          </w:rPr>
          <w:fldChar w:fldCharType="end"/>
        </w:r>
      </w:hyperlink>
    </w:p>
    <w:p w14:paraId="0D30D916" w14:textId="77777777" w:rsidR="00966EB3" w:rsidRDefault="00B43C02">
      <w:pPr>
        <w:pStyle w:val="TOC2"/>
        <w:rPr>
          <w:rFonts w:eastAsiaTheme="minorEastAsia"/>
        </w:rPr>
      </w:pPr>
      <w:hyperlink w:anchor="_Toc338152457" w:history="1">
        <w:r w:rsidR="00966EB3" w:rsidRPr="009B0A59">
          <w:rPr>
            <w:rStyle w:val="Hyperlink"/>
          </w:rPr>
          <w:t>Event Viewer</w:t>
        </w:r>
        <w:r w:rsidR="00966EB3">
          <w:rPr>
            <w:webHidden/>
          </w:rPr>
          <w:tab/>
        </w:r>
        <w:r w:rsidR="00966EB3">
          <w:rPr>
            <w:webHidden/>
          </w:rPr>
          <w:fldChar w:fldCharType="begin"/>
        </w:r>
        <w:r w:rsidR="00966EB3">
          <w:rPr>
            <w:webHidden/>
          </w:rPr>
          <w:instrText xml:space="preserve"> PAGEREF _Toc338152457 \h </w:instrText>
        </w:r>
        <w:r w:rsidR="00966EB3">
          <w:rPr>
            <w:webHidden/>
          </w:rPr>
        </w:r>
        <w:r w:rsidR="00966EB3">
          <w:rPr>
            <w:webHidden/>
          </w:rPr>
          <w:fldChar w:fldCharType="separate"/>
        </w:r>
        <w:r w:rsidR="00966EB3">
          <w:rPr>
            <w:webHidden/>
          </w:rPr>
          <w:t>21</w:t>
        </w:r>
        <w:r w:rsidR="00966EB3">
          <w:rPr>
            <w:webHidden/>
          </w:rPr>
          <w:fldChar w:fldCharType="end"/>
        </w:r>
      </w:hyperlink>
    </w:p>
    <w:p w14:paraId="2604D6F1" w14:textId="77777777" w:rsidR="00966EB3" w:rsidRDefault="00B43C02">
      <w:pPr>
        <w:pStyle w:val="TOC2"/>
        <w:rPr>
          <w:rFonts w:eastAsiaTheme="minorEastAsia"/>
        </w:rPr>
      </w:pPr>
      <w:hyperlink w:anchor="_Toc338152458" w:history="1">
        <w:r w:rsidR="00966EB3" w:rsidRPr="009B0A59">
          <w:rPr>
            <w:rStyle w:val="Hyperlink"/>
          </w:rPr>
          <w:t>PowerCfg</w:t>
        </w:r>
        <w:r w:rsidR="00966EB3">
          <w:rPr>
            <w:webHidden/>
          </w:rPr>
          <w:tab/>
        </w:r>
        <w:r w:rsidR="00966EB3">
          <w:rPr>
            <w:webHidden/>
          </w:rPr>
          <w:fldChar w:fldCharType="begin"/>
        </w:r>
        <w:r w:rsidR="00966EB3">
          <w:rPr>
            <w:webHidden/>
          </w:rPr>
          <w:instrText xml:space="preserve"> PAGEREF _Toc338152458 \h </w:instrText>
        </w:r>
        <w:r w:rsidR="00966EB3">
          <w:rPr>
            <w:webHidden/>
          </w:rPr>
        </w:r>
        <w:r w:rsidR="00966EB3">
          <w:rPr>
            <w:webHidden/>
          </w:rPr>
          <w:fldChar w:fldCharType="separate"/>
        </w:r>
        <w:r w:rsidR="00966EB3">
          <w:rPr>
            <w:webHidden/>
          </w:rPr>
          <w:t>23</w:t>
        </w:r>
        <w:r w:rsidR="00966EB3">
          <w:rPr>
            <w:webHidden/>
          </w:rPr>
          <w:fldChar w:fldCharType="end"/>
        </w:r>
      </w:hyperlink>
    </w:p>
    <w:p w14:paraId="22B6AD00" w14:textId="77777777" w:rsidR="00966EB3" w:rsidRDefault="00B43C02">
      <w:pPr>
        <w:pStyle w:val="TOC2"/>
        <w:rPr>
          <w:rFonts w:eastAsiaTheme="minorEastAsia"/>
        </w:rPr>
      </w:pPr>
      <w:hyperlink w:anchor="_Toc338152459" w:history="1">
        <w:r w:rsidR="00966EB3" w:rsidRPr="009B0A59">
          <w:rPr>
            <w:rStyle w:val="Hyperlink"/>
          </w:rPr>
          <w:t>Pwrtest</w:t>
        </w:r>
        <w:r w:rsidR="00966EB3">
          <w:rPr>
            <w:webHidden/>
          </w:rPr>
          <w:tab/>
        </w:r>
        <w:r w:rsidR="00966EB3">
          <w:rPr>
            <w:webHidden/>
          </w:rPr>
          <w:fldChar w:fldCharType="begin"/>
        </w:r>
        <w:r w:rsidR="00966EB3">
          <w:rPr>
            <w:webHidden/>
          </w:rPr>
          <w:instrText xml:space="preserve"> PAGEREF _Toc338152459 \h </w:instrText>
        </w:r>
        <w:r w:rsidR="00966EB3">
          <w:rPr>
            <w:webHidden/>
          </w:rPr>
        </w:r>
        <w:r w:rsidR="00966EB3">
          <w:rPr>
            <w:webHidden/>
          </w:rPr>
          <w:fldChar w:fldCharType="separate"/>
        </w:r>
        <w:r w:rsidR="00966EB3">
          <w:rPr>
            <w:webHidden/>
          </w:rPr>
          <w:t>23</w:t>
        </w:r>
        <w:r w:rsidR="00966EB3">
          <w:rPr>
            <w:webHidden/>
          </w:rPr>
          <w:fldChar w:fldCharType="end"/>
        </w:r>
      </w:hyperlink>
    </w:p>
    <w:p w14:paraId="55179D7C" w14:textId="77777777" w:rsidR="00966EB3" w:rsidRDefault="00B43C02">
      <w:pPr>
        <w:pStyle w:val="TOC3"/>
        <w:rPr>
          <w:rFonts w:eastAsiaTheme="minorEastAsia"/>
        </w:rPr>
      </w:pPr>
      <w:hyperlink w:anchor="_Toc338152460" w:history="1">
        <w:r w:rsidR="00966EB3" w:rsidRPr="009B0A59">
          <w:rPr>
            <w:rStyle w:val="Hyperlink"/>
          </w:rPr>
          <w:t>Viewing Supported PPM States</w:t>
        </w:r>
        <w:r w:rsidR="00966EB3">
          <w:rPr>
            <w:webHidden/>
          </w:rPr>
          <w:tab/>
        </w:r>
        <w:r w:rsidR="00966EB3">
          <w:rPr>
            <w:webHidden/>
          </w:rPr>
          <w:fldChar w:fldCharType="begin"/>
        </w:r>
        <w:r w:rsidR="00966EB3">
          <w:rPr>
            <w:webHidden/>
          </w:rPr>
          <w:instrText xml:space="preserve"> PAGEREF _Toc338152460 \h </w:instrText>
        </w:r>
        <w:r w:rsidR="00966EB3">
          <w:rPr>
            <w:webHidden/>
          </w:rPr>
        </w:r>
        <w:r w:rsidR="00966EB3">
          <w:rPr>
            <w:webHidden/>
          </w:rPr>
          <w:fldChar w:fldCharType="separate"/>
        </w:r>
        <w:r w:rsidR="00966EB3">
          <w:rPr>
            <w:webHidden/>
          </w:rPr>
          <w:t>23</w:t>
        </w:r>
        <w:r w:rsidR="00966EB3">
          <w:rPr>
            <w:webHidden/>
          </w:rPr>
          <w:fldChar w:fldCharType="end"/>
        </w:r>
      </w:hyperlink>
    </w:p>
    <w:p w14:paraId="060178A4" w14:textId="77777777" w:rsidR="00966EB3" w:rsidRDefault="00B43C02">
      <w:pPr>
        <w:pStyle w:val="TOC3"/>
        <w:rPr>
          <w:rFonts w:eastAsiaTheme="minorEastAsia"/>
        </w:rPr>
      </w:pPr>
      <w:hyperlink w:anchor="_Toc338152461" w:history="1">
        <w:r w:rsidR="00966EB3" w:rsidRPr="009B0A59">
          <w:rPr>
            <w:rStyle w:val="Hyperlink"/>
          </w:rPr>
          <w:t>Viewing and Logging Processor Idle State Transitions</w:t>
        </w:r>
        <w:r w:rsidR="00966EB3">
          <w:rPr>
            <w:webHidden/>
          </w:rPr>
          <w:tab/>
        </w:r>
        <w:r w:rsidR="00966EB3">
          <w:rPr>
            <w:webHidden/>
          </w:rPr>
          <w:fldChar w:fldCharType="begin"/>
        </w:r>
        <w:r w:rsidR="00966EB3">
          <w:rPr>
            <w:webHidden/>
          </w:rPr>
          <w:instrText xml:space="preserve"> PAGEREF _Toc338152461 \h </w:instrText>
        </w:r>
        <w:r w:rsidR="00966EB3">
          <w:rPr>
            <w:webHidden/>
          </w:rPr>
        </w:r>
        <w:r w:rsidR="00966EB3">
          <w:rPr>
            <w:webHidden/>
          </w:rPr>
          <w:fldChar w:fldCharType="separate"/>
        </w:r>
        <w:r w:rsidR="00966EB3">
          <w:rPr>
            <w:webHidden/>
          </w:rPr>
          <w:t>23</w:t>
        </w:r>
        <w:r w:rsidR="00966EB3">
          <w:rPr>
            <w:webHidden/>
          </w:rPr>
          <w:fldChar w:fldCharType="end"/>
        </w:r>
      </w:hyperlink>
    </w:p>
    <w:p w14:paraId="017DCFD9" w14:textId="77777777" w:rsidR="00966EB3" w:rsidRDefault="00B43C02">
      <w:pPr>
        <w:pStyle w:val="TOC1"/>
      </w:pPr>
      <w:hyperlink w:anchor="_Toc338152462" w:history="1">
        <w:r w:rsidR="00966EB3" w:rsidRPr="009B0A59">
          <w:rPr>
            <w:rStyle w:val="Hyperlink"/>
          </w:rPr>
          <w:t>Processor Power Policy on Windows</w:t>
        </w:r>
        <w:r w:rsidR="00966EB3">
          <w:rPr>
            <w:webHidden/>
          </w:rPr>
          <w:tab/>
        </w:r>
        <w:r w:rsidR="00966EB3">
          <w:rPr>
            <w:webHidden/>
          </w:rPr>
          <w:fldChar w:fldCharType="begin"/>
        </w:r>
        <w:r w:rsidR="00966EB3">
          <w:rPr>
            <w:webHidden/>
          </w:rPr>
          <w:instrText xml:space="preserve"> PAGEREF _Toc338152462 \h </w:instrText>
        </w:r>
        <w:r w:rsidR="00966EB3">
          <w:rPr>
            <w:webHidden/>
          </w:rPr>
        </w:r>
        <w:r w:rsidR="00966EB3">
          <w:rPr>
            <w:webHidden/>
          </w:rPr>
          <w:fldChar w:fldCharType="separate"/>
        </w:r>
        <w:r w:rsidR="00966EB3">
          <w:rPr>
            <w:webHidden/>
          </w:rPr>
          <w:t>25</w:t>
        </w:r>
        <w:r w:rsidR="00966EB3">
          <w:rPr>
            <w:webHidden/>
          </w:rPr>
          <w:fldChar w:fldCharType="end"/>
        </w:r>
      </w:hyperlink>
    </w:p>
    <w:p w14:paraId="529B6803" w14:textId="77777777" w:rsidR="00966EB3" w:rsidRDefault="00B43C02">
      <w:pPr>
        <w:pStyle w:val="TOC2"/>
        <w:rPr>
          <w:rFonts w:eastAsiaTheme="minorEastAsia"/>
        </w:rPr>
      </w:pPr>
      <w:hyperlink w:anchor="_Toc338152463" w:history="1">
        <w:r w:rsidR="00966EB3" w:rsidRPr="009B0A59">
          <w:rPr>
            <w:rStyle w:val="Hyperlink"/>
          </w:rPr>
          <w:t>Usage Guidelines</w:t>
        </w:r>
        <w:r w:rsidR="00966EB3">
          <w:rPr>
            <w:webHidden/>
          </w:rPr>
          <w:tab/>
        </w:r>
        <w:r w:rsidR="00966EB3">
          <w:rPr>
            <w:webHidden/>
          </w:rPr>
          <w:fldChar w:fldCharType="begin"/>
        </w:r>
        <w:r w:rsidR="00966EB3">
          <w:rPr>
            <w:webHidden/>
          </w:rPr>
          <w:instrText xml:space="preserve"> PAGEREF _Toc338152463 \h </w:instrText>
        </w:r>
        <w:r w:rsidR="00966EB3">
          <w:rPr>
            <w:webHidden/>
          </w:rPr>
        </w:r>
        <w:r w:rsidR="00966EB3">
          <w:rPr>
            <w:webHidden/>
          </w:rPr>
          <w:fldChar w:fldCharType="separate"/>
        </w:r>
        <w:r w:rsidR="00966EB3">
          <w:rPr>
            <w:webHidden/>
          </w:rPr>
          <w:t>25</w:t>
        </w:r>
        <w:r w:rsidR="00966EB3">
          <w:rPr>
            <w:webHidden/>
          </w:rPr>
          <w:fldChar w:fldCharType="end"/>
        </w:r>
      </w:hyperlink>
    </w:p>
    <w:p w14:paraId="2EF20D10" w14:textId="77777777" w:rsidR="00966EB3" w:rsidRDefault="00B43C02">
      <w:pPr>
        <w:pStyle w:val="TOC2"/>
        <w:rPr>
          <w:rFonts w:eastAsiaTheme="minorEastAsia"/>
        </w:rPr>
      </w:pPr>
      <w:hyperlink w:anchor="_Toc338152464" w:history="1">
        <w:r w:rsidR="00966EB3" w:rsidRPr="009B0A59">
          <w:rPr>
            <w:rStyle w:val="Hyperlink"/>
          </w:rPr>
          <w:t>Firmware Implementation of Processor Power Policy</w:t>
        </w:r>
        <w:r w:rsidR="00966EB3">
          <w:rPr>
            <w:webHidden/>
          </w:rPr>
          <w:tab/>
        </w:r>
        <w:r w:rsidR="00966EB3">
          <w:rPr>
            <w:webHidden/>
          </w:rPr>
          <w:fldChar w:fldCharType="begin"/>
        </w:r>
        <w:r w:rsidR="00966EB3">
          <w:rPr>
            <w:webHidden/>
          </w:rPr>
          <w:instrText xml:space="preserve"> PAGEREF _Toc338152464 \h </w:instrText>
        </w:r>
        <w:r w:rsidR="00966EB3">
          <w:rPr>
            <w:webHidden/>
          </w:rPr>
        </w:r>
        <w:r w:rsidR="00966EB3">
          <w:rPr>
            <w:webHidden/>
          </w:rPr>
          <w:fldChar w:fldCharType="separate"/>
        </w:r>
        <w:r w:rsidR="00966EB3">
          <w:rPr>
            <w:webHidden/>
          </w:rPr>
          <w:t>26</w:t>
        </w:r>
        <w:r w:rsidR="00966EB3">
          <w:rPr>
            <w:webHidden/>
          </w:rPr>
          <w:fldChar w:fldCharType="end"/>
        </w:r>
      </w:hyperlink>
    </w:p>
    <w:p w14:paraId="16EBF92E" w14:textId="77777777" w:rsidR="00966EB3" w:rsidRDefault="00B43C02">
      <w:pPr>
        <w:pStyle w:val="TOC2"/>
        <w:rPr>
          <w:rFonts w:eastAsiaTheme="minorEastAsia"/>
        </w:rPr>
      </w:pPr>
      <w:hyperlink w:anchor="_Toc338152465" w:history="1">
        <w:r w:rsidR="00966EB3" w:rsidRPr="009B0A59">
          <w:rPr>
            <w:rStyle w:val="Hyperlink"/>
          </w:rPr>
          <w:t>Windows 7 Power Policy Store</w:t>
        </w:r>
        <w:r w:rsidR="00966EB3">
          <w:rPr>
            <w:webHidden/>
          </w:rPr>
          <w:tab/>
        </w:r>
        <w:r w:rsidR="00966EB3">
          <w:rPr>
            <w:webHidden/>
          </w:rPr>
          <w:fldChar w:fldCharType="begin"/>
        </w:r>
        <w:r w:rsidR="00966EB3">
          <w:rPr>
            <w:webHidden/>
          </w:rPr>
          <w:instrText xml:space="preserve"> PAGEREF _Toc338152465 \h </w:instrText>
        </w:r>
        <w:r w:rsidR="00966EB3">
          <w:rPr>
            <w:webHidden/>
          </w:rPr>
        </w:r>
        <w:r w:rsidR="00966EB3">
          <w:rPr>
            <w:webHidden/>
          </w:rPr>
          <w:fldChar w:fldCharType="separate"/>
        </w:r>
        <w:r w:rsidR="00966EB3">
          <w:rPr>
            <w:webHidden/>
          </w:rPr>
          <w:t>26</w:t>
        </w:r>
        <w:r w:rsidR="00966EB3">
          <w:rPr>
            <w:webHidden/>
          </w:rPr>
          <w:fldChar w:fldCharType="end"/>
        </w:r>
      </w:hyperlink>
    </w:p>
    <w:p w14:paraId="75C30F6E" w14:textId="77777777" w:rsidR="00966EB3" w:rsidRDefault="00B43C02">
      <w:pPr>
        <w:pStyle w:val="TOC2"/>
        <w:rPr>
          <w:rFonts w:eastAsiaTheme="minorEastAsia"/>
        </w:rPr>
      </w:pPr>
      <w:hyperlink w:anchor="_Toc338152466" w:history="1">
        <w:r w:rsidR="00966EB3" w:rsidRPr="009B0A59">
          <w:rPr>
            <w:rStyle w:val="Hyperlink"/>
          </w:rPr>
          <w:t>Processor Power Policy Settings</w:t>
        </w:r>
        <w:r w:rsidR="00966EB3">
          <w:rPr>
            <w:webHidden/>
          </w:rPr>
          <w:tab/>
        </w:r>
        <w:r w:rsidR="00966EB3">
          <w:rPr>
            <w:webHidden/>
          </w:rPr>
          <w:fldChar w:fldCharType="begin"/>
        </w:r>
        <w:r w:rsidR="00966EB3">
          <w:rPr>
            <w:webHidden/>
          </w:rPr>
          <w:instrText xml:space="preserve"> PAGEREF _Toc338152466 \h </w:instrText>
        </w:r>
        <w:r w:rsidR="00966EB3">
          <w:rPr>
            <w:webHidden/>
          </w:rPr>
        </w:r>
        <w:r w:rsidR="00966EB3">
          <w:rPr>
            <w:webHidden/>
          </w:rPr>
          <w:fldChar w:fldCharType="separate"/>
        </w:r>
        <w:r w:rsidR="00966EB3">
          <w:rPr>
            <w:webHidden/>
          </w:rPr>
          <w:t>27</w:t>
        </w:r>
        <w:r w:rsidR="00966EB3">
          <w:rPr>
            <w:webHidden/>
          </w:rPr>
          <w:fldChar w:fldCharType="end"/>
        </w:r>
      </w:hyperlink>
    </w:p>
    <w:p w14:paraId="5733F83A" w14:textId="77777777" w:rsidR="00966EB3" w:rsidRDefault="00B43C02">
      <w:pPr>
        <w:pStyle w:val="TOC3"/>
        <w:rPr>
          <w:rFonts w:eastAsiaTheme="minorEastAsia"/>
        </w:rPr>
      </w:pPr>
      <w:hyperlink w:anchor="_Toc338152467" w:history="1">
        <w:r w:rsidR="00966EB3" w:rsidRPr="009B0A59">
          <w:rPr>
            <w:rStyle w:val="Hyperlink"/>
          </w:rPr>
          <w:t>Processor Performance Policy Settings</w:t>
        </w:r>
        <w:r w:rsidR="00966EB3">
          <w:rPr>
            <w:webHidden/>
          </w:rPr>
          <w:tab/>
        </w:r>
        <w:r w:rsidR="00966EB3">
          <w:rPr>
            <w:webHidden/>
          </w:rPr>
          <w:fldChar w:fldCharType="begin"/>
        </w:r>
        <w:r w:rsidR="00966EB3">
          <w:rPr>
            <w:webHidden/>
          </w:rPr>
          <w:instrText xml:space="preserve"> PAGEREF _Toc338152467 \h </w:instrText>
        </w:r>
        <w:r w:rsidR="00966EB3">
          <w:rPr>
            <w:webHidden/>
          </w:rPr>
        </w:r>
        <w:r w:rsidR="00966EB3">
          <w:rPr>
            <w:webHidden/>
          </w:rPr>
          <w:fldChar w:fldCharType="separate"/>
        </w:r>
        <w:r w:rsidR="00966EB3">
          <w:rPr>
            <w:webHidden/>
          </w:rPr>
          <w:t>27</w:t>
        </w:r>
        <w:r w:rsidR="00966EB3">
          <w:rPr>
            <w:webHidden/>
          </w:rPr>
          <w:fldChar w:fldCharType="end"/>
        </w:r>
      </w:hyperlink>
    </w:p>
    <w:p w14:paraId="7FC6C047" w14:textId="77777777" w:rsidR="00966EB3" w:rsidRDefault="00B43C02">
      <w:pPr>
        <w:pStyle w:val="TOC3"/>
        <w:rPr>
          <w:rFonts w:eastAsiaTheme="minorEastAsia"/>
        </w:rPr>
      </w:pPr>
      <w:hyperlink w:anchor="_Toc338152468" w:history="1">
        <w:r w:rsidR="00966EB3" w:rsidRPr="009B0A59">
          <w:rPr>
            <w:rStyle w:val="Hyperlink"/>
          </w:rPr>
          <w:t>Processor Core Parking Policy Settings</w:t>
        </w:r>
        <w:r w:rsidR="00966EB3">
          <w:rPr>
            <w:webHidden/>
          </w:rPr>
          <w:tab/>
        </w:r>
        <w:r w:rsidR="00966EB3">
          <w:rPr>
            <w:webHidden/>
          </w:rPr>
          <w:fldChar w:fldCharType="begin"/>
        </w:r>
        <w:r w:rsidR="00966EB3">
          <w:rPr>
            <w:webHidden/>
          </w:rPr>
          <w:instrText xml:space="preserve"> PAGEREF _Toc338152468 \h </w:instrText>
        </w:r>
        <w:r w:rsidR="00966EB3">
          <w:rPr>
            <w:webHidden/>
          </w:rPr>
        </w:r>
        <w:r w:rsidR="00966EB3">
          <w:rPr>
            <w:webHidden/>
          </w:rPr>
          <w:fldChar w:fldCharType="separate"/>
        </w:r>
        <w:r w:rsidR="00966EB3">
          <w:rPr>
            <w:webHidden/>
          </w:rPr>
          <w:t>31</w:t>
        </w:r>
        <w:r w:rsidR="00966EB3">
          <w:rPr>
            <w:webHidden/>
          </w:rPr>
          <w:fldChar w:fldCharType="end"/>
        </w:r>
      </w:hyperlink>
    </w:p>
    <w:p w14:paraId="06CB63A0" w14:textId="77777777" w:rsidR="00966EB3" w:rsidRDefault="00B43C02">
      <w:pPr>
        <w:pStyle w:val="TOC3"/>
        <w:rPr>
          <w:rFonts w:eastAsiaTheme="minorEastAsia"/>
        </w:rPr>
      </w:pPr>
      <w:hyperlink w:anchor="_Toc338152469" w:history="1">
        <w:r w:rsidR="00966EB3" w:rsidRPr="009B0A59">
          <w:rPr>
            <w:rStyle w:val="Hyperlink"/>
          </w:rPr>
          <w:t>Processor Idle Policy Settings</w:t>
        </w:r>
        <w:r w:rsidR="00966EB3">
          <w:rPr>
            <w:webHidden/>
          </w:rPr>
          <w:tab/>
        </w:r>
        <w:r w:rsidR="00966EB3">
          <w:rPr>
            <w:webHidden/>
          </w:rPr>
          <w:fldChar w:fldCharType="begin"/>
        </w:r>
        <w:r w:rsidR="00966EB3">
          <w:rPr>
            <w:webHidden/>
          </w:rPr>
          <w:instrText xml:space="preserve"> PAGEREF _Toc338152469 \h </w:instrText>
        </w:r>
        <w:r w:rsidR="00966EB3">
          <w:rPr>
            <w:webHidden/>
          </w:rPr>
        </w:r>
        <w:r w:rsidR="00966EB3">
          <w:rPr>
            <w:webHidden/>
          </w:rPr>
          <w:fldChar w:fldCharType="separate"/>
        </w:r>
        <w:r w:rsidR="00966EB3">
          <w:rPr>
            <w:webHidden/>
          </w:rPr>
          <w:t>37</w:t>
        </w:r>
        <w:r w:rsidR="00966EB3">
          <w:rPr>
            <w:webHidden/>
          </w:rPr>
          <w:fldChar w:fldCharType="end"/>
        </w:r>
      </w:hyperlink>
    </w:p>
    <w:p w14:paraId="43B99FF5" w14:textId="77777777" w:rsidR="00966EB3" w:rsidRDefault="00B43C02">
      <w:pPr>
        <w:pStyle w:val="TOC3"/>
        <w:rPr>
          <w:rFonts w:eastAsiaTheme="minorEastAsia"/>
        </w:rPr>
      </w:pPr>
      <w:hyperlink w:anchor="_Toc338152470" w:history="1">
        <w:r w:rsidR="00966EB3" w:rsidRPr="009B0A59">
          <w:rPr>
            <w:rStyle w:val="Hyperlink"/>
          </w:rPr>
          <w:t>System Cooling Policy Setting</w:t>
        </w:r>
        <w:r w:rsidR="00966EB3">
          <w:rPr>
            <w:webHidden/>
          </w:rPr>
          <w:tab/>
        </w:r>
        <w:r w:rsidR="00966EB3">
          <w:rPr>
            <w:webHidden/>
          </w:rPr>
          <w:fldChar w:fldCharType="begin"/>
        </w:r>
        <w:r w:rsidR="00966EB3">
          <w:rPr>
            <w:webHidden/>
          </w:rPr>
          <w:instrText xml:space="preserve"> PAGEREF _Toc338152470 \h </w:instrText>
        </w:r>
        <w:r w:rsidR="00966EB3">
          <w:rPr>
            <w:webHidden/>
          </w:rPr>
        </w:r>
        <w:r w:rsidR="00966EB3">
          <w:rPr>
            <w:webHidden/>
          </w:rPr>
          <w:fldChar w:fldCharType="separate"/>
        </w:r>
        <w:r w:rsidR="00966EB3">
          <w:rPr>
            <w:webHidden/>
          </w:rPr>
          <w:t>39</w:t>
        </w:r>
        <w:r w:rsidR="00966EB3">
          <w:rPr>
            <w:webHidden/>
          </w:rPr>
          <w:fldChar w:fldCharType="end"/>
        </w:r>
      </w:hyperlink>
    </w:p>
    <w:p w14:paraId="433A41A3" w14:textId="77777777" w:rsidR="00966EB3" w:rsidRDefault="00B43C02">
      <w:pPr>
        <w:pStyle w:val="TOC1"/>
      </w:pPr>
      <w:hyperlink w:anchor="_Toc338152471" w:history="1">
        <w:r w:rsidR="00966EB3" w:rsidRPr="009B0A59">
          <w:rPr>
            <w:rStyle w:val="Hyperlink"/>
          </w:rPr>
          <w:t>Next Steps</w:t>
        </w:r>
        <w:r w:rsidR="00966EB3">
          <w:rPr>
            <w:webHidden/>
          </w:rPr>
          <w:tab/>
        </w:r>
        <w:r w:rsidR="00966EB3">
          <w:rPr>
            <w:webHidden/>
          </w:rPr>
          <w:fldChar w:fldCharType="begin"/>
        </w:r>
        <w:r w:rsidR="00966EB3">
          <w:rPr>
            <w:webHidden/>
          </w:rPr>
          <w:instrText xml:space="preserve"> PAGEREF _Toc338152471 \h </w:instrText>
        </w:r>
        <w:r w:rsidR="00966EB3">
          <w:rPr>
            <w:webHidden/>
          </w:rPr>
        </w:r>
        <w:r w:rsidR="00966EB3">
          <w:rPr>
            <w:webHidden/>
          </w:rPr>
          <w:fldChar w:fldCharType="separate"/>
        </w:r>
        <w:r w:rsidR="00966EB3">
          <w:rPr>
            <w:webHidden/>
          </w:rPr>
          <w:t>39</w:t>
        </w:r>
        <w:r w:rsidR="00966EB3">
          <w:rPr>
            <w:webHidden/>
          </w:rPr>
          <w:fldChar w:fldCharType="end"/>
        </w:r>
      </w:hyperlink>
    </w:p>
    <w:p w14:paraId="2CF4D691" w14:textId="77777777" w:rsidR="00966EB3" w:rsidRDefault="00B43C02">
      <w:pPr>
        <w:pStyle w:val="TOC1"/>
      </w:pPr>
      <w:hyperlink w:anchor="_Toc338152472" w:history="1">
        <w:r w:rsidR="00966EB3" w:rsidRPr="009B0A59">
          <w:rPr>
            <w:rStyle w:val="Hyperlink"/>
          </w:rPr>
          <w:t>Resources</w:t>
        </w:r>
        <w:r w:rsidR="00966EB3">
          <w:rPr>
            <w:webHidden/>
          </w:rPr>
          <w:tab/>
        </w:r>
        <w:r w:rsidR="00966EB3">
          <w:rPr>
            <w:webHidden/>
          </w:rPr>
          <w:fldChar w:fldCharType="begin"/>
        </w:r>
        <w:r w:rsidR="00966EB3">
          <w:rPr>
            <w:webHidden/>
          </w:rPr>
          <w:instrText xml:space="preserve"> PAGEREF _Toc338152472 \h </w:instrText>
        </w:r>
        <w:r w:rsidR="00966EB3">
          <w:rPr>
            <w:webHidden/>
          </w:rPr>
        </w:r>
        <w:r w:rsidR="00966EB3">
          <w:rPr>
            <w:webHidden/>
          </w:rPr>
          <w:fldChar w:fldCharType="separate"/>
        </w:r>
        <w:r w:rsidR="00966EB3">
          <w:rPr>
            <w:webHidden/>
          </w:rPr>
          <w:t>40</w:t>
        </w:r>
        <w:r w:rsidR="00966EB3">
          <w:rPr>
            <w:webHidden/>
          </w:rPr>
          <w:fldChar w:fldCharType="end"/>
        </w:r>
      </w:hyperlink>
    </w:p>
    <w:p w14:paraId="52EB1578" w14:textId="77777777" w:rsidR="004D2E11" w:rsidRDefault="0093540F" w:rsidP="004D2E11">
      <w:r>
        <w:fldChar w:fldCharType="end"/>
      </w:r>
    </w:p>
    <w:p w14:paraId="52EB1579" w14:textId="77777777" w:rsidR="00C07B1E" w:rsidRDefault="00555AF3" w:rsidP="002C5AAE">
      <w:r>
        <w:br w:type="page"/>
      </w:r>
    </w:p>
    <w:p w14:paraId="52EB157A" w14:textId="77777777" w:rsidR="00C07B1E" w:rsidRDefault="00C07B1E" w:rsidP="00C07B1E">
      <w:pPr>
        <w:pStyle w:val="Heading1"/>
        <w:pageBreakBefore/>
      </w:pPr>
      <w:bookmarkStart w:id="5" w:name="_Toc165442164"/>
      <w:bookmarkStart w:id="6" w:name="_Toc338152430"/>
      <w:r>
        <w:lastRenderedPageBreak/>
        <w:t>Introduction</w:t>
      </w:r>
      <w:bookmarkEnd w:id="5"/>
      <w:bookmarkEnd w:id="6"/>
    </w:p>
    <w:p w14:paraId="52EB157B" w14:textId="77777777" w:rsidR="0049401F" w:rsidRDefault="00C07B1E" w:rsidP="00C07B1E">
      <w:pPr>
        <w:pStyle w:val="BodyText"/>
      </w:pPr>
      <w:r>
        <w:t xml:space="preserve">Saving power in today’s </w:t>
      </w:r>
      <w:r w:rsidR="00B555B7">
        <w:t xml:space="preserve">computers </w:t>
      </w:r>
      <w:r w:rsidR="00F72D9F">
        <w:t>is</w:t>
      </w:r>
      <w:r>
        <w:t xml:space="preserve"> a primary design goal, whether to prolong battery life and manage system thermals in </w:t>
      </w:r>
      <w:r w:rsidR="00B555B7">
        <w:t xml:space="preserve">portable computers </w:t>
      </w:r>
      <w:r>
        <w:t xml:space="preserve">or to address growing energy consumption in desktop and server systems. </w:t>
      </w:r>
      <w:r w:rsidR="00B555B7">
        <w:t>The p</w:t>
      </w:r>
      <w:r>
        <w:t xml:space="preserve">rocessors </w:t>
      </w:r>
      <w:r w:rsidR="00B555B7">
        <w:t xml:space="preserve">in </w:t>
      </w:r>
      <w:r>
        <w:t>today</w:t>
      </w:r>
      <w:r w:rsidR="00B555B7">
        <w:t>'s computers</w:t>
      </w:r>
      <w:r>
        <w:t xml:space="preserve"> represent a significant portion of the overall system power budget, while also </w:t>
      </w:r>
      <w:r w:rsidR="005C1086">
        <w:t xml:space="preserve">providing </w:t>
      </w:r>
      <w:r>
        <w:t>a rich set of power management controls that offer significant power-saving opportunities.</w:t>
      </w:r>
    </w:p>
    <w:p w14:paraId="52EB157C" w14:textId="77777777" w:rsidR="00C07B1E" w:rsidRDefault="00C07B1E" w:rsidP="00C07B1E">
      <w:pPr>
        <w:pStyle w:val="BodyText"/>
      </w:pPr>
      <w:r>
        <w:t>Windows</w:t>
      </w:r>
      <w:r w:rsidR="005C1086">
        <w:t>®</w:t>
      </w:r>
      <w:r>
        <w:t xml:space="preserve"> </w:t>
      </w:r>
      <w:r w:rsidR="00E95AB2">
        <w:t>7</w:t>
      </w:r>
      <w:r>
        <w:t xml:space="preserve"> </w:t>
      </w:r>
      <w:r w:rsidR="00B555B7">
        <w:t>and Windows Server</w:t>
      </w:r>
      <w:r w:rsidR="005C1086">
        <w:t>®</w:t>
      </w:r>
      <w:r w:rsidR="00B555B7">
        <w:t xml:space="preserve"> 2008 R2 </w:t>
      </w:r>
      <w:r>
        <w:t xml:space="preserve">include updated and enhanced support for </w:t>
      </w:r>
      <w:r w:rsidR="00831B6A">
        <w:t>processor power management (</w:t>
      </w:r>
      <w:r>
        <w:t>PPM</w:t>
      </w:r>
      <w:r w:rsidR="00831B6A">
        <w:t>)</w:t>
      </w:r>
      <w:r>
        <w:t xml:space="preserve"> technologies, including </w:t>
      </w:r>
      <w:r w:rsidR="003A5766">
        <w:t>C</w:t>
      </w:r>
      <w:r w:rsidR="00E95AB2">
        <w:t xml:space="preserve">ore </w:t>
      </w:r>
      <w:r w:rsidR="003A5766">
        <w:t>P</w:t>
      </w:r>
      <w:r w:rsidR="00E95AB2">
        <w:t>arking, improvements to</w:t>
      </w:r>
      <w:r w:rsidR="005C1086">
        <w:t xml:space="preserve"> </w:t>
      </w:r>
      <w:r w:rsidR="0049401F">
        <w:t>PPM policy configuration</w:t>
      </w:r>
      <w:r w:rsidR="00E95AB2">
        <w:t xml:space="preserve">, and cooperative processor performance control with the underlying hardware. </w:t>
      </w:r>
      <w:r>
        <w:t xml:space="preserve">This paper provides details </w:t>
      </w:r>
      <w:r w:rsidR="00FE030E">
        <w:t xml:space="preserve">about </w:t>
      </w:r>
      <w:r>
        <w:t xml:space="preserve">the PPM implementation </w:t>
      </w:r>
      <w:r w:rsidR="00FE030E">
        <w:t>in Windows</w:t>
      </w:r>
      <w:r w:rsidR="00B3590C">
        <w:t> </w:t>
      </w:r>
      <w:r w:rsidR="00FE030E">
        <w:t xml:space="preserve">7 and Windows Server 2008 R2 </w:t>
      </w:r>
      <w:r>
        <w:t>that are useful for system designers, firmware engineers</w:t>
      </w:r>
      <w:r w:rsidR="00FE030E">
        <w:t>, and</w:t>
      </w:r>
      <w:r>
        <w:t xml:space="preserve"> test engineers.</w:t>
      </w:r>
    </w:p>
    <w:p w14:paraId="52EB157D" w14:textId="22370675" w:rsidR="00416E50" w:rsidRDefault="00FE030E" w:rsidP="00C07B1E">
      <w:pPr>
        <w:pStyle w:val="BodyText"/>
      </w:pPr>
      <w:r>
        <w:t>T</w:t>
      </w:r>
      <w:r w:rsidR="00E95AB2">
        <w:t>his paper is an update</w:t>
      </w:r>
      <w:r>
        <w:t>d</w:t>
      </w:r>
      <w:r w:rsidR="00E95AB2">
        <w:t xml:space="preserve"> and </w:t>
      </w:r>
      <w:r>
        <w:t xml:space="preserve">expanded version </w:t>
      </w:r>
      <w:r w:rsidR="00BE4B17">
        <w:t>of</w:t>
      </w:r>
      <w:r w:rsidR="00966EB3">
        <w:t xml:space="preserve"> </w:t>
      </w:r>
      <w:r w:rsidR="00BE4B17">
        <w:t>”</w:t>
      </w:r>
      <w:r w:rsidR="00CE1C5E" w:rsidRPr="00CE1C5E">
        <w:t>Processor Power Management in Windows Vista and Windows Server 2008</w:t>
      </w:r>
      <w:r w:rsidR="00E95AB2">
        <w:rPr>
          <w:i/>
        </w:rPr>
        <w:t>.</w:t>
      </w:r>
      <w:r w:rsidR="00831B6A">
        <w:t>”</w:t>
      </w:r>
      <w:r w:rsidR="004E7723">
        <w:t xml:space="preserve"> </w:t>
      </w:r>
      <w:r>
        <w:t xml:space="preserve">We encourage you to </w:t>
      </w:r>
      <w:r w:rsidR="00E95AB2">
        <w:t xml:space="preserve">review the </w:t>
      </w:r>
      <w:r w:rsidR="00340F0C">
        <w:t xml:space="preserve">Windows </w:t>
      </w:r>
      <w:r w:rsidR="00E95AB2">
        <w:t>Vista</w:t>
      </w:r>
      <w:r w:rsidR="00831B6A">
        <w:t>®</w:t>
      </w:r>
      <w:r w:rsidR="00E95AB2">
        <w:t xml:space="preserve"> version of this paper for details </w:t>
      </w:r>
      <w:r>
        <w:t xml:space="preserve">about </w:t>
      </w:r>
      <w:r w:rsidR="00E95AB2">
        <w:t xml:space="preserve">how to implement </w:t>
      </w:r>
      <w:r>
        <w:t xml:space="preserve">PPM </w:t>
      </w:r>
      <w:r w:rsidR="00E95AB2">
        <w:t xml:space="preserve">support for Windows Vista and Windows Server 2008. </w:t>
      </w:r>
    </w:p>
    <w:p w14:paraId="52EB157E" w14:textId="77777777" w:rsidR="00416E50" w:rsidRPr="00E95AB2" w:rsidRDefault="00CE1C5E" w:rsidP="00C07B1E">
      <w:pPr>
        <w:pStyle w:val="BodyText"/>
      </w:pPr>
      <w:r w:rsidRPr="00CE1C5E">
        <w:rPr>
          <w:b/>
        </w:rPr>
        <w:t xml:space="preserve">Note: </w:t>
      </w:r>
      <w:r w:rsidR="00416E50">
        <w:t>Th</w:t>
      </w:r>
      <w:r w:rsidR="00FE030E">
        <w:t>e remainder of this</w:t>
      </w:r>
      <w:r w:rsidR="00416E50">
        <w:t xml:space="preserve"> paper refers to both </w:t>
      </w:r>
      <w:r w:rsidR="00FE030E">
        <w:t>Windows</w:t>
      </w:r>
      <w:r w:rsidR="00B3590C">
        <w:t> </w:t>
      </w:r>
      <w:r w:rsidR="00FE030E">
        <w:t xml:space="preserve">7 and </w:t>
      </w:r>
      <w:r w:rsidR="00416E50">
        <w:t xml:space="preserve">Windows Server 2008 R2 </w:t>
      </w:r>
      <w:r w:rsidR="00FE030E">
        <w:t>collectively</w:t>
      </w:r>
      <w:r w:rsidR="00416E50">
        <w:t xml:space="preserve"> as Windows</w:t>
      </w:r>
      <w:r w:rsidR="00B3590C">
        <w:t> </w:t>
      </w:r>
      <w:r w:rsidR="00416E50">
        <w:t>7.</w:t>
      </w:r>
    </w:p>
    <w:p w14:paraId="52EB157F" w14:textId="77777777" w:rsidR="00C07B1E" w:rsidRDefault="00C07B1E" w:rsidP="00C07B1E">
      <w:pPr>
        <w:pStyle w:val="Heading2"/>
      </w:pPr>
      <w:bookmarkStart w:id="7" w:name="_Toc165442166"/>
      <w:bookmarkStart w:id="8" w:name="_Toc338152431"/>
      <w:r>
        <w:t>Processor Power Management Changes in Windows</w:t>
      </w:r>
      <w:bookmarkEnd w:id="7"/>
      <w:r w:rsidR="00340F0C">
        <w:t> </w:t>
      </w:r>
      <w:r w:rsidR="00E95AB2">
        <w:t>7</w:t>
      </w:r>
      <w:bookmarkEnd w:id="8"/>
    </w:p>
    <w:p w14:paraId="52EB1580" w14:textId="77777777" w:rsidR="00C07B1E" w:rsidRDefault="00C07B1E" w:rsidP="00C07B1E">
      <w:pPr>
        <w:pStyle w:val="BodyTextLink"/>
      </w:pPr>
      <w:r>
        <w:t>Windows</w:t>
      </w:r>
      <w:r w:rsidR="00340F0C">
        <w:t> </w:t>
      </w:r>
      <w:r w:rsidR="00E95AB2">
        <w:t xml:space="preserve">7 </w:t>
      </w:r>
      <w:r>
        <w:t xml:space="preserve">includes the following </w:t>
      </w:r>
      <w:r w:rsidR="004E7723">
        <w:t xml:space="preserve">PPM </w:t>
      </w:r>
      <w:r>
        <w:t>changes and enhancements:</w:t>
      </w:r>
    </w:p>
    <w:p w14:paraId="52EB1581" w14:textId="77777777" w:rsidR="00762EE9" w:rsidRPr="00762EE9" w:rsidRDefault="007237B7">
      <w:pPr>
        <w:pStyle w:val="BulletList"/>
        <w:rPr>
          <w:b/>
        </w:rPr>
      </w:pPr>
      <w:r w:rsidRPr="00762EE9">
        <w:rPr>
          <w:b/>
        </w:rPr>
        <w:t xml:space="preserve">Discrete PPM </w:t>
      </w:r>
      <w:r w:rsidR="00831B6A" w:rsidRPr="00762EE9">
        <w:rPr>
          <w:b/>
        </w:rPr>
        <w:t>p</w:t>
      </w:r>
      <w:r w:rsidRPr="00762EE9">
        <w:rPr>
          <w:b/>
        </w:rPr>
        <w:t>olicies</w:t>
      </w:r>
    </w:p>
    <w:p w14:paraId="52EB1582" w14:textId="77777777" w:rsidR="00762EE9" w:rsidRDefault="007237B7">
      <w:pPr>
        <w:pStyle w:val="BodyTextIndent"/>
      </w:pPr>
      <w:r>
        <w:t xml:space="preserve">Each configuration option for PPM </w:t>
      </w:r>
      <w:r w:rsidR="00293960">
        <w:t xml:space="preserve">has </w:t>
      </w:r>
      <w:r>
        <w:t xml:space="preserve">its own </w:t>
      </w:r>
      <w:r w:rsidR="00293960">
        <w:t xml:space="preserve">independent </w:t>
      </w:r>
      <w:r>
        <w:t>power policy setting</w:t>
      </w:r>
      <w:r w:rsidR="00F72D9F">
        <w:t xml:space="preserve">. All </w:t>
      </w:r>
      <w:r w:rsidR="004E7723">
        <w:t xml:space="preserve">PPM power policy </w:t>
      </w:r>
      <w:r w:rsidR="00F72D9F">
        <w:t>settings use</w:t>
      </w:r>
      <w:r>
        <w:t xml:space="preserve"> the same framework and </w:t>
      </w:r>
      <w:r w:rsidR="004E7723">
        <w:t xml:space="preserve">the same </w:t>
      </w:r>
      <w:r>
        <w:t xml:space="preserve">PowerCfg </w:t>
      </w:r>
      <w:r w:rsidR="004E7723">
        <w:t xml:space="preserve">utility </w:t>
      </w:r>
      <w:r w:rsidR="00F72D9F">
        <w:t xml:space="preserve">interface </w:t>
      </w:r>
      <w:r>
        <w:t>options</w:t>
      </w:r>
      <w:r w:rsidR="00F72D9F">
        <w:t xml:space="preserve"> for configuration. The </w:t>
      </w:r>
      <w:r w:rsidR="0074391B">
        <w:t xml:space="preserve">grouping of PPM power policy settings into </w:t>
      </w:r>
      <w:r w:rsidR="0074391B" w:rsidRPr="0074391B">
        <w:t>collections</w:t>
      </w:r>
      <w:r w:rsidR="0074391B">
        <w:t xml:space="preserve"> of settings</w:t>
      </w:r>
      <w:r w:rsidR="00F72D9F">
        <w:t xml:space="preserve"> and </w:t>
      </w:r>
      <w:r w:rsidR="00293960">
        <w:t xml:space="preserve">the </w:t>
      </w:r>
      <w:r w:rsidR="00CE1C5E" w:rsidRPr="00CE1C5E">
        <w:rPr>
          <w:b/>
        </w:rPr>
        <w:t>/ppmperf</w:t>
      </w:r>
      <w:r w:rsidR="00CE1C5E" w:rsidRPr="00CE1C5E">
        <w:t xml:space="preserve">, </w:t>
      </w:r>
      <w:r w:rsidR="00CE1C5E" w:rsidRPr="00CE1C5E">
        <w:rPr>
          <w:b/>
        </w:rPr>
        <w:t>/ppmidle</w:t>
      </w:r>
      <w:r w:rsidR="00CE1C5E" w:rsidRPr="00CE1C5E">
        <w:t xml:space="preserve">, </w:t>
      </w:r>
      <w:r w:rsidR="00CE1C5E" w:rsidRPr="00CE1C5E">
        <w:rPr>
          <w:b/>
        </w:rPr>
        <w:t>/encode</w:t>
      </w:r>
      <w:r w:rsidR="00831B6A">
        <w:rPr>
          <w:b/>
        </w:rPr>
        <w:t>,</w:t>
      </w:r>
      <w:r w:rsidR="00CE1C5E" w:rsidRPr="00CE1C5E">
        <w:t xml:space="preserve"> </w:t>
      </w:r>
      <w:r w:rsidR="006703F3" w:rsidRPr="004E7723">
        <w:t>and</w:t>
      </w:r>
      <w:r w:rsidR="00CE1C5E" w:rsidRPr="00CE1C5E">
        <w:t xml:space="preserve"> </w:t>
      </w:r>
      <w:r w:rsidR="00CE1C5E" w:rsidRPr="00CE1C5E">
        <w:rPr>
          <w:b/>
        </w:rPr>
        <w:t>/decode</w:t>
      </w:r>
      <w:r w:rsidRPr="004E7723">
        <w:t xml:space="preserve"> </w:t>
      </w:r>
      <w:r w:rsidR="00831B6A">
        <w:t xml:space="preserve">PowerCfg options </w:t>
      </w:r>
      <w:r w:rsidR="00264F83">
        <w:t>are not supported in Windows 7</w:t>
      </w:r>
      <w:r>
        <w:t>.</w:t>
      </w:r>
    </w:p>
    <w:p w14:paraId="52EB1583" w14:textId="77777777" w:rsidR="00762EE9" w:rsidRPr="00762EE9" w:rsidRDefault="007237B7">
      <w:pPr>
        <w:pStyle w:val="BulletList"/>
        <w:rPr>
          <w:b/>
        </w:rPr>
      </w:pPr>
      <w:r w:rsidRPr="00762EE9">
        <w:rPr>
          <w:b/>
        </w:rPr>
        <w:t>Core Parking</w:t>
      </w:r>
    </w:p>
    <w:p w14:paraId="52EB1584" w14:textId="77777777" w:rsidR="00762EE9" w:rsidRDefault="007237B7">
      <w:pPr>
        <w:pStyle w:val="BodyTextIndent"/>
        <w:rPr>
          <w:b/>
        </w:rPr>
      </w:pPr>
      <w:r>
        <w:t xml:space="preserve">The Windows </w:t>
      </w:r>
      <w:r w:rsidR="009D3119">
        <w:t>k</w:t>
      </w:r>
      <w:r>
        <w:t xml:space="preserve">ernel </w:t>
      </w:r>
      <w:r w:rsidR="009D3119">
        <w:t>p</w:t>
      </w:r>
      <w:r>
        <w:t xml:space="preserve">ower </w:t>
      </w:r>
      <w:r w:rsidR="009D3119">
        <w:t>m</w:t>
      </w:r>
      <w:r>
        <w:t xml:space="preserve">anager cooperates with the kernel scheduler to intelligently target work to a subset of all </w:t>
      </w:r>
      <w:r w:rsidR="009422E0">
        <w:t xml:space="preserve">logical </w:t>
      </w:r>
      <w:r>
        <w:t xml:space="preserve">processors </w:t>
      </w:r>
      <w:r w:rsidR="009422E0">
        <w:t xml:space="preserve">in the system </w:t>
      </w:r>
      <w:r>
        <w:t xml:space="preserve">to help improve energy efficiency. On systems </w:t>
      </w:r>
      <w:r w:rsidR="00293960">
        <w:t xml:space="preserve">that </w:t>
      </w:r>
      <w:r w:rsidR="009422E0">
        <w:t xml:space="preserve">have </w:t>
      </w:r>
      <w:r>
        <w:t xml:space="preserve">processors </w:t>
      </w:r>
      <w:r w:rsidR="009422E0">
        <w:t xml:space="preserve">that include Intel </w:t>
      </w:r>
      <w:r>
        <w:t>Hyper-Threading</w:t>
      </w:r>
      <w:r w:rsidR="009422E0">
        <w:t xml:space="preserve"> T</w:t>
      </w:r>
      <w:r w:rsidR="00293960">
        <w:t>echnology</w:t>
      </w:r>
      <w:r>
        <w:t xml:space="preserve">, Core Parking </w:t>
      </w:r>
      <w:r w:rsidR="009422E0">
        <w:t xml:space="preserve">also </w:t>
      </w:r>
      <w:r>
        <w:t>helps improve system performance and responsiveness.</w:t>
      </w:r>
    </w:p>
    <w:p w14:paraId="52EB1585" w14:textId="77777777" w:rsidR="00762EE9" w:rsidRPr="00762EE9" w:rsidRDefault="007237B7">
      <w:pPr>
        <w:pStyle w:val="BulletList"/>
        <w:rPr>
          <w:b/>
        </w:rPr>
      </w:pPr>
      <w:r w:rsidRPr="00762EE9">
        <w:rPr>
          <w:b/>
        </w:rPr>
        <w:t xml:space="preserve">Improved </w:t>
      </w:r>
      <w:r w:rsidR="009D3119" w:rsidRPr="00762EE9">
        <w:rPr>
          <w:b/>
        </w:rPr>
        <w:t>d</w:t>
      </w:r>
      <w:r w:rsidRPr="00762EE9">
        <w:rPr>
          <w:b/>
        </w:rPr>
        <w:t xml:space="preserve">iagnostic </w:t>
      </w:r>
      <w:r w:rsidR="009D3119" w:rsidRPr="00762EE9">
        <w:rPr>
          <w:b/>
        </w:rPr>
        <w:t>u</w:t>
      </w:r>
      <w:r w:rsidRPr="00762EE9">
        <w:rPr>
          <w:b/>
        </w:rPr>
        <w:t>tilities</w:t>
      </w:r>
    </w:p>
    <w:p w14:paraId="52EB1586" w14:textId="77777777" w:rsidR="00762EE9" w:rsidRDefault="007237B7">
      <w:pPr>
        <w:pStyle w:val="BodyTextIndent"/>
      </w:pPr>
      <w:r>
        <w:t>The PowerCfg utility has been enhanced with the</w:t>
      </w:r>
      <w:r w:rsidR="00CE1C5E" w:rsidRPr="00CE1C5E">
        <w:rPr>
          <w:b/>
        </w:rPr>
        <w:t xml:space="preserve"> /energy </w:t>
      </w:r>
      <w:r>
        <w:t xml:space="preserve">option to diagnose common power management problems, including errors in </w:t>
      </w:r>
      <w:r w:rsidR="00293960">
        <w:t xml:space="preserve">the firmware that </w:t>
      </w:r>
      <w:r>
        <w:t>describ</w:t>
      </w:r>
      <w:r w:rsidR="00293960">
        <w:t>e a computer's</w:t>
      </w:r>
      <w:r>
        <w:t xml:space="preserve"> PPM capabilities.</w:t>
      </w:r>
    </w:p>
    <w:p w14:paraId="52EB1587" w14:textId="77777777" w:rsidR="0004117E" w:rsidRPr="00762EE9" w:rsidRDefault="007237B7" w:rsidP="0004117E">
      <w:pPr>
        <w:pStyle w:val="BulletList"/>
        <w:keepNext/>
        <w:rPr>
          <w:b/>
        </w:rPr>
      </w:pPr>
      <w:r w:rsidRPr="00762EE9">
        <w:rPr>
          <w:b/>
        </w:rPr>
        <w:lastRenderedPageBreak/>
        <w:t>Processor Clocking Control (PCC)</w:t>
      </w:r>
    </w:p>
    <w:p w14:paraId="52EB1588" w14:textId="77777777" w:rsidR="0004117E" w:rsidRDefault="00F72D9F" w:rsidP="0004117E">
      <w:pPr>
        <w:pStyle w:val="BodyTextIndent"/>
        <w:keepLines/>
      </w:pPr>
      <w:r>
        <w:t>PC</w:t>
      </w:r>
      <w:r w:rsidR="007237B7">
        <w:t xml:space="preserve">C enables cooperative processor </w:t>
      </w:r>
      <w:r w:rsidR="009D3119">
        <w:t>p</w:t>
      </w:r>
      <w:r w:rsidR="007237B7">
        <w:t xml:space="preserve">erformance and </w:t>
      </w:r>
      <w:r w:rsidR="009D3119">
        <w:t>t</w:t>
      </w:r>
      <w:r w:rsidR="007237B7">
        <w:t xml:space="preserve">hrottle state management </w:t>
      </w:r>
      <w:r w:rsidR="00721B7C">
        <w:t>with the un</w:t>
      </w:r>
      <w:r>
        <w:t>derlying platform firmware. PC</w:t>
      </w:r>
      <w:r w:rsidR="00721B7C">
        <w:t xml:space="preserve">C helps </w:t>
      </w:r>
      <w:r>
        <w:t xml:space="preserve">the </w:t>
      </w:r>
      <w:r w:rsidR="00721B7C">
        <w:t>platform</w:t>
      </w:r>
      <w:r>
        <w:t xml:space="preserve"> enable </w:t>
      </w:r>
      <w:r w:rsidR="00293960">
        <w:t xml:space="preserve">the </w:t>
      </w:r>
      <w:r>
        <w:t>underlying</w:t>
      </w:r>
      <w:r w:rsidR="00721B7C">
        <w:t xml:space="preserve"> power management features, such as fan speed </w:t>
      </w:r>
      <w:r w:rsidR="00293960">
        <w:t>control,</w:t>
      </w:r>
      <w:r w:rsidR="00721B7C">
        <w:t xml:space="preserve"> while the processor remains within a range of </w:t>
      </w:r>
      <w:r w:rsidR="009D3119">
        <w:t>p</w:t>
      </w:r>
      <w:r w:rsidR="00721B7C">
        <w:t>erformance states.</w:t>
      </w:r>
      <w:r w:rsidR="00293960">
        <w:t xml:space="preserve"> PPC is supported </w:t>
      </w:r>
      <w:r w:rsidR="009D3119">
        <w:t xml:space="preserve">only </w:t>
      </w:r>
      <w:r w:rsidR="00293960">
        <w:t>on Windows Server 2008 R2.</w:t>
      </w:r>
    </w:p>
    <w:p w14:paraId="52EB1589" w14:textId="77777777" w:rsidR="0004117E" w:rsidRPr="00762EE9" w:rsidRDefault="00EC1856" w:rsidP="0004117E">
      <w:pPr>
        <w:pStyle w:val="BulletList"/>
        <w:rPr>
          <w:b/>
        </w:rPr>
      </w:pPr>
      <w:r w:rsidRPr="00762EE9">
        <w:rPr>
          <w:b/>
        </w:rPr>
        <w:t>Intelligent Timer Tick Distribution (ITTD)</w:t>
      </w:r>
    </w:p>
    <w:p w14:paraId="52EB158A" w14:textId="77777777" w:rsidR="0004117E" w:rsidRDefault="00EC1856" w:rsidP="0004117E">
      <w:pPr>
        <w:pStyle w:val="BodyTextIndent"/>
      </w:pPr>
      <w:r>
        <w:t xml:space="preserve">ITTD helps </w:t>
      </w:r>
      <w:r w:rsidR="0030487C">
        <w:t xml:space="preserve">to </w:t>
      </w:r>
      <w:r>
        <w:t xml:space="preserve">extend </w:t>
      </w:r>
      <w:r w:rsidR="0030487C">
        <w:t xml:space="preserve">the amount of time that </w:t>
      </w:r>
      <w:r>
        <w:t>processor</w:t>
      </w:r>
      <w:r w:rsidR="0030487C">
        <w:t xml:space="preserve"> cores remain in the </w:t>
      </w:r>
      <w:r>
        <w:t xml:space="preserve">idle state by not interrupting all cores in the system when the periodic timer interrupt is delivered. </w:t>
      </w:r>
      <w:r w:rsidR="0030487C">
        <w:t>O</w:t>
      </w:r>
      <w:r>
        <w:t>nly the base service processor (BSP) receive</w:t>
      </w:r>
      <w:r w:rsidR="0030487C">
        <w:t>s</w:t>
      </w:r>
      <w:r w:rsidR="005A25AC">
        <w:t xml:space="preserve"> </w:t>
      </w:r>
      <w:r w:rsidR="0030487C">
        <w:t xml:space="preserve">every </w:t>
      </w:r>
      <w:r w:rsidR="005A25AC">
        <w:t>timer tick interrup</w:t>
      </w:r>
      <w:r w:rsidR="005B04D4">
        <w:t>t</w:t>
      </w:r>
      <w:r w:rsidR="0030487C">
        <w:t>, which</w:t>
      </w:r>
      <w:r w:rsidR="005B04D4">
        <w:t xml:space="preserve"> </w:t>
      </w:r>
      <w:r w:rsidR="009F2432">
        <w:t xml:space="preserve">it </w:t>
      </w:r>
      <w:r w:rsidR="005A25AC">
        <w:t xml:space="preserve">optionally </w:t>
      </w:r>
      <w:r w:rsidR="005B04D4">
        <w:t xml:space="preserve">delivers </w:t>
      </w:r>
      <w:r w:rsidR="005A25AC">
        <w:t>to secondary processor</w:t>
      </w:r>
      <w:r w:rsidR="0030487C">
        <w:t xml:space="preserve"> cores</w:t>
      </w:r>
      <w:r w:rsidR="005A25AC">
        <w:t xml:space="preserve">. When </w:t>
      </w:r>
      <w:r w:rsidR="0030487C">
        <w:t xml:space="preserve">ITTD is </w:t>
      </w:r>
      <w:r w:rsidR="005A25AC">
        <w:t xml:space="preserve">combined with Core Parking, </w:t>
      </w:r>
      <w:r w:rsidR="0030487C">
        <w:t xml:space="preserve">it </w:t>
      </w:r>
      <w:r w:rsidR="005A25AC">
        <w:t xml:space="preserve">helps systems </w:t>
      </w:r>
      <w:r w:rsidR="0030487C">
        <w:t xml:space="preserve">that have </w:t>
      </w:r>
      <w:r w:rsidR="005A25AC">
        <w:t>Hyper-V installed realize reduced interrupt traffic and longer idle periods.</w:t>
      </w:r>
    </w:p>
    <w:p w14:paraId="52EB158B" w14:textId="77777777" w:rsidR="0004117E" w:rsidRPr="00762EE9" w:rsidRDefault="006703F3" w:rsidP="0004117E">
      <w:pPr>
        <w:pStyle w:val="BulletList"/>
        <w:rPr>
          <w:b/>
        </w:rPr>
      </w:pPr>
      <w:r w:rsidRPr="00762EE9">
        <w:rPr>
          <w:b/>
        </w:rPr>
        <w:t xml:space="preserve">Updated PPM </w:t>
      </w:r>
      <w:r w:rsidR="009D3119" w:rsidRPr="00762EE9">
        <w:rPr>
          <w:b/>
        </w:rPr>
        <w:t>p</w:t>
      </w:r>
      <w:r w:rsidRPr="00762EE9">
        <w:rPr>
          <w:b/>
        </w:rPr>
        <w:t>olicies</w:t>
      </w:r>
    </w:p>
    <w:p w14:paraId="52EB158C" w14:textId="77777777" w:rsidR="0004117E" w:rsidRDefault="00D940CB" w:rsidP="0004117E">
      <w:pPr>
        <w:pStyle w:val="BodyTextIndent"/>
      </w:pPr>
      <w:r>
        <w:t>The default PPM policies in Windows</w:t>
      </w:r>
      <w:r w:rsidR="0030487C">
        <w:t> </w:t>
      </w:r>
      <w:r>
        <w:t xml:space="preserve">7 have been updated to improve energy efficiency and </w:t>
      </w:r>
      <w:r w:rsidR="0030487C">
        <w:t xml:space="preserve">to </w:t>
      </w:r>
      <w:r>
        <w:t xml:space="preserve">balance </w:t>
      </w:r>
      <w:r w:rsidR="0030487C">
        <w:t xml:space="preserve">system </w:t>
      </w:r>
      <w:r>
        <w:t xml:space="preserve">performance with power savings. When </w:t>
      </w:r>
      <w:r w:rsidR="0030487C">
        <w:t xml:space="preserve">a computer is running </w:t>
      </w:r>
      <w:r>
        <w:t xml:space="preserve">on </w:t>
      </w:r>
      <w:r w:rsidR="0030487C">
        <w:t>b</w:t>
      </w:r>
      <w:r>
        <w:t xml:space="preserve">attery power, the High Performance power plan uses multiple processor </w:t>
      </w:r>
      <w:r w:rsidR="009D3119">
        <w:t>p</w:t>
      </w:r>
      <w:r>
        <w:t xml:space="preserve">erformance states. Similarly, the Power Saver plan uses multiple processor </w:t>
      </w:r>
      <w:r w:rsidR="009D3119">
        <w:t>p</w:t>
      </w:r>
      <w:r>
        <w:t xml:space="preserve">erformance states and is no longer capped at the lowest supported </w:t>
      </w:r>
      <w:r w:rsidR="009D3119">
        <w:t>p</w:t>
      </w:r>
      <w:r>
        <w:t xml:space="preserve">erformance state. These improvements help balance </w:t>
      </w:r>
      <w:r w:rsidR="0030487C">
        <w:t xml:space="preserve">the </w:t>
      </w:r>
      <w:r>
        <w:t xml:space="preserve">power savings with </w:t>
      </w:r>
      <w:r w:rsidR="0030487C">
        <w:t xml:space="preserve">overall system </w:t>
      </w:r>
      <w:r>
        <w:t>performance.</w:t>
      </w:r>
    </w:p>
    <w:p w14:paraId="52EB158D" w14:textId="77777777" w:rsidR="00C07B1E" w:rsidRDefault="00C07B1E" w:rsidP="00C07B1E">
      <w:pPr>
        <w:pStyle w:val="Le"/>
      </w:pPr>
    </w:p>
    <w:p w14:paraId="52EB158E" w14:textId="77777777" w:rsidR="00C07B1E" w:rsidRDefault="00C07B1E" w:rsidP="00C07B1E">
      <w:pPr>
        <w:pStyle w:val="Heading1"/>
      </w:pPr>
      <w:bookmarkStart w:id="9" w:name="_Toc165442167"/>
      <w:bookmarkStart w:id="10" w:name="_Toc338152432"/>
      <w:r>
        <w:t xml:space="preserve">Windows </w:t>
      </w:r>
      <w:r w:rsidR="005E45EE">
        <w:t xml:space="preserve">7 </w:t>
      </w:r>
      <w:r>
        <w:t>Processor Power Management Functional Overview</w:t>
      </w:r>
      <w:bookmarkEnd w:id="9"/>
      <w:bookmarkEnd w:id="10"/>
    </w:p>
    <w:p w14:paraId="52EB158F" w14:textId="77777777" w:rsidR="00C07B1E" w:rsidRDefault="00C07B1E" w:rsidP="00C07B1E">
      <w:pPr>
        <w:pStyle w:val="BodyText"/>
      </w:pPr>
      <w:r>
        <w:t xml:space="preserve">This section </w:t>
      </w:r>
      <w:r w:rsidR="005E45EE">
        <w:t xml:space="preserve">provides an overview of the implementation of </w:t>
      </w:r>
      <w:r w:rsidR="00D24377">
        <w:t xml:space="preserve">the </w:t>
      </w:r>
      <w:r w:rsidR="005E45EE">
        <w:t>PPM functionality and policy control for Windows</w:t>
      </w:r>
      <w:r w:rsidR="00D24377">
        <w:t> </w:t>
      </w:r>
      <w:r w:rsidR="005E45EE">
        <w:t>7.</w:t>
      </w:r>
    </w:p>
    <w:p w14:paraId="52EB1590" w14:textId="77777777" w:rsidR="00C07B1E" w:rsidRDefault="00C07B1E" w:rsidP="00C07B1E">
      <w:pPr>
        <w:pStyle w:val="Heading2"/>
      </w:pPr>
      <w:bookmarkStart w:id="11" w:name="_Toc165442168"/>
      <w:bookmarkStart w:id="12" w:name="_Toc338152433"/>
      <w:r>
        <w:t>Fundamental</w:t>
      </w:r>
      <w:r w:rsidR="000110AB">
        <w:t xml:space="preserve"> </w:t>
      </w:r>
      <w:r>
        <w:t>Components</w:t>
      </w:r>
      <w:bookmarkEnd w:id="11"/>
      <w:bookmarkEnd w:id="12"/>
    </w:p>
    <w:p w14:paraId="52EB1591" w14:textId="77777777" w:rsidR="00C07B1E" w:rsidRDefault="00D24377" w:rsidP="00C07B1E">
      <w:pPr>
        <w:pStyle w:val="BodyTextLink"/>
      </w:pPr>
      <w:r>
        <w:t>The r</w:t>
      </w:r>
      <w:r w:rsidR="00C07B1E">
        <w:t xml:space="preserve">esponsibility for PPM is divided </w:t>
      </w:r>
      <w:r>
        <w:t xml:space="preserve">between the </w:t>
      </w:r>
      <w:r w:rsidR="00C07B1E">
        <w:t xml:space="preserve">platform </w:t>
      </w:r>
      <w:r w:rsidR="005E45EE">
        <w:t xml:space="preserve">firmware </w:t>
      </w:r>
      <w:r w:rsidR="00C07B1E">
        <w:t xml:space="preserve">and </w:t>
      </w:r>
      <w:r>
        <w:t xml:space="preserve">components of the </w:t>
      </w:r>
      <w:r w:rsidR="00C07B1E">
        <w:t>operating system as follows:</w:t>
      </w:r>
    </w:p>
    <w:p w14:paraId="52EB1592" w14:textId="77777777" w:rsidR="00C07B1E" w:rsidRDefault="00C07B1E" w:rsidP="00C07B1E">
      <w:pPr>
        <w:pStyle w:val="BulletList"/>
        <w:tabs>
          <w:tab w:val="clear" w:pos="360"/>
        </w:tabs>
      </w:pPr>
      <w:r w:rsidRPr="00912369">
        <w:t>System firmware</w:t>
      </w:r>
      <w:r w:rsidR="005E45EE">
        <w:t xml:space="preserve"> (ACPI BIOS)</w:t>
      </w:r>
    </w:p>
    <w:p w14:paraId="52EB1593" w14:textId="77777777" w:rsidR="00C07B1E" w:rsidRDefault="00C07B1E" w:rsidP="00C07B1E">
      <w:pPr>
        <w:pStyle w:val="BulletList"/>
        <w:tabs>
          <w:tab w:val="clear" w:pos="360"/>
        </w:tabs>
      </w:pPr>
      <w:r w:rsidRPr="00912369">
        <w:t>Windows kernel power manager</w:t>
      </w:r>
    </w:p>
    <w:p w14:paraId="52EB1594" w14:textId="77777777" w:rsidR="00C07B1E" w:rsidRDefault="00C07B1E" w:rsidP="00C07B1E">
      <w:pPr>
        <w:pStyle w:val="BulletList"/>
        <w:tabs>
          <w:tab w:val="clear" w:pos="360"/>
        </w:tabs>
      </w:pPr>
      <w:r w:rsidRPr="00912369">
        <w:t>Windows processor drivers</w:t>
      </w:r>
    </w:p>
    <w:p w14:paraId="52EB1595" w14:textId="77777777" w:rsidR="00C07B1E" w:rsidRDefault="00C07B1E" w:rsidP="00C07B1E">
      <w:pPr>
        <w:pStyle w:val="Le"/>
      </w:pPr>
    </w:p>
    <w:p w14:paraId="52EB1596" w14:textId="77777777" w:rsidR="00C07B1E" w:rsidRDefault="00C07B1E" w:rsidP="00C07B1E">
      <w:pPr>
        <w:pStyle w:val="BodyTextLink"/>
      </w:pPr>
      <w:r>
        <w:lastRenderedPageBreak/>
        <w:t xml:space="preserve">Figure </w:t>
      </w:r>
      <w:fldSimple w:instr=" SEQ fig figPPMComponents  \* MERGEFORMAT ">
        <w:r w:rsidR="00A72417">
          <w:rPr>
            <w:noProof/>
          </w:rPr>
          <w:t>1</w:t>
        </w:r>
      </w:fldSimple>
      <w:r>
        <w:t xml:space="preserve"> shows </w:t>
      </w:r>
      <w:r w:rsidR="00D24377">
        <w:t xml:space="preserve">each of </w:t>
      </w:r>
      <w:r>
        <w:t>th</w:t>
      </w:r>
      <w:r w:rsidR="00D24377">
        <w:t>ese components</w:t>
      </w:r>
      <w:r>
        <w:t xml:space="preserve">. Each component is described </w:t>
      </w:r>
      <w:r w:rsidR="00D24377">
        <w:t xml:space="preserve">in </w:t>
      </w:r>
      <w:r>
        <w:t xml:space="preserve">more </w:t>
      </w:r>
      <w:r w:rsidR="00D24377">
        <w:t xml:space="preserve">detail </w:t>
      </w:r>
      <w:r>
        <w:t xml:space="preserve">in the following </w:t>
      </w:r>
      <w:r w:rsidR="00D24377">
        <w:t>sections</w:t>
      </w:r>
      <w:r>
        <w:t>.</w:t>
      </w:r>
    </w:p>
    <w:p w14:paraId="52EB1597" w14:textId="77777777" w:rsidR="00C07B1E" w:rsidRPr="00E5225E" w:rsidRDefault="00D24377" w:rsidP="00D24377">
      <w:pPr>
        <w:pStyle w:val="BodyTextLink"/>
      </w:pPr>
      <w:r>
        <w:rPr>
          <w:noProof/>
        </w:rPr>
        <w:drawing>
          <wp:inline distT="0" distB="0" distL="0" distR="0" wp14:anchorId="52EB1B1F" wp14:editId="4FBDFD0E">
            <wp:extent cx="4886325" cy="4953000"/>
            <wp:effectExtent l="0" t="0" r="9525" b="0"/>
            <wp:docPr id="7" name="Picture 7" title="Diagram showing the Windows 7 PPM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886325" cy="4953000"/>
                    </a:xfrm>
                    <a:prstGeom prst="rect">
                      <a:avLst/>
                    </a:prstGeom>
                    <a:noFill/>
                    <a:ln w="9525">
                      <a:noFill/>
                      <a:miter lim="800000"/>
                      <a:headEnd/>
                      <a:tailEnd/>
                    </a:ln>
                  </pic:spPr>
                </pic:pic>
              </a:graphicData>
            </a:graphic>
          </wp:inline>
        </w:drawing>
      </w:r>
    </w:p>
    <w:p w14:paraId="52EB1598" w14:textId="77777777" w:rsidR="00C07B1E" w:rsidRPr="0046223E" w:rsidRDefault="00C07B1E" w:rsidP="00C07B1E">
      <w:pPr>
        <w:pStyle w:val="FigCap"/>
      </w:pPr>
      <w:r>
        <w:t xml:space="preserve">Figure </w:t>
      </w:r>
      <w:bookmarkStart w:id="13" w:name="figPPMComponents"/>
      <w:r w:rsidR="0093540F" w:rsidRPr="00523E12">
        <w:fldChar w:fldCharType="begin"/>
      </w:r>
      <w:r w:rsidRPr="00523E12">
        <w:instrText xml:space="preserve"> SEQ fig \* MERGEFORMAT </w:instrText>
      </w:r>
      <w:r w:rsidR="0093540F" w:rsidRPr="00523E12">
        <w:fldChar w:fldCharType="separate"/>
      </w:r>
      <w:r w:rsidR="00A72417">
        <w:rPr>
          <w:noProof/>
        </w:rPr>
        <w:t>1</w:t>
      </w:r>
      <w:r w:rsidR="0093540F" w:rsidRPr="00523E12">
        <w:fldChar w:fldCharType="end"/>
      </w:r>
      <w:bookmarkEnd w:id="13"/>
      <w:r w:rsidR="00964859">
        <w:t xml:space="preserve">. </w:t>
      </w:r>
      <w:r w:rsidRPr="0046223E">
        <w:t>Windows</w:t>
      </w:r>
      <w:r w:rsidR="00D24377">
        <w:t> 7</w:t>
      </w:r>
      <w:r>
        <w:t xml:space="preserve"> PPM </w:t>
      </w:r>
      <w:r w:rsidR="007879E4">
        <w:t>c</w:t>
      </w:r>
      <w:r>
        <w:t>omponents</w:t>
      </w:r>
    </w:p>
    <w:p w14:paraId="52EB1599" w14:textId="77777777" w:rsidR="00C07B1E" w:rsidRDefault="00C07B1E" w:rsidP="00C07B1E">
      <w:pPr>
        <w:pStyle w:val="Heading3"/>
      </w:pPr>
      <w:bookmarkStart w:id="14" w:name="_Toc165442169"/>
      <w:bookmarkStart w:id="15" w:name="_Toc338152434"/>
      <w:r>
        <w:t>System Firmware</w:t>
      </w:r>
      <w:bookmarkEnd w:id="14"/>
      <w:r w:rsidR="00416E50">
        <w:t xml:space="preserve"> (BIOS)</w:t>
      </w:r>
      <w:bookmarkEnd w:id="15"/>
    </w:p>
    <w:p w14:paraId="52EB159A" w14:textId="77777777" w:rsidR="00C07B1E" w:rsidRDefault="008C585A" w:rsidP="00C07B1E">
      <w:pPr>
        <w:pStyle w:val="BodyText"/>
      </w:pPr>
      <w:r>
        <w:t>The system</w:t>
      </w:r>
      <w:r w:rsidR="00C07B1E">
        <w:t xml:space="preserve"> firmware is responsible for including </w:t>
      </w:r>
      <w:r>
        <w:t xml:space="preserve">the </w:t>
      </w:r>
      <w:r w:rsidR="00C07B1E">
        <w:t xml:space="preserve">ACPI BIOS tables that contain the ACPI processor objects </w:t>
      </w:r>
      <w:r>
        <w:t xml:space="preserve">that </w:t>
      </w:r>
      <w:r w:rsidR="00C07B1E">
        <w:t>describ</w:t>
      </w:r>
      <w:r>
        <w:t>e</w:t>
      </w:r>
      <w:r w:rsidR="00C07B1E">
        <w:t xml:space="preserve"> the </w:t>
      </w:r>
      <w:r>
        <w:t xml:space="preserve">system's PPM </w:t>
      </w:r>
      <w:r w:rsidR="00C07B1E">
        <w:t xml:space="preserve">capabilities and controls. </w:t>
      </w:r>
      <w:r>
        <w:t>T</w:t>
      </w:r>
      <w:r w:rsidR="00C07B1E">
        <w:t xml:space="preserve">he </w:t>
      </w:r>
      <w:r>
        <w:t xml:space="preserve">ACPI </w:t>
      </w:r>
      <w:r w:rsidR="00C07B1E">
        <w:t xml:space="preserve">BIOS </w:t>
      </w:r>
      <w:r>
        <w:t xml:space="preserve">tables can also contain optional ACPI processor objects that describe </w:t>
      </w:r>
      <w:r w:rsidR="00C07B1E">
        <w:t>multiprocessor domain dependencies</w:t>
      </w:r>
      <w:r>
        <w:t xml:space="preserve"> or</w:t>
      </w:r>
      <w:r w:rsidR="005F6699">
        <w:t xml:space="preserve"> support for cooperative </w:t>
      </w:r>
      <w:r>
        <w:t>p</w:t>
      </w:r>
      <w:r w:rsidR="005F6699">
        <w:t>erformance state management (PCC)</w:t>
      </w:r>
      <w:r>
        <w:t>. The system firmware can</w:t>
      </w:r>
      <w:r w:rsidR="00C07B1E">
        <w:t xml:space="preserve"> dynamically update </w:t>
      </w:r>
      <w:r>
        <w:t xml:space="preserve">the </w:t>
      </w:r>
      <w:r w:rsidR="00C07B1E">
        <w:t xml:space="preserve">PPM capabilities based on </w:t>
      </w:r>
      <w:r>
        <w:t xml:space="preserve">certain </w:t>
      </w:r>
      <w:r w:rsidR="00C07B1E">
        <w:t>system events, such as AC/DC power source transitions.</w:t>
      </w:r>
    </w:p>
    <w:p w14:paraId="52EB159B" w14:textId="77777777" w:rsidR="00C07B1E" w:rsidRDefault="00C07B1E" w:rsidP="00C07B1E">
      <w:pPr>
        <w:pStyle w:val="BodyText"/>
      </w:pPr>
      <w:r>
        <w:t xml:space="preserve">Details </w:t>
      </w:r>
      <w:r w:rsidR="008C585A">
        <w:t xml:space="preserve">about the </w:t>
      </w:r>
      <w:r>
        <w:t>required and optional ACPI processor objects for Windows</w:t>
      </w:r>
      <w:r w:rsidR="008C585A">
        <w:t> </w:t>
      </w:r>
      <w:r w:rsidR="005F6699">
        <w:t>7</w:t>
      </w:r>
      <w:r>
        <w:t xml:space="preserve"> are provided in </w:t>
      </w:r>
      <w:r w:rsidR="008C585A">
        <w:t xml:space="preserve">the </w:t>
      </w:r>
      <w:r>
        <w:t>“</w:t>
      </w:r>
      <w:r w:rsidR="0093540F">
        <w:fldChar w:fldCharType="begin"/>
      </w:r>
      <w:r>
        <w:instrText xml:space="preserve"> REF _Ref165036815 \h </w:instrText>
      </w:r>
      <w:r w:rsidR="0093540F">
        <w:fldChar w:fldCharType="separate"/>
      </w:r>
      <w:r w:rsidR="00416E50">
        <w:t>Implementing Processor Power Management for Windows</w:t>
      </w:r>
      <w:r w:rsidR="0093540F">
        <w:fldChar w:fldCharType="end"/>
      </w:r>
      <w:r w:rsidR="008C585A">
        <w:t> </w:t>
      </w:r>
      <w:r w:rsidR="00416E50">
        <w:t>7</w:t>
      </w:r>
      <w:r>
        <w:t xml:space="preserve">” </w:t>
      </w:r>
      <w:r w:rsidR="008C585A">
        <w:t xml:space="preserve">section </w:t>
      </w:r>
      <w:r>
        <w:t>later in this paper.</w:t>
      </w:r>
    </w:p>
    <w:p w14:paraId="52EB159C" w14:textId="77777777" w:rsidR="00C07B1E" w:rsidRDefault="00C07B1E" w:rsidP="00C07B1E">
      <w:pPr>
        <w:pStyle w:val="Heading3"/>
      </w:pPr>
      <w:bookmarkStart w:id="16" w:name="_Toc165442170"/>
      <w:bookmarkStart w:id="17" w:name="_Toc338152435"/>
      <w:r>
        <w:lastRenderedPageBreak/>
        <w:t>Windows Kernel Power Manager</w:t>
      </w:r>
      <w:bookmarkEnd w:id="16"/>
      <w:bookmarkEnd w:id="17"/>
    </w:p>
    <w:p w14:paraId="52EB159D" w14:textId="77777777" w:rsidR="00C07B1E" w:rsidRDefault="00C07B1E" w:rsidP="00C07B1E">
      <w:pPr>
        <w:pStyle w:val="BodyTextLink"/>
      </w:pPr>
      <w:r>
        <w:t xml:space="preserve">The </w:t>
      </w:r>
      <w:r w:rsidR="005441A2">
        <w:t xml:space="preserve">Windows </w:t>
      </w:r>
      <w:r>
        <w:t>kernel power manager is responsible for:</w:t>
      </w:r>
    </w:p>
    <w:p w14:paraId="52EB159E" w14:textId="77777777" w:rsidR="00C07B1E" w:rsidRDefault="00C07B1E" w:rsidP="00C07B1E">
      <w:pPr>
        <w:pStyle w:val="BulletList"/>
        <w:tabs>
          <w:tab w:val="clear" w:pos="360"/>
        </w:tabs>
      </w:pPr>
      <w:r>
        <w:t>Managing and applying processor power policy.</w:t>
      </w:r>
    </w:p>
    <w:p w14:paraId="52EB159F" w14:textId="77777777" w:rsidR="00C07B1E" w:rsidRPr="002F5D7F" w:rsidRDefault="00C07B1E" w:rsidP="00C07B1E">
      <w:pPr>
        <w:pStyle w:val="BulletList"/>
        <w:tabs>
          <w:tab w:val="clear" w:pos="360"/>
        </w:tabs>
      </w:pPr>
      <w:r>
        <w:t xml:space="preserve">Calculating the required </w:t>
      </w:r>
      <w:r w:rsidRPr="002F5D7F">
        <w:t>processor power state transitions</w:t>
      </w:r>
      <w:r>
        <w:t>.</w:t>
      </w:r>
    </w:p>
    <w:p w14:paraId="52EB15A0" w14:textId="77777777" w:rsidR="00C07B1E" w:rsidRPr="008E1ED2" w:rsidRDefault="00C07B1E" w:rsidP="00C07B1E">
      <w:pPr>
        <w:pStyle w:val="BulletList"/>
        <w:tabs>
          <w:tab w:val="clear" w:pos="360"/>
        </w:tabs>
      </w:pPr>
      <w:r>
        <w:t>Applying any constraints due to thermal conditions.</w:t>
      </w:r>
    </w:p>
    <w:p w14:paraId="52EB15A1" w14:textId="77777777" w:rsidR="00C07B1E" w:rsidRDefault="00C07B1E" w:rsidP="00C07B1E">
      <w:pPr>
        <w:pStyle w:val="Le"/>
      </w:pPr>
    </w:p>
    <w:p w14:paraId="52EB15A2" w14:textId="77777777" w:rsidR="00C07B1E" w:rsidRDefault="00C07B1E" w:rsidP="00C07B1E">
      <w:pPr>
        <w:pStyle w:val="BodyText"/>
      </w:pPr>
      <w:r>
        <w:t xml:space="preserve">Processor power policy is owned and managed by the Windows kernel power manager. The power manager is responsible for choosing the correct processor state (the “target” state) based on CPU usage and other factors, depending on the PPM technology </w:t>
      </w:r>
      <w:r w:rsidR="00BC6307">
        <w:t xml:space="preserve">that is </w:t>
      </w:r>
      <w:r>
        <w:t>involved. The power manager then directs the appropriate processor state transition through a direct-call interface to the processor driver. The processor driver is responsible for invoking the actual state transition mechanism on the processor or other platform hardware as required.</w:t>
      </w:r>
    </w:p>
    <w:p w14:paraId="52EB15A3" w14:textId="77777777" w:rsidR="00C07B1E" w:rsidRDefault="00C07B1E" w:rsidP="00C07B1E">
      <w:pPr>
        <w:pStyle w:val="Heading3"/>
      </w:pPr>
      <w:bookmarkStart w:id="18" w:name="_Toc165442171"/>
      <w:bookmarkStart w:id="19" w:name="_Toc338152436"/>
      <w:r>
        <w:t>Processor Drivers</w:t>
      </w:r>
      <w:bookmarkEnd w:id="18"/>
      <w:bookmarkEnd w:id="19"/>
    </w:p>
    <w:p w14:paraId="52EB15A4" w14:textId="77777777" w:rsidR="00C07B1E" w:rsidRDefault="00C07B1E" w:rsidP="00C07B1E">
      <w:pPr>
        <w:pStyle w:val="BodyText"/>
      </w:pPr>
      <w:r>
        <w:t xml:space="preserve">Processor drivers in Windows are used to abstract the specific differences of processor designs from various processor vendors from the operating system. For example, processor drivers </w:t>
      </w:r>
      <w:r w:rsidR="008F7EC0">
        <w:t xml:space="preserve">might </w:t>
      </w:r>
      <w:r>
        <w:t xml:space="preserve">contain processor-specific routines to determine the presence of PPM capabilities and </w:t>
      </w:r>
      <w:r w:rsidR="008F7EC0">
        <w:t xml:space="preserve">might </w:t>
      </w:r>
      <w:r>
        <w:t>use a model-specific register (MSR) to invoke PPM state transitions directly on a processor.</w:t>
      </w:r>
    </w:p>
    <w:p w14:paraId="52EB15A5" w14:textId="77777777" w:rsidR="00C07B1E" w:rsidRDefault="00C07B1E" w:rsidP="00C07B1E">
      <w:pPr>
        <w:pStyle w:val="BodyTextLink"/>
      </w:pPr>
      <w:r>
        <w:t>Processor drivers in Windows are responsible for:</w:t>
      </w:r>
    </w:p>
    <w:p w14:paraId="52EB15A6" w14:textId="77777777" w:rsidR="00C07B1E" w:rsidRDefault="00C07B1E" w:rsidP="00C07B1E">
      <w:pPr>
        <w:pStyle w:val="BulletList"/>
        <w:tabs>
          <w:tab w:val="clear" w:pos="360"/>
        </w:tabs>
      </w:pPr>
      <w:r>
        <w:t xml:space="preserve">Enumerating the PPM capabilities of the </w:t>
      </w:r>
      <w:r w:rsidR="00B0022A">
        <w:t>system</w:t>
      </w:r>
      <w:r>
        <w:t>.</w:t>
      </w:r>
    </w:p>
    <w:p w14:paraId="52EB15A7" w14:textId="77777777" w:rsidR="00C07B1E" w:rsidRDefault="00C07B1E" w:rsidP="00C07B1E">
      <w:pPr>
        <w:pStyle w:val="BulletList"/>
        <w:tabs>
          <w:tab w:val="clear" w:pos="360"/>
        </w:tabs>
      </w:pPr>
      <w:r>
        <w:t xml:space="preserve">Validating that </w:t>
      </w:r>
      <w:r w:rsidR="003460C9">
        <w:t xml:space="preserve">the </w:t>
      </w:r>
      <w:r>
        <w:t xml:space="preserve">PPM capabilities are described correctly and </w:t>
      </w:r>
      <w:r w:rsidR="003460C9">
        <w:t xml:space="preserve">that they are </w:t>
      </w:r>
      <w:r>
        <w:t xml:space="preserve">present in </w:t>
      </w:r>
      <w:r w:rsidR="003460C9">
        <w:t xml:space="preserve">system </w:t>
      </w:r>
      <w:r>
        <w:t>hardware.</w:t>
      </w:r>
    </w:p>
    <w:p w14:paraId="52EB15A8" w14:textId="77777777" w:rsidR="00C07B1E" w:rsidRDefault="00C07B1E" w:rsidP="00C07B1E">
      <w:pPr>
        <w:pStyle w:val="BulletList"/>
        <w:tabs>
          <w:tab w:val="clear" w:pos="360"/>
        </w:tabs>
      </w:pPr>
      <w:r>
        <w:t xml:space="preserve">Passing the supported </w:t>
      </w:r>
      <w:r w:rsidR="003460C9">
        <w:t xml:space="preserve">PPM </w:t>
      </w:r>
      <w:r>
        <w:t>capabilities to the kernel power manager.</w:t>
      </w:r>
    </w:p>
    <w:p w14:paraId="52EB15A9" w14:textId="77777777" w:rsidR="00C07B1E" w:rsidRDefault="00C07B1E" w:rsidP="00C07B1E">
      <w:pPr>
        <w:pStyle w:val="BulletList"/>
        <w:tabs>
          <w:tab w:val="clear" w:pos="360"/>
        </w:tabs>
      </w:pPr>
      <w:r>
        <w:t>Invoking processor power state transitions on the appropriate hardware as directed by the kernel power manager.</w:t>
      </w:r>
    </w:p>
    <w:p w14:paraId="52EB15AA" w14:textId="77777777" w:rsidR="00C07B1E" w:rsidRPr="00025EFA" w:rsidRDefault="00C07B1E" w:rsidP="00C07B1E">
      <w:pPr>
        <w:pStyle w:val="Heading4"/>
      </w:pPr>
      <w:bookmarkStart w:id="20" w:name="_Toc100044303"/>
      <w:r w:rsidRPr="00025EFA">
        <w:t>Loading the Correct Processor Driver</w:t>
      </w:r>
      <w:bookmarkEnd w:id="20"/>
    </w:p>
    <w:p w14:paraId="52EB15AB" w14:textId="77777777" w:rsidR="00C07B1E" w:rsidRPr="00D40B47" w:rsidRDefault="00C07B1E" w:rsidP="00C07B1E">
      <w:pPr>
        <w:pStyle w:val="BodyText"/>
      </w:pPr>
      <w:r w:rsidRPr="00025EFA">
        <w:t xml:space="preserve">Processor objects are described in the ACPI namespace and </w:t>
      </w:r>
      <w:r w:rsidR="00E0173F">
        <w:t xml:space="preserve">are </w:t>
      </w:r>
      <w:r w:rsidRPr="00025EFA">
        <w:t xml:space="preserve">enumerated by </w:t>
      </w:r>
      <w:r>
        <w:t xml:space="preserve">the Windows ACPI interpreter. </w:t>
      </w:r>
      <w:r w:rsidRPr="0031453D">
        <w:t xml:space="preserve">Windows </w:t>
      </w:r>
      <w:r w:rsidRPr="00025EFA">
        <w:t xml:space="preserve">uses </w:t>
      </w:r>
      <w:r w:rsidR="00E0173F">
        <w:t xml:space="preserve">the information that is obtained from the </w:t>
      </w:r>
      <w:r w:rsidRPr="00025EFA">
        <w:t xml:space="preserve">CPUID </w:t>
      </w:r>
      <w:r w:rsidR="00E0173F">
        <w:t xml:space="preserve">instruction </w:t>
      </w:r>
      <w:r w:rsidRPr="00025EFA">
        <w:t>to generate the correct hardware device ID during processor enumeration</w:t>
      </w:r>
      <w:r w:rsidR="00E0173F">
        <w:t>.</w:t>
      </w:r>
      <w:r w:rsidRPr="00025EFA">
        <w:t xml:space="preserve"> </w:t>
      </w:r>
      <w:r w:rsidR="00E0173F">
        <w:t>This</w:t>
      </w:r>
      <w:r w:rsidR="00E0173F" w:rsidRPr="00025EFA">
        <w:t xml:space="preserve"> </w:t>
      </w:r>
      <w:r w:rsidRPr="00025EFA">
        <w:t>enables the system to load the correct processor driver</w:t>
      </w:r>
      <w:r w:rsidR="00E0173F">
        <w:t xml:space="preserve"> for the processors that are installed in the system</w:t>
      </w:r>
      <w:r>
        <w:t xml:space="preserve">. If </w:t>
      </w:r>
      <w:r w:rsidRPr="00025EFA">
        <w:t xml:space="preserve">a specific match is not found, the generic </w:t>
      </w:r>
      <w:r w:rsidR="00443A17">
        <w:t xml:space="preserve">processor driver, </w:t>
      </w:r>
      <w:r w:rsidR="00CE1C5E" w:rsidRPr="00CE1C5E">
        <w:rPr>
          <w:i/>
        </w:rPr>
        <w:t>Processr.sys</w:t>
      </w:r>
      <w:r w:rsidR="00443A17">
        <w:t>,</w:t>
      </w:r>
      <w:r w:rsidRPr="00EC7196">
        <w:t xml:space="preserve"> </w:t>
      </w:r>
      <w:r w:rsidRPr="00025EFA">
        <w:t>is used</w:t>
      </w:r>
      <w:r>
        <w:t xml:space="preserve">. The specific </w:t>
      </w:r>
      <w:r w:rsidR="00E0173F">
        <w:t xml:space="preserve">processors </w:t>
      </w:r>
      <w:r>
        <w:t>that Windows supports can be seen by examining the</w:t>
      </w:r>
      <w:r w:rsidR="00E0173F">
        <w:t xml:space="preserve"> </w:t>
      </w:r>
      <w:r>
        <w:t>C</w:t>
      </w:r>
      <w:r w:rsidRPr="00EC7196">
        <w:t>pu.inf</w:t>
      </w:r>
      <w:r>
        <w:t xml:space="preserve"> file</w:t>
      </w:r>
      <w:r w:rsidR="00E0173F">
        <w:t xml:space="preserve"> that is located </w:t>
      </w:r>
      <w:r>
        <w:t>in the %SYSTEMDRIVE%\Windows\Inf directory of a Windows installation.</w:t>
      </w:r>
    </w:p>
    <w:p w14:paraId="52EB15AC" w14:textId="77777777" w:rsidR="00C07B1E" w:rsidRDefault="00C07B1E" w:rsidP="00C07B1E">
      <w:pPr>
        <w:pStyle w:val="Heading2"/>
      </w:pPr>
      <w:bookmarkStart w:id="21" w:name="_Toc165442172"/>
      <w:bookmarkStart w:id="22" w:name="_Toc338152437"/>
      <w:r>
        <w:lastRenderedPageBreak/>
        <w:t>Windows</w:t>
      </w:r>
      <w:r w:rsidR="00E0173F">
        <w:t> </w:t>
      </w:r>
      <w:r w:rsidR="00103455">
        <w:t xml:space="preserve">7 </w:t>
      </w:r>
      <w:r>
        <w:t>Processor Driver Support</w:t>
      </w:r>
      <w:bookmarkEnd w:id="21"/>
      <w:bookmarkEnd w:id="22"/>
    </w:p>
    <w:p w14:paraId="52EB15AD" w14:textId="77777777" w:rsidR="00C07B1E" w:rsidRDefault="00E0173F" w:rsidP="00C07B1E">
      <w:pPr>
        <w:pStyle w:val="BodyTextLink"/>
      </w:pPr>
      <w:r>
        <w:t xml:space="preserve">Table 1 </w:t>
      </w:r>
      <w:r w:rsidR="00DC7AB9">
        <w:t>lists</w:t>
      </w:r>
      <w:r>
        <w:t xml:space="preserve"> t</w:t>
      </w:r>
      <w:r w:rsidR="00C07B1E">
        <w:t xml:space="preserve">he processor drivers </w:t>
      </w:r>
      <w:r>
        <w:t xml:space="preserve">that are </w:t>
      </w:r>
      <w:r w:rsidR="00C07B1E">
        <w:t>included in Windows</w:t>
      </w:r>
      <w:r>
        <w:t> </w:t>
      </w:r>
      <w:r w:rsidR="00103455">
        <w:t>7</w:t>
      </w:r>
      <w:r w:rsidR="00C07B1E">
        <w:t>.</w:t>
      </w:r>
    </w:p>
    <w:p w14:paraId="52EB15AE" w14:textId="77777777" w:rsidR="00C07B1E" w:rsidRPr="0046223E" w:rsidRDefault="00C07B1E" w:rsidP="00C07B1E">
      <w:pPr>
        <w:pStyle w:val="TableHead"/>
      </w:pPr>
      <w:r w:rsidRPr="0046223E">
        <w:t xml:space="preserve">Table </w:t>
      </w:r>
      <w:bookmarkStart w:id="23" w:name="tabProcThrottle"/>
      <w:bookmarkStart w:id="24" w:name="tabProcDrivers"/>
      <w:r w:rsidR="0093540F" w:rsidRPr="00EC7196">
        <w:fldChar w:fldCharType="begin"/>
      </w:r>
      <w:r w:rsidRPr="00EC7196">
        <w:instrText xml:space="preserve"> SEQ tab \* MERGEFORMAT </w:instrText>
      </w:r>
      <w:r w:rsidR="0093540F" w:rsidRPr="00EC7196">
        <w:fldChar w:fldCharType="separate"/>
      </w:r>
      <w:r w:rsidR="00A72417">
        <w:rPr>
          <w:noProof/>
        </w:rPr>
        <w:t>1</w:t>
      </w:r>
      <w:r w:rsidR="0093540F" w:rsidRPr="00EC7196">
        <w:fldChar w:fldCharType="end"/>
      </w:r>
      <w:bookmarkEnd w:id="23"/>
      <w:bookmarkEnd w:id="24"/>
      <w:r w:rsidR="00964859">
        <w:rPr>
          <w:noProof/>
        </w:rPr>
        <w:t xml:space="preserve">. </w:t>
      </w:r>
      <w:r w:rsidRPr="0046223E">
        <w:t xml:space="preserve">Windows </w:t>
      </w:r>
      <w:r w:rsidR="00103455">
        <w:t xml:space="preserve">7 </w:t>
      </w:r>
      <w:r>
        <w:t>Processor Driver Support</w:t>
      </w:r>
    </w:p>
    <w:tbl>
      <w:tblPr>
        <w:tblW w:w="6318" w:type="dxa"/>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7"/>
        <w:gridCol w:w="3711"/>
        <w:gridCol w:w="1350"/>
      </w:tblGrid>
      <w:tr w:rsidR="00C07B1E" w:rsidRPr="00D144AB" w14:paraId="52EB15B2" w14:textId="77777777" w:rsidTr="00BC6307">
        <w:trPr>
          <w:tblHeader/>
        </w:trPr>
        <w:tc>
          <w:tcPr>
            <w:tcW w:w="1257"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52EB15AF" w14:textId="77777777" w:rsidR="00C07B1E" w:rsidRPr="00BC6307" w:rsidRDefault="00C07B1E" w:rsidP="00B200DC">
            <w:pPr>
              <w:keepNext/>
              <w:keepLines/>
              <w:rPr>
                <w:b/>
                <w:sz w:val="20"/>
                <w:szCs w:val="20"/>
              </w:rPr>
            </w:pPr>
            <w:r w:rsidRPr="00BC6307">
              <w:rPr>
                <w:b/>
                <w:sz w:val="20"/>
                <w:szCs w:val="20"/>
              </w:rPr>
              <w:t>CPU vendor</w:t>
            </w:r>
          </w:p>
        </w:tc>
        <w:tc>
          <w:tcPr>
            <w:tcW w:w="3711"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52EB15B0" w14:textId="77777777" w:rsidR="00C07B1E" w:rsidRPr="00BC6307" w:rsidRDefault="00C07B1E" w:rsidP="00BC6307">
            <w:pPr>
              <w:keepNext/>
              <w:keepLines/>
              <w:rPr>
                <w:b/>
                <w:sz w:val="20"/>
                <w:szCs w:val="20"/>
              </w:rPr>
            </w:pPr>
            <w:r w:rsidRPr="00BC6307">
              <w:rPr>
                <w:b/>
                <w:sz w:val="20"/>
                <w:szCs w:val="20"/>
              </w:rPr>
              <w:t>Supported processor model</w:t>
            </w:r>
            <w:r w:rsidR="00103455" w:rsidRPr="00BC6307">
              <w:rPr>
                <w:b/>
                <w:sz w:val="20"/>
                <w:szCs w:val="20"/>
              </w:rPr>
              <w:t>/family</w:t>
            </w:r>
          </w:p>
        </w:tc>
        <w:tc>
          <w:tcPr>
            <w:tcW w:w="135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52EB15B1" w14:textId="77777777" w:rsidR="00C07B1E" w:rsidRPr="00BC6307" w:rsidRDefault="00C07B1E" w:rsidP="00B200DC">
            <w:pPr>
              <w:keepNext/>
              <w:keepLines/>
              <w:rPr>
                <w:b/>
                <w:sz w:val="20"/>
                <w:szCs w:val="20"/>
              </w:rPr>
            </w:pPr>
            <w:r w:rsidRPr="00BC6307">
              <w:rPr>
                <w:b/>
                <w:sz w:val="20"/>
                <w:szCs w:val="20"/>
              </w:rPr>
              <w:t>Driver name</w:t>
            </w:r>
          </w:p>
        </w:tc>
      </w:tr>
      <w:tr w:rsidR="00C07B1E" w:rsidRPr="000D015C" w14:paraId="52EB15BA" w14:textId="77777777" w:rsidTr="00BC6307">
        <w:tc>
          <w:tcPr>
            <w:tcW w:w="1257" w:type="dxa"/>
            <w:shd w:val="clear" w:color="auto" w:fill="auto"/>
            <w:tcMar>
              <w:top w:w="20" w:type="dxa"/>
              <w:bottom w:w="20" w:type="dxa"/>
            </w:tcMar>
          </w:tcPr>
          <w:p w14:paraId="52EB15B3" w14:textId="77777777" w:rsidR="00C07B1E" w:rsidRPr="00BC6307" w:rsidRDefault="00C07B1E" w:rsidP="00B200DC">
            <w:pPr>
              <w:keepNext/>
              <w:keepLines/>
              <w:rPr>
                <w:sz w:val="20"/>
                <w:szCs w:val="20"/>
              </w:rPr>
            </w:pPr>
            <w:r w:rsidRPr="00BC6307">
              <w:rPr>
                <w:sz w:val="20"/>
                <w:szCs w:val="20"/>
              </w:rPr>
              <w:t>AMD</w:t>
            </w:r>
          </w:p>
        </w:tc>
        <w:tc>
          <w:tcPr>
            <w:tcW w:w="3711" w:type="dxa"/>
            <w:shd w:val="clear" w:color="auto" w:fill="auto"/>
            <w:tcMar>
              <w:top w:w="20" w:type="dxa"/>
              <w:bottom w:w="20" w:type="dxa"/>
            </w:tcMar>
          </w:tcPr>
          <w:p w14:paraId="52EB15B4" w14:textId="77777777" w:rsidR="00C07B1E" w:rsidRPr="006023FC" w:rsidRDefault="00C07B1E" w:rsidP="00B200DC">
            <w:pPr>
              <w:keepNext/>
              <w:keepLines/>
              <w:rPr>
                <w:sz w:val="20"/>
                <w:szCs w:val="20"/>
                <w:lang w:val="fr-FR"/>
              </w:rPr>
            </w:pPr>
            <w:r w:rsidRPr="006023FC">
              <w:rPr>
                <w:sz w:val="20"/>
                <w:szCs w:val="20"/>
                <w:lang w:val="fr-FR"/>
              </w:rPr>
              <w:t>Opteron</w:t>
            </w:r>
          </w:p>
          <w:p w14:paraId="52EB15B5" w14:textId="77777777" w:rsidR="00C07B1E" w:rsidRPr="006023FC" w:rsidRDefault="00C07B1E" w:rsidP="00B200DC">
            <w:pPr>
              <w:keepNext/>
              <w:keepLines/>
              <w:rPr>
                <w:sz w:val="20"/>
                <w:szCs w:val="20"/>
                <w:lang w:val="fr-FR"/>
              </w:rPr>
            </w:pPr>
            <w:r w:rsidRPr="006023FC">
              <w:rPr>
                <w:sz w:val="20"/>
                <w:szCs w:val="20"/>
                <w:lang w:val="fr-FR"/>
              </w:rPr>
              <w:t>Turion 64</w:t>
            </w:r>
          </w:p>
          <w:p w14:paraId="52EB15B6" w14:textId="77777777" w:rsidR="00C07B1E" w:rsidRPr="006023FC" w:rsidRDefault="00C07B1E" w:rsidP="00B200DC">
            <w:pPr>
              <w:keepNext/>
              <w:keepLines/>
              <w:rPr>
                <w:sz w:val="20"/>
                <w:szCs w:val="20"/>
                <w:lang w:val="fr-FR"/>
              </w:rPr>
            </w:pPr>
            <w:r w:rsidRPr="006023FC">
              <w:rPr>
                <w:sz w:val="20"/>
                <w:szCs w:val="20"/>
                <w:lang w:val="fr-FR"/>
              </w:rPr>
              <w:t>Athlon 64</w:t>
            </w:r>
          </w:p>
          <w:p w14:paraId="52EB15B7" w14:textId="77777777" w:rsidR="00C07B1E" w:rsidRPr="006023FC" w:rsidRDefault="00C07B1E" w:rsidP="00B200DC">
            <w:pPr>
              <w:keepNext/>
              <w:keepLines/>
              <w:rPr>
                <w:sz w:val="20"/>
                <w:szCs w:val="20"/>
                <w:lang w:val="fr-FR"/>
              </w:rPr>
            </w:pPr>
            <w:r w:rsidRPr="006023FC">
              <w:rPr>
                <w:sz w:val="20"/>
                <w:szCs w:val="20"/>
                <w:lang w:val="fr-FR"/>
              </w:rPr>
              <w:t>Sempron</w:t>
            </w:r>
          </w:p>
          <w:p w14:paraId="52EB15B8" w14:textId="77777777" w:rsidR="00C07B1E" w:rsidRPr="006023FC" w:rsidRDefault="00C07B1E" w:rsidP="00BC6307">
            <w:pPr>
              <w:keepNext/>
              <w:keepLines/>
              <w:rPr>
                <w:sz w:val="20"/>
                <w:szCs w:val="20"/>
                <w:lang w:val="fr-FR"/>
              </w:rPr>
            </w:pPr>
            <w:r w:rsidRPr="006023FC">
              <w:rPr>
                <w:sz w:val="20"/>
                <w:szCs w:val="20"/>
                <w:lang w:val="fr-FR"/>
              </w:rPr>
              <w:t>Mobile Sempron</w:t>
            </w:r>
          </w:p>
        </w:tc>
        <w:tc>
          <w:tcPr>
            <w:tcW w:w="1350" w:type="dxa"/>
            <w:shd w:val="clear" w:color="auto" w:fill="auto"/>
            <w:tcMar>
              <w:top w:w="20" w:type="dxa"/>
              <w:bottom w:w="20" w:type="dxa"/>
            </w:tcMar>
          </w:tcPr>
          <w:p w14:paraId="52EB15B9" w14:textId="77777777" w:rsidR="00C07B1E" w:rsidRPr="00BC6307" w:rsidRDefault="00C07B1E" w:rsidP="00B200DC">
            <w:pPr>
              <w:keepNext/>
              <w:keepLines/>
              <w:rPr>
                <w:sz w:val="20"/>
                <w:szCs w:val="20"/>
              </w:rPr>
            </w:pPr>
            <w:r w:rsidRPr="00BC6307">
              <w:rPr>
                <w:sz w:val="20"/>
                <w:szCs w:val="20"/>
              </w:rPr>
              <w:t>Amdk8.sys</w:t>
            </w:r>
          </w:p>
        </w:tc>
      </w:tr>
      <w:tr w:rsidR="00C07B1E" w:rsidRPr="00D144AB" w14:paraId="52EB15BE" w14:textId="77777777" w:rsidTr="00BC6307">
        <w:tc>
          <w:tcPr>
            <w:tcW w:w="1257" w:type="dxa"/>
            <w:shd w:val="clear" w:color="auto" w:fill="auto"/>
            <w:tcMar>
              <w:top w:w="20" w:type="dxa"/>
              <w:bottom w:w="20" w:type="dxa"/>
            </w:tcMar>
          </w:tcPr>
          <w:p w14:paraId="52EB15BB" w14:textId="77777777" w:rsidR="00C07B1E" w:rsidRPr="00BC6307" w:rsidRDefault="00C07B1E" w:rsidP="00B200DC">
            <w:pPr>
              <w:keepNext/>
              <w:keepLines/>
              <w:rPr>
                <w:sz w:val="20"/>
                <w:szCs w:val="20"/>
              </w:rPr>
            </w:pPr>
            <w:r w:rsidRPr="00BC6307">
              <w:rPr>
                <w:sz w:val="20"/>
                <w:szCs w:val="20"/>
              </w:rPr>
              <w:t>AMD</w:t>
            </w:r>
          </w:p>
        </w:tc>
        <w:tc>
          <w:tcPr>
            <w:tcW w:w="3711" w:type="dxa"/>
            <w:shd w:val="clear" w:color="auto" w:fill="auto"/>
            <w:tcMar>
              <w:top w:w="20" w:type="dxa"/>
              <w:bottom w:w="20" w:type="dxa"/>
            </w:tcMar>
          </w:tcPr>
          <w:p w14:paraId="52EB15BC" w14:textId="77777777" w:rsidR="005E7592" w:rsidRPr="00BC6307" w:rsidRDefault="0026055E" w:rsidP="00B200DC">
            <w:pPr>
              <w:keepNext/>
              <w:keepLines/>
              <w:rPr>
                <w:sz w:val="20"/>
                <w:szCs w:val="20"/>
              </w:rPr>
            </w:pPr>
            <w:r w:rsidRPr="00BC6307">
              <w:rPr>
                <w:sz w:val="20"/>
                <w:szCs w:val="20"/>
              </w:rPr>
              <w:t>Phenom</w:t>
            </w:r>
          </w:p>
        </w:tc>
        <w:tc>
          <w:tcPr>
            <w:tcW w:w="1350" w:type="dxa"/>
            <w:shd w:val="clear" w:color="auto" w:fill="auto"/>
            <w:tcMar>
              <w:top w:w="20" w:type="dxa"/>
              <w:bottom w:w="20" w:type="dxa"/>
            </w:tcMar>
          </w:tcPr>
          <w:p w14:paraId="52EB15BD" w14:textId="77777777" w:rsidR="00C07B1E" w:rsidRPr="00BC6307" w:rsidRDefault="005E7592" w:rsidP="00B200DC">
            <w:pPr>
              <w:keepNext/>
              <w:keepLines/>
              <w:rPr>
                <w:sz w:val="20"/>
                <w:szCs w:val="20"/>
              </w:rPr>
            </w:pPr>
            <w:r w:rsidRPr="00BC6307">
              <w:rPr>
                <w:sz w:val="20"/>
                <w:szCs w:val="20"/>
              </w:rPr>
              <w:t>Amdppm.sys</w:t>
            </w:r>
          </w:p>
        </w:tc>
      </w:tr>
      <w:tr w:rsidR="00C07B1E" w:rsidRPr="00D144AB" w14:paraId="52EB15C9" w14:textId="77777777" w:rsidTr="00BC6307">
        <w:tc>
          <w:tcPr>
            <w:tcW w:w="1257" w:type="dxa"/>
            <w:shd w:val="clear" w:color="auto" w:fill="auto"/>
            <w:tcMar>
              <w:top w:w="20" w:type="dxa"/>
              <w:bottom w:w="20" w:type="dxa"/>
            </w:tcMar>
          </w:tcPr>
          <w:p w14:paraId="52EB15BF" w14:textId="77777777" w:rsidR="00C07B1E" w:rsidRPr="00BC6307" w:rsidRDefault="00C07B1E" w:rsidP="00B200DC">
            <w:pPr>
              <w:keepNext/>
              <w:keepLines/>
              <w:rPr>
                <w:sz w:val="20"/>
                <w:szCs w:val="20"/>
              </w:rPr>
            </w:pPr>
            <w:r w:rsidRPr="00BC6307">
              <w:rPr>
                <w:sz w:val="20"/>
                <w:szCs w:val="20"/>
              </w:rPr>
              <w:t>Intel</w:t>
            </w:r>
          </w:p>
        </w:tc>
        <w:tc>
          <w:tcPr>
            <w:tcW w:w="3711" w:type="dxa"/>
            <w:shd w:val="clear" w:color="auto" w:fill="auto"/>
            <w:tcMar>
              <w:top w:w="20" w:type="dxa"/>
              <w:bottom w:w="20" w:type="dxa"/>
            </w:tcMar>
          </w:tcPr>
          <w:p w14:paraId="52EB15C0" w14:textId="77777777" w:rsidR="00C07B1E" w:rsidRPr="00BC6307" w:rsidRDefault="00C07B1E" w:rsidP="00B200DC">
            <w:pPr>
              <w:keepNext/>
              <w:keepLines/>
              <w:rPr>
                <w:sz w:val="20"/>
                <w:szCs w:val="20"/>
              </w:rPr>
            </w:pPr>
            <w:r w:rsidRPr="00BC6307">
              <w:rPr>
                <w:sz w:val="20"/>
                <w:szCs w:val="20"/>
              </w:rPr>
              <w:t>Pentium 4</w:t>
            </w:r>
          </w:p>
          <w:p w14:paraId="52EB15C1" w14:textId="77777777" w:rsidR="00C07B1E" w:rsidRPr="00BC6307" w:rsidRDefault="00C07B1E" w:rsidP="00B200DC">
            <w:pPr>
              <w:keepNext/>
              <w:keepLines/>
              <w:rPr>
                <w:sz w:val="20"/>
                <w:szCs w:val="20"/>
              </w:rPr>
            </w:pPr>
            <w:r w:rsidRPr="00BC6307">
              <w:rPr>
                <w:sz w:val="20"/>
                <w:szCs w:val="20"/>
              </w:rPr>
              <w:t xml:space="preserve">Mobile Pentium 4 processor </w:t>
            </w:r>
            <w:r w:rsidR="00BC6307">
              <w:rPr>
                <w:sz w:val="20"/>
                <w:szCs w:val="20"/>
              </w:rPr>
              <w:t xml:space="preserve">that </w:t>
            </w:r>
            <w:r w:rsidR="00BC6307">
              <w:rPr>
                <w:sz w:val="20"/>
                <w:szCs w:val="20"/>
              </w:rPr>
              <w:br/>
              <w:t xml:space="preserve">    </w:t>
            </w:r>
            <w:r w:rsidRPr="00BC6307">
              <w:rPr>
                <w:sz w:val="20"/>
                <w:szCs w:val="20"/>
              </w:rPr>
              <w:t>support</w:t>
            </w:r>
            <w:r w:rsidR="00BC6307">
              <w:rPr>
                <w:sz w:val="20"/>
                <w:szCs w:val="20"/>
              </w:rPr>
              <w:t>s</w:t>
            </w:r>
            <w:r w:rsidRPr="00BC6307">
              <w:rPr>
                <w:sz w:val="20"/>
                <w:szCs w:val="20"/>
              </w:rPr>
              <w:t xml:space="preserve"> Hyper-Threading Technology</w:t>
            </w:r>
          </w:p>
          <w:p w14:paraId="52EB15C2" w14:textId="77777777" w:rsidR="00C07B1E" w:rsidRPr="00BC6307" w:rsidRDefault="00C07B1E" w:rsidP="00B200DC">
            <w:pPr>
              <w:keepNext/>
              <w:keepLines/>
              <w:rPr>
                <w:sz w:val="20"/>
                <w:szCs w:val="20"/>
              </w:rPr>
            </w:pPr>
            <w:r w:rsidRPr="00BC6307">
              <w:rPr>
                <w:sz w:val="20"/>
                <w:szCs w:val="20"/>
              </w:rPr>
              <w:t>Pentium M</w:t>
            </w:r>
          </w:p>
          <w:p w14:paraId="52EB15C3" w14:textId="77777777" w:rsidR="00C07B1E" w:rsidRPr="00BC6307" w:rsidRDefault="00C07B1E" w:rsidP="00B200DC">
            <w:pPr>
              <w:keepNext/>
              <w:keepLines/>
              <w:rPr>
                <w:sz w:val="20"/>
                <w:szCs w:val="20"/>
              </w:rPr>
            </w:pPr>
            <w:r w:rsidRPr="00BC6307">
              <w:rPr>
                <w:sz w:val="20"/>
                <w:szCs w:val="20"/>
              </w:rPr>
              <w:t>Core</w:t>
            </w:r>
            <w:r w:rsidR="005E7592" w:rsidRPr="00BC6307">
              <w:rPr>
                <w:sz w:val="20"/>
                <w:szCs w:val="20"/>
              </w:rPr>
              <w:t xml:space="preserve"> </w:t>
            </w:r>
            <w:r w:rsidR="00BC6307">
              <w:rPr>
                <w:sz w:val="20"/>
                <w:szCs w:val="20"/>
              </w:rPr>
              <w:t>f</w:t>
            </w:r>
            <w:r w:rsidR="005E7592" w:rsidRPr="00BC6307">
              <w:rPr>
                <w:sz w:val="20"/>
                <w:szCs w:val="20"/>
              </w:rPr>
              <w:t>amily</w:t>
            </w:r>
          </w:p>
          <w:p w14:paraId="52EB15C4" w14:textId="77777777" w:rsidR="005E7592" w:rsidRPr="00BC6307" w:rsidRDefault="005E7592" w:rsidP="00B200DC">
            <w:pPr>
              <w:keepNext/>
              <w:keepLines/>
              <w:rPr>
                <w:sz w:val="20"/>
                <w:szCs w:val="20"/>
              </w:rPr>
            </w:pPr>
            <w:r w:rsidRPr="00BC6307">
              <w:rPr>
                <w:sz w:val="20"/>
                <w:szCs w:val="20"/>
              </w:rPr>
              <w:t>Celer</w:t>
            </w:r>
            <w:r w:rsidR="00103455" w:rsidRPr="00BC6307">
              <w:rPr>
                <w:sz w:val="20"/>
                <w:szCs w:val="20"/>
              </w:rPr>
              <w:t>on</w:t>
            </w:r>
            <w:r w:rsidRPr="00BC6307">
              <w:rPr>
                <w:sz w:val="20"/>
                <w:szCs w:val="20"/>
              </w:rPr>
              <w:t xml:space="preserve"> </w:t>
            </w:r>
            <w:r w:rsidR="00BC6307">
              <w:rPr>
                <w:sz w:val="20"/>
                <w:szCs w:val="20"/>
              </w:rPr>
              <w:t>f</w:t>
            </w:r>
            <w:r w:rsidRPr="00BC6307">
              <w:rPr>
                <w:sz w:val="20"/>
                <w:szCs w:val="20"/>
              </w:rPr>
              <w:t>amily</w:t>
            </w:r>
          </w:p>
          <w:p w14:paraId="52EB15C5" w14:textId="77777777" w:rsidR="005E7592" w:rsidRPr="00BC6307" w:rsidRDefault="00103455" w:rsidP="00B200DC">
            <w:pPr>
              <w:keepNext/>
              <w:keepLines/>
              <w:rPr>
                <w:sz w:val="20"/>
                <w:szCs w:val="20"/>
              </w:rPr>
            </w:pPr>
            <w:r w:rsidRPr="00BC6307">
              <w:rPr>
                <w:sz w:val="20"/>
                <w:szCs w:val="20"/>
              </w:rPr>
              <w:t xml:space="preserve">Pentium </w:t>
            </w:r>
            <w:r w:rsidR="00BC6307">
              <w:rPr>
                <w:sz w:val="20"/>
                <w:szCs w:val="20"/>
              </w:rPr>
              <w:t>f</w:t>
            </w:r>
            <w:r w:rsidRPr="00BC6307">
              <w:rPr>
                <w:sz w:val="20"/>
                <w:szCs w:val="20"/>
              </w:rPr>
              <w:t>amily</w:t>
            </w:r>
          </w:p>
          <w:p w14:paraId="52EB15C6" w14:textId="77777777" w:rsidR="00C07B1E" w:rsidRPr="00BC6307" w:rsidRDefault="00103455" w:rsidP="00B200DC">
            <w:pPr>
              <w:keepNext/>
              <w:keepLines/>
              <w:rPr>
                <w:sz w:val="20"/>
                <w:szCs w:val="20"/>
              </w:rPr>
            </w:pPr>
            <w:r w:rsidRPr="00BC6307">
              <w:rPr>
                <w:sz w:val="20"/>
                <w:szCs w:val="20"/>
              </w:rPr>
              <w:t xml:space="preserve">Atom </w:t>
            </w:r>
            <w:r w:rsidR="00BC6307">
              <w:rPr>
                <w:sz w:val="20"/>
                <w:szCs w:val="20"/>
              </w:rPr>
              <w:t>f</w:t>
            </w:r>
            <w:r w:rsidRPr="00BC6307">
              <w:rPr>
                <w:sz w:val="20"/>
                <w:szCs w:val="20"/>
              </w:rPr>
              <w:t>amily</w:t>
            </w:r>
          </w:p>
          <w:p w14:paraId="52EB15C7" w14:textId="77777777" w:rsidR="005E7592" w:rsidRPr="00BC6307" w:rsidRDefault="00103455" w:rsidP="00BC6307">
            <w:pPr>
              <w:keepNext/>
              <w:keepLines/>
              <w:rPr>
                <w:sz w:val="20"/>
                <w:szCs w:val="20"/>
              </w:rPr>
            </w:pPr>
            <w:r w:rsidRPr="00BC6307">
              <w:rPr>
                <w:sz w:val="20"/>
                <w:szCs w:val="20"/>
              </w:rPr>
              <w:t xml:space="preserve">Xeon </w:t>
            </w:r>
            <w:r w:rsidR="00BC6307">
              <w:rPr>
                <w:sz w:val="20"/>
                <w:szCs w:val="20"/>
              </w:rPr>
              <w:t>f</w:t>
            </w:r>
            <w:r w:rsidRPr="00BC6307">
              <w:rPr>
                <w:sz w:val="20"/>
                <w:szCs w:val="20"/>
              </w:rPr>
              <w:t>amily</w:t>
            </w:r>
          </w:p>
        </w:tc>
        <w:tc>
          <w:tcPr>
            <w:tcW w:w="1350" w:type="dxa"/>
            <w:shd w:val="clear" w:color="auto" w:fill="auto"/>
            <w:tcMar>
              <w:top w:w="20" w:type="dxa"/>
              <w:bottom w:w="20" w:type="dxa"/>
            </w:tcMar>
          </w:tcPr>
          <w:p w14:paraId="52EB15C8" w14:textId="77777777" w:rsidR="00C07B1E" w:rsidRPr="00BC6307" w:rsidRDefault="00C07B1E" w:rsidP="00B200DC">
            <w:pPr>
              <w:keepNext/>
              <w:keepLines/>
              <w:rPr>
                <w:sz w:val="20"/>
                <w:szCs w:val="20"/>
              </w:rPr>
            </w:pPr>
            <w:r w:rsidRPr="00BC6307">
              <w:rPr>
                <w:sz w:val="20"/>
                <w:szCs w:val="20"/>
              </w:rPr>
              <w:t>Intelppm.sys</w:t>
            </w:r>
          </w:p>
        </w:tc>
      </w:tr>
      <w:tr w:rsidR="00C07B1E" w:rsidRPr="00D144AB" w14:paraId="52EB15CD" w14:textId="77777777" w:rsidTr="00BC6307">
        <w:tc>
          <w:tcPr>
            <w:tcW w:w="1257" w:type="dxa"/>
            <w:shd w:val="clear" w:color="auto" w:fill="auto"/>
            <w:tcMar>
              <w:top w:w="20" w:type="dxa"/>
              <w:bottom w:w="20" w:type="dxa"/>
            </w:tcMar>
          </w:tcPr>
          <w:p w14:paraId="52EB15CA" w14:textId="77777777" w:rsidR="00C07B1E" w:rsidRPr="00BC6307" w:rsidRDefault="00C07B1E" w:rsidP="00B200DC">
            <w:pPr>
              <w:keepNext/>
              <w:keepLines/>
              <w:rPr>
                <w:sz w:val="20"/>
                <w:szCs w:val="20"/>
              </w:rPr>
            </w:pPr>
            <w:r w:rsidRPr="00BC6307">
              <w:rPr>
                <w:sz w:val="20"/>
                <w:szCs w:val="20"/>
              </w:rPr>
              <w:t>VIA</w:t>
            </w:r>
          </w:p>
        </w:tc>
        <w:tc>
          <w:tcPr>
            <w:tcW w:w="3711" w:type="dxa"/>
            <w:shd w:val="clear" w:color="auto" w:fill="auto"/>
            <w:tcMar>
              <w:top w:w="20" w:type="dxa"/>
              <w:bottom w:w="20" w:type="dxa"/>
            </w:tcMar>
          </w:tcPr>
          <w:p w14:paraId="52EB15CB" w14:textId="77777777" w:rsidR="00C07B1E" w:rsidRPr="00BC6307" w:rsidRDefault="00C07B1E" w:rsidP="00BC6307">
            <w:pPr>
              <w:keepNext/>
              <w:keepLines/>
              <w:rPr>
                <w:sz w:val="20"/>
                <w:szCs w:val="20"/>
              </w:rPr>
            </w:pPr>
            <w:r w:rsidRPr="00BC6307">
              <w:rPr>
                <w:sz w:val="20"/>
                <w:szCs w:val="20"/>
              </w:rPr>
              <w:t xml:space="preserve">C7-M </w:t>
            </w:r>
            <w:r w:rsidR="00BC6307">
              <w:rPr>
                <w:sz w:val="20"/>
                <w:szCs w:val="20"/>
              </w:rPr>
              <w:t>p</w:t>
            </w:r>
            <w:r w:rsidRPr="00BC6307">
              <w:rPr>
                <w:sz w:val="20"/>
                <w:szCs w:val="20"/>
              </w:rPr>
              <w:t>rocessor</w:t>
            </w:r>
          </w:p>
        </w:tc>
        <w:tc>
          <w:tcPr>
            <w:tcW w:w="1350" w:type="dxa"/>
            <w:shd w:val="clear" w:color="auto" w:fill="auto"/>
            <w:tcMar>
              <w:top w:w="20" w:type="dxa"/>
              <w:bottom w:w="20" w:type="dxa"/>
            </w:tcMar>
          </w:tcPr>
          <w:p w14:paraId="52EB15CC" w14:textId="77777777" w:rsidR="00C07B1E" w:rsidRPr="00BC6307" w:rsidRDefault="00C07B1E" w:rsidP="00B200DC">
            <w:pPr>
              <w:keepNext/>
              <w:keepLines/>
              <w:rPr>
                <w:sz w:val="20"/>
                <w:szCs w:val="20"/>
              </w:rPr>
            </w:pPr>
            <w:r w:rsidRPr="00BC6307">
              <w:rPr>
                <w:sz w:val="20"/>
                <w:szCs w:val="20"/>
              </w:rPr>
              <w:t>Viac7.sys</w:t>
            </w:r>
          </w:p>
        </w:tc>
      </w:tr>
      <w:tr w:rsidR="00C07B1E" w:rsidRPr="00D144AB" w14:paraId="52EB15D1" w14:textId="77777777" w:rsidTr="00BC6307">
        <w:tc>
          <w:tcPr>
            <w:tcW w:w="1257"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EB15CE" w14:textId="77777777" w:rsidR="00C07B1E" w:rsidRPr="00BC6307" w:rsidRDefault="00C07B1E" w:rsidP="00B200DC">
            <w:pPr>
              <w:keepNext/>
              <w:keepLines/>
              <w:rPr>
                <w:sz w:val="20"/>
                <w:szCs w:val="20"/>
              </w:rPr>
            </w:pPr>
            <w:r w:rsidRPr="00BC6307">
              <w:rPr>
                <w:sz w:val="20"/>
                <w:szCs w:val="20"/>
              </w:rPr>
              <w:t>-</w:t>
            </w:r>
          </w:p>
        </w:tc>
        <w:tc>
          <w:tcPr>
            <w:tcW w:w="3711" w:type="dxa"/>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2EB15CF" w14:textId="77777777" w:rsidR="00C07B1E" w:rsidRPr="00BC6307" w:rsidRDefault="00C07B1E" w:rsidP="00B200DC">
            <w:pPr>
              <w:keepNext/>
              <w:keepLines/>
              <w:rPr>
                <w:sz w:val="20"/>
                <w:szCs w:val="20"/>
              </w:rPr>
            </w:pPr>
            <w:r w:rsidRPr="00BC6307">
              <w:rPr>
                <w:sz w:val="20"/>
                <w:szCs w:val="20"/>
              </w:rPr>
              <w:t>Any processor not listed above</w:t>
            </w:r>
          </w:p>
        </w:tc>
        <w:tc>
          <w:tcPr>
            <w:tcW w:w="135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2EB15D0" w14:textId="77777777" w:rsidR="00C07B1E" w:rsidRPr="00BC6307" w:rsidRDefault="00C07B1E" w:rsidP="00B200DC">
            <w:pPr>
              <w:keepNext/>
              <w:keepLines/>
              <w:rPr>
                <w:sz w:val="20"/>
                <w:szCs w:val="20"/>
              </w:rPr>
            </w:pPr>
            <w:r w:rsidRPr="00BC6307">
              <w:rPr>
                <w:sz w:val="20"/>
                <w:szCs w:val="20"/>
              </w:rPr>
              <w:t>Processr.sys</w:t>
            </w:r>
          </w:p>
        </w:tc>
      </w:tr>
    </w:tbl>
    <w:p w14:paraId="52EB15D2" w14:textId="77777777" w:rsidR="00C07B1E" w:rsidRDefault="00C07B1E" w:rsidP="00C07B1E">
      <w:pPr>
        <w:pStyle w:val="Le"/>
      </w:pPr>
      <w:bookmarkStart w:id="25" w:name="_Ref165125812"/>
      <w:bookmarkStart w:id="26" w:name="_Ref165125854"/>
    </w:p>
    <w:p w14:paraId="52EB15D3" w14:textId="77777777" w:rsidR="00C07B1E" w:rsidRDefault="00C07B1E" w:rsidP="00C07B1E">
      <w:pPr>
        <w:pStyle w:val="Heading3"/>
      </w:pPr>
      <w:bookmarkStart w:id="27" w:name="_Toc165442173"/>
      <w:bookmarkStart w:id="28" w:name="_Ref224404535"/>
      <w:bookmarkStart w:id="29" w:name="_Toc338152438"/>
      <w:r>
        <w:t>The Generic Processor Driver</w:t>
      </w:r>
      <w:bookmarkEnd w:id="25"/>
      <w:bookmarkEnd w:id="26"/>
      <w:bookmarkEnd w:id="27"/>
      <w:bookmarkEnd w:id="28"/>
      <w:bookmarkEnd w:id="29"/>
    </w:p>
    <w:p w14:paraId="52EB15D4" w14:textId="77777777" w:rsidR="00C07B1E" w:rsidRDefault="00C07B1E" w:rsidP="00C07B1E">
      <w:pPr>
        <w:pStyle w:val="BodyTextLink"/>
      </w:pPr>
      <w:r>
        <w:t>Microsoft provides a generic processor driver</w:t>
      </w:r>
      <w:r w:rsidR="00E0173F">
        <w:t xml:space="preserve">, </w:t>
      </w:r>
      <w:r w:rsidR="00CE1C5E" w:rsidRPr="00CE1C5E">
        <w:rPr>
          <w:i/>
        </w:rPr>
        <w:t>Processr.sys</w:t>
      </w:r>
      <w:r w:rsidR="00E0173F">
        <w:t xml:space="preserve">, </w:t>
      </w:r>
      <w:r>
        <w:t xml:space="preserve">that can be used on any </w:t>
      </w:r>
      <w:r w:rsidR="00DC7AB9">
        <w:t>Windows 7</w:t>
      </w:r>
      <w:r w:rsidR="00E114AA">
        <w:t>–c</w:t>
      </w:r>
      <w:r w:rsidR="00DC7AB9">
        <w:t>ompatible</w:t>
      </w:r>
      <w:r w:rsidR="00E114AA">
        <w:t xml:space="preserve"> </w:t>
      </w:r>
      <w:r>
        <w:t>system or processor type, with the following requirements:</w:t>
      </w:r>
    </w:p>
    <w:p w14:paraId="52EB15D5" w14:textId="77777777" w:rsidR="00C07B1E" w:rsidRDefault="00C07B1E" w:rsidP="00C07B1E">
      <w:pPr>
        <w:pStyle w:val="BulletList"/>
        <w:tabs>
          <w:tab w:val="clear" w:pos="360"/>
        </w:tabs>
      </w:pPr>
      <w:r>
        <w:t>The ACPI 2.0 _PSS and _PCT processor objects must be present in the ACPI namespace.</w:t>
      </w:r>
    </w:p>
    <w:p w14:paraId="52EB15D6" w14:textId="77777777" w:rsidR="00C07B1E" w:rsidRDefault="00C07B1E" w:rsidP="00C07B1E">
      <w:pPr>
        <w:pStyle w:val="BulletList"/>
        <w:tabs>
          <w:tab w:val="clear" w:pos="360"/>
        </w:tabs>
      </w:pPr>
      <w:r>
        <w:t>The _PCT Performance Control object must describe the PERF_CTRL and PERF_STATUS control and status registers in system I/O space.</w:t>
      </w:r>
    </w:p>
    <w:p w14:paraId="52EB15D7" w14:textId="77777777" w:rsidR="00C07B1E" w:rsidRDefault="00C07B1E" w:rsidP="00C07B1E">
      <w:pPr>
        <w:pStyle w:val="Le"/>
      </w:pPr>
    </w:p>
    <w:p w14:paraId="52EB15D8" w14:textId="77777777" w:rsidR="00C07B1E" w:rsidRDefault="00C07B1E" w:rsidP="00C07B1E">
      <w:pPr>
        <w:pStyle w:val="BodyText"/>
      </w:pPr>
      <w:r>
        <w:t xml:space="preserve">Optionally, the Microsoft-defined Extended PSS (XPSS) object </w:t>
      </w:r>
      <w:r w:rsidR="00E0173F">
        <w:t xml:space="preserve">can </w:t>
      </w:r>
      <w:r>
        <w:t xml:space="preserve">be used with the generic processor driver to </w:t>
      </w:r>
      <w:r w:rsidR="00E0173F">
        <w:t xml:space="preserve">enable </w:t>
      </w:r>
      <w:r>
        <w:t>the use of ACPI Functional Fixed Hardware (FF</w:t>
      </w:r>
      <w:r w:rsidR="00AC49B0">
        <w:t>H</w:t>
      </w:r>
      <w:r>
        <w:t xml:space="preserve">) controls for the PERF_CTRL and PERF_STATUS registers. For </w:t>
      </w:r>
      <w:r w:rsidR="00E0173F">
        <w:t xml:space="preserve">more information about </w:t>
      </w:r>
      <w:r>
        <w:t xml:space="preserve">implementing XPSS, refer to </w:t>
      </w:r>
      <w:r w:rsidR="00E0173F">
        <w:t xml:space="preserve">the </w:t>
      </w:r>
      <w:r>
        <w:t xml:space="preserve">“Microsoft Extended PSS ACPI Method Specification” </w:t>
      </w:r>
      <w:r w:rsidR="00BC6307">
        <w:t>on the WHDC Web site</w:t>
      </w:r>
      <w:r>
        <w:t>.</w:t>
      </w:r>
    </w:p>
    <w:p w14:paraId="52EB15D9" w14:textId="77777777" w:rsidR="00C07B1E" w:rsidRPr="00452976" w:rsidRDefault="00E0173F" w:rsidP="00C07B1E">
      <w:pPr>
        <w:pStyle w:val="BodyText"/>
      </w:pPr>
      <w:r>
        <w:rPr>
          <w:b/>
        </w:rPr>
        <w:t xml:space="preserve">Note: </w:t>
      </w:r>
      <w:r>
        <w:t>The processor drivers that provided n</w:t>
      </w:r>
      <w:r w:rsidR="00103455">
        <w:t xml:space="preserve">ative </w:t>
      </w:r>
      <w:r>
        <w:t xml:space="preserve">PPM </w:t>
      </w:r>
      <w:r w:rsidR="00103455">
        <w:t>support for AMD K7 family processors and Transmeta Crusoe family processors</w:t>
      </w:r>
      <w:r>
        <w:t xml:space="preserve"> in </w:t>
      </w:r>
      <w:r w:rsidR="00BC6307">
        <w:t xml:space="preserve">earlier </w:t>
      </w:r>
      <w:r>
        <w:t>versions of Windows have been removed from Windows 7</w:t>
      </w:r>
      <w:r w:rsidR="00103455">
        <w:t>.</w:t>
      </w:r>
    </w:p>
    <w:p w14:paraId="52EB15DA" w14:textId="77777777" w:rsidR="00C07B1E" w:rsidRDefault="00C07B1E" w:rsidP="00C07B1E">
      <w:pPr>
        <w:pStyle w:val="Heading1"/>
      </w:pPr>
      <w:bookmarkStart w:id="30" w:name="_Ref153013253"/>
      <w:bookmarkStart w:id="31" w:name="_Ref165036815"/>
      <w:bookmarkStart w:id="32" w:name="_Toc165442178"/>
      <w:bookmarkStart w:id="33" w:name="_Toc338152439"/>
      <w:bookmarkStart w:id="34" w:name="_Ref151289603"/>
      <w:bookmarkStart w:id="35" w:name="_Ref152569141"/>
      <w:r>
        <w:t>Implementing Processor Power Management</w:t>
      </w:r>
      <w:bookmarkEnd w:id="30"/>
      <w:r>
        <w:t xml:space="preserve"> for Windows </w:t>
      </w:r>
      <w:bookmarkEnd w:id="31"/>
      <w:bookmarkEnd w:id="32"/>
      <w:r w:rsidR="005F6699">
        <w:t>7</w:t>
      </w:r>
      <w:bookmarkEnd w:id="33"/>
    </w:p>
    <w:p w14:paraId="52EB15DB" w14:textId="77777777" w:rsidR="00C07B1E" w:rsidRDefault="00C07B1E" w:rsidP="00C07B1E">
      <w:pPr>
        <w:pStyle w:val="BodyText"/>
      </w:pPr>
      <w:r>
        <w:t>Windows</w:t>
      </w:r>
      <w:r w:rsidR="00221DB5">
        <w:t> </w:t>
      </w:r>
      <w:r w:rsidR="009650DB">
        <w:t>7</w:t>
      </w:r>
      <w:r>
        <w:t xml:space="preserve"> includes expanded support for the </w:t>
      </w:r>
      <w:r w:rsidR="00221DB5">
        <w:t xml:space="preserve">processor </w:t>
      </w:r>
      <w:r>
        <w:t xml:space="preserve">objects </w:t>
      </w:r>
      <w:r w:rsidR="00221DB5">
        <w:t xml:space="preserve">that are </w:t>
      </w:r>
      <w:r>
        <w:t>defined in the ACPI 2.0 and ACPI 3.0 specifications. Several of the processor objects are required for Windows</w:t>
      </w:r>
      <w:r w:rsidR="00221DB5">
        <w:t> </w:t>
      </w:r>
      <w:r w:rsidR="009650DB">
        <w:t>7</w:t>
      </w:r>
      <w:r>
        <w:t xml:space="preserve"> to support processor performance states, whereas other </w:t>
      </w:r>
      <w:r w:rsidR="00221DB5">
        <w:t xml:space="preserve">processor </w:t>
      </w:r>
      <w:r>
        <w:t xml:space="preserve">objects are optional and can be leveraged at the discretion of the </w:t>
      </w:r>
      <w:r w:rsidR="00221DB5">
        <w:t xml:space="preserve">system </w:t>
      </w:r>
      <w:r>
        <w:t>firmware engineer.</w:t>
      </w:r>
    </w:p>
    <w:p w14:paraId="52EB15DC" w14:textId="77777777" w:rsidR="00C07B1E" w:rsidRDefault="00C07B1E" w:rsidP="00C07B1E">
      <w:pPr>
        <w:pStyle w:val="BodyTextLink"/>
      </w:pPr>
      <w:r>
        <w:lastRenderedPageBreak/>
        <w:t xml:space="preserve">Table </w:t>
      </w:r>
      <w:fldSimple w:instr=" SEQ tab tabACPIObj \* MERGEFORMAT ">
        <w:r w:rsidR="00A72417">
          <w:rPr>
            <w:noProof/>
          </w:rPr>
          <w:t>2</w:t>
        </w:r>
      </w:fldSimple>
      <w:r>
        <w:t xml:space="preserve"> </w:t>
      </w:r>
      <w:r w:rsidR="00221DB5">
        <w:t xml:space="preserve">lists </w:t>
      </w:r>
      <w:r>
        <w:t xml:space="preserve">the ACPI processor objects </w:t>
      </w:r>
      <w:r w:rsidR="00221DB5">
        <w:t xml:space="preserve">and indicates which of these objects are supported by the various versions of </w:t>
      </w:r>
      <w:r>
        <w:t>Windows.</w:t>
      </w:r>
    </w:p>
    <w:p w14:paraId="52EB15DD" w14:textId="77777777" w:rsidR="00C07B1E" w:rsidRDefault="00C07B1E" w:rsidP="00C07B1E">
      <w:pPr>
        <w:pStyle w:val="TableHead"/>
      </w:pPr>
      <w:r w:rsidRPr="0046223E">
        <w:t xml:space="preserve">Table </w:t>
      </w:r>
      <w:bookmarkStart w:id="36" w:name="tabACPIObj"/>
      <w:r w:rsidR="0093540F" w:rsidRPr="00523E12">
        <w:fldChar w:fldCharType="begin"/>
      </w:r>
      <w:r w:rsidRPr="00523E12">
        <w:instrText xml:space="preserve"> SEQ tab \* MERGEFORMAT </w:instrText>
      </w:r>
      <w:r w:rsidR="0093540F" w:rsidRPr="00523E12">
        <w:fldChar w:fldCharType="separate"/>
      </w:r>
      <w:r w:rsidR="00A72417">
        <w:rPr>
          <w:noProof/>
        </w:rPr>
        <w:t>2</w:t>
      </w:r>
      <w:r w:rsidR="0093540F" w:rsidRPr="00523E12">
        <w:fldChar w:fldCharType="end"/>
      </w:r>
      <w:bookmarkEnd w:id="36"/>
      <w:r w:rsidR="00964859">
        <w:rPr>
          <w:noProof/>
        </w:rPr>
        <w:t xml:space="preserve">. </w:t>
      </w:r>
      <w:r w:rsidRPr="0046223E">
        <w:t xml:space="preserve">Windows </w:t>
      </w:r>
      <w:r>
        <w:t>ACPI Processor Object Support</w:t>
      </w:r>
    </w:p>
    <w:tbl>
      <w:tblPr>
        <w:tblStyle w:val="Tablerowcell"/>
        <w:tblW w:w="7938" w:type="dxa"/>
        <w:tblLayout w:type="fixed"/>
        <w:tblLook w:val="04A0" w:firstRow="1" w:lastRow="0" w:firstColumn="1" w:lastColumn="0" w:noHBand="0" w:noVBand="1"/>
      </w:tblPr>
      <w:tblGrid>
        <w:gridCol w:w="1040"/>
        <w:gridCol w:w="1678"/>
        <w:gridCol w:w="900"/>
        <w:gridCol w:w="810"/>
        <w:gridCol w:w="914"/>
        <w:gridCol w:w="2596"/>
      </w:tblGrid>
      <w:tr w:rsidR="00EF4D8A" w14:paraId="52EB15E4" w14:textId="77777777" w:rsidTr="00637F22">
        <w:trPr>
          <w:cnfStyle w:val="100000000000" w:firstRow="1" w:lastRow="0" w:firstColumn="0" w:lastColumn="0" w:oddVBand="0" w:evenVBand="0" w:oddHBand="0" w:evenHBand="0" w:firstRowFirstColumn="0" w:firstRowLastColumn="0" w:lastRowFirstColumn="0" w:lastRowLastColumn="0"/>
        </w:trPr>
        <w:tc>
          <w:tcPr>
            <w:tcW w:w="1040" w:type="dxa"/>
          </w:tcPr>
          <w:p w14:paraId="52EB15DE" w14:textId="77777777" w:rsidR="00EF4D8A" w:rsidRDefault="00EF4D8A" w:rsidP="00C05FDA">
            <w:pPr>
              <w:pStyle w:val="BodyText"/>
              <w:tabs>
                <w:tab w:val="clear" w:pos="360"/>
                <w:tab w:val="clear" w:pos="720"/>
              </w:tabs>
              <w:spacing w:after="0"/>
            </w:pPr>
            <w:r>
              <w:t>Defined by</w:t>
            </w:r>
          </w:p>
        </w:tc>
        <w:tc>
          <w:tcPr>
            <w:tcW w:w="1678" w:type="dxa"/>
          </w:tcPr>
          <w:p w14:paraId="52EB15DF" w14:textId="77777777" w:rsidR="00EF4D8A" w:rsidRDefault="00EF4D8A" w:rsidP="00EF4D8A">
            <w:pPr>
              <w:pStyle w:val="BodyText"/>
              <w:spacing w:after="0"/>
            </w:pPr>
            <w:r>
              <w:t>ACPI object</w:t>
            </w:r>
          </w:p>
        </w:tc>
        <w:tc>
          <w:tcPr>
            <w:tcW w:w="2624" w:type="dxa"/>
            <w:gridSpan w:val="3"/>
          </w:tcPr>
          <w:p w14:paraId="52EB15E0" w14:textId="77777777" w:rsidR="00EF4D8A" w:rsidRPr="00C05FDA" w:rsidRDefault="00C05FDA" w:rsidP="00EF4D8A">
            <w:pPr>
              <w:pStyle w:val="BodyText"/>
              <w:spacing w:after="0"/>
              <w:rPr>
                <w:u w:val="single"/>
              </w:rPr>
            </w:pPr>
            <w:r>
              <w:t>_____</w:t>
            </w:r>
            <w:r w:rsidR="00EF4D8A" w:rsidRPr="00C05FDA">
              <w:rPr>
                <w:u w:val="single"/>
              </w:rPr>
              <w:t>Windows Version</w:t>
            </w:r>
            <w:r>
              <w:rPr>
                <w:u w:val="single"/>
              </w:rPr>
              <w:t>____</w:t>
            </w:r>
          </w:p>
          <w:p w14:paraId="52EB15E1" w14:textId="77777777" w:rsidR="00C05FDA" w:rsidRPr="00C05FDA" w:rsidRDefault="00C05FDA" w:rsidP="00EF4D8A">
            <w:pPr>
              <w:pStyle w:val="BodyText"/>
              <w:spacing w:after="0"/>
              <w:rPr>
                <w:sz w:val="18"/>
                <w:szCs w:val="18"/>
              </w:rPr>
            </w:pPr>
            <w:r w:rsidRPr="00C05FDA">
              <w:rPr>
                <w:sz w:val="18"/>
                <w:szCs w:val="18"/>
              </w:rPr>
              <w:t>Windows   Windows   Windows</w:t>
            </w:r>
          </w:p>
          <w:p w14:paraId="52EB15E2" w14:textId="77777777" w:rsidR="00EF4D8A" w:rsidRDefault="00C05FDA" w:rsidP="00C05FDA">
            <w:pPr>
              <w:pStyle w:val="BodyText"/>
              <w:spacing w:after="0"/>
            </w:pPr>
            <w:r w:rsidRPr="00C05FDA">
              <w:rPr>
                <w:sz w:val="18"/>
                <w:szCs w:val="18"/>
              </w:rPr>
              <w:t xml:space="preserve">      </w:t>
            </w:r>
            <w:r w:rsidR="00EF4D8A" w:rsidRPr="00C05FDA">
              <w:rPr>
                <w:sz w:val="18"/>
                <w:szCs w:val="18"/>
              </w:rPr>
              <w:t>XP</w:t>
            </w:r>
            <w:r w:rsidRPr="00C05FDA">
              <w:rPr>
                <w:sz w:val="18"/>
                <w:szCs w:val="18"/>
                <w:vertAlign w:val="superscript"/>
              </w:rPr>
              <w:t>1</w:t>
            </w:r>
            <w:r w:rsidR="00EF4D8A" w:rsidRPr="00C05FDA">
              <w:rPr>
                <w:sz w:val="18"/>
                <w:szCs w:val="18"/>
              </w:rPr>
              <w:t xml:space="preserve">   </w:t>
            </w:r>
            <w:r w:rsidRPr="00C05FDA">
              <w:rPr>
                <w:sz w:val="18"/>
                <w:szCs w:val="18"/>
              </w:rPr>
              <w:t xml:space="preserve">          </w:t>
            </w:r>
            <w:r w:rsidR="00EF4D8A" w:rsidRPr="00C05FDA">
              <w:rPr>
                <w:sz w:val="18"/>
                <w:szCs w:val="18"/>
              </w:rPr>
              <w:t>Vista</w:t>
            </w:r>
            <w:r w:rsidRPr="00C05FDA">
              <w:rPr>
                <w:sz w:val="18"/>
                <w:szCs w:val="18"/>
                <w:vertAlign w:val="superscript"/>
              </w:rPr>
              <w:t>2</w:t>
            </w:r>
            <w:r w:rsidR="00EF4D8A" w:rsidRPr="00C05FDA">
              <w:rPr>
                <w:sz w:val="18"/>
                <w:szCs w:val="18"/>
              </w:rPr>
              <w:t xml:space="preserve">   </w:t>
            </w:r>
            <w:r w:rsidRPr="00C05FDA">
              <w:rPr>
                <w:sz w:val="18"/>
                <w:szCs w:val="18"/>
              </w:rPr>
              <w:t xml:space="preserve">        </w:t>
            </w:r>
            <w:r w:rsidR="00EF4D8A" w:rsidRPr="00C05FDA">
              <w:rPr>
                <w:sz w:val="18"/>
                <w:szCs w:val="18"/>
              </w:rPr>
              <w:t>7</w:t>
            </w:r>
            <w:r w:rsidRPr="00C05FDA">
              <w:rPr>
                <w:sz w:val="18"/>
                <w:szCs w:val="18"/>
                <w:vertAlign w:val="superscript"/>
              </w:rPr>
              <w:t>3</w:t>
            </w:r>
          </w:p>
        </w:tc>
        <w:tc>
          <w:tcPr>
            <w:tcW w:w="2596" w:type="dxa"/>
          </w:tcPr>
          <w:p w14:paraId="52EB15E3" w14:textId="77777777" w:rsidR="00EF4D8A" w:rsidRDefault="00EF4D8A" w:rsidP="00EF4D8A">
            <w:pPr>
              <w:pStyle w:val="BodyText"/>
              <w:spacing w:after="0"/>
            </w:pPr>
            <w:r>
              <w:t>Comments</w:t>
            </w:r>
          </w:p>
        </w:tc>
      </w:tr>
      <w:tr w:rsidR="00221DB5" w:rsidRPr="00D144AB" w14:paraId="52EB15EC" w14:textId="77777777" w:rsidTr="00637F22">
        <w:tc>
          <w:tcPr>
            <w:tcW w:w="1040" w:type="dxa"/>
            <w:vMerge w:val="restart"/>
          </w:tcPr>
          <w:p w14:paraId="52EB15E5" w14:textId="77777777" w:rsidR="00715C9F" w:rsidRPr="00C05FDA" w:rsidRDefault="00715C9F" w:rsidP="00B200DC">
            <w:pPr>
              <w:keepNext/>
              <w:keepLines/>
              <w:rPr>
                <w:szCs w:val="20"/>
              </w:rPr>
            </w:pPr>
            <w:r w:rsidRPr="00C05FDA">
              <w:rPr>
                <w:szCs w:val="20"/>
              </w:rPr>
              <w:t>ACPI 1.0</w:t>
            </w:r>
          </w:p>
        </w:tc>
        <w:tc>
          <w:tcPr>
            <w:tcW w:w="1678" w:type="dxa"/>
          </w:tcPr>
          <w:p w14:paraId="52EB15E6" w14:textId="77777777" w:rsidR="00715C9F" w:rsidRPr="00C05FDA" w:rsidRDefault="00715C9F" w:rsidP="00B200DC">
            <w:pPr>
              <w:keepNext/>
              <w:keepLines/>
              <w:rPr>
                <w:szCs w:val="20"/>
              </w:rPr>
            </w:pPr>
            <w:r w:rsidRPr="00C05FDA">
              <w:rPr>
                <w:szCs w:val="20"/>
              </w:rPr>
              <w:t>FADT P_LVLx_LAT, P_LVL2, P_LVL3, P_CNT, P_BLK,</w:t>
            </w:r>
          </w:p>
          <w:p w14:paraId="52EB15E7" w14:textId="77777777" w:rsidR="00715C9F" w:rsidRPr="00C05FDA" w:rsidRDefault="00715C9F" w:rsidP="00B200DC">
            <w:pPr>
              <w:keepNext/>
              <w:keepLines/>
              <w:rPr>
                <w:szCs w:val="20"/>
              </w:rPr>
            </w:pPr>
            <w:r w:rsidRPr="00C05FDA">
              <w:rPr>
                <w:szCs w:val="20"/>
              </w:rPr>
              <w:t>DUTY_OFFSET, DUTY_WIDTH</w:t>
            </w:r>
          </w:p>
        </w:tc>
        <w:tc>
          <w:tcPr>
            <w:tcW w:w="900" w:type="dxa"/>
          </w:tcPr>
          <w:p w14:paraId="52EB15E8" w14:textId="77777777" w:rsidR="00715C9F" w:rsidRPr="00C05FDA" w:rsidRDefault="00715C9F" w:rsidP="00B200DC">
            <w:pPr>
              <w:keepNext/>
              <w:keepLines/>
              <w:jc w:val="center"/>
              <w:rPr>
                <w:szCs w:val="20"/>
              </w:rPr>
            </w:pPr>
            <w:r w:rsidRPr="00C05FDA">
              <w:rPr>
                <w:szCs w:val="20"/>
              </w:rPr>
              <w:sym w:font="Symbol" w:char="F0B7"/>
            </w:r>
          </w:p>
        </w:tc>
        <w:tc>
          <w:tcPr>
            <w:tcW w:w="810" w:type="dxa"/>
          </w:tcPr>
          <w:p w14:paraId="52EB15E9"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5EA"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5EB" w14:textId="77777777" w:rsidR="00715C9F" w:rsidRPr="00C05FDA" w:rsidRDefault="00715C9F" w:rsidP="00B200DC">
            <w:pPr>
              <w:keepNext/>
              <w:keepLines/>
              <w:rPr>
                <w:szCs w:val="20"/>
              </w:rPr>
            </w:pPr>
          </w:p>
        </w:tc>
      </w:tr>
      <w:tr w:rsidR="00221DB5" w:rsidRPr="00D144AB" w14:paraId="52EB15F3" w14:textId="77777777" w:rsidTr="00637F22">
        <w:tc>
          <w:tcPr>
            <w:tcW w:w="1040" w:type="dxa"/>
            <w:vMerge/>
          </w:tcPr>
          <w:p w14:paraId="52EB15ED" w14:textId="77777777" w:rsidR="00715C9F" w:rsidRPr="00C05FDA" w:rsidRDefault="00715C9F" w:rsidP="00B200DC">
            <w:pPr>
              <w:keepNext/>
              <w:keepLines/>
              <w:rPr>
                <w:szCs w:val="20"/>
              </w:rPr>
            </w:pPr>
          </w:p>
        </w:tc>
        <w:tc>
          <w:tcPr>
            <w:tcW w:w="1678" w:type="dxa"/>
          </w:tcPr>
          <w:p w14:paraId="52EB15EE" w14:textId="77777777" w:rsidR="00715C9F" w:rsidRPr="00C05FDA" w:rsidRDefault="00715C9F" w:rsidP="00B200DC">
            <w:pPr>
              <w:keepNext/>
              <w:keepLines/>
              <w:rPr>
                <w:szCs w:val="20"/>
              </w:rPr>
            </w:pPr>
            <w:r w:rsidRPr="00C05FDA">
              <w:rPr>
                <w:szCs w:val="20"/>
              </w:rPr>
              <w:t>P_LVL2_UP</w:t>
            </w:r>
          </w:p>
        </w:tc>
        <w:tc>
          <w:tcPr>
            <w:tcW w:w="900" w:type="dxa"/>
          </w:tcPr>
          <w:p w14:paraId="52EB15EF" w14:textId="77777777" w:rsidR="00715C9F" w:rsidRPr="00C05FDA" w:rsidRDefault="00715C9F" w:rsidP="00B200DC">
            <w:pPr>
              <w:keepNext/>
              <w:keepLines/>
              <w:jc w:val="center"/>
              <w:rPr>
                <w:szCs w:val="20"/>
              </w:rPr>
            </w:pPr>
            <w:r w:rsidRPr="00C05FDA">
              <w:rPr>
                <w:szCs w:val="20"/>
              </w:rPr>
              <w:t>X</w:t>
            </w:r>
          </w:p>
        </w:tc>
        <w:tc>
          <w:tcPr>
            <w:tcW w:w="810" w:type="dxa"/>
          </w:tcPr>
          <w:p w14:paraId="52EB15F0" w14:textId="77777777" w:rsidR="00715C9F" w:rsidRPr="00C05FDA" w:rsidRDefault="00715C9F" w:rsidP="00B200DC">
            <w:pPr>
              <w:keepNext/>
              <w:keepLines/>
              <w:jc w:val="center"/>
              <w:rPr>
                <w:szCs w:val="20"/>
              </w:rPr>
            </w:pPr>
            <w:r w:rsidRPr="00C05FDA">
              <w:rPr>
                <w:szCs w:val="20"/>
              </w:rPr>
              <w:t>X</w:t>
            </w:r>
          </w:p>
        </w:tc>
        <w:tc>
          <w:tcPr>
            <w:tcW w:w="914" w:type="dxa"/>
          </w:tcPr>
          <w:p w14:paraId="52EB15F1" w14:textId="77777777" w:rsidR="006703F3" w:rsidRPr="00C05FDA" w:rsidRDefault="00715C9F" w:rsidP="006703F3">
            <w:pPr>
              <w:keepNext/>
              <w:keepLines/>
              <w:jc w:val="center"/>
              <w:rPr>
                <w:szCs w:val="20"/>
              </w:rPr>
            </w:pPr>
            <w:r w:rsidRPr="00C05FDA">
              <w:rPr>
                <w:szCs w:val="20"/>
              </w:rPr>
              <w:t>X</w:t>
            </w:r>
          </w:p>
        </w:tc>
        <w:tc>
          <w:tcPr>
            <w:tcW w:w="2596" w:type="dxa"/>
          </w:tcPr>
          <w:p w14:paraId="52EB15F2" w14:textId="77777777" w:rsidR="00715C9F" w:rsidRPr="00C05FDA" w:rsidRDefault="00715C9F" w:rsidP="00B200DC">
            <w:pPr>
              <w:keepNext/>
              <w:keepLines/>
              <w:rPr>
                <w:szCs w:val="20"/>
              </w:rPr>
            </w:pPr>
          </w:p>
        </w:tc>
      </w:tr>
      <w:tr w:rsidR="00221DB5" w:rsidRPr="00D144AB" w14:paraId="52EB15FA" w14:textId="77777777" w:rsidTr="00637F22">
        <w:tc>
          <w:tcPr>
            <w:tcW w:w="1040" w:type="dxa"/>
            <w:vMerge/>
          </w:tcPr>
          <w:p w14:paraId="52EB15F4" w14:textId="77777777" w:rsidR="00715C9F" w:rsidRPr="00C05FDA" w:rsidRDefault="00715C9F" w:rsidP="00B200DC">
            <w:pPr>
              <w:keepNext/>
              <w:keepLines/>
              <w:rPr>
                <w:szCs w:val="20"/>
              </w:rPr>
            </w:pPr>
          </w:p>
        </w:tc>
        <w:tc>
          <w:tcPr>
            <w:tcW w:w="1678" w:type="dxa"/>
          </w:tcPr>
          <w:p w14:paraId="52EB15F5" w14:textId="77777777" w:rsidR="00715C9F" w:rsidRPr="00C05FDA" w:rsidRDefault="00715C9F" w:rsidP="00B200DC">
            <w:pPr>
              <w:keepNext/>
              <w:keepLines/>
              <w:rPr>
                <w:szCs w:val="20"/>
              </w:rPr>
            </w:pPr>
            <w:r w:rsidRPr="00C05FDA">
              <w:rPr>
                <w:szCs w:val="20"/>
              </w:rPr>
              <w:t>FADT PSTATE_CNT, CSTATE_CNT</w:t>
            </w:r>
          </w:p>
        </w:tc>
        <w:tc>
          <w:tcPr>
            <w:tcW w:w="900" w:type="dxa"/>
          </w:tcPr>
          <w:p w14:paraId="52EB15F6" w14:textId="77777777" w:rsidR="00715C9F" w:rsidRPr="00C05FDA" w:rsidRDefault="00715C9F" w:rsidP="00B200DC">
            <w:pPr>
              <w:keepNext/>
              <w:keepLines/>
              <w:jc w:val="center"/>
              <w:rPr>
                <w:szCs w:val="20"/>
              </w:rPr>
            </w:pPr>
            <w:r w:rsidRPr="00C05FDA">
              <w:rPr>
                <w:szCs w:val="20"/>
              </w:rPr>
              <w:sym w:font="Symbol" w:char="F0B7"/>
            </w:r>
          </w:p>
        </w:tc>
        <w:tc>
          <w:tcPr>
            <w:tcW w:w="810" w:type="dxa"/>
          </w:tcPr>
          <w:p w14:paraId="52EB15F7"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5F8"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5F9" w14:textId="77777777" w:rsidR="00715C9F" w:rsidRPr="00C05FDA" w:rsidRDefault="00715C9F" w:rsidP="00B200DC">
            <w:pPr>
              <w:keepNext/>
              <w:keepLines/>
              <w:rPr>
                <w:szCs w:val="20"/>
              </w:rPr>
            </w:pPr>
          </w:p>
        </w:tc>
      </w:tr>
      <w:tr w:rsidR="00221DB5" w:rsidRPr="00D144AB" w14:paraId="52EB1601" w14:textId="77777777" w:rsidTr="00637F22">
        <w:tc>
          <w:tcPr>
            <w:tcW w:w="1040" w:type="dxa"/>
            <w:vMerge w:val="restart"/>
          </w:tcPr>
          <w:p w14:paraId="52EB15FB" w14:textId="77777777" w:rsidR="00715C9F" w:rsidRPr="00C05FDA" w:rsidRDefault="00715C9F" w:rsidP="00B200DC">
            <w:pPr>
              <w:keepNext/>
              <w:keepLines/>
              <w:rPr>
                <w:szCs w:val="20"/>
              </w:rPr>
            </w:pPr>
            <w:r w:rsidRPr="00C05FDA">
              <w:rPr>
                <w:szCs w:val="20"/>
              </w:rPr>
              <w:t>ACPI 2.0</w:t>
            </w:r>
          </w:p>
        </w:tc>
        <w:tc>
          <w:tcPr>
            <w:tcW w:w="1678" w:type="dxa"/>
          </w:tcPr>
          <w:p w14:paraId="52EB15FC" w14:textId="77777777" w:rsidR="00715C9F" w:rsidRPr="00C05FDA" w:rsidRDefault="00715C9F" w:rsidP="00B200DC">
            <w:pPr>
              <w:keepNext/>
              <w:keepLines/>
              <w:rPr>
                <w:szCs w:val="20"/>
              </w:rPr>
            </w:pPr>
            <w:r w:rsidRPr="00C05FDA">
              <w:rPr>
                <w:szCs w:val="20"/>
              </w:rPr>
              <w:t>_PSS</w:t>
            </w:r>
          </w:p>
        </w:tc>
        <w:tc>
          <w:tcPr>
            <w:tcW w:w="900" w:type="dxa"/>
          </w:tcPr>
          <w:p w14:paraId="52EB15FD" w14:textId="77777777" w:rsidR="00715C9F" w:rsidRPr="00C05FDA" w:rsidRDefault="00715C9F" w:rsidP="00B200DC">
            <w:pPr>
              <w:keepNext/>
              <w:keepLines/>
              <w:jc w:val="center"/>
              <w:rPr>
                <w:szCs w:val="20"/>
              </w:rPr>
            </w:pPr>
            <w:r w:rsidRPr="00C05FDA">
              <w:rPr>
                <w:szCs w:val="20"/>
              </w:rPr>
              <w:sym w:font="Symbol" w:char="F0B7"/>
            </w:r>
          </w:p>
        </w:tc>
        <w:tc>
          <w:tcPr>
            <w:tcW w:w="810" w:type="dxa"/>
          </w:tcPr>
          <w:p w14:paraId="52EB15FE"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5FF"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00" w14:textId="77777777" w:rsidR="00DB3977" w:rsidRPr="00C05FDA" w:rsidRDefault="00715C9F" w:rsidP="00221DB5">
            <w:pPr>
              <w:keepNext/>
              <w:keepLines/>
              <w:rPr>
                <w:szCs w:val="20"/>
              </w:rPr>
            </w:pPr>
            <w:r w:rsidRPr="00C05FDA">
              <w:rPr>
                <w:szCs w:val="20"/>
              </w:rPr>
              <w:t>Required for p</w:t>
            </w:r>
            <w:r w:rsidR="00221DB5" w:rsidRPr="00C05FDA">
              <w:rPr>
                <w:szCs w:val="20"/>
              </w:rPr>
              <w:t>rocessor performance</w:t>
            </w:r>
            <w:r w:rsidRPr="00C05FDA">
              <w:rPr>
                <w:szCs w:val="20"/>
              </w:rPr>
              <w:t xml:space="preserve"> state control</w:t>
            </w:r>
          </w:p>
        </w:tc>
      </w:tr>
      <w:tr w:rsidR="00221DB5" w:rsidRPr="00D144AB" w14:paraId="52EB1608" w14:textId="77777777" w:rsidTr="00637F22">
        <w:tc>
          <w:tcPr>
            <w:tcW w:w="1040" w:type="dxa"/>
            <w:vMerge/>
          </w:tcPr>
          <w:p w14:paraId="52EB1602" w14:textId="77777777" w:rsidR="00715C9F" w:rsidRPr="00C05FDA" w:rsidRDefault="00715C9F" w:rsidP="00B200DC">
            <w:pPr>
              <w:keepNext/>
              <w:keepLines/>
              <w:rPr>
                <w:szCs w:val="20"/>
              </w:rPr>
            </w:pPr>
          </w:p>
        </w:tc>
        <w:tc>
          <w:tcPr>
            <w:tcW w:w="1678" w:type="dxa"/>
          </w:tcPr>
          <w:p w14:paraId="52EB1603" w14:textId="77777777" w:rsidR="00715C9F" w:rsidRPr="00C05FDA" w:rsidRDefault="00715C9F" w:rsidP="00B200DC">
            <w:pPr>
              <w:keepNext/>
              <w:keepLines/>
              <w:rPr>
                <w:szCs w:val="20"/>
              </w:rPr>
            </w:pPr>
            <w:r w:rsidRPr="00C05FDA">
              <w:rPr>
                <w:szCs w:val="20"/>
              </w:rPr>
              <w:t>_PCT</w:t>
            </w:r>
          </w:p>
        </w:tc>
        <w:tc>
          <w:tcPr>
            <w:tcW w:w="900" w:type="dxa"/>
          </w:tcPr>
          <w:p w14:paraId="52EB1604" w14:textId="77777777" w:rsidR="00715C9F" w:rsidRPr="00C05FDA" w:rsidRDefault="00715C9F" w:rsidP="00B200DC">
            <w:pPr>
              <w:keepNext/>
              <w:keepLines/>
              <w:jc w:val="center"/>
              <w:rPr>
                <w:szCs w:val="20"/>
              </w:rPr>
            </w:pPr>
            <w:r w:rsidRPr="00C05FDA">
              <w:rPr>
                <w:szCs w:val="20"/>
              </w:rPr>
              <w:sym w:font="Symbol" w:char="F0B7"/>
            </w:r>
          </w:p>
        </w:tc>
        <w:tc>
          <w:tcPr>
            <w:tcW w:w="810" w:type="dxa"/>
          </w:tcPr>
          <w:p w14:paraId="52EB1605"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06"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07" w14:textId="77777777" w:rsidR="00715C9F" w:rsidRPr="00C05FDA" w:rsidRDefault="00715C9F" w:rsidP="00221DB5">
            <w:pPr>
              <w:keepNext/>
              <w:keepLines/>
              <w:rPr>
                <w:szCs w:val="20"/>
              </w:rPr>
            </w:pPr>
            <w:r w:rsidRPr="00C05FDA">
              <w:rPr>
                <w:szCs w:val="20"/>
              </w:rPr>
              <w:t>Required for p</w:t>
            </w:r>
            <w:r w:rsidR="00221DB5" w:rsidRPr="00C05FDA">
              <w:rPr>
                <w:szCs w:val="20"/>
              </w:rPr>
              <w:t>rocessor performance</w:t>
            </w:r>
            <w:r w:rsidRPr="00C05FDA">
              <w:rPr>
                <w:szCs w:val="20"/>
              </w:rPr>
              <w:t xml:space="preserve"> state control</w:t>
            </w:r>
          </w:p>
        </w:tc>
      </w:tr>
      <w:tr w:rsidR="00221DB5" w:rsidRPr="00D144AB" w14:paraId="52EB160F" w14:textId="77777777" w:rsidTr="00637F22">
        <w:tc>
          <w:tcPr>
            <w:tcW w:w="1040" w:type="dxa"/>
            <w:vMerge/>
          </w:tcPr>
          <w:p w14:paraId="52EB1609" w14:textId="77777777" w:rsidR="00715C9F" w:rsidRPr="00C05FDA" w:rsidRDefault="00715C9F" w:rsidP="00B200DC">
            <w:pPr>
              <w:keepNext/>
              <w:keepLines/>
              <w:rPr>
                <w:szCs w:val="20"/>
              </w:rPr>
            </w:pPr>
          </w:p>
        </w:tc>
        <w:tc>
          <w:tcPr>
            <w:tcW w:w="1678" w:type="dxa"/>
          </w:tcPr>
          <w:p w14:paraId="52EB160A" w14:textId="77777777" w:rsidR="00715C9F" w:rsidRPr="00C05FDA" w:rsidRDefault="00715C9F" w:rsidP="00C05FDA">
            <w:pPr>
              <w:keepNext/>
              <w:keepLines/>
              <w:rPr>
                <w:szCs w:val="20"/>
              </w:rPr>
            </w:pPr>
            <w:r w:rsidRPr="00C05FDA">
              <w:rPr>
                <w:szCs w:val="20"/>
              </w:rPr>
              <w:t>_PPC, Notify(</w:t>
            </w:r>
            <w:r w:rsidRPr="00C05FDA">
              <w:rPr>
                <w:i/>
                <w:szCs w:val="20"/>
              </w:rPr>
              <w:t>CPU,</w:t>
            </w:r>
            <w:r w:rsidRPr="00C05FDA">
              <w:rPr>
                <w:szCs w:val="20"/>
              </w:rPr>
              <w:t xml:space="preserve"> 0X80)</w:t>
            </w:r>
          </w:p>
        </w:tc>
        <w:tc>
          <w:tcPr>
            <w:tcW w:w="900" w:type="dxa"/>
          </w:tcPr>
          <w:p w14:paraId="52EB160B" w14:textId="77777777" w:rsidR="00715C9F" w:rsidRPr="00C05FDA" w:rsidRDefault="00715C9F" w:rsidP="00B200DC">
            <w:pPr>
              <w:keepNext/>
              <w:keepLines/>
              <w:jc w:val="center"/>
              <w:rPr>
                <w:szCs w:val="20"/>
              </w:rPr>
            </w:pPr>
            <w:r w:rsidRPr="00C05FDA">
              <w:rPr>
                <w:szCs w:val="20"/>
              </w:rPr>
              <w:sym w:font="Symbol" w:char="F0B7"/>
            </w:r>
          </w:p>
        </w:tc>
        <w:tc>
          <w:tcPr>
            <w:tcW w:w="810" w:type="dxa"/>
          </w:tcPr>
          <w:p w14:paraId="52EB160C"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0D"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0E" w14:textId="77777777" w:rsidR="00715C9F" w:rsidRPr="00C05FDA" w:rsidRDefault="00715C9F" w:rsidP="00221DB5">
            <w:pPr>
              <w:keepNext/>
              <w:keepLines/>
              <w:rPr>
                <w:szCs w:val="20"/>
              </w:rPr>
            </w:pPr>
            <w:r w:rsidRPr="00C05FDA">
              <w:rPr>
                <w:szCs w:val="20"/>
              </w:rPr>
              <w:t>Required for p</w:t>
            </w:r>
            <w:r w:rsidR="00221DB5" w:rsidRPr="00C05FDA">
              <w:rPr>
                <w:szCs w:val="20"/>
              </w:rPr>
              <w:t>rocessor performance</w:t>
            </w:r>
            <w:r w:rsidRPr="00C05FDA">
              <w:rPr>
                <w:szCs w:val="20"/>
              </w:rPr>
              <w:t xml:space="preserve"> state control</w:t>
            </w:r>
          </w:p>
        </w:tc>
      </w:tr>
      <w:tr w:rsidR="00221DB5" w:rsidRPr="00D144AB" w14:paraId="52EB1616" w14:textId="77777777" w:rsidTr="00637F22">
        <w:tc>
          <w:tcPr>
            <w:tcW w:w="1040" w:type="dxa"/>
            <w:vMerge/>
          </w:tcPr>
          <w:p w14:paraId="52EB1610" w14:textId="77777777" w:rsidR="00715C9F" w:rsidRPr="00C05FDA" w:rsidRDefault="00715C9F" w:rsidP="00B200DC">
            <w:pPr>
              <w:keepNext/>
              <w:keepLines/>
              <w:rPr>
                <w:szCs w:val="20"/>
              </w:rPr>
            </w:pPr>
          </w:p>
        </w:tc>
        <w:tc>
          <w:tcPr>
            <w:tcW w:w="1678" w:type="dxa"/>
          </w:tcPr>
          <w:p w14:paraId="52EB1611" w14:textId="77777777" w:rsidR="00715C9F" w:rsidRPr="00C05FDA" w:rsidRDefault="00715C9F" w:rsidP="00C05FDA">
            <w:pPr>
              <w:keepNext/>
              <w:keepLines/>
              <w:rPr>
                <w:szCs w:val="20"/>
              </w:rPr>
            </w:pPr>
            <w:r w:rsidRPr="00C05FDA">
              <w:rPr>
                <w:szCs w:val="20"/>
              </w:rPr>
              <w:t>_CST,</w:t>
            </w:r>
            <w:r w:rsidR="00C05FDA">
              <w:rPr>
                <w:szCs w:val="20"/>
              </w:rPr>
              <w:t xml:space="preserve"> </w:t>
            </w:r>
            <w:r w:rsidRPr="00C05FDA">
              <w:rPr>
                <w:szCs w:val="20"/>
              </w:rPr>
              <w:t>Notify(</w:t>
            </w:r>
            <w:r w:rsidRPr="00C05FDA">
              <w:rPr>
                <w:i/>
                <w:szCs w:val="20"/>
              </w:rPr>
              <w:t>CPU,</w:t>
            </w:r>
            <w:r w:rsidRPr="00C05FDA">
              <w:rPr>
                <w:szCs w:val="20"/>
              </w:rPr>
              <w:t xml:space="preserve"> 0X81)</w:t>
            </w:r>
          </w:p>
        </w:tc>
        <w:tc>
          <w:tcPr>
            <w:tcW w:w="900" w:type="dxa"/>
          </w:tcPr>
          <w:p w14:paraId="52EB1612" w14:textId="77777777" w:rsidR="00715C9F" w:rsidRPr="00C05FDA" w:rsidRDefault="00715C9F" w:rsidP="00B200DC">
            <w:pPr>
              <w:keepNext/>
              <w:keepLines/>
              <w:jc w:val="center"/>
              <w:rPr>
                <w:szCs w:val="20"/>
              </w:rPr>
            </w:pPr>
            <w:r w:rsidRPr="00C05FDA">
              <w:rPr>
                <w:szCs w:val="20"/>
              </w:rPr>
              <w:sym w:font="Symbol" w:char="F0B7"/>
            </w:r>
          </w:p>
        </w:tc>
        <w:tc>
          <w:tcPr>
            <w:tcW w:w="810" w:type="dxa"/>
          </w:tcPr>
          <w:p w14:paraId="52EB1613"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14"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15" w14:textId="77777777" w:rsidR="00715C9F" w:rsidRPr="00C05FDA" w:rsidRDefault="00715C9F" w:rsidP="00B200DC">
            <w:pPr>
              <w:keepNext/>
              <w:keepLines/>
              <w:rPr>
                <w:szCs w:val="20"/>
              </w:rPr>
            </w:pPr>
            <w:r w:rsidRPr="00C05FDA">
              <w:rPr>
                <w:szCs w:val="20"/>
              </w:rPr>
              <w:t>Optional</w:t>
            </w:r>
          </w:p>
        </w:tc>
      </w:tr>
      <w:tr w:rsidR="00221DB5" w:rsidRPr="00D144AB" w14:paraId="52EB161D" w14:textId="77777777" w:rsidTr="00637F22">
        <w:tc>
          <w:tcPr>
            <w:tcW w:w="1040" w:type="dxa"/>
            <w:vMerge/>
          </w:tcPr>
          <w:p w14:paraId="52EB1617" w14:textId="77777777" w:rsidR="00715C9F" w:rsidRPr="00C05FDA" w:rsidRDefault="00715C9F" w:rsidP="00B200DC">
            <w:pPr>
              <w:keepNext/>
              <w:keepLines/>
              <w:rPr>
                <w:szCs w:val="20"/>
              </w:rPr>
            </w:pPr>
          </w:p>
        </w:tc>
        <w:tc>
          <w:tcPr>
            <w:tcW w:w="1678" w:type="dxa"/>
          </w:tcPr>
          <w:p w14:paraId="52EB1618" w14:textId="77777777" w:rsidR="00715C9F" w:rsidRPr="00C05FDA" w:rsidRDefault="00715C9F" w:rsidP="00B200DC">
            <w:pPr>
              <w:keepNext/>
              <w:keepLines/>
              <w:rPr>
                <w:szCs w:val="20"/>
              </w:rPr>
            </w:pPr>
            <w:r w:rsidRPr="00C05FDA">
              <w:rPr>
                <w:szCs w:val="20"/>
              </w:rPr>
              <w:t>_PTC</w:t>
            </w:r>
          </w:p>
        </w:tc>
        <w:tc>
          <w:tcPr>
            <w:tcW w:w="900" w:type="dxa"/>
          </w:tcPr>
          <w:p w14:paraId="52EB1619" w14:textId="77777777" w:rsidR="00715C9F" w:rsidRPr="00C05FDA" w:rsidRDefault="00715C9F" w:rsidP="00B200DC">
            <w:pPr>
              <w:keepNext/>
              <w:keepLines/>
              <w:jc w:val="center"/>
              <w:rPr>
                <w:szCs w:val="20"/>
              </w:rPr>
            </w:pPr>
            <w:r w:rsidRPr="00C05FDA">
              <w:rPr>
                <w:szCs w:val="20"/>
              </w:rPr>
              <w:t>X</w:t>
            </w:r>
          </w:p>
        </w:tc>
        <w:tc>
          <w:tcPr>
            <w:tcW w:w="810" w:type="dxa"/>
          </w:tcPr>
          <w:p w14:paraId="52EB161A"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1B"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1C" w14:textId="77777777" w:rsidR="00715C9F" w:rsidRPr="00C05FDA" w:rsidRDefault="00715C9F" w:rsidP="00B200DC">
            <w:pPr>
              <w:keepNext/>
              <w:keepLines/>
              <w:rPr>
                <w:szCs w:val="20"/>
              </w:rPr>
            </w:pPr>
            <w:r w:rsidRPr="00C05FDA">
              <w:rPr>
                <w:szCs w:val="20"/>
              </w:rPr>
              <w:t>Optional</w:t>
            </w:r>
          </w:p>
        </w:tc>
      </w:tr>
      <w:tr w:rsidR="00221DB5" w:rsidRPr="00D144AB" w14:paraId="52EB1624" w14:textId="77777777" w:rsidTr="00637F22">
        <w:tc>
          <w:tcPr>
            <w:tcW w:w="1040" w:type="dxa"/>
            <w:vMerge/>
          </w:tcPr>
          <w:p w14:paraId="52EB161E" w14:textId="77777777" w:rsidR="00715C9F" w:rsidRPr="00C05FDA" w:rsidRDefault="00715C9F" w:rsidP="00B200DC">
            <w:pPr>
              <w:keepNext/>
              <w:keepLines/>
              <w:rPr>
                <w:szCs w:val="20"/>
              </w:rPr>
            </w:pPr>
          </w:p>
        </w:tc>
        <w:tc>
          <w:tcPr>
            <w:tcW w:w="1678" w:type="dxa"/>
          </w:tcPr>
          <w:p w14:paraId="52EB161F" w14:textId="77777777" w:rsidR="00715C9F" w:rsidRPr="00C05FDA" w:rsidRDefault="00715C9F" w:rsidP="00B200DC">
            <w:pPr>
              <w:keepNext/>
              <w:keepLines/>
              <w:rPr>
                <w:szCs w:val="20"/>
              </w:rPr>
            </w:pPr>
            <w:r w:rsidRPr="00C05FDA">
              <w:rPr>
                <w:szCs w:val="20"/>
              </w:rPr>
              <w:t>_PDC</w:t>
            </w:r>
          </w:p>
        </w:tc>
        <w:tc>
          <w:tcPr>
            <w:tcW w:w="900" w:type="dxa"/>
          </w:tcPr>
          <w:p w14:paraId="52EB1620" w14:textId="77777777" w:rsidR="00715C9F" w:rsidRPr="00C05FDA" w:rsidRDefault="00715C9F" w:rsidP="00B200DC">
            <w:pPr>
              <w:keepNext/>
              <w:keepLines/>
              <w:jc w:val="center"/>
              <w:rPr>
                <w:szCs w:val="20"/>
              </w:rPr>
            </w:pPr>
            <w:r w:rsidRPr="00C05FDA">
              <w:rPr>
                <w:szCs w:val="20"/>
              </w:rPr>
              <w:sym w:font="Symbol" w:char="F0B7"/>
            </w:r>
          </w:p>
        </w:tc>
        <w:tc>
          <w:tcPr>
            <w:tcW w:w="810" w:type="dxa"/>
          </w:tcPr>
          <w:p w14:paraId="52EB1621"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22"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23" w14:textId="77777777" w:rsidR="00715C9F" w:rsidRPr="00C05FDA" w:rsidRDefault="00715C9F" w:rsidP="00B200DC">
            <w:pPr>
              <w:keepNext/>
              <w:keepLines/>
              <w:rPr>
                <w:szCs w:val="20"/>
              </w:rPr>
            </w:pPr>
            <w:r w:rsidRPr="00C05FDA">
              <w:rPr>
                <w:szCs w:val="20"/>
              </w:rPr>
              <w:t>Optional; _PDC use is vendor-specific (superseded by _OSC)</w:t>
            </w:r>
          </w:p>
        </w:tc>
      </w:tr>
      <w:tr w:rsidR="00221DB5" w:rsidRPr="00D144AB" w14:paraId="52EB162B" w14:textId="77777777" w:rsidTr="00637F22">
        <w:tc>
          <w:tcPr>
            <w:tcW w:w="1040" w:type="dxa"/>
            <w:vMerge w:val="restart"/>
          </w:tcPr>
          <w:p w14:paraId="52EB1625" w14:textId="77777777" w:rsidR="00715C9F" w:rsidRPr="00C05FDA" w:rsidRDefault="00715C9F" w:rsidP="00B200DC">
            <w:pPr>
              <w:keepNext/>
              <w:keepLines/>
              <w:rPr>
                <w:szCs w:val="20"/>
              </w:rPr>
            </w:pPr>
            <w:r w:rsidRPr="00C05FDA">
              <w:rPr>
                <w:szCs w:val="20"/>
              </w:rPr>
              <w:t>ACPI 3.0</w:t>
            </w:r>
          </w:p>
        </w:tc>
        <w:tc>
          <w:tcPr>
            <w:tcW w:w="1678" w:type="dxa"/>
          </w:tcPr>
          <w:p w14:paraId="52EB1626" w14:textId="77777777" w:rsidR="00715C9F" w:rsidRPr="00C05FDA" w:rsidRDefault="00715C9F" w:rsidP="00B200DC">
            <w:pPr>
              <w:keepNext/>
              <w:keepLines/>
              <w:rPr>
                <w:szCs w:val="20"/>
              </w:rPr>
            </w:pPr>
            <w:r w:rsidRPr="00C05FDA">
              <w:rPr>
                <w:szCs w:val="20"/>
              </w:rPr>
              <w:t>_OSC</w:t>
            </w:r>
          </w:p>
        </w:tc>
        <w:tc>
          <w:tcPr>
            <w:tcW w:w="900" w:type="dxa"/>
          </w:tcPr>
          <w:p w14:paraId="52EB1627" w14:textId="77777777" w:rsidR="00715C9F" w:rsidRPr="00C05FDA" w:rsidRDefault="00715C9F" w:rsidP="00B200DC">
            <w:pPr>
              <w:keepNext/>
              <w:keepLines/>
              <w:jc w:val="center"/>
              <w:rPr>
                <w:szCs w:val="20"/>
              </w:rPr>
            </w:pPr>
            <w:r w:rsidRPr="00C05FDA">
              <w:rPr>
                <w:szCs w:val="20"/>
              </w:rPr>
              <w:t>X</w:t>
            </w:r>
          </w:p>
        </w:tc>
        <w:tc>
          <w:tcPr>
            <w:tcW w:w="810" w:type="dxa"/>
          </w:tcPr>
          <w:p w14:paraId="52EB1628"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29"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2A" w14:textId="77777777" w:rsidR="00715C9F" w:rsidRPr="00C05FDA" w:rsidRDefault="00715C9F" w:rsidP="00B200DC">
            <w:pPr>
              <w:keepNext/>
              <w:keepLines/>
              <w:rPr>
                <w:szCs w:val="20"/>
              </w:rPr>
            </w:pPr>
            <w:r w:rsidRPr="00C05FDA">
              <w:rPr>
                <w:szCs w:val="20"/>
              </w:rPr>
              <w:t>Optional; _OSC use is vendor-specific</w:t>
            </w:r>
          </w:p>
        </w:tc>
      </w:tr>
      <w:tr w:rsidR="00221DB5" w:rsidRPr="00D144AB" w14:paraId="52EB1632" w14:textId="77777777" w:rsidTr="00637F22">
        <w:tc>
          <w:tcPr>
            <w:tcW w:w="1040" w:type="dxa"/>
            <w:vMerge/>
          </w:tcPr>
          <w:p w14:paraId="52EB162C" w14:textId="77777777" w:rsidR="00715C9F" w:rsidRPr="00C05FDA" w:rsidRDefault="00715C9F" w:rsidP="00B200DC">
            <w:pPr>
              <w:keepNext/>
              <w:keepLines/>
              <w:rPr>
                <w:szCs w:val="20"/>
              </w:rPr>
            </w:pPr>
          </w:p>
        </w:tc>
        <w:tc>
          <w:tcPr>
            <w:tcW w:w="1678" w:type="dxa"/>
          </w:tcPr>
          <w:p w14:paraId="52EB162D" w14:textId="77777777" w:rsidR="00715C9F" w:rsidRPr="00C05FDA" w:rsidRDefault="00715C9F" w:rsidP="00B200DC">
            <w:pPr>
              <w:keepNext/>
              <w:keepLines/>
              <w:rPr>
                <w:szCs w:val="20"/>
              </w:rPr>
            </w:pPr>
            <w:r w:rsidRPr="00C05FDA">
              <w:rPr>
                <w:szCs w:val="20"/>
              </w:rPr>
              <w:t>_TSS</w:t>
            </w:r>
          </w:p>
        </w:tc>
        <w:tc>
          <w:tcPr>
            <w:tcW w:w="900" w:type="dxa"/>
          </w:tcPr>
          <w:p w14:paraId="52EB162E" w14:textId="77777777" w:rsidR="00715C9F" w:rsidRPr="00C05FDA" w:rsidRDefault="00715C9F" w:rsidP="00B200DC">
            <w:pPr>
              <w:keepNext/>
              <w:keepLines/>
              <w:jc w:val="center"/>
              <w:rPr>
                <w:szCs w:val="20"/>
              </w:rPr>
            </w:pPr>
            <w:r w:rsidRPr="00C05FDA">
              <w:rPr>
                <w:szCs w:val="20"/>
              </w:rPr>
              <w:t>X</w:t>
            </w:r>
          </w:p>
        </w:tc>
        <w:tc>
          <w:tcPr>
            <w:tcW w:w="810" w:type="dxa"/>
          </w:tcPr>
          <w:p w14:paraId="52EB162F"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30"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31" w14:textId="77777777" w:rsidR="00715C9F" w:rsidRPr="00C05FDA" w:rsidRDefault="00715C9F" w:rsidP="00B200DC">
            <w:pPr>
              <w:keepNext/>
              <w:keepLines/>
              <w:rPr>
                <w:szCs w:val="20"/>
              </w:rPr>
            </w:pPr>
            <w:r w:rsidRPr="00C05FDA">
              <w:rPr>
                <w:szCs w:val="20"/>
              </w:rPr>
              <w:t>Optional</w:t>
            </w:r>
          </w:p>
        </w:tc>
      </w:tr>
      <w:tr w:rsidR="00221DB5" w:rsidRPr="00D144AB" w14:paraId="52EB1639" w14:textId="77777777" w:rsidTr="00637F22">
        <w:tc>
          <w:tcPr>
            <w:tcW w:w="1040" w:type="dxa"/>
            <w:vMerge/>
          </w:tcPr>
          <w:p w14:paraId="52EB1633" w14:textId="77777777" w:rsidR="00715C9F" w:rsidRPr="00C05FDA" w:rsidRDefault="00715C9F" w:rsidP="00B200DC">
            <w:pPr>
              <w:keepNext/>
              <w:keepLines/>
              <w:rPr>
                <w:szCs w:val="20"/>
              </w:rPr>
            </w:pPr>
          </w:p>
        </w:tc>
        <w:tc>
          <w:tcPr>
            <w:tcW w:w="1678" w:type="dxa"/>
          </w:tcPr>
          <w:p w14:paraId="52EB1634" w14:textId="77777777" w:rsidR="00715C9F" w:rsidRPr="00C05FDA" w:rsidRDefault="00715C9F" w:rsidP="00C05FDA">
            <w:pPr>
              <w:keepNext/>
              <w:keepLines/>
              <w:rPr>
                <w:szCs w:val="20"/>
              </w:rPr>
            </w:pPr>
            <w:r w:rsidRPr="00C05FDA">
              <w:rPr>
                <w:szCs w:val="20"/>
              </w:rPr>
              <w:t>_TPC,</w:t>
            </w:r>
            <w:r w:rsidR="00C05FDA">
              <w:rPr>
                <w:szCs w:val="20"/>
              </w:rPr>
              <w:t xml:space="preserve"> </w:t>
            </w:r>
            <w:r w:rsidRPr="00C05FDA">
              <w:rPr>
                <w:szCs w:val="20"/>
              </w:rPr>
              <w:t>Notify(</w:t>
            </w:r>
            <w:r w:rsidRPr="00C05FDA">
              <w:rPr>
                <w:i/>
                <w:szCs w:val="20"/>
              </w:rPr>
              <w:t>CPU,</w:t>
            </w:r>
            <w:r w:rsidRPr="00C05FDA">
              <w:rPr>
                <w:szCs w:val="20"/>
              </w:rPr>
              <w:t xml:space="preserve"> 0X82)</w:t>
            </w:r>
          </w:p>
        </w:tc>
        <w:tc>
          <w:tcPr>
            <w:tcW w:w="900" w:type="dxa"/>
          </w:tcPr>
          <w:p w14:paraId="52EB1635" w14:textId="77777777" w:rsidR="00715C9F" w:rsidRPr="00C05FDA" w:rsidRDefault="00715C9F" w:rsidP="00B200DC">
            <w:pPr>
              <w:keepNext/>
              <w:keepLines/>
              <w:jc w:val="center"/>
              <w:rPr>
                <w:szCs w:val="20"/>
              </w:rPr>
            </w:pPr>
            <w:r w:rsidRPr="00C05FDA">
              <w:rPr>
                <w:szCs w:val="20"/>
              </w:rPr>
              <w:t>X</w:t>
            </w:r>
          </w:p>
        </w:tc>
        <w:tc>
          <w:tcPr>
            <w:tcW w:w="810" w:type="dxa"/>
          </w:tcPr>
          <w:p w14:paraId="52EB1636"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37"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38" w14:textId="77777777" w:rsidR="00715C9F" w:rsidRPr="00C05FDA" w:rsidRDefault="00715C9F" w:rsidP="00B200DC">
            <w:pPr>
              <w:keepNext/>
              <w:keepLines/>
              <w:rPr>
                <w:szCs w:val="20"/>
              </w:rPr>
            </w:pPr>
            <w:r w:rsidRPr="00C05FDA">
              <w:rPr>
                <w:szCs w:val="20"/>
              </w:rPr>
              <w:t>Optional</w:t>
            </w:r>
          </w:p>
        </w:tc>
      </w:tr>
      <w:tr w:rsidR="00221DB5" w:rsidRPr="00D144AB" w14:paraId="52EB1640" w14:textId="77777777" w:rsidTr="00637F22">
        <w:tc>
          <w:tcPr>
            <w:tcW w:w="1040" w:type="dxa"/>
            <w:vMerge/>
          </w:tcPr>
          <w:p w14:paraId="52EB163A" w14:textId="77777777" w:rsidR="00715C9F" w:rsidRPr="00C05FDA" w:rsidRDefault="00715C9F" w:rsidP="00B200DC">
            <w:pPr>
              <w:keepNext/>
              <w:keepLines/>
              <w:rPr>
                <w:szCs w:val="20"/>
              </w:rPr>
            </w:pPr>
          </w:p>
        </w:tc>
        <w:tc>
          <w:tcPr>
            <w:tcW w:w="1678" w:type="dxa"/>
          </w:tcPr>
          <w:p w14:paraId="52EB163B" w14:textId="77777777" w:rsidR="00715C9F" w:rsidRPr="00C05FDA" w:rsidRDefault="00715C9F" w:rsidP="00B200DC">
            <w:pPr>
              <w:keepNext/>
              <w:keepLines/>
              <w:rPr>
                <w:szCs w:val="20"/>
              </w:rPr>
            </w:pPr>
            <w:r w:rsidRPr="00C05FDA">
              <w:rPr>
                <w:szCs w:val="20"/>
              </w:rPr>
              <w:t>_PSD</w:t>
            </w:r>
          </w:p>
        </w:tc>
        <w:tc>
          <w:tcPr>
            <w:tcW w:w="900" w:type="dxa"/>
          </w:tcPr>
          <w:p w14:paraId="52EB163C" w14:textId="77777777" w:rsidR="00715C9F" w:rsidRPr="00C05FDA" w:rsidRDefault="00715C9F" w:rsidP="00B200DC">
            <w:pPr>
              <w:keepNext/>
              <w:keepLines/>
              <w:jc w:val="center"/>
              <w:rPr>
                <w:szCs w:val="20"/>
              </w:rPr>
            </w:pPr>
            <w:r w:rsidRPr="00C05FDA">
              <w:rPr>
                <w:szCs w:val="20"/>
              </w:rPr>
              <w:t>X</w:t>
            </w:r>
          </w:p>
        </w:tc>
        <w:tc>
          <w:tcPr>
            <w:tcW w:w="810" w:type="dxa"/>
          </w:tcPr>
          <w:p w14:paraId="52EB163D"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3E"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3F" w14:textId="77777777" w:rsidR="00715C9F" w:rsidRPr="00C05FDA" w:rsidRDefault="00715C9F" w:rsidP="00B200DC">
            <w:pPr>
              <w:keepNext/>
              <w:keepLines/>
              <w:rPr>
                <w:szCs w:val="20"/>
              </w:rPr>
            </w:pPr>
            <w:r w:rsidRPr="00C05FDA">
              <w:rPr>
                <w:szCs w:val="20"/>
              </w:rPr>
              <w:t>Optional</w:t>
            </w:r>
          </w:p>
        </w:tc>
      </w:tr>
      <w:tr w:rsidR="00221DB5" w:rsidRPr="00D144AB" w14:paraId="52EB1647" w14:textId="77777777" w:rsidTr="00637F22">
        <w:tc>
          <w:tcPr>
            <w:tcW w:w="1040" w:type="dxa"/>
            <w:vMerge/>
          </w:tcPr>
          <w:p w14:paraId="52EB1641" w14:textId="77777777" w:rsidR="00715C9F" w:rsidRPr="00C05FDA" w:rsidRDefault="00715C9F" w:rsidP="00B200DC">
            <w:pPr>
              <w:keepNext/>
              <w:keepLines/>
              <w:rPr>
                <w:szCs w:val="20"/>
              </w:rPr>
            </w:pPr>
          </w:p>
        </w:tc>
        <w:tc>
          <w:tcPr>
            <w:tcW w:w="1678" w:type="dxa"/>
          </w:tcPr>
          <w:p w14:paraId="52EB1642" w14:textId="77777777" w:rsidR="00715C9F" w:rsidRPr="00C05FDA" w:rsidRDefault="00715C9F" w:rsidP="00B200DC">
            <w:pPr>
              <w:keepNext/>
              <w:keepLines/>
              <w:rPr>
                <w:szCs w:val="20"/>
              </w:rPr>
            </w:pPr>
            <w:r w:rsidRPr="00C05FDA">
              <w:rPr>
                <w:szCs w:val="20"/>
              </w:rPr>
              <w:t>_TSD</w:t>
            </w:r>
          </w:p>
        </w:tc>
        <w:tc>
          <w:tcPr>
            <w:tcW w:w="900" w:type="dxa"/>
          </w:tcPr>
          <w:p w14:paraId="52EB1643" w14:textId="77777777" w:rsidR="00715C9F" w:rsidRPr="00C05FDA" w:rsidRDefault="00715C9F" w:rsidP="00B200DC">
            <w:pPr>
              <w:keepNext/>
              <w:keepLines/>
              <w:jc w:val="center"/>
              <w:rPr>
                <w:szCs w:val="20"/>
              </w:rPr>
            </w:pPr>
            <w:r w:rsidRPr="00C05FDA">
              <w:rPr>
                <w:szCs w:val="20"/>
              </w:rPr>
              <w:t>X</w:t>
            </w:r>
          </w:p>
        </w:tc>
        <w:tc>
          <w:tcPr>
            <w:tcW w:w="810" w:type="dxa"/>
          </w:tcPr>
          <w:p w14:paraId="52EB1644"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45"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46" w14:textId="77777777" w:rsidR="00715C9F" w:rsidRPr="00C05FDA" w:rsidRDefault="00715C9F" w:rsidP="00B200DC">
            <w:pPr>
              <w:keepNext/>
              <w:keepLines/>
              <w:rPr>
                <w:szCs w:val="20"/>
              </w:rPr>
            </w:pPr>
            <w:r w:rsidRPr="00C05FDA">
              <w:rPr>
                <w:szCs w:val="20"/>
              </w:rPr>
              <w:t>Optional</w:t>
            </w:r>
          </w:p>
        </w:tc>
      </w:tr>
      <w:tr w:rsidR="00221DB5" w:rsidRPr="00D144AB" w14:paraId="52EB164E" w14:textId="77777777" w:rsidTr="00637F22">
        <w:tc>
          <w:tcPr>
            <w:tcW w:w="1040" w:type="dxa"/>
            <w:vMerge/>
          </w:tcPr>
          <w:p w14:paraId="52EB1648" w14:textId="77777777" w:rsidR="00715C9F" w:rsidRPr="00C05FDA" w:rsidRDefault="00715C9F" w:rsidP="00B200DC">
            <w:pPr>
              <w:keepNext/>
              <w:keepLines/>
              <w:rPr>
                <w:szCs w:val="20"/>
              </w:rPr>
            </w:pPr>
          </w:p>
        </w:tc>
        <w:tc>
          <w:tcPr>
            <w:tcW w:w="1678" w:type="dxa"/>
          </w:tcPr>
          <w:p w14:paraId="52EB1649" w14:textId="77777777" w:rsidR="00715C9F" w:rsidRPr="00C05FDA" w:rsidRDefault="00715C9F" w:rsidP="00B200DC">
            <w:pPr>
              <w:keepNext/>
              <w:keepLines/>
              <w:rPr>
                <w:szCs w:val="20"/>
              </w:rPr>
            </w:pPr>
            <w:r w:rsidRPr="00C05FDA">
              <w:rPr>
                <w:szCs w:val="20"/>
              </w:rPr>
              <w:t>_CSD</w:t>
            </w:r>
          </w:p>
        </w:tc>
        <w:tc>
          <w:tcPr>
            <w:tcW w:w="900" w:type="dxa"/>
          </w:tcPr>
          <w:p w14:paraId="52EB164A" w14:textId="77777777" w:rsidR="00715C9F" w:rsidRPr="00C05FDA" w:rsidRDefault="00715C9F" w:rsidP="00B200DC">
            <w:pPr>
              <w:keepNext/>
              <w:keepLines/>
              <w:jc w:val="center"/>
              <w:rPr>
                <w:szCs w:val="20"/>
              </w:rPr>
            </w:pPr>
            <w:r w:rsidRPr="00C05FDA">
              <w:rPr>
                <w:szCs w:val="20"/>
              </w:rPr>
              <w:t>X</w:t>
            </w:r>
          </w:p>
        </w:tc>
        <w:tc>
          <w:tcPr>
            <w:tcW w:w="810" w:type="dxa"/>
          </w:tcPr>
          <w:p w14:paraId="52EB164B" w14:textId="77777777" w:rsidR="00715C9F" w:rsidRPr="00C05FDA" w:rsidRDefault="00715C9F" w:rsidP="00B200DC">
            <w:pPr>
              <w:keepNext/>
              <w:keepLines/>
              <w:jc w:val="center"/>
              <w:rPr>
                <w:szCs w:val="20"/>
              </w:rPr>
            </w:pPr>
            <w:r w:rsidRPr="00C05FDA">
              <w:rPr>
                <w:szCs w:val="20"/>
              </w:rPr>
              <w:sym w:font="Symbol" w:char="F0B7"/>
            </w:r>
          </w:p>
        </w:tc>
        <w:tc>
          <w:tcPr>
            <w:tcW w:w="914" w:type="dxa"/>
          </w:tcPr>
          <w:p w14:paraId="52EB164C" w14:textId="77777777" w:rsidR="006703F3" w:rsidRPr="00C05FDA" w:rsidRDefault="00715C9F" w:rsidP="006703F3">
            <w:pPr>
              <w:keepNext/>
              <w:keepLines/>
              <w:jc w:val="center"/>
              <w:rPr>
                <w:szCs w:val="20"/>
              </w:rPr>
            </w:pPr>
            <w:r w:rsidRPr="00C05FDA">
              <w:rPr>
                <w:szCs w:val="20"/>
              </w:rPr>
              <w:sym w:font="Symbol" w:char="F0B7"/>
            </w:r>
          </w:p>
        </w:tc>
        <w:tc>
          <w:tcPr>
            <w:tcW w:w="2596" w:type="dxa"/>
          </w:tcPr>
          <w:p w14:paraId="52EB164D" w14:textId="77777777" w:rsidR="00715C9F" w:rsidRPr="00C05FDA" w:rsidRDefault="00715C9F" w:rsidP="00B200DC">
            <w:pPr>
              <w:keepNext/>
              <w:keepLines/>
              <w:rPr>
                <w:szCs w:val="20"/>
              </w:rPr>
            </w:pPr>
            <w:r w:rsidRPr="00C05FDA">
              <w:rPr>
                <w:szCs w:val="20"/>
              </w:rPr>
              <w:t>Optional</w:t>
            </w:r>
          </w:p>
        </w:tc>
      </w:tr>
      <w:tr w:rsidR="00221DB5" w:rsidRPr="00D144AB" w14:paraId="52EB1655" w14:textId="77777777" w:rsidTr="00637F22">
        <w:tc>
          <w:tcPr>
            <w:tcW w:w="1040" w:type="dxa"/>
            <w:vMerge w:val="restart"/>
          </w:tcPr>
          <w:p w14:paraId="52EB164F" w14:textId="77777777" w:rsidR="00221DB5" w:rsidRPr="00C05FDA" w:rsidRDefault="00221DB5" w:rsidP="00221DB5">
            <w:pPr>
              <w:keepNext/>
              <w:keepLines/>
              <w:rPr>
                <w:szCs w:val="20"/>
              </w:rPr>
            </w:pPr>
            <w:r w:rsidRPr="00C05FDA">
              <w:rPr>
                <w:szCs w:val="20"/>
              </w:rPr>
              <w:t>Microsoft</w:t>
            </w:r>
          </w:p>
        </w:tc>
        <w:tc>
          <w:tcPr>
            <w:tcW w:w="1678" w:type="dxa"/>
          </w:tcPr>
          <w:p w14:paraId="52EB1650" w14:textId="77777777" w:rsidR="00221DB5" w:rsidRPr="00C05FDA" w:rsidRDefault="00221DB5" w:rsidP="00B200DC">
            <w:pPr>
              <w:keepNext/>
              <w:keepLines/>
              <w:rPr>
                <w:szCs w:val="20"/>
              </w:rPr>
            </w:pPr>
            <w:r w:rsidRPr="00C05FDA">
              <w:rPr>
                <w:szCs w:val="20"/>
              </w:rPr>
              <w:t>XPSS</w:t>
            </w:r>
          </w:p>
        </w:tc>
        <w:tc>
          <w:tcPr>
            <w:tcW w:w="900" w:type="dxa"/>
          </w:tcPr>
          <w:p w14:paraId="52EB1651" w14:textId="77777777" w:rsidR="00221DB5" w:rsidRPr="00C05FDA" w:rsidRDefault="00221DB5" w:rsidP="00B200DC">
            <w:pPr>
              <w:keepNext/>
              <w:keepLines/>
              <w:jc w:val="center"/>
              <w:rPr>
                <w:szCs w:val="20"/>
              </w:rPr>
            </w:pPr>
            <w:r w:rsidRPr="00C05FDA">
              <w:rPr>
                <w:szCs w:val="20"/>
              </w:rPr>
              <w:t>X</w:t>
            </w:r>
          </w:p>
        </w:tc>
        <w:tc>
          <w:tcPr>
            <w:tcW w:w="810" w:type="dxa"/>
          </w:tcPr>
          <w:p w14:paraId="52EB1652" w14:textId="77777777" w:rsidR="00221DB5" w:rsidRPr="00C05FDA" w:rsidRDefault="00221DB5" w:rsidP="00B200DC">
            <w:pPr>
              <w:keepNext/>
              <w:keepLines/>
              <w:jc w:val="center"/>
              <w:rPr>
                <w:szCs w:val="20"/>
              </w:rPr>
            </w:pPr>
            <w:r w:rsidRPr="00C05FDA">
              <w:rPr>
                <w:szCs w:val="20"/>
              </w:rPr>
              <w:sym w:font="Symbol" w:char="F0B7"/>
            </w:r>
          </w:p>
        </w:tc>
        <w:tc>
          <w:tcPr>
            <w:tcW w:w="914" w:type="dxa"/>
          </w:tcPr>
          <w:p w14:paraId="52EB1653" w14:textId="77777777" w:rsidR="00221DB5" w:rsidRPr="00C05FDA" w:rsidRDefault="00221DB5" w:rsidP="006703F3">
            <w:pPr>
              <w:keepNext/>
              <w:keepLines/>
              <w:jc w:val="center"/>
              <w:rPr>
                <w:szCs w:val="20"/>
              </w:rPr>
            </w:pPr>
            <w:r w:rsidRPr="00C05FDA">
              <w:rPr>
                <w:szCs w:val="20"/>
              </w:rPr>
              <w:sym w:font="Symbol" w:char="F0B7"/>
            </w:r>
          </w:p>
        </w:tc>
        <w:tc>
          <w:tcPr>
            <w:tcW w:w="2596" w:type="dxa"/>
          </w:tcPr>
          <w:p w14:paraId="52EB1654" w14:textId="77777777" w:rsidR="00221DB5" w:rsidRPr="00C05FDA" w:rsidRDefault="00221DB5" w:rsidP="00B200DC">
            <w:pPr>
              <w:keepNext/>
              <w:keepLines/>
              <w:rPr>
                <w:szCs w:val="20"/>
              </w:rPr>
            </w:pPr>
            <w:r w:rsidRPr="00C05FDA">
              <w:rPr>
                <w:szCs w:val="20"/>
              </w:rPr>
              <w:t>Optional support that is used only by the generic processor driver</w:t>
            </w:r>
          </w:p>
        </w:tc>
      </w:tr>
      <w:tr w:rsidR="00221DB5" w:rsidRPr="00D144AB" w14:paraId="52EB165C" w14:textId="77777777" w:rsidTr="00637F22">
        <w:tc>
          <w:tcPr>
            <w:tcW w:w="1040" w:type="dxa"/>
            <w:vMerge/>
          </w:tcPr>
          <w:p w14:paraId="52EB1656" w14:textId="77777777" w:rsidR="00221DB5" w:rsidRPr="00C05FDA" w:rsidRDefault="00221DB5" w:rsidP="00B200DC">
            <w:pPr>
              <w:keepNext/>
              <w:keepLines/>
              <w:rPr>
                <w:szCs w:val="20"/>
              </w:rPr>
            </w:pPr>
          </w:p>
        </w:tc>
        <w:tc>
          <w:tcPr>
            <w:tcW w:w="1678" w:type="dxa"/>
          </w:tcPr>
          <w:p w14:paraId="52EB1657" w14:textId="77777777" w:rsidR="00221DB5" w:rsidRPr="00C05FDA" w:rsidRDefault="00221DB5" w:rsidP="00B200DC">
            <w:pPr>
              <w:keepNext/>
              <w:keepLines/>
              <w:rPr>
                <w:szCs w:val="20"/>
              </w:rPr>
            </w:pPr>
            <w:r w:rsidRPr="00C05FDA">
              <w:rPr>
                <w:szCs w:val="20"/>
              </w:rPr>
              <w:t>PCC</w:t>
            </w:r>
          </w:p>
        </w:tc>
        <w:tc>
          <w:tcPr>
            <w:tcW w:w="900" w:type="dxa"/>
          </w:tcPr>
          <w:p w14:paraId="52EB1658" w14:textId="77777777" w:rsidR="00221DB5" w:rsidRPr="00C05FDA" w:rsidRDefault="00221DB5" w:rsidP="00B200DC">
            <w:pPr>
              <w:keepNext/>
              <w:keepLines/>
              <w:jc w:val="center"/>
              <w:rPr>
                <w:szCs w:val="20"/>
              </w:rPr>
            </w:pPr>
            <w:r w:rsidRPr="00C05FDA">
              <w:rPr>
                <w:szCs w:val="20"/>
              </w:rPr>
              <w:t>X</w:t>
            </w:r>
          </w:p>
        </w:tc>
        <w:tc>
          <w:tcPr>
            <w:tcW w:w="810" w:type="dxa"/>
          </w:tcPr>
          <w:p w14:paraId="52EB1659" w14:textId="77777777" w:rsidR="00221DB5" w:rsidRPr="00C05FDA" w:rsidRDefault="00221DB5" w:rsidP="00B200DC">
            <w:pPr>
              <w:keepNext/>
              <w:keepLines/>
              <w:jc w:val="center"/>
              <w:rPr>
                <w:szCs w:val="20"/>
              </w:rPr>
            </w:pPr>
            <w:r w:rsidRPr="00C05FDA">
              <w:rPr>
                <w:szCs w:val="20"/>
              </w:rPr>
              <w:t>X</w:t>
            </w:r>
          </w:p>
        </w:tc>
        <w:tc>
          <w:tcPr>
            <w:tcW w:w="914" w:type="dxa"/>
          </w:tcPr>
          <w:p w14:paraId="52EB165A" w14:textId="77777777" w:rsidR="00221DB5" w:rsidRPr="00C05FDA" w:rsidRDefault="00221DB5" w:rsidP="00715C9F">
            <w:pPr>
              <w:keepNext/>
              <w:keepLines/>
              <w:jc w:val="center"/>
              <w:rPr>
                <w:szCs w:val="20"/>
              </w:rPr>
            </w:pPr>
            <w:r w:rsidRPr="00C05FDA">
              <w:rPr>
                <w:szCs w:val="20"/>
              </w:rPr>
              <w:sym w:font="Symbol" w:char="F0B7"/>
            </w:r>
          </w:p>
        </w:tc>
        <w:tc>
          <w:tcPr>
            <w:tcW w:w="2596" w:type="dxa"/>
          </w:tcPr>
          <w:p w14:paraId="52EB165B" w14:textId="77777777" w:rsidR="00221DB5" w:rsidRPr="00C05FDA" w:rsidRDefault="00221DB5" w:rsidP="00B200DC">
            <w:pPr>
              <w:keepNext/>
              <w:keepLines/>
              <w:rPr>
                <w:szCs w:val="20"/>
              </w:rPr>
            </w:pPr>
            <w:r w:rsidRPr="00C05FDA">
              <w:rPr>
                <w:szCs w:val="20"/>
              </w:rPr>
              <w:t>Windows Server 2008 R2 only</w:t>
            </w:r>
          </w:p>
        </w:tc>
      </w:tr>
    </w:tbl>
    <w:p w14:paraId="52EB165D" w14:textId="77777777" w:rsidR="00C07B1E" w:rsidRPr="00637F22" w:rsidRDefault="00C07B1E" w:rsidP="00B476B2">
      <w:pPr>
        <w:pStyle w:val="BodyText"/>
        <w:rPr>
          <w:sz w:val="18"/>
          <w:szCs w:val="18"/>
        </w:rPr>
      </w:pPr>
      <w:r w:rsidRPr="00637F22">
        <w:rPr>
          <w:b/>
          <w:sz w:val="18"/>
          <w:szCs w:val="18"/>
        </w:rPr>
        <w:t>Legend:</w:t>
      </w:r>
      <w:r w:rsidRPr="00637F22">
        <w:rPr>
          <w:b/>
          <w:sz w:val="18"/>
          <w:szCs w:val="18"/>
        </w:rPr>
        <w:tab/>
      </w:r>
      <w:r w:rsidR="00540394" w:rsidRPr="00637F22">
        <w:rPr>
          <w:b/>
          <w:sz w:val="18"/>
          <w:szCs w:val="18"/>
        </w:rPr>
        <w:t xml:space="preserve">  </w:t>
      </w:r>
      <w:r w:rsidR="00637F22">
        <w:rPr>
          <w:b/>
          <w:sz w:val="18"/>
          <w:szCs w:val="18"/>
        </w:rPr>
        <w:br/>
      </w:r>
      <w:r w:rsidRPr="00637F22">
        <w:rPr>
          <w:sz w:val="18"/>
          <w:szCs w:val="18"/>
        </w:rPr>
        <w:sym w:font="Symbol" w:char="F0B7"/>
      </w:r>
      <w:r w:rsidRPr="00637F22">
        <w:rPr>
          <w:sz w:val="18"/>
          <w:szCs w:val="18"/>
        </w:rPr>
        <w:t xml:space="preserve"> = Supported</w:t>
      </w:r>
      <w:r w:rsidR="00F72D9F" w:rsidRPr="00637F22">
        <w:rPr>
          <w:sz w:val="18"/>
          <w:szCs w:val="18"/>
        </w:rPr>
        <w:t xml:space="preserve">  </w:t>
      </w:r>
      <w:r w:rsidR="00637F22">
        <w:rPr>
          <w:sz w:val="18"/>
          <w:szCs w:val="18"/>
        </w:rPr>
        <w:br/>
      </w:r>
      <w:r w:rsidRPr="00637F22">
        <w:rPr>
          <w:sz w:val="18"/>
          <w:szCs w:val="18"/>
        </w:rPr>
        <w:t>X = Not Supported</w:t>
      </w:r>
    </w:p>
    <w:p w14:paraId="52EB165E" w14:textId="77777777" w:rsidR="00C07B1E" w:rsidRPr="00637F22" w:rsidRDefault="00C07B1E" w:rsidP="00637F22">
      <w:pPr>
        <w:pStyle w:val="BodyText"/>
        <w:spacing w:after="0"/>
        <w:ind w:left="144" w:hanging="144"/>
        <w:rPr>
          <w:sz w:val="18"/>
          <w:szCs w:val="18"/>
        </w:rPr>
      </w:pPr>
      <w:r w:rsidRPr="00637F22">
        <w:rPr>
          <w:sz w:val="18"/>
          <w:szCs w:val="18"/>
          <w:vertAlign w:val="superscript"/>
        </w:rPr>
        <w:t>1</w:t>
      </w:r>
      <w:r w:rsidRPr="00637F22">
        <w:rPr>
          <w:sz w:val="18"/>
          <w:szCs w:val="18"/>
        </w:rPr>
        <w:t xml:space="preserve"> The ACPI support indicated in this column applies to both Windows XP and Windows Server 2003.</w:t>
      </w:r>
    </w:p>
    <w:p w14:paraId="52EB165F" w14:textId="77777777" w:rsidR="00C07B1E" w:rsidRPr="00637F22" w:rsidRDefault="00C07B1E" w:rsidP="00637F22">
      <w:pPr>
        <w:pStyle w:val="BodyText"/>
        <w:spacing w:after="0"/>
        <w:ind w:left="144" w:hanging="144"/>
        <w:rPr>
          <w:sz w:val="18"/>
          <w:szCs w:val="18"/>
        </w:rPr>
      </w:pPr>
      <w:r w:rsidRPr="00637F22">
        <w:rPr>
          <w:sz w:val="18"/>
          <w:szCs w:val="18"/>
          <w:vertAlign w:val="superscript"/>
        </w:rPr>
        <w:t>2</w:t>
      </w:r>
      <w:r w:rsidRPr="00637F22">
        <w:rPr>
          <w:sz w:val="18"/>
          <w:szCs w:val="18"/>
        </w:rPr>
        <w:t xml:space="preserve"> The ACPI support indicated in this column applies to both Windows Vista and Windows Server 2008.</w:t>
      </w:r>
    </w:p>
    <w:p w14:paraId="52EB1660" w14:textId="77777777" w:rsidR="00715C9F" w:rsidRPr="00637F22" w:rsidRDefault="00B476B2" w:rsidP="00637F22">
      <w:pPr>
        <w:pStyle w:val="BodyText"/>
        <w:spacing w:after="0"/>
        <w:ind w:left="144" w:hanging="144"/>
        <w:rPr>
          <w:sz w:val="18"/>
          <w:szCs w:val="18"/>
        </w:rPr>
      </w:pPr>
      <w:r w:rsidRPr="00637F22">
        <w:rPr>
          <w:sz w:val="18"/>
          <w:szCs w:val="18"/>
          <w:vertAlign w:val="superscript"/>
        </w:rPr>
        <w:t>3</w:t>
      </w:r>
      <w:r w:rsidR="00715C9F" w:rsidRPr="00637F22">
        <w:rPr>
          <w:sz w:val="18"/>
          <w:szCs w:val="18"/>
        </w:rPr>
        <w:t xml:space="preserve"> The ACPI support indicated in this column applies to both Windows 7 and Windows Server 2008 R2.</w:t>
      </w:r>
    </w:p>
    <w:p w14:paraId="52EB1661" w14:textId="77777777" w:rsidR="00C07B1E" w:rsidRDefault="00C07B1E" w:rsidP="00C07B1E">
      <w:pPr>
        <w:pStyle w:val="Heading2"/>
      </w:pPr>
      <w:bookmarkStart w:id="37" w:name="_Toc165442179"/>
      <w:bookmarkStart w:id="38" w:name="_Toc338152440"/>
      <w:r>
        <w:lastRenderedPageBreak/>
        <w:t>Operating System Validation of ACPI Processor Objects</w:t>
      </w:r>
      <w:bookmarkEnd w:id="37"/>
      <w:bookmarkEnd w:id="38"/>
    </w:p>
    <w:p w14:paraId="52EB1662" w14:textId="77777777" w:rsidR="00C07B1E" w:rsidRDefault="00C07B1E" w:rsidP="00637F22">
      <w:pPr>
        <w:pStyle w:val="BodyText"/>
        <w:keepLines/>
      </w:pPr>
      <w:r>
        <w:t xml:space="preserve">To increase platform reliability and </w:t>
      </w:r>
      <w:r w:rsidR="0046399C">
        <w:t xml:space="preserve">to </w:t>
      </w:r>
      <w:r>
        <w:t xml:space="preserve">help OEMs and firmware developers discover and </w:t>
      </w:r>
      <w:r w:rsidR="0046399C">
        <w:t xml:space="preserve">resolve </w:t>
      </w:r>
      <w:r>
        <w:t>problems, Windows perform</w:t>
      </w:r>
      <w:r w:rsidR="00994D0A">
        <w:t>s</w:t>
      </w:r>
      <w:r>
        <w:t xml:space="preserve"> validation checks on the ACPI processor objects </w:t>
      </w:r>
      <w:r w:rsidR="0046399C">
        <w:t xml:space="preserve">that are defined in the system firmware </w:t>
      </w:r>
      <w:r>
        <w:t xml:space="preserve">during processor driver initialization. If errors, incorrect or ambiguous information, or other problems are detected, Windows disables the relevant PPM control. </w:t>
      </w:r>
      <w:r w:rsidR="0046399C">
        <w:t>In this situation</w:t>
      </w:r>
      <w:r>
        <w:t xml:space="preserve">, the kernel power manager logs an error in the system event log </w:t>
      </w:r>
      <w:r w:rsidR="00637F22">
        <w:t xml:space="preserve">that </w:t>
      </w:r>
      <w:r>
        <w:t>describ</w:t>
      </w:r>
      <w:r w:rsidR="00637F22">
        <w:t>es</w:t>
      </w:r>
      <w:r>
        <w:t xml:space="preserve"> which processor control (performance states, idle states, or throttle states) were disabled.</w:t>
      </w:r>
    </w:p>
    <w:p w14:paraId="52EB1663" w14:textId="77777777" w:rsidR="00994D0A" w:rsidRPr="00994D0A" w:rsidRDefault="00994D0A" w:rsidP="00C07B1E">
      <w:pPr>
        <w:pStyle w:val="BodyText"/>
      </w:pPr>
      <w:r>
        <w:t xml:space="preserve">Additionally, the results of this validation are made available through the PowerCfg utility when the </w:t>
      </w:r>
      <w:r w:rsidR="00CE1C5E" w:rsidRPr="00CE1C5E">
        <w:rPr>
          <w:b/>
        </w:rPr>
        <w:t xml:space="preserve">/ENERGY </w:t>
      </w:r>
      <w:r>
        <w:t xml:space="preserve">parameter is specified. For more information </w:t>
      </w:r>
      <w:r w:rsidR="0046399C">
        <w:t xml:space="preserve">about </w:t>
      </w:r>
      <w:r w:rsidR="00637F22">
        <w:t xml:space="preserve">how to use </w:t>
      </w:r>
      <w:r w:rsidR="0046399C">
        <w:t xml:space="preserve">the </w:t>
      </w:r>
      <w:r>
        <w:t xml:space="preserve">PowerCfg </w:t>
      </w:r>
      <w:r w:rsidR="0046399C">
        <w:t xml:space="preserve">utility </w:t>
      </w:r>
      <w:r>
        <w:t xml:space="preserve">for energy efficiency analysis, see </w:t>
      </w:r>
      <w:r w:rsidR="00637F22">
        <w:t>“</w:t>
      </w:r>
      <w:r w:rsidR="0046399C">
        <w:t>Using PowerCfg to Evaluate System Energy Efficiency</w:t>
      </w:r>
      <w:r w:rsidR="00637F22">
        <w:t>”</w:t>
      </w:r>
      <w:r w:rsidR="0046399C">
        <w:t xml:space="preserve"> on the WHDC Web site</w:t>
      </w:r>
      <w:r>
        <w:t>.</w:t>
      </w:r>
    </w:p>
    <w:p w14:paraId="52EB1664" w14:textId="77777777" w:rsidR="00C07B1E" w:rsidRDefault="00C07B1E" w:rsidP="00C07B1E">
      <w:pPr>
        <w:pStyle w:val="Heading2"/>
      </w:pPr>
      <w:bookmarkStart w:id="39" w:name="_Toc165442180"/>
      <w:bookmarkStart w:id="40" w:name="_Toc338152441"/>
      <w:r>
        <w:t>Declaring Processors</w:t>
      </w:r>
      <w:bookmarkEnd w:id="39"/>
      <w:bookmarkEnd w:id="40"/>
    </w:p>
    <w:p w14:paraId="52EB1665" w14:textId="77777777" w:rsidR="00C07B1E" w:rsidRDefault="00C07B1E" w:rsidP="00C07B1E">
      <w:pPr>
        <w:pStyle w:val="BodyText"/>
      </w:pPr>
      <w:r>
        <w:t>For each processor in the system, the ACPI namespace should declare a named processor object by using the Processor operator. Processor objects may appear anywhere under the \_SB scop</w:t>
      </w:r>
      <w:r w:rsidR="0043015B">
        <w:t>e or</w:t>
      </w:r>
      <w:r>
        <w:t xml:space="preserve"> may appear under the \_PR scope to maintain compatibility with ACPI 1.0 operating systems. Processor objects must be in the \_SB or \_PR scope, but not in both.</w:t>
      </w:r>
    </w:p>
    <w:p w14:paraId="52EB1666" w14:textId="77777777" w:rsidR="00C07B1E" w:rsidRDefault="00C07B1E" w:rsidP="00C07B1E">
      <w:pPr>
        <w:pStyle w:val="BodyText"/>
      </w:pPr>
      <w:r>
        <w:t xml:space="preserve">The processor’s object list may optionally include any of the ACPI processor objects in Table </w:t>
      </w:r>
      <w:fldSimple w:instr=" SEQ tab tabACPIObj  \* MERGEFORMAT  \* MERGEFORMAT ">
        <w:r w:rsidR="00A72417">
          <w:rPr>
            <w:noProof/>
          </w:rPr>
          <w:t>2</w:t>
        </w:r>
      </w:fldSimple>
      <w:r>
        <w:t xml:space="preserve">, which appears earlier in this paper. The processor objects </w:t>
      </w:r>
      <w:r w:rsidR="00497670">
        <w:t xml:space="preserve">that are </w:t>
      </w:r>
      <w:r>
        <w:t>required to support PPM in Windows are described in the remainder of this paper.</w:t>
      </w:r>
    </w:p>
    <w:p w14:paraId="52EB1667" w14:textId="77777777" w:rsidR="00C07B1E" w:rsidRDefault="00C07B1E" w:rsidP="00C07B1E">
      <w:pPr>
        <w:pStyle w:val="Heading2"/>
      </w:pPr>
      <w:bookmarkStart w:id="41" w:name="_Toc165442181"/>
      <w:bookmarkStart w:id="42" w:name="_Toc338152442"/>
      <w:r>
        <w:t>Implementing BIOS Support for Processor Performance States</w:t>
      </w:r>
      <w:bookmarkEnd w:id="41"/>
      <w:bookmarkEnd w:id="42"/>
    </w:p>
    <w:p w14:paraId="52EB1668" w14:textId="77777777" w:rsidR="00C07B1E" w:rsidRDefault="00C07B1E" w:rsidP="00C07B1E">
      <w:pPr>
        <w:pStyle w:val="BodyText"/>
      </w:pPr>
      <w:r>
        <w:t xml:space="preserve">This section discusses the ACPI processor objects </w:t>
      </w:r>
      <w:r w:rsidR="00E14BD2">
        <w:t>that are required</w:t>
      </w:r>
      <w:r>
        <w:t xml:space="preserve"> to support ACPI processor performance states (P</w:t>
      </w:r>
      <w:r>
        <w:noBreakHyphen/>
        <w:t xml:space="preserve">states). Systems that do not </w:t>
      </w:r>
      <w:r w:rsidR="00FC4DB1">
        <w:t xml:space="preserve">support </w:t>
      </w:r>
      <w:r>
        <w:t>processor performance states should not include these ACPI objects in the ACPI namespace.</w:t>
      </w:r>
    </w:p>
    <w:p w14:paraId="52EB1669" w14:textId="77777777" w:rsidR="00C07B1E" w:rsidRDefault="00C07B1E" w:rsidP="00C07B1E">
      <w:pPr>
        <w:pStyle w:val="Heading3"/>
      </w:pPr>
      <w:bookmarkStart w:id="43" w:name="_Toc165442182"/>
      <w:bookmarkStart w:id="44" w:name="_Toc338152443"/>
      <w:r>
        <w:t>Required Performance State ACPI Objects</w:t>
      </w:r>
      <w:bookmarkEnd w:id="43"/>
      <w:bookmarkEnd w:id="44"/>
    </w:p>
    <w:p w14:paraId="52EB166A" w14:textId="77777777" w:rsidR="00C07B1E" w:rsidRDefault="00C07B1E" w:rsidP="00C07B1E">
      <w:pPr>
        <w:pStyle w:val="BodyText"/>
      </w:pPr>
      <w:r>
        <w:t>Processor P</w:t>
      </w:r>
      <w:r>
        <w:noBreakHyphen/>
        <w:t>states must be declared in the BIOS by using the ACPI 2.0 performance state objects in the processor’s object list.</w:t>
      </w:r>
    </w:p>
    <w:p w14:paraId="52EB166B" w14:textId="77777777" w:rsidR="00C07B1E" w:rsidRDefault="00C07B1E" w:rsidP="00C07B1E">
      <w:pPr>
        <w:pStyle w:val="BodyTextLink"/>
      </w:pPr>
      <w:r>
        <w:t xml:space="preserve">The following </w:t>
      </w:r>
      <w:r w:rsidR="00FC4DB1">
        <w:t xml:space="preserve">ACPI </w:t>
      </w:r>
      <w:r>
        <w:t>objects are required to support processor performance states:</w:t>
      </w:r>
    </w:p>
    <w:p w14:paraId="52EB166C" w14:textId="77777777" w:rsidR="00C07B1E" w:rsidRDefault="00C07B1E" w:rsidP="00C07B1E">
      <w:pPr>
        <w:pStyle w:val="BulletList"/>
        <w:keepNext/>
        <w:keepLines/>
        <w:tabs>
          <w:tab w:val="clear" w:pos="360"/>
        </w:tabs>
      </w:pPr>
      <w:r>
        <w:t>_PSS</w:t>
      </w:r>
    </w:p>
    <w:p w14:paraId="52EB166D" w14:textId="77777777" w:rsidR="00C07B1E" w:rsidRDefault="00C07B1E" w:rsidP="00C07B1E">
      <w:pPr>
        <w:pStyle w:val="BulletList"/>
        <w:keepNext/>
        <w:keepLines/>
        <w:tabs>
          <w:tab w:val="clear" w:pos="360"/>
        </w:tabs>
      </w:pPr>
      <w:r>
        <w:t>_PCT</w:t>
      </w:r>
    </w:p>
    <w:p w14:paraId="52EB166E" w14:textId="77777777" w:rsidR="00C07B1E" w:rsidRDefault="00C07B1E" w:rsidP="00C07B1E">
      <w:pPr>
        <w:pStyle w:val="BulletList"/>
        <w:keepNext/>
        <w:keepLines/>
        <w:tabs>
          <w:tab w:val="clear" w:pos="360"/>
        </w:tabs>
      </w:pPr>
      <w:r>
        <w:t>_PPC</w:t>
      </w:r>
    </w:p>
    <w:p w14:paraId="52EB166F" w14:textId="77777777" w:rsidR="00C07B1E" w:rsidRDefault="00C07B1E" w:rsidP="00C07B1E">
      <w:pPr>
        <w:pStyle w:val="Le"/>
      </w:pPr>
    </w:p>
    <w:p w14:paraId="52EB1670" w14:textId="77777777" w:rsidR="00C07B1E" w:rsidRDefault="00C07B1E" w:rsidP="00C07B1E">
      <w:pPr>
        <w:pStyle w:val="Heading3"/>
      </w:pPr>
      <w:bookmarkStart w:id="45" w:name="_Toc165442183"/>
      <w:bookmarkStart w:id="46" w:name="_Toc338152444"/>
      <w:r>
        <w:t>Optional Performance State ACPI Objects</w:t>
      </w:r>
      <w:bookmarkEnd w:id="45"/>
      <w:bookmarkEnd w:id="46"/>
    </w:p>
    <w:p w14:paraId="52EB1671" w14:textId="77777777" w:rsidR="00C07B1E" w:rsidRDefault="00C07B1E" w:rsidP="00C07B1E">
      <w:pPr>
        <w:pStyle w:val="BodyTextLink"/>
      </w:pPr>
      <w:r>
        <w:t xml:space="preserve">The following </w:t>
      </w:r>
      <w:r w:rsidR="00FC4DB1">
        <w:t xml:space="preserve">ACPI </w:t>
      </w:r>
      <w:r>
        <w:t>objec</w:t>
      </w:r>
      <w:r w:rsidR="005374CA">
        <w:t xml:space="preserve">ts are optional </w:t>
      </w:r>
      <w:r w:rsidR="00FC4DB1">
        <w:t xml:space="preserve">for </w:t>
      </w:r>
      <w:r w:rsidR="005374CA">
        <w:t>Windows 7 and Windows Server 2008 R2</w:t>
      </w:r>
      <w:r>
        <w:t xml:space="preserve"> to support processor performance states:</w:t>
      </w:r>
    </w:p>
    <w:p w14:paraId="52EB1672" w14:textId="77777777" w:rsidR="00C07B1E" w:rsidRDefault="00C07B1E" w:rsidP="00C07B1E">
      <w:pPr>
        <w:pStyle w:val="BulletList"/>
        <w:tabs>
          <w:tab w:val="clear" w:pos="360"/>
        </w:tabs>
      </w:pPr>
      <w:r>
        <w:t>Notify(</w:t>
      </w:r>
      <w:r>
        <w:rPr>
          <w:i/>
        </w:rPr>
        <w:t>CPU</w:t>
      </w:r>
      <w:r>
        <w:t>, 0x08)</w:t>
      </w:r>
    </w:p>
    <w:p w14:paraId="52EB1673" w14:textId="77777777" w:rsidR="00C07B1E" w:rsidRDefault="00C07B1E" w:rsidP="00C07B1E">
      <w:pPr>
        <w:pStyle w:val="BulletList"/>
        <w:tabs>
          <w:tab w:val="clear" w:pos="360"/>
        </w:tabs>
      </w:pPr>
      <w:r>
        <w:t>_OSC, _PDC</w:t>
      </w:r>
    </w:p>
    <w:p w14:paraId="52EB1674" w14:textId="77777777" w:rsidR="00C07B1E" w:rsidRDefault="00C07B1E" w:rsidP="00C07B1E">
      <w:pPr>
        <w:pStyle w:val="BulletList"/>
        <w:tabs>
          <w:tab w:val="clear" w:pos="360"/>
        </w:tabs>
      </w:pPr>
      <w:r>
        <w:t>_PSD</w:t>
      </w:r>
    </w:p>
    <w:p w14:paraId="52EB1675" w14:textId="77777777" w:rsidR="00C07B1E" w:rsidRDefault="00C07B1E" w:rsidP="00C07B1E">
      <w:pPr>
        <w:pStyle w:val="BulletList"/>
        <w:tabs>
          <w:tab w:val="clear" w:pos="360"/>
        </w:tabs>
      </w:pPr>
      <w:r>
        <w:t>XPSS</w:t>
      </w:r>
    </w:p>
    <w:p w14:paraId="52EB1676" w14:textId="77777777" w:rsidR="00C07B1E" w:rsidRDefault="00C07B1E" w:rsidP="00C07B1E">
      <w:pPr>
        <w:pStyle w:val="Le"/>
      </w:pPr>
    </w:p>
    <w:p w14:paraId="52EB1677" w14:textId="77777777" w:rsidR="00DB3977" w:rsidRDefault="00C07B1E">
      <w:pPr>
        <w:pStyle w:val="BodyText"/>
      </w:pPr>
      <w:r w:rsidRPr="00F24CB6">
        <w:rPr>
          <w:b/>
        </w:rPr>
        <w:lastRenderedPageBreak/>
        <w:t>Note</w:t>
      </w:r>
      <w:r w:rsidR="00F936FB">
        <w:rPr>
          <w:b/>
        </w:rPr>
        <w:t>:</w:t>
      </w:r>
      <w:r>
        <w:t xml:space="preserve">  For </w:t>
      </w:r>
      <w:r w:rsidR="00FC4DB1">
        <w:t xml:space="preserve">more information about </w:t>
      </w:r>
      <w:r>
        <w:t xml:space="preserve">the Microsoft-defined XPSS method and the generic processor driver interface, </w:t>
      </w:r>
      <w:r w:rsidR="00FC4DB1">
        <w:t xml:space="preserve">see </w:t>
      </w:r>
      <w:r w:rsidR="0043015B">
        <w:t>“</w:t>
      </w:r>
      <w:r w:rsidR="0093540F">
        <w:fldChar w:fldCharType="begin"/>
      </w:r>
      <w:r w:rsidR="0043015B">
        <w:instrText xml:space="preserve"> REF _Ref224404535 \h </w:instrText>
      </w:r>
      <w:r w:rsidR="0093540F">
        <w:fldChar w:fldCharType="separate"/>
      </w:r>
      <w:r w:rsidR="0043015B">
        <w:t>The Generic Processor Driver</w:t>
      </w:r>
      <w:r w:rsidR="0093540F">
        <w:fldChar w:fldCharType="end"/>
      </w:r>
      <w:r w:rsidR="0043015B">
        <w:t xml:space="preserve">” </w:t>
      </w:r>
      <w:r w:rsidRPr="008178F6">
        <w:t xml:space="preserve">earlier in this </w:t>
      </w:r>
      <w:r>
        <w:t>paper</w:t>
      </w:r>
      <w:r w:rsidRPr="008178F6">
        <w:t xml:space="preserve"> and </w:t>
      </w:r>
      <w:r w:rsidR="00502FA0">
        <w:t>”</w:t>
      </w:r>
      <w:r w:rsidRPr="008178F6">
        <w:t xml:space="preserve">Microsoft Extended PSS </w:t>
      </w:r>
      <w:r w:rsidR="00FC4DB1">
        <w:t xml:space="preserve">ACPI Method </w:t>
      </w:r>
      <w:r w:rsidRPr="008178F6">
        <w:t>Specification</w:t>
      </w:r>
      <w:r w:rsidR="00502FA0">
        <w:t>”</w:t>
      </w:r>
      <w:r w:rsidR="00F72D9F">
        <w:t xml:space="preserve"> </w:t>
      </w:r>
      <w:r w:rsidR="00FC4DB1">
        <w:t>on the WHDC Web site</w:t>
      </w:r>
      <w:r w:rsidR="00F72D9F">
        <w:t>.</w:t>
      </w:r>
    </w:p>
    <w:p w14:paraId="52EB1678" w14:textId="77777777" w:rsidR="00C07B1E" w:rsidRDefault="00C07B1E" w:rsidP="00C07B1E">
      <w:pPr>
        <w:pStyle w:val="Heading3"/>
      </w:pPr>
      <w:bookmarkStart w:id="47" w:name="_Toc165442184"/>
      <w:bookmarkStart w:id="48" w:name="_Toc338152445"/>
      <w:r>
        <w:t>Describing Processor Control Dependencies</w:t>
      </w:r>
      <w:bookmarkEnd w:id="47"/>
      <w:bookmarkEnd w:id="48"/>
    </w:p>
    <w:p w14:paraId="52EB1679" w14:textId="77777777" w:rsidR="00C07B1E" w:rsidRDefault="00C07B1E" w:rsidP="00C07B1E">
      <w:pPr>
        <w:pStyle w:val="BodyText"/>
      </w:pPr>
      <w:r>
        <w:t xml:space="preserve">System firmware may optionally describe platform control dependencies for processor performance, throttle, or </w:t>
      </w:r>
      <w:r w:rsidR="00BB7E46">
        <w:t xml:space="preserve">idle </w:t>
      </w:r>
      <w:r>
        <w:t xml:space="preserve">states by using the dependency objects </w:t>
      </w:r>
      <w:r w:rsidR="00637F22">
        <w:t xml:space="preserve">that were </w:t>
      </w:r>
      <w:r>
        <w:t xml:space="preserve">introduced for this purpose in ACPI 3.0. If present, each dependency object must describe no more than one coordination domain. </w:t>
      </w:r>
      <w:r w:rsidRPr="0057321E">
        <w:t xml:space="preserve">If the platform supports processor performance states and describes a domain dependency </w:t>
      </w:r>
      <w:r>
        <w:t xml:space="preserve">by </w:t>
      </w:r>
      <w:r w:rsidRPr="0057321E">
        <w:t>using _PSD, the kernel power manager use</w:t>
      </w:r>
      <w:r>
        <w:t>s</w:t>
      </w:r>
      <w:r w:rsidRPr="0057321E">
        <w:t xml:space="preserve"> the P</w:t>
      </w:r>
      <w:r w:rsidRPr="0057321E">
        <w:noBreakHyphen/>
        <w:t xml:space="preserve">state domain dependency relationship information </w:t>
      </w:r>
      <w:r w:rsidR="00637F22">
        <w:t xml:space="preserve">to </w:t>
      </w:r>
      <w:r w:rsidRPr="0057321E">
        <w:t>control processor linear throttle states.</w:t>
      </w:r>
    </w:p>
    <w:p w14:paraId="52EB167A" w14:textId="77777777" w:rsidR="00C07B1E" w:rsidRDefault="00C07B1E" w:rsidP="00C07B1E">
      <w:pPr>
        <w:pStyle w:val="Heading4"/>
      </w:pPr>
      <w:r>
        <w:t>Artificial Processor Performance State Domains</w:t>
      </w:r>
    </w:p>
    <w:p w14:paraId="52EB167B" w14:textId="77777777" w:rsidR="00C07B1E" w:rsidRDefault="00C07B1E" w:rsidP="00C07B1E">
      <w:pPr>
        <w:pStyle w:val="BodyText"/>
      </w:pPr>
      <w:r>
        <w:t>When Windows Vista and Windows Server 2008 were developed, several dual-core and dual-logical processor designs were prevalent in the marketplace. These CPUs typically provide one set of performance state controls that are shared across both cores or</w:t>
      </w:r>
      <w:r w:rsidR="00E74780">
        <w:t xml:space="preserve"> both</w:t>
      </w:r>
      <w:r>
        <w:t xml:space="preserve"> logical processors, </w:t>
      </w:r>
      <w:r w:rsidR="00637F22">
        <w:t xml:space="preserve">which </w:t>
      </w:r>
      <w:r>
        <w:t>impl</w:t>
      </w:r>
      <w:r w:rsidR="00637F22">
        <w:t>ies</w:t>
      </w:r>
      <w:r>
        <w:t xml:space="preserve"> that a control dependency exists. However, </w:t>
      </w:r>
      <w:r w:rsidR="00FC4DB1">
        <w:t xml:space="preserve">the system </w:t>
      </w:r>
      <w:r>
        <w:t xml:space="preserve">firmware for </w:t>
      </w:r>
      <w:r w:rsidR="00FC4DB1">
        <w:t xml:space="preserve">systems </w:t>
      </w:r>
      <w:r w:rsidR="00637F22">
        <w:t xml:space="preserve">that have </w:t>
      </w:r>
      <w:r w:rsidR="00FC4DB1">
        <w:t xml:space="preserve">these CPUs </w:t>
      </w:r>
      <w:r>
        <w:t xml:space="preserve">targets </w:t>
      </w:r>
      <w:r w:rsidR="00637F22">
        <w:t xml:space="preserve">earlier </w:t>
      </w:r>
      <w:r>
        <w:t xml:space="preserve">operating systems or </w:t>
      </w:r>
      <w:r w:rsidR="00FC4DB1">
        <w:t xml:space="preserve">otherwise </w:t>
      </w:r>
      <w:r>
        <w:t xml:space="preserve">predates the release of Windows Vista and therefore generally does not provide the ACPI 3.0 dependency objects. To support these popular processors without first requiring a platform BIOS update, </w:t>
      </w:r>
      <w:r w:rsidR="0043015B">
        <w:t>Windows 7</w:t>
      </w:r>
      <w:r>
        <w:t xml:space="preserve"> creates an “artificial” processor performance state dependency domain for the operating system to use. Windows synthesizes a dependency domain for all </w:t>
      </w:r>
      <w:r w:rsidR="001B48A2">
        <w:t xml:space="preserve">logical </w:t>
      </w:r>
      <w:r>
        <w:t xml:space="preserve">processors in the same physical package. This is the default behavior for </w:t>
      </w:r>
      <w:r w:rsidR="004D3EE6">
        <w:t>Windows </w:t>
      </w:r>
      <w:r w:rsidR="0043015B">
        <w:t>7</w:t>
      </w:r>
      <w:r>
        <w:t xml:space="preserve">, and </w:t>
      </w:r>
      <w:r w:rsidR="004D3EE6">
        <w:t xml:space="preserve">therefore </w:t>
      </w:r>
      <w:r>
        <w:t xml:space="preserve">the _PSD object is not required to be present in the ACPI namespace to realize </w:t>
      </w:r>
      <w:r w:rsidR="00E74780">
        <w:t>multiprocessor</w:t>
      </w:r>
      <w:r>
        <w:t xml:space="preserve"> performance states on </w:t>
      </w:r>
      <w:r w:rsidR="004D3EE6">
        <w:t xml:space="preserve">systems that are </w:t>
      </w:r>
      <w:r>
        <w:t>equipped with these dual-core processors.</w:t>
      </w:r>
    </w:p>
    <w:p w14:paraId="52EB167C" w14:textId="77777777" w:rsidR="00C07B1E" w:rsidRDefault="00C07B1E" w:rsidP="00C07B1E">
      <w:pPr>
        <w:pStyle w:val="BodyTextLink"/>
      </w:pPr>
      <w:r>
        <w:t xml:space="preserve">For future systems that </w:t>
      </w:r>
      <w:r w:rsidR="00134809">
        <w:t xml:space="preserve">might </w:t>
      </w:r>
      <w:r>
        <w:t xml:space="preserve">provide two processor cores </w:t>
      </w:r>
      <w:r w:rsidR="00637F22">
        <w:t xml:space="preserve">that </w:t>
      </w:r>
      <w:r>
        <w:t>shar</w:t>
      </w:r>
      <w:r w:rsidR="00637F22">
        <w:t>e</w:t>
      </w:r>
      <w:r>
        <w:t xml:space="preserve"> the same physical package but </w:t>
      </w:r>
      <w:r w:rsidR="00134809">
        <w:t xml:space="preserve">that have </w:t>
      </w:r>
      <w:r>
        <w:t xml:space="preserve">independent </w:t>
      </w:r>
      <w:r w:rsidR="00134809">
        <w:t xml:space="preserve">PPM </w:t>
      </w:r>
      <w:r>
        <w:t xml:space="preserve">controls, </w:t>
      </w:r>
      <w:r w:rsidR="00134809">
        <w:t xml:space="preserve">the </w:t>
      </w:r>
      <w:r>
        <w:t xml:space="preserve">default behavior of creating an artificial control dependency domain </w:t>
      </w:r>
      <w:r w:rsidR="00134809">
        <w:t xml:space="preserve">can </w:t>
      </w:r>
      <w:r>
        <w:t>be overridden in the following two ways:</w:t>
      </w:r>
    </w:p>
    <w:p w14:paraId="52EB167D" w14:textId="77777777" w:rsidR="00C07B1E" w:rsidRDefault="00134809" w:rsidP="00C07B1E">
      <w:pPr>
        <w:pStyle w:val="BulletList"/>
        <w:tabs>
          <w:tab w:val="clear" w:pos="360"/>
        </w:tabs>
      </w:pPr>
      <w:r>
        <w:t>Include a _PSD object in t</w:t>
      </w:r>
      <w:r w:rsidR="00C07B1E">
        <w:t xml:space="preserve">he ACPI namespace </w:t>
      </w:r>
      <w:r>
        <w:t xml:space="preserve">that </w:t>
      </w:r>
      <w:r w:rsidR="00C07B1E">
        <w:t>describ</w:t>
      </w:r>
      <w:r>
        <w:t>es</w:t>
      </w:r>
      <w:r w:rsidR="00C07B1E">
        <w:t xml:space="preserve"> a separate dependency domain number for each logical processor or </w:t>
      </w:r>
      <w:r w:rsidR="001B48A2">
        <w:t xml:space="preserve">for each processor </w:t>
      </w:r>
      <w:r w:rsidR="00C07B1E">
        <w:t>core.</w:t>
      </w:r>
    </w:p>
    <w:p w14:paraId="52EB167E" w14:textId="77777777" w:rsidR="00540394" w:rsidRDefault="00134809" w:rsidP="00CE1C5E">
      <w:pPr>
        <w:pStyle w:val="BulletList"/>
        <w:keepNext/>
        <w:tabs>
          <w:tab w:val="clear" w:pos="360"/>
        </w:tabs>
      </w:pPr>
      <w:r>
        <w:t xml:space="preserve">Create a DWORD value </w:t>
      </w:r>
      <w:r w:rsidR="00637F22">
        <w:t xml:space="preserve">that is </w:t>
      </w:r>
      <w:r>
        <w:t xml:space="preserve">named </w:t>
      </w:r>
      <w:r>
        <w:rPr>
          <w:b/>
        </w:rPr>
        <w:t xml:space="preserve">PerfEnablePackageIdle </w:t>
      </w:r>
      <w:r>
        <w:t>under t</w:t>
      </w:r>
      <w:r w:rsidR="00C07B1E">
        <w:t xml:space="preserve">he following registry key </w:t>
      </w:r>
      <w:r>
        <w:t xml:space="preserve">and </w:t>
      </w:r>
      <w:r w:rsidR="00C07B1E">
        <w:t>set</w:t>
      </w:r>
      <w:r>
        <w:t xml:space="preserve"> its value to 1</w:t>
      </w:r>
      <w:r w:rsidR="00637F22">
        <w:t>:</w:t>
      </w:r>
    </w:p>
    <w:p w14:paraId="52EB167F" w14:textId="77777777" w:rsidR="00CE1C5E" w:rsidRPr="00540394" w:rsidRDefault="00122ED6" w:rsidP="00540394">
      <w:pPr>
        <w:pStyle w:val="BodyTextIndent"/>
        <w:rPr>
          <w:b/>
        </w:rPr>
      </w:pPr>
      <w:r>
        <w:rPr>
          <w:b/>
        </w:rPr>
        <w:tab/>
      </w:r>
      <w:r w:rsidR="00C07B1E" w:rsidRPr="00540394">
        <w:rPr>
          <w:b/>
        </w:rPr>
        <w:t>HKLM\SYSTEM\CurrentControlSet\Control\Session Manager\Throttle</w:t>
      </w:r>
    </w:p>
    <w:p w14:paraId="52EB1680" w14:textId="77777777" w:rsidR="00C07B1E" w:rsidRDefault="00C07B1E" w:rsidP="00C07B1E">
      <w:pPr>
        <w:pStyle w:val="Heading2"/>
      </w:pPr>
      <w:bookmarkStart w:id="49" w:name="_Toc165442185"/>
      <w:bookmarkStart w:id="50" w:name="_Toc338152446"/>
      <w:r>
        <w:lastRenderedPageBreak/>
        <w:t xml:space="preserve">Implementing BIOS Support for Processor </w:t>
      </w:r>
      <w:r w:rsidR="00A76A9E">
        <w:t xml:space="preserve">Idle </w:t>
      </w:r>
      <w:r>
        <w:t>States</w:t>
      </w:r>
      <w:bookmarkEnd w:id="49"/>
      <w:bookmarkEnd w:id="50"/>
    </w:p>
    <w:p w14:paraId="52EB1681" w14:textId="77777777" w:rsidR="00C07B1E" w:rsidRDefault="00C07B1E" w:rsidP="00122ED6">
      <w:pPr>
        <w:pStyle w:val="BodyText"/>
        <w:keepNext/>
        <w:keepLines/>
      </w:pPr>
      <w:r>
        <w:t xml:space="preserve">This section discusses the ACPI processor objects </w:t>
      </w:r>
      <w:r w:rsidR="00D33E70">
        <w:t xml:space="preserve">that are required </w:t>
      </w:r>
      <w:r>
        <w:t xml:space="preserve">to support ACPI processor </w:t>
      </w:r>
      <w:r w:rsidR="00A76A9E">
        <w:t xml:space="preserve">idle </w:t>
      </w:r>
      <w:r>
        <w:t>states (C</w:t>
      </w:r>
      <w:r>
        <w:noBreakHyphen/>
        <w:t xml:space="preserve">states). </w:t>
      </w:r>
      <w:r w:rsidR="00F72D9F">
        <w:t xml:space="preserve">Systems </w:t>
      </w:r>
      <w:r w:rsidR="00D33E70">
        <w:t xml:space="preserve">that do not support </w:t>
      </w:r>
      <w:r w:rsidR="00F72D9F">
        <w:t>processor</w:t>
      </w:r>
      <w:r>
        <w:t xml:space="preserve"> </w:t>
      </w:r>
      <w:r w:rsidR="00A76A9E">
        <w:t xml:space="preserve">idle </w:t>
      </w:r>
      <w:r>
        <w:t>states should not include these ACPI objects in the ACPI namespace.</w:t>
      </w:r>
    </w:p>
    <w:p w14:paraId="52EB1682" w14:textId="77777777" w:rsidR="00C07B1E" w:rsidRDefault="00C07B1E" w:rsidP="00C07B1E">
      <w:pPr>
        <w:pStyle w:val="BodyTextLink"/>
      </w:pPr>
      <w:r>
        <w:t>Processor C</w:t>
      </w:r>
      <w:r>
        <w:noBreakHyphen/>
        <w:t xml:space="preserve">states </w:t>
      </w:r>
      <w:r w:rsidR="00D33E70">
        <w:t xml:space="preserve">can </w:t>
      </w:r>
      <w:r>
        <w:t xml:space="preserve">be declared in the BIOS by using either of the following ACPI processor </w:t>
      </w:r>
      <w:r w:rsidR="00A76A9E">
        <w:t xml:space="preserve">idle </w:t>
      </w:r>
      <w:r>
        <w:t>state control interfaces:</w:t>
      </w:r>
    </w:p>
    <w:p w14:paraId="52EB1683" w14:textId="77777777" w:rsidR="00C07B1E" w:rsidRDefault="00C07B1E" w:rsidP="00C07B1E">
      <w:pPr>
        <w:pStyle w:val="BulletList"/>
        <w:tabs>
          <w:tab w:val="clear" w:pos="360"/>
        </w:tabs>
      </w:pPr>
      <w:r>
        <w:t>The ACPI 2.0 _CST object in the processor’s object list.</w:t>
      </w:r>
    </w:p>
    <w:p w14:paraId="52EB1684" w14:textId="77777777" w:rsidR="00C07B1E" w:rsidRDefault="00C07B1E" w:rsidP="00C07B1E">
      <w:pPr>
        <w:pStyle w:val="BulletList"/>
        <w:tabs>
          <w:tab w:val="clear" w:pos="360"/>
        </w:tabs>
      </w:pPr>
      <w:r>
        <w:t>The legacy ACPI 1.0 interface</w:t>
      </w:r>
      <w:r w:rsidR="00292C3E">
        <w:t xml:space="preserve"> </w:t>
      </w:r>
      <w:r w:rsidR="00001447">
        <w:t>that</w:t>
      </w:r>
      <w:r>
        <w:t xml:space="preserve"> uses the Processor Register Block (P_BLK) P_LVL2 and P_LVL3 registers and FADT P_LVLx_LAT values.</w:t>
      </w:r>
    </w:p>
    <w:p w14:paraId="52EB1685" w14:textId="77777777" w:rsidR="00FF2624" w:rsidRDefault="00FF2624" w:rsidP="00FF2624">
      <w:pPr>
        <w:pStyle w:val="Heading3"/>
      </w:pPr>
      <w:bookmarkStart w:id="51" w:name="_Toc338152447"/>
      <w:r>
        <w:t>C</w:t>
      </w:r>
      <w:r>
        <w:noBreakHyphen/>
        <w:t>state Enumeration</w:t>
      </w:r>
      <w:bookmarkEnd w:id="51"/>
    </w:p>
    <w:p w14:paraId="52EB1686" w14:textId="77777777" w:rsidR="00FF2624" w:rsidRDefault="00FF2624" w:rsidP="00FF2624">
      <w:pPr>
        <w:pStyle w:val="BodyText"/>
      </w:pPr>
      <w:r>
        <w:t>The processor driver first looks for support for ACPI 2.0 C</w:t>
      </w:r>
      <w:r>
        <w:noBreakHyphen/>
        <w:t xml:space="preserve">states in the system firmware, as indicated by the presence of the _CST and _CSD objects in the ACPI namespace. If </w:t>
      </w:r>
      <w:r w:rsidR="003A0477">
        <w:t xml:space="preserve">the system does not support </w:t>
      </w:r>
      <w:r>
        <w:t>ACPI 2.0 C</w:t>
      </w:r>
      <w:r>
        <w:noBreakHyphen/>
        <w:t>states, the driver looks for support for ACPI 1.0 C</w:t>
      </w:r>
      <w:r>
        <w:noBreakHyphen/>
        <w:t>states.</w:t>
      </w:r>
    </w:p>
    <w:p w14:paraId="52EB1687" w14:textId="77777777" w:rsidR="00C07B1E" w:rsidRDefault="00C07B1E" w:rsidP="00C07B1E">
      <w:pPr>
        <w:pStyle w:val="Heading4"/>
      </w:pPr>
      <w:r>
        <w:t>ACPI 2.0 C</w:t>
      </w:r>
      <w:r>
        <w:noBreakHyphen/>
        <w:t>state Initialization</w:t>
      </w:r>
    </w:p>
    <w:p w14:paraId="52EB1688" w14:textId="77777777" w:rsidR="00C07B1E" w:rsidRDefault="00C07B1E" w:rsidP="00B71203">
      <w:pPr>
        <w:pStyle w:val="BodyTextLink"/>
      </w:pPr>
      <w:r>
        <w:t xml:space="preserve">During initialization, the processor driver looks for and evaluates the _CST and _CSD </w:t>
      </w:r>
      <w:r w:rsidR="002D162F">
        <w:t>ACPI objects</w:t>
      </w:r>
      <w:r>
        <w:t>. If the</w:t>
      </w:r>
      <w:r w:rsidR="003A0477">
        <w:t xml:space="preserve"> processor driver finds these</w:t>
      </w:r>
      <w:r>
        <w:t xml:space="preserve"> </w:t>
      </w:r>
      <w:r w:rsidR="002D162F">
        <w:t>objects</w:t>
      </w:r>
      <w:r>
        <w:t xml:space="preserve">, </w:t>
      </w:r>
      <w:r w:rsidR="003A0477">
        <w:t xml:space="preserve">it </w:t>
      </w:r>
      <w:r>
        <w:t>performs validation checks to ensure that these objects are correctly populated and compatible with Windows C</w:t>
      </w:r>
      <w:r>
        <w:noBreakHyphen/>
        <w:t>state support. The following validation checks are performed:</w:t>
      </w:r>
    </w:p>
    <w:p w14:paraId="52EB1689" w14:textId="77777777" w:rsidR="0004117E" w:rsidRPr="004E55A7" w:rsidRDefault="00C07B1E" w:rsidP="0004117E">
      <w:pPr>
        <w:pStyle w:val="BulletList"/>
      </w:pPr>
      <w:r w:rsidRPr="004E55A7">
        <w:t xml:space="preserve">_CSD </w:t>
      </w:r>
      <w:r w:rsidR="003A0477" w:rsidRPr="004E55A7">
        <w:t>o</w:t>
      </w:r>
      <w:r w:rsidR="002D162F" w:rsidRPr="004E55A7">
        <w:t xml:space="preserve">bject </w:t>
      </w:r>
      <w:r w:rsidR="003A0477" w:rsidRPr="004E55A7">
        <w:t>v</w:t>
      </w:r>
      <w:r w:rsidRPr="004E55A7">
        <w:t>alidation</w:t>
      </w:r>
    </w:p>
    <w:p w14:paraId="52EB168A" w14:textId="77777777" w:rsidR="0004117E" w:rsidRDefault="00C07B1E">
      <w:pPr>
        <w:pStyle w:val="BulletList2"/>
      </w:pPr>
      <w:r>
        <w:t xml:space="preserve">The _CSD </w:t>
      </w:r>
      <w:r w:rsidR="002D162F">
        <w:t xml:space="preserve">object </w:t>
      </w:r>
      <w:r>
        <w:t xml:space="preserve">must report that </w:t>
      </w:r>
      <w:r w:rsidR="003A0477">
        <w:t xml:space="preserve">the system supports </w:t>
      </w:r>
      <w:r>
        <w:t>hardware coordination of C</w:t>
      </w:r>
      <w:r>
        <w:noBreakHyphen/>
        <w:t>states (</w:t>
      </w:r>
      <w:r w:rsidR="00CE1C5E" w:rsidRPr="00CE1C5E">
        <w:rPr>
          <w:b/>
        </w:rPr>
        <w:t>CoordType</w:t>
      </w:r>
      <w:r>
        <w:t xml:space="preserve"> = 0xFE</w:t>
      </w:r>
      <w:r w:rsidR="002D162F">
        <w:t>,</w:t>
      </w:r>
      <w:r>
        <w:t xml:space="preserve"> HW_ALL). If any other value is reported for </w:t>
      </w:r>
      <w:r w:rsidR="00CE1C5E" w:rsidRPr="00CE1C5E">
        <w:rPr>
          <w:b/>
        </w:rPr>
        <w:t>CoordType</w:t>
      </w:r>
      <w:r>
        <w:t>, all C</w:t>
      </w:r>
      <w:r>
        <w:noBreakHyphen/>
        <w:t>states other than C1 are disabled on the system.</w:t>
      </w:r>
    </w:p>
    <w:p w14:paraId="52EB168B" w14:textId="77777777" w:rsidR="0004117E" w:rsidRPr="004E55A7" w:rsidRDefault="00C07B1E" w:rsidP="0004117E">
      <w:pPr>
        <w:pStyle w:val="BulletList"/>
      </w:pPr>
      <w:r w:rsidRPr="004E55A7">
        <w:t xml:space="preserve">_CST </w:t>
      </w:r>
      <w:r w:rsidR="003A0477" w:rsidRPr="004E55A7">
        <w:t>o</w:t>
      </w:r>
      <w:r w:rsidR="002D162F" w:rsidRPr="004E55A7">
        <w:t xml:space="preserve">bject </w:t>
      </w:r>
      <w:r w:rsidR="003A0477" w:rsidRPr="004E55A7">
        <w:t>v</w:t>
      </w:r>
      <w:r w:rsidRPr="004E55A7">
        <w:t>alidation</w:t>
      </w:r>
    </w:p>
    <w:p w14:paraId="52EB168C" w14:textId="77777777" w:rsidR="0004117E" w:rsidRDefault="00C07B1E">
      <w:pPr>
        <w:pStyle w:val="BulletList2"/>
      </w:pPr>
      <w:r>
        <w:t xml:space="preserve">The </w:t>
      </w:r>
      <w:r w:rsidR="002D162F">
        <w:t>C-</w:t>
      </w:r>
      <w:r>
        <w:t xml:space="preserve">states </w:t>
      </w:r>
      <w:r w:rsidR="002D162F">
        <w:t xml:space="preserve">that are </w:t>
      </w:r>
      <w:r>
        <w:t xml:space="preserve">listed in the _CST </w:t>
      </w:r>
      <w:r w:rsidR="002D162F">
        <w:t xml:space="preserve">object </w:t>
      </w:r>
      <w:r>
        <w:t>must be ordered with increasing values for:</w:t>
      </w:r>
    </w:p>
    <w:p w14:paraId="52EB168D" w14:textId="77777777" w:rsidR="0004117E" w:rsidRDefault="002A312B" w:rsidP="0004117E">
      <w:pPr>
        <w:pStyle w:val="BodyTextIndent2"/>
      </w:pPr>
      <w:r>
        <w:tab/>
      </w:r>
      <w:r w:rsidR="00C07B1E">
        <w:t>C</w:t>
      </w:r>
      <w:r w:rsidR="00C07B1E">
        <w:noBreakHyphen/>
        <w:t>state type (C1, C2, and so on)</w:t>
      </w:r>
      <w:r w:rsidR="003A0477">
        <w:br/>
      </w:r>
      <w:r>
        <w:tab/>
      </w:r>
      <w:r w:rsidR="00C07B1E">
        <w:t>Latency</w:t>
      </w:r>
      <w:r w:rsidR="003A0477">
        <w:br/>
      </w:r>
      <w:r>
        <w:tab/>
      </w:r>
      <w:r w:rsidR="00C07B1E">
        <w:t>Power</w:t>
      </w:r>
    </w:p>
    <w:p w14:paraId="52EB168E" w14:textId="77777777" w:rsidR="0004117E" w:rsidRDefault="00C07B1E">
      <w:pPr>
        <w:pStyle w:val="BulletList2"/>
      </w:pPr>
      <w:r>
        <w:t>All C</w:t>
      </w:r>
      <w:r>
        <w:noBreakHyphen/>
        <w:t xml:space="preserve">state control </w:t>
      </w:r>
      <w:r w:rsidR="002D162F">
        <w:t xml:space="preserve">register </w:t>
      </w:r>
      <w:r>
        <w:t xml:space="preserve">addresses must be </w:t>
      </w:r>
      <w:r w:rsidR="002D162F">
        <w:t xml:space="preserve">located </w:t>
      </w:r>
      <w:r>
        <w:t>in I/O space.</w:t>
      </w:r>
    </w:p>
    <w:p w14:paraId="52EB168F" w14:textId="77777777" w:rsidR="0004117E" w:rsidRDefault="00C07B1E">
      <w:pPr>
        <w:pStyle w:val="BulletList2"/>
      </w:pPr>
      <w:r>
        <w:t xml:space="preserve">All entries must have valid addresses for </w:t>
      </w:r>
      <w:r w:rsidR="002D162F">
        <w:t xml:space="preserve">the </w:t>
      </w:r>
      <w:r>
        <w:t>required ACPI BIOS interfaces</w:t>
      </w:r>
      <w:r w:rsidR="003A0477">
        <w:t>:</w:t>
      </w:r>
    </w:p>
    <w:p w14:paraId="52EB1690" w14:textId="77777777" w:rsidR="0004117E" w:rsidRDefault="00C07B1E" w:rsidP="0004117E">
      <w:pPr>
        <w:pStyle w:val="BulletList2"/>
        <w:numPr>
          <w:ilvl w:val="1"/>
          <w:numId w:val="36"/>
        </w:numPr>
      </w:pPr>
      <w:r>
        <w:t xml:space="preserve">The C2 state must have a valid address for the PM1a </w:t>
      </w:r>
      <w:r w:rsidR="00D9548A">
        <w:t>c</w:t>
      </w:r>
      <w:r>
        <w:t xml:space="preserve">ontrol </w:t>
      </w:r>
      <w:r w:rsidR="00D9548A">
        <w:t>b</w:t>
      </w:r>
      <w:r>
        <w:t>lock.</w:t>
      </w:r>
    </w:p>
    <w:p w14:paraId="52EB1691" w14:textId="77777777" w:rsidR="0004117E" w:rsidRDefault="00C07B1E" w:rsidP="0004117E">
      <w:pPr>
        <w:pStyle w:val="BulletList2"/>
        <w:numPr>
          <w:ilvl w:val="1"/>
          <w:numId w:val="36"/>
        </w:numPr>
      </w:pPr>
      <w:r>
        <w:t>The C</w:t>
      </w:r>
      <w:r w:rsidR="00F4009D">
        <w:t>3</w:t>
      </w:r>
      <w:r>
        <w:t xml:space="preserve"> state must have valid addresses for the:</w:t>
      </w:r>
    </w:p>
    <w:p w14:paraId="52EB1692" w14:textId="77777777" w:rsidR="0004117E" w:rsidRPr="0004117E" w:rsidRDefault="002A312B" w:rsidP="0004117E">
      <w:pPr>
        <w:pStyle w:val="BodyTextIndent2"/>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sz w:val="22"/>
          <w:szCs w:val="22"/>
        </w:rPr>
        <w:tab/>
      </w:r>
      <w:r w:rsidR="004E55A7">
        <w:rPr>
          <w:rFonts w:asciiTheme="minorHAnsi" w:hAnsiTheme="minorHAnsi" w:cstheme="minorHAnsi"/>
          <w:sz w:val="22"/>
          <w:szCs w:val="22"/>
        </w:rPr>
        <w:tab/>
      </w:r>
      <w:r w:rsidR="0004117E" w:rsidRPr="0004117E">
        <w:rPr>
          <w:rFonts w:asciiTheme="minorHAnsi" w:hAnsiTheme="minorHAnsi" w:cstheme="minorHAnsi"/>
          <w:sz w:val="22"/>
          <w:szCs w:val="22"/>
        </w:rPr>
        <w:t xml:space="preserve">PM2 </w:t>
      </w:r>
      <w:r w:rsidR="00D9548A">
        <w:rPr>
          <w:rFonts w:asciiTheme="minorHAnsi" w:hAnsiTheme="minorHAnsi" w:cstheme="minorHAnsi"/>
          <w:sz w:val="22"/>
          <w:szCs w:val="22"/>
        </w:rPr>
        <w:t>c</w:t>
      </w:r>
      <w:r w:rsidR="0004117E" w:rsidRPr="0004117E">
        <w:rPr>
          <w:rFonts w:asciiTheme="minorHAnsi" w:hAnsiTheme="minorHAnsi" w:cstheme="minorHAnsi"/>
          <w:sz w:val="22"/>
          <w:szCs w:val="22"/>
        </w:rPr>
        <w:t xml:space="preserve">ontrol </w:t>
      </w:r>
      <w:r w:rsidR="00D9548A">
        <w:rPr>
          <w:rFonts w:asciiTheme="minorHAnsi" w:hAnsiTheme="minorHAnsi" w:cstheme="minorHAnsi"/>
          <w:sz w:val="22"/>
          <w:szCs w:val="22"/>
        </w:rPr>
        <w:t>b</w:t>
      </w:r>
      <w:r w:rsidR="0004117E" w:rsidRPr="0004117E">
        <w:rPr>
          <w:rFonts w:asciiTheme="minorHAnsi" w:hAnsiTheme="minorHAnsi" w:cstheme="minorHAnsi"/>
          <w:sz w:val="22"/>
          <w:szCs w:val="22"/>
        </w:rPr>
        <w:t>lock</w:t>
      </w:r>
      <w:r w:rsidR="0004117E" w:rsidRPr="0004117E">
        <w:rPr>
          <w:rFonts w:asciiTheme="minorHAnsi" w:hAnsiTheme="minorHAnsi" w:cstheme="minorHAnsi"/>
          <w:sz w:val="22"/>
          <w:szCs w:val="22"/>
        </w:rPr>
        <w:br/>
      </w:r>
      <w:r>
        <w:rPr>
          <w:rFonts w:asciiTheme="minorHAnsi" w:hAnsiTheme="minorHAnsi" w:cstheme="minorHAnsi"/>
          <w:sz w:val="22"/>
          <w:szCs w:val="22"/>
        </w:rPr>
        <w:tab/>
      </w:r>
      <w:r w:rsidR="004E55A7">
        <w:rPr>
          <w:rFonts w:asciiTheme="minorHAnsi" w:hAnsiTheme="minorHAnsi" w:cstheme="minorHAnsi"/>
          <w:sz w:val="22"/>
          <w:szCs w:val="22"/>
        </w:rPr>
        <w:tab/>
      </w:r>
      <w:r w:rsidR="0004117E" w:rsidRPr="0004117E">
        <w:rPr>
          <w:rFonts w:asciiTheme="minorHAnsi" w:hAnsiTheme="minorHAnsi" w:cstheme="minorHAnsi"/>
          <w:sz w:val="22"/>
          <w:szCs w:val="22"/>
        </w:rPr>
        <w:t xml:space="preserve">PM1a </w:t>
      </w:r>
      <w:r w:rsidR="00D9548A">
        <w:rPr>
          <w:rFonts w:asciiTheme="minorHAnsi" w:hAnsiTheme="minorHAnsi" w:cstheme="minorHAnsi"/>
          <w:sz w:val="22"/>
          <w:szCs w:val="22"/>
        </w:rPr>
        <w:t>c</w:t>
      </w:r>
      <w:r w:rsidR="0004117E" w:rsidRPr="0004117E">
        <w:rPr>
          <w:rFonts w:asciiTheme="minorHAnsi" w:hAnsiTheme="minorHAnsi" w:cstheme="minorHAnsi"/>
          <w:sz w:val="22"/>
          <w:szCs w:val="22"/>
        </w:rPr>
        <w:t xml:space="preserve">ontrol </w:t>
      </w:r>
      <w:r w:rsidR="00D9548A">
        <w:rPr>
          <w:rFonts w:asciiTheme="minorHAnsi" w:hAnsiTheme="minorHAnsi" w:cstheme="minorHAnsi"/>
          <w:sz w:val="22"/>
          <w:szCs w:val="22"/>
        </w:rPr>
        <w:t>b</w:t>
      </w:r>
      <w:r w:rsidR="0004117E" w:rsidRPr="0004117E">
        <w:rPr>
          <w:rFonts w:asciiTheme="minorHAnsi" w:hAnsiTheme="minorHAnsi" w:cstheme="minorHAnsi"/>
          <w:sz w:val="22"/>
          <w:szCs w:val="22"/>
        </w:rPr>
        <w:t>lock</w:t>
      </w:r>
      <w:r w:rsidR="0004117E" w:rsidRPr="0004117E">
        <w:rPr>
          <w:rFonts w:asciiTheme="minorHAnsi" w:hAnsiTheme="minorHAnsi" w:cstheme="minorHAnsi"/>
          <w:sz w:val="22"/>
          <w:szCs w:val="22"/>
        </w:rPr>
        <w:br/>
      </w:r>
      <w:r>
        <w:rPr>
          <w:rFonts w:asciiTheme="minorHAnsi" w:hAnsiTheme="minorHAnsi" w:cstheme="minorHAnsi"/>
          <w:sz w:val="22"/>
          <w:szCs w:val="22"/>
        </w:rPr>
        <w:tab/>
      </w:r>
      <w:r w:rsidR="004E55A7">
        <w:rPr>
          <w:rFonts w:asciiTheme="minorHAnsi" w:hAnsiTheme="minorHAnsi" w:cstheme="minorHAnsi"/>
          <w:sz w:val="22"/>
          <w:szCs w:val="22"/>
        </w:rPr>
        <w:tab/>
      </w:r>
      <w:r w:rsidR="0004117E" w:rsidRPr="0004117E">
        <w:rPr>
          <w:rFonts w:asciiTheme="minorHAnsi" w:hAnsiTheme="minorHAnsi" w:cstheme="minorHAnsi"/>
          <w:sz w:val="22"/>
          <w:szCs w:val="22"/>
        </w:rPr>
        <w:t xml:space="preserve">PM1a </w:t>
      </w:r>
      <w:r w:rsidR="00D9548A">
        <w:rPr>
          <w:rFonts w:asciiTheme="minorHAnsi" w:hAnsiTheme="minorHAnsi" w:cstheme="minorHAnsi"/>
          <w:sz w:val="22"/>
          <w:szCs w:val="22"/>
        </w:rPr>
        <w:t>e</w:t>
      </w:r>
      <w:r w:rsidR="0004117E" w:rsidRPr="0004117E">
        <w:rPr>
          <w:rFonts w:asciiTheme="minorHAnsi" w:hAnsiTheme="minorHAnsi" w:cstheme="minorHAnsi"/>
          <w:sz w:val="22"/>
          <w:szCs w:val="22"/>
        </w:rPr>
        <w:t xml:space="preserve">vent </w:t>
      </w:r>
      <w:r w:rsidR="00D9548A">
        <w:rPr>
          <w:rFonts w:asciiTheme="minorHAnsi" w:hAnsiTheme="minorHAnsi" w:cstheme="minorHAnsi"/>
          <w:sz w:val="22"/>
          <w:szCs w:val="22"/>
        </w:rPr>
        <w:t>b</w:t>
      </w:r>
      <w:r w:rsidR="0004117E" w:rsidRPr="0004117E">
        <w:rPr>
          <w:rFonts w:asciiTheme="minorHAnsi" w:hAnsiTheme="minorHAnsi" w:cstheme="minorHAnsi"/>
          <w:sz w:val="22"/>
          <w:szCs w:val="22"/>
        </w:rPr>
        <w:t>lock</w:t>
      </w:r>
    </w:p>
    <w:p w14:paraId="52EB1693" w14:textId="77777777" w:rsidR="00C07B1E" w:rsidRDefault="00C07B1E" w:rsidP="00C07B1E">
      <w:pPr>
        <w:pStyle w:val="Le"/>
      </w:pPr>
    </w:p>
    <w:p w14:paraId="52EB1694" w14:textId="77777777" w:rsidR="00C07B1E" w:rsidRDefault="00C07B1E" w:rsidP="00C07B1E">
      <w:pPr>
        <w:pStyle w:val="Heading4"/>
      </w:pPr>
      <w:r>
        <w:lastRenderedPageBreak/>
        <w:t>ACPI 1.0 C</w:t>
      </w:r>
      <w:r>
        <w:noBreakHyphen/>
        <w:t>state Initialization</w:t>
      </w:r>
    </w:p>
    <w:p w14:paraId="52EB1695" w14:textId="77777777" w:rsidR="00C07B1E" w:rsidRDefault="00C07B1E" w:rsidP="00122ED6">
      <w:pPr>
        <w:pStyle w:val="BodyTextLink"/>
      </w:pPr>
      <w:r>
        <w:t xml:space="preserve">If </w:t>
      </w:r>
      <w:r w:rsidR="00FF2624">
        <w:t xml:space="preserve">support for </w:t>
      </w:r>
      <w:r>
        <w:t>ACPI 2.0 C</w:t>
      </w:r>
      <w:r>
        <w:noBreakHyphen/>
        <w:t xml:space="preserve">states </w:t>
      </w:r>
      <w:r w:rsidR="00292C3E">
        <w:t xml:space="preserve">is </w:t>
      </w:r>
      <w:r>
        <w:t>not present</w:t>
      </w:r>
      <w:r w:rsidR="00FF2624">
        <w:t xml:space="preserve"> in the system firmware</w:t>
      </w:r>
      <w:r>
        <w:t>, the processor driver attempts to initialize ACPI</w:t>
      </w:r>
      <w:r w:rsidR="00F4009D">
        <w:t> </w:t>
      </w:r>
      <w:r>
        <w:t>1.0 C</w:t>
      </w:r>
      <w:r>
        <w:noBreakHyphen/>
        <w:t xml:space="preserve">states. The following validation checks </w:t>
      </w:r>
      <w:r w:rsidR="00F4009D">
        <w:t>are performed:</w:t>
      </w:r>
    </w:p>
    <w:p w14:paraId="52EB1696" w14:textId="77777777" w:rsidR="0004117E" w:rsidRDefault="00C07B1E" w:rsidP="00122ED6">
      <w:pPr>
        <w:pStyle w:val="BulletList"/>
        <w:keepNext/>
      </w:pPr>
      <w:r>
        <w:t xml:space="preserve">C1 </w:t>
      </w:r>
      <w:r w:rsidR="003A0477">
        <w:t>v</w:t>
      </w:r>
      <w:r>
        <w:t>alidation</w:t>
      </w:r>
    </w:p>
    <w:p w14:paraId="52EB1697" w14:textId="77777777" w:rsidR="0004117E" w:rsidRDefault="00C07B1E" w:rsidP="00122ED6">
      <w:pPr>
        <w:pStyle w:val="BulletList2"/>
        <w:keepNext/>
      </w:pPr>
      <w:r>
        <w:t xml:space="preserve">C1 is enabled on all systems by </w:t>
      </w:r>
      <w:r w:rsidRPr="002A312B">
        <w:t>default</w:t>
      </w:r>
      <w:r>
        <w:t>.</w:t>
      </w:r>
    </w:p>
    <w:p w14:paraId="52EB1698" w14:textId="77777777" w:rsidR="0004117E" w:rsidRDefault="00C07B1E" w:rsidP="00122ED6">
      <w:pPr>
        <w:pStyle w:val="BulletList"/>
        <w:keepNext/>
      </w:pPr>
      <w:r>
        <w:t xml:space="preserve">C2 </w:t>
      </w:r>
      <w:r w:rsidR="003A0477">
        <w:t>v</w:t>
      </w:r>
      <w:r>
        <w:t>alidation</w:t>
      </w:r>
    </w:p>
    <w:p w14:paraId="52EB1699" w14:textId="77777777" w:rsidR="0004117E" w:rsidRDefault="00C07B1E" w:rsidP="00122ED6">
      <w:pPr>
        <w:pStyle w:val="BulletList2"/>
        <w:keepNext/>
      </w:pPr>
      <w:r>
        <w:t xml:space="preserve">The P_LVL2_LAT value </w:t>
      </w:r>
      <w:r w:rsidR="00F4009D">
        <w:t xml:space="preserve">that is </w:t>
      </w:r>
      <w:r>
        <w:t>reported in the FADT must be below 100 µs.</w:t>
      </w:r>
    </w:p>
    <w:p w14:paraId="52EB169A" w14:textId="77777777" w:rsidR="0004117E" w:rsidRDefault="00C07B1E">
      <w:pPr>
        <w:pStyle w:val="BulletList2"/>
      </w:pPr>
      <w:r>
        <w:t xml:space="preserve">There must be a valid address for the PM1a </w:t>
      </w:r>
      <w:r w:rsidR="00D9548A">
        <w:t>c</w:t>
      </w:r>
      <w:r>
        <w:t xml:space="preserve">ontrol </w:t>
      </w:r>
      <w:r w:rsidR="00D9548A">
        <w:t>b</w:t>
      </w:r>
      <w:r>
        <w:t>lock.</w:t>
      </w:r>
    </w:p>
    <w:p w14:paraId="52EB169B" w14:textId="77777777" w:rsidR="0004117E" w:rsidRDefault="00C07B1E">
      <w:pPr>
        <w:pStyle w:val="BulletList2"/>
      </w:pPr>
      <w:r>
        <w:t>There must be a valid P_BLK address.</w:t>
      </w:r>
    </w:p>
    <w:p w14:paraId="52EB169C" w14:textId="77777777" w:rsidR="0004117E" w:rsidRDefault="00C07B1E">
      <w:pPr>
        <w:pStyle w:val="BulletList2"/>
      </w:pPr>
      <w:r>
        <w:t>The system must be a uniprocessor system. C2 is not supported on multiprocessor systems by default, unless the processor driver explicitly enables this based on known capabilities</w:t>
      </w:r>
      <w:r w:rsidR="00F4009D">
        <w:t xml:space="preserve"> of the system</w:t>
      </w:r>
      <w:r>
        <w:t>.</w:t>
      </w:r>
    </w:p>
    <w:p w14:paraId="52EB169D" w14:textId="77777777" w:rsidR="0004117E" w:rsidRDefault="00C07B1E" w:rsidP="0004117E">
      <w:pPr>
        <w:pStyle w:val="BulletList"/>
      </w:pPr>
      <w:r>
        <w:t xml:space="preserve">C3 </w:t>
      </w:r>
      <w:r w:rsidR="003A0477">
        <w:t>v</w:t>
      </w:r>
      <w:r>
        <w:t>alidation</w:t>
      </w:r>
    </w:p>
    <w:p w14:paraId="52EB169E" w14:textId="77777777" w:rsidR="0004117E" w:rsidRDefault="00C07B1E">
      <w:pPr>
        <w:pStyle w:val="BulletList2"/>
      </w:pPr>
      <w:r>
        <w:t xml:space="preserve">The P_LVL3_LAT value </w:t>
      </w:r>
      <w:r w:rsidR="00F4009D">
        <w:t xml:space="preserve">that is </w:t>
      </w:r>
      <w:r>
        <w:t>reported in the FADT must be below 1000 µs.</w:t>
      </w:r>
    </w:p>
    <w:p w14:paraId="52EB169F" w14:textId="77777777" w:rsidR="0004117E" w:rsidRDefault="00C07B1E">
      <w:pPr>
        <w:pStyle w:val="BulletList2"/>
      </w:pPr>
      <w:r>
        <w:t xml:space="preserve">There must be a valid address for the PM2 </w:t>
      </w:r>
      <w:r w:rsidR="00D9548A">
        <w:t>c</w:t>
      </w:r>
      <w:r>
        <w:t xml:space="preserve">ontrol </w:t>
      </w:r>
      <w:r w:rsidR="00D9548A">
        <w:t>b</w:t>
      </w:r>
      <w:r>
        <w:t>lock.</w:t>
      </w:r>
    </w:p>
    <w:p w14:paraId="52EB16A0" w14:textId="77777777" w:rsidR="0004117E" w:rsidRDefault="00C07B1E">
      <w:pPr>
        <w:pStyle w:val="BulletList2"/>
      </w:pPr>
      <w:r>
        <w:t xml:space="preserve">There must be a valid address for the PM1a </w:t>
      </w:r>
      <w:r w:rsidR="00D9548A">
        <w:t>c</w:t>
      </w:r>
      <w:r>
        <w:t xml:space="preserve">ontrol </w:t>
      </w:r>
      <w:r w:rsidR="00D9548A">
        <w:t>b</w:t>
      </w:r>
      <w:r>
        <w:t>lock.</w:t>
      </w:r>
    </w:p>
    <w:p w14:paraId="52EB16A1" w14:textId="77777777" w:rsidR="0004117E" w:rsidRDefault="00C07B1E">
      <w:pPr>
        <w:pStyle w:val="BulletList2"/>
      </w:pPr>
      <w:r>
        <w:t xml:space="preserve">There must be a valid address for the PM1a </w:t>
      </w:r>
      <w:r w:rsidR="00D9548A">
        <w:t>e</w:t>
      </w:r>
      <w:r>
        <w:t xml:space="preserve">vent </w:t>
      </w:r>
      <w:r w:rsidR="00D9548A">
        <w:t>b</w:t>
      </w:r>
      <w:r>
        <w:t>lock.</w:t>
      </w:r>
    </w:p>
    <w:p w14:paraId="52EB16A2" w14:textId="77777777" w:rsidR="0004117E" w:rsidRDefault="00C07B1E">
      <w:pPr>
        <w:pStyle w:val="BulletList2"/>
      </w:pPr>
      <w:r>
        <w:t>There must be a valid P_BLK address.</w:t>
      </w:r>
    </w:p>
    <w:p w14:paraId="52EB16A3" w14:textId="77777777" w:rsidR="0004117E" w:rsidRDefault="00C07B1E">
      <w:pPr>
        <w:pStyle w:val="BulletList2"/>
      </w:pPr>
      <w:r>
        <w:t>The system must be a uniprocessor system. C3 is not supported on multiprocessor systems by default, unless the processor driver explicitly enables this based on known capabilities</w:t>
      </w:r>
      <w:r w:rsidR="00F4009D">
        <w:t xml:space="preserve"> of the system</w:t>
      </w:r>
      <w:r>
        <w:t>.</w:t>
      </w:r>
    </w:p>
    <w:p w14:paraId="52EB16A4" w14:textId="77777777" w:rsidR="00C07B1E" w:rsidRDefault="00C07B1E" w:rsidP="00C07B1E">
      <w:pPr>
        <w:pStyle w:val="Le"/>
      </w:pPr>
    </w:p>
    <w:p w14:paraId="52EB16A5" w14:textId="77777777" w:rsidR="00C07B1E" w:rsidRDefault="00C07B1E" w:rsidP="00C07B1E">
      <w:pPr>
        <w:pStyle w:val="Heading2"/>
      </w:pPr>
      <w:bookmarkStart w:id="52" w:name="_Toc165442186"/>
      <w:bookmarkStart w:id="53" w:name="_Toc338152448"/>
      <w:r>
        <w:t>Implementing BIOS Support for Processor Clock Throttling</w:t>
      </w:r>
      <w:bookmarkEnd w:id="52"/>
      <w:bookmarkEnd w:id="53"/>
    </w:p>
    <w:p w14:paraId="52EB16A6" w14:textId="77777777" w:rsidR="00C07B1E" w:rsidRDefault="00C07B1E" w:rsidP="00C07B1E">
      <w:pPr>
        <w:pStyle w:val="BodyText"/>
      </w:pPr>
      <w:r>
        <w:t xml:space="preserve">This section discusses the ACPI processor objects </w:t>
      </w:r>
      <w:r w:rsidR="00001447">
        <w:t xml:space="preserve">that are required </w:t>
      </w:r>
      <w:r>
        <w:t>to support ACPI processor linear stop clock throttle states (T</w:t>
      </w:r>
      <w:r>
        <w:noBreakHyphen/>
        <w:t xml:space="preserve">states). Systems that do not </w:t>
      </w:r>
      <w:r w:rsidR="00001447">
        <w:t xml:space="preserve">support </w:t>
      </w:r>
      <w:r>
        <w:t>processor T</w:t>
      </w:r>
      <w:r>
        <w:noBreakHyphen/>
        <w:t>states should not include these ACPI objects in the ACPI namespace.</w:t>
      </w:r>
    </w:p>
    <w:p w14:paraId="52EB16A7" w14:textId="77777777" w:rsidR="00C07B1E" w:rsidRDefault="00C07B1E" w:rsidP="00C07B1E">
      <w:pPr>
        <w:pStyle w:val="BodyTextLink"/>
      </w:pPr>
      <w:r>
        <w:t>Processor T</w:t>
      </w:r>
      <w:r>
        <w:noBreakHyphen/>
        <w:t xml:space="preserve">states </w:t>
      </w:r>
      <w:r w:rsidR="00001447">
        <w:t xml:space="preserve">can </w:t>
      </w:r>
      <w:r>
        <w:t>be declared in the BIOS by using either of the following ACPI processor throttling control interfaces:</w:t>
      </w:r>
    </w:p>
    <w:p w14:paraId="52EB16A8" w14:textId="77777777" w:rsidR="00C07B1E" w:rsidRDefault="00C07B1E" w:rsidP="00C07B1E">
      <w:pPr>
        <w:pStyle w:val="BulletList"/>
        <w:tabs>
          <w:tab w:val="clear" w:pos="360"/>
        </w:tabs>
      </w:pPr>
      <w:r>
        <w:t>The ACPI 2.0 and 3.0 _PTC, _TSS, and _TPC objects in the processor’s object list.</w:t>
      </w:r>
    </w:p>
    <w:p w14:paraId="52EB16A9" w14:textId="77777777" w:rsidR="00C07B1E" w:rsidRDefault="00C07B1E" w:rsidP="00C07B1E">
      <w:pPr>
        <w:pStyle w:val="BulletList"/>
        <w:tabs>
          <w:tab w:val="clear" w:pos="360"/>
        </w:tabs>
      </w:pPr>
      <w:r>
        <w:t>The legacy ACPI 1.0 interface</w:t>
      </w:r>
      <w:r w:rsidR="00292C3E">
        <w:t xml:space="preserve"> </w:t>
      </w:r>
      <w:r w:rsidR="00001447">
        <w:t>that</w:t>
      </w:r>
      <w:r>
        <w:t xml:space="preserve"> uses the Processor Register Block (P_BLK) P_CNT register.</w:t>
      </w:r>
    </w:p>
    <w:p w14:paraId="52EB16AA" w14:textId="77777777" w:rsidR="00C07B1E" w:rsidRDefault="00C07B1E" w:rsidP="00C07B1E">
      <w:pPr>
        <w:pStyle w:val="Heading3"/>
      </w:pPr>
      <w:bookmarkStart w:id="54" w:name="_Toc165442187"/>
      <w:bookmarkStart w:id="55" w:name="_Toc338152449"/>
      <w:r>
        <w:t>T</w:t>
      </w:r>
      <w:r>
        <w:noBreakHyphen/>
        <w:t>state Enumeration</w:t>
      </w:r>
      <w:bookmarkEnd w:id="54"/>
      <w:bookmarkEnd w:id="55"/>
    </w:p>
    <w:p w14:paraId="52EB16AB" w14:textId="77777777" w:rsidR="00C07B1E" w:rsidRDefault="00C07B1E" w:rsidP="00C07B1E">
      <w:pPr>
        <w:pStyle w:val="BodyText"/>
      </w:pPr>
      <w:r>
        <w:t xml:space="preserve">The processor driver first looks for </w:t>
      </w:r>
      <w:r w:rsidR="00FF2624">
        <w:t xml:space="preserve">support for </w:t>
      </w:r>
      <w:r>
        <w:t xml:space="preserve">ACPI </w:t>
      </w:r>
      <w:r w:rsidR="00FF2624">
        <w:t>3</w:t>
      </w:r>
      <w:r>
        <w:t>.0 T</w:t>
      </w:r>
      <w:r>
        <w:noBreakHyphen/>
        <w:t>states</w:t>
      </w:r>
      <w:r w:rsidR="00FF2624">
        <w:t xml:space="preserve"> in the system firmware</w:t>
      </w:r>
      <w:r>
        <w:t xml:space="preserve">, as indicated by the presence of the _PTC, _TSS, and _TPC objects in the ACPI namespace. If </w:t>
      </w:r>
      <w:r w:rsidR="004E55A7">
        <w:t xml:space="preserve">the system does not support </w:t>
      </w:r>
      <w:r>
        <w:t xml:space="preserve">ACPI </w:t>
      </w:r>
      <w:r w:rsidR="00FF2624">
        <w:t>3</w:t>
      </w:r>
      <w:r>
        <w:t>.0 T</w:t>
      </w:r>
      <w:r>
        <w:noBreakHyphen/>
        <w:t xml:space="preserve">states, the driver looks for </w:t>
      </w:r>
      <w:r w:rsidR="00FF2624">
        <w:t xml:space="preserve">support for </w:t>
      </w:r>
      <w:r>
        <w:t>ACPI 1.0 T</w:t>
      </w:r>
      <w:r>
        <w:noBreakHyphen/>
        <w:t>states.</w:t>
      </w:r>
    </w:p>
    <w:p w14:paraId="52EB16AC" w14:textId="77777777" w:rsidR="00C07B1E" w:rsidRDefault="00FF2624" w:rsidP="00C07B1E">
      <w:pPr>
        <w:pStyle w:val="Heading4"/>
      </w:pPr>
      <w:r>
        <w:lastRenderedPageBreak/>
        <w:t xml:space="preserve">ACPI 3.0 </w:t>
      </w:r>
      <w:r w:rsidR="00C07B1E">
        <w:t>T</w:t>
      </w:r>
      <w:r w:rsidR="00C07B1E">
        <w:noBreakHyphen/>
        <w:t>state Initialization</w:t>
      </w:r>
    </w:p>
    <w:p w14:paraId="52EB16AD" w14:textId="77777777" w:rsidR="00C07B1E" w:rsidRDefault="00C07B1E" w:rsidP="00B71203">
      <w:pPr>
        <w:pStyle w:val="BodyTextLink"/>
      </w:pPr>
      <w:r>
        <w:t xml:space="preserve">During initialization, the processor driver looks for and evaluates the </w:t>
      </w:r>
      <w:r w:rsidR="00FF2624">
        <w:t xml:space="preserve">_PTC, _TSS, and _TSD </w:t>
      </w:r>
      <w:r>
        <w:t xml:space="preserve">ACPI objects. If </w:t>
      </w:r>
      <w:r w:rsidR="00D9548A">
        <w:t xml:space="preserve">the processor driver finds </w:t>
      </w:r>
      <w:r>
        <w:t xml:space="preserve">these </w:t>
      </w:r>
      <w:r w:rsidR="00FF2624">
        <w:t>objects</w:t>
      </w:r>
      <w:r>
        <w:t xml:space="preserve">, </w:t>
      </w:r>
      <w:r w:rsidR="00D9548A">
        <w:t xml:space="preserve">it </w:t>
      </w:r>
      <w:r>
        <w:t>performs validation checks to ensure that these objects are correctly populated and compatible with Windows T</w:t>
      </w:r>
      <w:r>
        <w:noBreakHyphen/>
        <w:t>state support. The following validation checks are performed:</w:t>
      </w:r>
    </w:p>
    <w:p w14:paraId="52EB16AE" w14:textId="77777777" w:rsidR="0004117E" w:rsidRDefault="00FF2624" w:rsidP="0004117E">
      <w:pPr>
        <w:pStyle w:val="BulletList"/>
      </w:pPr>
      <w:r>
        <w:t xml:space="preserve">_PTC </w:t>
      </w:r>
      <w:r w:rsidR="00CB2DA6">
        <w:t>o</w:t>
      </w:r>
      <w:r>
        <w:t xml:space="preserve">bject </w:t>
      </w:r>
      <w:r w:rsidR="00CB2DA6">
        <w:t>v</w:t>
      </w:r>
      <w:r>
        <w:t>alidation</w:t>
      </w:r>
    </w:p>
    <w:p w14:paraId="52EB16AF" w14:textId="77777777" w:rsidR="0004117E" w:rsidRDefault="00FF2624">
      <w:pPr>
        <w:pStyle w:val="BulletList2"/>
      </w:pPr>
      <w:r>
        <w:t>The _PTC must use either I/O mapped or FFH controls.</w:t>
      </w:r>
    </w:p>
    <w:p w14:paraId="52EB16B0" w14:textId="77777777" w:rsidR="0004117E" w:rsidRDefault="00C07B1E" w:rsidP="0004117E">
      <w:pPr>
        <w:pStyle w:val="BulletList"/>
      </w:pPr>
      <w:r>
        <w:t xml:space="preserve">_TSS </w:t>
      </w:r>
      <w:r w:rsidR="00CB2DA6">
        <w:t>o</w:t>
      </w:r>
      <w:r w:rsidR="00FF2624">
        <w:t xml:space="preserve">bject </w:t>
      </w:r>
      <w:r w:rsidR="00CB2DA6">
        <w:t>v</w:t>
      </w:r>
      <w:r>
        <w:t>alidation</w:t>
      </w:r>
    </w:p>
    <w:p w14:paraId="52EB16B1" w14:textId="77777777" w:rsidR="0004117E" w:rsidRDefault="00C07B1E">
      <w:pPr>
        <w:pStyle w:val="BulletList2"/>
      </w:pPr>
      <w:r>
        <w:t xml:space="preserve">The _TSS entries must be ordered in descending order of </w:t>
      </w:r>
      <w:r w:rsidR="00FF2624">
        <w:t>T-</w:t>
      </w:r>
      <w:r>
        <w:t>state and power.</w:t>
      </w:r>
    </w:p>
    <w:p w14:paraId="52EB16B2" w14:textId="77777777" w:rsidR="0004117E" w:rsidRDefault="00C07B1E">
      <w:pPr>
        <w:pStyle w:val="BulletList2"/>
      </w:pPr>
      <w:r>
        <w:t>The first _TSS entry must be 100 percent (no throttle).</w:t>
      </w:r>
    </w:p>
    <w:p w14:paraId="52EB16B3" w14:textId="77777777" w:rsidR="0004117E" w:rsidRDefault="00C07B1E" w:rsidP="0004117E">
      <w:pPr>
        <w:pStyle w:val="BulletList"/>
      </w:pPr>
      <w:r>
        <w:t xml:space="preserve">_TSD </w:t>
      </w:r>
      <w:r w:rsidR="00CB2DA6">
        <w:t>o</w:t>
      </w:r>
      <w:r w:rsidR="00FF2624">
        <w:t xml:space="preserve">bject </w:t>
      </w:r>
      <w:r w:rsidR="00CB2DA6">
        <w:t>v</w:t>
      </w:r>
      <w:r>
        <w:t>alidation</w:t>
      </w:r>
    </w:p>
    <w:p w14:paraId="52EB16B4" w14:textId="77777777" w:rsidR="0004117E" w:rsidRDefault="00C07B1E">
      <w:pPr>
        <w:pStyle w:val="BulletList2"/>
      </w:pPr>
      <w:r w:rsidRPr="005F79C2">
        <w:t>The _TSD</w:t>
      </w:r>
      <w:r w:rsidR="00FF2624">
        <w:t xml:space="preserve"> object</w:t>
      </w:r>
      <w:r w:rsidRPr="005F79C2">
        <w:t>, if present, must describe only one coordination domain</w:t>
      </w:r>
      <w:r>
        <w:t>.</w:t>
      </w:r>
    </w:p>
    <w:p w14:paraId="52EB16B5" w14:textId="77777777" w:rsidR="0004117E" w:rsidRDefault="00C07B1E">
      <w:pPr>
        <w:pStyle w:val="BulletList2"/>
      </w:pPr>
      <w:r>
        <w:t>The _TSD object must contain no more than five fields.</w:t>
      </w:r>
    </w:p>
    <w:p w14:paraId="52EB16B6" w14:textId="77777777" w:rsidR="0004117E" w:rsidRDefault="00C07B1E">
      <w:pPr>
        <w:pStyle w:val="BulletList2"/>
      </w:pPr>
      <w:r>
        <w:t xml:space="preserve">The _TSD coordination type must be one of the three coordination types </w:t>
      </w:r>
      <w:r w:rsidR="00FF2624">
        <w:t xml:space="preserve">that are </w:t>
      </w:r>
      <w:r>
        <w:t>defined by ACPI 3.0.</w:t>
      </w:r>
    </w:p>
    <w:p w14:paraId="52EB16B7" w14:textId="77777777" w:rsidR="0004117E" w:rsidRDefault="00C07B1E">
      <w:pPr>
        <w:pStyle w:val="BulletList2"/>
      </w:pPr>
      <w:r>
        <w:t xml:space="preserve"> The _TSD domain must contain at least one member, and the member count must not be greater than the total number of processors </w:t>
      </w:r>
      <w:r w:rsidR="00FF2624">
        <w:t xml:space="preserve">that are </w:t>
      </w:r>
      <w:r>
        <w:t>declared</w:t>
      </w:r>
      <w:r w:rsidR="00FF2624">
        <w:t xml:space="preserve"> in the ACPI namespace</w:t>
      </w:r>
      <w:r>
        <w:t>.</w:t>
      </w:r>
    </w:p>
    <w:p w14:paraId="52EB16B8" w14:textId="77777777" w:rsidR="00CE1C5E" w:rsidRDefault="00C07B1E" w:rsidP="00CE1C5E">
      <w:pPr>
        <w:pStyle w:val="Heading4"/>
      </w:pPr>
      <w:bookmarkStart w:id="56" w:name="_Toc165442188"/>
      <w:r>
        <w:t>ACPI 1.0 T</w:t>
      </w:r>
      <w:r>
        <w:noBreakHyphen/>
        <w:t>state Initialization</w:t>
      </w:r>
      <w:bookmarkEnd w:id="56"/>
    </w:p>
    <w:p w14:paraId="52EB16B9" w14:textId="77777777" w:rsidR="00C07B1E" w:rsidRDefault="00C07B1E" w:rsidP="00B71203">
      <w:pPr>
        <w:pStyle w:val="BodyTextLink"/>
      </w:pPr>
      <w:r>
        <w:t xml:space="preserve">If </w:t>
      </w:r>
      <w:r w:rsidR="00FF2624">
        <w:t xml:space="preserve">support for </w:t>
      </w:r>
      <w:r>
        <w:t>ACPI 3.0 T</w:t>
      </w:r>
      <w:r>
        <w:noBreakHyphen/>
        <w:t xml:space="preserve">states </w:t>
      </w:r>
      <w:r w:rsidR="00292C3E">
        <w:t xml:space="preserve">is </w:t>
      </w:r>
      <w:r>
        <w:t>not present</w:t>
      </w:r>
      <w:r w:rsidR="00FF2624">
        <w:t xml:space="preserve"> in the system firmware</w:t>
      </w:r>
      <w:r>
        <w:t>, the processor driver attempts to initialize ACPI 1.0 T</w:t>
      </w:r>
      <w:r>
        <w:noBreakHyphen/>
        <w:t xml:space="preserve">states. The following validation checks </w:t>
      </w:r>
      <w:r w:rsidR="00FF2624">
        <w:t>are performed:</w:t>
      </w:r>
    </w:p>
    <w:p w14:paraId="52EB16BA" w14:textId="77777777" w:rsidR="0004117E" w:rsidRDefault="00C07B1E" w:rsidP="0004117E">
      <w:pPr>
        <w:pStyle w:val="BulletList"/>
      </w:pPr>
      <w:r>
        <w:t>T</w:t>
      </w:r>
      <w:r w:rsidR="00FF2624">
        <w:t>-s</w:t>
      </w:r>
      <w:r>
        <w:t xml:space="preserve">tates on </w:t>
      </w:r>
      <w:r w:rsidR="002A312B">
        <w:t>m</w:t>
      </w:r>
      <w:r>
        <w:t xml:space="preserve">ultiprocessor </w:t>
      </w:r>
      <w:r w:rsidR="002A312B">
        <w:t>s</w:t>
      </w:r>
      <w:r>
        <w:t>ystems</w:t>
      </w:r>
    </w:p>
    <w:p w14:paraId="52EB16BB" w14:textId="77777777" w:rsidR="00CE1C5E" w:rsidRDefault="00FF2624" w:rsidP="00CE1C5E">
      <w:pPr>
        <w:pStyle w:val="BulletList2"/>
      </w:pPr>
      <w:r>
        <w:t xml:space="preserve">The system must be a uniprocessor system. </w:t>
      </w:r>
      <w:r w:rsidR="00C07B1E">
        <w:t xml:space="preserve">ACPI 1.0 </w:t>
      </w:r>
      <w:r w:rsidR="00502FA0">
        <w:t>T-</w:t>
      </w:r>
      <w:r w:rsidR="00C07B1E">
        <w:t>states are not supported on multiprocessor systems, unless the processor driver for the system’s specific processor explicitly supports and enables the multiprocessor T</w:t>
      </w:r>
      <w:r w:rsidR="00C07B1E">
        <w:noBreakHyphen/>
        <w:t xml:space="preserve">state capability </w:t>
      </w:r>
      <w:r w:rsidR="002A312B">
        <w:t xml:space="preserve">that is </w:t>
      </w:r>
      <w:r w:rsidR="00C07B1E">
        <w:t>based on known capabilities</w:t>
      </w:r>
      <w:r>
        <w:t xml:space="preserve"> of the system</w:t>
      </w:r>
      <w:r w:rsidR="00C07B1E">
        <w:t>.</w:t>
      </w:r>
    </w:p>
    <w:p w14:paraId="52EB16BC" w14:textId="77777777" w:rsidR="0004117E" w:rsidRDefault="00C07B1E" w:rsidP="0004117E">
      <w:pPr>
        <w:pStyle w:val="BulletList"/>
      </w:pPr>
      <w:r>
        <w:t xml:space="preserve">Processor Register Block </w:t>
      </w:r>
      <w:r w:rsidR="004E55A7">
        <w:t>a</w:t>
      </w:r>
      <w:r>
        <w:t>ddress</w:t>
      </w:r>
    </w:p>
    <w:p w14:paraId="52EB16BD" w14:textId="77777777" w:rsidR="00CE1C5E" w:rsidRDefault="00C07B1E" w:rsidP="00CE1C5E">
      <w:pPr>
        <w:pStyle w:val="BulletList2"/>
      </w:pPr>
      <w:r>
        <w:t xml:space="preserve">The Processor Register Block (P_BLK) address must be </w:t>
      </w:r>
      <w:r w:rsidR="00FF2624">
        <w:t xml:space="preserve">located </w:t>
      </w:r>
      <w:r>
        <w:t>in I/O space.</w:t>
      </w:r>
    </w:p>
    <w:p w14:paraId="52EB16BE" w14:textId="77777777" w:rsidR="0004117E" w:rsidRDefault="00FF2624" w:rsidP="0004117E">
      <w:pPr>
        <w:pStyle w:val="BulletList"/>
      </w:pPr>
      <w:r>
        <w:t xml:space="preserve">Throttling </w:t>
      </w:r>
      <w:r w:rsidR="002A312B">
        <w:t>v</w:t>
      </w:r>
      <w:r>
        <w:t>alues</w:t>
      </w:r>
    </w:p>
    <w:p w14:paraId="52EB16BF" w14:textId="77777777" w:rsidR="00CE1C5E" w:rsidRDefault="00C07B1E" w:rsidP="00CE1C5E">
      <w:pPr>
        <w:pStyle w:val="BulletList2"/>
      </w:pPr>
      <w:r>
        <w:t>The FADT DUTY_WIDTH value must be &gt;0 and ≤4.</w:t>
      </w:r>
    </w:p>
    <w:p w14:paraId="52EB16C0" w14:textId="77777777" w:rsidR="00CE1C5E" w:rsidRDefault="00C07B1E" w:rsidP="00CE1C5E">
      <w:pPr>
        <w:pStyle w:val="BulletList2"/>
      </w:pPr>
      <w:r>
        <w:t xml:space="preserve">The </w:t>
      </w:r>
      <w:r w:rsidR="00FF2624">
        <w:t xml:space="preserve">sum of the </w:t>
      </w:r>
      <w:r>
        <w:t xml:space="preserve">FADT DUTY_OFFSET and DUTY_WIDTH </w:t>
      </w:r>
      <w:r w:rsidR="00FF2624">
        <w:t xml:space="preserve">values </w:t>
      </w:r>
      <w:r>
        <w:t xml:space="preserve">must </w:t>
      </w:r>
      <w:r w:rsidR="00FF2624">
        <w:t>be</w:t>
      </w:r>
      <w:r>
        <w:t xml:space="preserve"> ≤32.</w:t>
      </w:r>
    </w:p>
    <w:p w14:paraId="52EB16C1" w14:textId="77777777" w:rsidR="00CE1C5E" w:rsidRDefault="00CE1C5E" w:rsidP="00CE1C5E">
      <w:pPr>
        <w:pStyle w:val="Le"/>
      </w:pPr>
      <w:bookmarkStart w:id="57" w:name="_Toc165442189"/>
      <w:bookmarkEnd w:id="34"/>
      <w:bookmarkEnd w:id="35"/>
    </w:p>
    <w:p w14:paraId="52EB16C2" w14:textId="77777777" w:rsidR="0043015B" w:rsidRDefault="0043015B" w:rsidP="0043015B">
      <w:pPr>
        <w:pStyle w:val="Heading1"/>
      </w:pPr>
      <w:bookmarkStart w:id="58" w:name="_Toc338152450"/>
      <w:r>
        <w:t>Core Parking</w:t>
      </w:r>
      <w:bookmarkEnd w:id="58"/>
    </w:p>
    <w:p w14:paraId="52EB16C3" w14:textId="77777777" w:rsidR="0004117E" w:rsidRDefault="00EC1856" w:rsidP="0004117E">
      <w:pPr>
        <w:pStyle w:val="BodyText"/>
      </w:pPr>
      <w:r>
        <w:t>Core Par</w:t>
      </w:r>
      <w:r w:rsidR="005A25AC">
        <w:t xml:space="preserve">king is a </w:t>
      </w:r>
      <w:r w:rsidR="00B81AFB">
        <w:t xml:space="preserve">new </w:t>
      </w:r>
      <w:r w:rsidR="005A25AC">
        <w:t xml:space="preserve">Windows </w:t>
      </w:r>
      <w:r w:rsidR="00E05F46">
        <w:t>k</w:t>
      </w:r>
      <w:r w:rsidR="005A25AC">
        <w:t xml:space="preserve">ernel </w:t>
      </w:r>
      <w:r w:rsidR="00E05F46">
        <w:t>p</w:t>
      </w:r>
      <w:r w:rsidR="005A25AC">
        <w:t xml:space="preserve">ower </w:t>
      </w:r>
      <w:r w:rsidR="00E05F46">
        <w:t>m</w:t>
      </w:r>
      <w:r>
        <w:t xml:space="preserve">anager </w:t>
      </w:r>
      <w:r w:rsidR="005A25AC">
        <w:t xml:space="preserve">and </w:t>
      </w:r>
      <w:r w:rsidR="00E05F46">
        <w:t>k</w:t>
      </w:r>
      <w:r w:rsidR="00AC631D">
        <w:t xml:space="preserve">ernel </w:t>
      </w:r>
      <w:r w:rsidR="00E05F46">
        <w:t>s</w:t>
      </w:r>
      <w:r>
        <w:t xml:space="preserve">cheduler technology that helps improve </w:t>
      </w:r>
      <w:r w:rsidR="00E05F46">
        <w:t xml:space="preserve">the </w:t>
      </w:r>
      <w:r>
        <w:t xml:space="preserve">energy efficiency </w:t>
      </w:r>
      <w:r w:rsidR="00E05F46">
        <w:t xml:space="preserve">of a system </w:t>
      </w:r>
      <w:r>
        <w:t xml:space="preserve">by dynamically scaling the number of </w:t>
      </w:r>
      <w:r w:rsidR="00D70BB2">
        <w:t xml:space="preserve">logical </w:t>
      </w:r>
      <w:r w:rsidR="005A25AC">
        <w:t>processor</w:t>
      </w:r>
      <w:r w:rsidR="00D70BB2">
        <w:t>s</w:t>
      </w:r>
      <w:r w:rsidR="005A25AC">
        <w:t xml:space="preserve"> </w:t>
      </w:r>
      <w:r w:rsidR="00E05F46">
        <w:t xml:space="preserve">that are </w:t>
      </w:r>
      <w:r w:rsidR="005A25AC">
        <w:t xml:space="preserve">in use </w:t>
      </w:r>
      <w:r w:rsidR="00E05F46">
        <w:t xml:space="preserve">based on </w:t>
      </w:r>
      <w:r w:rsidR="005A25AC">
        <w:t xml:space="preserve">workload. Similar to how </w:t>
      </w:r>
      <w:r w:rsidR="00E05F46">
        <w:t xml:space="preserve">processor </w:t>
      </w:r>
      <w:r w:rsidR="002A312B">
        <w:t>p</w:t>
      </w:r>
      <w:r w:rsidR="005A25AC">
        <w:t xml:space="preserve">erformance states help scale </w:t>
      </w:r>
      <w:r w:rsidR="00E05F46">
        <w:t xml:space="preserve">the performance </w:t>
      </w:r>
      <w:r w:rsidR="005A25AC">
        <w:t>o</w:t>
      </w:r>
      <w:r w:rsidR="00E05F46">
        <w:t>f</w:t>
      </w:r>
      <w:r w:rsidR="005A25AC">
        <w:t xml:space="preserve"> a single processor, Core Parking is designed to help scale </w:t>
      </w:r>
      <w:r w:rsidR="00E05F46">
        <w:t xml:space="preserve">the performance </w:t>
      </w:r>
      <w:r w:rsidR="005A25AC">
        <w:t xml:space="preserve">and energy efficiency across the set of </w:t>
      </w:r>
      <w:r w:rsidR="00241C32">
        <w:t xml:space="preserve">logical </w:t>
      </w:r>
      <w:r w:rsidR="005A25AC">
        <w:t>processors in the system.</w:t>
      </w:r>
      <w:r w:rsidR="009422E0">
        <w:t xml:space="preserve"> When </w:t>
      </w:r>
      <w:r w:rsidR="0023229A">
        <w:t xml:space="preserve">the Core Parking algorithm reduces </w:t>
      </w:r>
      <w:r w:rsidR="0023229A">
        <w:lastRenderedPageBreak/>
        <w:t xml:space="preserve">the number of logical processors that are in use, it </w:t>
      </w:r>
      <w:r w:rsidR="0023229A">
        <w:rPr>
          <w:i/>
        </w:rPr>
        <w:t xml:space="preserve">parks </w:t>
      </w:r>
      <w:r w:rsidR="0023229A">
        <w:t>some of the logical processors in the system. T</w:t>
      </w:r>
      <w:r w:rsidR="009422E0">
        <w:t xml:space="preserve">he kernel scheduler </w:t>
      </w:r>
      <w:r w:rsidR="0023229A">
        <w:t xml:space="preserve">correspondingly gives preference to </w:t>
      </w:r>
      <w:r w:rsidR="009422E0">
        <w:rPr>
          <w:i/>
        </w:rPr>
        <w:t xml:space="preserve">unparked </w:t>
      </w:r>
      <w:r w:rsidR="009422E0">
        <w:t xml:space="preserve">logical processors rather than </w:t>
      </w:r>
      <w:r w:rsidR="009422E0">
        <w:rPr>
          <w:i/>
        </w:rPr>
        <w:t xml:space="preserve">parked </w:t>
      </w:r>
      <w:r w:rsidR="009422E0">
        <w:t>logical processors</w:t>
      </w:r>
      <w:r w:rsidR="0023229A">
        <w:t xml:space="preserve"> when it schedules any non-affinitized threads</w:t>
      </w:r>
      <w:r w:rsidR="009422E0">
        <w:t xml:space="preserve">. This </w:t>
      </w:r>
      <w:r w:rsidR="0023229A">
        <w:t>lets</w:t>
      </w:r>
      <w:r w:rsidR="009422E0">
        <w:t xml:space="preserve"> the </w:t>
      </w:r>
      <w:r w:rsidR="0023229A">
        <w:t xml:space="preserve">parked </w:t>
      </w:r>
      <w:r w:rsidR="009422E0">
        <w:t>logical processors become idle</w:t>
      </w:r>
      <w:r w:rsidR="0023229A">
        <w:t>, which in turn lets the corresponding processor cores transition into</w:t>
      </w:r>
      <w:r w:rsidR="009422E0">
        <w:t xml:space="preserve"> a lower power </w:t>
      </w:r>
      <w:r w:rsidR="00BB7E46">
        <w:t xml:space="preserve">idle </w:t>
      </w:r>
      <w:r w:rsidR="009422E0">
        <w:t>state.</w:t>
      </w:r>
    </w:p>
    <w:p w14:paraId="52EB16C4" w14:textId="77777777" w:rsidR="0004117E" w:rsidRDefault="005A25AC" w:rsidP="0004117E">
      <w:pPr>
        <w:pStyle w:val="BodyText"/>
      </w:pPr>
      <w:r w:rsidRPr="00B71203">
        <w:t xml:space="preserve">Core Parking is most effective on </w:t>
      </w:r>
      <w:r w:rsidR="00E05F46" w:rsidRPr="00B71203">
        <w:t>systems that have</w:t>
      </w:r>
      <w:r w:rsidRPr="00B71203">
        <w:t xml:space="preserve"> processor </w:t>
      </w:r>
      <w:r w:rsidR="000110AB" w:rsidRPr="00B71203">
        <w:t xml:space="preserve">idle </w:t>
      </w:r>
      <w:r w:rsidRPr="00B71203">
        <w:t xml:space="preserve">states </w:t>
      </w:r>
      <w:r w:rsidR="00E05F46" w:rsidRPr="00B71203">
        <w:t xml:space="preserve">with </w:t>
      </w:r>
      <w:r w:rsidRPr="00B71203">
        <w:t>extremely low power consumption. When combined with ITTD, Core Parking helps reduce the amount of interrupt activity on systems</w:t>
      </w:r>
      <w:r w:rsidR="00D405E5" w:rsidRPr="00B71203">
        <w:t xml:space="preserve"> that run Hyper-V</w:t>
      </w:r>
      <w:r w:rsidRPr="00B71203">
        <w:t xml:space="preserve">. </w:t>
      </w:r>
      <w:r w:rsidR="009A38ED" w:rsidRPr="00B71203">
        <w:t xml:space="preserve">On </w:t>
      </w:r>
      <w:r w:rsidR="0042710E" w:rsidRPr="00B71203">
        <w:t xml:space="preserve">systems with processors </w:t>
      </w:r>
      <w:r w:rsidR="009422E0" w:rsidRPr="00B71203">
        <w:t xml:space="preserve">that include </w:t>
      </w:r>
      <w:r w:rsidR="0042710E" w:rsidRPr="00B71203">
        <w:t>Intel Hyper</w:t>
      </w:r>
      <w:r w:rsidR="009422E0" w:rsidRPr="00B71203">
        <w:t>-</w:t>
      </w:r>
      <w:r w:rsidR="0042710E" w:rsidRPr="00B71203">
        <w:t xml:space="preserve">Threading </w:t>
      </w:r>
      <w:r w:rsidR="009422E0" w:rsidRPr="00B71203">
        <w:t>T</w:t>
      </w:r>
      <w:r w:rsidR="0042710E" w:rsidRPr="00B71203">
        <w:t xml:space="preserve">echnology, Core Parking is </w:t>
      </w:r>
      <w:r w:rsidR="009422E0" w:rsidRPr="00B71203">
        <w:t xml:space="preserve">also </w:t>
      </w:r>
      <w:r w:rsidR="0042710E" w:rsidRPr="00B71203">
        <w:t xml:space="preserve">leveraged to help intelligently schedule work between threads </w:t>
      </w:r>
      <w:r w:rsidR="009422E0" w:rsidRPr="00B71203">
        <w:t xml:space="preserve">that are running on multiple logical processors </w:t>
      </w:r>
      <w:r w:rsidR="0042710E" w:rsidRPr="00B71203">
        <w:t xml:space="preserve">in the same </w:t>
      </w:r>
      <w:r w:rsidR="009422E0" w:rsidRPr="00B71203">
        <w:t xml:space="preserve">processor </w:t>
      </w:r>
      <w:r w:rsidR="0042710E" w:rsidRPr="00B71203">
        <w:t>core.</w:t>
      </w:r>
    </w:p>
    <w:p w14:paraId="52EB16C5" w14:textId="77777777" w:rsidR="0004117E" w:rsidRDefault="00B178BA" w:rsidP="0004117E">
      <w:pPr>
        <w:pStyle w:val="BodyText"/>
      </w:pPr>
      <w:r>
        <w:t xml:space="preserve">We have </w:t>
      </w:r>
      <w:r w:rsidR="005A25AC" w:rsidRPr="00B71203">
        <w:t xml:space="preserve">engaged with leading processor vendors to tune the Core Parking policy defaults. System manufacturers are encouraged </w:t>
      </w:r>
      <w:r w:rsidR="008B251D" w:rsidRPr="00B71203">
        <w:t>to</w:t>
      </w:r>
      <w:r w:rsidR="005A25AC" w:rsidRPr="00B71203">
        <w:t xml:space="preserve"> change </w:t>
      </w:r>
      <w:r w:rsidR="00D405E5" w:rsidRPr="00B71203">
        <w:t xml:space="preserve">the </w:t>
      </w:r>
      <w:r w:rsidR="005A25AC" w:rsidRPr="00B71203">
        <w:t xml:space="preserve">Core Parking policy parameters </w:t>
      </w:r>
      <w:r w:rsidR="008B251D" w:rsidRPr="00B71203">
        <w:t xml:space="preserve">only with detailed </w:t>
      </w:r>
      <w:r w:rsidR="005A25AC" w:rsidRPr="00B71203">
        <w:t>consultation from the system processor vendor.</w:t>
      </w:r>
    </w:p>
    <w:p w14:paraId="52EB16C6" w14:textId="77777777" w:rsidR="0004117E" w:rsidRDefault="005A25AC" w:rsidP="0004117E">
      <w:pPr>
        <w:pStyle w:val="BodyText"/>
      </w:pPr>
      <w:r w:rsidRPr="00B71203">
        <w:t>Core Parking is supported only on Windows Server 2008 R2</w:t>
      </w:r>
      <w:r w:rsidR="005374CA" w:rsidRPr="00B71203">
        <w:t xml:space="preserve">. </w:t>
      </w:r>
      <w:r w:rsidR="009422E0" w:rsidRPr="00B71203">
        <w:t>However, the Core Parking algorithm and infrastructure is also used to balance processor performance between logical processors</w:t>
      </w:r>
      <w:r w:rsidR="005374CA" w:rsidRPr="00B71203">
        <w:t xml:space="preserve"> </w:t>
      </w:r>
      <w:r w:rsidR="009422E0" w:rsidRPr="00B71203">
        <w:t>o</w:t>
      </w:r>
      <w:r w:rsidR="005374CA" w:rsidRPr="00B71203">
        <w:t>n Windows</w:t>
      </w:r>
      <w:r w:rsidR="009422E0" w:rsidRPr="00B71203">
        <w:t> </w:t>
      </w:r>
      <w:r w:rsidR="005374CA" w:rsidRPr="00B71203">
        <w:t xml:space="preserve">7 client systems with processors </w:t>
      </w:r>
      <w:r w:rsidR="009422E0" w:rsidRPr="00B71203">
        <w:t xml:space="preserve">that include </w:t>
      </w:r>
      <w:r w:rsidR="005374CA" w:rsidRPr="00B71203">
        <w:t>Intel Hyper</w:t>
      </w:r>
      <w:r w:rsidR="009422E0" w:rsidRPr="00B71203">
        <w:t>-</w:t>
      </w:r>
      <w:r w:rsidR="005374CA" w:rsidRPr="00B71203">
        <w:t xml:space="preserve">Threading Technology.  </w:t>
      </w:r>
    </w:p>
    <w:p w14:paraId="52EB16C7" w14:textId="77777777" w:rsidR="005B7CA2" w:rsidRDefault="005B7CA2" w:rsidP="005B7CA2">
      <w:pPr>
        <w:pStyle w:val="Heading1"/>
      </w:pPr>
      <w:bookmarkStart w:id="59" w:name="_Toc338152451"/>
      <w:r>
        <w:t>Processor Clocking Control</w:t>
      </w:r>
      <w:bookmarkEnd w:id="59"/>
    </w:p>
    <w:p w14:paraId="52EB16C8" w14:textId="77777777" w:rsidR="00B21D96" w:rsidRDefault="00B81AFB" w:rsidP="00CE1C5E">
      <w:pPr>
        <w:pStyle w:val="BodyText"/>
      </w:pPr>
      <w:r>
        <w:t>Processor Clocking Control (</w:t>
      </w:r>
      <w:r w:rsidR="00F72D9F">
        <w:t>PCC</w:t>
      </w:r>
      <w:r>
        <w:t>)</w:t>
      </w:r>
      <w:r w:rsidR="00F72D9F">
        <w:t xml:space="preserve"> </w:t>
      </w:r>
      <w:r>
        <w:t xml:space="preserve">is </w:t>
      </w:r>
      <w:r w:rsidR="00F72D9F">
        <w:t xml:space="preserve">a new </w:t>
      </w:r>
      <w:r>
        <w:t>feature for Windows </w:t>
      </w:r>
      <w:r w:rsidR="00B21D96">
        <w:t>Server 2008 R2</w:t>
      </w:r>
      <w:r>
        <w:t xml:space="preserve"> </w:t>
      </w:r>
      <w:r w:rsidR="00F72D9F">
        <w:t xml:space="preserve">where </w:t>
      </w:r>
      <w:r>
        <w:t xml:space="preserve">the operating system </w:t>
      </w:r>
      <w:r w:rsidR="00F72D9F">
        <w:t xml:space="preserve">and the </w:t>
      </w:r>
      <w:r w:rsidR="00CF2C67">
        <w:t>underlying platform hardware</w:t>
      </w:r>
      <w:r w:rsidR="00B21D96">
        <w:t xml:space="preserve"> </w:t>
      </w:r>
      <w:r w:rsidR="00F72D9F">
        <w:t xml:space="preserve">cooperatively manage PPM. With PCC, Windows continues to direct </w:t>
      </w:r>
      <w:r>
        <w:t xml:space="preserve">the </w:t>
      </w:r>
      <w:r w:rsidR="00F72D9F">
        <w:t xml:space="preserve">processor performance according to </w:t>
      </w:r>
      <w:r>
        <w:t xml:space="preserve">the system </w:t>
      </w:r>
      <w:r w:rsidR="00F72D9F">
        <w:t xml:space="preserve">workload and communicates the ideal amount of processor performance to </w:t>
      </w:r>
      <w:r w:rsidR="00CF2C67">
        <w:t xml:space="preserve">another hardware entity </w:t>
      </w:r>
      <w:r w:rsidR="00B21D96">
        <w:t xml:space="preserve">in the system </w:t>
      </w:r>
      <w:r w:rsidR="00CF2C67">
        <w:t xml:space="preserve">through a </w:t>
      </w:r>
      <w:r>
        <w:t>firmware</w:t>
      </w:r>
      <w:r w:rsidR="00CF2C67">
        <w:t>-described interface.</w:t>
      </w:r>
    </w:p>
    <w:p w14:paraId="52EB16C9" w14:textId="77777777" w:rsidR="00CE1C5E" w:rsidRDefault="00CF2C67" w:rsidP="00CE1C5E">
      <w:pPr>
        <w:pStyle w:val="BodyText"/>
      </w:pPr>
      <w:r>
        <w:t xml:space="preserve">Typically, systems </w:t>
      </w:r>
      <w:r w:rsidR="002A312B">
        <w:t xml:space="preserve">that </w:t>
      </w:r>
      <w:r>
        <w:t>us</w:t>
      </w:r>
      <w:r w:rsidR="002A312B">
        <w:t>e</w:t>
      </w:r>
      <w:r>
        <w:t xml:space="preserve"> PCC </w:t>
      </w:r>
      <w:r w:rsidR="002A312B">
        <w:t xml:space="preserve">are </w:t>
      </w:r>
      <w:r>
        <w:t xml:space="preserve">server platforms </w:t>
      </w:r>
      <w:r w:rsidR="00B21D96">
        <w:t>that have</w:t>
      </w:r>
      <w:r>
        <w:t xml:space="preserve"> a separate management controller</w:t>
      </w:r>
      <w:r w:rsidR="00B21D96">
        <w:t xml:space="preserve"> that is</w:t>
      </w:r>
      <w:r>
        <w:t xml:space="preserve"> responsible for directing processor performance and power consumption</w:t>
      </w:r>
      <w:r w:rsidR="00F72D9F">
        <w:t>. Th</w:t>
      </w:r>
      <w:r w:rsidR="00B21D96">
        <w:t>is</w:t>
      </w:r>
      <w:r w:rsidR="00F72D9F">
        <w:t xml:space="preserve"> </w:t>
      </w:r>
      <w:r w:rsidR="00B21D96">
        <w:t>controller</w:t>
      </w:r>
      <w:r w:rsidR="00B81AFB">
        <w:t xml:space="preserve"> </w:t>
      </w:r>
      <w:r w:rsidR="00F72D9F">
        <w:t xml:space="preserve">is ultimately responsible for transitioning the processor to </w:t>
      </w:r>
      <w:r w:rsidR="00B81AFB">
        <w:t>the</w:t>
      </w:r>
      <w:r w:rsidR="00F72D9F">
        <w:t xml:space="preserve"> specific </w:t>
      </w:r>
      <w:r w:rsidR="00B21D96">
        <w:t>p</w:t>
      </w:r>
      <w:r w:rsidR="00F72D9F">
        <w:t>erformance</w:t>
      </w:r>
      <w:r w:rsidR="00B21D96">
        <w:t xml:space="preserve"> </w:t>
      </w:r>
      <w:r w:rsidR="00B81AFB">
        <w:t>state</w:t>
      </w:r>
      <w:r w:rsidR="00F72D9F">
        <w:t xml:space="preserve"> or </w:t>
      </w:r>
      <w:r w:rsidR="00B21D96">
        <w:t>t</w:t>
      </w:r>
      <w:r w:rsidR="00F72D9F">
        <w:t>hrottle</w:t>
      </w:r>
      <w:r w:rsidR="00B21D96">
        <w:t xml:space="preserve"> </w:t>
      </w:r>
      <w:r w:rsidR="00F72D9F">
        <w:t>state</w:t>
      </w:r>
      <w:r w:rsidR="00B81AFB">
        <w:t xml:space="preserve"> that provides the </w:t>
      </w:r>
      <w:r w:rsidR="00B21D96">
        <w:t xml:space="preserve">requested </w:t>
      </w:r>
      <w:r w:rsidR="00B81AFB">
        <w:t>level of processor performance</w:t>
      </w:r>
      <w:r w:rsidR="00F72D9F">
        <w:t xml:space="preserve">. PCC allows the </w:t>
      </w:r>
      <w:r w:rsidR="00B81AFB">
        <w:t xml:space="preserve">system </w:t>
      </w:r>
      <w:r w:rsidR="00F72D9F">
        <w:t xml:space="preserve">manufacturer to innovate in related power management features </w:t>
      </w:r>
      <w:r w:rsidR="002A312B">
        <w:t xml:space="preserve">because </w:t>
      </w:r>
      <w:r w:rsidR="00F72D9F">
        <w:t xml:space="preserve">the </w:t>
      </w:r>
      <w:r>
        <w:t>underlying hardware platform</w:t>
      </w:r>
      <w:r w:rsidR="00B81AFB">
        <w:t xml:space="preserve"> </w:t>
      </w:r>
      <w:r w:rsidR="00F72D9F">
        <w:t xml:space="preserve">can be made aware of specific </w:t>
      </w:r>
      <w:r w:rsidR="00B81AFB">
        <w:t xml:space="preserve">operating system </w:t>
      </w:r>
      <w:r w:rsidR="00F72D9F">
        <w:t>processor performance requirements.</w:t>
      </w:r>
    </w:p>
    <w:p w14:paraId="52EB16CA" w14:textId="77777777" w:rsidR="00CE1C5E" w:rsidRDefault="00F72D9F" w:rsidP="00CE1C5E">
      <w:pPr>
        <w:pStyle w:val="BodyText"/>
      </w:pPr>
      <w:r>
        <w:t xml:space="preserve">When PCC is enabled, Windows is not in direct control of the processor’s </w:t>
      </w:r>
      <w:r w:rsidR="00B81AFB">
        <w:t>p</w:t>
      </w:r>
      <w:r>
        <w:t xml:space="preserve">erformance state, but instead communicates </w:t>
      </w:r>
      <w:r w:rsidR="00B81AFB">
        <w:t>its p</w:t>
      </w:r>
      <w:r>
        <w:t>erformance state preference to the underlying platform</w:t>
      </w:r>
      <w:r w:rsidR="00B21D96">
        <w:t xml:space="preserve"> hardware</w:t>
      </w:r>
      <w:r>
        <w:t xml:space="preserve">. </w:t>
      </w:r>
      <w:r w:rsidR="002A312B">
        <w:t>Typically</w:t>
      </w:r>
      <w:r w:rsidR="00B81AFB">
        <w:t>, t</w:t>
      </w:r>
      <w:r>
        <w:t xml:space="preserve">he platform should </w:t>
      </w:r>
      <w:r w:rsidR="00B81AFB">
        <w:t xml:space="preserve">provide </w:t>
      </w:r>
      <w:r>
        <w:t xml:space="preserve">at least </w:t>
      </w:r>
      <w:r w:rsidR="00B21D96">
        <w:t xml:space="preserve">the requested </w:t>
      </w:r>
      <w:r>
        <w:t xml:space="preserve">amount of processor performance for the given interval. However, if the </w:t>
      </w:r>
      <w:r w:rsidR="00BD5999">
        <w:t xml:space="preserve">system </w:t>
      </w:r>
      <w:r>
        <w:t xml:space="preserve">is running under a power consumption budget, thermal condition, or other extraneous condition, the platform </w:t>
      </w:r>
      <w:r w:rsidR="00BD5999">
        <w:t xml:space="preserve">can </w:t>
      </w:r>
      <w:r>
        <w:t xml:space="preserve">temporarily violate the agreement and </w:t>
      </w:r>
      <w:r w:rsidR="00BD5999">
        <w:t xml:space="preserve">provide </w:t>
      </w:r>
      <w:r>
        <w:t xml:space="preserve">reduced performance. </w:t>
      </w:r>
      <w:r w:rsidR="00BD5999">
        <w:t>In this situation</w:t>
      </w:r>
      <w:r>
        <w:t xml:space="preserve">, the platform </w:t>
      </w:r>
      <w:r w:rsidR="002A312B">
        <w:t xml:space="preserve">must </w:t>
      </w:r>
      <w:r>
        <w:t>notify Windows</w:t>
      </w:r>
      <w:r w:rsidR="00BD5999">
        <w:t xml:space="preserve"> about the reduction in performance</w:t>
      </w:r>
      <w:r>
        <w:t xml:space="preserve">. </w:t>
      </w:r>
      <w:r w:rsidR="00BD5999">
        <w:t xml:space="preserve">The ability of the </w:t>
      </w:r>
      <w:r w:rsidR="00B21D96">
        <w:t>underlying platform hardware</w:t>
      </w:r>
      <w:r w:rsidR="00BD5999">
        <w:t xml:space="preserve"> to n</w:t>
      </w:r>
      <w:r>
        <w:t>otif</w:t>
      </w:r>
      <w:r w:rsidR="00BD5999">
        <w:t>y Windows about</w:t>
      </w:r>
      <w:r>
        <w:t xml:space="preserve"> power budgets, thermal </w:t>
      </w:r>
      <w:r w:rsidR="00BD5999">
        <w:t xml:space="preserve">conditions, </w:t>
      </w:r>
      <w:r>
        <w:t xml:space="preserve">or </w:t>
      </w:r>
      <w:r w:rsidR="00BD5999">
        <w:t xml:space="preserve">other </w:t>
      </w:r>
      <w:r>
        <w:t xml:space="preserve">extraneous conditions is a key benefit of PCC. It </w:t>
      </w:r>
      <w:r w:rsidR="00BD5999">
        <w:t xml:space="preserve">lets </w:t>
      </w:r>
      <w:r>
        <w:t xml:space="preserve">Windows adjust the processor performance </w:t>
      </w:r>
      <w:r>
        <w:lastRenderedPageBreak/>
        <w:t xml:space="preserve">algorithm and notify the administrator or user that </w:t>
      </w:r>
      <w:r w:rsidR="00BD5999">
        <w:t xml:space="preserve">the </w:t>
      </w:r>
      <w:r>
        <w:t>system processor performance is currently reduced.</w:t>
      </w:r>
    </w:p>
    <w:p w14:paraId="52EB16CB" w14:textId="77777777" w:rsidR="00CE1C5E" w:rsidRDefault="00F72D9F" w:rsidP="00CE1C5E">
      <w:pPr>
        <w:pStyle w:val="BodyText"/>
      </w:pPr>
      <w:r>
        <w:t xml:space="preserve">PCC is supported </w:t>
      </w:r>
      <w:r w:rsidR="00FD3378">
        <w:t xml:space="preserve">only </w:t>
      </w:r>
      <w:r>
        <w:t>on Windows Server 2008 R2</w:t>
      </w:r>
      <w:r w:rsidR="00BD5999">
        <w:t>. It</w:t>
      </w:r>
      <w:r>
        <w:t xml:space="preserve"> is not supported on </w:t>
      </w:r>
      <w:r w:rsidR="00FD3378">
        <w:t xml:space="preserve">Windows 7 </w:t>
      </w:r>
      <w:r>
        <w:t xml:space="preserve">client </w:t>
      </w:r>
      <w:r w:rsidR="00FD3378">
        <w:t>systems</w:t>
      </w:r>
      <w:r>
        <w:t xml:space="preserve">. PCC requires an out-of-band management device to </w:t>
      </w:r>
      <w:r w:rsidR="00BD5999">
        <w:t xml:space="preserve">change the </w:t>
      </w:r>
      <w:r>
        <w:t xml:space="preserve">processor </w:t>
      </w:r>
      <w:r w:rsidR="00BD5999">
        <w:t>p</w:t>
      </w:r>
      <w:r>
        <w:t xml:space="preserve">erformance </w:t>
      </w:r>
      <w:r w:rsidR="00BD5999">
        <w:t>and</w:t>
      </w:r>
      <w:r>
        <w:t xml:space="preserve"> </w:t>
      </w:r>
      <w:r w:rsidR="00BD5999">
        <w:t>t</w:t>
      </w:r>
      <w:r>
        <w:t>hrottle states and is designed solely for server systems.</w:t>
      </w:r>
    </w:p>
    <w:p w14:paraId="52EB16CC" w14:textId="77777777" w:rsidR="00C07B1E" w:rsidRDefault="00C07B1E" w:rsidP="00C07B1E">
      <w:pPr>
        <w:pStyle w:val="Heading1"/>
      </w:pPr>
      <w:bookmarkStart w:id="60" w:name="_Toc338152452"/>
      <w:r>
        <w:t>Processor Power Management Validation Tools</w:t>
      </w:r>
      <w:bookmarkEnd w:id="57"/>
      <w:bookmarkEnd w:id="60"/>
    </w:p>
    <w:p w14:paraId="52EB16CD" w14:textId="77777777" w:rsidR="00C07B1E" w:rsidRDefault="00C07B1E" w:rsidP="00C07B1E">
      <w:pPr>
        <w:pStyle w:val="BodyTextLink"/>
      </w:pPr>
      <w:r>
        <w:t xml:space="preserve">Microsoft provides several </w:t>
      </w:r>
      <w:r w:rsidR="00E13331">
        <w:t xml:space="preserve">software </w:t>
      </w:r>
      <w:r>
        <w:t xml:space="preserve">tools to </w:t>
      </w:r>
      <w:r w:rsidR="00E13331">
        <w:t xml:space="preserve">help </w:t>
      </w:r>
      <w:r w:rsidR="00104D64">
        <w:t xml:space="preserve">you </w:t>
      </w:r>
      <w:r>
        <w:t xml:space="preserve">test and verify system PPM support. These tools allow </w:t>
      </w:r>
      <w:r w:rsidR="00104D64">
        <w:t xml:space="preserve">you </w:t>
      </w:r>
      <w:r>
        <w:t xml:space="preserve">to view, change, or record the system’s use of PPM technologies. </w:t>
      </w:r>
      <w:r w:rsidR="00104D64">
        <w:t>The following is a list of t</w:t>
      </w:r>
      <w:r>
        <w:t>hese tools and their general capabilities</w:t>
      </w:r>
      <w:r w:rsidR="002A312B">
        <w:t>:</w:t>
      </w:r>
    </w:p>
    <w:p w14:paraId="52EB16CE" w14:textId="77777777" w:rsidR="0004117E" w:rsidRDefault="00C07B1E" w:rsidP="0004117E">
      <w:pPr>
        <w:pStyle w:val="BulletList"/>
        <w:keepNext/>
      </w:pPr>
      <w:r w:rsidRPr="00877386">
        <w:t xml:space="preserve">Windows </w:t>
      </w:r>
      <w:r w:rsidR="009B1B0C">
        <w:t xml:space="preserve">Resource </w:t>
      </w:r>
      <w:r w:rsidRPr="00877386">
        <w:t>Monitor</w:t>
      </w:r>
    </w:p>
    <w:p w14:paraId="52EB16CF" w14:textId="77777777" w:rsidR="0004117E" w:rsidRDefault="00104D64" w:rsidP="0004117E">
      <w:pPr>
        <w:pStyle w:val="BodyTextIndent"/>
      </w:pPr>
      <w:r>
        <w:t xml:space="preserve">This </w:t>
      </w:r>
      <w:r w:rsidR="00E13331">
        <w:t>tool</w:t>
      </w:r>
      <w:r w:rsidR="00C07B1E" w:rsidRPr="00877386">
        <w:rPr>
          <w:b/>
        </w:rPr>
        <w:t xml:space="preserve"> </w:t>
      </w:r>
      <w:r>
        <w:t xml:space="preserve">lets you view a </w:t>
      </w:r>
      <w:r w:rsidR="00C07B1E">
        <w:t xml:space="preserve">quick summary of </w:t>
      </w:r>
      <w:r>
        <w:t xml:space="preserve">the </w:t>
      </w:r>
      <w:r w:rsidR="00C07B1E">
        <w:t xml:space="preserve">processor usage versus </w:t>
      </w:r>
      <w:r>
        <w:t xml:space="preserve">the </w:t>
      </w:r>
      <w:r w:rsidR="00C07B1E">
        <w:t xml:space="preserve">processor speed. This </w:t>
      </w:r>
      <w:r w:rsidR="00E13331">
        <w:t xml:space="preserve">tool </w:t>
      </w:r>
      <w:r w:rsidR="00C07B1E">
        <w:t xml:space="preserve">is </w:t>
      </w:r>
      <w:r>
        <w:t xml:space="preserve">included </w:t>
      </w:r>
      <w:r w:rsidR="00C07B1E">
        <w:t>with Windows.</w:t>
      </w:r>
    </w:p>
    <w:p w14:paraId="52EB16D0" w14:textId="77777777" w:rsidR="0004117E" w:rsidRDefault="00C07B1E" w:rsidP="0004117E">
      <w:pPr>
        <w:pStyle w:val="BulletList"/>
      </w:pPr>
      <w:r w:rsidRPr="00877386">
        <w:t xml:space="preserve">Windows </w:t>
      </w:r>
      <w:r w:rsidR="009B1B0C">
        <w:t xml:space="preserve">Reliability and </w:t>
      </w:r>
      <w:r w:rsidRPr="00877386">
        <w:t>Performance Monitor</w:t>
      </w:r>
    </w:p>
    <w:p w14:paraId="52EB16D1" w14:textId="77777777" w:rsidR="0004117E" w:rsidRDefault="00104D64" w:rsidP="0004117E">
      <w:pPr>
        <w:pStyle w:val="BodyTextIndent"/>
        <w:rPr>
          <w:b/>
        </w:rPr>
      </w:pPr>
      <w:r>
        <w:t xml:space="preserve">This </w:t>
      </w:r>
      <w:r w:rsidR="00E13331">
        <w:t>tool</w:t>
      </w:r>
      <w:r w:rsidR="00C07B1E" w:rsidRPr="00877386">
        <w:rPr>
          <w:b/>
        </w:rPr>
        <w:t xml:space="preserve"> </w:t>
      </w:r>
      <w:r>
        <w:t xml:space="preserve">lets you view a plot of </w:t>
      </w:r>
      <w:r w:rsidR="00C07B1E">
        <w:t xml:space="preserve">the current speed of each processor core against </w:t>
      </w:r>
      <w:r>
        <w:t xml:space="preserve">the </w:t>
      </w:r>
      <w:r w:rsidR="00C07B1E">
        <w:t>processor usage</w:t>
      </w:r>
      <w:r>
        <w:t xml:space="preserve">. It also </w:t>
      </w:r>
      <w:r w:rsidR="00C07B1E">
        <w:t xml:space="preserve">provides logging and graphical display capabilities. This </w:t>
      </w:r>
      <w:r w:rsidR="00E13331">
        <w:t xml:space="preserve">tool </w:t>
      </w:r>
      <w:r w:rsidR="00C07B1E">
        <w:t xml:space="preserve">is </w:t>
      </w:r>
      <w:r w:rsidR="00E13331">
        <w:t xml:space="preserve">included </w:t>
      </w:r>
      <w:r w:rsidR="00C07B1E">
        <w:t>with Windows.</w:t>
      </w:r>
    </w:p>
    <w:p w14:paraId="52EB16D2" w14:textId="77777777" w:rsidR="0004117E" w:rsidRDefault="00E13331" w:rsidP="0004117E">
      <w:pPr>
        <w:pStyle w:val="BulletList"/>
      </w:pPr>
      <w:r>
        <w:t>Event Viewer</w:t>
      </w:r>
    </w:p>
    <w:p w14:paraId="52EB16D3" w14:textId="77777777" w:rsidR="0004117E" w:rsidRDefault="00E13331" w:rsidP="0004117E">
      <w:pPr>
        <w:pStyle w:val="BodyTextIndent"/>
      </w:pPr>
      <w:r>
        <w:t xml:space="preserve">This tool lets you view entries in the </w:t>
      </w:r>
      <w:r w:rsidR="002A312B">
        <w:t>s</w:t>
      </w:r>
      <w:r>
        <w:t xml:space="preserve">ystem event log. </w:t>
      </w:r>
      <w:r w:rsidR="001A0CFF">
        <w:t xml:space="preserve">The </w:t>
      </w:r>
      <w:r w:rsidR="002A312B">
        <w:t>s</w:t>
      </w:r>
      <w:r>
        <w:t>ystem event log</w:t>
      </w:r>
      <w:r w:rsidR="00C07B1E">
        <w:rPr>
          <w:b/>
        </w:rPr>
        <w:t xml:space="preserve"> </w:t>
      </w:r>
      <w:r>
        <w:t xml:space="preserve">includes entries that contain </w:t>
      </w:r>
      <w:r w:rsidR="00C07B1E">
        <w:t xml:space="preserve">summary information about platform PPM capabilities and error messages </w:t>
      </w:r>
      <w:r>
        <w:t xml:space="preserve">that were logged </w:t>
      </w:r>
      <w:r w:rsidR="00C07B1E">
        <w:t>when ACPI processor objects fail</w:t>
      </w:r>
      <w:r>
        <w:t>ed</w:t>
      </w:r>
      <w:r w:rsidR="00C07B1E">
        <w:t xml:space="preserve"> validation checks.</w:t>
      </w:r>
      <w:r>
        <w:t xml:space="preserve"> This tool is included with Windows.</w:t>
      </w:r>
    </w:p>
    <w:p w14:paraId="52EB16D4" w14:textId="77777777" w:rsidR="0004117E" w:rsidRDefault="00C07B1E" w:rsidP="0004117E">
      <w:pPr>
        <w:pStyle w:val="BulletList"/>
      </w:pPr>
      <w:r>
        <w:t>Power</w:t>
      </w:r>
      <w:r w:rsidR="00E13331">
        <w:t>C</w:t>
      </w:r>
      <w:r>
        <w:t>fg</w:t>
      </w:r>
    </w:p>
    <w:p w14:paraId="52EB16D5" w14:textId="77777777" w:rsidR="0004117E" w:rsidRDefault="00E13331" w:rsidP="0004117E">
      <w:pPr>
        <w:pStyle w:val="BodyTextIndent"/>
        <w:rPr>
          <w:b/>
        </w:rPr>
      </w:pPr>
      <w:r>
        <w:t>This</w:t>
      </w:r>
      <w:r w:rsidR="00CE1C5E" w:rsidRPr="00CE1C5E">
        <w:t xml:space="preserve"> </w:t>
      </w:r>
      <w:r>
        <w:t>c</w:t>
      </w:r>
      <w:r w:rsidR="00CE1C5E" w:rsidRPr="00CE1C5E">
        <w:t>ommand</w:t>
      </w:r>
      <w:r w:rsidR="002A312B">
        <w:t>-</w:t>
      </w:r>
      <w:r>
        <w:t>l</w:t>
      </w:r>
      <w:r w:rsidR="00CE1C5E" w:rsidRPr="00CE1C5E">
        <w:t xml:space="preserve">ine </w:t>
      </w:r>
      <w:r>
        <w:t>t</w:t>
      </w:r>
      <w:r w:rsidR="00CE1C5E" w:rsidRPr="00CE1C5E">
        <w:t xml:space="preserve">ool </w:t>
      </w:r>
      <w:r>
        <w:t xml:space="preserve">lets you view or change the </w:t>
      </w:r>
      <w:r w:rsidR="00C07B1E">
        <w:t>processor power policy, including power policy values that are not exposed in the</w:t>
      </w:r>
      <w:r w:rsidR="00502FA0">
        <w:t xml:space="preserve"> Control Panel</w:t>
      </w:r>
      <w:r w:rsidR="00C07B1E">
        <w:t xml:space="preserve"> Power Options </w:t>
      </w:r>
      <w:r w:rsidR="00502FA0">
        <w:t>application</w:t>
      </w:r>
      <w:r w:rsidR="00C07B1E">
        <w:t xml:space="preserve">. This </w:t>
      </w:r>
      <w:r>
        <w:t xml:space="preserve">tool </w:t>
      </w:r>
      <w:r w:rsidR="00C07B1E">
        <w:t xml:space="preserve">is </w:t>
      </w:r>
      <w:r>
        <w:t xml:space="preserve">included </w:t>
      </w:r>
      <w:r w:rsidR="00C07B1E">
        <w:t>with Windows.</w:t>
      </w:r>
    </w:p>
    <w:p w14:paraId="52EB16D6" w14:textId="77777777" w:rsidR="0004117E" w:rsidRDefault="00C07B1E" w:rsidP="0004117E">
      <w:pPr>
        <w:pStyle w:val="BulletList"/>
      </w:pPr>
      <w:r>
        <w:t>Pwrtest</w:t>
      </w:r>
    </w:p>
    <w:p w14:paraId="52EB16D7" w14:textId="77777777" w:rsidR="0004117E" w:rsidRDefault="00E13331" w:rsidP="0004117E">
      <w:pPr>
        <w:pStyle w:val="BodyTextIndent"/>
        <w:rPr>
          <w:b/>
        </w:rPr>
      </w:pPr>
      <w:r>
        <w:t>This</w:t>
      </w:r>
      <w:r w:rsidR="00CE1C5E" w:rsidRPr="00CE1C5E">
        <w:t xml:space="preserve"> </w:t>
      </w:r>
      <w:r>
        <w:t>c</w:t>
      </w:r>
      <w:r w:rsidR="00CE1C5E" w:rsidRPr="00CE1C5E">
        <w:t>ommand</w:t>
      </w:r>
      <w:r w:rsidR="002A312B">
        <w:t>-</w:t>
      </w:r>
      <w:r>
        <w:t>l</w:t>
      </w:r>
      <w:r w:rsidR="00CE1C5E" w:rsidRPr="00CE1C5E">
        <w:t xml:space="preserve">ine </w:t>
      </w:r>
      <w:r>
        <w:t>t</w:t>
      </w:r>
      <w:r w:rsidR="00CE1C5E" w:rsidRPr="00CE1C5E">
        <w:t xml:space="preserve">ool </w:t>
      </w:r>
      <w:r>
        <w:t xml:space="preserve">lets you view </w:t>
      </w:r>
      <w:r w:rsidR="00C07B1E">
        <w:t xml:space="preserve">detailed information about </w:t>
      </w:r>
      <w:r>
        <w:t xml:space="preserve">system </w:t>
      </w:r>
      <w:r w:rsidR="00C07B1E">
        <w:t>PPM capabilities and provides test and logging capabilities for multiple power management scenarios.</w:t>
      </w:r>
      <w:r w:rsidR="001A0CFF">
        <w:t xml:space="preserve"> This tool is included with the Windows Driver Kit (WDK).</w:t>
      </w:r>
    </w:p>
    <w:p w14:paraId="52EB16D8" w14:textId="77777777" w:rsidR="00C07B1E" w:rsidRDefault="00C07B1E" w:rsidP="00C07B1E">
      <w:pPr>
        <w:pStyle w:val="Le"/>
      </w:pPr>
    </w:p>
    <w:p w14:paraId="52EB16D9" w14:textId="77777777" w:rsidR="00CE1C5E" w:rsidRDefault="00E13331" w:rsidP="00CE1C5E">
      <w:pPr>
        <w:pStyle w:val="BodyText"/>
      </w:pPr>
      <w:r>
        <w:t xml:space="preserve">The following sections </w:t>
      </w:r>
      <w:r w:rsidR="001A0CFF">
        <w:t xml:space="preserve">provide examples of </w:t>
      </w:r>
      <w:r w:rsidR="009B1B0C">
        <w:t xml:space="preserve">how </w:t>
      </w:r>
      <w:r w:rsidR="001A0CFF">
        <w:t>you can use these tools</w:t>
      </w:r>
      <w:r>
        <w:t>.</w:t>
      </w:r>
    </w:p>
    <w:p w14:paraId="52EB16DA" w14:textId="77777777" w:rsidR="00C07B1E" w:rsidRDefault="009B1B0C" w:rsidP="00C07B1E">
      <w:pPr>
        <w:pStyle w:val="Heading2"/>
      </w:pPr>
      <w:bookmarkStart w:id="61" w:name="_Toc165442190"/>
      <w:bookmarkStart w:id="62" w:name="_Toc338152453"/>
      <w:r>
        <w:lastRenderedPageBreak/>
        <w:t xml:space="preserve">Windows Resource </w:t>
      </w:r>
      <w:r w:rsidR="00C07B1E">
        <w:t>Monitor</w:t>
      </w:r>
      <w:bookmarkEnd w:id="61"/>
      <w:bookmarkEnd w:id="62"/>
    </w:p>
    <w:p w14:paraId="52EB16DB" w14:textId="77777777" w:rsidR="00C07B1E" w:rsidRDefault="00C07B1E" w:rsidP="00C07B1E">
      <w:pPr>
        <w:pStyle w:val="BodyTextLink"/>
      </w:pPr>
      <w:r>
        <w:t xml:space="preserve">The Windows </w:t>
      </w:r>
      <w:r w:rsidR="009B1B0C">
        <w:t xml:space="preserve">Resource </w:t>
      </w:r>
      <w:r>
        <w:t xml:space="preserve">Monitor can display a summary view of resource usage in the system, including </w:t>
      </w:r>
      <w:r w:rsidR="009B1B0C">
        <w:t xml:space="preserve">the </w:t>
      </w:r>
      <w:r>
        <w:t xml:space="preserve">overall CPU usage and </w:t>
      </w:r>
      <w:r w:rsidR="009B1B0C">
        <w:t xml:space="preserve">the </w:t>
      </w:r>
      <w:r>
        <w:t xml:space="preserve">use of processor throttling controls such as processor performance states </w:t>
      </w:r>
      <w:r w:rsidR="009B1B0C">
        <w:t xml:space="preserve">and </w:t>
      </w:r>
      <w:r>
        <w:t xml:space="preserve">linear stop clock throttle states. This </w:t>
      </w:r>
      <w:r w:rsidR="002A312B">
        <w:t xml:space="preserve">tool </w:t>
      </w:r>
      <w:r>
        <w:t xml:space="preserve">is </w:t>
      </w:r>
      <w:r w:rsidR="009B1B0C">
        <w:t xml:space="preserve">shown </w:t>
      </w:r>
      <w:r>
        <w:t>in Figure</w:t>
      </w:r>
      <w:r w:rsidR="001524D3">
        <w:t xml:space="preserve"> </w:t>
      </w:r>
      <w:r w:rsidR="009B1B0C">
        <w:t>2</w:t>
      </w:r>
      <w:r>
        <w:t>.</w:t>
      </w:r>
    </w:p>
    <w:p w14:paraId="52EB16DC" w14:textId="77777777" w:rsidR="00CE1C5E" w:rsidRDefault="003027CC" w:rsidP="00CE1C5E">
      <w:pPr>
        <w:pStyle w:val="BodyText"/>
      </w:pPr>
      <w:r>
        <w:rPr>
          <w:noProof/>
        </w:rPr>
        <mc:AlternateContent>
          <mc:Choice Requires="wps">
            <w:drawing>
              <wp:anchor distT="0" distB="0" distL="114300" distR="114300" simplePos="0" relativeHeight="251663360" behindDoc="0" locked="0" layoutInCell="1" allowOverlap="1" wp14:anchorId="52EB1B21" wp14:editId="52EB1B22">
                <wp:simplePos x="0" y="0"/>
                <wp:positionH relativeFrom="column">
                  <wp:posOffset>2393950</wp:posOffset>
                </wp:positionH>
                <wp:positionV relativeFrom="paragraph">
                  <wp:posOffset>693420</wp:posOffset>
                </wp:positionV>
                <wp:extent cx="390525" cy="352425"/>
                <wp:effectExtent l="38100" t="38100" r="28575" b="2857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0525"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188.5pt;margin-top:54.6pt;width:30.75pt;height:27.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52EB1B23" wp14:editId="52EB1B24">
                <wp:simplePos x="0" y="0"/>
                <wp:positionH relativeFrom="column">
                  <wp:posOffset>2136775</wp:posOffset>
                </wp:positionH>
                <wp:positionV relativeFrom="paragraph">
                  <wp:posOffset>1045845</wp:posOffset>
                </wp:positionV>
                <wp:extent cx="1314450" cy="485775"/>
                <wp:effectExtent l="19050" t="19050" r="38100" b="66675"/>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48577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rgbClr val="622423">
                              <a:alpha val="50000"/>
                            </a:srgbClr>
                          </a:outerShdw>
                        </a:effectLst>
                      </wps:spPr>
                      <wps:txbx>
                        <w:txbxContent>
                          <w:p w14:paraId="52EB1B42" w14:textId="77777777" w:rsidR="00BE4B17" w:rsidRPr="005B7CA2" w:rsidRDefault="00BE4B17">
                            <w:pPr>
                              <w:rPr>
                                <w:b/>
                                <w:color w:val="FFFFFF" w:themeColor="background1"/>
                              </w:rPr>
                            </w:pPr>
                            <w:r w:rsidRPr="006703F3">
                              <w:rPr>
                                <w:b/>
                                <w:color w:val="FFFFFF" w:themeColor="background1"/>
                              </w:rPr>
                              <w:t xml:space="preserve">Frequency </w:t>
                            </w:r>
                          </w:p>
                          <w:p w14:paraId="52EB1B43" w14:textId="77777777" w:rsidR="00BE4B17" w:rsidRPr="005B7CA2" w:rsidRDefault="00BE4B17">
                            <w:pPr>
                              <w:rPr>
                                <w:b/>
                                <w:color w:val="FFFFFF" w:themeColor="background1"/>
                              </w:rPr>
                            </w:pPr>
                            <w:r w:rsidRPr="006703F3">
                              <w:rPr>
                                <w:b/>
                                <w:color w:val="FFFFFF" w:themeColor="background1"/>
                              </w:rPr>
                              <w:t>(Average P-State)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68.25pt;margin-top:82.35pt;width:103.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" fillcolor="#c0504d [3205]" strokecolor="#f2f2f2 [3041]" strokeweight="3pt">
                <v:shadow on="t" color="#622423" opacity=".5" offset="1pt"/>
                <v:textbox>
                  <w:txbxContent>
                    <w:p w14:paraId="52EB1B42" w14:textId="77777777" w:rsidR="00BE4B17" w:rsidRPr="005B7CA2" w:rsidRDefault="00BE4B17">
                      <w:pPr>
                        <w:rPr>
                          <w:b/>
                          <w:color w:val="FFFFFF" w:themeColor="background1"/>
                        </w:rPr>
                      </w:pPr>
                      <w:r w:rsidRPr="006703F3">
                        <w:rPr>
                          <w:b/>
                          <w:color w:val="FFFFFF" w:themeColor="background1"/>
                        </w:rPr>
                        <w:t xml:space="preserve">Frequency </w:t>
                      </w:r>
                    </w:p>
                    <w:p w14:paraId="52EB1B43" w14:textId="77777777" w:rsidR="00BE4B17" w:rsidRPr="005B7CA2" w:rsidRDefault="00BE4B17">
                      <w:pPr>
                        <w:rPr>
                          <w:b/>
                          <w:color w:val="FFFFFF" w:themeColor="background1"/>
                        </w:rPr>
                      </w:pPr>
                      <w:r w:rsidRPr="006703F3">
                        <w:rPr>
                          <w:b/>
                          <w:color w:val="FFFFFF" w:themeColor="background1"/>
                        </w:rPr>
                        <w:t>(Average P-State)</w:t>
                      </w:r>
                    </w:p>
                  </w:txbxContent>
                </v:textbox>
              </v:rect>
            </w:pict>
          </mc:Fallback>
        </mc:AlternateContent>
      </w:r>
      <w:r w:rsidR="00117298">
        <w:rPr>
          <w:noProof/>
        </w:rPr>
        <w:drawing>
          <wp:inline distT="0" distB="0" distL="0" distR="0" wp14:anchorId="52EB1B25" wp14:editId="4CA982B6">
            <wp:extent cx="4883150" cy="3944512"/>
            <wp:effectExtent l="0" t="0" r="0" b="0"/>
            <wp:docPr id="1" name="Picture 10" title="Windows Resource Monitor showing performance state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883150" cy="3944512"/>
                    </a:xfrm>
                    <a:prstGeom prst="rect">
                      <a:avLst/>
                    </a:prstGeom>
                    <a:noFill/>
                    <a:ln w="9525">
                      <a:noFill/>
                      <a:miter lim="800000"/>
                      <a:headEnd/>
                      <a:tailEnd/>
                    </a:ln>
                  </pic:spPr>
                </pic:pic>
              </a:graphicData>
            </a:graphic>
          </wp:inline>
        </w:drawing>
      </w:r>
    </w:p>
    <w:p w14:paraId="52EB16DD" w14:textId="77777777" w:rsidR="00C07B1E" w:rsidRDefault="00C07B1E" w:rsidP="00C07B1E">
      <w:pPr>
        <w:pStyle w:val="FigCap"/>
      </w:pPr>
      <w:r w:rsidRPr="00523E12">
        <w:t xml:space="preserve">Figure </w:t>
      </w:r>
      <w:r w:rsidR="009B1B0C">
        <w:t>2</w:t>
      </w:r>
      <w:r w:rsidR="00964859">
        <w:t xml:space="preserve">. </w:t>
      </w:r>
      <w:r w:rsidRPr="0046223E">
        <w:t xml:space="preserve">Windows </w:t>
      </w:r>
      <w:r w:rsidR="00FD3378">
        <w:t>Resource</w:t>
      </w:r>
      <w:r>
        <w:t xml:space="preserve"> Monitor </w:t>
      </w:r>
      <w:r w:rsidR="002A312B">
        <w:t>s</w:t>
      </w:r>
      <w:r>
        <w:t xml:space="preserve">howing </w:t>
      </w:r>
      <w:r w:rsidR="002A312B">
        <w:t>p</w:t>
      </w:r>
      <w:r>
        <w:t xml:space="preserve">erformance </w:t>
      </w:r>
      <w:r w:rsidR="002A312B">
        <w:t>s</w:t>
      </w:r>
      <w:r>
        <w:t xml:space="preserve">tate </w:t>
      </w:r>
      <w:r w:rsidR="002A312B">
        <w:t>u</w:t>
      </w:r>
      <w:r>
        <w:t>sage</w:t>
      </w:r>
    </w:p>
    <w:p w14:paraId="52EB16DE" w14:textId="77777777" w:rsidR="00C07B1E" w:rsidRDefault="009B1B0C" w:rsidP="00C07B1E">
      <w:pPr>
        <w:pStyle w:val="Heading2"/>
      </w:pPr>
      <w:bookmarkStart w:id="63" w:name="_Toc165442191"/>
      <w:bookmarkStart w:id="64" w:name="_Toc338152454"/>
      <w:r>
        <w:t xml:space="preserve">Windows Reliability and </w:t>
      </w:r>
      <w:r w:rsidR="00C07B1E">
        <w:t>Performance Monitor</w:t>
      </w:r>
      <w:bookmarkEnd w:id="63"/>
      <w:bookmarkEnd w:id="64"/>
    </w:p>
    <w:p w14:paraId="52EB16DF" w14:textId="77777777" w:rsidR="00CE1C5E" w:rsidRDefault="009B1B0C" w:rsidP="00CE1C5E">
      <w:pPr>
        <w:pStyle w:val="BodyText"/>
      </w:pPr>
      <w:r>
        <w:t xml:space="preserve">The Windows Reliability and Performance Monitor can display </w:t>
      </w:r>
      <w:r w:rsidR="009047FE">
        <w:t xml:space="preserve">both processor </w:t>
      </w:r>
      <w:r w:rsidR="00493A6B">
        <w:t xml:space="preserve">performance state </w:t>
      </w:r>
      <w:r w:rsidR="009047FE">
        <w:t xml:space="preserve">and processor </w:t>
      </w:r>
      <w:r w:rsidR="00BB7E46">
        <w:t xml:space="preserve">idle </w:t>
      </w:r>
      <w:r w:rsidR="009047FE">
        <w:t>state usage.</w:t>
      </w:r>
    </w:p>
    <w:p w14:paraId="52EB16E0" w14:textId="77777777" w:rsidR="00CE1C5E" w:rsidRPr="00FD3378" w:rsidRDefault="009B1B0C" w:rsidP="00FD3378">
      <w:pPr>
        <w:pStyle w:val="Heading3"/>
      </w:pPr>
      <w:bookmarkStart w:id="65" w:name="_Toc338152455"/>
      <w:r w:rsidRPr="00FD3378">
        <w:lastRenderedPageBreak/>
        <w:t xml:space="preserve">Viewing Processor </w:t>
      </w:r>
      <w:r w:rsidR="00493A6B" w:rsidRPr="00FD3378">
        <w:t>Performance State Usage</w:t>
      </w:r>
      <w:bookmarkEnd w:id="65"/>
    </w:p>
    <w:p w14:paraId="52EB16E1" w14:textId="77777777" w:rsidR="00C07B1E" w:rsidRPr="00001C5C" w:rsidRDefault="009B1B0C" w:rsidP="005D4421">
      <w:pPr>
        <w:pStyle w:val="BodyTextLink"/>
      </w:pPr>
      <w:r>
        <w:t xml:space="preserve">The </w:t>
      </w:r>
      <w:r w:rsidR="00C07B1E">
        <w:t xml:space="preserve">Windows </w:t>
      </w:r>
      <w:r>
        <w:t xml:space="preserve">Reliability and Performance Monitor includes </w:t>
      </w:r>
      <w:r w:rsidR="00C07B1E">
        <w:t xml:space="preserve">performance counters that can provide a somewhat more detailed view of </w:t>
      </w:r>
      <w:r w:rsidR="00493A6B">
        <w:t xml:space="preserve">the </w:t>
      </w:r>
      <w:r w:rsidR="00C07B1E">
        <w:t xml:space="preserve">processor speed changes </w:t>
      </w:r>
      <w:r w:rsidR="00493A6B">
        <w:t xml:space="preserve">that occur </w:t>
      </w:r>
      <w:r w:rsidR="00C07B1E">
        <w:t xml:space="preserve">in response to </w:t>
      </w:r>
      <w:r w:rsidR="00493A6B">
        <w:t xml:space="preserve">changes in </w:t>
      </w:r>
      <w:r w:rsidR="00C07B1E">
        <w:t xml:space="preserve">power policy </w:t>
      </w:r>
      <w:r w:rsidR="00493A6B">
        <w:t xml:space="preserve">or </w:t>
      </w:r>
      <w:r w:rsidR="00C07B1E">
        <w:t>changes</w:t>
      </w:r>
      <w:r w:rsidR="00F72D9F">
        <w:t xml:space="preserve"> </w:t>
      </w:r>
      <w:r w:rsidR="00493A6B">
        <w:t xml:space="preserve">in </w:t>
      </w:r>
      <w:r w:rsidR="00F72D9F">
        <w:t xml:space="preserve">processor utilization. </w:t>
      </w:r>
      <w:r w:rsidR="00C07B1E">
        <w:t xml:space="preserve">By using these performance counters, </w:t>
      </w:r>
      <w:r w:rsidR="00493A6B">
        <w:t xml:space="preserve">you can </w:t>
      </w:r>
      <w:r w:rsidR="00C07B1E">
        <w:t xml:space="preserve">see the current processor speed for each processor or core in the system. </w:t>
      </w:r>
      <w:r w:rsidR="00493A6B">
        <w:t xml:space="preserve">Figure 3 shows how to add these performance counters in the Windows Reliability and Performance </w:t>
      </w:r>
      <w:r w:rsidR="00E74780">
        <w:t>Monitor</w:t>
      </w:r>
      <w:r w:rsidR="00493A6B">
        <w:t>.</w:t>
      </w:r>
    </w:p>
    <w:p w14:paraId="52EB16E2" w14:textId="77777777" w:rsidR="00CE1C5E" w:rsidRDefault="00F219D8" w:rsidP="00CE1C5E">
      <w:pPr>
        <w:pStyle w:val="BodyText"/>
      </w:pPr>
      <w:r>
        <w:rPr>
          <w:noProof/>
        </w:rPr>
        <w:drawing>
          <wp:inline distT="0" distB="0" distL="0" distR="0" wp14:anchorId="52EB1B27" wp14:editId="534C9064">
            <wp:extent cx="4827270" cy="3580448"/>
            <wp:effectExtent l="0" t="0" r="0" b="1270"/>
            <wp:docPr id="8" name="Picture 8" title="Adding processor performance counters in the Reliability and Performanc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827270" cy="3580448"/>
                    </a:xfrm>
                    <a:prstGeom prst="rect">
                      <a:avLst/>
                    </a:prstGeom>
                    <a:noFill/>
                    <a:ln w="9525">
                      <a:noFill/>
                      <a:miter lim="800000"/>
                      <a:headEnd/>
                      <a:tailEnd/>
                    </a:ln>
                  </pic:spPr>
                </pic:pic>
              </a:graphicData>
            </a:graphic>
          </wp:inline>
        </w:drawing>
      </w:r>
    </w:p>
    <w:p w14:paraId="52EB16E3" w14:textId="77777777" w:rsidR="00C07B1E" w:rsidRDefault="00C07B1E" w:rsidP="00C07B1E">
      <w:pPr>
        <w:pStyle w:val="FigCap"/>
      </w:pPr>
      <w:r>
        <w:t xml:space="preserve">Figure </w:t>
      </w:r>
      <w:r w:rsidR="00493A6B">
        <w:t>3</w:t>
      </w:r>
      <w:r w:rsidR="00964859">
        <w:t xml:space="preserve">. </w:t>
      </w:r>
      <w:r>
        <w:t xml:space="preserve">Adding </w:t>
      </w:r>
      <w:r w:rsidR="00C25C99">
        <w:t>p</w:t>
      </w:r>
      <w:r>
        <w:t xml:space="preserve">rocessor </w:t>
      </w:r>
      <w:r w:rsidR="00C25C99">
        <w:t>p</w:t>
      </w:r>
      <w:r>
        <w:t xml:space="preserve">erformance </w:t>
      </w:r>
      <w:r w:rsidR="00C25C99">
        <w:t>c</w:t>
      </w:r>
      <w:r>
        <w:t xml:space="preserve">ounters in </w:t>
      </w:r>
      <w:r w:rsidR="009B1B0C">
        <w:t xml:space="preserve">the Reliability and </w:t>
      </w:r>
      <w:r>
        <w:t>Performance Monitor</w:t>
      </w:r>
    </w:p>
    <w:p w14:paraId="52EB16E4" w14:textId="77777777" w:rsidR="00CE1C5E" w:rsidRDefault="00493A6B" w:rsidP="00B71203">
      <w:pPr>
        <w:pStyle w:val="BodyTextLink"/>
      </w:pPr>
      <w:r>
        <w:lastRenderedPageBreak/>
        <w:t>Figure 4 shows an example of Windows Reliability and Performance Monitor displaying processor performance state usage.</w:t>
      </w:r>
    </w:p>
    <w:p w14:paraId="52EB16E5" w14:textId="77777777" w:rsidR="00CE1C5E" w:rsidRDefault="00F219D8" w:rsidP="00FD3378">
      <w:pPr>
        <w:pStyle w:val="BodyTextLink"/>
      </w:pPr>
      <w:r>
        <w:rPr>
          <w:noProof/>
        </w:rPr>
        <w:drawing>
          <wp:inline distT="0" distB="0" distL="0" distR="0" wp14:anchorId="52EB1B29" wp14:editId="6EB3BA20">
            <wp:extent cx="4800600" cy="3600450"/>
            <wp:effectExtent l="0" t="0" r="0" b="0"/>
            <wp:docPr id="9" name="Picture 9" descr="Untitled4" title="Windows Reliability and Performance Monitor displaying processor performance state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4"/>
                    <pic:cNvPicPr>
                      <a:picLocks noChangeAspect="1" noChangeArrowheads="1"/>
                    </pic:cNvPicPr>
                  </pic:nvPicPr>
                  <pic:blipFill>
                    <a:blip r:embed="rId16" cstate="print"/>
                    <a:srcRect/>
                    <a:stretch>
                      <a:fillRect/>
                    </a:stretch>
                  </pic:blipFill>
                  <pic:spPr bwMode="auto">
                    <a:xfrm>
                      <a:off x="0" y="0"/>
                      <a:ext cx="4800600" cy="3600450"/>
                    </a:xfrm>
                    <a:prstGeom prst="rect">
                      <a:avLst/>
                    </a:prstGeom>
                    <a:noFill/>
                    <a:ln w="9525">
                      <a:noFill/>
                      <a:miter lim="800000"/>
                      <a:headEnd/>
                      <a:tailEnd/>
                    </a:ln>
                  </pic:spPr>
                </pic:pic>
              </a:graphicData>
            </a:graphic>
          </wp:inline>
        </w:drawing>
      </w:r>
    </w:p>
    <w:p w14:paraId="52EB16E6" w14:textId="77777777" w:rsidR="00C07B1E" w:rsidRDefault="00C07B1E" w:rsidP="00C07B1E">
      <w:pPr>
        <w:pStyle w:val="FigCap"/>
      </w:pPr>
      <w:r>
        <w:t xml:space="preserve">Figure </w:t>
      </w:r>
      <w:r w:rsidR="001A0CFF">
        <w:t>4</w:t>
      </w:r>
      <w:r w:rsidR="00964859">
        <w:t xml:space="preserve">. </w:t>
      </w:r>
      <w:r w:rsidRPr="0046223E">
        <w:t xml:space="preserve">Windows </w:t>
      </w:r>
      <w:r w:rsidR="009B1B0C">
        <w:t xml:space="preserve">Reliability and </w:t>
      </w:r>
      <w:r>
        <w:t xml:space="preserve">Performance Monitor </w:t>
      </w:r>
      <w:r w:rsidR="00C25C99">
        <w:t>d</w:t>
      </w:r>
      <w:r w:rsidR="00493A6B">
        <w:t xml:space="preserve">isplaying </w:t>
      </w:r>
      <w:r w:rsidR="00C25C99">
        <w:t>p</w:t>
      </w:r>
      <w:r w:rsidR="00493A6B">
        <w:t xml:space="preserve">rocessor </w:t>
      </w:r>
      <w:r w:rsidR="00C25C99">
        <w:t>p</w:t>
      </w:r>
      <w:r>
        <w:t xml:space="preserve">erformance </w:t>
      </w:r>
      <w:r w:rsidR="00C25C99">
        <w:t>s</w:t>
      </w:r>
      <w:r>
        <w:t xml:space="preserve">tate </w:t>
      </w:r>
      <w:r w:rsidR="00C25C99">
        <w:t>u</w:t>
      </w:r>
      <w:r>
        <w:t>sage</w:t>
      </w:r>
    </w:p>
    <w:p w14:paraId="52EB16E7" w14:textId="77777777" w:rsidR="00CE1C5E" w:rsidRDefault="00C07B1E" w:rsidP="00CE1C5E">
      <w:pPr>
        <w:pStyle w:val="Heading3"/>
      </w:pPr>
      <w:bookmarkStart w:id="66" w:name="_Toc165442192"/>
      <w:bookmarkStart w:id="67" w:name="_Toc338152456"/>
      <w:r>
        <w:lastRenderedPageBreak/>
        <w:t xml:space="preserve">Viewing Processor </w:t>
      </w:r>
      <w:r w:rsidR="00BB7E46">
        <w:t xml:space="preserve">Idle </w:t>
      </w:r>
      <w:r>
        <w:t>State Usage</w:t>
      </w:r>
      <w:bookmarkEnd w:id="66"/>
      <w:bookmarkEnd w:id="67"/>
    </w:p>
    <w:p w14:paraId="52EB16E8" w14:textId="77777777" w:rsidR="00CE1C5E" w:rsidRDefault="001A0CFF" w:rsidP="005D4421">
      <w:pPr>
        <w:pStyle w:val="BodyTextLink"/>
      </w:pPr>
      <w:r>
        <w:t xml:space="preserve">The </w:t>
      </w:r>
      <w:r w:rsidR="00C07B1E">
        <w:t xml:space="preserve">Windows </w:t>
      </w:r>
      <w:r w:rsidR="009B1B0C">
        <w:t xml:space="preserve">Reliability and </w:t>
      </w:r>
      <w:r w:rsidR="00C07B1E">
        <w:t xml:space="preserve">Performance Monitor </w:t>
      </w:r>
      <w:r>
        <w:t xml:space="preserve">can </w:t>
      </w:r>
      <w:r w:rsidR="00C07B1E">
        <w:t xml:space="preserve">also be used to view and log processor </w:t>
      </w:r>
      <w:r w:rsidR="00BB7E46">
        <w:t xml:space="preserve">idle </w:t>
      </w:r>
      <w:r w:rsidR="00C07B1E">
        <w:t xml:space="preserve">state </w:t>
      </w:r>
      <w:r>
        <w:t>(</w:t>
      </w:r>
      <w:r w:rsidR="00C07B1E">
        <w:t>APCI C</w:t>
      </w:r>
      <w:r w:rsidR="00C07B1E">
        <w:noBreakHyphen/>
        <w:t>state</w:t>
      </w:r>
      <w:r>
        <w:t>) usage</w:t>
      </w:r>
      <w:r w:rsidR="00C07B1E">
        <w:t xml:space="preserve">. It </w:t>
      </w:r>
      <w:r>
        <w:t>can be</w:t>
      </w:r>
      <w:r w:rsidR="00BB7E46">
        <w:t xml:space="preserve"> </w:t>
      </w:r>
      <w:r w:rsidR="00C07B1E">
        <w:t xml:space="preserve">useful to use the </w:t>
      </w:r>
      <w:r w:rsidR="00C25C99">
        <w:t>h</w:t>
      </w:r>
      <w:r w:rsidR="00C07B1E">
        <w:t xml:space="preserve">istogram view </w:t>
      </w:r>
      <w:r>
        <w:t xml:space="preserve">in the Windows Reliability and Performance Monitor </w:t>
      </w:r>
      <w:r w:rsidR="00C07B1E">
        <w:t xml:space="preserve">to compare </w:t>
      </w:r>
      <w:r>
        <w:t xml:space="preserve">the </w:t>
      </w:r>
      <w:r w:rsidR="00C07B1E">
        <w:t>system idleness to the three possible C</w:t>
      </w:r>
      <w:r w:rsidR="00C07B1E">
        <w:noBreakHyphen/>
        <w:t xml:space="preserve">states on a system. Figure </w:t>
      </w:r>
      <w:r>
        <w:t>5 shows an example of Windows Reliability and Performance Monitor displaying such a histogram</w:t>
      </w:r>
      <w:r w:rsidR="00C07B1E">
        <w:t>.</w:t>
      </w:r>
    </w:p>
    <w:p w14:paraId="52EB16E9" w14:textId="77777777" w:rsidR="00C07B1E" w:rsidRPr="005D4421" w:rsidRDefault="00C07B1E" w:rsidP="005D4421">
      <w:pPr>
        <w:pStyle w:val="BodyText"/>
      </w:pPr>
      <w:r w:rsidRPr="005D4421">
        <w:rPr>
          <w:noProof/>
        </w:rPr>
        <w:drawing>
          <wp:inline distT="0" distB="0" distL="0" distR="0" wp14:anchorId="52EB1B2B" wp14:editId="29F6C209">
            <wp:extent cx="4814126" cy="4278440"/>
            <wp:effectExtent l="0" t="0" r="5715" b="8255"/>
            <wp:docPr id="10" name="Picture 10" title="Windows Reliability and Performance Monitor displaying processor idle state (C State)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814126" cy="4278440"/>
                    </a:xfrm>
                    <a:prstGeom prst="rect">
                      <a:avLst/>
                    </a:prstGeom>
                    <a:noFill/>
                    <a:ln w="9525">
                      <a:noFill/>
                      <a:miter lim="800000"/>
                      <a:headEnd/>
                      <a:tailEnd/>
                    </a:ln>
                  </pic:spPr>
                </pic:pic>
              </a:graphicData>
            </a:graphic>
          </wp:inline>
        </w:drawing>
      </w:r>
    </w:p>
    <w:p w14:paraId="52EB16EA" w14:textId="77777777" w:rsidR="00C07B1E" w:rsidRDefault="00C07B1E" w:rsidP="00C07B1E">
      <w:pPr>
        <w:pStyle w:val="FigCap"/>
      </w:pPr>
      <w:r>
        <w:t xml:space="preserve">Figure </w:t>
      </w:r>
      <w:r w:rsidR="001A0CFF">
        <w:t>5</w:t>
      </w:r>
      <w:r w:rsidR="00964859">
        <w:t xml:space="preserve">. </w:t>
      </w:r>
      <w:r w:rsidRPr="0046223E">
        <w:t xml:space="preserve">Windows </w:t>
      </w:r>
      <w:r w:rsidR="001A0CFF">
        <w:t xml:space="preserve">Reliability and </w:t>
      </w:r>
      <w:r>
        <w:t xml:space="preserve">Performance Monitor </w:t>
      </w:r>
      <w:r w:rsidR="00C25C99">
        <w:t>d</w:t>
      </w:r>
      <w:r w:rsidR="001A0CFF">
        <w:t xml:space="preserve">isplaying </w:t>
      </w:r>
      <w:r w:rsidR="00C25C99">
        <w:t>p</w:t>
      </w:r>
      <w:r w:rsidR="001A0CFF">
        <w:t xml:space="preserve">rocessor </w:t>
      </w:r>
      <w:r w:rsidR="00C25C99">
        <w:t>i</w:t>
      </w:r>
      <w:r w:rsidR="00BB7E46">
        <w:t xml:space="preserve">dle </w:t>
      </w:r>
      <w:r w:rsidR="00C25C99">
        <w:t>s</w:t>
      </w:r>
      <w:r w:rsidR="001A0CFF">
        <w:t>tate (</w:t>
      </w:r>
      <w:r>
        <w:t>C</w:t>
      </w:r>
      <w:r>
        <w:noBreakHyphen/>
        <w:t>State</w:t>
      </w:r>
      <w:r w:rsidR="001A0CFF">
        <w:t>)</w:t>
      </w:r>
      <w:r>
        <w:t xml:space="preserve"> </w:t>
      </w:r>
      <w:r w:rsidR="00C25C99">
        <w:t>u</w:t>
      </w:r>
      <w:r>
        <w:t>sage</w:t>
      </w:r>
    </w:p>
    <w:p w14:paraId="52EB16EB" w14:textId="77777777" w:rsidR="006703F3" w:rsidRDefault="005B7CA2" w:rsidP="006703F3">
      <w:pPr>
        <w:pStyle w:val="BodyText"/>
      </w:pPr>
      <w:r>
        <w:t>Although Windows</w:t>
      </w:r>
      <w:r w:rsidR="001A0CFF">
        <w:t> </w:t>
      </w:r>
      <w:r>
        <w:t xml:space="preserve">7 and Windows Server 2008 R2 use </w:t>
      </w:r>
      <w:r w:rsidR="00C25C99">
        <w:t>only three</w:t>
      </w:r>
      <w:r>
        <w:t xml:space="preserve"> discrete C-states, the underlying </w:t>
      </w:r>
      <w:r w:rsidR="001A0CFF">
        <w:t xml:space="preserve">system can use lower power processor </w:t>
      </w:r>
      <w:r w:rsidR="00BB7E46">
        <w:t xml:space="preserve">idle </w:t>
      </w:r>
      <w:r>
        <w:t xml:space="preserve">states than C3 for the </w:t>
      </w:r>
      <w:r w:rsidR="001A0CFF">
        <w:t xml:space="preserve">third </w:t>
      </w:r>
      <w:r>
        <w:t xml:space="preserve">C-state. System manufacturers </w:t>
      </w:r>
      <w:r w:rsidR="001A0CFF">
        <w:t>that would like to view</w:t>
      </w:r>
      <w:r>
        <w:t xml:space="preserve"> </w:t>
      </w:r>
      <w:r w:rsidR="001A0CFF">
        <w:t xml:space="preserve">how much time a system spends in these lower power </w:t>
      </w:r>
      <w:r w:rsidR="00BB7E46">
        <w:t xml:space="preserve">idle </w:t>
      </w:r>
      <w:r>
        <w:t>state</w:t>
      </w:r>
      <w:r w:rsidR="001A0CFF">
        <w:t>s</w:t>
      </w:r>
      <w:r>
        <w:t xml:space="preserve"> are encouraged to contact their processor vendor for vendor-specific tools</w:t>
      </w:r>
      <w:r w:rsidR="001A0CFF">
        <w:t xml:space="preserve"> that can be used for this purpose</w:t>
      </w:r>
      <w:r>
        <w:t>.</w:t>
      </w:r>
    </w:p>
    <w:p w14:paraId="52EB16EC" w14:textId="77777777" w:rsidR="00C07B1E" w:rsidRDefault="001A0CFF" w:rsidP="00C07B1E">
      <w:pPr>
        <w:pStyle w:val="Heading2"/>
      </w:pPr>
      <w:bookmarkStart w:id="68" w:name="_Toc338152457"/>
      <w:r>
        <w:lastRenderedPageBreak/>
        <w:t>Event Viewer</w:t>
      </w:r>
      <w:bookmarkEnd w:id="68"/>
    </w:p>
    <w:p w14:paraId="52EB16ED" w14:textId="77777777" w:rsidR="00C07B1E" w:rsidRDefault="005B7CA2" w:rsidP="00C07B1E">
      <w:pPr>
        <w:pStyle w:val="BodyTextLink"/>
      </w:pPr>
      <w:r>
        <w:t>T</w:t>
      </w:r>
      <w:r w:rsidR="00C07B1E">
        <w:t xml:space="preserve">he </w:t>
      </w:r>
      <w:r w:rsidR="001A0CFF">
        <w:t xml:space="preserve">Windows </w:t>
      </w:r>
      <w:r w:rsidR="00C25C99">
        <w:t>k</w:t>
      </w:r>
      <w:r w:rsidR="00C07B1E">
        <w:t xml:space="preserve">ernel </w:t>
      </w:r>
      <w:r w:rsidR="00C25C99">
        <w:t>p</w:t>
      </w:r>
      <w:r w:rsidR="00C07B1E">
        <w:t xml:space="preserve">ower </w:t>
      </w:r>
      <w:r w:rsidR="00C25C99">
        <w:t>m</w:t>
      </w:r>
      <w:r w:rsidR="00C07B1E">
        <w:t xml:space="preserve">anager publishes events to the </w:t>
      </w:r>
      <w:r w:rsidR="00C25C99">
        <w:t>s</w:t>
      </w:r>
      <w:r w:rsidR="00C07B1E">
        <w:t xml:space="preserve">ystem event log. At system initialization, the </w:t>
      </w:r>
      <w:r w:rsidR="00C25C99">
        <w:t>k</w:t>
      </w:r>
      <w:r w:rsidR="00C07B1E">
        <w:t xml:space="preserve">ernel </w:t>
      </w:r>
      <w:r w:rsidR="00C25C99">
        <w:t>p</w:t>
      </w:r>
      <w:r w:rsidR="001A0CFF">
        <w:t xml:space="preserve">ower </w:t>
      </w:r>
      <w:r w:rsidR="00C25C99">
        <w:t>m</w:t>
      </w:r>
      <w:r w:rsidR="001A0CFF">
        <w:t xml:space="preserve">anager </w:t>
      </w:r>
      <w:r w:rsidR="00C07B1E">
        <w:t xml:space="preserve">logs an informational event </w:t>
      </w:r>
      <w:r w:rsidR="001A0CFF">
        <w:t xml:space="preserve">that provides </w:t>
      </w:r>
      <w:r w:rsidR="00C07B1E">
        <w:t xml:space="preserve">a summary of </w:t>
      </w:r>
      <w:r w:rsidR="005D4421">
        <w:t>the processor</w:t>
      </w:r>
      <w:r w:rsidR="00C07B1E">
        <w:t xml:space="preserve"> </w:t>
      </w:r>
      <w:r w:rsidR="00BB7E46">
        <w:t xml:space="preserve">idle </w:t>
      </w:r>
      <w:r w:rsidR="00C07B1E">
        <w:t xml:space="preserve">states </w:t>
      </w:r>
      <w:r w:rsidR="001A0CFF">
        <w:t>that the system</w:t>
      </w:r>
      <w:r w:rsidR="00C25C99">
        <w:t xml:space="preserve"> supports</w:t>
      </w:r>
      <w:r w:rsidR="00C07B1E">
        <w:t xml:space="preserve">. Figure </w:t>
      </w:r>
      <w:r w:rsidR="001A0CFF">
        <w:t xml:space="preserve">6 shows an example of such an event when </w:t>
      </w:r>
      <w:r w:rsidR="00C25C99">
        <w:t xml:space="preserve">it is </w:t>
      </w:r>
      <w:r w:rsidR="001A0CFF">
        <w:t>viewed with Event Viewer</w:t>
      </w:r>
      <w:r w:rsidR="00C07B1E">
        <w:t>.</w:t>
      </w:r>
    </w:p>
    <w:p w14:paraId="52EB16EE" w14:textId="77777777" w:rsidR="00CE1C5E" w:rsidRDefault="00F219D8" w:rsidP="00CE1C5E">
      <w:pPr>
        <w:pStyle w:val="BodyText"/>
      </w:pPr>
      <w:r>
        <w:rPr>
          <w:noProof/>
        </w:rPr>
        <w:drawing>
          <wp:inline distT="0" distB="0" distL="0" distR="0" wp14:anchorId="52EB1B2D" wp14:editId="0CBCB42E">
            <wp:extent cx="4815840" cy="3325940"/>
            <wp:effectExtent l="0" t="0" r="3810" b="8255"/>
            <wp:docPr id="11" name="Picture 11" title="System Event Log entry that shows the supported PPM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mp3"/>
                    <pic:cNvPicPr>
                      <a:picLocks noChangeAspect="1" noChangeArrowheads="1"/>
                    </pic:cNvPicPr>
                  </pic:nvPicPr>
                  <pic:blipFill>
                    <a:blip r:embed="rId18" cstate="print"/>
                    <a:srcRect/>
                    <a:stretch>
                      <a:fillRect/>
                    </a:stretch>
                  </pic:blipFill>
                  <pic:spPr bwMode="auto">
                    <a:xfrm>
                      <a:off x="0" y="0"/>
                      <a:ext cx="4815840" cy="3325940"/>
                    </a:xfrm>
                    <a:prstGeom prst="rect">
                      <a:avLst/>
                    </a:prstGeom>
                    <a:noFill/>
                    <a:ln w="9525">
                      <a:noFill/>
                      <a:miter lim="800000"/>
                      <a:headEnd/>
                      <a:tailEnd/>
                    </a:ln>
                  </pic:spPr>
                </pic:pic>
              </a:graphicData>
            </a:graphic>
          </wp:inline>
        </w:drawing>
      </w:r>
    </w:p>
    <w:p w14:paraId="52EB16EF" w14:textId="77777777" w:rsidR="00C07B1E" w:rsidRDefault="00C07B1E" w:rsidP="00C07B1E">
      <w:pPr>
        <w:pStyle w:val="FigCap"/>
      </w:pPr>
      <w:r>
        <w:t xml:space="preserve">Figure </w:t>
      </w:r>
      <w:r w:rsidR="001A0CFF">
        <w:t>6</w:t>
      </w:r>
      <w:r w:rsidR="00964859">
        <w:t xml:space="preserve">. </w:t>
      </w:r>
      <w:r w:rsidR="001A0CFF">
        <w:t xml:space="preserve">System Event Log </w:t>
      </w:r>
      <w:r w:rsidR="00C25C99">
        <w:t>e</w:t>
      </w:r>
      <w:r w:rsidR="001A0CFF">
        <w:t xml:space="preserve">ntry </w:t>
      </w:r>
      <w:r w:rsidR="00C25C99">
        <w:t>t</w:t>
      </w:r>
      <w:r w:rsidR="001A0CFF">
        <w:t xml:space="preserve">hat </w:t>
      </w:r>
      <w:r w:rsidR="00C25C99">
        <w:t>s</w:t>
      </w:r>
      <w:r w:rsidR="001A0CFF">
        <w:t xml:space="preserve">hows </w:t>
      </w:r>
      <w:r w:rsidR="00E74780">
        <w:t>the</w:t>
      </w:r>
      <w:r w:rsidR="001A0CFF">
        <w:t xml:space="preserve"> </w:t>
      </w:r>
      <w:r w:rsidR="00C25C99">
        <w:t>s</w:t>
      </w:r>
      <w:r w:rsidR="001A0CFF">
        <w:t xml:space="preserve">upported </w:t>
      </w:r>
      <w:r>
        <w:t xml:space="preserve">PPM </w:t>
      </w:r>
      <w:r w:rsidR="00C25C99">
        <w:t>s</w:t>
      </w:r>
      <w:r>
        <w:t>tates</w:t>
      </w:r>
    </w:p>
    <w:p w14:paraId="52EB16F0" w14:textId="77777777" w:rsidR="00C07B1E" w:rsidRPr="001A0CFF" w:rsidRDefault="00C07B1E" w:rsidP="001A0CFF">
      <w:pPr>
        <w:pStyle w:val="BodyTextLink"/>
      </w:pPr>
      <w:r w:rsidRPr="001A0CFF">
        <w:lastRenderedPageBreak/>
        <w:t xml:space="preserve">The </w:t>
      </w:r>
      <w:r w:rsidR="00C25C99">
        <w:t>k</w:t>
      </w:r>
      <w:r w:rsidRPr="001A0CFF">
        <w:t xml:space="preserve">ernel </w:t>
      </w:r>
      <w:r w:rsidR="00C25C99">
        <w:t>p</w:t>
      </w:r>
      <w:r w:rsidRPr="001A0CFF">
        <w:t xml:space="preserve">ower </w:t>
      </w:r>
      <w:r w:rsidR="00C25C99">
        <w:t>m</w:t>
      </w:r>
      <w:r w:rsidRPr="001A0CFF">
        <w:t xml:space="preserve">anager also </w:t>
      </w:r>
      <w:r w:rsidR="001A0CFF" w:rsidRPr="001A0CFF">
        <w:t xml:space="preserve">logs </w:t>
      </w:r>
      <w:r w:rsidRPr="001A0CFF">
        <w:t xml:space="preserve">error events if any ACPI processor objects fail validation checks during processor driver initialization that cause </w:t>
      </w:r>
      <w:r w:rsidR="001A0CFF" w:rsidRPr="001A0CFF">
        <w:t xml:space="preserve">any </w:t>
      </w:r>
      <w:r w:rsidRPr="001A0CFF">
        <w:t xml:space="preserve">PPM capabilities to be disabled. </w:t>
      </w:r>
      <w:r w:rsidR="001A0CFF" w:rsidRPr="001A0CFF">
        <w:t>Figure 7 show</w:t>
      </w:r>
      <w:r w:rsidR="001A0CFF">
        <w:t xml:space="preserve">s </w:t>
      </w:r>
      <w:r w:rsidR="00C25C99">
        <w:t xml:space="preserve">two </w:t>
      </w:r>
      <w:r w:rsidR="005D4421">
        <w:t>e</w:t>
      </w:r>
      <w:r w:rsidRPr="001A0CFF">
        <w:t xml:space="preserve">xamples of </w:t>
      </w:r>
      <w:r w:rsidR="001A0CFF" w:rsidRPr="001A0CFF">
        <w:t xml:space="preserve">such </w:t>
      </w:r>
      <w:r w:rsidRPr="001A0CFF">
        <w:t xml:space="preserve">error events </w:t>
      </w:r>
      <w:r w:rsidR="001A0CFF" w:rsidRPr="001A0CFF">
        <w:t>when viewed with Event Viewer</w:t>
      </w:r>
      <w:r w:rsidRPr="001A0CFF">
        <w:t>.</w:t>
      </w:r>
    </w:p>
    <w:p w14:paraId="52EB16F1" w14:textId="77777777" w:rsidR="005D4421" w:rsidRDefault="00F219D8" w:rsidP="005D4421">
      <w:pPr>
        <w:pStyle w:val="BodyText"/>
      </w:pPr>
      <w:r>
        <w:rPr>
          <w:noProof/>
        </w:rPr>
        <w:drawing>
          <wp:inline distT="0" distB="0" distL="0" distR="0" wp14:anchorId="52EB1B2F" wp14:editId="0A085740">
            <wp:extent cx="4815840" cy="3325940"/>
            <wp:effectExtent l="0" t="0" r="3810" b="8255"/>
            <wp:docPr id="12" name="Picture 12" title="System Event Log entries that show PPM error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mp2"/>
                    <pic:cNvPicPr>
                      <a:picLocks noChangeAspect="1" noChangeArrowheads="1"/>
                    </pic:cNvPicPr>
                  </pic:nvPicPr>
                  <pic:blipFill>
                    <a:blip r:embed="rId19" cstate="print"/>
                    <a:srcRect/>
                    <a:stretch>
                      <a:fillRect/>
                    </a:stretch>
                  </pic:blipFill>
                  <pic:spPr bwMode="auto">
                    <a:xfrm>
                      <a:off x="0" y="0"/>
                      <a:ext cx="4815840" cy="3325940"/>
                    </a:xfrm>
                    <a:prstGeom prst="rect">
                      <a:avLst/>
                    </a:prstGeom>
                    <a:noFill/>
                    <a:ln w="9525">
                      <a:noFill/>
                      <a:miter lim="800000"/>
                      <a:headEnd/>
                      <a:tailEnd/>
                    </a:ln>
                  </pic:spPr>
                </pic:pic>
              </a:graphicData>
            </a:graphic>
          </wp:inline>
        </w:drawing>
      </w:r>
    </w:p>
    <w:p w14:paraId="52EB16F2" w14:textId="77777777" w:rsidR="005D4421" w:rsidRDefault="00F219D8" w:rsidP="00CE1C5E">
      <w:pPr>
        <w:pStyle w:val="BodyText"/>
      </w:pPr>
      <w:r>
        <w:rPr>
          <w:noProof/>
        </w:rPr>
        <w:drawing>
          <wp:inline distT="0" distB="0" distL="0" distR="0" wp14:anchorId="52EB1B31" wp14:editId="32051941">
            <wp:extent cx="4815840" cy="3325940"/>
            <wp:effectExtent l="0" t="0" r="3810" b="8255"/>
            <wp:docPr id="13" name="Picture 13" descr="bmp1" title="System Event Log entries that show PPM error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mp1"/>
                    <pic:cNvPicPr>
                      <a:picLocks noChangeAspect="1" noChangeArrowheads="1"/>
                    </pic:cNvPicPr>
                  </pic:nvPicPr>
                  <pic:blipFill>
                    <a:blip r:embed="rId20" cstate="print"/>
                    <a:srcRect/>
                    <a:stretch>
                      <a:fillRect/>
                    </a:stretch>
                  </pic:blipFill>
                  <pic:spPr bwMode="auto">
                    <a:xfrm>
                      <a:off x="0" y="0"/>
                      <a:ext cx="4815840" cy="3325940"/>
                    </a:xfrm>
                    <a:prstGeom prst="rect">
                      <a:avLst/>
                    </a:prstGeom>
                    <a:noFill/>
                    <a:ln w="9525">
                      <a:noFill/>
                      <a:miter lim="800000"/>
                      <a:headEnd/>
                      <a:tailEnd/>
                    </a:ln>
                  </pic:spPr>
                </pic:pic>
              </a:graphicData>
            </a:graphic>
          </wp:inline>
        </w:drawing>
      </w:r>
    </w:p>
    <w:p w14:paraId="52EB16F3" w14:textId="77777777" w:rsidR="00C07B1E" w:rsidRDefault="00C07B1E" w:rsidP="00C07B1E">
      <w:pPr>
        <w:pStyle w:val="FigCap"/>
      </w:pPr>
      <w:r>
        <w:t xml:space="preserve">Figure </w:t>
      </w:r>
      <w:r w:rsidR="001A0CFF">
        <w:t>7</w:t>
      </w:r>
      <w:r w:rsidR="00964859">
        <w:t xml:space="preserve">. </w:t>
      </w:r>
      <w:r w:rsidR="001A0CFF">
        <w:t xml:space="preserve">System Event Log </w:t>
      </w:r>
      <w:r w:rsidR="00C25C99">
        <w:t>e</w:t>
      </w:r>
      <w:r w:rsidR="001A0CFF">
        <w:t xml:space="preserve">ntries </w:t>
      </w:r>
      <w:r w:rsidR="00C25C99">
        <w:t>t</w:t>
      </w:r>
      <w:r w:rsidR="001A0CFF">
        <w:t xml:space="preserve">hat </w:t>
      </w:r>
      <w:r w:rsidR="00C25C99">
        <w:t>s</w:t>
      </w:r>
      <w:r w:rsidR="001A0CFF">
        <w:t xml:space="preserve">how PPM </w:t>
      </w:r>
      <w:r w:rsidR="00C25C99">
        <w:t>e</w:t>
      </w:r>
      <w:r w:rsidR="001A0CFF">
        <w:t xml:space="preserve">rror </w:t>
      </w:r>
      <w:r w:rsidR="00C25C99">
        <w:t>e</w:t>
      </w:r>
      <w:r w:rsidR="001A0CFF">
        <w:t>vents</w:t>
      </w:r>
    </w:p>
    <w:p w14:paraId="52EB16F4" w14:textId="77777777" w:rsidR="008426A8" w:rsidRDefault="008426A8" w:rsidP="00C07B1E">
      <w:pPr>
        <w:pStyle w:val="Heading2"/>
      </w:pPr>
      <w:bookmarkStart w:id="69" w:name="_Toc338152458"/>
      <w:bookmarkStart w:id="70" w:name="_Toc165442194"/>
      <w:r>
        <w:lastRenderedPageBreak/>
        <w:t>PowerCfg</w:t>
      </w:r>
      <w:bookmarkEnd w:id="69"/>
    </w:p>
    <w:p w14:paraId="52EB16F5" w14:textId="77777777" w:rsidR="00F55426" w:rsidRDefault="00177268" w:rsidP="00CE1C5E">
      <w:pPr>
        <w:pStyle w:val="BodyText"/>
      </w:pPr>
      <w:r>
        <w:t>The PowerCfg command</w:t>
      </w:r>
      <w:r w:rsidR="00C25C99">
        <w:t>-</w:t>
      </w:r>
      <w:r>
        <w:t>line tool can be used to view or change the processor power policy.</w:t>
      </w:r>
      <w:r w:rsidR="00C434D9">
        <w:t xml:space="preserve"> </w:t>
      </w:r>
      <w:r w:rsidR="00F55426">
        <w:t xml:space="preserve">For information about how to use the PowerCfg tool, see “Power Policy Configuration and Deployment” on the WHDC </w:t>
      </w:r>
      <w:r w:rsidR="00502FA0">
        <w:t>W</w:t>
      </w:r>
      <w:r w:rsidR="00F55426">
        <w:t>eb site.</w:t>
      </w:r>
    </w:p>
    <w:p w14:paraId="52EB16F6" w14:textId="77777777" w:rsidR="001A0CFF" w:rsidRDefault="001A0CFF" w:rsidP="00C07B1E">
      <w:pPr>
        <w:pStyle w:val="Heading2"/>
      </w:pPr>
      <w:bookmarkStart w:id="71" w:name="_Toc338152459"/>
      <w:r>
        <w:t>Pwrtest</w:t>
      </w:r>
      <w:bookmarkEnd w:id="71"/>
    </w:p>
    <w:p w14:paraId="52EB16F7" w14:textId="77777777" w:rsidR="00CE1C5E" w:rsidRDefault="002D373B" w:rsidP="00CE1C5E">
      <w:pPr>
        <w:pStyle w:val="BodyText"/>
      </w:pPr>
      <w:r>
        <w:t>The Pwrtest command</w:t>
      </w:r>
      <w:r w:rsidR="00C25C99">
        <w:t>-</w:t>
      </w:r>
      <w:r>
        <w:t xml:space="preserve">line tool can be used to view the supported PPM states and to view and log processor </w:t>
      </w:r>
      <w:r w:rsidR="00BB7E46">
        <w:t xml:space="preserve">idle </w:t>
      </w:r>
      <w:r>
        <w:t>state transitions. The Pwrtest tool is not included with Windows. However, it is included with the WDK.</w:t>
      </w:r>
    </w:p>
    <w:p w14:paraId="52EB16F8" w14:textId="77777777" w:rsidR="00CE1C5E" w:rsidRDefault="00C07B1E" w:rsidP="00CE1C5E">
      <w:pPr>
        <w:pStyle w:val="Heading3"/>
      </w:pPr>
      <w:bookmarkStart w:id="72" w:name="_Toc338152460"/>
      <w:r>
        <w:t>Viewing Supported PPM States</w:t>
      </w:r>
      <w:bookmarkEnd w:id="70"/>
      <w:bookmarkEnd w:id="72"/>
    </w:p>
    <w:p w14:paraId="52EB16F9" w14:textId="77777777" w:rsidR="00C07B1E" w:rsidRDefault="002D373B" w:rsidP="00C07B1E">
      <w:pPr>
        <w:pStyle w:val="BodyTextLink"/>
      </w:pPr>
      <w:r>
        <w:t>Pwrtest can be used to view a</w:t>
      </w:r>
      <w:r w:rsidR="00C07B1E">
        <w:t xml:space="preserve"> summary of the PPM states that </w:t>
      </w:r>
      <w:r w:rsidR="00C25C99">
        <w:t xml:space="preserve">the system </w:t>
      </w:r>
      <w:r w:rsidR="00C07B1E">
        <w:t>support</w:t>
      </w:r>
      <w:r w:rsidR="00C25C99">
        <w:t>s</w:t>
      </w:r>
      <w:r>
        <w:t xml:space="preserve"> by specifying the </w:t>
      </w:r>
      <w:r>
        <w:rPr>
          <w:b/>
        </w:rPr>
        <w:t xml:space="preserve">/info:ppm </w:t>
      </w:r>
      <w:r>
        <w:t>command</w:t>
      </w:r>
      <w:r w:rsidR="00EB57EE">
        <w:t>-</w:t>
      </w:r>
      <w:r>
        <w:t>line option.</w:t>
      </w:r>
      <w:r w:rsidR="00C07B1E">
        <w:t xml:space="preserve"> Figure </w:t>
      </w:r>
      <w:r>
        <w:t xml:space="preserve">8 shows an example of the output of Pwrtest when it is run with </w:t>
      </w:r>
      <w:r>
        <w:rPr>
          <w:b/>
        </w:rPr>
        <w:t>/info:ppm</w:t>
      </w:r>
      <w:r w:rsidR="00246BB8">
        <w:rPr>
          <w:b/>
        </w:rPr>
        <w:t xml:space="preserve"> </w:t>
      </w:r>
      <w:r w:rsidR="00246BB8">
        <w:t>on a system with an Intel processor</w:t>
      </w:r>
      <w:r w:rsidR="00C07B1E">
        <w:t>.</w:t>
      </w:r>
    </w:p>
    <w:p w14:paraId="52EB16FA" w14:textId="77777777" w:rsidR="00CE1C5E" w:rsidRDefault="00C07B1E" w:rsidP="00CE1C5E">
      <w:pPr>
        <w:pStyle w:val="PlainText"/>
      </w:pPr>
      <w:r w:rsidRPr="00907760">
        <w:t>C:\Program Files\Microsoft PwrTest&gt;pwrtest /info:ppm</w:t>
      </w:r>
    </w:p>
    <w:p w14:paraId="52EB16FB" w14:textId="77777777" w:rsidR="00CE1C5E" w:rsidRDefault="00C07B1E" w:rsidP="00CE1C5E">
      <w:pPr>
        <w:pStyle w:val="PlainText"/>
      </w:pPr>
      <w:r w:rsidRPr="00907760">
        <w:t>PROCESSOR_POWER_INFORMATION</w:t>
      </w:r>
    </w:p>
    <w:p w14:paraId="52EB16FC" w14:textId="77777777" w:rsidR="00CE1C5E" w:rsidRDefault="00C07B1E" w:rsidP="00CE1C5E">
      <w:pPr>
        <w:pStyle w:val="PlainText"/>
      </w:pPr>
      <w:r w:rsidRPr="00907760">
        <w:t xml:space="preserve">         CPU Number             = 0</w:t>
      </w:r>
    </w:p>
    <w:p w14:paraId="52EB16FD" w14:textId="77777777" w:rsidR="00CE1C5E" w:rsidRDefault="00C07B1E" w:rsidP="00CE1C5E">
      <w:pPr>
        <w:pStyle w:val="PlainText"/>
      </w:pPr>
      <w:r w:rsidRPr="00907760">
        <w:t xml:space="preserve">         MaxMhz                 = 1833</w:t>
      </w:r>
    </w:p>
    <w:p w14:paraId="52EB16FE" w14:textId="77777777" w:rsidR="00CE1C5E" w:rsidRDefault="00C07B1E" w:rsidP="00CE1C5E">
      <w:pPr>
        <w:pStyle w:val="PlainText"/>
      </w:pPr>
      <w:r w:rsidRPr="00907760">
        <w:t xml:space="preserve">         CurrentMhz             = 1833</w:t>
      </w:r>
    </w:p>
    <w:p w14:paraId="52EB16FF" w14:textId="77777777" w:rsidR="00CE1C5E" w:rsidRDefault="00C07B1E" w:rsidP="00CE1C5E">
      <w:pPr>
        <w:pStyle w:val="PlainText"/>
      </w:pPr>
      <w:r w:rsidRPr="00907760">
        <w:t xml:space="preserve">         MhzLimit               = 1833</w:t>
      </w:r>
    </w:p>
    <w:p w14:paraId="52EB1700" w14:textId="77777777" w:rsidR="00CE1C5E" w:rsidRDefault="00C07B1E" w:rsidP="00CE1C5E">
      <w:pPr>
        <w:pStyle w:val="PlainText"/>
      </w:pPr>
      <w:r w:rsidRPr="00907760">
        <w:t xml:space="preserve">         MaxIdleState           = 3</w:t>
      </w:r>
    </w:p>
    <w:p w14:paraId="52EB1701" w14:textId="77777777" w:rsidR="00CE1C5E" w:rsidRDefault="00C07B1E" w:rsidP="00CE1C5E">
      <w:pPr>
        <w:pStyle w:val="PlainText"/>
      </w:pPr>
      <w:r w:rsidRPr="00907760">
        <w:t xml:space="preserve">         CurrentIdleState       = 3</w:t>
      </w:r>
    </w:p>
    <w:p w14:paraId="52EB1702" w14:textId="77777777" w:rsidR="00CE1C5E" w:rsidRDefault="00CE1C5E" w:rsidP="00CE1C5E">
      <w:pPr>
        <w:pStyle w:val="PlainText"/>
      </w:pPr>
    </w:p>
    <w:p w14:paraId="52EB1703" w14:textId="77777777" w:rsidR="00CE1C5E" w:rsidRDefault="00C07B1E" w:rsidP="00CE1C5E">
      <w:pPr>
        <w:pStyle w:val="PlainText"/>
      </w:pPr>
      <w:r w:rsidRPr="00907760">
        <w:t>InstanceName: ACPI\GenuineIntel_-_x86_Family_6_Model_14\_0_0</w:t>
      </w:r>
    </w:p>
    <w:p w14:paraId="52EB1704" w14:textId="77777777" w:rsidR="00CE1C5E" w:rsidRDefault="00CE1C5E" w:rsidP="00CE1C5E">
      <w:pPr>
        <w:pStyle w:val="PlainText"/>
      </w:pPr>
    </w:p>
    <w:p w14:paraId="52EB1705" w14:textId="77777777" w:rsidR="00CE1C5E" w:rsidRDefault="00C07B1E" w:rsidP="00CE1C5E">
      <w:pPr>
        <w:pStyle w:val="PlainText"/>
      </w:pPr>
      <w:r w:rsidRPr="00907760">
        <w:t>Processor Performance States</w:t>
      </w:r>
    </w:p>
    <w:p w14:paraId="52EB1706" w14:textId="77777777" w:rsidR="00CE1C5E" w:rsidRDefault="00C07B1E" w:rsidP="00CE1C5E">
      <w:pPr>
        <w:pStyle w:val="PlainText"/>
      </w:pPr>
      <w:r w:rsidRPr="00907760">
        <w:t xml:space="preserve">  PerfStates:</w:t>
      </w:r>
    </w:p>
    <w:p w14:paraId="52EB1707" w14:textId="77777777" w:rsidR="00CE1C5E" w:rsidRDefault="00C07B1E" w:rsidP="00CE1C5E">
      <w:pPr>
        <w:pStyle w:val="PlainText"/>
      </w:pPr>
      <w:r w:rsidRPr="00907760">
        <w:t xml:space="preserve">    Max Transition Latency:  10 us</w:t>
      </w:r>
    </w:p>
    <w:p w14:paraId="52EB1708" w14:textId="77777777" w:rsidR="00CE1C5E" w:rsidRDefault="00C07B1E" w:rsidP="00CE1C5E">
      <w:pPr>
        <w:pStyle w:val="PlainText"/>
      </w:pPr>
      <w:r w:rsidRPr="00907760">
        <w:t xml:space="preserve">    Number of States:        11</w:t>
      </w:r>
    </w:p>
    <w:p w14:paraId="52EB1709" w14:textId="77777777" w:rsidR="00CE1C5E" w:rsidRDefault="00CE1C5E" w:rsidP="00CE1C5E">
      <w:pPr>
        <w:pStyle w:val="PlainText"/>
      </w:pPr>
    </w:p>
    <w:p w14:paraId="52EB170A" w14:textId="77777777" w:rsidR="00CE1C5E" w:rsidRDefault="00C07B1E" w:rsidP="00CE1C5E">
      <w:pPr>
        <w:pStyle w:val="PlainText"/>
      </w:pPr>
      <w:r w:rsidRPr="00907760">
        <w:t xml:space="preserve">    State  Speed (Mhz)    Type</w:t>
      </w:r>
    </w:p>
    <w:p w14:paraId="52EB170B" w14:textId="77777777" w:rsidR="00CE1C5E" w:rsidRDefault="00C07B1E" w:rsidP="00CE1C5E">
      <w:pPr>
        <w:pStyle w:val="PlainText"/>
      </w:pPr>
      <w:r w:rsidRPr="00907760">
        <w:t xml:space="preserve">    -----  ------------   ----</w:t>
      </w:r>
    </w:p>
    <w:p w14:paraId="52EB170C" w14:textId="77777777" w:rsidR="00CE1C5E" w:rsidRDefault="00C07B1E" w:rsidP="00CE1C5E">
      <w:pPr>
        <w:pStyle w:val="PlainText"/>
      </w:pPr>
      <w:r w:rsidRPr="00907760">
        <w:t xml:space="preserve">      0     1833 (100%)   Performance</w:t>
      </w:r>
    </w:p>
    <w:p w14:paraId="52EB170D" w14:textId="77777777" w:rsidR="00CE1C5E" w:rsidRDefault="00C07B1E" w:rsidP="00CE1C5E">
      <w:pPr>
        <w:pStyle w:val="PlainText"/>
      </w:pPr>
      <w:r w:rsidRPr="00907760">
        <w:t xml:space="preserve">      1     1333 ( 72%)   Performance</w:t>
      </w:r>
    </w:p>
    <w:p w14:paraId="52EB170E" w14:textId="77777777" w:rsidR="00CE1C5E" w:rsidRDefault="00C07B1E" w:rsidP="00CE1C5E">
      <w:pPr>
        <w:pStyle w:val="PlainText"/>
      </w:pPr>
      <w:r w:rsidRPr="00907760">
        <w:t xml:space="preserve">      2     1000 ( 54%)   Performance</w:t>
      </w:r>
    </w:p>
    <w:p w14:paraId="52EB170F" w14:textId="77777777" w:rsidR="00CE1C5E" w:rsidRDefault="00C07B1E" w:rsidP="00CE1C5E">
      <w:pPr>
        <w:pStyle w:val="PlainText"/>
      </w:pPr>
      <w:r w:rsidRPr="00907760">
        <w:t xml:space="preserve">      3     1000 ( 54%)   Throttle</w:t>
      </w:r>
    </w:p>
    <w:p w14:paraId="52EB1710" w14:textId="77777777" w:rsidR="00CE1C5E" w:rsidRDefault="00C07B1E" w:rsidP="00CE1C5E">
      <w:pPr>
        <w:pStyle w:val="PlainText"/>
      </w:pPr>
      <w:r w:rsidRPr="00907760">
        <w:t xml:space="preserve">      4      880 ( 48%)   Throttle</w:t>
      </w:r>
    </w:p>
    <w:p w14:paraId="52EB1711" w14:textId="77777777" w:rsidR="00CE1C5E" w:rsidRDefault="00C07B1E" w:rsidP="00CE1C5E">
      <w:pPr>
        <w:pStyle w:val="PlainText"/>
      </w:pPr>
      <w:r w:rsidRPr="00907760">
        <w:t xml:space="preserve">      5      750 ( 40%)   Throttle</w:t>
      </w:r>
    </w:p>
    <w:p w14:paraId="52EB1712" w14:textId="77777777" w:rsidR="00CE1C5E" w:rsidRDefault="00C07B1E" w:rsidP="00CE1C5E">
      <w:pPr>
        <w:pStyle w:val="PlainText"/>
      </w:pPr>
      <w:r w:rsidRPr="00907760">
        <w:t xml:space="preserve">      6      630 ( 34%)   Throttle</w:t>
      </w:r>
    </w:p>
    <w:p w14:paraId="52EB1713" w14:textId="77777777" w:rsidR="00CE1C5E" w:rsidRDefault="00C07B1E" w:rsidP="00CE1C5E">
      <w:pPr>
        <w:pStyle w:val="PlainText"/>
      </w:pPr>
      <w:r w:rsidRPr="00907760">
        <w:t xml:space="preserve">      7      500 ( 27%)   Throttle</w:t>
      </w:r>
    </w:p>
    <w:p w14:paraId="52EB1714" w14:textId="77777777" w:rsidR="00CE1C5E" w:rsidRDefault="00C07B1E" w:rsidP="00CE1C5E">
      <w:pPr>
        <w:pStyle w:val="PlainText"/>
      </w:pPr>
      <w:r w:rsidRPr="00907760">
        <w:t xml:space="preserve">      8      380 ( 20%)   Throttle</w:t>
      </w:r>
    </w:p>
    <w:p w14:paraId="52EB1715" w14:textId="77777777" w:rsidR="00CE1C5E" w:rsidRDefault="00C07B1E" w:rsidP="00CE1C5E">
      <w:pPr>
        <w:pStyle w:val="PlainText"/>
      </w:pPr>
      <w:r w:rsidRPr="00907760">
        <w:t xml:space="preserve">      9      250 ( 13%)   Throttle</w:t>
      </w:r>
    </w:p>
    <w:p w14:paraId="52EB1716" w14:textId="77777777" w:rsidR="00CE1C5E" w:rsidRDefault="00C07B1E" w:rsidP="00CE1C5E">
      <w:pPr>
        <w:pStyle w:val="PlainText"/>
      </w:pPr>
      <w:r w:rsidRPr="00907760">
        <w:t xml:space="preserve">      10     130 (  7%)   Throttle</w:t>
      </w:r>
    </w:p>
    <w:p w14:paraId="52EB1717" w14:textId="77777777" w:rsidR="00C07B1E" w:rsidRDefault="00C07B1E" w:rsidP="00C07B1E">
      <w:pPr>
        <w:pStyle w:val="FigCap"/>
      </w:pPr>
      <w:r>
        <w:t xml:space="preserve">Figure </w:t>
      </w:r>
      <w:r w:rsidR="002D373B">
        <w:t>8</w:t>
      </w:r>
      <w:r w:rsidR="00964859">
        <w:t xml:space="preserve">. </w:t>
      </w:r>
      <w:r>
        <w:t>Pwrtest</w:t>
      </w:r>
      <w:r w:rsidR="002D373B">
        <w:t xml:space="preserve"> </w:t>
      </w:r>
      <w:r w:rsidR="00C25C99">
        <w:t>o</w:t>
      </w:r>
      <w:r w:rsidR="002D373B">
        <w:t xml:space="preserve">utput </w:t>
      </w:r>
      <w:r w:rsidR="00C25C99">
        <w:t>t</w:t>
      </w:r>
      <w:r w:rsidR="002D373B">
        <w:t xml:space="preserve">hat </w:t>
      </w:r>
      <w:r w:rsidR="00C25C99">
        <w:t>s</w:t>
      </w:r>
      <w:r w:rsidR="002D373B">
        <w:t xml:space="preserve">hows </w:t>
      </w:r>
      <w:r w:rsidR="00E74780">
        <w:t>the</w:t>
      </w:r>
      <w:r w:rsidR="002D373B">
        <w:t xml:space="preserve"> </w:t>
      </w:r>
      <w:r w:rsidR="00C25C99">
        <w:t>s</w:t>
      </w:r>
      <w:r w:rsidR="002D373B">
        <w:t>upported</w:t>
      </w:r>
      <w:r>
        <w:t xml:space="preserve"> </w:t>
      </w:r>
      <w:r w:rsidR="00BB7E46">
        <w:t>PPM</w:t>
      </w:r>
      <w:r>
        <w:t xml:space="preserve"> </w:t>
      </w:r>
      <w:r w:rsidR="00C25C99">
        <w:t>s</w:t>
      </w:r>
      <w:r>
        <w:t>tates</w:t>
      </w:r>
    </w:p>
    <w:p w14:paraId="52EB1718" w14:textId="77777777" w:rsidR="00CE1C5E" w:rsidRDefault="002D373B" w:rsidP="00CE1C5E">
      <w:pPr>
        <w:pStyle w:val="Heading3"/>
      </w:pPr>
      <w:bookmarkStart w:id="73" w:name="_Toc338152461"/>
      <w:r>
        <w:t xml:space="preserve">Viewing and Logging Processor </w:t>
      </w:r>
      <w:r w:rsidR="00BB7E46">
        <w:t xml:space="preserve">Idle </w:t>
      </w:r>
      <w:r>
        <w:t>State Transitions</w:t>
      </w:r>
      <w:bookmarkEnd w:id="73"/>
    </w:p>
    <w:p w14:paraId="52EB1719" w14:textId="77777777" w:rsidR="00C07B1E" w:rsidRDefault="00C07B1E" w:rsidP="00C07B1E">
      <w:pPr>
        <w:pStyle w:val="BodyTextLink"/>
      </w:pPr>
      <w:r w:rsidRPr="00FE21AB">
        <w:t xml:space="preserve">Pwrtest </w:t>
      </w:r>
      <w:r w:rsidR="002D373B">
        <w:t xml:space="preserve">can </w:t>
      </w:r>
      <w:r>
        <w:t xml:space="preserve">also be used to view and log processor </w:t>
      </w:r>
      <w:r w:rsidR="00BB7E46">
        <w:t xml:space="preserve">idle </w:t>
      </w:r>
      <w:r>
        <w:t xml:space="preserve">state transitions. </w:t>
      </w:r>
      <w:r w:rsidRPr="00FE21AB">
        <w:t xml:space="preserve">Pwrtest </w:t>
      </w:r>
      <w:r>
        <w:t>supports two basic modes of operation for these tests:</w:t>
      </w:r>
    </w:p>
    <w:p w14:paraId="52EB171A" w14:textId="77777777" w:rsidR="00C07B1E" w:rsidRDefault="00C07B1E" w:rsidP="00C07B1E">
      <w:pPr>
        <w:pStyle w:val="BulletList"/>
        <w:tabs>
          <w:tab w:val="clear" w:pos="360"/>
        </w:tabs>
      </w:pPr>
      <w:r>
        <w:t xml:space="preserve">A sampling mode that summarizes </w:t>
      </w:r>
      <w:r w:rsidR="002D373B">
        <w:t xml:space="preserve">processor </w:t>
      </w:r>
      <w:r w:rsidR="00BB7E46">
        <w:t xml:space="preserve">idle </w:t>
      </w:r>
      <w:r w:rsidR="002D373B">
        <w:t xml:space="preserve">state </w:t>
      </w:r>
      <w:r>
        <w:t>usage over the sampling period.</w:t>
      </w:r>
      <w:r w:rsidR="002D373B">
        <w:t xml:space="preserve"> For this mode, you specify the </w:t>
      </w:r>
      <w:r w:rsidR="002D373B">
        <w:rPr>
          <w:b/>
        </w:rPr>
        <w:t xml:space="preserve">/ppm </w:t>
      </w:r>
      <w:r w:rsidR="002D373B">
        <w:t>command</w:t>
      </w:r>
      <w:r w:rsidR="00EB57EE">
        <w:t>-</w:t>
      </w:r>
      <w:r w:rsidR="002D373B">
        <w:t>line option.</w:t>
      </w:r>
    </w:p>
    <w:p w14:paraId="52EB171B" w14:textId="77777777" w:rsidR="00C07B1E" w:rsidRDefault="00C07B1E" w:rsidP="00C07B1E">
      <w:pPr>
        <w:pStyle w:val="BulletList"/>
        <w:tabs>
          <w:tab w:val="clear" w:pos="360"/>
        </w:tabs>
      </w:pPr>
      <w:r>
        <w:t>An event</w:t>
      </w:r>
      <w:r w:rsidR="00C25C99">
        <w:t>-</w:t>
      </w:r>
      <w:r>
        <w:t xml:space="preserve">driven mode that logs </w:t>
      </w:r>
      <w:r w:rsidR="002D373B">
        <w:t xml:space="preserve">processor </w:t>
      </w:r>
      <w:r w:rsidR="000110AB">
        <w:t xml:space="preserve">idle </w:t>
      </w:r>
      <w:r w:rsidR="002D373B">
        <w:t xml:space="preserve">state </w:t>
      </w:r>
      <w:r>
        <w:t xml:space="preserve">transitions as they are initiated by the </w:t>
      </w:r>
      <w:r w:rsidR="002D373B">
        <w:t xml:space="preserve">Windows </w:t>
      </w:r>
      <w:r w:rsidR="00C25C99">
        <w:t>k</w:t>
      </w:r>
      <w:r>
        <w:t xml:space="preserve">ernel </w:t>
      </w:r>
      <w:r w:rsidR="00C25C99">
        <w:t>p</w:t>
      </w:r>
      <w:r>
        <w:t xml:space="preserve">ower </w:t>
      </w:r>
      <w:r w:rsidR="00C25C99">
        <w:t>m</w:t>
      </w:r>
      <w:r>
        <w:t>anager.</w:t>
      </w:r>
      <w:r w:rsidR="002D373B">
        <w:t xml:space="preserve"> For this mode, you specify both the </w:t>
      </w:r>
      <w:r w:rsidR="002D373B">
        <w:rPr>
          <w:b/>
        </w:rPr>
        <w:t xml:space="preserve">/ppm </w:t>
      </w:r>
      <w:r w:rsidR="002D373B">
        <w:t xml:space="preserve">and the </w:t>
      </w:r>
      <w:r w:rsidR="002D373B">
        <w:rPr>
          <w:b/>
        </w:rPr>
        <w:t xml:space="preserve">/live </w:t>
      </w:r>
      <w:r w:rsidR="002D373B">
        <w:t>command</w:t>
      </w:r>
      <w:r w:rsidR="00EB57EE">
        <w:t>-</w:t>
      </w:r>
      <w:r w:rsidR="002D373B">
        <w:t>line options.</w:t>
      </w:r>
    </w:p>
    <w:p w14:paraId="52EB171C" w14:textId="77777777" w:rsidR="00CE1C5E" w:rsidRDefault="00CE1C5E" w:rsidP="00CE1C5E">
      <w:pPr>
        <w:pStyle w:val="Le"/>
      </w:pPr>
    </w:p>
    <w:p w14:paraId="52EB171D" w14:textId="77777777" w:rsidR="00CE1C5E" w:rsidRDefault="002D373B" w:rsidP="00CE1C5E">
      <w:pPr>
        <w:pStyle w:val="BodyTextLink"/>
      </w:pPr>
      <w:r>
        <w:t>Figure 9 shows an example of the output of Pwrtest when it is run in sampling mode.</w:t>
      </w:r>
    </w:p>
    <w:p w14:paraId="52EB171E" w14:textId="77777777" w:rsidR="00CE1C5E" w:rsidRDefault="00C07B1E" w:rsidP="00CE1C5E">
      <w:pPr>
        <w:pStyle w:val="PlainText"/>
      </w:pPr>
      <w:r w:rsidRPr="00AF33C1">
        <w:t>C:\Program Files\Microsoft PwrTest&gt;pwrtest /ppm</w:t>
      </w:r>
    </w:p>
    <w:p w14:paraId="52EB171F" w14:textId="77777777" w:rsidR="00CE1C5E" w:rsidRDefault="00C07B1E" w:rsidP="00CE1C5E">
      <w:pPr>
        <w:pStyle w:val="PlainText"/>
      </w:pPr>
      <w:r w:rsidRPr="00AF33C1">
        <w:t xml:space="preserve">      Elapsed  Idle   C1   C2   C3  P-     Freq    Freq     Perf/</w:t>
      </w:r>
    </w:p>
    <w:p w14:paraId="52EB1720" w14:textId="77777777" w:rsidR="00CE1C5E" w:rsidRDefault="00C07B1E" w:rsidP="00CE1C5E">
      <w:pPr>
        <w:pStyle w:val="PlainText"/>
      </w:pPr>
      <w:r w:rsidRPr="00AF33C1">
        <w:t>Cpu      [ms]   [%]  [%]  [%]  [%]  State   [%]   [MHz]  Throttle</w:t>
      </w:r>
    </w:p>
    <w:p w14:paraId="52EB1721" w14:textId="77777777" w:rsidR="00CE1C5E" w:rsidRDefault="00C07B1E" w:rsidP="00CE1C5E">
      <w:pPr>
        <w:pStyle w:val="PlainText"/>
      </w:pPr>
      <w:r w:rsidRPr="00AF33C1">
        <w:t>---   -------  ----  ---  ---  ---  -----  ----   -----  --------</w:t>
      </w:r>
    </w:p>
    <w:p w14:paraId="52EB1722" w14:textId="77777777" w:rsidR="00CE1C5E" w:rsidRDefault="00C07B1E" w:rsidP="00CE1C5E">
      <w:pPr>
        <w:pStyle w:val="PlainText"/>
      </w:pPr>
      <w:r w:rsidRPr="00AF33C1">
        <w:t xml:space="preserve">  0      5007    98    0   73   26      2    54    1000         P</w:t>
      </w:r>
    </w:p>
    <w:p w14:paraId="52EB1723" w14:textId="77777777" w:rsidR="00CE1C5E" w:rsidRDefault="00C07B1E" w:rsidP="00CE1C5E">
      <w:pPr>
        <w:pStyle w:val="PlainText"/>
      </w:pPr>
      <w:r w:rsidRPr="00AF33C1">
        <w:t xml:space="preserve">  1      5007    99    0   93    6      2    54    1000         P</w:t>
      </w:r>
    </w:p>
    <w:p w14:paraId="52EB1724" w14:textId="77777777" w:rsidR="00CE1C5E" w:rsidRDefault="00C07B1E" w:rsidP="00CE1C5E">
      <w:pPr>
        <w:pStyle w:val="PlainText"/>
      </w:pPr>
      <w:r w:rsidRPr="00AF33C1">
        <w:t xml:space="preserve">  0     10014    97    0   72   27      2    54    1000         P</w:t>
      </w:r>
    </w:p>
    <w:p w14:paraId="52EB1725" w14:textId="77777777" w:rsidR="00CE1C5E" w:rsidRDefault="00C07B1E" w:rsidP="00CE1C5E">
      <w:pPr>
        <w:pStyle w:val="PlainText"/>
      </w:pPr>
      <w:r w:rsidRPr="00AF33C1">
        <w:t xml:space="preserve">  1     10014    97    0   91    8      2    54    1000         P</w:t>
      </w:r>
    </w:p>
    <w:p w14:paraId="52EB1726" w14:textId="77777777" w:rsidR="00CE1C5E" w:rsidRDefault="00C07B1E" w:rsidP="00CE1C5E">
      <w:pPr>
        <w:pStyle w:val="PlainText"/>
      </w:pPr>
      <w:r w:rsidRPr="00AF33C1">
        <w:t xml:space="preserve">  0     15021    88    1    0    0      2    54    1000         P</w:t>
      </w:r>
    </w:p>
    <w:p w14:paraId="52EB1727" w14:textId="77777777" w:rsidR="00CE1C5E" w:rsidRDefault="00C07B1E" w:rsidP="00CE1C5E">
      <w:pPr>
        <w:pStyle w:val="PlainText"/>
      </w:pPr>
      <w:r w:rsidRPr="00AF33C1">
        <w:t xml:space="preserve">  1     15021    89    1    0    0      2    54    1000         P</w:t>
      </w:r>
    </w:p>
    <w:p w14:paraId="52EB1728" w14:textId="77777777" w:rsidR="00CE1C5E" w:rsidRDefault="00C07B1E" w:rsidP="00CE1C5E">
      <w:pPr>
        <w:pStyle w:val="PlainText"/>
      </w:pPr>
      <w:r w:rsidRPr="00AF33C1">
        <w:t xml:space="preserve">  0     20028    99    0    0  100      2    54    1000         P</w:t>
      </w:r>
    </w:p>
    <w:p w14:paraId="52EB1729" w14:textId="77777777" w:rsidR="00CE1C5E" w:rsidRDefault="00C07B1E" w:rsidP="00CE1C5E">
      <w:pPr>
        <w:pStyle w:val="PlainText"/>
      </w:pPr>
      <w:r w:rsidRPr="00AF33C1">
        <w:t xml:space="preserve">  1     20028    98    0    0  100      2    54    1000         P</w:t>
      </w:r>
    </w:p>
    <w:p w14:paraId="52EB172A" w14:textId="77777777" w:rsidR="00CE1C5E" w:rsidRDefault="00C07B1E" w:rsidP="00CE1C5E">
      <w:pPr>
        <w:pStyle w:val="PlainText"/>
      </w:pPr>
      <w:r w:rsidRPr="00AF33C1">
        <w:t xml:space="preserve">  0     25035    98    0    0  100      2    54    1000         P</w:t>
      </w:r>
    </w:p>
    <w:p w14:paraId="52EB172B" w14:textId="77777777" w:rsidR="00CE1C5E" w:rsidRDefault="00C07B1E" w:rsidP="00CE1C5E">
      <w:pPr>
        <w:pStyle w:val="PlainText"/>
      </w:pPr>
      <w:r w:rsidRPr="00AF33C1">
        <w:t xml:space="preserve">  1     25035    98    0    0  100      2    54    1000         P</w:t>
      </w:r>
    </w:p>
    <w:p w14:paraId="52EB172C" w14:textId="77777777" w:rsidR="00CE1C5E" w:rsidRDefault="00C07B1E" w:rsidP="00CE1C5E">
      <w:pPr>
        <w:pStyle w:val="PlainText"/>
      </w:pPr>
      <w:r w:rsidRPr="00AF33C1">
        <w:t xml:space="preserve">  0     30042    98    0    0  100      2    54    1000         P</w:t>
      </w:r>
    </w:p>
    <w:p w14:paraId="52EB172D" w14:textId="77777777" w:rsidR="00CE1C5E" w:rsidRDefault="00C07B1E" w:rsidP="00CE1C5E">
      <w:pPr>
        <w:pStyle w:val="PlainText"/>
      </w:pPr>
      <w:r w:rsidRPr="00AF33C1">
        <w:t xml:space="preserve">  1     30042   100    0    0  100      2    54    1000         P</w:t>
      </w:r>
    </w:p>
    <w:p w14:paraId="52EB172E" w14:textId="77777777" w:rsidR="00CE1C5E" w:rsidRDefault="00C07B1E" w:rsidP="00CE1C5E">
      <w:pPr>
        <w:pStyle w:val="PlainText"/>
      </w:pPr>
      <w:r w:rsidRPr="00AF33C1">
        <w:t xml:space="preserve">  0     35049    98    0    0  100      2    54    1000         P</w:t>
      </w:r>
    </w:p>
    <w:p w14:paraId="52EB172F" w14:textId="77777777" w:rsidR="00CE1C5E" w:rsidRDefault="00C07B1E" w:rsidP="00CE1C5E">
      <w:pPr>
        <w:pStyle w:val="PlainText"/>
      </w:pPr>
      <w:r w:rsidRPr="00AF33C1">
        <w:t xml:space="preserve">  1     35049    98    0    0  100      2    54    1000         P</w:t>
      </w:r>
    </w:p>
    <w:p w14:paraId="52EB1730" w14:textId="77777777" w:rsidR="00CE1C5E" w:rsidRDefault="00C07B1E" w:rsidP="00CE1C5E">
      <w:pPr>
        <w:pStyle w:val="PlainText"/>
      </w:pPr>
      <w:r w:rsidRPr="00AF33C1">
        <w:t xml:space="preserve">  0     40056    99    0    0  100      2    54    1000         P</w:t>
      </w:r>
    </w:p>
    <w:p w14:paraId="52EB1731" w14:textId="77777777" w:rsidR="00CE1C5E" w:rsidRDefault="00C07B1E" w:rsidP="00CE1C5E">
      <w:pPr>
        <w:pStyle w:val="PlainText"/>
      </w:pPr>
      <w:r w:rsidRPr="00AF33C1">
        <w:t xml:space="preserve">  1     40056    97    0    0  100      2    54    1000         P</w:t>
      </w:r>
    </w:p>
    <w:p w14:paraId="52EB1732" w14:textId="77777777" w:rsidR="00C07B1E" w:rsidRDefault="00C07B1E" w:rsidP="00C07B1E">
      <w:pPr>
        <w:pStyle w:val="FigCap"/>
      </w:pPr>
      <w:r>
        <w:t xml:space="preserve">Figure </w:t>
      </w:r>
      <w:r w:rsidR="002D373B">
        <w:t>9</w:t>
      </w:r>
      <w:r w:rsidR="00964859">
        <w:t xml:space="preserve">. </w:t>
      </w:r>
      <w:r>
        <w:t>Pwrtest</w:t>
      </w:r>
      <w:r w:rsidR="00177268">
        <w:t xml:space="preserve"> </w:t>
      </w:r>
      <w:r w:rsidR="00C25C99">
        <w:t>o</w:t>
      </w:r>
      <w:r w:rsidR="002D373B">
        <w:t xml:space="preserve">utput </w:t>
      </w:r>
      <w:r w:rsidR="00C25C99">
        <w:t>t</w:t>
      </w:r>
      <w:r w:rsidR="002D373B">
        <w:t xml:space="preserve">hat </w:t>
      </w:r>
      <w:r w:rsidR="00C25C99">
        <w:t>s</w:t>
      </w:r>
      <w:r w:rsidR="002D373B">
        <w:t xml:space="preserve">hows </w:t>
      </w:r>
      <w:r w:rsidR="00C25C99">
        <w:t>s</w:t>
      </w:r>
      <w:r>
        <w:t xml:space="preserve">ampling </w:t>
      </w:r>
      <w:r w:rsidR="000110AB">
        <w:t>PPM</w:t>
      </w:r>
      <w:r>
        <w:t xml:space="preserve"> </w:t>
      </w:r>
      <w:r w:rsidR="00C25C99">
        <w:t>s</w:t>
      </w:r>
      <w:r>
        <w:t>tates</w:t>
      </w:r>
    </w:p>
    <w:p w14:paraId="52EB1733" w14:textId="77777777" w:rsidR="00CE1C5E" w:rsidRDefault="002D373B" w:rsidP="00CE1C5E">
      <w:pPr>
        <w:pStyle w:val="BodyTextLink"/>
      </w:pPr>
      <w:r>
        <w:t>Figure 10 shows an example of the output of Pwrtest when it is run in event</w:t>
      </w:r>
      <w:r w:rsidR="00C25C99">
        <w:t>-</w:t>
      </w:r>
      <w:r>
        <w:t>driven mode.</w:t>
      </w:r>
    </w:p>
    <w:p w14:paraId="52EB1734" w14:textId="77777777" w:rsidR="00CE1C5E" w:rsidRDefault="00C07B1E" w:rsidP="00CE1C5E">
      <w:pPr>
        <w:pStyle w:val="PlainText"/>
      </w:pPr>
      <w:r w:rsidRPr="00D319FA">
        <w:t>C:\Program Files\Microsoft PwrTest&gt;pwrtest /ppm /live</w:t>
      </w:r>
    </w:p>
    <w:p w14:paraId="52EB1735" w14:textId="77777777" w:rsidR="00CE1C5E" w:rsidRDefault="00CE1C5E" w:rsidP="00CE1C5E">
      <w:pPr>
        <w:pStyle w:val="PlainText"/>
      </w:pPr>
    </w:p>
    <w:p w14:paraId="52EB1736" w14:textId="77777777" w:rsidR="00CE1C5E" w:rsidRDefault="00C07B1E" w:rsidP="00CE1C5E">
      <w:pPr>
        <w:pStyle w:val="PlainText"/>
      </w:pPr>
      <w:r w:rsidRPr="00D319FA">
        <w:t>Waiting for PPM Events. Press 'Ctrl-C' to quit...</w:t>
      </w:r>
    </w:p>
    <w:p w14:paraId="52EB1737" w14:textId="77777777" w:rsidR="00CE1C5E" w:rsidRDefault="00CE1C5E" w:rsidP="00CE1C5E">
      <w:pPr>
        <w:pStyle w:val="PlainText"/>
      </w:pPr>
    </w:p>
    <w:p w14:paraId="52EB1738" w14:textId="77777777" w:rsidR="00CE1C5E" w:rsidRDefault="00C07B1E" w:rsidP="00CE1C5E">
      <w:pPr>
        <w:pStyle w:val="PlainText"/>
      </w:pPr>
      <w:r w:rsidRPr="00D319FA">
        <w:t>Timestamp     Proc#  Event Information</w:t>
      </w:r>
    </w:p>
    <w:p w14:paraId="52EB1739" w14:textId="77777777" w:rsidR="00CE1C5E" w:rsidRDefault="00C07B1E" w:rsidP="00CE1C5E">
      <w:pPr>
        <w:pStyle w:val="PlainText"/>
      </w:pPr>
      <w:r w:rsidRPr="00D319FA">
        <w:t>----------------------------------------------------------------------</w:t>
      </w:r>
    </w:p>
    <w:p w14:paraId="52EB173A" w14:textId="77777777" w:rsidR="00CE1C5E" w:rsidRDefault="00C07B1E" w:rsidP="00CE1C5E">
      <w:pPr>
        <w:pStyle w:val="PlainText"/>
      </w:pPr>
      <w:r w:rsidRPr="00D319FA">
        <w:t>21:27:17.890  1      Idle State Demotion  (Old:2, New:1, Affinity:0x2)</w:t>
      </w:r>
    </w:p>
    <w:p w14:paraId="52EB173B" w14:textId="77777777" w:rsidR="00CE1C5E" w:rsidRDefault="00C07B1E" w:rsidP="00CE1C5E">
      <w:pPr>
        <w:pStyle w:val="PlainText"/>
      </w:pPr>
      <w:r w:rsidRPr="00D319FA">
        <w:t>21:27:17.937  1      Idle State Promotion (Old:1, New:2, Affinity:0x2)</w:t>
      </w:r>
    </w:p>
    <w:p w14:paraId="52EB173C" w14:textId="77777777" w:rsidR="00CE1C5E" w:rsidRDefault="00C07B1E" w:rsidP="00CE1C5E">
      <w:pPr>
        <w:pStyle w:val="PlainText"/>
      </w:pPr>
      <w:r w:rsidRPr="00D319FA">
        <w:t>21:27:19.481  0      Idle State Demotion  (Old:2, New:1, Affinity:0x1)</w:t>
      </w:r>
    </w:p>
    <w:p w14:paraId="52EB173D" w14:textId="77777777" w:rsidR="00CE1C5E" w:rsidRDefault="00C07B1E" w:rsidP="00CE1C5E">
      <w:pPr>
        <w:pStyle w:val="PlainText"/>
      </w:pPr>
      <w:r w:rsidRPr="00D319FA">
        <w:t>21:27:19.497  1      Idle State Demotion  (Old:2, New:1, Affinity:0x2)</w:t>
      </w:r>
    </w:p>
    <w:p w14:paraId="52EB173E" w14:textId="77777777" w:rsidR="00CE1C5E" w:rsidRDefault="00C07B1E" w:rsidP="00CE1C5E">
      <w:pPr>
        <w:pStyle w:val="PlainText"/>
      </w:pPr>
      <w:r w:rsidRPr="00D319FA">
        <w:t>21:27:19.528  0      Idle State Demotion  (Old:1, New:0, Affinity:0x1)</w:t>
      </w:r>
    </w:p>
    <w:p w14:paraId="52EB173F" w14:textId="77777777" w:rsidR="00CE1C5E" w:rsidRDefault="00C07B1E" w:rsidP="00CE1C5E">
      <w:pPr>
        <w:pStyle w:val="PlainText"/>
      </w:pPr>
      <w:r w:rsidRPr="00D319FA">
        <w:t>21:27:19.590  0      Idle State Promotion (Old:0, New:1, Affinity:0x1)</w:t>
      </w:r>
    </w:p>
    <w:p w14:paraId="52EB1740" w14:textId="77777777" w:rsidR="00CE1C5E" w:rsidRDefault="00C07B1E" w:rsidP="00CE1C5E">
      <w:pPr>
        <w:pStyle w:val="PlainText"/>
      </w:pPr>
      <w:r w:rsidRPr="00D319FA">
        <w:t>21:27:19.606  1      Idle State Promotion (Old:1, New:2, Affinity:0x2)</w:t>
      </w:r>
    </w:p>
    <w:p w14:paraId="52EB1741" w14:textId="77777777" w:rsidR="00CE1C5E" w:rsidRDefault="00C07B1E" w:rsidP="00CE1C5E">
      <w:pPr>
        <w:pStyle w:val="PlainText"/>
      </w:pPr>
      <w:r w:rsidRPr="00D319FA">
        <w:t>21:27:19.637  0      Idle State Promotion (Old:1, New:2, Affinity:0x1)</w:t>
      </w:r>
    </w:p>
    <w:p w14:paraId="52EB1742" w14:textId="77777777" w:rsidR="00CE1C5E" w:rsidRDefault="00C07B1E" w:rsidP="00CE1C5E">
      <w:pPr>
        <w:pStyle w:val="PlainText"/>
      </w:pPr>
      <w:r w:rsidRPr="00D319FA">
        <w:t>21:27:38.871  0      Idle State Demotion  (Old:2, New:1, Affinity:0x1)</w:t>
      </w:r>
    </w:p>
    <w:p w14:paraId="52EB1743" w14:textId="77777777" w:rsidR="00CE1C5E" w:rsidRDefault="00C07B1E" w:rsidP="00CE1C5E">
      <w:pPr>
        <w:pStyle w:val="PlainText"/>
      </w:pPr>
      <w:r w:rsidRPr="00D319FA">
        <w:t>21:27:38.918  0      Idle State Promotion (Old:1, New:2, Affinity:0x1)</w:t>
      </w:r>
    </w:p>
    <w:p w14:paraId="52EB1744" w14:textId="77777777" w:rsidR="00CE1C5E" w:rsidRDefault="00C07B1E" w:rsidP="00CE1C5E">
      <w:pPr>
        <w:pStyle w:val="PlainText"/>
      </w:pPr>
      <w:r w:rsidRPr="00D319FA">
        <w:t>21:27:41.133  0      Idle State Demotion  (Old:2, New:1, Affinity:0x1)</w:t>
      </w:r>
    </w:p>
    <w:p w14:paraId="52EB1745" w14:textId="77777777" w:rsidR="00CE1C5E" w:rsidRDefault="00C07B1E" w:rsidP="00CE1C5E">
      <w:pPr>
        <w:pStyle w:val="PlainText"/>
      </w:pPr>
      <w:r w:rsidRPr="00D319FA">
        <w:t>21:27:41.133  1      Idle State Demotion  (Old:2, New:1, Affinity:0x2)</w:t>
      </w:r>
    </w:p>
    <w:p w14:paraId="52EB1746" w14:textId="77777777" w:rsidR="00CE1C5E" w:rsidRDefault="00C07B1E" w:rsidP="00CE1C5E">
      <w:pPr>
        <w:pStyle w:val="PlainText"/>
      </w:pPr>
      <w:r w:rsidRPr="00D319FA">
        <w:t>21:27:41.196  1      Perf State Change (State:0, Speed:1833 Mhz)</w:t>
      </w:r>
    </w:p>
    <w:p w14:paraId="52EB1747" w14:textId="77777777" w:rsidR="00CE1C5E" w:rsidRDefault="00C07B1E" w:rsidP="00CE1C5E">
      <w:pPr>
        <w:pStyle w:val="PlainText"/>
      </w:pPr>
      <w:r w:rsidRPr="00D319FA">
        <w:t>21:27:41.196  1      Domain Perf State Change</w:t>
      </w:r>
    </w:p>
    <w:p w14:paraId="52EB1748" w14:textId="77777777" w:rsidR="00CE1C5E" w:rsidRDefault="00C07B1E" w:rsidP="00CE1C5E">
      <w:pPr>
        <w:pStyle w:val="PlainText"/>
      </w:pPr>
      <w:r w:rsidRPr="00D319FA">
        <w:t xml:space="preserve">                     (State:0, Speed:1833 Mhz, Affinity:0x3)</w:t>
      </w:r>
    </w:p>
    <w:p w14:paraId="52EB1749" w14:textId="77777777" w:rsidR="00CE1C5E" w:rsidRDefault="00C07B1E" w:rsidP="00CE1C5E">
      <w:pPr>
        <w:pStyle w:val="PlainText"/>
      </w:pPr>
      <w:r w:rsidRPr="00D319FA">
        <w:t>21:27:41.196  0      Idle State Demotion  (Old:1, New:0, Affinity:0x1)</w:t>
      </w:r>
    </w:p>
    <w:p w14:paraId="52EB174A" w14:textId="77777777" w:rsidR="00CE1C5E" w:rsidRDefault="00C07B1E" w:rsidP="00CE1C5E">
      <w:pPr>
        <w:pStyle w:val="PlainText"/>
      </w:pPr>
      <w:r w:rsidRPr="00D319FA">
        <w:t>21:27:41.242  1      Idle State Promotion (Old:1, New:2, Affinity:0x2)</w:t>
      </w:r>
    </w:p>
    <w:p w14:paraId="52EB174B" w14:textId="77777777" w:rsidR="00CE1C5E" w:rsidRDefault="00C07B1E" w:rsidP="00CE1C5E">
      <w:pPr>
        <w:pStyle w:val="PlainText"/>
      </w:pPr>
      <w:r w:rsidRPr="00D319FA">
        <w:t>21:27:41.242  0      Idle State Promotion (Old:0, New:1, Affinity:0x1)</w:t>
      </w:r>
    </w:p>
    <w:p w14:paraId="52EB174C" w14:textId="77777777" w:rsidR="00CE1C5E" w:rsidRDefault="00C07B1E" w:rsidP="00CE1C5E">
      <w:pPr>
        <w:pStyle w:val="PlainText"/>
      </w:pPr>
      <w:r w:rsidRPr="00D319FA">
        <w:t>21:27:41.305  0      Perf State Change (State:0, Speed:1833 Mhz)</w:t>
      </w:r>
    </w:p>
    <w:p w14:paraId="52EB174D" w14:textId="77777777" w:rsidR="00CE1C5E" w:rsidRDefault="00C07B1E" w:rsidP="00CE1C5E">
      <w:pPr>
        <w:pStyle w:val="PlainText"/>
      </w:pPr>
      <w:r w:rsidRPr="00D319FA">
        <w:t>21:27:41.305  0      Idle State Demotion  (Old:1, New:0, Affinity:0x1)</w:t>
      </w:r>
    </w:p>
    <w:p w14:paraId="52EB174E" w14:textId="77777777" w:rsidR="00CE1C5E" w:rsidRDefault="00C07B1E" w:rsidP="00CE1C5E">
      <w:pPr>
        <w:pStyle w:val="PlainText"/>
      </w:pPr>
      <w:r w:rsidRPr="00D319FA">
        <w:t>21:27:41.367  1      Idle State Demotion  (Old:2, New:1, Affinity:0x2)</w:t>
      </w:r>
    </w:p>
    <w:p w14:paraId="52EB174F" w14:textId="77777777" w:rsidR="00CE1C5E" w:rsidRDefault="00C07B1E" w:rsidP="00CE1C5E">
      <w:pPr>
        <w:pStyle w:val="PlainText"/>
      </w:pPr>
      <w:r w:rsidRPr="00D319FA">
        <w:t>21:27:41.414  1      Idle State Promotion (Old:1, New:2, Affinity:0x2)</w:t>
      </w:r>
    </w:p>
    <w:p w14:paraId="52EB1750" w14:textId="77777777" w:rsidR="00CE1C5E" w:rsidRDefault="00C07B1E" w:rsidP="00CE1C5E">
      <w:pPr>
        <w:pStyle w:val="PlainText"/>
      </w:pPr>
      <w:r w:rsidRPr="00D319FA">
        <w:t>21:27:41.461  0      Idle State Promotion (Old:0, New:1, Affinity:0x1)</w:t>
      </w:r>
    </w:p>
    <w:p w14:paraId="52EB1751" w14:textId="77777777" w:rsidR="00CE1C5E" w:rsidRDefault="00C07B1E" w:rsidP="00CE1C5E">
      <w:pPr>
        <w:pStyle w:val="PlainText"/>
      </w:pPr>
      <w:r w:rsidRPr="00D319FA">
        <w:t>21:27:41.493  0      Idle State Demotion  (Old:1, New:0, Affinity:0x1)</w:t>
      </w:r>
    </w:p>
    <w:p w14:paraId="52EB1752" w14:textId="77777777" w:rsidR="00CE1C5E" w:rsidRDefault="00C07B1E" w:rsidP="00CE1C5E">
      <w:pPr>
        <w:pStyle w:val="PlainText"/>
      </w:pPr>
      <w:r w:rsidRPr="00D319FA">
        <w:t>21:27:41.546  0      Idle State Promotion (Old:0, New:1, Affinity:0x1)</w:t>
      </w:r>
    </w:p>
    <w:p w14:paraId="52EB1753" w14:textId="77777777" w:rsidR="00CE1C5E" w:rsidRDefault="00C07B1E" w:rsidP="00CE1C5E">
      <w:pPr>
        <w:pStyle w:val="PlainText"/>
      </w:pPr>
      <w:r w:rsidRPr="00D319FA">
        <w:t>21:27:41.579  1      Idle State Demotion  (Old:2, New:1, Affinity:0x2)</w:t>
      </w:r>
    </w:p>
    <w:p w14:paraId="52EB1754" w14:textId="77777777" w:rsidR="00CE1C5E" w:rsidRDefault="00C07B1E" w:rsidP="00CE1C5E">
      <w:pPr>
        <w:pStyle w:val="PlainText"/>
      </w:pPr>
      <w:r w:rsidRPr="00D319FA">
        <w:t>21:27:41.606  0      Idle State Demotion  (Old:1, New:0, Affinity:0x1)</w:t>
      </w:r>
    </w:p>
    <w:p w14:paraId="52EB1755" w14:textId="77777777" w:rsidR="00CE1C5E" w:rsidRDefault="00C07B1E" w:rsidP="00CE1C5E">
      <w:pPr>
        <w:pStyle w:val="PlainText"/>
      </w:pPr>
      <w:r w:rsidRPr="00D319FA">
        <w:lastRenderedPageBreak/>
        <w:t>21:27:41.630  1      Idle State Demotion  (Old:1, New:0, Affinity:0x2)</w:t>
      </w:r>
    </w:p>
    <w:p w14:paraId="52EB1756" w14:textId="77777777" w:rsidR="00CE1C5E" w:rsidRDefault="00C07B1E" w:rsidP="00CE1C5E">
      <w:pPr>
        <w:pStyle w:val="PlainText"/>
      </w:pPr>
      <w:r w:rsidRPr="00D319FA">
        <w:t>21:27:41.790  1      Idle State Promotion (Old:0, New:1, Affinity:0x2)</w:t>
      </w:r>
    </w:p>
    <w:p w14:paraId="52EB1757" w14:textId="77777777" w:rsidR="00CE1C5E" w:rsidRDefault="00C07B1E" w:rsidP="00CE1C5E">
      <w:pPr>
        <w:pStyle w:val="PlainText"/>
      </w:pPr>
      <w:r w:rsidRPr="00D319FA">
        <w:t>21:27:41.814  0      Idle State Promotion (Old:0, New:1, Affinity:0x1)</w:t>
      </w:r>
    </w:p>
    <w:p w14:paraId="52EB1758" w14:textId="77777777" w:rsidR="00CE1C5E" w:rsidRDefault="00C07B1E" w:rsidP="00CE1C5E">
      <w:pPr>
        <w:pStyle w:val="PlainText"/>
      </w:pPr>
      <w:r w:rsidRPr="00D319FA">
        <w:t>21:27:41.890  1      Idle State Promotion (Old:1, New:2, Affinity:0x2)</w:t>
      </w:r>
    </w:p>
    <w:p w14:paraId="52EB1759" w14:textId="77777777" w:rsidR="00CE1C5E" w:rsidRDefault="00C07B1E" w:rsidP="00CE1C5E">
      <w:pPr>
        <w:pStyle w:val="PlainText"/>
      </w:pPr>
      <w:r w:rsidRPr="00D319FA">
        <w:t>21:27:41.915  0      Idle State Promotion (Old:1, New:2, Affinity:0x1)</w:t>
      </w:r>
    </w:p>
    <w:p w14:paraId="52EB175A" w14:textId="77777777" w:rsidR="00CE1C5E" w:rsidRDefault="00C07B1E" w:rsidP="00CE1C5E">
      <w:pPr>
        <w:pStyle w:val="PlainText"/>
      </w:pPr>
      <w:r w:rsidRPr="00D319FA">
        <w:t>21:27:41.994  1      Perf State Change (State:1, Speed:1333 Mhz)</w:t>
      </w:r>
    </w:p>
    <w:p w14:paraId="52EB175B" w14:textId="77777777" w:rsidR="00CE1C5E" w:rsidRDefault="00C07B1E" w:rsidP="00CE1C5E">
      <w:pPr>
        <w:pStyle w:val="PlainText"/>
      </w:pPr>
      <w:r w:rsidRPr="00D319FA">
        <w:t>21:27:41.994  1      Domain Perf State Change</w:t>
      </w:r>
    </w:p>
    <w:p w14:paraId="52EB175C" w14:textId="77777777" w:rsidR="00CE1C5E" w:rsidRDefault="00C07B1E" w:rsidP="00CE1C5E">
      <w:pPr>
        <w:pStyle w:val="PlainText"/>
      </w:pPr>
      <w:r w:rsidRPr="00D319FA">
        <w:t xml:space="preserve">                     (State:1, Speed:1333 Mhz, Affinity:0x3)</w:t>
      </w:r>
    </w:p>
    <w:p w14:paraId="52EB175D" w14:textId="77777777" w:rsidR="00CE1C5E" w:rsidRDefault="00C07B1E" w:rsidP="00CE1C5E">
      <w:pPr>
        <w:pStyle w:val="PlainText"/>
      </w:pPr>
      <w:r w:rsidRPr="00D319FA">
        <w:t>21:27:42.126  0      Perf State Change (State:1, Speed:1333 Mhz)</w:t>
      </w:r>
    </w:p>
    <w:p w14:paraId="52EB175E" w14:textId="77777777" w:rsidR="00CE1C5E" w:rsidRDefault="00C07B1E" w:rsidP="00CE1C5E">
      <w:pPr>
        <w:pStyle w:val="PlainText"/>
      </w:pPr>
      <w:r w:rsidRPr="00D319FA">
        <w:t>21:27:42.344  1      Perf State Change (State:2, Speed:1000 Mhz)</w:t>
      </w:r>
    </w:p>
    <w:p w14:paraId="52EB175F" w14:textId="77777777" w:rsidR="00CE1C5E" w:rsidRDefault="00C07B1E" w:rsidP="00CE1C5E">
      <w:pPr>
        <w:pStyle w:val="PlainText"/>
      </w:pPr>
      <w:r w:rsidRPr="00D319FA">
        <w:t>21:27:42.344  1      Domain Perf State Change</w:t>
      </w:r>
    </w:p>
    <w:p w14:paraId="52EB1760" w14:textId="77777777" w:rsidR="00C07B1E" w:rsidRDefault="00C07B1E" w:rsidP="00C07B1E">
      <w:pPr>
        <w:pStyle w:val="FigCap"/>
      </w:pPr>
      <w:r>
        <w:t xml:space="preserve">Figure </w:t>
      </w:r>
      <w:r w:rsidR="002D373B">
        <w:t>10</w:t>
      </w:r>
      <w:r>
        <w:t xml:space="preserve">. Pwrtest </w:t>
      </w:r>
      <w:r w:rsidR="002D373B">
        <w:t xml:space="preserve">Output </w:t>
      </w:r>
      <w:r w:rsidR="00C25C99">
        <w:t>t</w:t>
      </w:r>
      <w:r w:rsidR="002D373B">
        <w:t xml:space="preserve">hat </w:t>
      </w:r>
      <w:r w:rsidR="00C25C99">
        <w:t>s</w:t>
      </w:r>
      <w:r w:rsidR="002D373B">
        <w:t xml:space="preserve">hows </w:t>
      </w:r>
      <w:r w:rsidR="00C25C99">
        <w:t>e</w:t>
      </w:r>
      <w:r>
        <w:t>vent</w:t>
      </w:r>
      <w:r w:rsidR="00A26559">
        <w:t>-</w:t>
      </w:r>
      <w:r w:rsidR="00C25C99">
        <w:t>d</w:t>
      </w:r>
      <w:r>
        <w:t xml:space="preserve">riven </w:t>
      </w:r>
      <w:r w:rsidR="00C25C99">
        <w:t>l</w:t>
      </w:r>
      <w:r>
        <w:t xml:space="preserve">ogging of </w:t>
      </w:r>
      <w:r w:rsidR="000110AB">
        <w:t>PPM</w:t>
      </w:r>
      <w:r>
        <w:t xml:space="preserve"> </w:t>
      </w:r>
      <w:r w:rsidR="00C25C99">
        <w:t>s</w:t>
      </w:r>
      <w:r>
        <w:t>tates</w:t>
      </w:r>
    </w:p>
    <w:p w14:paraId="52EB1761" w14:textId="77777777" w:rsidR="00CE1C5E" w:rsidRDefault="002D373B" w:rsidP="00CE1C5E">
      <w:pPr>
        <w:pStyle w:val="BodyText"/>
      </w:pPr>
      <w:r w:rsidRPr="00FE21AB">
        <w:t>Pwrtest</w:t>
      </w:r>
      <w:r>
        <w:t xml:space="preserve"> provides several other command-line options that can be used to tailor the sampling rate and information that is logged in these modes. For more information, see the documentation that is included with P</w:t>
      </w:r>
      <w:r w:rsidRPr="00FE21AB">
        <w:t>wrtest</w:t>
      </w:r>
      <w:r>
        <w:t xml:space="preserve"> and the P</w:t>
      </w:r>
      <w:r w:rsidRPr="00FE21AB">
        <w:t>wrtest</w:t>
      </w:r>
      <w:r>
        <w:t xml:space="preserve"> command-line Help.</w:t>
      </w:r>
    </w:p>
    <w:p w14:paraId="52EB1762" w14:textId="77777777" w:rsidR="00CE1C5E" w:rsidRDefault="004E0A4E" w:rsidP="00CE1C5E">
      <w:pPr>
        <w:pStyle w:val="Heading1"/>
      </w:pPr>
      <w:bookmarkStart w:id="74" w:name="_Toc338152462"/>
      <w:r w:rsidRPr="002D373B">
        <w:t>Processor Power Policy on Windows</w:t>
      </w:r>
      <w:bookmarkEnd w:id="74"/>
    </w:p>
    <w:p w14:paraId="52EB1763" w14:textId="77777777" w:rsidR="006E19E0" w:rsidRDefault="006E19E0" w:rsidP="00B71203">
      <w:pPr>
        <w:pStyle w:val="BodyText"/>
      </w:pPr>
      <w:r>
        <w:t>Windows</w:t>
      </w:r>
      <w:r w:rsidR="003B65DB">
        <w:t> </w:t>
      </w:r>
      <w:r w:rsidR="004E0A4E">
        <w:t>7</w:t>
      </w:r>
      <w:r>
        <w:t xml:space="preserve"> and Windows Server 2008 R2 include</w:t>
      </w:r>
      <w:r w:rsidR="004E0A4E">
        <w:t xml:space="preserve"> a rich set of power policy </w:t>
      </w:r>
      <w:r w:rsidR="0032514A">
        <w:t xml:space="preserve">settings </w:t>
      </w:r>
      <w:r w:rsidR="004E0A4E">
        <w:t xml:space="preserve">that can influence and control the Windows </w:t>
      </w:r>
      <w:r w:rsidR="00C25C99">
        <w:t>k</w:t>
      </w:r>
      <w:r w:rsidR="004E0A4E">
        <w:t xml:space="preserve">ernel </w:t>
      </w:r>
      <w:r w:rsidR="00C25C99">
        <w:t>p</w:t>
      </w:r>
      <w:r w:rsidR="004E0A4E">
        <w:t xml:space="preserve">ower </w:t>
      </w:r>
      <w:r w:rsidR="00C25C99">
        <w:t>m</w:t>
      </w:r>
      <w:r w:rsidR="004E0A4E">
        <w:t xml:space="preserve">anager algorithms for choosing target PPM states. These </w:t>
      </w:r>
      <w:r w:rsidR="003B65DB">
        <w:t xml:space="preserve">power </w:t>
      </w:r>
      <w:r w:rsidR="004E0A4E">
        <w:t xml:space="preserve">policy </w:t>
      </w:r>
      <w:r w:rsidR="0032514A">
        <w:t xml:space="preserve">settings </w:t>
      </w:r>
      <w:r w:rsidR="004E0A4E">
        <w:t>are not intended to be changed by end users and are not exposed in</w:t>
      </w:r>
      <w:r w:rsidR="00381937">
        <w:t xml:space="preserve"> the Control Panel</w:t>
      </w:r>
      <w:r w:rsidR="004E0A4E">
        <w:t xml:space="preserve"> Power Options </w:t>
      </w:r>
      <w:r w:rsidR="00381937">
        <w:t>application</w:t>
      </w:r>
      <w:r w:rsidR="004E0A4E">
        <w:t xml:space="preserve">. Although most systems </w:t>
      </w:r>
      <w:r w:rsidR="00C25C99">
        <w:t xml:space="preserve">do </w:t>
      </w:r>
      <w:r w:rsidR="004E0A4E">
        <w:t>not require adjustment</w:t>
      </w:r>
      <w:r w:rsidR="003B65DB">
        <w:t xml:space="preserve"> to these </w:t>
      </w:r>
      <w:r w:rsidR="0032514A">
        <w:t>settings</w:t>
      </w:r>
      <w:r w:rsidR="004E0A4E">
        <w:t>, the</w:t>
      </w:r>
      <w:r w:rsidR="003B65DB">
        <w:t>y</w:t>
      </w:r>
      <w:r w:rsidR="004E0A4E">
        <w:t xml:space="preserve"> are provided to </w:t>
      </w:r>
      <w:r w:rsidR="003B65DB">
        <w:t xml:space="preserve">let </w:t>
      </w:r>
      <w:r w:rsidR="004E0A4E">
        <w:t>system manufacturers</w:t>
      </w:r>
      <w:r>
        <w:t xml:space="preserve"> and system administrators</w:t>
      </w:r>
      <w:r w:rsidR="004E0A4E">
        <w:t xml:space="preserve"> optimize </w:t>
      </w:r>
      <w:r w:rsidR="003B65DB">
        <w:t xml:space="preserve">the </w:t>
      </w:r>
      <w:r w:rsidR="004E0A4E">
        <w:t xml:space="preserve">Windows PPM behavior. </w:t>
      </w:r>
    </w:p>
    <w:p w14:paraId="52EB1764" w14:textId="77777777" w:rsidR="004E0A4E" w:rsidRDefault="004E0A4E" w:rsidP="004E0A4E">
      <w:pPr>
        <w:pStyle w:val="BodyTextLink"/>
      </w:pPr>
      <w:r>
        <w:t xml:space="preserve">For example, PPM policy </w:t>
      </w:r>
      <w:r w:rsidR="0032514A">
        <w:t>settings</w:t>
      </w:r>
      <w:r w:rsidR="0084107A">
        <w:t xml:space="preserve"> </w:t>
      </w:r>
      <w:r w:rsidR="003B65DB">
        <w:t xml:space="preserve">can </w:t>
      </w:r>
      <w:r>
        <w:t>be used to</w:t>
      </w:r>
      <w:r w:rsidR="003B65DB">
        <w:t xml:space="preserve"> do the following</w:t>
      </w:r>
      <w:r>
        <w:t>:</w:t>
      </w:r>
    </w:p>
    <w:p w14:paraId="52EB1765" w14:textId="77777777" w:rsidR="004E0A4E" w:rsidRDefault="004E0A4E" w:rsidP="004E0A4E">
      <w:pPr>
        <w:pStyle w:val="BulletList"/>
        <w:tabs>
          <w:tab w:val="clear" w:pos="360"/>
        </w:tabs>
      </w:pPr>
      <w:r>
        <w:t>Adapt Window</w:t>
      </w:r>
      <w:r w:rsidR="0084107A">
        <w:t xml:space="preserve"> </w:t>
      </w:r>
      <w:r w:rsidR="00C25C99">
        <w:t>k</w:t>
      </w:r>
      <w:r w:rsidR="0084107A">
        <w:t xml:space="preserve">ernel </w:t>
      </w:r>
      <w:r w:rsidR="00C25C99">
        <w:t>p</w:t>
      </w:r>
      <w:r w:rsidR="0084107A">
        <w:t xml:space="preserve">ower </w:t>
      </w:r>
      <w:r w:rsidR="00C25C99">
        <w:t>m</w:t>
      </w:r>
      <w:r w:rsidR="0084107A">
        <w:t>anager</w:t>
      </w:r>
      <w:r>
        <w:t xml:space="preserve"> use of PPM controls to the specific PPM features and characteristics of processors from different manufacturers.</w:t>
      </w:r>
    </w:p>
    <w:p w14:paraId="52EB1766" w14:textId="77777777" w:rsidR="006E19E0" w:rsidRDefault="004E0A4E" w:rsidP="004E0A4E">
      <w:pPr>
        <w:pStyle w:val="BulletList"/>
        <w:tabs>
          <w:tab w:val="clear" w:pos="360"/>
        </w:tabs>
      </w:pPr>
      <w:r>
        <w:t>Account for the differences in PPM implementations or its intended app</w:t>
      </w:r>
      <w:r w:rsidR="006E19E0">
        <w:t xml:space="preserve">lication across various </w:t>
      </w:r>
      <w:r w:rsidR="0084107A">
        <w:t xml:space="preserve">system </w:t>
      </w:r>
      <w:r>
        <w:t>roles</w:t>
      </w:r>
      <w:r w:rsidR="006E19E0">
        <w:t xml:space="preserve"> or target workloads.</w:t>
      </w:r>
    </w:p>
    <w:p w14:paraId="52EB1767" w14:textId="77777777" w:rsidR="004E0A4E" w:rsidRDefault="004E0A4E" w:rsidP="004E0A4E">
      <w:pPr>
        <w:pStyle w:val="BulletList"/>
        <w:tabs>
          <w:tab w:val="clear" w:pos="360"/>
        </w:tabs>
      </w:pPr>
      <w:r>
        <w:t>Fine-tune Windows</w:t>
      </w:r>
      <w:r w:rsidR="0084107A">
        <w:t xml:space="preserve"> </w:t>
      </w:r>
      <w:r w:rsidR="00C25C99">
        <w:t>k</w:t>
      </w:r>
      <w:r w:rsidR="0084107A">
        <w:t xml:space="preserve">ernel </w:t>
      </w:r>
      <w:r w:rsidR="00C25C99">
        <w:t>p</w:t>
      </w:r>
      <w:r w:rsidR="0084107A">
        <w:t xml:space="preserve">ower </w:t>
      </w:r>
      <w:r w:rsidR="00C25C99">
        <w:t>m</w:t>
      </w:r>
      <w:r w:rsidR="0084107A">
        <w:t>anager</w:t>
      </w:r>
      <w:r>
        <w:t xml:space="preserve"> use of PPM features to account for specific </w:t>
      </w:r>
      <w:r w:rsidR="0084107A">
        <w:t xml:space="preserve">system </w:t>
      </w:r>
      <w:r>
        <w:t>implementations, such as chipsets, system devices, and interconnects.</w:t>
      </w:r>
    </w:p>
    <w:p w14:paraId="52EB1768" w14:textId="77777777" w:rsidR="004E0A4E" w:rsidRDefault="00246BB8" w:rsidP="004E0A4E">
      <w:pPr>
        <w:pStyle w:val="BulletList"/>
        <w:tabs>
          <w:tab w:val="clear" w:pos="360"/>
        </w:tabs>
      </w:pPr>
      <w:r>
        <w:t>Enable</w:t>
      </w:r>
      <w:r w:rsidR="0084107A">
        <w:t xml:space="preserve"> </w:t>
      </w:r>
      <w:r w:rsidR="004E0A4E">
        <w:t xml:space="preserve">OEMs </w:t>
      </w:r>
      <w:r>
        <w:t xml:space="preserve">to </w:t>
      </w:r>
      <w:r w:rsidR="004E0A4E">
        <w:t xml:space="preserve">offer power policies </w:t>
      </w:r>
      <w:r w:rsidR="0084107A">
        <w:t xml:space="preserve">that are </w:t>
      </w:r>
      <w:r w:rsidR="004E0A4E">
        <w:t xml:space="preserve">tuned for their specific </w:t>
      </w:r>
      <w:r w:rsidR="0084107A">
        <w:t xml:space="preserve">systems </w:t>
      </w:r>
      <w:r w:rsidR="004E0A4E">
        <w:t>and customer or market segment needs.</w:t>
      </w:r>
    </w:p>
    <w:p w14:paraId="52EB1769" w14:textId="77777777" w:rsidR="004E0A4E" w:rsidRDefault="004E0A4E" w:rsidP="004E0A4E">
      <w:pPr>
        <w:pStyle w:val="Le"/>
      </w:pPr>
    </w:p>
    <w:p w14:paraId="52EB176A" w14:textId="77777777" w:rsidR="004E0A4E" w:rsidRDefault="004E0A4E" w:rsidP="004E0A4E">
      <w:pPr>
        <w:pStyle w:val="BodyText"/>
      </w:pPr>
      <w:r>
        <w:t xml:space="preserve">This section describes these </w:t>
      </w:r>
      <w:r w:rsidR="0084107A">
        <w:t xml:space="preserve">PPM policy </w:t>
      </w:r>
      <w:r w:rsidR="0032514A">
        <w:t>settings</w:t>
      </w:r>
      <w:r w:rsidR="0084107A">
        <w:t xml:space="preserve"> </w:t>
      </w:r>
      <w:r>
        <w:t xml:space="preserve">and their effect on Windows </w:t>
      </w:r>
      <w:r w:rsidR="00C25C99">
        <w:t>k</w:t>
      </w:r>
      <w:r w:rsidR="0084107A">
        <w:t xml:space="preserve">ernel </w:t>
      </w:r>
      <w:r w:rsidR="00C25C99">
        <w:t>p</w:t>
      </w:r>
      <w:r w:rsidR="0084107A">
        <w:t xml:space="preserve">ower </w:t>
      </w:r>
      <w:r w:rsidR="00C25C99">
        <w:t>m</w:t>
      </w:r>
      <w:r w:rsidR="0084107A">
        <w:t xml:space="preserve">anager </w:t>
      </w:r>
      <w:r>
        <w:t>behavior and use of PPM features.</w:t>
      </w:r>
    </w:p>
    <w:p w14:paraId="52EB176B" w14:textId="77777777" w:rsidR="004E0A4E" w:rsidRDefault="004E0A4E" w:rsidP="004E0A4E">
      <w:pPr>
        <w:pStyle w:val="Heading2"/>
      </w:pPr>
      <w:bookmarkStart w:id="75" w:name="_Toc338152463"/>
      <w:r>
        <w:t>Usage Guidelines</w:t>
      </w:r>
      <w:bookmarkEnd w:id="75"/>
    </w:p>
    <w:p w14:paraId="52EB176C" w14:textId="77777777" w:rsidR="004E0A4E" w:rsidRDefault="004E0A4E" w:rsidP="004E0A4E">
      <w:pPr>
        <w:pStyle w:val="BodyText"/>
      </w:pPr>
      <w:r>
        <w:t xml:space="preserve">Most Windows 7 systems </w:t>
      </w:r>
      <w:r w:rsidR="008B24EF">
        <w:t xml:space="preserve">do </w:t>
      </w:r>
      <w:r>
        <w:t xml:space="preserve">not require </w:t>
      </w:r>
      <w:r w:rsidR="008B24EF">
        <w:t xml:space="preserve">changes to the </w:t>
      </w:r>
      <w:r>
        <w:t>PPM polic</w:t>
      </w:r>
      <w:r w:rsidR="0032514A">
        <w:t>y settings</w:t>
      </w:r>
      <w:r>
        <w:t xml:space="preserve">. However, systems </w:t>
      </w:r>
      <w:r w:rsidR="00C25C99">
        <w:t xml:space="preserve">that have </w:t>
      </w:r>
      <w:r>
        <w:t>unique processor and chipset combination</w:t>
      </w:r>
      <w:r w:rsidR="008B24EF">
        <w:t>s</w:t>
      </w:r>
      <w:r>
        <w:t xml:space="preserve"> or systems </w:t>
      </w:r>
      <w:r w:rsidR="008B24EF">
        <w:t xml:space="preserve">that include </w:t>
      </w:r>
      <w:r>
        <w:t xml:space="preserve">devices that have compatibility issues with the default PPM policies </w:t>
      </w:r>
      <w:r w:rsidR="008B24EF">
        <w:t xml:space="preserve">might </w:t>
      </w:r>
      <w:r>
        <w:t xml:space="preserve">require </w:t>
      </w:r>
      <w:r w:rsidR="008B24EF">
        <w:t xml:space="preserve">changes to some of the </w:t>
      </w:r>
      <w:r>
        <w:t>PPM policy</w:t>
      </w:r>
      <w:r w:rsidR="008B24EF">
        <w:t xml:space="preserve"> </w:t>
      </w:r>
      <w:r w:rsidR="0032514A">
        <w:t>settings</w:t>
      </w:r>
      <w:r>
        <w:t>.</w:t>
      </w:r>
    </w:p>
    <w:p w14:paraId="52EB176D" w14:textId="77777777" w:rsidR="008B24EF" w:rsidRDefault="004E0A4E" w:rsidP="004E0A4E">
      <w:pPr>
        <w:pStyle w:val="BodyText"/>
      </w:pPr>
      <w:r>
        <w:t xml:space="preserve">These </w:t>
      </w:r>
      <w:r w:rsidR="008B24EF">
        <w:t>polic</w:t>
      </w:r>
      <w:r w:rsidR="00FF4726">
        <w:t>i</w:t>
      </w:r>
      <w:r w:rsidR="008B24EF">
        <w:t xml:space="preserve">es </w:t>
      </w:r>
      <w:r>
        <w:t>are intended for static use only in Windows power plans</w:t>
      </w:r>
      <w:r w:rsidR="00FF4726">
        <w:t>.</w:t>
      </w:r>
      <w:r>
        <w:t xml:space="preserve"> </w:t>
      </w:r>
      <w:r w:rsidR="00FF4726">
        <w:t>T</w:t>
      </w:r>
      <w:r>
        <w:t xml:space="preserve">hat is, the </w:t>
      </w:r>
      <w:r w:rsidR="008B24EF">
        <w:t xml:space="preserve">policy </w:t>
      </w:r>
      <w:r w:rsidR="0032514A">
        <w:t xml:space="preserve">settings </w:t>
      </w:r>
      <w:r w:rsidR="008B24EF">
        <w:t xml:space="preserve">can </w:t>
      </w:r>
      <w:r>
        <w:t xml:space="preserve">be set for specific power plans, for use on both AC and DC power, </w:t>
      </w:r>
      <w:r>
        <w:lastRenderedPageBreak/>
        <w:t xml:space="preserve">and take effect when the user changes the active Windows power plan or </w:t>
      </w:r>
      <w:r w:rsidR="008B24EF">
        <w:t xml:space="preserve">changes the power source </w:t>
      </w:r>
      <w:r>
        <w:t xml:space="preserve">from AC </w:t>
      </w:r>
      <w:r w:rsidR="008B24EF">
        <w:t xml:space="preserve">power </w:t>
      </w:r>
      <w:r>
        <w:t>to battery power.</w:t>
      </w:r>
      <w:r w:rsidR="00FF4726">
        <w:t xml:space="preserve"> Microsoft does not support any use of PPM policies other than for static configuration through Windows power plans.</w:t>
      </w:r>
    </w:p>
    <w:p w14:paraId="52EB176E" w14:textId="77777777" w:rsidR="004E0A4E" w:rsidRDefault="008B24EF" w:rsidP="004E0A4E">
      <w:pPr>
        <w:pStyle w:val="BodyText"/>
      </w:pPr>
      <w:r>
        <w:t>T</w:t>
      </w:r>
      <w:r w:rsidR="004E0A4E">
        <w:t xml:space="preserve">hese </w:t>
      </w:r>
      <w:r>
        <w:t xml:space="preserve">policy </w:t>
      </w:r>
      <w:r w:rsidR="0032514A">
        <w:t>settings</w:t>
      </w:r>
      <w:r>
        <w:t xml:space="preserve"> </w:t>
      </w:r>
      <w:r w:rsidR="004E0A4E">
        <w:t xml:space="preserve">should not be exposed to the user in custom power control software. OEMs </w:t>
      </w:r>
      <w:r w:rsidR="006E19E0">
        <w:t xml:space="preserve">are encouraged to </w:t>
      </w:r>
      <w:r w:rsidR="004E0A4E">
        <w:t xml:space="preserve">refrain from </w:t>
      </w:r>
      <w:r>
        <w:t xml:space="preserve">creating </w:t>
      </w:r>
      <w:r w:rsidR="004E0A4E">
        <w:t xml:space="preserve">such software and should limit </w:t>
      </w:r>
      <w:r>
        <w:t xml:space="preserve">the </w:t>
      </w:r>
      <w:r w:rsidR="004E0A4E">
        <w:t xml:space="preserve">use of these </w:t>
      </w:r>
      <w:r>
        <w:t xml:space="preserve">policy </w:t>
      </w:r>
      <w:r w:rsidR="0032514A">
        <w:t>settings</w:t>
      </w:r>
      <w:r>
        <w:t xml:space="preserve"> </w:t>
      </w:r>
      <w:r w:rsidR="004E0A4E">
        <w:t xml:space="preserve">only to default power plan customization. </w:t>
      </w:r>
      <w:r w:rsidR="0032514A">
        <w:t>Changing</w:t>
      </w:r>
      <w:r>
        <w:t xml:space="preserve"> these policy </w:t>
      </w:r>
      <w:r w:rsidR="0032514A">
        <w:t>settings</w:t>
      </w:r>
      <w:r>
        <w:t xml:space="preserve"> to an incorrect combination of </w:t>
      </w:r>
      <w:r w:rsidR="0032514A">
        <w:t>values</w:t>
      </w:r>
      <w:r>
        <w:t xml:space="preserve"> can negatively impact system energy efficiency, performance, and responsiveness.</w:t>
      </w:r>
    </w:p>
    <w:p w14:paraId="52EB176F" w14:textId="77777777" w:rsidR="004E0A4E" w:rsidRDefault="004E0A4E" w:rsidP="004E0A4E">
      <w:pPr>
        <w:pStyle w:val="Heading2"/>
      </w:pPr>
      <w:bookmarkStart w:id="76" w:name="_Toc338152464"/>
      <w:r>
        <w:t xml:space="preserve">Firmware Implementation of Processor </w:t>
      </w:r>
      <w:r w:rsidR="006555A5">
        <w:t xml:space="preserve">Power </w:t>
      </w:r>
      <w:r>
        <w:t>Policy</w:t>
      </w:r>
      <w:bookmarkEnd w:id="76"/>
    </w:p>
    <w:p w14:paraId="52EB1770" w14:textId="77777777" w:rsidR="004E0A4E" w:rsidRDefault="00C25C99" w:rsidP="004E0A4E">
      <w:pPr>
        <w:pStyle w:val="BodyText"/>
      </w:pPr>
      <w:r>
        <w:t xml:space="preserve">We have </w:t>
      </w:r>
      <w:r w:rsidR="004E0A4E">
        <w:t xml:space="preserve">observed </w:t>
      </w:r>
      <w:r w:rsidR="00E41001">
        <w:t>systems</w:t>
      </w:r>
      <w:r w:rsidR="004E0A4E">
        <w:t xml:space="preserve"> that control processor performance policy from </w:t>
      </w:r>
      <w:r w:rsidR="00E41001">
        <w:t xml:space="preserve">the system </w:t>
      </w:r>
      <w:r w:rsidR="004E0A4E">
        <w:t xml:space="preserve">firmware. Specifically, </w:t>
      </w:r>
      <w:r w:rsidR="00E41001">
        <w:t xml:space="preserve">the system </w:t>
      </w:r>
      <w:r w:rsidR="004E0A4E">
        <w:t xml:space="preserve">firmware </w:t>
      </w:r>
      <w:r w:rsidR="00E41001">
        <w:t xml:space="preserve">can </w:t>
      </w:r>
      <w:r w:rsidR="004E0A4E">
        <w:t xml:space="preserve">use processor-specific registers to throttle </w:t>
      </w:r>
      <w:r w:rsidR="00E41001">
        <w:t xml:space="preserve">the </w:t>
      </w:r>
      <w:r w:rsidR="004E0A4E">
        <w:t xml:space="preserve">performance </w:t>
      </w:r>
      <w:r w:rsidR="00E41001">
        <w:t xml:space="preserve">of the system </w:t>
      </w:r>
      <w:r w:rsidR="004E0A4E">
        <w:t xml:space="preserve">without notifying Windows. Similarly, </w:t>
      </w:r>
      <w:r>
        <w:t xml:space="preserve">we have </w:t>
      </w:r>
      <w:r w:rsidR="006555A5">
        <w:t>observed systems that</w:t>
      </w:r>
      <w:r w:rsidR="004E0A4E">
        <w:t xml:space="preserve"> constantly limit the maximum </w:t>
      </w:r>
      <w:r w:rsidR="006555A5">
        <w:t>processor p</w:t>
      </w:r>
      <w:r w:rsidR="004E0A4E">
        <w:t xml:space="preserve">erformance state when </w:t>
      </w:r>
      <w:r w:rsidR="006555A5">
        <w:t xml:space="preserve">the system is running </w:t>
      </w:r>
      <w:r w:rsidR="004E0A4E">
        <w:t>on battery power.</w:t>
      </w:r>
    </w:p>
    <w:p w14:paraId="52EB1771" w14:textId="77777777" w:rsidR="004E0A4E" w:rsidRDefault="00246BB8" w:rsidP="004E0A4E">
      <w:pPr>
        <w:pStyle w:val="BodyText"/>
      </w:pPr>
      <w:r>
        <w:t>We encourage s</w:t>
      </w:r>
      <w:r w:rsidR="004E0A4E">
        <w:t xml:space="preserve">ystem manufacturers to leverage Windows power policy to enforce processor </w:t>
      </w:r>
      <w:r w:rsidR="006555A5">
        <w:t>p</w:t>
      </w:r>
      <w:r w:rsidR="004E0A4E">
        <w:t>erformance</w:t>
      </w:r>
      <w:r w:rsidR="00AC631D">
        <w:t xml:space="preserve"> state</w:t>
      </w:r>
      <w:r w:rsidR="004E0A4E">
        <w:t xml:space="preserve"> limits. Implementing processor policy in </w:t>
      </w:r>
      <w:r w:rsidR="006555A5">
        <w:t xml:space="preserve">the system </w:t>
      </w:r>
      <w:r w:rsidR="004E0A4E">
        <w:t>firmware instead of leveraging Windows power policy can cause performance and responsiveness issues that user</w:t>
      </w:r>
      <w:r w:rsidR="005C76B9">
        <w:t>s</w:t>
      </w:r>
      <w:r w:rsidR="004E0A4E">
        <w:t xml:space="preserve"> </w:t>
      </w:r>
      <w:r w:rsidR="006555A5">
        <w:t xml:space="preserve">might </w:t>
      </w:r>
      <w:r w:rsidR="004E0A4E">
        <w:t xml:space="preserve">not be able to diagnose. Additionally, some users require maximum </w:t>
      </w:r>
      <w:r w:rsidR="006555A5">
        <w:t xml:space="preserve">system </w:t>
      </w:r>
      <w:r w:rsidR="004E0A4E">
        <w:t xml:space="preserve">performance when </w:t>
      </w:r>
      <w:r w:rsidR="006555A5">
        <w:t xml:space="preserve">running </w:t>
      </w:r>
      <w:r w:rsidR="005C76B9">
        <w:t>their computer</w:t>
      </w:r>
      <w:r w:rsidR="00381937">
        <w:t>s</w:t>
      </w:r>
      <w:r w:rsidR="005C76B9">
        <w:t xml:space="preserve"> </w:t>
      </w:r>
      <w:r w:rsidR="004E0A4E">
        <w:t xml:space="preserve">on battery power and are not aware that the underlying </w:t>
      </w:r>
      <w:r w:rsidR="006555A5">
        <w:t xml:space="preserve">system firmware might </w:t>
      </w:r>
      <w:r w:rsidR="004E0A4E">
        <w:t xml:space="preserve">be limiting </w:t>
      </w:r>
      <w:r w:rsidR="006555A5">
        <w:t xml:space="preserve">the </w:t>
      </w:r>
      <w:r w:rsidR="004E0A4E">
        <w:t xml:space="preserve">processor performance. Implementing default processor performance policy </w:t>
      </w:r>
      <w:r w:rsidR="005C76B9">
        <w:t xml:space="preserve">by </w:t>
      </w:r>
      <w:r w:rsidR="004E0A4E">
        <w:t xml:space="preserve">using Windows power policy </w:t>
      </w:r>
      <w:r w:rsidR="006555A5">
        <w:t xml:space="preserve">lets </w:t>
      </w:r>
      <w:r w:rsidR="004E0A4E">
        <w:t>user</w:t>
      </w:r>
      <w:r w:rsidR="005C76B9">
        <w:t>s</w:t>
      </w:r>
      <w:r w:rsidR="004E0A4E">
        <w:t xml:space="preserve"> override the OEM defaults in Power Options in Control Panel. This can help reduce OEM support issues with users </w:t>
      </w:r>
      <w:r w:rsidR="005C76B9">
        <w:t xml:space="preserve">who </w:t>
      </w:r>
      <w:r w:rsidR="00381937">
        <w:t>try</w:t>
      </w:r>
      <w:r w:rsidR="004E0A4E">
        <w:t xml:space="preserve"> to obtain maximum performance at the expense of battery life.</w:t>
      </w:r>
    </w:p>
    <w:p w14:paraId="52EB1772" w14:textId="77777777" w:rsidR="004E0A4E" w:rsidRDefault="004E0A4E" w:rsidP="004E0A4E">
      <w:pPr>
        <w:pStyle w:val="Heading2"/>
      </w:pPr>
      <w:bookmarkStart w:id="77" w:name="_Toc338152465"/>
      <w:r>
        <w:t>Windows</w:t>
      </w:r>
      <w:r w:rsidR="006555A5">
        <w:t> </w:t>
      </w:r>
      <w:r>
        <w:t>7 Power Policy Store</w:t>
      </w:r>
      <w:bookmarkEnd w:id="77"/>
    </w:p>
    <w:p w14:paraId="52EB1773" w14:textId="77777777" w:rsidR="004E0A4E" w:rsidRDefault="004E0A4E" w:rsidP="00B71203">
      <w:pPr>
        <w:pStyle w:val="BodyText"/>
      </w:pPr>
      <w:r>
        <w:t xml:space="preserve">To use the </w:t>
      </w:r>
      <w:r w:rsidR="006555A5">
        <w:t xml:space="preserve">processor </w:t>
      </w:r>
      <w:r>
        <w:t xml:space="preserve">policy </w:t>
      </w:r>
      <w:r w:rsidR="0032514A">
        <w:t>settings</w:t>
      </w:r>
      <w:r w:rsidR="006555A5">
        <w:t xml:space="preserve"> that are </w:t>
      </w:r>
      <w:r>
        <w:t>described in this section, it is important to first understand how power policies are defined and stored in Windows</w:t>
      </w:r>
      <w:r w:rsidR="006555A5">
        <w:t> </w:t>
      </w:r>
      <w:r>
        <w:t>7.</w:t>
      </w:r>
    </w:p>
    <w:p w14:paraId="52EB1774" w14:textId="77777777" w:rsidR="004E0A4E" w:rsidRDefault="004E0A4E" w:rsidP="004E0A4E">
      <w:pPr>
        <w:pStyle w:val="BodyTextLink"/>
      </w:pPr>
      <w:r>
        <w:t>The following fundamental rules apply:</w:t>
      </w:r>
    </w:p>
    <w:p w14:paraId="52EB1775" w14:textId="77777777" w:rsidR="004E0A4E" w:rsidRDefault="004E0A4E" w:rsidP="004E0A4E">
      <w:pPr>
        <w:pStyle w:val="BulletList"/>
        <w:tabs>
          <w:tab w:val="clear" w:pos="360"/>
        </w:tabs>
      </w:pPr>
      <w:r>
        <w:t xml:space="preserve">Individual power settings for the system or </w:t>
      </w:r>
      <w:r w:rsidR="007068B7">
        <w:t xml:space="preserve">for </w:t>
      </w:r>
      <w:r>
        <w:t>devices are grouped in</w:t>
      </w:r>
      <w:r w:rsidR="005C76B9">
        <w:t>to</w:t>
      </w:r>
      <w:r>
        <w:t xml:space="preserve"> </w:t>
      </w:r>
      <w:r>
        <w:rPr>
          <w:i/>
        </w:rPr>
        <w:t>power plans.</w:t>
      </w:r>
      <w:r>
        <w:t xml:space="preserve"> A power plan is a group of </w:t>
      </w:r>
      <w:r w:rsidR="007068B7">
        <w:t xml:space="preserve">power </w:t>
      </w:r>
      <w:r>
        <w:t>setting values that help achieve a given power mode or overall power preference. The default power plans for Windows</w:t>
      </w:r>
      <w:r w:rsidR="007068B7">
        <w:t> </w:t>
      </w:r>
      <w:r>
        <w:t xml:space="preserve">7 are </w:t>
      </w:r>
      <w:r>
        <w:rPr>
          <w:i/>
        </w:rPr>
        <w:t>High Performance</w:t>
      </w:r>
      <w:r>
        <w:t xml:space="preserve">, </w:t>
      </w:r>
      <w:r>
        <w:rPr>
          <w:i/>
        </w:rPr>
        <w:t>Balanced</w:t>
      </w:r>
      <w:r>
        <w:t xml:space="preserve">, and </w:t>
      </w:r>
      <w:r>
        <w:rPr>
          <w:i/>
        </w:rPr>
        <w:t>Power Saver</w:t>
      </w:r>
      <w:r>
        <w:t>.</w:t>
      </w:r>
    </w:p>
    <w:p w14:paraId="52EB1776" w14:textId="77777777" w:rsidR="004E0A4E" w:rsidRDefault="004E0A4E" w:rsidP="004E0A4E">
      <w:pPr>
        <w:pStyle w:val="BulletList"/>
        <w:tabs>
          <w:tab w:val="clear" w:pos="360"/>
        </w:tabs>
      </w:pPr>
      <w:r>
        <w:t xml:space="preserve">Every power setting belongs to a logical subgroup of related settings. </w:t>
      </w:r>
      <w:r w:rsidR="007068B7">
        <w:t xml:space="preserve">Some examples of these </w:t>
      </w:r>
      <w:r>
        <w:t xml:space="preserve">subgroups include system sleep settings, display settings, and </w:t>
      </w:r>
      <w:r w:rsidR="00831B6A">
        <w:t>PPM</w:t>
      </w:r>
      <w:r w:rsidR="007068B7">
        <w:t xml:space="preserve"> </w:t>
      </w:r>
      <w:r>
        <w:t>settings.</w:t>
      </w:r>
    </w:p>
    <w:p w14:paraId="52EB1777" w14:textId="77777777" w:rsidR="004E0A4E" w:rsidRDefault="004E0A4E" w:rsidP="004E0A4E">
      <w:pPr>
        <w:pStyle w:val="BulletList"/>
        <w:tabs>
          <w:tab w:val="clear" w:pos="360"/>
        </w:tabs>
      </w:pPr>
      <w:r>
        <w:t xml:space="preserve">Each power setting has both an AC and a DC value. The AC value is used when the system is </w:t>
      </w:r>
      <w:r w:rsidR="007068B7">
        <w:t xml:space="preserve">plugged in (running </w:t>
      </w:r>
      <w:r>
        <w:t>on AC power</w:t>
      </w:r>
      <w:r w:rsidR="007068B7">
        <w:t>)</w:t>
      </w:r>
      <w:r>
        <w:t xml:space="preserve">. The DC value is used with the system is </w:t>
      </w:r>
      <w:r w:rsidR="007068B7">
        <w:t>powered by a b</w:t>
      </w:r>
      <w:r>
        <w:t>attery (</w:t>
      </w:r>
      <w:r w:rsidR="007068B7">
        <w:t xml:space="preserve">running on </w:t>
      </w:r>
      <w:r>
        <w:t>DC power</w:t>
      </w:r>
      <w:r w:rsidR="007068B7">
        <w:t>)</w:t>
      </w:r>
      <w:r>
        <w:t>.</w:t>
      </w:r>
    </w:p>
    <w:p w14:paraId="52EB1778" w14:textId="77777777" w:rsidR="004E0A4E" w:rsidRDefault="004E0A4E" w:rsidP="004E0A4E">
      <w:pPr>
        <w:pStyle w:val="BulletList"/>
        <w:tabs>
          <w:tab w:val="clear" w:pos="360"/>
        </w:tabs>
      </w:pPr>
      <w:r>
        <w:t xml:space="preserve">Every power setting is identified by a unique </w:t>
      </w:r>
      <w:r w:rsidR="005C76B9">
        <w:t>globally unique identifier (</w:t>
      </w:r>
      <w:r>
        <w:t>GUID</w:t>
      </w:r>
      <w:r w:rsidR="005C76B9">
        <w:t>)</w:t>
      </w:r>
      <w:r>
        <w:t>.</w:t>
      </w:r>
    </w:p>
    <w:p w14:paraId="52EB1779" w14:textId="77777777" w:rsidR="004E0A4E" w:rsidRDefault="007068B7" w:rsidP="004E0A4E">
      <w:pPr>
        <w:pStyle w:val="BulletList"/>
        <w:tabs>
          <w:tab w:val="clear" w:pos="360"/>
        </w:tabs>
      </w:pPr>
      <w:r>
        <w:t xml:space="preserve">Changing </w:t>
      </w:r>
      <w:r w:rsidR="004E0A4E">
        <w:t xml:space="preserve">a power setting simply changes that value in the underlying power policy store. For the updated value to take effect on the system, a power plan </w:t>
      </w:r>
      <w:r>
        <w:t xml:space="preserve">that </w:t>
      </w:r>
      <w:r w:rsidR="004E0A4E">
        <w:t>us</w:t>
      </w:r>
      <w:r>
        <w:t>es</w:t>
      </w:r>
      <w:r w:rsidR="004E0A4E">
        <w:t xml:space="preserve"> the new power setting value must be applied to the system.</w:t>
      </w:r>
    </w:p>
    <w:p w14:paraId="52EB177A" w14:textId="77777777" w:rsidR="00CE1C5E" w:rsidRDefault="00CE1C5E" w:rsidP="00CE1C5E">
      <w:pPr>
        <w:pStyle w:val="Le"/>
      </w:pPr>
    </w:p>
    <w:p w14:paraId="52EB177B" w14:textId="77777777" w:rsidR="004E0A4E" w:rsidRDefault="004E0A4E" w:rsidP="00B71203">
      <w:pPr>
        <w:pStyle w:val="BodyText"/>
      </w:pPr>
      <w:r>
        <w:lastRenderedPageBreak/>
        <w:t xml:space="preserve">The most significant change </w:t>
      </w:r>
      <w:r w:rsidR="00EB57EE">
        <w:t xml:space="preserve">in Windows 7 compared to </w:t>
      </w:r>
      <w:r>
        <w:t xml:space="preserve">Windows Vista in relation to </w:t>
      </w:r>
      <w:r w:rsidR="00EB57EE">
        <w:t>the power settings</w:t>
      </w:r>
      <w:r>
        <w:t xml:space="preserve"> is that </w:t>
      </w:r>
      <w:r w:rsidR="00EB57EE">
        <w:t xml:space="preserve">in Windows 7 the </w:t>
      </w:r>
      <w:r>
        <w:t>PPM policies are all discrete power setting</w:t>
      </w:r>
      <w:r w:rsidR="0032514A">
        <w:t xml:space="preserve"> value</w:t>
      </w:r>
      <w:r>
        <w:t xml:space="preserve">s in the power policy store. In Windows Vista, </w:t>
      </w:r>
      <w:r w:rsidR="00EB57EE">
        <w:t xml:space="preserve">the </w:t>
      </w:r>
      <w:r>
        <w:t xml:space="preserve">processor </w:t>
      </w:r>
      <w:r w:rsidR="00EB57EE">
        <w:t xml:space="preserve">power </w:t>
      </w:r>
      <w:r>
        <w:t xml:space="preserve">settings were grouped into </w:t>
      </w:r>
      <w:r w:rsidR="00EB57EE">
        <w:t xml:space="preserve">collections </w:t>
      </w:r>
      <w:r>
        <w:t>of settings such as Performance State settings (</w:t>
      </w:r>
      <w:r w:rsidRPr="00C66989">
        <w:rPr>
          <w:i/>
        </w:rPr>
        <w:t>ppmperf</w:t>
      </w:r>
      <w:r>
        <w:t>) or Idle State settings (</w:t>
      </w:r>
      <w:r w:rsidRPr="00C66989">
        <w:rPr>
          <w:i/>
        </w:rPr>
        <w:t>ppmidle</w:t>
      </w:r>
      <w:r>
        <w:t>). In Windows</w:t>
      </w:r>
      <w:r w:rsidR="00EB57EE">
        <w:t> </w:t>
      </w:r>
      <w:r>
        <w:t xml:space="preserve">7, each </w:t>
      </w:r>
      <w:r w:rsidR="00EB57EE">
        <w:t xml:space="preserve">power </w:t>
      </w:r>
      <w:r>
        <w:t xml:space="preserve">setting is </w:t>
      </w:r>
      <w:r w:rsidR="00EB57EE">
        <w:t>an</w:t>
      </w:r>
      <w:r>
        <w:t xml:space="preserve"> individual top-level setting within the </w:t>
      </w:r>
      <w:r w:rsidR="00831B6A">
        <w:t>PPM</w:t>
      </w:r>
      <w:r w:rsidR="00EB57EE">
        <w:t xml:space="preserve"> </w:t>
      </w:r>
      <w:r>
        <w:t>settings subgroup.</w:t>
      </w:r>
    </w:p>
    <w:p w14:paraId="52EB177C" w14:textId="77777777" w:rsidR="004E0A4E" w:rsidRDefault="004E0A4E" w:rsidP="00B71203">
      <w:pPr>
        <w:pStyle w:val="BodyText"/>
      </w:pPr>
      <w:r>
        <w:t>For example, to change the</w:t>
      </w:r>
      <w:r w:rsidR="0032514A">
        <w:t xml:space="preserve"> value of the</w:t>
      </w:r>
      <w:r>
        <w:t xml:space="preserve"> </w:t>
      </w:r>
      <w:r w:rsidR="00EB57EE">
        <w:t xml:space="preserve">Processor </w:t>
      </w:r>
      <w:r>
        <w:t xml:space="preserve">Performance Time Check </w:t>
      </w:r>
      <w:r w:rsidR="00EB57EE">
        <w:t>I</w:t>
      </w:r>
      <w:r>
        <w:t xml:space="preserve">nterval </w:t>
      </w:r>
      <w:r w:rsidR="00EB57EE">
        <w:t xml:space="preserve">setting </w:t>
      </w:r>
      <w:r>
        <w:t xml:space="preserve">on Windows Vista, the current time check interval </w:t>
      </w:r>
      <w:r w:rsidR="0032514A">
        <w:t xml:space="preserve">value </w:t>
      </w:r>
      <w:r>
        <w:t xml:space="preserve">must </w:t>
      </w:r>
      <w:r w:rsidR="00EB57EE">
        <w:t xml:space="preserve">first </w:t>
      </w:r>
      <w:r>
        <w:t xml:space="preserve">be retrieved </w:t>
      </w:r>
      <w:r w:rsidR="00EB57EE">
        <w:t xml:space="preserve">by running </w:t>
      </w:r>
      <w:r>
        <w:t xml:space="preserve">the </w:t>
      </w:r>
      <w:r w:rsidR="006E19E0">
        <w:t xml:space="preserve">PowerCfg </w:t>
      </w:r>
      <w:r w:rsidR="00EB57EE">
        <w:t xml:space="preserve">tool with the </w:t>
      </w:r>
      <w:r w:rsidR="00CE1C5E" w:rsidRPr="00CE1C5E">
        <w:rPr>
          <w:b/>
        </w:rPr>
        <w:t xml:space="preserve">/ppmidle </w:t>
      </w:r>
      <w:r>
        <w:t xml:space="preserve">and </w:t>
      </w:r>
      <w:r w:rsidR="00CE1C5E" w:rsidRPr="00CE1C5E">
        <w:rPr>
          <w:b/>
        </w:rPr>
        <w:t xml:space="preserve">/decode </w:t>
      </w:r>
      <w:r w:rsidR="00EB57EE">
        <w:t>command-line options</w:t>
      </w:r>
      <w:r>
        <w:t xml:space="preserve">. Then, the </w:t>
      </w:r>
      <w:r w:rsidR="0032514A">
        <w:t xml:space="preserve">value for the </w:t>
      </w:r>
      <w:r>
        <w:t xml:space="preserve">setting </w:t>
      </w:r>
      <w:r w:rsidR="00EB57EE">
        <w:t xml:space="preserve">can </w:t>
      </w:r>
      <w:r>
        <w:t xml:space="preserve">be updated, re-encoded </w:t>
      </w:r>
      <w:r w:rsidR="00CE1C5E" w:rsidRPr="00CE1C5E">
        <w:t>(</w:t>
      </w:r>
      <w:r w:rsidR="005C76B9">
        <w:t xml:space="preserve">by </w:t>
      </w:r>
      <w:r w:rsidR="00CE1C5E" w:rsidRPr="00CE1C5E">
        <w:t xml:space="preserve">using the </w:t>
      </w:r>
      <w:r w:rsidR="00CE1C5E" w:rsidRPr="00CE1C5E">
        <w:rPr>
          <w:b/>
        </w:rPr>
        <w:t xml:space="preserve">/encode </w:t>
      </w:r>
      <w:r w:rsidR="00EB57EE">
        <w:t>command-line option</w:t>
      </w:r>
      <w:r>
        <w:t>)</w:t>
      </w:r>
      <w:r w:rsidR="005C76B9">
        <w:t>,</w:t>
      </w:r>
      <w:r>
        <w:t xml:space="preserve"> and applied</w:t>
      </w:r>
      <w:r w:rsidR="00EB57EE">
        <w:t xml:space="preserve"> to the system</w:t>
      </w:r>
      <w:r>
        <w:t xml:space="preserve">. However, for Windows 7, the </w:t>
      </w:r>
      <w:r w:rsidR="00EB57EE">
        <w:t xml:space="preserve">Processor </w:t>
      </w:r>
      <w:r>
        <w:t xml:space="preserve">Performance Time Check </w:t>
      </w:r>
      <w:r w:rsidR="00EB57EE">
        <w:t>I</w:t>
      </w:r>
      <w:r>
        <w:t xml:space="preserve">nterval </w:t>
      </w:r>
      <w:r w:rsidR="00EB57EE">
        <w:t xml:space="preserve">setting </w:t>
      </w:r>
      <w:r>
        <w:t xml:space="preserve">is its own setting in the </w:t>
      </w:r>
      <w:r w:rsidR="00831B6A">
        <w:t>PPM</w:t>
      </w:r>
      <w:r w:rsidR="00EB57EE">
        <w:t xml:space="preserve"> s</w:t>
      </w:r>
      <w:r>
        <w:t xml:space="preserve">ettings subgroup and </w:t>
      </w:r>
      <w:r w:rsidR="0032514A">
        <w:t xml:space="preserve">its value </w:t>
      </w:r>
      <w:r w:rsidR="00EB57EE">
        <w:t xml:space="preserve">can </w:t>
      </w:r>
      <w:r>
        <w:t xml:space="preserve">be updated directly </w:t>
      </w:r>
      <w:r w:rsidR="00EB57EE">
        <w:t>by running the PowerCfg tool with</w:t>
      </w:r>
      <w:r>
        <w:t xml:space="preserve"> the </w:t>
      </w:r>
      <w:r w:rsidR="00CE1C5E" w:rsidRPr="00CE1C5E">
        <w:rPr>
          <w:b/>
        </w:rPr>
        <w:t xml:space="preserve">/setacvalueindex </w:t>
      </w:r>
      <w:r>
        <w:t xml:space="preserve">or </w:t>
      </w:r>
      <w:r w:rsidR="00CE1C5E" w:rsidRPr="00CE1C5E">
        <w:rPr>
          <w:b/>
        </w:rPr>
        <w:t xml:space="preserve">/setdcvalueindex </w:t>
      </w:r>
      <w:r w:rsidR="00EB57EE">
        <w:t>command-line option</w:t>
      </w:r>
      <w:r>
        <w:t>.</w:t>
      </w:r>
    </w:p>
    <w:p w14:paraId="52EB177D" w14:textId="77777777" w:rsidR="00C434D9" w:rsidRDefault="00C434D9" w:rsidP="00B71203">
      <w:pPr>
        <w:pStyle w:val="BodyText"/>
      </w:pPr>
      <w:r>
        <w:t xml:space="preserve">For more information about how to use the PowerCfg tool, see “Power Policy Configuration and Deployment” on the WHDC </w:t>
      </w:r>
      <w:r w:rsidR="00381937">
        <w:t>W</w:t>
      </w:r>
      <w:r>
        <w:t>eb site.</w:t>
      </w:r>
    </w:p>
    <w:p w14:paraId="52EB177E" w14:textId="77777777" w:rsidR="004E0A4E" w:rsidRDefault="006555A5" w:rsidP="004E0A4E">
      <w:pPr>
        <w:pStyle w:val="Heading2"/>
      </w:pPr>
      <w:bookmarkStart w:id="78" w:name="_Toc338152466"/>
      <w:r>
        <w:t xml:space="preserve">Processor </w:t>
      </w:r>
      <w:r w:rsidR="004E0A4E">
        <w:t xml:space="preserve">Power Policy </w:t>
      </w:r>
      <w:r w:rsidR="00EB57EE">
        <w:t>Settings</w:t>
      </w:r>
      <w:bookmarkEnd w:id="78"/>
    </w:p>
    <w:p w14:paraId="52EB177F" w14:textId="77777777" w:rsidR="004E0A4E" w:rsidRDefault="004E0A4E" w:rsidP="004E0A4E">
      <w:pPr>
        <w:pStyle w:val="BodyText"/>
      </w:pPr>
      <w:r>
        <w:t xml:space="preserve">This section provides details on the </w:t>
      </w:r>
      <w:r w:rsidR="00EB57EE">
        <w:t xml:space="preserve">processor power </w:t>
      </w:r>
      <w:r>
        <w:t xml:space="preserve">policy </w:t>
      </w:r>
      <w:r w:rsidR="00EB57EE">
        <w:t xml:space="preserve">settings </w:t>
      </w:r>
      <w:r>
        <w:t>that are available in Windows</w:t>
      </w:r>
      <w:r w:rsidR="00EB57EE">
        <w:t xml:space="preserve"> 7 </w:t>
      </w:r>
      <w:r>
        <w:t xml:space="preserve">to influence </w:t>
      </w:r>
      <w:r w:rsidR="005C76B9">
        <w:t>k</w:t>
      </w:r>
      <w:r w:rsidR="00EB57EE">
        <w:t xml:space="preserve">ernel </w:t>
      </w:r>
      <w:r w:rsidR="005C76B9">
        <w:t>p</w:t>
      </w:r>
      <w:r w:rsidR="00EB57EE">
        <w:t xml:space="preserve">ower </w:t>
      </w:r>
      <w:r w:rsidR="005C76B9">
        <w:t>m</w:t>
      </w:r>
      <w:r w:rsidR="00EB57EE">
        <w:t>anager</w:t>
      </w:r>
      <w:r>
        <w:t xml:space="preserve"> use of PPM. All the </w:t>
      </w:r>
      <w:r w:rsidR="005C76B9">
        <w:t xml:space="preserve">following </w:t>
      </w:r>
      <w:r>
        <w:t xml:space="preserve">settings are part of the Processor </w:t>
      </w:r>
      <w:r w:rsidR="0032514A">
        <w:t xml:space="preserve">Power Management </w:t>
      </w:r>
      <w:r>
        <w:t>Settings (SUB_PROCESSOR) subgroup.</w:t>
      </w:r>
    </w:p>
    <w:p w14:paraId="52EB1780" w14:textId="77777777" w:rsidR="004E0A4E" w:rsidRDefault="004E0A4E" w:rsidP="004E0A4E">
      <w:pPr>
        <w:pStyle w:val="Heading3"/>
      </w:pPr>
      <w:bookmarkStart w:id="79" w:name="_Toc338152467"/>
      <w:r>
        <w:t xml:space="preserve">Processor Performance </w:t>
      </w:r>
      <w:r w:rsidR="0032514A">
        <w:t>Policy Settings</w:t>
      </w:r>
      <w:bookmarkEnd w:id="79"/>
    </w:p>
    <w:p w14:paraId="52EB1781" w14:textId="77777777" w:rsidR="004E0A4E" w:rsidRPr="00AC105F" w:rsidRDefault="004E0A4E" w:rsidP="004E0A4E">
      <w:pPr>
        <w:pStyle w:val="BodyText"/>
      </w:pPr>
      <w:r>
        <w:t xml:space="preserve">These </w:t>
      </w:r>
      <w:r w:rsidR="00611F85">
        <w:t xml:space="preserve">policy settings </w:t>
      </w:r>
      <w:r>
        <w:t xml:space="preserve">configure the </w:t>
      </w:r>
      <w:r w:rsidR="0032514A">
        <w:t>p</w:t>
      </w:r>
      <w:r>
        <w:t xml:space="preserve">rocessor </w:t>
      </w:r>
      <w:r w:rsidR="0032514A">
        <w:t>p</w:t>
      </w:r>
      <w:r>
        <w:t xml:space="preserve">erformance </w:t>
      </w:r>
      <w:r w:rsidR="0032514A">
        <w:t>s</w:t>
      </w:r>
      <w:r>
        <w:t>tate (P-</w:t>
      </w:r>
      <w:r w:rsidR="0032514A">
        <w:t>s</w:t>
      </w:r>
      <w:r>
        <w:t>tate) algorithm. Except for</w:t>
      </w:r>
      <w:r w:rsidR="0032514A">
        <w:t xml:space="preserve"> the</w:t>
      </w:r>
      <w:r>
        <w:t xml:space="preserve"> </w:t>
      </w:r>
      <w:r w:rsidR="002627A6" w:rsidRPr="002627A6">
        <w:t>Processor Performance Minimum Processor State</w:t>
      </w:r>
      <w:r w:rsidR="00CE1C5E" w:rsidRPr="00CE1C5E">
        <w:rPr>
          <w:b/>
        </w:rPr>
        <w:t xml:space="preserve"> </w:t>
      </w:r>
      <w:r>
        <w:t xml:space="preserve">and </w:t>
      </w:r>
      <w:r w:rsidR="002627A6" w:rsidRPr="002627A6">
        <w:t>Processor Performance Maximum Processor State</w:t>
      </w:r>
      <w:r w:rsidR="0032514A">
        <w:t xml:space="preserve"> settings</w:t>
      </w:r>
      <w:r>
        <w:t xml:space="preserve">, these </w:t>
      </w:r>
      <w:r w:rsidR="0032514A">
        <w:t xml:space="preserve">policy settings </w:t>
      </w:r>
      <w:r>
        <w:t xml:space="preserve">should not be changed without consultation from the </w:t>
      </w:r>
      <w:r w:rsidR="0032514A">
        <w:t xml:space="preserve">system </w:t>
      </w:r>
      <w:r>
        <w:t>p</w:t>
      </w:r>
      <w:r w:rsidR="006E19E0">
        <w:t>rocessor vendor or manufacturer. Changes to PPM policy settings require extensive validation for power savings and system performance.</w:t>
      </w:r>
    </w:p>
    <w:p w14:paraId="52EB1782" w14:textId="77777777" w:rsidR="004E0A4E" w:rsidRPr="00DD1330" w:rsidRDefault="00CE1C5E" w:rsidP="00EB3495">
      <w:pPr>
        <w:pStyle w:val="TableHead"/>
        <w:rPr>
          <w:rFonts w:cstheme="minorHAnsi"/>
        </w:rPr>
      </w:pPr>
      <w:r w:rsidRPr="00DD1330">
        <w:rPr>
          <w:rFonts w:cstheme="minorHAnsi"/>
        </w:rPr>
        <w:t>Processor Performance Increase Threshold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40"/>
      </w:tblGrid>
      <w:tr w:rsidR="004E0A4E" w:rsidRPr="00DD1330" w14:paraId="52EB1785" w14:textId="77777777" w:rsidTr="00CC37D9">
        <w:trPr>
          <w:trHeight w:val="20"/>
        </w:trPr>
        <w:tc>
          <w:tcPr>
            <w:tcW w:w="1620" w:type="dxa"/>
            <w:shd w:val="clear" w:color="auto" w:fill="B8CCE4"/>
          </w:tcPr>
          <w:p w14:paraId="52EB1783"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Description</w:t>
            </w:r>
          </w:p>
        </w:tc>
        <w:tc>
          <w:tcPr>
            <w:tcW w:w="5940" w:type="dxa"/>
          </w:tcPr>
          <w:p w14:paraId="52EB1784" w14:textId="77777777" w:rsidR="004E0A4E" w:rsidRPr="00DD1330" w:rsidRDefault="004E0A4E" w:rsidP="005C76B9">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The percentage of processor utilization</w:t>
            </w:r>
            <w:r w:rsidR="0032514A" w:rsidRPr="00DD1330">
              <w:rPr>
                <w:rFonts w:asciiTheme="minorHAnsi" w:hAnsiTheme="minorHAnsi" w:cstheme="minorHAnsi"/>
                <w:sz w:val="20"/>
                <w:szCs w:val="20"/>
              </w:rPr>
              <w:t>,</w:t>
            </w:r>
            <w:r w:rsidRPr="00DD1330">
              <w:rPr>
                <w:rFonts w:asciiTheme="minorHAnsi" w:hAnsiTheme="minorHAnsi" w:cstheme="minorHAnsi"/>
                <w:sz w:val="20"/>
                <w:szCs w:val="20"/>
              </w:rPr>
              <w:t xml:space="preserve"> in terms of maximum processor utilization</w:t>
            </w:r>
            <w:r w:rsidR="0032514A" w:rsidRPr="00DD1330">
              <w:rPr>
                <w:rFonts w:asciiTheme="minorHAnsi" w:hAnsiTheme="minorHAnsi" w:cstheme="minorHAnsi"/>
                <w:sz w:val="20"/>
                <w:szCs w:val="20"/>
              </w:rPr>
              <w:t>,</w:t>
            </w:r>
            <w:r w:rsidRPr="00DD1330">
              <w:rPr>
                <w:rFonts w:asciiTheme="minorHAnsi" w:hAnsiTheme="minorHAnsi" w:cstheme="minorHAnsi"/>
                <w:sz w:val="20"/>
                <w:szCs w:val="20"/>
              </w:rPr>
              <w:t xml:space="preserve"> </w:t>
            </w:r>
            <w:r w:rsidR="0032514A" w:rsidRPr="00DD1330">
              <w:rPr>
                <w:rFonts w:asciiTheme="minorHAnsi" w:hAnsiTheme="minorHAnsi" w:cstheme="minorHAnsi"/>
                <w:sz w:val="20"/>
                <w:szCs w:val="20"/>
              </w:rPr>
              <w:t xml:space="preserve">that is </w:t>
            </w:r>
            <w:r w:rsidRPr="00DD1330">
              <w:rPr>
                <w:rFonts w:asciiTheme="minorHAnsi" w:hAnsiTheme="minorHAnsi" w:cstheme="minorHAnsi"/>
                <w:sz w:val="20"/>
                <w:szCs w:val="20"/>
              </w:rPr>
              <w:t xml:space="preserve">required to </w:t>
            </w:r>
            <w:r w:rsidR="0032514A" w:rsidRPr="00DD1330">
              <w:rPr>
                <w:rFonts w:asciiTheme="minorHAnsi" w:hAnsiTheme="minorHAnsi" w:cstheme="minorHAnsi"/>
                <w:sz w:val="20"/>
                <w:szCs w:val="20"/>
              </w:rPr>
              <w:t xml:space="preserve">increase </w:t>
            </w:r>
            <w:r w:rsidRPr="00DD1330">
              <w:rPr>
                <w:rFonts w:asciiTheme="minorHAnsi" w:hAnsiTheme="minorHAnsi" w:cstheme="minorHAnsi"/>
                <w:sz w:val="20"/>
                <w:szCs w:val="20"/>
              </w:rPr>
              <w:t xml:space="preserve">the processor to a higher </w:t>
            </w:r>
            <w:r w:rsidR="0032514A" w:rsidRPr="00DD1330">
              <w:rPr>
                <w:rFonts w:asciiTheme="minorHAnsi" w:hAnsiTheme="minorHAnsi" w:cstheme="minorHAnsi"/>
                <w:sz w:val="20"/>
                <w:szCs w:val="20"/>
              </w:rPr>
              <w:t>p</w:t>
            </w:r>
            <w:r w:rsidRPr="00DD1330">
              <w:rPr>
                <w:rFonts w:asciiTheme="minorHAnsi" w:hAnsiTheme="minorHAnsi" w:cstheme="minorHAnsi"/>
                <w:sz w:val="20"/>
                <w:szCs w:val="20"/>
              </w:rPr>
              <w:t>erformance state.</w:t>
            </w:r>
          </w:p>
        </w:tc>
      </w:tr>
      <w:tr w:rsidR="004E0A4E" w:rsidRPr="00DD1330" w14:paraId="52EB1788" w14:textId="77777777" w:rsidTr="00CC37D9">
        <w:trPr>
          <w:trHeight w:val="20"/>
        </w:trPr>
        <w:tc>
          <w:tcPr>
            <w:tcW w:w="1620" w:type="dxa"/>
            <w:shd w:val="clear" w:color="auto" w:fill="B8CCE4"/>
          </w:tcPr>
          <w:p w14:paraId="52EB1786"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GUID</w:t>
            </w:r>
          </w:p>
        </w:tc>
        <w:tc>
          <w:tcPr>
            <w:tcW w:w="5940" w:type="dxa"/>
          </w:tcPr>
          <w:p w14:paraId="52EB1787" w14:textId="77777777" w:rsidR="004E0A4E" w:rsidRPr="00DD1330" w:rsidRDefault="004E0A4E" w:rsidP="005C76B9">
            <w:pPr>
              <w:pStyle w:val="TableBody"/>
              <w:keepNext/>
              <w:rPr>
                <w:rFonts w:asciiTheme="minorHAnsi" w:hAnsiTheme="minorHAnsi" w:cstheme="minorHAnsi"/>
                <w:sz w:val="20"/>
                <w:szCs w:val="20"/>
                <w:lang w:val="pt-BR"/>
              </w:rPr>
            </w:pPr>
            <w:r w:rsidRPr="00DD1330">
              <w:rPr>
                <w:rFonts w:asciiTheme="minorHAnsi" w:hAnsiTheme="minorHAnsi" w:cstheme="minorHAnsi"/>
                <w:sz w:val="20"/>
                <w:szCs w:val="20"/>
              </w:rPr>
              <w:t>06cadf0e-64ed-448a-8927-ce7bf90eb35d</w:t>
            </w:r>
          </w:p>
        </w:tc>
      </w:tr>
      <w:tr w:rsidR="004E0A4E" w:rsidRPr="00DD1330" w14:paraId="52EB178B" w14:textId="77777777" w:rsidTr="00CC37D9">
        <w:trPr>
          <w:trHeight w:val="20"/>
        </w:trPr>
        <w:tc>
          <w:tcPr>
            <w:tcW w:w="1620" w:type="dxa"/>
            <w:shd w:val="clear" w:color="auto" w:fill="B8CCE4"/>
          </w:tcPr>
          <w:p w14:paraId="52EB1789"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PowerCfg Alias</w:t>
            </w:r>
          </w:p>
        </w:tc>
        <w:tc>
          <w:tcPr>
            <w:tcW w:w="5940" w:type="dxa"/>
          </w:tcPr>
          <w:p w14:paraId="52EB178A" w14:textId="77777777" w:rsidR="004E0A4E" w:rsidRPr="00DD1330" w:rsidRDefault="004C6D0B"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Not applicable</w:t>
            </w:r>
          </w:p>
        </w:tc>
      </w:tr>
      <w:tr w:rsidR="004E0A4E" w:rsidRPr="00DD1330" w14:paraId="52EB178E" w14:textId="77777777" w:rsidTr="00CC37D9">
        <w:trPr>
          <w:trHeight w:val="20"/>
        </w:trPr>
        <w:tc>
          <w:tcPr>
            <w:tcW w:w="1620" w:type="dxa"/>
            <w:shd w:val="clear" w:color="auto" w:fill="B8CCE4"/>
          </w:tcPr>
          <w:p w14:paraId="52EB178C"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Minimum Value</w:t>
            </w:r>
          </w:p>
        </w:tc>
        <w:tc>
          <w:tcPr>
            <w:tcW w:w="5940" w:type="dxa"/>
          </w:tcPr>
          <w:p w14:paraId="52EB178D"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0</w:t>
            </w:r>
          </w:p>
        </w:tc>
      </w:tr>
      <w:tr w:rsidR="004E0A4E" w:rsidRPr="00DD1330" w14:paraId="52EB1791" w14:textId="77777777" w:rsidTr="00CC37D9">
        <w:trPr>
          <w:trHeight w:val="20"/>
        </w:trPr>
        <w:tc>
          <w:tcPr>
            <w:tcW w:w="1620" w:type="dxa"/>
            <w:shd w:val="clear" w:color="auto" w:fill="B8CCE4"/>
          </w:tcPr>
          <w:p w14:paraId="52EB178F"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Maximum Value</w:t>
            </w:r>
          </w:p>
        </w:tc>
        <w:tc>
          <w:tcPr>
            <w:tcW w:w="5940" w:type="dxa"/>
          </w:tcPr>
          <w:p w14:paraId="52EB1790"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100</w:t>
            </w:r>
          </w:p>
        </w:tc>
      </w:tr>
      <w:tr w:rsidR="004E0A4E" w:rsidRPr="00DD1330" w14:paraId="52EB1794" w14:textId="77777777" w:rsidTr="00CC37D9">
        <w:trPr>
          <w:trHeight w:val="20"/>
        </w:trPr>
        <w:tc>
          <w:tcPr>
            <w:tcW w:w="1620" w:type="dxa"/>
            <w:shd w:val="clear" w:color="auto" w:fill="B8CCE4"/>
          </w:tcPr>
          <w:p w14:paraId="52EB1792"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Label</w:t>
            </w:r>
          </w:p>
        </w:tc>
        <w:tc>
          <w:tcPr>
            <w:tcW w:w="5940" w:type="dxa"/>
          </w:tcPr>
          <w:p w14:paraId="52EB1793"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Percentage (%)</w:t>
            </w:r>
          </w:p>
        </w:tc>
      </w:tr>
      <w:tr w:rsidR="004E0A4E" w:rsidRPr="00DD1330" w14:paraId="52EB1797" w14:textId="77777777" w:rsidTr="00CC37D9">
        <w:trPr>
          <w:trHeight w:val="20"/>
        </w:trPr>
        <w:tc>
          <w:tcPr>
            <w:tcW w:w="1620" w:type="dxa"/>
            <w:shd w:val="clear" w:color="auto" w:fill="B8CCE4"/>
          </w:tcPr>
          <w:p w14:paraId="52EB1795" w14:textId="77777777" w:rsidR="004E0A4E" w:rsidRPr="00DD1330" w:rsidRDefault="004E0A4E" w:rsidP="00554737">
            <w:pPr>
              <w:pStyle w:val="TableBody"/>
              <w:rPr>
                <w:rStyle w:val="Bold"/>
                <w:rFonts w:asciiTheme="minorHAnsi" w:hAnsiTheme="minorHAnsi" w:cstheme="minorHAnsi"/>
                <w:sz w:val="20"/>
                <w:szCs w:val="20"/>
              </w:rPr>
            </w:pPr>
            <w:r w:rsidRPr="00DD1330">
              <w:rPr>
                <w:rStyle w:val="Bold"/>
                <w:rFonts w:asciiTheme="minorHAnsi" w:hAnsiTheme="minorHAnsi" w:cstheme="minorHAnsi"/>
                <w:sz w:val="20"/>
                <w:szCs w:val="20"/>
              </w:rPr>
              <w:t>Hidden</w:t>
            </w:r>
          </w:p>
        </w:tc>
        <w:tc>
          <w:tcPr>
            <w:tcW w:w="5940" w:type="dxa"/>
          </w:tcPr>
          <w:p w14:paraId="52EB1796" w14:textId="77777777" w:rsidR="004E0A4E" w:rsidRPr="00DD1330" w:rsidRDefault="004E0A4E" w:rsidP="00554737">
            <w:pPr>
              <w:pStyle w:val="TableBody"/>
              <w:rPr>
                <w:rFonts w:asciiTheme="minorHAnsi" w:hAnsiTheme="minorHAnsi" w:cstheme="minorHAnsi"/>
                <w:sz w:val="20"/>
                <w:szCs w:val="20"/>
              </w:rPr>
            </w:pPr>
            <w:r w:rsidRPr="00DD1330">
              <w:rPr>
                <w:rFonts w:asciiTheme="minorHAnsi" w:hAnsiTheme="minorHAnsi" w:cstheme="minorHAnsi"/>
                <w:sz w:val="20"/>
                <w:szCs w:val="20"/>
              </w:rPr>
              <w:t>Yes</w:t>
            </w:r>
          </w:p>
        </w:tc>
      </w:tr>
    </w:tbl>
    <w:p w14:paraId="52EB1798" w14:textId="77777777" w:rsidR="00CE1C5E" w:rsidRPr="00DD1330" w:rsidRDefault="00CE1C5E" w:rsidP="00CE1C5E">
      <w:pPr>
        <w:pStyle w:val="Le"/>
        <w:rPr>
          <w:rFonts w:asciiTheme="minorHAnsi" w:hAnsiTheme="minorHAnsi" w:cstheme="minorHAnsi"/>
          <w:sz w:val="20"/>
          <w:szCs w:val="20"/>
        </w:rPr>
      </w:pPr>
    </w:p>
    <w:p w14:paraId="52EB1799" w14:textId="77777777" w:rsidR="0060257B" w:rsidRPr="00DD1330" w:rsidRDefault="00CE1C5E" w:rsidP="005C76B9">
      <w:pPr>
        <w:pStyle w:val="TableHead"/>
        <w:rPr>
          <w:rFonts w:ascii="Calibri" w:hAnsi="Calibri"/>
        </w:rPr>
      </w:pPr>
      <w:r w:rsidRPr="00DD1330">
        <w:rPr>
          <w:rFonts w:ascii="Calibri" w:hAnsi="Calibri"/>
        </w:rPr>
        <w:lastRenderedPageBreak/>
        <w:t>Processor Performance Decrease Threshold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40"/>
      </w:tblGrid>
      <w:tr w:rsidR="004E0A4E" w:rsidRPr="00DD1330" w14:paraId="52EB179C" w14:textId="77777777" w:rsidTr="00CC37D9">
        <w:trPr>
          <w:trHeight w:val="20"/>
        </w:trPr>
        <w:tc>
          <w:tcPr>
            <w:tcW w:w="1620" w:type="dxa"/>
            <w:shd w:val="clear" w:color="auto" w:fill="B8CCE4"/>
          </w:tcPr>
          <w:p w14:paraId="52EB179A"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Description</w:t>
            </w:r>
          </w:p>
        </w:tc>
        <w:tc>
          <w:tcPr>
            <w:tcW w:w="5940" w:type="dxa"/>
          </w:tcPr>
          <w:p w14:paraId="52EB179B"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The percentage of processor utilization</w:t>
            </w:r>
            <w:r w:rsidR="0032514A" w:rsidRPr="00DD1330">
              <w:rPr>
                <w:rFonts w:ascii="Calibri" w:hAnsi="Calibri"/>
                <w:sz w:val="20"/>
              </w:rPr>
              <w:t>,</w:t>
            </w:r>
            <w:r w:rsidRPr="00DD1330">
              <w:rPr>
                <w:rFonts w:ascii="Calibri" w:hAnsi="Calibri"/>
                <w:sz w:val="20"/>
              </w:rPr>
              <w:t xml:space="preserve"> in terms of maximum processor utilization</w:t>
            </w:r>
            <w:r w:rsidR="0032514A" w:rsidRPr="00DD1330">
              <w:rPr>
                <w:rFonts w:ascii="Calibri" w:hAnsi="Calibri"/>
                <w:sz w:val="20"/>
              </w:rPr>
              <w:t>,</w:t>
            </w:r>
            <w:r w:rsidRPr="00DD1330">
              <w:rPr>
                <w:rFonts w:ascii="Calibri" w:hAnsi="Calibri"/>
                <w:sz w:val="20"/>
              </w:rPr>
              <w:t xml:space="preserve"> </w:t>
            </w:r>
            <w:r w:rsidR="0032514A" w:rsidRPr="00DD1330">
              <w:rPr>
                <w:rFonts w:ascii="Calibri" w:hAnsi="Calibri"/>
                <w:sz w:val="20"/>
              </w:rPr>
              <w:t xml:space="preserve">that is </w:t>
            </w:r>
            <w:r w:rsidRPr="00DD1330">
              <w:rPr>
                <w:rFonts w:ascii="Calibri" w:hAnsi="Calibri"/>
                <w:sz w:val="20"/>
              </w:rPr>
              <w:t xml:space="preserve">required to reduce the processor to a lower </w:t>
            </w:r>
            <w:r w:rsidR="0032514A" w:rsidRPr="00DD1330">
              <w:rPr>
                <w:rFonts w:ascii="Calibri" w:hAnsi="Calibri"/>
                <w:sz w:val="20"/>
              </w:rPr>
              <w:t>p</w:t>
            </w:r>
            <w:r w:rsidRPr="00DD1330">
              <w:rPr>
                <w:rFonts w:ascii="Calibri" w:hAnsi="Calibri"/>
                <w:sz w:val="20"/>
              </w:rPr>
              <w:t>erformance state.</w:t>
            </w:r>
          </w:p>
        </w:tc>
      </w:tr>
      <w:tr w:rsidR="004E0A4E" w:rsidRPr="00DD1330" w14:paraId="52EB179F" w14:textId="77777777" w:rsidTr="00CC37D9">
        <w:trPr>
          <w:trHeight w:val="20"/>
        </w:trPr>
        <w:tc>
          <w:tcPr>
            <w:tcW w:w="1620" w:type="dxa"/>
            <w:shd w:val="clear" w:color="auto" w:fill="B8CCE4"/>
          </w:tcPr>
          <w:p w14:paraId="52EB179D"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GUID</w:t>
            </w:r>
          </w:p>
        </w:tc>
        <w:tc>
          <w:tcPr>
            <w:tcW w:w="5940" w:type="dxa"/>
          </w:tcPr>
          <w:p w14:paraId="52EB179E" w14:textId="77777777" w:rsidR="004E0A4E" w:rsidRPr="00DD1330" w:rsidRDefault="004E0A4E" w:rsidP="005C76B9">
            <w:pPr>
              <w:pStyle w:val="TableBody"/>
              <w:keepNext/>
              <w:rPr>
                <w:rFonts w:ascii="Calibri" w:hAnsi="Calibri"/>
                <w:sz w:val="20"/>
                <w:lang w:val="pt-BR"/>
              </w:rPr>
            </w:pPr>
            <w:r w:rsidRPr="00DD1330">
              <w:rPr>
                <w:rFonts w:ascii="Calibri" w:hAnsi="Calibri"/>
                <w:sz w:val="20"/>
              </w:rPr>
              <w:t>12a0ab44-fe28-4fa9-b3bd-4b64f44960a6</w:t>
            </w:r>
          </w:p>
        </w:tc>
      </w:tr>
      <w:tr w:rsidR="004E0A4E" w:rsidRPr="00DD1330" w14:paraId="52EB17A2" w14:textId="77777777" w:rsidTr="00CC37D9">
        <w:trPr>
          <w:trHeight w:val="20"/>
        </w:trPr>
        <w:tc>
          <w:tcPr>
            <w:tcW w:w="1620" w:type="dxa"/>
            <w:shd w:val="clear" w:color="auto" w:fill="B8CCE4"/>
          </w:tcPr>
          <w:p w14:paraId="52EB17A0"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PowerCfg Alias</w:t>
            </w:r>
          </w:p>
        </w:tc>
        <w:tc>
          <w:tcPr>
            <w:tcW w:w="5940" w:type="dxa"/>
          </w:tcPr>
          <w:p w14:paraId="52EB17A1" w14:textId="77777777" w:rsidR="004E0A4E" w:rsidRPr="00DD1330" w:rsidRDefault="004C6D0B" w:rsidP="005C76B9">
            <w:pPr>
              <w:pStyle w:val="TableBody"/>
              <w:keepNext/>
              <w:rPr>
                <w:rFonts w:ascii="Calibri" w:hAnsi="Calibri"/>
                <w:sz w:val="20"/>
              </w:rPr>
            </w:pPr>
            <w:r w:rsidRPr="00DD1330">
              <w:rPr>
                <w:rFonts w:ascii="Calibri" w:hAnsi="Calibri"/>
                <w:sz w:val="20"/>
              </w:rPr>
              <w:t>Not applicable</w:t>
            </w:r>
          </w:p>
        </w:tc>
      </w:tr>
      <w:tr w:rsidR="004E0A4E" w:rsidRPr="00DD1330" w14:paraId="52EB17A5" w14:textId="77777777" w:rsidTr="00CC37D9">
        <w:trPr>
          <w:trHeight w:val="20"/>
        </w:trPr>
        <w:tc>
          <w:tcPr>
            <w:tcW w:w="1620" w:type="dxa"/>
            <w:shd w:val="clear" w:color="auto" w:fill="B8CCE4"/>
          </w:tcPr>
          <w:p w14:paraId="52EB17A3"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Minimum Value</w:t>
            </w:r>
          </w:p>
        </w:tc>
        <w:tc>
          <w:tcPr>
            <w:tcW w:w="5940" w:type="dxa"/>
          </w:tcPr>
          <w:p w14:paraId="52EB17A4" w14:textId="77777777" w:rsidR="004E0A4E" w:rsidRPr="00DD1330" w:rsidRDefault="004E0A4E" w:rsidP="005C76B9">
            <w:pPr>
              <w:pStyle w:val="TableBody"/>
              <w:keepNext/>
              <w:rPr>
                <w:rFonts w:ascii="Calibri" w:hAnsi="Calibri"/>
                <w:sz w:val="20"/>
              </w:rPr>
            </w:pPr>
            <w:r w:rsidRPr="00DD1330">
              <w:rPr>
                <w:rFonts w:ascii="Calibri" w:hAnsi="Calibri"/>
                <w:sz w:val="20"/>
              </w:rPr>
              <w:t>0</w:t>
            </w:r>
          </w:p>
        </w:tc>
      </w:tr>
      <w:tr w:rsidR="004E0A4E" w:rsidRPr="00DD1330" w14:paraId="52EB17A8" w14:textId="77777777" w:rsidTr="00CC37D9">
        <w:trPr>
          <w:trHeight w:val="20"/>
        </w:trPr>
        <w:tc>
          <w:tcPr>
            <w:tcW w:w="1620" w:type="dxa"/>
            <w:shd w:val="clear" w:color="auto" w:fill="B8CCE4"/>
          </w:tcPr>
          <w:p w14:paraId="52EB17A6"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Maximum Value</w:t>
            </w:r>
          </w:p>
        </w:tc>
        <w:tc>
          <w:tcPr>
            <w:tcW w:w="5940" w:type="dxa"/>
          </w:tcPr>
          <w:p w14:paraId="52EB17A7" w14:textId="77777777" w:rsidR="004E0A4E" w:rsidRPr="00DD1330" w:rsidRDefault="004E0A4E" w:rsidP="005C76B9">
            <w:pPr>
              <w:pStyle w:val="TableBody"/>
              <w:keepNext/>
              <w:rPr>
                <w:rFonts w:ascii="Calibri" w:hAnsi="Calibri"/>
                <w:sz w:val="20"/>
              </w:rPr>
            </w:pPr>
            <w:r w:rsidRPr="00DD1330">
              <w:rPr>
                <w:rFonts w:ascii="Calibri" w:hAnsi="Calibri"/>
                <w:sz w:val="20"/>
              </w:rPr>
              <w:t>100</w:t>
            </w:r>
          </w:p>
        </w:tc>
      </w:tr>
      <w:tr w:rsidR="004E0A4E" w:rsidRPr="00DD1330" w14:paraId="52EB17AB" w14:textId="77777777" w:rsidTr="00CC37D9">
        <w:trPr>
          <w:trHeight w:val="20"/>
        </w:trPr>
        <w:tc>
          <w:tcPr>
            <w:tcW w:w="1620" w:type="dxa"/>
            <w:shd w:val="clear" w:color="auto" w:fill="B8CCE4"/>
          </w:tcPr>
          <w:p w14:paraId="52EB17A9"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Label</w:t>
            </w:r>
          </w:p>
        </w:tc>
        <w:tc>
          <w:tcPr>
            <w:tcW w:w="5940" w:type="dxa"/>
          </w:tcPr>
          <w:p w14:paraId="52EB17AA" w14:textId="77777777" w:rsidR="004E0A4E" w:rsidRPr="00DD1330" w:rsidRDefault="004E0A4E" w:rsidP="005C76B9">
            <w:pPr>
              <w:pStyle w:val="TableBody"/>
              <w:keepNext/>
              <w:rPr>
                <w:rFonts w:ascii="Calibri" w:hAnsi="Calibri"/>
                <w:sz w:val="20"/>
              </w:rPr>
            </w:pPr>
            <w:r w:rsidRPr="00DD1330">
              <w:rPr>
                <w:rFonts w:ascii="Calibri" w:hAnsi="Calibri"/>
                <w:sz w:val="20"/>
              </w:rPr>
              <w:t>Percentage (%)</w:t>
            </w:r>
          </w:p>
        </w:tc>
      </w:tr>
      <w:tr w:rsidR="004E0A4E" w:rsidRPr="00DD1330" w14:paraId="52EB17AE" w14:textId="77777777" w:rsidTr="00CC37D9">
        <w:trPr>
          <w:trHeight w:val="20"/>
        </w:trPr>
        <w:tc>
          <w:tcPr>
            <w:tcW w:w="1620" w:type="dxa"/>
            <w:shd w:val="clear" w:color="auto" w:fill="B8CCE4"/>
          </w:tcPr>
          <w:p w14:paraId="52EB17AC"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40" w:type="dxa"/>
          </w:tcPr>
          <w:p w14:paraId="52EB17AD"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7AF" w14:textId="77777777" w:rsidR="00CE1C5E" w:rsidRPr="00DD1330" w:rsidRDefault="00CE1C5E" w:rsidP="00CE1C5E">
      <w:pPr>
        <w:pStyle w:val="Le"/>
        <w:rPr>
          <w:rFonts w:ascii="Calibri" w:hAnsi="Calibri"/>
          <w:sz w:val="20"/>
        </w:rPr>
      </w:pPr>
    </w:p>
    <w:p w14:paraId="52EB17B0" w14:textId="77777777" w:rsidR="0060257B" w:rsidRPr="00DD1330" w:rsidRDefault="00CE1C5E">
      <w:pPr>
        <w:pStyle w:val="TableHead"/>
        <w:rPr>
          <w:rFonts w:ascii="Calibri" w:hAnsi="Calibri"/>
        </w:rPr>
      </w:pPr>
      <w:r w:rsidRPr="00DD1330">
        <w:rPr>
          <w:rFonts w:ascii="Calibri" w:hAnsi="Calibri"/>
        </w:rPr>
        <w:t>Allow Throttle States</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708"/>
        <w:gridCol w:w="917"/>
        <w:gridCol w:w="4315"/>
      </w:tblGrid>
      <w:tr w:rsidR="008537B5" w:rsidRPr="00DD1330" w14:paraId="52EB17B3" w14:textId="77777777" w:rsidTr="00B21D96">
        <w:trPr>
          <w:trHeight w:val="20"/>
        </w:trPr>
        <w:tc>
          <w:tcPr>
            <w:tcW w:w="1620" w:type="dxa"/>
            <w:shd w:val="clear" w:color="auto" w:fill="B8CCE4"/>
          </w:tcPr>
          <w:p w14:paraId="52EB17B1" w14:textId="77777777" w:rsidR="008537B5" w:rsidRPr="00DD1330" w:rsidRDefault="008537B5" w:rsidP="00B21D96">
            <w:pPr>
              <w:pStyle w:val="TableBody"/>
              <w:rPr>
                <w:rStyle w:val="Bold"/>
                <w:rFonts w:ascii="Calibri" w:hAnsi="Calibri"/>
                <w:sz w:val="20"/>
              </w:rPr>
            </w:pPr>
            <w:r w:rsidRPr="00DD1330">
              <w:rPr>
                <w:rStyle w:val="Bold"/>
                <w:rFonts w:ascii="Calibri" w:hAnsi="Calibri"/>
                <w:sz w:val="20"/>
              </w:rPr>
              <w:t>Description</w:t>
            </w:r>
          </w:p>
        </w:tc>
        <w:tc>
          <w:tcPr>
            <w:tcW w:w="5940" w:type="dxa"/>
            <w:gridSpan w:val="3"/>
          </w:tcPr>
          <w:p w14:paraId="52EB17B2" w14:textId="77777777" w:rsidR="008537B5" w:rsidRPr="00DD1330" w:rsidRDefault="008537B5" w:rsidP="005C76B9">
            <w:pPr>
              <w:pStyle w:val="TableBody"/>
              <w:ind w:left="0" w:firstLine="0"/>
              <w:rPr>
                <w:rFonts w:ascii="Calibri" w:hAnsi="Calibri"/>
                <w:sz w:val="20"/>
              </w:rPr>
            </w:pPr>
            <w:r w:rsidRPr="00DD1330">
              <w:rPr>
                <w:rFonts w:ascii="Calibri" w:hAnsi="Calibri"/>
                <w:sz w:val="20"/>
              </w:rPr>
              <w:t>Specifies that the performance state algorithm can use any ACPI throttle states (T-states) that the system</w:t>
            </w:r>
            <w:r w:rsidR="005C76B9" w:rsidRPr="00DD1330">
              <w:rPr>
                <w:rFonts w:ascii="Calibri" w:hAnsi="Calibri"/>
                <w:sz w:val="20"/>
              </w:rPr>
              <w:t xml:space="preserve"> supports</w:t>
            </w:r>
            <w:r w:rsidRPr="00DD1330">
              <w:rPr>
                <w:rFonts w:ascii="Calibri" w:hAnsi="Calibri"/>
                <w:sz w:val="20"/>
              </w:rPr>
              <w:t>.</w:t>
            </w:r>
          </w:p>
        </w:tc>
      </w:tr>
      <w:tr w:rsidR="008537B5" w:rsidRPr="006023FC" w14:paraId="52EB17B6" w14:textId="77777777" w:rsidTr="00B21D96">
        <w:trPr>
          <w:trHeight w:val="20"/>
        </w:trPr>
        <w:tc>
          <w:tcPr>
            <w:tcW w:w="1620" w:type="dxa"/>
            <w:shd w:val="clear" w:color="auto" w:fill="B8CCE4"/>
          </w:tcPr>
          <w:p w14:paraId="52EB17B4" w14:textId="77777777" w:rsidR="008537B5" w:rsidRPr="00DD1330" w:rsidRDefault="008537B5" w:rsidP="00B21D96">
            <w:pPr>
              <w:pStyle w:val="TableBody"/>
              <w:rPr>
                <w:rStyle w:val="Bold"/>
                <w:rFonts w:ascii="Calibri" w:hAnsi="Calibri"/>
                <w:sz w:val="20"/>
              </w:rPr>
            </w:pPr>
            <w:r w:rsidRPr="00DD1330">
              <w:rPr>
                <w:rStyle w:val="Bold"/>
                <w:rFonts w:ascii="Calibri" w:hAnsi="Calibri"/>
                <w:sz w:val="20"/>
              </w:rPr>
              <w:t>GUID</w:t>
            </w:r>
          </w:p>
        </w:tc>
        <w:tc>
          <w:tcPr>
            <w:tcW w:w="5940" w:type="dxa"/>
            <w:gridSpan w:val="3"/>
          </w:tcPr>
          <w:p w14:paraId="52EB17B5" w14:textId="77777777" w:rsidR="008537B5" w:rsidRPr="006023FC" w:rsidRDefault="008537B5" w:rsidP="00B21D96">
            <w:pPr>
              <w:pStyle w:val="TableBody"/>
              <w:rPr>
                <w:rFonts w:ascii="Calibri" w:hAnsi="Calibri"/>
                <w:sz w:val="20"/>
                <w:lang w:val="de-DE"/>
              </w:rPr>
            </w:pPr>
            <w:r w:rsidRPr="006023FC">
              <w:rPr>
                <w:rFonts w:ascii="Calibri" w:hAnsi="Calibri"/>
                <w:sz w:val="20"/>
                <w:lang w:val="de-DE"/>
              </w:rPr>
              <w:t>3b04d4fd-1cc7-4f23-ab1c-d1337819c4bb</w:t>
            </w:r>
          </w:p>
        </w:tc>
      </w:tr>
      <w:tr w:rsidR="008537B5" w:rsidRPr="00DD1330" w14:paraId="52EB17B9" w14:textId="77777777" w:rsidTr="00B21D96">
        <w:trPr>
          <w:trHeight w:val="20"/>
        </w:trPr>
        <w:tc>
          <w:tcPr>
            <w:tcW w:w="1620" w:type="dxa"/>
            <w:shd w:val="clear" w:color="auto" w:fill="B8CCE4"/>
          </w:tcPr>
          <w:p w14:paraId="52EB17B7" w14:textId="77777777" w:rsidR="008537B5" w:rsidRPr="00DD1330" w:rsidRDefault="008537B5" w:rsidP="00B21D96">
            <w:pPr>
              <w:pStyle w:val="TableBody"/>
              <w:rPr>
                <w:rStyle w:val="Bold"/>
                <w:rFonts w:ascii="Calibri" w:hAnsi="Calibri"/>
                <w:sz w:val="20"/>
              </w:rPr>
            </w:pPr>
            <w:r w:rsidRPr="00DD1330">
              <w:rPr>
                <w:rStyle w:val="Bold"/>
                <w:rFonts w:ascii="Calibri" w:hAnsi="Calibri"/>
                <w:sz w:val="20"/>
              </w:rPr>
              <w:t>PowerCfg Alias</w:t>
            </w:r>
          </w:p>
        </w:tc>
        <w:tc>
          <w:tcPr>
            <w:tcW w:w="5940" w:type="dxa"/>
            <w:gridSpan w:val="3"/>
          </w:tcPr>
          <w:p w14:paraId="52EB17B8" w14:textId="77777777" w:rsidR="008537B5" w:rsidRPr="00DD1330" w:rsidRDefault="008537B5" w:rsidP="00B21D96">
            <w:pPr>
              <w:pStyle w:val="TableBody"/>
              <w:rPr>
                <w:rFonts w:ascii="Calibri" w:hAnsi="Calibri"/>
                <w:sz w:val="20"/>
              </w:rPr>
            </w:pPr>
            <w:r w:rsidRPr="00DD1330">
              <w:rPr>
                <w:rFonts w:ascii="Calibri" w:hAnsi="Calibri"/>
                <w:sz w:val="20"/>
              </w:rPr>
              <w:t>Not applicable</w:t>
            </w:r>
          </w:p>
        </w:tc>
      </w:tr>
      <w:tr w:rsidR="008537B5" w:rsidRPr="00DD1330" w14:paraId="52EB17BE" w14:textId="77777777" w:rsidTr="00DD1330">
        <w:trPr>
          <w:trHeight w:val="20"/>
        </w:trPr>
        <w:tc>
          <w:tcPr>
            <w:tcW w:w="1620" w:type="dxa"/>
            <w:vMerge w:val="restart"/>
            <w:shd w:val="clear" w:color="auto" w:fill="B8CCE4"/>
          </w:tcPr>
          <w:p w14:paraId="52EB17BA" w14:textId="77777777" w:rsidR="008537B5" w:rsidRPr="00DD1330" w:rsidRDefault="008537B5" w:rsidP="00B21D96">
            <w:pPr>
              <w:pStyle w:val="TableBody"/>
              <w:ind w:left="0" w:firstLine="0"/>
              <w:rPr>
                <w:rStyle w:val="Bold"/>
                <w:rFonts w:ascii="Calibri" w:hAnsi="Calibri"/>
                <w:sz w:val="20"/>
              </w:rPr>
            </w:pPr>
            <w:r w:rsidRPr="00DD1330">
              <w:rPr>
                <w:rStyle w:val="Bold"/>
                <w:rFonts w:ascii="Calibri" w:hAnsi="Calibri"/>
                <w:sz w:val="20"/>
              </w:rPr>
              <w:t>Possible Values</w:t>
            </w:r>
          </w:p>
        </w:tc>
        <w:tc>
          <w:tcPr>
            <w:tcW w:w="708" w:type="dxa"/>
          </w:tcPr>
          <w:p w14:paraId="52EB17BB" w14:textId="77777777" w:rsidR="008537B5" w:rsidRPr="00DD1330" w:rsidRDefault="008537B5" w:rsidP="00B21D96">
            <w:pPr>
              <w:pStyle w:val="TableBody"/>
              <w:ind w:left="0" w:firstLine="0"/>
              <w:rPr>
                <w:rFonts w:ascii="Calibri" w:hAnsi="Calibri"/>
                <w:sz w:val="20"/>
              </w:rPr>
            </w:pPr>
            <w:r w:rsidRPr="00DD1330">
              <w:rPr>
                <w:rFonts w:ascii="Calibri" w:hAnsi="Calibri"/>
                <w:sz w:val="20"/>
              </w:rPr>
              <w:t>Index</w:t>
            </w:r>
          </w:p>
        </w:tc>
        <w:tc>
          <w:tcPr>
            <w:tcW w:w="917" w:type="dxa"/>
          </w:tcPr>
          <w:p w14:paraId="52EB17BC" w14:textId="77777777" w:rsidR="008537B5" w:rsidRPr="00DD1330" w:rsidRDefault="008537B5" w:rsidP="00B21D96">
            <w:pPr>
              <w:pStyle w:val="TableBody"/>
              <w:ind w:left="0" w:firstLine="0"/>
              <w:rPr>
                <w:rFonts w:ascii="Calibri" w:hAnsi="Calibri"/>
                <w:sz w:val="20"/>
              </w:rPr>
            </w:pPr>
            <w:r w:rsidRPr="00DD1330">
              <w:rPr>
                <w:rFonts w:ascii="Calibri" w:hAnsi="Calibri"/>
                <w:sz w:val="20"/>
              </w:rPr>
              <w:t>Name</w:t>
            </w:r>
          </w:p>
        </w:tc>
        <w:tc>
          <w:tcPr>
            <w:tcW w:w="4315" w:type="dxa"/>
          </w:tcPr>
          <w:p w14:paraId="52EB17BD" w14:textId="77777777" w:rsidR="008537B5" w:rsidRPr="00DD1330" w:rsidRDefault="008537B5" w:rsidP="00B21D96">
            <w:pPr>
              <w:pStyle w:val="TableBody"/>
              <w:ind w:left="0" w:firstLine="0"/>
              <w:rPr>
                <w:rFonts w:ascii="Calibri" w:hAnsi="Calibri"/>
                <w:sz w:val="20"/>
              </w:rPr>
            </w:pPr>
            <w:r w:rsidRPr="00DD1330">
              <w:rPr>
                <w:rFonts w:ascii="Calibri" w:hAnsi="Calibri"/>
                <w:sz w:val="20"/>
              </w:rPr>
              <w:t>Description</w:t>
            </w:r>
          </w:p>
        </w:tc>
      </w:tr>
      <w:tr w:rsidR="008537B5" w:rsidRPr="00DD1330" w14:paraId="52EB17C3" w14:textId="77777777" w:rsidTr="00DD1330">
        <w:trPr>
          <w:trHeight w:val="20"/>
        </w:trPr>
        <w:tc>
          <w:tcPr>
            <w:tcW w:w="1620" w:type="dxa"/>
            <w:vMerge/>
            <w:shd w:val="clear" w:color="auto" w:fill="B8CCE4"/>
          </w:tcPr>
          <w:p w14:paraId="52EB17BF" w14:textId="77777777" w:rsidR="008537B5" w:rsidRPr="00DD1330" w:rsidRDefault="008537B5" w:rsidP="00B21D96">
            <w:pPr>
              <w:pStyle w:val="TableBody"/>
              <w:ind w:left="0" w:firstLine="0"/>
              <w:rPr>
                <w:rStyle w:val="Bold"/>
                <w:rFonts w:ascii="Calibri" w:hAnsi="Calibri"/>
                <w:sz w:val="20"/>
              </w:rPr>
            </w:pPr>
          </w:p>
        </w:tc>
        <w:tc>
          <w:tcPr>
            <w:tcW w:w="708" w:type="dxa"/>
          </w:tcPr>
          <w:p w14:paraId="52EB17C0" w14:textId="77777777" w:rsidR="008537B5" w:rsidRPr="00DD1330" w:rsidRDefault="008537B5" w:rsidP="00B21D96">
            <w:pPr>
              <w:pStyle w:val="TableBody"/>
              <w:ind w:left="0" w:firstLine="0"/>
              <w:rPr>
                <w:rFonts w:ascii="Calibri" w:hAnsi="Calibri"/>
                <w:sz w:val="20"/>
              </w:rPr>
            </w:pPr>
            <w:r w:rsidRPr="00DD1330">
              <w:rPr>
                <w:rFonts w:ascii="Calibri" w:hAnsi="Calibri"/>
                <w:sz w:val="20"/>
              </w:rPr>
              <w:t>0</w:t>
            </w:r>
          </w:p>
        </w:tc>
        <w:tc>
          <w:tcPr>
            <w:tcW w:w="917" w:type="dxa"/>
          </w:tcPr>
          <w:p w14:paraId="52EB17C1" w14:textId="77777777" w:rsidR="008537B5" w:rsidRPr="00DD1330" w:rsidRDefault="008537B5" w:rsidP="00B21D96">
            <w:pPr>
              <w:pStyle w:val="TableBody"/>
              <w:ind w:left="0" w:firstLine="0"/>
              <w:rPr>
                <w:rFonts w:ascii="Calibri" w:hAnsi="Calibri"/>
                <w:sz w:val="20"/>
              </w:rPr>
            </w:pPr>
            <w:r w:rsidRPr="00DD1330">
              <w:rPr>
                <w:rFonts w:ascii="Calibri" w:hAnsi="Calibri"/>
                <w:sz w:val="20"/>
              </w:rPr>
              <w:t>Disabled</w:t>
            </w:r>
          </w:p>
        </w:tc>
        <w:tc>
          <w:tcPr>
            <w:tcW w:w="4315" w:type="dxa"/>
          </w:tcPr>
          <w:p w14:paraId="52EB17C2" w14:textId="77777777" w:rsidR="008537B5" w:rsidRPr="00DD1330" w:rsidRDefault="008537B5" w:rsidP="00B21D96">
            <w:pPr>
              <w:pStyle w:val="TableBody"/>
              <w:ind w:left="0" w:firstLine="0"/>
              <w:rPr>
                <w:rFonts w:ascii="Calibri" w:hAnsi="Calibri"/>
                <w:sz w:val="20"/>
              </w:rPr>
            </w:pPr>
            <w:r w:rsidRPr="00DD1330">
              <w:rPr>
                <w:rFonts w:ascii="Calibri" w:hAnsi="Calibri"/>
                <w:sz w:val="20"/>
              </w:rPr>
              <w:t>Throttle states are not used.</w:t>
            </w:r>
          </w:p>
        </w:tc>
      </w:tr>
      <w:tr w:rsidR="008537B5" w:rsidRPr="00DD1330" w14:paraId="52EB17C8" w14:textId="77777777" w:rsidTr="00DD1330">
        <w:trPr>
          <w:trHeight w:val="20"/>
        </w:trPr>
        <w:tc>
          <w:tcPr>
            <w:tcW w:w="1620" w:type="dxa"/>
            <w:vMerge/>
            <w:shd w:val="clear" w:color="auto" w:fill="B8CCE4"/>
          </w:tcPr>
          <w:p w14:paraId="52EB17C4" w14:textId="77777777" w:rsidR="008537B5" w:rsidRPr="00DD1330" w:rsidRDefault="008537B5" w:rsidP="00B21D96">
            <w:pPr>
              <w:pStyle w:val="TableBody"/>
              <w:ind w:left="0" w:firstLine="0"/>
              <w:rPr>
                <w:rStyle w:val="Bold"/>
                <w:rFonts w:ascii="Calibri" w:hAnsi="Calibri"/>
                <w:sz w:val="20"/>
              </w:rPr>
            </w:pPr>
          </w:p>
        </w:tc>
        <w:tc>
          <w:tcPr>
            <w:tcW w:w="708" w:type="dxa"/>
          </w:tcPr>
          <w:p w14:paraId="52EB17C5" w14:textId="77777777" w:rsidR="008537B5" w:rsidRPr="00DD1330" w:rsidRDefault="008537B5" w:rsidP="00B21D96">
            <w:pPr>
              <w:pStyle w:val="TableBody"/>
              <w:ind w:left="0" w:firstLine="0"/>
              <w:rPr>
                <w:rFonts w:ascii="Calibri" w:hAnsi="Calibri"/>
                <w:sz w:val="20"/>
              </w:rPr>
            </w:pPr>
            <w:r w:rsidRPr="00DD1330">
              <w:rPr>
                <w:rFonts w:ascii="Calibri" w:hAnsi="Calibri"/>
                <w:sz w:val="20"/>
              </w:rPr>
              <w:t>1</w:t>
            </w:r>
          </w:p>
        </w:tc>
        <w:tc>
          <w:tcPr>
            <w:tcW w:w="917" w:type="dxa"/>
          </w:tcPr>
          <w:p w14:paraId="52EB17C6" w14:textId="77777777" w:rsidR="008537B5" w:rsidRPr="00DD1330" w:rsidRDefault="008537B5" w:rsidP="00B21D96">
            <w:pPr>
              <w:pStyle w:val="TableBody"/>
              <w:ind w:left="0" w:firstLine="0"/>
              <w:rPr>
                <w:rFonts w:ascii="Calibri" w:hAnsi="Calibri"/>
                <w:sz w:val="20"/>
              </w:rPr>
            </w:pPr>
            <w:r w:rsidRPr="00DD1330">
              <w:rPr>
                <w:rFonts w:ascii="Calibri" w:hAnsi="Calibri"/>
                <w:sz w:val="20"/>
              </w:rPr>
              <w:t>Enabled</w:t>
            </w:r>
          </w:p>
        </w:tc>
        <w:tc>
          <w:tcPr>
            <w:tcW w:w="4315" w:type="dxa"/>
          </w:tcPr>
          <w:p w14:paraId="52EB17C7" w14:textId="77777777" w:rsidR="008537B5" w:rsidRPr="00DD1330" w:rsidRDefault="008537B5" w:rsidP="005C76B9">
            <w:pPr>
              <w:pStyle w:val="TableBody"/>
              <w:ind w:left="0" w:firstLine="0"/>
              <w:rPr>
                <w:rFonts w:ascii="Calibri" w:hAnsi="Calibri"/>
                <w:sz w:val="20"/>
              </w:rPr>
            </w:pPr>
            <w:r w:rsidRPr="00DD1330">
              <w:rPr>
                <w:rFonts w:ascii="Calibri" w:hAnsi="Calibri"/>
                <w:sz w:val="20"/>
              </w:rPr>
              <w:t xml:space="preserve">Throttle states can be used. However, the processor throttle state </w:t>
            </w:r>
            <w:r w:rsidR="005C76B9" w:rsidRPr="00DD1330">
              <w:rPr>
                <w:rFonts w:ascii="Calibri" w:hAnsi="Calibri"/>
                <w:sz w:val="20"/>
              </w:rPr>
              <w:t xml:space="preserve">does </w:t>
            </w:r>
            <w:r w:rsidRPr="00DD1330">
              <w:rPr>
                <w:rFonts w:ascii="Calibri" w:hAnsi="Calibri"/>
                <w:sz w:val="20"/>
              </w:rPr>
              <w:t xml:space="preserve">not change adaptively. When enabled, the </w:t>
            </w:r>
            <w:r w:rsidRPr="00071C76">
              <w:rPr>
                <w:rFonts w:ascii="Calibri" w:hAnsi="Calibri"/>
                <w:sz w:val="20"/>
              </w:rPr>
              <w:t xml:space="preserve">Minimum Processor State </w:t>
            </w:r>
            <w:r w:rsidRPr="00DD1330">
              <w:rPr>
                <w:rFonts w:ascii="Calibri" w:hAnsi="Calibri"/>
                <w:sz w:val="20"/>
              </w:rPr>
              <w:t xml:space="preserve">and </w:t>
            </w:r>
            <w:r w:rsidRPr="00071C76">
              <w:rPr>
                <w:rFonts w:ascii="Calibri" w:hAnsi="Calibri"/>
                <w:sz w:val="20"/>
              </w:rPr>
              <w:t>Maximum Processor State</w:t>
            </w:r>
            <w:r w:rsidRPr="00DD1330">
              <w:rPr>
                <w:rFonts w:ascii="Calibri" w:hAnsi="Calibri"/>
                <w:b/>
                <w:sz w:val="20"/>
              </w:rPr>
              <w:t xml:space="preserve"> </w:t>
            </w:r>
            <w:r w:rsidRPr="00DD1330">
              <w:rPr>
                <w:rFonts w:ascii="Calibri" w:hAnsi="Calibri"/>
                <w:sz w:val="20"/>
              </w:rPr>
              <w:t>settings can be used to lock the system processors into a specific processor throttle state.</w:t>
            </w:r>
          </w:p>
        </w:tc>
      </w:tr>
      <w:tr w:rsidR="008537B5" w:rsidRPr="00DD1330" w14:paraId="52EB17CB" w14:textId="77777777" w:rsidTr="00B21D96">
        <w:trPr>
          <w:trHeight w:val="20"/>
        </w:trPr>
        <w:tc>
          <w:tcPr>
            <w:tcW w:w="1620" w:type="dxa"/>
            <w:shd w:val="clear" w:color="auto" w:fill="B8CCE4"/>
          </w:tcPr>
          <w:p w14:paraId="52EB17C9" w14:textId="77777777" w:rsidR="008537B5" w:rsidRPr="00DD1330" w:rsidRDefault="008537B5" w:rsidP="00B21D96">
            <w:pPr>
              <w:pStyle w:val="TableBody"/>
              <w:rPr>
                <w:rStyle w:val="Bold"/>
                <w:rFonts w:ascii="Calibri" w:hAnsi="Calibri"/>
                <w:sz w:val="20"/>
              </w:rPr>
            </w:pPr>
            <w:r w:rsidRPr="00DD1330">
              <w:rPr>
                <w:rStyle w:val="Bold"/>
                <w:rFonts w:ascii="Calibri" w:hAnsi="Calibri"/>
                <w:sz w:val="20"/>
              </w:rPr>
              <w:t>Hidden</w:t>
            </w:r>
          </w:p>
        </w:tc>
        <w:tc>
          <w:tcPr>
            <w:tcW w:w="5940" w:type="dxa"/>
            <w:gridSpan w:val="3"/>
          </w:tcPr>
          <w:p w14:paraId="52EB17CA" w14:textId="77777777" w:rsidR="008537B5" w:rsidRPr="00DD1330" w:rsidRDefault="008537B5" w:rsidP="00B21D96">
            <w:pPr>
              <w:pStyle w:val="TableBody"/>
              <w:rPr>
                <w:rFonts w:ascii="Calibri" w:hAnsi="Calibri"/>
                <w:sz w:val="20"/>
              </w:rPr>
            </w:pPr>
            <w:r w:rsidRPr="00DD1330">
              <w:rPr>
                <w:rFonts w:ascii="Calibri" w:hAnsi="Calibri"/>
                <w:sz w:val="20"/>
              </w:rPr>
              <w:t>Yes</w:t>
            </w:r>
          </w:p>
        </w:tc>
      </w:tr>
    </w:tbl>
    <w:p w14:paraId="52EB17CC" w14:textId="77777777" w:rsidR="008537B5" w:rsidRPr="00DD1330" w:rsidRDefault="008537B5" w:rsidP="008537B5">
      <w:pPr>
        <w:pStyle w:val="Le"/>
        <w:rPr>
          <w:rFonts w:ascii="Calibri" w:hAnsi="Calibri"/>
          <w:sz w:val="20"/>
        </w:rPr>
      </w:pPr>
    </w:p>
    <w:p w14:paraId="52EB17CD" w14:textId="77777777" w:rsidR="0060257B" w:rsidRPr="00DD1330" w:rsidRDefault="00CE1C5E">
      <w:pPr>
        <w:pStyle w:val="TableHead"/>
        <w:rPr>
          <w:rFonts w:ascii="Calibri" w:hAnsi="Calibri"/>
        </w:rPr>
      </w:pPr>
      <w:r w:rsidRPr="00DD1330">
        <w:rPr>
          <w:rFonts w:ascii="Calibri" w:hAnsi="Calibri"/>
        </w:rPr>
        <w:t>Processor Performance Decrease Policy</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708"/>
        <w:gridCol w:w="822"/>
        <w:gridCol w:w="4410"/>
      </w:tblGrid>
      <w:tr w:rsidR="004E0A4E" w:rsidRPr="00DD1330" w14:paraId="52EB17D0" w14:textId="77777777" w:rsidTr="00CC37D9">
        <w:trPr>
          <w:trHeight w:val="20"/>
        </w:trPr>
        <w:tc>
          <w:tcPr>
            <w:tcW w:w="1620" w:type="dxa"/>
            <w:shd w:val="clear" w:color="auto" w:fill="B8CCE4"/>
          </w:tcPr>
          <w:p w14:paraId="52EB17CE"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Description</w:t>
            </w:r>
          </w:p>
        </w:tc>
        <w:tc>
          <w:tcPr>
            <w:tcW w:w="5940" w:type="dxa"/>
            <w:gridSpan w:val="3"/>
          </w:tcPr>
          <w:p w14:paraId="52EB17CF"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 xml:space="preserve">Specifies how a target </w:t>
            </w:r>
            <w:r w:rsidR="00CC37D9" w:rsidRPr="00DD1330">
              <w:rPr>
                <w:rFonts w:ascii="Calibri" w:hAnsi="Calibri"/>
                <w:sz w:val="20"/>
              </w:rPr>
              <w:t>p</w:t>
            </w:r>
            <w:r w:rsidRPr="00DD1330">
              <w:rPr>
                <w:rFonts w:ascii="Calibri" w:hAnsi="Calibri"/>
                <w:sz w:val="20"/>
              </w:rPr>
              <w:t xml:space="preserve">erformance state is selected if </w:t>
            </w:r>
            <w:r w:rsidR="00CC37D9" w:rsidRPr="00DD1330">
              <w:rPr>
                <w:rFonts w:ascii="Calibri" w:hAnsi="Calibri"/>
                <w:sz w:val="20"/>
              </w:rPr>
              <w:t xml:space="preserve">the </w:t>
            </w:r>
            <w:r w:rsidRPr="00DD1330">
              <w:rPr>
                <w:rFonts w:ascii="Calibri" w:hAnsi="Calibri"/>
                <w:sz w:val="20"/>
              </w:rPr>
              <w:t>current processor utilization is below the</w:t>
            </w:r>
            <w:r w:rsidR="00CC37D9" w:rsidRPr="00DD1330">
              <w:rPr>
                <w:rFonts w:ascii="Calibri" w:hAnsi="Calibri"/>
                <w:sz w:val="20"/>
              </w:rPr>
              <w:t xml:space="preserve"> value of the</w:t>
            </w:r>
            <w:r w:rsidRPr="00DD1330">
              <w:rPr>
                <w:rFonts w:ascii="Calibri" w:hAnsi="Calibri"/>
                <w:sz w:val="20"/>
              </w:rPr>
              <w:t xml:space="preserve"> </w:t>
            </w:r>
            <w:r w:rsidR="00CE1C5E" w:rsidRPr="00071C76">
              <w:rPr>
                <w:rFonts w:ascii="Calibri" w:hAnsi="Calibri"/>
                <w:sz w:val="20"/>
              </w:rPr>
              <w:t>Processor Performance Decrease Threshold</w:t>
            </w:r>
            <w:r w:rsidR="00CE1C5E" w:rsidRPr="00DD1330">
              <w:rPr>
                <w:rFonts w:ascii="Calibri" w:hAnsi="Calibri"/>
                <w:b/>
                <w:sz w:val="20"/>
              </w:rPr>
              <w:t xml:space="preserve"> </w:t>
            </w:r>
            <w:r w:rsidR="00CC37D9" w:rsidRPr="00DD1330">
              <w:rPr>
                <w:rFonts w:ascii="Calibri" w:hAnsi="Calibri"/>
                <w:sz w:val="20"/>
              </w:rPr>
              <w:t>setting</w:t>
            </w:r>
            <w:r w:rsidRPr="00DD1330">
              <w:rPr>
                <w:rFonts w:ascii="Calibri" w:hAnsi="Calibri"/>
                <w:sz w:val="20"/>
              </w:rPr>
              <w:t>.</w:t>
            </w:r>
          </w:p>
        </w:tc>
      </w:tr>
      <w:tr w:rsidR="004E0A4E" w:rsidRPr="00DD1330" w14:paraId="52EB17D4" w14:textId="77777777" w:rsidTr="00CC37D9">
        <w:trPr>
          <w:trHeight w:val="20"/>
        </w:trPr>
        <w:tc>
          <w:tcPr>
            <w:tcW w:w="1620" w:type="dxa"/>
            <w:shd w:val="clear" w:color="auto" w:fill="B8CCE4"/>
          </w:tcPr>
          <w:p w14:paraId="52EB17D1"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GUID</w:t>
            </w:r>
          </w:p>
        </w:tc>
        <w:tc>
          <w:tcPr>
            <w:tcW w:w="5940" w:type="dxa"/>
            <w:gridSpan w:val="3"/>
          </w:tcPr>
          <w:p w14:paraId="52EB17D2" w14:textId="420468A7" w:rsidR="00832769" w:rsidRDefault="00832769" w:rsidP="005C76B9">
            <w:pPr>
              <w:pStyle w:val="TableBody"/>
              <w:keepNext/>
              <w:rPr>
                <w:rFonts w:ascii="Calibri" w:hAnsi="Calibri"/>
                <w:sz w:val="20"/>
              </w:rPr>
            </w:pPr>
          </w:p>
          <w:p w14:paraId="52EB17D3" w14:textId="77777777" w:rsidR="00832769" w:rsidRPr="00DD1330" w:rsidRDefault="00832769" w:rsidP="005C76B9">
            <w:pPr>
              <w:pStyle w:val="TableBody"/>
              <w:keepNext/>
              <w:rPr>
                <w:rFonts w:ascii="Calibri" w:hAnsi="Calibri"/>
                <w:sz w:val="20"/>
              </w:rPr>
            </w:pPr>
            <w:r w:rsidRPr="00DD1330">
              <w:rPr>
                <w:rFonts w:ascii="Calibri" w:hAnsi="Calibri"/>
                <w:sz w:val="20"/>
              </w:rPr>
              <w:t>40fbefc7-2e9d-4d25-a185-0cfd8574bac6</w:t>
            </w:r>
          </w:p>
        </w:tc>
      </w:tr>
      <w:tr w:rsidR="004E0A4E" w:rsidRPr="00DD1330" w14:paraId="52EB17D7" w14:textId="77777777" w:rsidTr="00CC37D9">
        <w:trPr>
          <w:trHeight w:val="20"/>
        </w:trPr>
        <w:tc>
          <w:tcPr>
            <w:tcW w:w="1620" w:type="dxa"/>
            <w:shd w:val="clear" w:color="auto" w:fill="B8CCE4"/>
          </w:tcPr>
          <w:p w14:paraId="52EB17D5"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PowerCfg Alias</w:t>
            </w:r>
          </w:p>
        </w:tc>
        <w:tc>
          <w:tcPr>
            <w:tcW w:w="5940" w:type="dxa"/>
            <w:gridSpan w:val="3"/>
          </w:tcPr>
          <w:p w14:paraId="52EB17D6" w14:textId="77777777" w:rsidR="004E0A4E" w:rsidRPr="00DD1330" w:rsidRDefault="00CC37D9" w:rsidP="005C76B9">
            <w:pPr>
              <w:pStyle w:val="TableBody"/>
              <w:keepNext/>
              <w:rPr>
                <w:rFonts w:ascii="Calibri" w:hAnsi="Calibri"/>
                <w:sz w:val="20"/>
              </w:rPr>
            </w:pPr>
            <w:r w:rsidRPr="00DD1330">
              <w:rPr>
                <w:rFonts w:ascii="Calibri" w:hAnsi="Calibri"/>
                <w:sz w:val="20"/>
              </w:rPr>
              <w:t>Not applicable</w:t>
            </w:r>
          </w:p>
        </w:tc>
      </w:tr>
      <w:tr w:rsidR="004E0A4E" w:rsidRPr="00DD1330" w14:paraId="52EB17DC" w14:textId="77777777" w:rsidTr="005C76B9">
        <w:trPr>
          <w:trHeight w:val="20"/>
        </w:trPr>
        <w:tc>
          <w:tcPr>
            <w:tcW w:w="1620" w:type="dxa"/>
            <w:vMerge w:val="restart"/>
            <w:shd w:val="clear" w:color="auto" w:fill="B8CCE4"/>
          </w:tcPr>
          <w:p w14:paraId="52EB17D8" w14:textId="77777777" w:rsidR="004E0A4E" w:rsidRPr="00DD1330" w:rsidRDefault="004E0A4E" w:rsidP="005C76B9">
            <w:pPr>
              <w:pStyle w:val="TableBody"/>
              <w:keepNext/>
              <w:ind w:left="0" w:firstLine="0"/>
              <w:rPr>
                <w:rStyle w:val="Bold"/>
                <w:rFonts w:ascii="Calibri" w:hAnsi="Calibri"/>
                <w:sz w:val="20"/>
              </w:rPr>
            </w:pPr>
            <w:r w:rsidRPr="00DD1330">
              <w:rPr>
                <w:rStyle w:val="Bold"/>
                <w:rFonts w:ascii="Calibri" w:hAnsi="Calibri"/>
                <w:sz w:val="20"/>
              </w:rPr>
              <w:t>Possible Values</w:t>
            </w:r>
          </w:p>
        </w:tc>
        <w:tc>
          <w:tcPr>
            <w:tcW w:w="708" w:type="dxa"/>
          </w:tcPr>
          <w:p w14:paraId="52EB17D9"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Index</w:t>
            </w:r>
          </w:p>
        </w:tc>
        <w:tc>
          <w:tcPr>
            <w:tcW w:w="822" w:type="dxa"/>
          </w:tcPr>
          <w:p w14:paraId="52EB17DA"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Name</w:t>
            </w:r>
          </w:p>
        </w:tc>
        <w:tc>
          <w:tcPr>
            <w:tcW w:w="4410" w:type="dxa"/>
          </w:tcPr>
          <w:p w14:paraId="52EB17DB"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Description</w:t>
            </w:r>
          </w:p>
        </w:tc>
      </w:tr>
      <w:tr w:rsidR="004E0A4E" w:rsidRPr="00DD1330" w14:paraId="52EB17E1" w14:textId="77777777" w:rsidTr="005C76B9">
        <w:trPr>
          <w:trHeight w:val="20"/>
        </w:trPr>
        <w:tc>
          <w:tcPr>
            <w:tcW w:w="1620" w:type="dxa"/>
            <w:vMerge/>
            <w:shd w:val="clear" w:color="auto" w:fill="B8CCE4"/>
          </w:tcPr>
          <w:p w14:paraId="52EB17DD" w14:textId="77777777" w:rsidR="00762EE9" w:rsidRDefault="00762EE9">
            <w:pPr>
              <w:pStyle w:val="TableBody"/>
              <w:keepNext/>
              <w:ind w:left="0" w:firstLine="0"/>
              <w:rPr>
                <w:rStyle w:val="Bold"/>
                <w:rFonts w:ascii="Calibri" w:hAnsi="Calibri"/>
                <w:sz w:val="20"/>
              </w:rPr>
            </w:pPr>
          </w:p>
        </w:tc>
        <w:tc>
          <w:tcPr>
            <w:tcW w:w="708" w:type="dxa"/>
          </w:tcPr>
          <w:p w14:paraId="52EB17DE" w14:textId="77777777" w:rsidR="00762EE9" w:rsidRDefault="004E0A4E">
            <w:pPr>
              <w:pStyle w:val="TableBody"/>
              <w:keepNext/>
              <w:ind w:left="0" w:firstLine="0"/>
              <w:rPr>
                <w:rFonts w:ascii="Calibri" w:hAnsi="Calibri"/>
                <w:sz w:val="20"/>
              </w:rPr>
            </w:pPr>
            <w:r w:rsidRPr="00DD1330">
              <w:rPr>
                <w:rFonts w:ascii="Calibri" w:hAnsi="Calibri"/>
                <w:sz w:val="20"/>
              </w:rPr>
              <w:t>0</w:t>
            </w:r>
          </w:p>
        </w:tc>
        <w:tc>
          <w:tcPr>
            <w:tcW w:w="822" w:type="dxa"/>
          </w:tcPr>
          <w:p w14:paraId="52EB17DF" w14:textId="77777777" w:rsidR="00762EE9" w:rsidRDefault="004E0A4E">
            <w:pPr>
              <w:pStyle w:val="TableBody"/>
              <w:keepNext/>
              <w:ind w:left="0" w:firstLine="0"/>
              <w:rPr>
                <w:rFonts w:ascii="Calibri" w:hAnsi="Calibri"/>
                <w:sz w:val="20"/>
              </w:rPr>
            </w:pPr>
            <w:r w:rsidRPr="00DD1330">
              <w:rPr>
                <w:rFonts w:ascii="Calibri" w:hAnsi="Calibri"/>
                <w:sz w:val="20"/>
              </w:rPr>
              <w:t>Ideal</w:t>
            </w:r>
          </w:p>
        </w:tc>
        <w:tc>
          <w:tcPr>
            <w:tcW w:w="4410" w:type="dxa"/>
          </w:tcPr>
          <w:p w14:paraId="52EB17E0" w14:textId="77777777" w:rsidR="00762EE9" w:rsidRDefault="004E0A4E">
            <w:pPr>
              <w:pStyle w:val="TableBody"/>
              <w:keepNext/>
              <w:ind w:left="0" w:firstLine="0"/>
              <w:rPr>
                <w:rFonts w:ascii="Calibri" w:hAnsi="Calibri"/>
                <w:sz w:val="20"/>
              </w:rPr>
            </w:pPr>
            <w:r w:rsidRPr="00DD1330">
              <w:rPr>
                <w:rFonts w:ascii="Calibri" w:hAnsi="Calibri"/>
                <w:sz w:val="20"/>
              </w:rPr>
              <w:t xml:space="preserve">A target </w:t>
            </w:r>
            <w:r w:rsidR="00CC37D9" w:rsidRPr="00DD1330">
              <w:rPr>
                <w:rFonts w:ascii="Calibri" w:hAnsi="Calibri"/>
                <w:sz w:val="20"/>
              </w:rPr>
              <w:t>p</w:t>
            </w:r>
            <w:r w:rsidRPr="00DD1330">
              <w:rPr>
                <w:rFonts w:ascii="Calibri" w:hAnsi="Calibri"/>
                <w:sz w:val="20"/>
              </w:rPr>
              <w:t xml:space="preserve">erformance state </w:t>
            </w:r>
            <w:r w:rsidR="00CC37D9" w:rsidRPr="00DD1330">
              <w:rPr>
                <w:rFonts w:ascii="Calibri" w:hAnsi="Calibri"/>
                <w:sz w:val="20"/>
              </w:rPr>
              <w:t xml:space="preserve">is </w:t>
            </w:r>
            <w:r w:rsidRPr="00DD1330">
              <w:rPr>
                <w:rFonts w:ascii="Calibri" w:hAnsi="Calibri"/>
                <w:sz w:val="20"/>
              </w:rPr>
              <w:t>selected based on calculating which performance state increase</w:t>
            </w:r>
            <w:r w:rsidR="005C76B9" w:rsidRPr="00DD1330">
              <w:rPr>
                <w:rFonts w:ascii="Calibri" w:hAnsi="Calibri"/>
                <w:sz w:val="20"/>
              </w:rPr>
              <w:t>s</w:t>
            </w:r>
            <w:r w:rsidRPr="00DD1330">
              <w:rPr>
                <w:rFonts w:ascii="Calibri" w:hAnsi="Calibri"/>
                <w:sz w:val="20"/>
              </w:rPr>
              <w:t xml:space="preserve"> </w:t>
            </w:r>
            <w:r w:rsidR="00CC37D9" w:rsidRPr="00DD1330">
              <w:rPr>
                <w:rFonts w:ascii="Calibri" w:hAnsi="Calibri"/>
                <w:sz w:val="20"/>
              </w:rPr>
              <w:t xml:space="preserve">the </w:t>
            </w:r>
            <w:r w:rsidRPr="00DD1330">
              <w:rPr>
                <w:rFonts w:ascii="Calibri" w:hAnsi="Calibri"/>
                <w:sz w:val="20"/>
              </w:rPr>
              <w:t xml:space="preserve">processor utilization to just </w:t>
            </w:r>
            <w:r w:rsidR="00CC37D9" w:rsidRPr="00DD1330">
              <w:rPr>
                <w:rFonts w:ascii="Calibri" w:hAnsi="Calibri"/>
                <w:sz w:val="20"/>
              </w:rPr>
              <w:t xml:space="preserve">above </w:t>
            </w:r>
            <w:r w:rsidRPr="00DD1330">
              <w:rPr>
                <w:rFonts w:ascii="Calibri" w:hAnsi="Calibri"/>
                <w:sz w:val="20"/>
              </w:rPr>
              <w:t xml:space="preserve">the </w:t>
            </w:r>
            <w:r w:rsidR="00611F85" w:rsidRPr="00DD1330">
              <w:rPr>
                <w:rFonts w:ascii="Calibri" w:hAnsi="Calibri"/>
                <w:sz w:val="20"/>
              </w:rPr>
              <w:t xml:space="preserve">value of the </w:t>
            </w:r>
            <w:r w:rsidR="00CE1C5E" w:rsidRPr="00071C76">
              <w:rPr>
                <w:rFonts w:ascii="Calibri" w:hAnsi="Calibri"/>
                <w:sz w:val="20"/>
              </w:rPr>
              <w:t>Processor Performance Decrease Threshold</w:t>
            </w:r>
            <w:r w:rsidR="00CE1C5E" w:rsidRPr="00DD1330">
              <w:rPr>
                <w:rFonts w:ascii="Calibri" w:hAnsi="Calibri"/>
                <w:b/>
                <w:sz w:val="20"/>
              </w:rPr>
              <w:t xml:space="preserve"> </w:t>
            </w:r>
            <w:r w:rsidR="00CC37D9" w:rsidRPr="00DD1330">
              <w:rPr>
                <w:rFonts w:ascii="Calibri" w:hAnsi="Calibri"/>
                <w:sz w:val="20"/>
              </w:rPr>
              <w:t>setting</w:t>
            </w:r>
            <w:r w:rsidRPr="00DD1330">
              <w:rPr>
                <w:rFonts w:ascii="Calibri" w:hAnsi="Calibri"/>
                <w:i/>
                <w:sz w:val="20"/>
              </w:rPr>
              <w:t>.</w:t>
            </w:r>
          </w:p>
        </w:tc>
      </w:tr>
      <w:tr w:rsidR="004E0A4E" w:rsidRPr="00DD1330" w14:paraId="52EB17E6" w14:textId="77777777" w:rsidTr="005C76B9">
        <w:trPr>
          <w:trHeight w:val="20"/>
        </w:trPr>
        <w:tc>
          <w:tcPr>
            <w:tcW w:w="1620" w:type="dxa"/>
            <w:vMerge/>
            <w:shd w:val="clear" w:color="auto" w:fill="B8CCE4"/>
          </w:tcPr>
          <w:p w14:paraId="52EB17E2" w14:textId="77777777" w:rsidR="00762EE9" w:rsidRDefault="00762EE9">
            <w:pPr>
              <w:pStyle w:val="TableBody"/>
              <w:keepNext/>
              <w:ind w:left="0" w:firstLine="0"/>
              <w:rPr>
                <w:rStyle w:val="Bold"/>
                <w:rFonts w:ascii="Calibri" w:eastAsiaTheme="minorHAnsi" w:hAnsi="Calibri" w:cstheme="minorBidi"/>
                <w:sz w:val="20"/>
                <w:szCs w:val="22"/>
              </w:rPr>
            </w:pPr>
          </w:p>
        </w:tc>
        <w:tc>
          <w:tcPr>
            <w:tcW w:w="708" w:type="dxa"/>
          </w:tcPr>
          <w:p w14:paraId="52EB17E3" w14:textId="77777777" w:rsidR="00762EE9" w:rsidRDefault="004E0A4E">
            <w:pPr>
              <w:pStyle w:val="TableBody"/>
              <w:keepNext/>
              <w:ind w:left="0" w:firstLine="0"/>
              <w:rPr>
                <w:rFonts w:ascii="Calibri" w:hAnsi="Calibri"/>
                <w:sz w:val="20"/>
              </w:rPr>
            </w:pPr>
            <w:r w:rsidRPr="00DD1330">
              <w:rPr>
                <w:rFonts w:ascii="Calibri" w:hAnsi="Calibri"/>
                <w:sz w:val="20"/>
              </w:rPr>
              <w:t>1</w:t>
            </w:r>
          </w:p>
        </w:tc>
        <w:tc>
          <w:tcPr>
            <w:tcW w:w="822" w:type="dxa"/>
          </w:tcPr>
          <w:p w14:paraId="52EB17E4" w14:textId="77777777" w:rsidR="00762EE9" w:rsidRDefault="004E0A4E">
            <w:pPr>
              <w:pStyle w:val="TableBody"/>
              <w:keepNext/>
              <w:ind w:left="0" w:firstLine="0"/>
              <w:rPr>
                <w:rFonts w:ascii="Calibri" w:hAnsi="Calibri"/>
                <w:sz w:val="20"/>
              </w:rPr>
            </w:pPr>
            <w:r w:rsidRPr="00DD1330">
              <w:rPr>
                <w:rFonts w:ascii="Calibri" w:hAnsi="Calibri"/>
                <w:sz w:val="20"/>
              </w:rPr>
              <w:t>Single</w:t>
            </w:r>
          </w:p>
        </w:tc>
        <w:tc>
          <w:tcPr>
            <w:tcW w:w="4410" w:type="dxa"/>
          </w:tcPr>
          <w:p w14:paraId="52EB17E5" w14:textId="77777777" w:rsidR="00762EE9" w:rsidRDefault="004E0A4E">
            <w:pPr>
              <w:pStyle w:val="TableBody"/>
              <w:keepNext/>
              <w:ind w:left="0" w:firstLine="0"/>
              <w:rPr>
                <w:rFonts w:ascii="Calibri" w:hAnsi="Calibri"/>
                <w:sz w:val="20"/>
              </w:rPr>
            </w:pPr>
            <w:r w:rsidRPr="00DD1330">
              <w:rPr>
                <w:rFonts w:ascii="Calibri" w:hAnsi="Calibri"/>
                <w:sz w:val="20"/>
              </w:rPr>
              <w:t xml:space="preserve">The next lowest </w:t>
            </w:r>
            <w:r w:rsidR="00CC37D9" w:rsidRPr="00DD1330">
              <w:rPr>
                <w:rFonts w:ascii="Calibri" w:hAnsi="Calibri"/>
                <w:sz w:val="20"/>
              </w:rPr>
              <w:t>p</w:t>
            </w:r>
            <w:r w:rsidRPr="00DD1330">
              <w:rPr>
                <w:rFonts w:ascii="Calibri" w:hAnsi="Calibri"/>
                <w:sz w:val="20"/>
              </w:rPr>
              <w:t xml:space="preserve">erformance state (compared to the current </w:t>
            </w:r>
            <w:r w:rsidR="00CC37D9" w:rsidRPr="00DD1330">
              <w:rPr>
                <w:rFonts w:ascii="Calibri" w:hAnsi="Calibri"/>
                <w:sz w:val="20"/>
              </w:rPr>
              <w:t>p</w:t>
            </w:r>
            <w:r w:rsidRPr="00DD1330">
              <w:rPr>
                <w:rFonts w:ascii="Calibri" w:hAnsi="Calibri"/>
                <w:sz w:val="20"/>
              </w:rPr>
              <w:t>erformance state) is selected.</w:t>
            </w:r>
          </w:p>
        </w:tc>
      </w:tr>
      <w:tr w:rsidR="004E0A4E" w:rsidRPr="00DD1330" w14:paraId="52EB17EB" w14:textId="77777777" w:rsidTr="005C76B9">
        <w:trPr>
          <w:trHeight w:val="20"/>
        </w:trPr>
        <w:tc>
          <w:tcPr>
            <w:tcW w:w="1620" w:type="dxa"/>
            <w:vMerge/>
            <w:shd w:val="clear" w:color="auto" w:fill="B8CCE4"/>
          </w:tcPr>
          <w:p w14:paraId="52EB17E7" w14:textId="77777777" w:rsidR="00762EE9" w:rsidRDefault="00762EE9">
            <w:pPr>
              <w:pStyle w:val="TableBody"/>
              <w:keepNext/>
              <w:ind w:left="0" w:firstLine="0"/>
              <w:rPr>
                <w:rStyle w:val="Bold"/>
                <w:rFonts w:ascii="Calibri" w:eastAsiaTheme="minorHAnsi" w:hAnsi="Calibri" w:cstheme="minorBidi"/>
                <w:sz w:val="20"/>
                <w:szCs w:val="22"/>
              </w:rPr>
            </w:pPr>
          </w:p>
        </w:tc>
        <w:tc>
          <w:tcPr>
            <w:tcW w:w="708" w:type="dxa"/>
          </w:tcPr>
          <w:p w14:paraId="52EB17E8" w14:textId="77777777" w:rsidR="00762EE9" w:rsidRDefault="004E0A4E">
            <w:pPr>
              <w:pStyle w:val="TableBody"/>
              <w:keepNext/>
              <w:ind w:left="0" w:firstLine="0"/>
              <w:rPr>
                <w:rFonts w:ascii="Calibri" w:hAnsi="Calibri"/>
                <w:sz w:val="20"/>
              </w:rPr>
            </w:pPr>
            <w:r w:rsidRPr="00DD1330">
              <w:rPr>
                <w:rFonts w:ascii="Calibri" w:hAnsi="Calibri"/>
                <w:sz w:val="20"/>
              </w:rPr>
              <w:t>2</w:t>
            </w:r>
          </w:p>
        </w:tc>
        <w:tc>
          <w:tcPr>
            <w:tcW w:w="822" w:type="dxa"/>
          </w:tcPr>
          <w:p w14:paraId="52EB17E9" w14:textId="77777777" w:rsidR="00762EE9" w:rsidRDefault="004E0A4E">
            <w:pPr>
              <w:pStyle w:val="TableBody"/>
              <w:keepNext/>
              <w:ind w:left="0" w:firstLine="0"/>
              <w:rPr>
                <w:rFonts w:ascii="Calibri" w:hAnsi="Calibri"/>
                <w:sz w:val="20"/>
              </w:rPr>
            </w:pPr>
            <w:r w:rsidRPr="00DD1330">
              <w:rPr>
                <w:rFonts w:ascii="Calibri" w:hAnsi="Calibri"/>
                <w:sz w:val="20"/>
              </w:rPr>
              <w:t>Rocket</w:t>
            </w:r>
          </w:p>
        </w:tc>
        <w:tc>
          <w:tcPr>
            <w:tcW w:w="4410" w:type="dxa"/>
          </w:tcPr>
          <w:p w14:paraId="52EB17EA" w14:textId="77777777" w:rsidR="00762EE9" w:rsidRDefault="004E0A4E">
            <w:pPr>
              <w:pStyle w:val="TableBody"/>
              <w:keepNext/>
              <w:ind w:left="0" w:firstLine="0"/>
              <w:rPr>
                <w:rFonts w:ascii="Calibri" w:hAnsi="Calibri"/>
                <w:sz w:val="20"/>
              </w:rPr>
            </w:pPr>
            <w:r w:rsidRPr="00DD1330">
              <w:rPr>
                <w:rFonts w:ascii="Calibri" w:hAnsi="Calibri"/>
                <w:sz w:val="20"/>
              </w:rPr>
              <w:t xml:space="preserve">The lowest </w:t>
            </w:r>
            <w:r w:rsidR="00CC37D9" w:rsidRPr="00DD1330">
              <w:rPr>
                <w:rFonts w:ascii="Calibri" w:hAnsi="Calibri"/>
                <w:sz w:val="20"/>
              </w:rPr>
              <w:t>p</w:t>
            </w:r>
            <w:r w:rsidRPr="00DD1330">
              <w:rPr>
                <w:rFonts w:ascii="Calibri" w:hAnsi="Calibri"/>
                <w:sz w:val="20"/>
              </w:rPr>
              <w:t>erformance state is selected.</w:t>
            </w:r>
          </w:p>
        </w:tc>
      </w:tr>
      <w:tr w:rsidR="00CC37D9" w:rsidRPr="00DD1330" w14:paraId="52EB17EE" w14:textId="77777777" w:rsidTr="00CC37D9">
        <w:trPr>
          <w:trHeight w:val="20"/>
        </w:trPr>
        <w:tc>
          <w:tcPr>
            <w:tcW w:w="1620" w:type="dxa"/>
            <w:shd w:val="clear" w:color="auto" w:fill="B8CCE4"/>
          </w:tcPr>
          <w:p w14:paraId="52EB17EC" w14:textId="77777777" w:rsidR="00CC37D9" w:rsidRPr="00DD1330" w:rsidRDefault="00CC37D9" w:rsidP="00CF2C67">
            <w:pPr>
              <w:pStyle w:val="TableBody"/>
              <w:rPr>
                <w:rStyle w:val="Bold"/>
                <w:rFonts w:ascii="Calibri" w:hAnsi="Calibri"/>
                <w:sz w:val="20"/>
              </w:rPr>
            </w:pPr>
            <w:r w:rsidRPr="00DD1330">
              <w:rPr>
                <w:rStyle w:val="Bold"/>
                <w:rFonts w:ascii="Calibri" w:hAnsi="Calibri"/>
                <w:sz w:val="20"/>
              </w:rPr>
              <w:t>Hidden</w:t>
            </w:r>
          </w:p>
        </w:tc>
        <w:tc>
          <w:tcPr>
            <w:tcW w:w="5940" w:type="dxa"/>
            <w:gridSpan w:val="3"/>
          </w:tcPr>
          <w:p w14:paraId="52EB17ED" w14:textId="77777777" w:rsidR="00CC37D9" w:rsidRPr="00DD1330" w:rsidRDefault="006270E4" w:rsidP="00CF2C67">
            <w:pPr>
              <w:pStyle w:val="TableBody"/>
              <w:rPr>
                <w:rFonts w:ascii="Calibri" w:hAnsi="Calibri"/>
                <w:sz w:val="20"/>
              </w:rPr>
            </w:pPr>
            <w:r w:rsidRPr="00DD1330">
              <w:rPr>
                <w:rFonts w:ascii="Calibri" w:hAnsi="Calibri"/>
                <w:sz w:val="20"/>
              </w:rPr>
              <w:t>Yes</w:t>
            </w:r>
          </w:p>
        </w:tc>
      </w:tr>
    </w:tbl>
    <w:p w14:paraId="52EB17EF" w14:textId="77777777" w:rsidR="00CE1C5E" w:rsidRPr="00DD1330" w:rsidRDefault="00CE1C5E" w:rsidP="00CE1C5E">
      <w:pPr>
        <w:pStyle w:val="Le"/>
        <w:rPr>
          <w:rFonts w:ascii="Calibri" w:hAnsi="Calibri"/>
          <w:sz w:val="20"/>
        </w:rPr>
      </w:pPr>
    </w:p>
    <w:p w14:paraId="52EB17F0" w14:textId="77777777" w:rsidR="0060257B" w:rsidRPr="00DD1330" w:rsidRDefault="00CE1C5E">
      <w:pPr>
        <w:pStyle w:val="TableHead"/>
        <w:rPr>
          <w:rFonts w:ascii="Calibri" w:hAnsi="Calibri"/>
        </w:rPr>
      </w:pPr>
      <w:r w:rsidRPr="00DD1330">
        <w:rPr>
          <w:rFonts w:ascii="Calibri" w:hAnsi="Calibri"/>
        </w:rPr>
        <w:lastRenderedPageBreak/>
        <w:t>Processor Performance Increase Policy</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708"/>
        <w:gridCol w:w="822"/>
        <w:gridCol w:w="4410"/>
      </w:tblGrid>
      <w:tr w:rsidR="004E0A4E" w:rsidRPr="00DD1330" w14:paraId="52EB17F3" w14:textId="77777777" w:rsidTr="00CC37D9">
        <w:trPr>
          <w:trHeight w:val="20"/>
        </w:trPr>
        <w:tc>
          <w:tcPr>
            <w:tcW w:w="1620" w:type="dxa"/>
            <w:shd w:val="clear" w:color="auto" w:fill="B8CCE4"/>
          </w:tcPr>
          <w:p w14:paraId="52EB17F1"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Description</w:t>
            </w:r>
          </w:p>
        </w:tc>
        <w:tc>
          <w:tcPr>
            <w:tcW w:w="5940" w:type="dxa"/>
            <w:gridSpan w:val="3"/>
          </w:tcPr>
          <w:p w14:paraId="52EB17F2" w14:textId="77777777" w:rsidR="004E0A4E" w:rsidRPr="00DD1330" w:rsidRDefault="004E0A4E" w:rsidP="005C76B9">
            <w:pPr>
              <w:pStyle w:val="TableBody"/>
              <w:keepNext/>
              <w:ind w:left="0" w:firstLine="0"/>
              <w:rPr>
                <w:rFonts w:ascii="Calibri" w:hAnsi="Calibri"/>
                <w:i/>
                <w:sz w:val="20"/>
              </w:rPr>
            </w:pPr>
            <w:r w:rsidRPr="00DD1330">
              <w:rPr>
                <w:rFonts w:ascii="Calibri" w:hAnsi="Calibri"/>
                <w:sz w:val="20"/>
              </w:rPr>
              <w:t xml:space="preserve">Specifies how a target </w:t>
            </w:r>
            <w:r w:rsidR="00CC37D9" w:rsidRPr="00DD1330">
              <w:rPr>
                <w:rFonts w:ascii="Calibri" w:hAnsi="Calibri"/>
                <w:sz w:val="20"/>
              </w:rPr>
              <w:t>p</w:t>
            </w:r>
            <w:r w:rsidRPr="00DD1330">
              <w:rPr>
                <w:rFonts w:ascii="Calibri" w:hAnsi="Calibri"/>
                <w:sz w:val="20"/>
              </w:rPr>
              <w:t xml:space="preserve">erformance state is selected if </w:t>
            </w:r>
            <w:r w:rsidR="00CC37D9" w:rsidRPr="00DD1330">
              <w:rPr>
                <w:rFonts w:ascii="Calibri" w:hAnsi="Calibri"/>
                <w:sz w:val="20"/>
              </w:rPr>
              <w:t xml:space="preserve">the </w:t>
            </w:r>
            <w:r w:rsidRPr="00DD1330">
              <w:rPr>
                <w:rFonts w:ascii="Calibri" w:hAnsi="Calibri"/>
                <w:sz w:val="20"/>
              </w:rPr>
              <w:t>current processor utilization is above the</w:t>
            </w:r>
            <w:r w:rsidR="00CC37D9" w:rsidRPr="00DD1330">
              <w:rPr>
                <w:rFonts w:ascii="Calibri" w:hAnsi="Calibri"/>
                <w:sz w:val="20"/>
              </w:rPr>
              <w:t xml:space="preserve"> value of the</w:t>
            </w:r>
            <w:r w:rsidRPr="00DD1330">
              <w:rPr>
                <w:rFonts w:ascii="Calibri" w:hAnsi="Calibri"/>
                <w:sz w:val="20"/>
              </w:rPr>
              <w:t xml:space="preserve"> </w:t>
            </w:r>
            <w:r w:rsidR="00CE1C5E" w:rsidRPr="00071C76">
              <w:rPr>
                <w:rFonts w:ascii="Calibri" w:hAnsi="Calibri"/>
                <w:sz w:val="20"/>
              </w:rPr>
              <w:t xml:space="preserve">Processor Performance Increase Threshold </w:t>
            </w:r>
            <w:r w:rsidR="00CC37D9" w:rsidRPr="00DD1330">
              <w:rPr>
                <w:rFonts w:ascii="Calibri" w:hAnsi="Calibri"/>
                <w:sz w:val="20"/>
              </w:rPr>
              <w:t>setting</w:t>
            </w:r>
            <w:r w:rsidR="00CE1C5E" w:rsidRPr="00DD1330">
              <w:rPr>
                <w:rFonts w:ascii="Calibri" w:hAnsi="Calibri"/>
                <w:sz w:val="20"/>
              </w:rPr>
              <w:t>.</w:t>
            </w:r>
          </w:p>
        </w:tc>
      </w:tr>
      <w:tr w:rsidR="004E0A4E" w:rsidRPr="00DD1330" w14:paraId="52EB17F7" w14:textId="77777777" w:rsidTr="00CC37D9">
        <w:trPr>
          <w:trHeight w:val="20"/>
        </w:trPr>
        <w:tc>
          <w:tcPr>
            <w:tcW w:w="1620" w:type="dxa"/>
            <w:shd w:val="clear" w:color="auto" w:fill="B8CCE4"/>
          </w:tcPr>
          <w:p w14:paraId="52EB17F4"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GUID</w:t>
            </w:r>
          </w:p>
        </w:tc>
        <w:tc>
          <w:tcPr>
            <w:tcW w:w="5940" w:type="dxa"/>
            <w:gridSpan w:val="3"/>
          </w:tcPr>
          <w:p w14:paraId="52EB17F6" w14:textId="77777777" w:rsidR="00832769" w:rsidRPr="00DD1330" w:rsidRDefault="00832769" w:rsidP="00832769">
            <w:pPr>
              <w:pStyle w:val="TableBody"/>
              <w:keepNext/>
              <w:rPr>
                <w:rFonts w:ascii="Calibri" w:hAnsi="Calibri"/>
                <w:sz w:val="20"/>
              </w:rPr>
            </w:pPr>
            <w:r w:rsidRPr="00DD1330">
              <w:rPr>
                <w:rFonts w:ascii="Calibri" w:hAnsi="Calibri"/>
                <w:sz w:val="20"/>
              </w:rPr>
              <w:t>465e1f50-b610-473a-ab58-00d1077dc418</w:t>
            </w:r>
          </w:p>
        </w:tc>
      </w:tr>
      <w:tr w:rsidR="004E0A4E" w:rsidRPr="00DD1330" w14:paraId="52EB17FA" w14:textId="77777777" w:rsidTr="00CC37D9">
        <w:trPr>
          <w:trHeight w:val="20"/>
        </w:trPr>
        <w:tc>
          <w:tcPr>
            <w:tcW w:w="1620" w:type="dxa"/>
            <w:shd w:val="clear" w:color="auto" w:fill="B8CCE4"/>
          </w:tcPr>
          <w:p w14:paraId="52EB17F8"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PowerCfg Alias</w:t>
            </w:r>
          </w:p>
        </w:tc>
        <w:tc>
          <w:tcPr>
            <w:tcW w:w="5940" w:type="dxa"/>
            <w:gridSpan w:val="3"/>
          </w:tcPr>
          <w:p w14:paraId="52EB17F9" w14:textId="77777777" w:rsidR="004E0A4E" w:rsidRPr="00DD1330" w:rsidRDefault="00CC37D9" w:rsidP="005C76B9">
            <w:pPr>
              <w:pStyle w:val="TableBody"/>
              <w:keepNext/>
              <w:rPr>
                <w:rFonts w:ascii="Calibri" w:hAnsi="Calibri"/>
                <w:sz w:val="20"/>
              </w:rPr>
            </w:pPr>
            <w:r w:rsidRPr="00DD1330">
              <w:rPr>
                <w:rFonts w:ascii="Calibri" w:hAnsi="Calibri"/>
                <w:sz w:val="20"/>
              </w:rPr>
              <w:t>Not applicable</w:t>
            </w:r>
          </w:p>
        </w:tc>
      </w:tr>
      <w:tr w:rsidR="004E0A4E" w:rsidRPr="00DD1330" w14:paraId="52EB17FF" w14:textId="77777777" w:rsidTr="00DD1330">
        <w:trPr>
          <w:trHeight w:val="20"/>
        </w:trPr>
        <w:tc>
          <w:tcPr>
            <w:tcW w:w="1620" w:type="dxa"/>
            <w:vMerge w:val="restart"/>
            <w:shd w:val="clear" w:color="auto" w:fill="B8CCE4"/>
          </w:tcPr>
          <w:p w14:paraId="52EB17FB" w14:textId="77777777" w:rsidR="004E0A4E" w:rsidRPr="00DD1330" w:rsidRDefault="004E0A4E" w:rsidP="005C76B9">
            <w:pPr>
              <w:pStyle w:val="TableBody"/>
              <w:keepNext/>
              <w:ind w:left="0" w:firstLine="0"/>
              <w:rPr>
                <w:rStyle w:val="Bold"/>
                <w:rFonts w:ascii="Calibri" w:hAnsi="Calibri"/>
                <w:sz w:val="20"/>
              </w:rPr>
            </w:pPr>
            <w:r w:rsidRPr="00DD1330">
              <w:rPr>
                <w:rStyle w:val="Bold"/>
                <w:rFonts w:ascii="Calibri" w:hAnsi="Calibri"/>
                <w:sz w:val="20"/>
              </w:rPr>
              <w:t>Possible Values</w:t>
            </w:r>
          </w:p>
        </w:tc>
        <w:tc>
          <w:tcPr>
            <w:tcW w:w="708" w:type="dxa"/>
          </w:tcPr>
          <w:p w14:paraId="52EB17FC"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Index</w:t>
            </w:r>
          </w:p>
        </w:tc>
        <w:tc>
          <w:tcPr>
            <w:tcW w:w="822" w:type="dxa"/>
          </w:tcPr>
          <w:p w14:paraId="52EB17FD"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Name</w:t>
            </w:r>
          </w:p>
        </w:tc>
        <w:tc>
          <w:tcPr>
            <w:tcW w:w="4410" w:type="dxa"/>
          </w:tcPr>
          <w:p w14:paraId="52EB17FE"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Description</w:t>
            </w:r>
          </w:p>
        </w:tc>
      </w:tr>
      <w:tr w:rsidR="004E0A4E" w:rsidRPr="00DD1330" w14:paraId="52EB1804" w14:textId="77777777" w:rsidTr="00DD1330">
        <w:trPr>
          <w:trHeight w:val="20"/>
        </w:trPr>
        <w:tc>
          <w:tcPr>
            <w:tcW w:w="1620" w:type="dxa"/>
            <w:vMerge/>
            <w:shd w:val="clear" w:color="auto" w:fill="B8CCE4"/>
          </w:tcPr>
          <w:p w14:paraId="52EB1800" w14:textId="77777777" w:rsidR="004E0A4E" w:rsidRPr="00DD1330" w:rsidRDefault="004E0A4E" w:rsidP="005C76B9">
            <w:pPr>
              <w:pStyle w:val="TableBody"/>
              <w:keepNext/>
              <w:ind w:left="0" w:firstLine="0"/>
              <w:rPr>
                <w:rStyle w:val="Bold"/>
                <w:rFonts w:ascii="Calibri" w:hAnsi="Calibri"/>
                <w:sz w:val="20"/>
              </w:rPr>
            </w:pPr>
          </w:p>
        </w:tc>
        <w:tc>
          <w:tcPr>
            <w:tcW w:w="708" w:type="dxa"/>
          </w:tcPr>
          <w:p w14:paraId="52EB1801"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0</w:t>
            </w:r>
          </w:p>
        </w:tc>
        <w:tc>
          <w:tcPr>
            <w:tcW w:w="822" w:type="dxa"/>
          </w:tcPr>
          <w:p w14:paraId="52EB1802"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Ideal</w:t>
            </w:r>
          </w:p>
        </w:tc>
        <w:tc>
          <w:tcPr>
            <w:tcW w:w="4410" w:type="dxa"/>
          </w:tcPr>
          <w:p w14:paraId="52EB1803" w14:textId="77777777" w:rsidR="004E0A4E" w:rsidRPr="00DD1330" w:rsidRDefault="004E0A4E" w:rsidP="00695868">
            <w:pPr>
              <w:pStyle w:val="TableBody"/>
              <w:keepNext/>
              <w:ind w:left="0" w:firstLine="0"/>
              <w:rPr>
                <w:rFonts w:ascii="Calibri" w:hAnsi="Calibri"/>
                <w:sz w:val="20"/>
              </w:rPr>
            </w:pPr>
            <w:r w:rsidRPr="00DD1330">
              <w:rPr>
                <w:rFonts w:ascii="Calibri" w:hAnsi="Calibri"/>
                <w:sz w:val="20"/>
              </w:rPr>
              <w:t xml:space="preserve">A target </w:t>
            </w:r>
            <w:r w:rsidR="00CC37D9" w:rsidRPr="00DD1330">
              <w:rPr>
                <w:rFonts w:ascii="Calibri" w:hAnsi="Calibri"/>
                <w:sz w:val="20"/>
              </w:rPr>
              <w:t>p</w:t>
            </w:r>
            <w:r w:rsidRPr="00DD1330">
              <w:rPr>
                <w:rFonts w:ascii="Calibri" w:hAnsi="Calibri"/>
                <w:sz w:val="20"/>
              </w:rPr>
              <w:t xml:space="preserve">erformance state </w:t>
            </w:r>
            <w:r w:rsidR="00CC37D9" w:rsidRPr="00DD1330">
              <w:rPr>
                <w:rFonts w:ascii="Calibri" w:hAnsi="Calibri"/>
                <w:sz w:val="20"/>
              </w:rPr>
              <w:t xml:space="preserve">is </w:t>
            </w:r>
            <w:r w:rsidRPr="00DD1330">
              <w:rPr>
                <w:rFonts w:ascii="Calibri" w:hAnsi="Calibri"/>
                <w:sz w:val="20"/>
              </w:rPr>
              <w:t xml:space="preserve">selected based on calculating which performance state </w:t>
            </w:r>
            <w:r w:rsidR="00CC37D9" w:rsidRPr="00DD1330">
              <w:rPr>
                <w:rFonts w:ascii="Calibri" w:hAnsi="Calibri"/>
                <w:sz w:val="20"/>
              </w:rPr>
              <w:t>decrease</w:t>
            </w:r>
            <w:r w:rsidR="00695868">
              <w:rPr>
                <w:rFonts w:ascii="Calibri" w:hAnsi="Calibri"/>
                <w:sz w:val="20"/>
              </w:rPr>
              <w:t>s</w:t>
            </w:r>
            <w:r w:rsidR="00CC37D9" w:rsidRPr="00DD1330">
              <w:rPr>
                <w:rFonts w:ascii="Calibri" w:hAnsi="Calibri"/>
                <w:sz w:val="20"/>
              </w:rPr>
              <w:t xml:space="preserve"> the </w:t>
            </w:r>
            <w:r w:rsidRPr="00DD1330">
              <w:rPr>
                <w:rFonts w:ascii="Calibri" w:hAnsi="Calibri"/>
                <w:sz w:val="20"/>
              </w:rPr>
              <w:t xml:space="preserve">processor utilization to just below the </w:t>
            </w:r>
            <w:r w:rsidR="00611F85" w:rsidRPr="00DD1330">
              <w:rPr>
                <w:rFonts w:ascii="Calibri" w:hAnsi="Calibri"/>
                <w:sz w:val="20"/>
              </w:rPr>
              <w:t xml:space="preserve">value of the </w:t>
            </w:r>
            <w:r w:rsidR="00CE1C5E" w:rsidRPr="00071C76">
              <w:rPr>
                <w:rFonts w:ascii="Calibri" w:hAnsi="Calibri"/>
                <w:sz w:val="20"/>
              </w:rPr>
              <w:t>Processor Performance Increase Threshold</w:t>
            </w:r>
            <w:r w:rsidR="00CE1C5E" w:rsidRPr="00DD1330">
              <w:rPr>
                <w:rFonts w:ascii="Calibri" w:hAnsi="Calibri"/>
                <w:b/>
                <w:sz w:val="20"/>
              </w:rPr>
              <w:t xml:space="preserve"> </w:t>
            </w:r>
            <w:r w:rsidR="00CC37D9" w:rsidRPr="00DD1330">
              <w:rPr>
                <w:rFonts w:ascii="Calibri" w:hAnsi="Calibri"/>
                <w:sz w:val="20"/>
              </w:rPr>
              <w:t>setting</w:t>
            </w:r>
            <w:r w:rsidR="00CE1C5E" w:rsidRPr="00DD1330">
              <w:rPr>
                <w:rFonts w:ascii="Calibri" w:hAnsi="Calibri"/>
                <w:sz w:val="20"/>
              </w:rPr>
              <w:t>.</w:t>
            </w:r>
          </w:p>
        </w:tc>
      </w:tr>
      <w:tr w:rsidR="004E0A4E" w:rsidRPr="00DD1330" w14:paraId="52EB1809" w14:textId="77777777" w:rsidTr="00DD1330">
        <w:trPr>
          <w:trHeight w:val="20"/>
        </w:trPr>
        <w:tc>
          <w:tcPr>
            <w:tcW w:w="1620" w:type="dxa"/>
            <w:vMerge/>
            <w:shd w:val="clear" w:color="auto" w:fill="B8CCE4"/>
          </w:tcPr>
          <w:p w14:paraId="52EB1805" w14:textId="77777777" w:rsidR="004E0A4E" w:rsidRPr="00DD1330" w:rsidRDefault="004E0A4E" w:rsidP="005C76B9">
            <w:pPr>
              <w:pStyle w:val="TableBody"/>
              <w:keepNext/>
              <w:ind w:left="0" w:firstLine="0"/>
              <w:rPr>
                <w:rStyle w:val="Bold"/>
                <w:rFonts w:ascii="Calibri" w:hAnsi="Calibri"/>
                <w:sz w:val="20"/>
              </w:rPr>
            </w:pPr>
          </w:p>
        </w:tc>
        <w:tc>
          <w:tcPr>
            <w:tcW w:w="708" w:type="dxa"/>
          </w:tcPr>
          <w:p w14:paraId="52EB1806"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1</w:t>
            </w:r>
          </w:p>
        </w:tc>
        <w:tc>
          <w:tcPr>
            <w:tcW w:w="822" w:type="dxa"/>
          </w:tcPr>
          <w:p w14:paraId="52EB1807"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Single</w:t>
            </w:r>
          </w:p>
        </w:tc>
        <w:tc>
          <w:tcPr>
            <w:tcW w:w="4410" w:type="dxa"/>
          </w:tcPr>
          <w:p w14:paraId="52EB1808"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 xml:space="preserve">The next highest </w:t>
            </w:r>
            <w:r w:rsidR="00CC37D9" w:rsidRPr="00DD1330">
              <w:rPr>
                <w:rFonts w:ascii="Calibri" w:hAnsi="Calibri"/>
                <w:sz w:val="20"/>
              </w:rPr>
              <w:t>p</w:t>
            </w:r>
            <w:r w:rsidRPr="00DD1330">
              <w:rPr>
                <w:rFonts w:ascii="Calibri" w:hAnsi="Calibri"/>
                <w:sz w:val="20"/>
              </w:rPr>
              <w:t xml:space="preserve">erformance state (compared to the current </w:t>
            </w:r>
            <w:r w:rsidR="00CC37D9" w:rsidRPr="00DD1330">
              <w:rPr>
                <w:rFonts w:ascii="Calibri" w:hAnsi="Calibri"/>
                <w:sz w:val="20"/>
              </w:rPr>
              <w:t>p</w:t>
            </w:r>
            <w:r w:rsidRPr="00DD1330">
              <w:rPr>
                <w:rFonts w:ascii="Calibri" w:hAnsi="Calibri"/>
                <w:sz w:val="20"/>
              </w:rPr>
              <w:t>erformance state) is selected.</w:t>
            </w:r>
          </w:p>
        </w:tc>
      </w:tr>
      <w:tr w:rsidR="004E0A4E" w:rsidRPr="00DD1330" w14:paraId="52EB180E" w14:textId="77777777" w:rsidTr="00DD1330">
        <w:trPr>
          <w:trHeight w:val="20"/>
        </w:trPr>
        <w:tc>
          <w:tcPr>
            <w:tcW w:w="1620" w:type="dxa"/>
            <w:vMerge/>
            <w:shd w:val="clear" w:color="auto" w:fill="B8CCE4"/>
          </w:tcPr>
          <w:p w14:paraId="52EB180A" w14:textId="77777777" w:rsidR="004E0A4E" w:rsidRPr="00DD1330" w:rsidRDefault="004E0A4E" w:rsidP="005C76B9">
            <w:pPr>
              <w:pStyle w:val="TableBody"/>
              <w:keepNext/>
              <w:ind w:left="0" w:firstLine="0"/>
              <w:rPr>
                <w:rStyle w:val="Bold"/>
                <w:rFonts w:ascii="Calibri" w:hAnsi="Calibri"/>
                <w:sz w:val="20"/>
              </w:rPr>
            </w:pPr>
          </w:p>
        </w:tc>
        <w:tc>
          <w:tcPr>
            <w:tcW w:w="708" w:type="dxa"/>
          </w:tcPr>
          <w:p w14:paraId="52EB180B"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2</w:t>
            </w:r>
          </w:p>
        </w:tc>
        <w:tc>
          <w:tcPr>
            <w:tcW w:w="822" w:type="dxa"/>
          </w:tcPr>
          <w:p w14:paraId="52EB180C"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Rocket</w:t>
            </w:r>
          </w:p>
        </w:tc>
        <w:tc>
          <w:tcPr>
            <w:tcW w:w="4410" w:type="dxa"/>
          </w:tcPr>
          <w:p w14:paraId="52EB180D"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 xml:space="preserve">The highest </w:t>
            </w:r>
            <w:r w:rsidR="00CC37D9" w:rsidRPr="00DD1330">
              <w:rPr>
                <w:rFonts w:ascii="Calibri" w:hAnsi="Calibri"/>
                <w:sz w:val="20"/>
              </w:rPr>
              <w:t>p</w:t>
            </w:r>
            <w:r w:rsidRPr="00DD1330">
              <w:rPr>
                <w:rFonts w:ascii="Calibri" w:hAnsi="Calibri"/>
                <w:sz w:val="20"/>
              </w:rPr>
              <w:t>erformance state is selected.</w:t>
            </w:r>
          </w:p>
        </w:tc>
      </w:tr>
      <w:tr w:rsidR="00CC37D9" w:rsidRPr="00DD1330" w14:paraId="52EB1811" w14:textId="77777777" w:rsidTr="00CC37D9">
        <w:trPr>
          <w:trHeight w:val="20"/>
        </w:trPr>
        <w:tc>
          <w:tcPr>
            <w:tcW w:w="1620" w:type="dxa"/>
            <w:shd w:val="clear" w:color="auto" w:fill="B8CCE4"/>
          </w:tcPr>
          <w:p w14:paraId="52EB180F" w14:textId="77777777" w:rsidR="00CC37D9" w:rsidRPr="00DD1330" w:rsidRDefault="00CC37D9" w:rsidP="00CF2C67">
            <w:pPr>
              <w:pStyle w:val="TableBody"/>
              <w:rPr>
                <w:rStyle w:val="Bold"/>
                <w:rFonts w:ascii="Calibri" w:hAnsi="Calibri"/>
                <w:sz w:val="20"/>
              </w:rPr>
            </w:pPr>
            <w:r w:rsidRPr="00DD1330">
              <w:rPr>
                <w:rStyle w:val="Bold"/>
                <w:rFonts w:ascii="Calibri" w:hAnsi="Calibri"/>
                <w:sz w:val="20"/>
              </w:rPr>
              <w:t>Hidden</w:t>
            </w:r>
          </w:p>
        </w:tc>
        <w:tc>
          <w:tcPr>
            <w:tcW w:w="5940" w:type="dxa"/>
            <w:gridSpan w:val="3"/>
          </w:tcPr>
          <w:p w14:paraId="52EB1810" w14:textId="77777777" w:rsidR="00CC37D9" w:rsidRPr="00DD1330" w:rsidRDefault="00CC37D9" w:rsidP="00CF2C67">
            <w:pPr>
              <w:pStyle w:val="TableBody"/>
              <w:rPr>
                <w:rFonts w:ascii="Calibri" w:hAnsi="Calibri"/>
                <w:sz w:val="20"/>
              </w:rPr>
            </w:pPr>
            <w:r w:rsidRPr="00DD1330">
              <w:rPr>
                <w:rFonts w:ascii="Calibri" w:hAnsi="Calibri"/>
                <w:sz w:val="20"/>
              </w:rPr>
              <w:t>Yes</w:t>
            </w:r>
          </w:p>
        </w:tc>
      </w:tr>
    </w:tbl>
    <w:p w14:paraId="52EB1812" w14:textId="77777777" w:rsidR="00CE1C5E" w:rsidRPr="00DD1330" w:rsidRDefault="00CE1C5E" w:rsidP="00CE1C5E">
      <w:pPr>
        <w:pStyle w:val="Le"/>
        <w:rPr>
          <w:rFonts w:ascii="Calibri" w:hAnsi="Calibri"/>
          <w:sz w:val="20"/>
        </w:rPr>
      </w:pPr>
    </w:p>
    <w:p w14:paraId="52EB1813" w14:textId="77777777" w:rsidR="0060257B" w:rsidRPr="00DD1330" w:rsidRDefault="00CE1C5E">
      <w:pPr>
        <w:pStyle w:val="TableHead"/>
        <w:rPr>
          <w:rFonts w:ascii="Calibri" w:hAnsi="Calibri"/>
        </w:rPr>
      </w:pPr>
      <w:r w:rsidRPr="00DD1330">
        <w:rPr>
          <w:rFonts w:ascii="Calibri" w:hAnsi="Calibri"/>
        </w:rPr>
        <w:t>Processor Performance Time Check Interval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816" w14:textId="77777777" w:rsidTr="00554737">
        <w:trPr>
          <w:trHeight w:val="20"/>
        </w:trPr>
        <w:tc>
          <w:tcPr>
            <w:tcW w:w="1620" w:type="dxa"/>
            <w:shd w:val="clear" w:color="auto" w:fill="B8CCE4"/>
          </w:tcPr>
          <w:p w14:paraId="52EB1814"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815" w14:textId="77777777" w:rsidR="004E0A4E" w:rsidRPr="00DD1330" w:rsidRDefault="004E0A4E" w:rsidP="00695868">
            <w:pPr>
              <w:pStyle w:val="TableBody"/>
              <w:keepNext/>
              <w:ind w:left="0" w:firstLine="0"/>
              <w:rPr>
                <w:rFonts w:ascii="Calibri" w:hAnsi="Calibri"/>
                <w:sz w:val="20"/>
              </w:rPr>
            </w:pPr>
            <w:r w:rsidRPr="00DD1330">
              <w:rPr>
                <w:rFonts w:ascii="Calibri" w:hAnsi="Calibri"/>
                <w:sz w:val="20"/>
              </w:rPr>
              <w:t xml:space="preserve">Specifies the duration, in milliseconds, between subsequent evaluations of the </w:t>
            </w:r>
            <w:r w:rsidR="00060B97" w:rsidRPr="00DD1330">
              <w:rPr>
                <w:rFonts w:ascii="Calibri" w:hAnsi="Calibri"/>
                <w:sz w:val="20"/>
              </w:rPr>
              <w:t xml:space="preserve">processor </w:t>
            </w:r>
            <w:r w:rsidR="00CC37D9" w:rsidRPr="00DD1330">
              <w:rPr>
                <w:rFonts w:ascii="Calibri" w:hAnsi="Calibri"/>
                <w:sz w:val="20"/>
              </w:rPr>
              <w:t>p</w:t>
            </w:r>
            <w:r w:rsidRPr="00DD1330">
              <w:rPr>
                <w:rFonts w:ascii="Calibri" w:hAnsi="Calibri"/>
                <w:sz w:val="20"/>
              </w:rPr>
              <w:t xml:space="preserve">erformance </w:t>
            </w:r>
            <w:r w:rsidR="00CC37D9" w:rsidRPr="00DD1330">
              <w:rPr>
                <w:rFonts w:ascii="Calibri" w:hAnsi="Calibri"/>
                <w:sz w:val="20"/>
              </w:rPr>
              <w:t>s</w:t>
            </w:r>
            <w:r w:rsidRPr="00DD1330">
              <w:rPr>
                <w:rFonts w:ascii="Calibri" w:hAnsi="Calibri"/>
                <w:sz w:val="20"/>
              </w:rPr>
              <w:t xml:space="preserve">tate and </w:t>
            </w:r>
            <w:r w:rsidR="00695868">
              <w:rPr>
                <w:rFonts w:ascii="Calibri" w:hAnsi="Calibri"/>
                <w:sz w:val="20"/>
              </w:rPr>
              <w:t>C</w:t>
            </w:r>
            <w:r w:rsidRPr="00DD1330">
              <w:rPr>
                <w:rFonts w:ascii="Calibri" w:hAnsi="Calibri"/>
                <w:sz w:val="20"/>
              </w:rPr>
              <w:t xml:space="preserve">ore </w:t>
            </w:r>
            <w:r w:rsidR="00695868">
              <w:rPr>
                <w:rFonts w:ascii="Calibri" w:hAnsi="Calibri"/>
                <w:sz w:val="20"/>
              </w:rPr>
              <w:t>P</w:t>
            </w:r>
            <w:r w:rsidRPr="00DD1330">
              <w:rPr>
                <w:rFonts w:ascii="Calibri" w:hAnsi="Calibri"/>
                <w:sz w:val="20"/>
              </w:rPr>
              <w:t>arking algorithms.</w:t>
            </w:r>
          </w:p>
        </w:tc>
      </w:tr>
      <w:tr w:rsidR="004E0A4E" w:rsidRPr="00DD1330" w14:paraId="52EB1819" w14:textId="77777777" w:rsidTr="00554737">
        <w:trPr>
          <w:trHeight w:val="20"/>
        </w:trPr>
        <w:tc>
          <w:tcPr>
            <w:tcW w:w="1620" w:type="dxa"/>
            <w:shd w:val="clear" w:color="auto" w:fill="B8CCE4"/>
          </w:tcPr>
          <w:p w14:paraId="52EB1817"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818" w14:textId="77777777" w:rsidR="004E0A4E" w:rsidRPr="00DD1330" w:rsidRDefault="004E0A4E" w:rsidP="005C76B9">
            <w:pPr>
              <w:pStyle w:val="TableBody"/>
              <w:keepNext/>
              <w:rPr>
                <w:rFonts w:ascii="Calibri" w:hAnsi="Calibri"/>
                <w:sz w:val="20"/>
                <w:lang w:val="pt-BR"/>
              </w:rPr>
            </w:pPr>
            <w:r w:rsidRPr="00DD1330">
              <w:rPr>
                <w:rFonts w:ascii="Calibri" w:hAnsi="Calibri"/>
                <w:sz w:val="20"/>
              </w:rPr>
              <w:t>4d2b0152-7d5c-498b-88e2-34345392a2c5</w:t>
            </w:r>
          </w:p>
        </w:tc>
      </w:tr>
      <w:tr w:rsidR="004E0A4E" w:rsidRPr="00DD1330" w14:paraId="52EB181C" w14:textId="77777777" w:rsidTr="00554737">
        <w:trPr>
          <w:trHeight w:val="20"/>
        </w:trPr>
        <w:tc>
          <w:tcPr>
            <w:tcW w:w="1620" w:type="dxa"/>
            <w:shd w:val="clear" w:color="auto" w:fill="B8CCE4"/>
          </w:tcPr>
          <w:p w14:paraId="52EB181A"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81B" w14:textId="77777777" w:rsidR="004E0A4E" w:rsidRPr="00DD1330" w:rsidRDefault="00CC37D9" w:rsidP="005C76B9">
            <w:pPr>
              <w:pStyle w:val="TableBody"/>
              <w:keepNext/>
              <w:rPr>
                <w:rFonts w:ascii="Calibri" w:hAnsi="Calibri"/>
                <w:sz w:val="20"/>
              </w:rPr>
            </w:pPr>
            <w:r w:rsidRPr="00DD1330">
              <w:rPr>
                <w:rFonts w:ascii="Calibri" w:hAnsi="Calibri"/>
                <w:sz w:val="20"/>
              </w:rPr>
              <w:t>Not applicable</w:t>
            </w:r>
          </w:p>
        </w:tc>
      </w:tr>
      <w:tr w:rsidR="004E0A4E" w:rsidRPr="00DD1330" w14:paraId="52EB181F" w14:textId="77777777" w:rsidTr="00554737">
        <w:trPr>
          <w:trHeight w:val="20"/>
        </w:trPr>
        <w:tc>
          <w:tcPr>
            <w:tcW w:w="1620" w:type="dxa"/>
            <w:shd w:val="clear" w:color="auto" w:fill="B8CCE4"/>
          </w:tcPr>
          <w:p w14:paraId="52EB181D"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81E" w14:textId="77777777" w:rsidR="004E0A4E" w:rsidRPr="00DD1330" w:rsidRDefault="004E0A4E" w:rsidP="005C76B9">
            <w:pPr>
              <w:pStyle w:val="TableBody"/>
              <w:keepNext/>
              <w:rPr>
                <w:rFonts w:ascii="Calibri" w:hAnsi="Calibri"/>
                <w:sz w:val="20"/>
              </w:rPr>
            </w:pPr>
            <w:r w:rsidRPr="00DD1330">
              <w:rPr>
                <w:rFonts w:ascii="Calibri" w:hAnsi="Calibri"/>
                <w:sz w:val="20"/>
              </w:rPr>
              <w:t>1</w:t>
            </w:r>
          </w:p>
        </w:tc>
      </w:tr>
      <w:tr w:rsidR="004E0A4E" w:rsidRPr="00DD1330" w14:paraId="52EB1822" w14:textId="77777777" w:rsidTr="00554737">
        <w:trPr>
          <w:trHeight w:val="20"/>
        </w:trPr>
        <w:tc>
          <w:tcPr>
            <w:tcW w:w="1620" w:type="dxa"/>
            <w:shd w:val="clear" w:color="auto" w:fill="B8CCE4"/>
          </w:tcPr>
          <w:p w14:paraId="52EB1820"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821" w14:textId="77777777" w:rsidR="004E0A4E" w:rsidRPr="00DD1330" w:rsidRDefault="004E0A4E" w:rsidP="005C76B9">
            <w:pPr>
              <w:pStyle w:val="TableBody"/>
              <w:keepNext/>
              <w:rPr>
                <w:rFonts w:ascii="Calibri" w:hAnsi="Calibri"/>
                <w:sz w:val="20"/>
              </w:rPr>
            </w:pPr>
            <w:r w:rsidRPr="00DD1330">
              <w:rPr>
                <w:rFonts w:ascii="Calibri" w:hAnsi="Calibri"/>
                <w:sz w:val="20"/>
              </w:rPr>
              <w:t>5000</w:t>
            </w:r>
          </w:p>
        </w:tc>
      </w:tr>
      <w:tr w:rsidR="004E0A4E" w:rsidRPr="00DD1330" w14:paraId="52EB1825" w14:textId="77777777" w:rsidTr="00554737">
        <w:trPr>
          <w:trHeight w:val="20"/>
        </w:trPr>
        <w:tc>
          <w:tcPr>
            <w:tcW w:w="1620" w:type="dxa"/>
            <w:shd w:val="clear" w:color="auto" w:fill="B8CCE4"/>
          </w:tcPr>
          <w:p w14:paraId="52EB1823"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824" w14:textId="77777777" w:rsidR="004E0A4E" w:rsidRPr="00DD1330" w:rsidRDefault="004E0A4E" w:rsidP="005C76B9">
            <w:pPr>
              <w:pStyle w:val="TableBody"/>
              <w:keepNext/>
              <w:rPr>
                <w:rFonts w:ascii="Calibri" w:hAnsi="Calibri"/>
                <w:sz w:val="20"/>
              </w:rPr>
            </w:pPr>
            <w:r w:rsidRPr="00DD1330">
              <w:rPr>
                <w:rFonts w:ascii="Calibri" w:hAnsi="Calibri"/>
                <w:sz w:val="20"/>
              </w:rPr>
              <w:t>Milliseconds (ms)</w:t>
            </w:r>
          </w:p>
        </w:tc>
      </w:tr>
      <w:tr w:rsidR="004E0A4E" w:rsidRPr="00DD1330" w14:paraId="52EB1828" w14:textId="77777777" w:rsidTr="00554737">
        <w:trPr>
          <w:trHeight w:val="20"/>
        </w:trPr>
        <w:tc>
          <w:tcPr>
            <w:tcW w:w="1620" w:type="dxa"/>
            <w:shd w:val="clear" w:color="auto" w:fill="B8CCE4"/>
          </w:tcPr>
          <w:p w14:paraId="52EB1826"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827"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829" w14:textId="77777777" w:rsidR="00CE1C5E" w:rsidRPr="00DD1330" w:rsidRDefault="00CE1C5E" w:rsidP="00CE1C5E">
      <w:pPr>
        <w:pStyle w:val="Le"/>
        <w:rPr>
          <w:rFonts w:ascii="Calibri" w:hAnsi="Calibri"/>
          <w:sz w:val="20"/>
        </w:rPr>
      </w:pPr>
    </w:p>
    <w:p w14:paraId="52EB182A" w14:textId="77777777" w:rsidR="005D2FA9" w:rsidRPr="00DD1330" w:rsidRDefault="005D2FA9" w:rsidP="005D2FA9">
      <w:pPr>
        <w:pStyle w:val="TableHead"/>
        <w:rPr>
          <w:rFonts w:ascii="Calibri" w:hAnsi="Calibri"/>
        </w:rPr>
      </w:pPr>
      <w:r w:rsidRPr="00DD1330">
        <w:rPr>
          <w:rFonts w:ascii="Calibri" w:hAnsi="Calibri"/>
        </w:rPr>
        <w:t>Processor Performance History Count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5D2FA9" w:rsidRPr="00DD1330" w14:paraId="52EB182D" w14:textId="77777777" w:rsidTr="00F35A44">
        <w:trPr>
          <w:trHeight w:val="20"/>
        </w:trPr>
        <w:tc>
          <w:tcPr>
            <w:tcW w:w="1620" w:type="dxa"/>
            <w:shd w:val="clear" w:color="auto" w:fill="B8CCE4"/>
          </w:tcPr>
          <w:p w14:paraId="52EB182B" w14:textId="77777777" w:rsidR="005D2FA9" w:rsidRPr="00DD1330" w:rsidRDefault="005D2FA9" w:rsidP="005C76B9">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82C" w14:textId="77777777" w:rsidR="005D2FA9" w:rsidRPr="00DD1330" w:rsidRDefault="005D2FA9" w:rsidP="005C76B9">
            <w:pPr>
              <w:pStyle w:val="TableBody"/>
              <w:keepNext/>
              <w:ind w:left="0" w:firstLine="0"/>
              <w:rPr>
                <w:rFonts w:ascii="Calibri" w:hAnsi="Calibri"/>
                <w:sz w:val="20"/>
              </w:rPr>
            </w:pPr>
            <w:r w:rsidRPr="00DD1330">
              <w:rPr>
                <w:rFonts w:ascii="Calibri" w:hAnsi="Calibri"/>
                <w:sz w:val="20"/>
              </w:rPr>
              <w:t xml:space="preserve">Specifies the number of </w:t>
            </w:r>
            <w:r w:rsidRPr="00071C76">
              <w:rPr>
                <w:rFonts w:ascii="Calibri" w:hAnsi="Calibri"/>
                <w:sz w:val="20"/>
              </w:rPr>
              <w:t>Processor Performance Time Check Intervals</w:t>
            </w:r>
            <w:r w:rsidRPr="00DD1330">
              <w:rPr>
                <w:rFonts w:ascii="Calibri" w:hAnsi="Calibri"/>
                <w:b/>
                <w:sz w:val="20"/>
              </w:rPr>
              <w:t xml:space="preserve"> </w:t>
            </w:r>
            <w:r w:rsidRPr="00DD1330">
              <w:rPr>
                <w:rFonts w:ascii="Calibri" w:hAnsi="Calibri"/>
                <w:sz w:val="20"/>
              </w:rPr>
              <w:t>over which a processor’s performance history</w:t>
            </w:r>
            <w:r w:rsidR="00F35A44" w:rsidRPr="00DD1330">
              <w:rPr>
                <w:rFonts w:ascii="Calibri" w:hAnsi="Calibri"/>
                <w:sz w:val="20"/>
              </w:rPr>
              <w:t xml:space="preserve"> is tracked</w:t>
            </w:r>
            <w:r w:rsidRPr="00DD1330">
              <w:rPr>
                <w:rFonts w:ascii="Calibri" w:hAnsi="Calibri"/>
                <w:sz w:val="20"/>
              </w:rPr>
              <w:t>.</w:t>
            </w:r>
          </w:p>
        </w:tc>
      </w:tr>
      <w:tr w:rsidR="005D2FA9" w:rsidRPr="00DD1330" w14:paraId="52EB1830" w14:textId="77777777" w:rsidTr="00F35A44">
        <w:trPr>
          <w:trHeight w:val="20"/>
        </w:trPr>
        <w:tc>
          <w:tcPr>
            <w:tcW w:w="1620" w:type="dxa"/>
            <w:shd w:val="clear" w:color="auto" w:fill="B8CCE4"/>
          </w:tcPr>
          <w:p w14:paraId="52EB182E" w14:textId="77777777" w:rsidR="005D2FA9" w:rsidRPr="00DD1330" w:rsidRDefault="005D2FA9" w:rsidP="005C76B9">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82F" w14:textId="77777777" w:rsidR="005D2FA9" w:rsidRPr="00DD1330" w:rsidRDefault="005D2FA9" w:rsidP="005C76B9">
            <w:pPr>
              <w:pStyle w:val="TableBody"/>
              <w:keepNext/>
              <w:rPr>
                <w:rFonts w:ascii="Calibri" w:hAnsi="Calibri"/>
                <w:sz w:val="20"/>
                <w:lang w:val="pt-BR"/>
              </w:rPr>
            </w:pPr>
            <w:r w:rsidRPr="00DD1330">
              <w:rPr>
                <w:rFonts w:ascii="Calibri" w:hAnsi="Calibri"/>
                <w:sz w:val="20"/>
              </w:rPr>
              <w:t>7d24baa7-0b84-480f-840c-1b0743c00f5f</w:t>
            </w:r>
          </w:p>
        </w:tc>
      </w:tr>
      <w:tr w:rsidR="005D2FA9" w:rsidRPr="00DD1330" w14:paraId="52EB1833" w14:textId="77777777" w:rsidTr="00F35A44">
        <w:trPr>
          <w:trHeight w:val="20"/>
        </w:trPr>
        <w:tc>
          <w:tcPr>
            <w:tcW w:w="1620" w:type="dxa"/>
            <w:shd w:val="clear" w:color="auto" w:fill="B8CCE4"/>
          </w:tcPr>
          <w:p w14:paraId="52EB1831" w14:textId="77777777" w:rsidR="005D2FA9" w:rsidRPr="00DD1330" w:rsidRDefault="005D2FA9" w:rsidP="005C76B9">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832" w14:textId="77777777" w:rsidR="005D2FA9" w:rsidRPr="00DD1330" w:rsidRDefault="005D2FA9" w:rsidP="005C76B9">
            <w:pPr>
              <w:pStyle w:val="TableBody"/>
              <w:keepNext/>
              <w:rPr>
                <w:rFonts w:ascii="Calibri" w:hAnsi="Calibri"/>
                <w:sz w:val="20"/>
              </w:rPr>
            </w:pPr>
            <w:r w:rsidRPr="00DD1330">
              <w:rPr>
                <w:rFonts w:ascii="Calibri" w:hAnsi="Calibri"/>
                <w:sz w:val="20"/>
              </w:rPr>
              <w:t>Not applicable</w:t>
            </w:r>
          </w:p>
        </w:tc>
      </w:tr>
      <w:tr w:rsidR="005D2FA9" w:rsidRPr="00DD1330" w14:paraId="52EB1836" w14:textId="77777777" w:rsidTr="00F35A44">
        <w:trPr>
          <w:trHeight w:val="20"/>
        </w:trPr>
        <w:tc>
          <w:tcPr>
            <w:tcW w:w="1620" w:type="dxa"/>
            <w:shd w:val="clear" w:color="auto" w:fill="B8CCE4"/>
          </w:tcPr>
          <w:p w14:paraId="52EB1834" w14:textId="77777777" w:rsidR="005D2FA9" w:rsidRPr="00DD1330" w:rsidRDefault="005D2FA9" w:rsidP="005C76B9">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835" w14:textId="77777777" w:rsidR="005D2FA9" w:rsidRPr="00DD1330" w:rsidRDefault="005D2FA9" w:rsidP="005C76B9">
            <w:pPr>
              <w:pStyle w:val="TableBody"/>
              <w:keepNext/>
              <w:rPr>
                <w:rFonts w:ascii="Calibri" w:hAnsi="Calibri"/>
                <w:sz w:val="20"/>
              </w:rPr>
            </w:pPr>
            <w:r w:rsidRPr="00DD1330">
              <w:rPr>
                <w:rFonts w:ascii="Calibri" w:hAnsi="Calibri"/>
                <w:sz w:val="20"/>
              </w:rPr>
              <w:t>1</w:t>
            </w:r>
          </w:p>
        </w:tc>
      </w:tr>
      <w:tr w:rsidR="005D2FA9" w:rsidRPr="00DD1330" w14:paraId="52EB1839" w14:textId="77777777" w:rsidTr="00F35A44">
        <w:trPr>
          <w:trHeight w:val="20"/>
        </w:trPr>
        <w:tc>
          <w:tcPr>
            <w:tcW w:w="1620" w:type="dxa"/>
            <w:shd w:val="clear" w:color="auto" w:fill="B8CCE4"/>
          </w:tcPr>
          <w:p w14:paraId="52EB1837" w14:textId="77777777" w:rsidR="005D2FA9" w:rsidRPr="00DD1330" w:rsidRDefault="005D2FA9" w:rsidP="005C76B9">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838" w14:textId="77777777" w:rsidR="005D2FA9" w:rsidRPr="00DD1330" w:rsidRDefault="005D2FA9" w:rsidP="005C76B9">
            <w:pPr>
              <w:pStyle w:val="TableBody"/>
              <w:keepNext/>
              <w:rPr>
                <w:rFonts w:ascii="Calibri" w:hAnsi="Calibri"/>
                <w:sz w:val="20"/>
              </w:rPr>
            </w:pPr>
            <w:r w:rsidRPr="00DD1330">
              <w:rPr>
                <w:rFonts w:ascii="Calibri" w:hAnsi="Calibri"/>
                <w:sz w:val="20"/>
              </w:rPr>
              <w:t>128</w:t>
            </w:r>
          </w:p>
        </w:tc>
      </w:tr>
      <w:tr w:rsidR="005D2FA9" w:rsidRPr="00DD1330" w14:paraId="52EB183C" w14:textId="77777777" w:rsidTr="00F35A44">
        <w:trPr>
          <w:trHeight w:val="20"/>
        </w:trPr>
        <w:tc>
          <w:tcPr>
            <w:tcW w:w="1620" w:type="dxa"/>
            <w:shd w:val="clear" w:color="auto" w:fill="B8CCE4"/>
          </w:tcPr>
          <w:p w14:paraId="52EB183A" w14:textId="77777777" w:rsidR="005D2FA9" w:rsidRPr="00DD1330" w:rsidRDefault="005D2FA9" w:rsidP="005C76B9">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83B" w14:textId="77777777" w:rsidR="005D2FA9" w:rsidRPr="00DD1330" w:rsidRDefault="005D2FA9" w:rsidP="005C76B9">
            <w:pPr>
              <w:pStyle w:val="TableBody"/>
              <w:keepNext/>
              <w:rPr>
                <w:rFonts w:ascii="Calibri" w:hAnsi="Calibri"/>
                <w:sz w:val="20"/>
              </w:rPr>
            </w:pPr>
            <w:r w:rsidRPr="00DD1330">
              <w:rPr>
                <w:rFonts w:ascii="Calibri" w:hAnsi="Calibri"/>
                <w:sz w:val="20"/>
              </w:rPr>
              <w:t>Time Check Intervals</w:t>
            </w:r>
          </w:p>
        </w:tc>
      </w:tr>
      <w:tr w:rsidR="005D2FA9" w:rsidRPr="00DD1330" w14:paraId="52EB183F" w14:textId="77777777" w:rsidTr="00F35A44">
        <w:trPr>
          <w:trHeight w:val="20"/>
        </w:trPr>
        <w:tc>
          <w:tcPr>
            <w:tcW w:w="1620" w:type="dxa"/>
            <w:shd w:val="clear" w:color="auto" w:fill="B8CCE4"/>
          </w:tcPr>
          <w:p w14:paraId="52EB183D" w14:textId="77777777" w:rsidR="005D2FA9" w:rsidRPr="00DD1330" w:rsidRDefault="005D2FA9" w:rsidP="00F35A44">
            <w:pPr>
              <w:pStyle w:val="TableBody"/>
              <w:rPr>
                <w:rStyle w:val="Bold"/>
                <w:rFonts w:ascii="Calibri" w:hAnsi="Calibri"/>
                <w:sz w:val="20"/>
              </w:rPr>
            </w:pPr>
            <w:r w:rsidRPr="00DD1330">
              <w:rPr>
                <w:rStyle w:val="Bold"/>
                <w:rFonts w:ascii="Calibri" w:hAnsi="Calibri"/>
                <w:sz w:val="20"/>
              </w:rPr>
              <w:t>Hidden</w:t>
            </w:r>
          </w:p>
        </w:tc>
        <w:tc>
          <w:tcPr>
            <w:tcW w:w="5918" w:type="dxa"/>
          </w:tcPr>
          <w:p w14:paraId="52EB183E" w14:textId="77777777" w:rsidR="005D2FA9" w:rsidRPr="00DD1330" w:rsidRDefault="005D2FA9" w:rsidP="00F35A44">
            <w:pPr>
              <w:pStyle w:val="TableBody"/>
              <w:rPr>
                <w:rFonts w:ascii="Calibri" w:hAnsi="Calibri"/>
                <w:sz w:val="20"/>
              </w:rPr>
            </w:pPr>
            <w:r w:rsidRPr="00DD1330">
              <w:rPr>
                <w:rFonts w:ascii="Calibri" w:hAnsi="Calibri"/>
                <w:sz w:val="20"/>
              </w:rPr>
              <w:t>Yes</w:t>
            </w:r>
          </w:p>
        </w:tc>
      </w:tr>
    </w:tbl>
    <w:p w14:paraId="52EB1840" w14:textId="77777777" w:rsidR="005D2FA9" w:rsidRPr="00DD1330" w:rsidRDefault="005D2FA9" w:rsidP="005D2FA9">
      <w:pPr>
        <w:pStyle w:val="Le"/>
        <w:rPr>
          <w:rFonts w:ascii="Calibri" w:hAnsi="Calibri"/>
          <w:sz w:val="20"/>
        </w:rPr>
      </w:pPr>
    </w:p>
    <w:p w14:paraId="52EB1841" w14:textId="77777777" w:rsidR="0060257B" w:rsidRPr="00DD1330" w:rsidRDefault="00CE1C5E">
      <w:pPr>
        <w:pStyle w:val="TableHead"/>
        <w:rPr>
          <w:rFonts w:ascii="Calibri" w:hAnsi="Calibri"/>
        </w:rPr>
      </w:pPr>
      <w:r w:rsidRPr="00DD1330">
        <w:rPr>
          <w:rFonts w:ascii="Calibri" w:hAnsi="Calibri"/>
        </w:rPr>
        <w:t>Minimum Processor State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844" w14:textId="77777777" w:rsidTr="00554737">
        <w:trPr>
          <w:trHeight w:val="20"/>
        </w:trPr>
        <w:tc>
          <w:tcPr>
            <w:tcW w:w="1620" w:type="dxa"/>
            <w:shd w:val="clear" w:color="auto" w:fill="B8CCE4"/>
          </w:tcPr>
          <w:p w14:paraId="52EB1842"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843" w14:textId="77777777" w:rsidR="004E0A4E" w:rsidRPr="00DD1330" w:rsidRDefault="004E0A4E" w:rsidP="005C76B9">
            <w:pPr>
              <w:pStyle w:val="TableBody"/>
              <w:keepNext/>
              <w:ind w:left="0" w:firstLine="0"/>
              <w:rPr>
                <w:rFonts w:ascii="Calibri" w:hAnsi="Calibri"/>
                <w:sz w:val="20"/>
              </w:rPr>
            </w:pPr>
            <w:r w:rsidRPr="00DD1330">
              <w:rPr>
                <w:rFonts w:ascii="Calibri" w:hAnsi="Calibri"/>
                <w:sz w:val="20"/>
              </w:rPr>
              <w:t xml:space="preserve">Specifies the minimum </w:t>
            </w:r>
            <w:r w:rsidR="00FA0571" w:rsidRPr="00DD1330">
              <w:rPr>
                <w:rFonts w:ascii="Calibri" w:hAnsi="Calibri"/>
                <w:sz w:val="20"/>
              </w:rPr>
              <w:t xml:space="preserve">processor </w:t>
            </w:r>
            <w:r w:rsidR="003673BA" w:rsidRPr="00DD1330">
              <w:rPr>
                <w:rFonts w:ascii="Calibri" w:hAnsi="Calibri"/>
                <w:sz w:val="20"/>
              </w:rPr>
              <w:t>p</w:t>
            </w:r>
            <w:r w:rsidRPr="00DD1330">
              <w:rPr>
                <w:rFonts w:ascii="Calibri" w:hAnsi="Calibri"/>
                <w:sz w:val="20"/>
              </w:rPr>
              <w:t xml:space="preserve">erformance </w:t>
            </w:r>
            <w:r w:rsidR="003673BA" w:rsidRPr="00DD1330">
              <w:rPr>
                <w:rFonts w:ascii="Calibri" w:hAnsi="Calibri"/>
                <w:sz w:val="20"/>
              </w:rPr>
              <w:t>s</w:t>
            </w:r>
            <w:r w:rsidRPr="00DD1330">
              <w:rPr>
                <w:rFonts w:ascii="Calibri" w:hAnsi="Calibri"/>
                <w:sz w:val="20"/>
              </w:rPr>
              <w:t>tate.</w:t>
            </w:r>
            <w:r w:rsidR="00FA0571" w:rsidRPr="00DD1330">
              <w:rPr>
                <w:rFonts w:ascii="Calibri" w:hAnsi="Calibri"/>
                <w:sz w:val="20"/>
              </w:rPr>
              <w:t xml:space="preserve"> The performance state is specified as a percentage of maximum processor frequency.</w:t>
            </w:r>
          </w:p>
        </w:tc>
      </w:tr>
      <w:tr w:rsidR="004E0A4E" w:rsidRPr="006023FC" w14:paraId="52EB1847" w14:textId="77777777" w:rsidTr="00554737">
        <w:trPr>
          <w:trHeight w:val="20"/>
        </w:trPr>
        <w:tc>
          <w:tcPr>
            <w:tcW w:w="1620" w:type="dxa"/>
            <w:shd w:val="clear" w:color="auto" w:fill="B8CCE4"/>
          </w:tcPr>
          <w:p w14:paraId="52EB1845"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846" w14:textId="77777777" w:rsidR="004E0A4E" w:rsidRPr="00DD1330" w:rsidRDefault="004E0A4E" w:rsidP="005C76B9">
            <w:pPr>
              <w:pStyle w:val="TableBody"/>
              <w:keepNext/>
              <w:rPr>
                <w:rFonts w:ascii="Calibri" w:hAnsi="Calibri"/>
                <w:sz w:val="20"/>
                <w:lang w:val="pt-BR"/>
              </w:rPr>
            </w:pPr>
            <w:r w:rsidRPr="006023FC">
              <w:rPr>
                <w:rFonts w:ascii="Calibri" w:hAnsi="Calibri"/>
                <w:sz w:val="20"/>
                <w:lang w:val="de-DE"/>
              </w:rPr>
              <w:t>893dee8e-2bef-41e0-89c6-b55d0929964c</w:t>
            </w:r>
          </w:p>
        </w:tc>
      </w:tr>
      <w:tr w:rsidR="004E0A4E" w:rsidRPr="00DD1330" w14:paraId="52EB184A" w14:textId="77777777" w:rsidTr="00554737">
        <w:trPr>
          <w:trHeight w:val="20"/>
        </w:trPr>
        <w:tc>
          <w:tcPr>
            <w:tcW w:w="1620" w:type="dxa"/>
            <w:shd w:val="clear" w:color="auto" w:fill="B8CCE4"/>
          </w:tcPr>
          <w:p w14:paraId="52EB1848"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849" w14:textId="77777777" w:rsidR="004E0A4E" w:rsidRPr="00DD1330" w:rsidRDefault="00FA0571" w:rsidP="005C76B9">
            <w:pPr>
              <w:pStyle w:val="TableBody"/>
              <w:keepNext/>
              <w:rPr>
                <w:rFonts w:ascii="Calibri" w:hAnsi="Calibri"/>
                <w:sz w:val="20"/>
              </w:rPr>
            </w:pPr>
            <w:r w:rsidRPr="00DD1330">
              <w:rPr>
                <w:rFonts w:ascii="Calibri" w:hAnsi="Calibri"/>
                <w:sz w:val="20"/>
              </w:rPr>
              <w:t>PROCTHROTTLEMIN</w:t>
            </w:r>
          </w:p>
        </w:tc>
      </w:tr>
      <w:tr w:rsidR="004E0A4E" w:rsidRPr="00DD1330" w14:paraId="52EB184D" w14:textId="77777777" w:rsidTr="00554737">
        <w:trPr>
          <w:trHeight w:val="20"/>
        </w:trPr>
        <w:tc>
          <w:tcPr>
            <w:tcW w:w="1620" w:type="dxa"/>
            <w:shd w:val="clear" w:color="auto" w:fill="B8CCE4"/>
          </w:tcPr>
          <w:p w14:paraId="52EB184B"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84C" w14:textId="77777777" w:rsidR="004E0A4E" w:rsidRPr="00DD1330" w:rsidRDefault="004E0A4E" w:rsidP="005C76B9">
            <w:pPr>
              <w:pStyle w:val="TableBody"/>
              <w:keepNext/>
              <w:rPr>
                <w:rFonts w:ascii="Calibri" w:hAnsi="Calibri"/>
                <w:sz w:val="20"/>
              </w:rPr>
            </w:pPr>
            <w:r w:rsidRPr="00DD1330">
              <w:rPr>
                <w:rFonts w:ascii="Calibri" w:hAnsi="Calibri"/>
                <w:sz w:val="20"/>
              </w:rPr>
              <w:t>0</w:t>
            </w:r>
          </w:p>
        </w:tc>
      </w:tr>
      <w:tr w:rsidR="004E0A4E" w:rsidRPr="00DD1330" w14:paraId="52EB1850" w14:textId="77777777" w:rsidTr="00554737">
        <w:trPr>
          <w:trHeight w:val="20"/>
        </w:trPr>
        <w:tc>
          <w:tcPr>
            <w:tcW w:w="1620" w:type="dxa"/>
            <w:shd w:val="clear" w:color="auto" w:fill="B8CCE4"/>
          </w:tcPr>
          <w:p w14:paraId="52EB184E"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84F" w14:textId="77777777" w:rsidR="004E0A4E" w:rsidRPr="00DD1330" w:rsidRDefault="004E0A4E" w:rsidP="005C76B9">
            <w:pPr>
              <w:pStyle w:val="TableBody"/>
              <w:keepNext/>
              <w:rPr>
                <w:rFonts w:ascii="Calibri" w:hAnsi="Calibri"/>
                <w:sz w:val="20"/>
              </w:rPr>
            </w:pPr>
            <w:r w:rsidRPr="00DD1330">
              <w:rPr>
                <w:rFonts w:ascii="Calibri" w:hAnsi="Calibri"/>
                <w:sz w:val="20"/>
              </w:rPr>
              <w:t>100</w:t>
            </w:r>
          </w:p>
        </w:tc>
      </w:tr>
      <w:tr w:rsidR="004E0A4E" w:rsidRPr="00DD1330" w14:paraId="52EB1853" w14:textId="77777777" w:rsidTr="00554737">
        <w:trPr>
          <w:trHeight w:val="20"/>
        </w:trPr>
        <w:tc>
          <w:tcPr>
            <w:tcW w:w="1620" w:type="dxa"/>
            <w:shd w:val="clear" w:color="auto" w:fill="B8CCE4"/>
          </w:tcPr>
          <w:p w14:paraId="52EB1851" w14:textId="77777777" w:rsidR="004E0A4E" w:rsidRPr="00DD1330" w:rsidRDefault="004E0A4E" w:rsidP="005C76B9">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852" w14:textId="77777777" w:rsidR="004E0A4E" w:rsidRPr="00DD1330" w:rsidRDefault="004E0A4E" w:rsidP="005C76B9">
            <w:pPr>
              <w:pStyle w:val="TableBody"/>
              <w:keepNext/>
              <w:rPr>
                <w:rFonts w:ascii="Calibri" w:hAnsi="Calibri"/>
                <w:sz w:val="20"/>
              </w:rPr>
            </w:pPr>
            <w:r w:rsidRPr="00DD1330">
              <w:rPr>
                <w:rFonts w:ascii="Calibri" w:hAnsi="Calibri"/>
                <w:sz w:val="20"/>
              </w:rPr>
              <w:t>Percentage (%)</w:t>
            </w:r>
          </w:p>
        </w:tc>
      </w:tr>
      <w:tr w:rsidR="004E0A4E" w:rsidRPr="00DD1330" w14:paraId="52EB1856" w14:textId="77777777" w:rsidTr="00554737">
        <w:trPr>
          <w:trHeight w:val="20"/>
        </w:trPr>
        <w:tc>
          <w:tcPr>
            <w:tcW w:w="1620" w:type="dxa"/>
            <w:shd w:val="clear" w:color="auto" w:fill="B8CCE4"/>
          </w:tcPr>
          <w:p w14:paraId="52EB1854"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855" w14:textId="77777777" w:rsidR="004E0A4E" w:rsidRPr="00DD1330" w:rsidRDefault="004E0A4E" w:rsidP="00554737">
            <w:pPr>
              <w:pStyle w:val="TableBody"/>
              <w:rPr>
                <w:rFonts w:ascii="Calibri" w:hAnsi="Calibri"/>
                <w:sz w:val="20"/>
              </w:rPr>
            </w:pPr>
            <w:r w:rsidRPr="00DD1330">
              <w:rPr>
                <w:rFonts w:ascii="Calibri" w:hAnsi="Calibri"/>
                <w:sz w:val="20"/>
              </w:rPr>
              <w:t>No</w:t>
            </w:r>
          </w:p>
        </w:tc>
      </w:tr>
    </w:tbl>
    <w:p w14:paraId="52EB1857" w14:textId="77777777" w:rsidR="00CE1C5E" w:rsidRPr="00DD1330" w:rsidRDefault="00CE1C5E" w:rsidP="00CE1C5E">
      <w:pPr>
        <w:pStyle w:val="Le"/>
        <w:rPr>
          <w:rFonts w:ascii="Calibri" w:hAnsi="Calibri"/>
          <w:sz w:val="20"/>
        </w:rPr>
      </w:pPr>
    </w:p>
    <w:p w14:paraId="52EB1858" w14:textId="77777777" w:rsidR="004E0A4E" w:rsidRPr="00DD1330" w:rsidRDefault="00CE1C5E" w:rsidP="00EB3495">
      <w:pPr>
        <w:pStyle w:val="TableHead"/>
        <w:rPr>
          <w:rFonts w:cstheme="minorHAnsi"/>
        </w:rPr>
      </w:pPr>
      <w:r w:rsidRPr="00DD1330">
        <w:rPr>
          <w:rFonts w:cstheme="minorHAnsi"/>
        </w:rPr>
        <w:lastRenderedPageBreak/>
        <w:t>Maximum Processor State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85B" w14:textId="77777777" w:rsidTr="00554737">
        <w:trPr>
          <w:trHeight w:val="20"/>
        </w:trPr>
        <w:tc>
          <w:tcPr>
            <w:tcW w:w="1620" w:type="dxa"/>
            <w:shd w:val="clear" w:color="auto" w:fill="B8CCE4"/>
          </w:tcPr>
          <w:p w14:paraId="52EB1859"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Description</w:t>
            </w:r>
          </w:p>
        </w:tc>
        <w:tc>
          <w:tcPr>
            <w:tcW w:w="5918" w:type="dxa"/>
          </w:tcPr>
          <w:p w14:paraId="52EB185A" w14:textId="77777777" w:rsidR="004E0A4E" w:rsidRPr="00DD1330" w:rsidRDefault="004E0A4E" w:rsidP="005C76B9">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 xml:space="preserve">Specifies the maximum </w:t>
            </w:r>
            <w:r w:rsidR="00FA0571" w:rsidRPr="00DD1330">
              <w:rPr>
                <w:rFonts w:asciiTheme="minorHAnsi" w:hAnsiTheme="minorHAnsi" w:cstheme="minorHAnsi"/>
                <w:sz w:val="20"/>
                <w:szCs w:val="20"/>
              </w:rPr>
              <w:t xml:space="preserve">processor </w:t>
            </w:r>
            <w:r w:rsidR="003673BA" w:rsidRPr="00DD1330">
              <w:rPr>
                <w:rFonts w:asciiTheme="minorHAnsi" w:hAnsiTheme="minorHAnsi" w:cstheme="minorHAnsi"/>
                <w:sz w:val="20"/>
                <w:szCs w:val="20"/>
              </w:rPr>
              <w:t>p</w:t>
            </w:r>
            <w:r w:rsidRPr="00DD1330">
              <w:rPr>
                <w:rFonts w:asciiTheme="minorHAnsi" w:hAnsiTheme="minorHAnsi" w:cstheme="minorHAnsi"/>
                <w:sz w:val="20"/>
                <w:szCs w:val="20"/>
              </w:rPr>
              <w:t xml:space="preserve">erformance </w:t>
            </w:r>
            <w:r w:rsidR="003673BA" w:rsidRPr="00DD1330">
              <w:rPr>
                <w:rFonts w:asciiTheme="minorHAnsi" w:hAnsiTheme="minorHAnsi" w:cstheme="minorHAnsi"/>
                <w:sz w:val="20"/>
                <w:szCs w:val="20"/>
              </w:rPr>
              <w:t>s</w:t>
            </w:r>
            <w:r w:rsidRPr="00DD1330">
              <w:rPr>
                <w:rFonts w:asciiTheme="minorHAnsi" w:hAnsiTheme="minorHAnsi" w:cstheme="minorHAnsi"/>
                <w:sz w:val="20"/>
                <w:szCs w:val="20"/>
              </w:rPr>
              <w:t>tate.</w:t>
            </w:r>
            <w:r w:rsidR="00FA0571" w:rsidRPr="00DD1330">
              <w:rPr>
                <w:rFonts w:asciiTheme="minorHAnsi" w:hAnsiTheme="minorHAnsi" w:cstheme="minorHAnsi"/>
                <w:sz w:val="20"/>
                <w:szCs w:val="20"/>
              </w:rPr>
              <w:t xml:space="preserve"> The performance state is specified as a percentage of maximum processor frequency.</w:t>
            </w:r>
          </w:p>
        </w:tc>
      </w:tr>
      <w:tr w:rsidR="004E0A4E" w:rsidRPr="00DD1330" w14:paraId="52EB185E" w14:textId="77777777" w:rsidTr="00554737">
        <w:trPr>
          <w:trHeight w:val="20"/>
        </w:trPr>
        <w:tc>
          <w:tcPr>
            <w:tcW w:w="1620" w:type="dxa"/>
            <w:shd w:val="clear" w:color="auto" w:fill="B8CCE4"/>
          </w:tcPr>
          <w:p w14:paraId="52EB185C"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GUID</w:t>
            </w:r>
          </w:p>
        </w:tc>
        <w:tc>
          <w:tcPr>
            <w:tcW w:w="5918" w:type="dxa"/>
          </w:tcPr>
          <w:p w14:paraId="52EB185D" w14:textId="77777777" w:rsidR="004E0A4E" w:rsidRPr="00DD1330" w:rsidRDefault="004E0A4E" w:rsidP="005C76B9">
            <w:pPr>
              <w:pStyle w:val="TableBody"/>
              <w:keepNext/>
              <w:rPr>
                <w:rFonts w:asciiTheme="minorHAnsi" w:hAnsiTheme="minorHAnsi" w:cstheme="minorHAnsi"/>
                <w:sz w:val="20"/>
                <w:szCs w:val="20"/>
                <w:lang w:val="pt-BR"/>
              </w:rPr>
            </w:pPr>
            <w:r w:rsidRPr="00DD1330">
              <w:rPr>
                <w:rFonts w:asciiTheme="minorHAnsi" w:hAnsiTheme="minorHAnsi" w:cstheme="minorHAnsi"/>
                <w:sz w:val="20"/>
                <w:szCs w:val="20"/>
              </w:rPr>
              <w:t>bc5038f7-23e0-4960-96da-33abaf5935ec</w:t>
            </w:r>
          </w:p>
        </w:tc>
      </w:tr>
      <w:tr w:rsidR="004E0A4E" w:rsidRPr="00DD1330" w14:paraId="52EB1861" w14:textId="77777777" w:rsidTr="00554737">
        <w:trPr>
          <w:trHeight w:val="20"/>
        </w:trPr>
        <w:tc>
          <w:tcPr>
            <w:tcW w:w="1620" w:type="dxa"/>
            <w:shd w:val="clear" w:color="auto" w:fill="B8CCE4"/>
          </w:tcPr>
          <w:p w14:paraId="52EB185F"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PowerCfg Alias</w:t>
            </w:r>
          </w:p>
        </w:tc>
        <w:tc>
          <w:tcPr>
            <w:tcW w:w="5918" w:type="dxa"/>
          </w:tcPr>
          <w:p w14:paraId="52EB1860" w14:textId="77777777" w:rsidR="004E0A4E" w:rsidRPr="00DD1330" w:rsidRDefault="00FA0571"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PROCTHROTTLEMAX</w:t>
            </w:r>
          </w:p>
        </w:tc>
      </w:tr>
      <w:tr w:rsidR="004E0A4E" w:rsidRPr="00DD1330" w14:paraId="52EB1864" w14:textId="77777777" w:rsidTr="00554737">
        <w:trPr>
          <w:trHeight w:val="20"/>
        </w:trPr>
        <w:tc>
          <w:tcPr>
            <w:tcW w:w="1620" w:type="dxa"/>
            <w:shd w:val="clear" w:color="auto" w:fill="B8CCE4"/>
          </w:tcPr>
          <w:p w14:paraId="52EB1862"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Minimum Value</w:t>
            </w:r>
          </w:p>
        </w:tc>
        <w:tc>
          <w:tcPr>
            <w:tcW w:w="5918" w:type="dxa"/>
          </w:tcPr>
          <w:p w14:paraId="52EB1863"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0</w:t>
            </w:r>
          </w:p>
        </w:tc>
      </w:tr>
      <w:tr w:rsidR="004E0A4E" w:rsidRPr="00DD1330" w14:paraId="52EB1867" w14:textId="77777777" w:rsidTr="00554737">
        <w:trPr>
          <w:trHeight w:val="20"/>
        </w:trPr>
        <w:tc>
          <w:tcPr>
            <w:tcW w:w="1620" w:type="dxa"/>
            <w:shd w:val="clear" w:color="auto" w:fill="B8CCE4"/>
          </w:tcPr>
          <w:p w14:paraId="52EB1865"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Maximum Value</w:t>
            </w:r>
          </w:p>
        </w:tc>
        <w:tc>
          <w:tcPr>
            <w:tcW w:w="5918" w:type="dxa"/>
          </w:tcPr>
          <w:p w14:paraId="52EB1866"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100</w:t>
            </w:r>
          </w:p>
        </w:tc>
      </w:tr>
      <w:tr w:rsidR="004E0A4E" w:rsidRPr="00DD1330" w14:paraId="52EB186A" w14:textId="77777777" w:rsidTr="00554737">
        <w:trPr>
          <w:trHeight w:val="20"/>
        </w:trPr>
        <w:tc>
          <w:tcPr>
            <w:tcW w:w="1620" w:type="dxa"/>
            <w:shd w:val="clear" w:color="auto" w:fill="B8CCE4"/>
          </w:tcPr>
          <w:p w14:paraId="52EB1868"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Label</w:t>
            </w:r>
          </w:p>
        </w:tc>
        <w:tc>
          <w:tcPr>
            <w:tcW w:w="5918" w:type="dxa"/>
          </w:tcPr>
          <w:p w14:paraId="52EB1869"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Percentage (%)</w:t>
            </w:r>
          </w:p>
        </w:tc>
      </w:tr>
      <w:tr w:rsidR="004E0A4E" w:rsidRPr="00DD1330" w14:paraId="52EB186D" w14:textId="77777777" w:rsidTr="00554737">
        <w:trPr>
          <w:trHeight w:val="20"/>
        </w:trPr>
        <w:tc>
          <w:tcPr>
            <w:tcW w:w="1620" w:type="dxa"/>
            <w:shd w:val="clear" w:color="auto" w:fill="B8CCE4"/>
          </w:tcPr>
          <w:p w14:paraId="52EB186B" w14:textId="77777777" w:rsidR="004E0A4E" w:rsidRPr="00DD1330" w:rsidRDefault="004E0A4E" w:rsidP="00554737">
            <w:pPr>
              <w:pStyle w:val="TableBody"/>
              <w:rPr>
                <w:rStyle w:val="Bold"/>
                <w:rFonts w:asciiTheme="minorHAnsi" w:hAnsiTheme="minorHAnsi" w:cstheme="minorHAnsi"/>
                <w:sz w:val="20"/>
                <w:szCs w:val="20"/>
              </w:rPr>
            </w:pPr>
            <w:r w:rsidRPr="00DD1330">
              <w:rPr>
                <w:rStyle w:val="Bold"/>
                <w:rFonts w:asciiTheme="minorHAnsi" w:hAnsiTheme="minorHAnsi" w:cstheme="minorHAnsi"/>
                <w:sz w:val="20"/>
                <w:szCs w:val="20"/>
              </w:rPr>
              <w:t>Hidden</w:t>
            </w:r>
          </w:p>
        </w:tc>
        <w:tc>
          <w:tcPr>
            <w:tcW w:w="5918" w:type="dxa"/>
          </w:tcPr>
          <w:p w14:paraId="52EB186C" w14:textId="77777777" w:rsidR="004E0A4E" w:rsidRPr="00DD1330" w:rsidRDefault="004E0A4E" w:rsidP="00554737">
            <w:pPr>
              <w:pStyle w:val="TableBody"/>
              <w:rPr>
                <w:rFonts w:asciiTheme="minorHAnsi" w:hAnsiTheme="minorHAnsi" w:cstheme="minorHAnsi"/>
                <w:sz w:val="20"/>
                <w:szCs w:val="20"/>
              </w:rPr>
            </w:pPr>
            <w:r w:rsidRPr="00DD1330">
              <w:rPr>
                <w:rFonts w:asciiTheme="minorHAnsi" w:hAnsiTheme="minorHAnsi" w:cstheme="minorHAnsi"/>
                <w:sz w:val="20"/>
                <w:szCs w:val="20"/>
              </w:rPr>
              <w:t>No</w:t>
            </w:r>
          </w:p>
        </w:tc>
      </w:tr>
    </w:tbl>
    <w:p w14:paraId="52EB186E" w14:textId="77777777" w:rsidR="00CE1C5E" w:rsidRPr="00DD1330" w:rsidRDefault="00CE1C5E" w:rsidP="00CE1C5E">
      <w:pPr>
        <w:pStyle w:val="Le"/>
        <w:rPr>
          <w:rFonts w:asciiTheme="minorHAnsi" w:hAnsiTheme="minorHAnsi" w:cstheme="minorHAnsi"/>
          <w:sz w:val="20"/>
          <w:szCs w:val="20"/>
        </w:rPr>
      </w:pPr>
    </w:p>
    <w:p w14:paraId="52EB186F" w14:textId="77777777" w:rsidR="004E0A4E" w:rsidRPr="00DD1330" w:rsidRDefault="00CE1C5E" w:rsidP="00EB3495">
      <w:pPr>
        <w:pStyle w:val="TableHead"/>
        <w:rPr>
          <w:rFonts w:cstheme="minorHAnsi"/>
        </w:rPr>
      </w:pPr>
      <w:r w:rsidRPr="00DD1330">
        <w:rPr>
          <w:rFonts w:cstheme="minorHAnsi"/>
        </w:rPr>
        <w:t>Processor Performance Decrease Time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872" w14:textId="77777777" w:rsidTr="00554737">
        <w:trPr>
          <w:trHeight w:val="20"/>
        </w:trPr>
        <w:tc>
          <w:tcPr>
            <w:tcW w:w="1620" w:type="dxa"/>
            <w:shd w:val="clear" w:color="auto" w:fill="B8CCE4"/>
          </w:tcPr>
          <w:p w14:paraId="52EB1870"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Description</w:t>
            </w:r>
          </w:p>
        </w:tc>
        <w:tc>
          <w:tcPr>
            <w:tcW w:w="5918" w:type="dxa"/>
          </w:tcPr>
          <w:p w14:paraId="52EB1871" w14:textId="77777777" w:rsidR="004E0A4E" w:rsidRPr="00DD1330" w:rsidRDefault="004E0A4E" w:rsidP="005C76B9">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 xml:space="preserve">Specifies the </w:t>
            </w:r>
            <w:r w:rsidR="00434451" w:rsidRPr="00DD1330">
              <w:rPr>
                <w:rFonts w:asciiTheme="minorHAnsi" w:hAnsiTheme="minorHAnsi" w:cstheme="minorHAnsi"/>
                <w:sz w:val="20"/>
                <w:szCs w:val="20"/>
              </w:rPr>
              <w:t xml:space="preserve">minimum </w:t>
            </w:r>
            <w:r w:rsidRPr="00DD1330">
              <w:rPr>
                <w:rFonts w:asciiTheme="minorHAnsi" w:hAnsiTheme="minorHAnsi" w:cstheme="minorHAnsi"/>
                <w:sz w:val="20"/>
                <w:szCs w:val="20"/>
              </w:rPr>
              <w:t xml:space="preserve">amount of time that must elapse between subsequent reductions in </w:t>
            </w:r>
            <w:r w:rsidR="00611F85" w:rsidRPr="00DD1330">
              <w:rPr>
                <w:rFonts w:asciiTheme="minorHAnsi" w:hAnsiTheme="minorHAnsi" w:cstheme="minorHAnsi"/>
                <w:sz w:val="20"/>
                <w:szCs w:val="20"/>
              </w:rPr>
              <w:t>the processor p</w:t>
            </w:r>
            <w:r w:rsidRPr="00DD1330">
              <w:rPr>
                <w:rFonts w:asciiTheme="minorHAnsi" w:hAnsiTheme="minorHAnsi" w:cstheme="minorHAnsi"/>
                <w:sz w:val="20"/>
                <w:szCs w:val="20"/>
              </w:rPr>
              <w:t xml:space="preserve">erformance </w:t>
            </w:r>
            <w:r w:rsidR="00611F85" w:rsidRPr="00DD1330">
              <w:rPr>
                <w:rFonts w:asciiTheme="minorHAnsi" w:hAnsiTheme="minorHAnsi" w:cstheme="minorHAnsi"/>
                <w:sz w:val="20"/>
                <w:szCs w:val="20"/>
              </w:rPr>
              <w:t>s</w:t>
            </w:r>
            <w:r w:rsidRPr="00DD1330">
              <w:rPr>
                <w:rFonts w:asciiTheme="minorHAnsi" w:hAnsiTheme="minorHAnsi" w:cstheme="minorHAnsi"/>
                <w:sz w:val="20"/>
                <w:szCs w:val="20"/>
              </w:rPr>
              <w:t xml:space="preserve">tate. The time is specified in </w:t>
            </w:r>
            <w:r w:rsidR="00611F85" w:rsidRPr="00DD1330">
              <w:rPr>
                <w:rFonts w:asciiTheme="minorHAnsi" w:hAnsiTheme="minorHAnsi" w:cstheme="minorHAnsi"/>
                <w:sz w:val="20"/>
                <w:szCs w:val="20"/>
              </w:rPr>
              <w:t xml:space="preserve">units of </w:t>
            </w:r>
            <w:r w:rsidRPr="00DD1330">
              <w:rPr>
                <w:rFonts w:asciiTheme="minorHAnsi" w:hAnsiTheme="minorHAnsi" w:cstheme="minorHAnsi"/>
                <w:sz w:val="20"/>
                <w:szCs w:val="20"/>
              </w:rPr>
              <w:t xml:space="preserve">the number </w:t>
            </w:r>
            <w:r w:rsidRPr="00381937">
              <w:rPr>
                <w:rFonts w:asciiTheme="minorHAnsi" w:hAnsiTheme="minorHAnsi" w:cstheme="minorHAnsi"/>
                <w:sz w:val="20"/>
                <w:szCs w:val="20"/>
              </w:rPr>
              <w:t xml:space="preserve">of </w:t>
            </w:r>
            <w:r w:rsidR="002627A6" w:rsidRPr="002627A6">
              <w:rPr>
                <w:rFonts w:asciiTheme="minorHAnsi" w:hAnsiTheme="minorHAnsi" w:cstheme="minorHAnsi"/>
                <w:sz w:val="20"/>
                <w:szCs w:val="20"/>
              </w:rPr>
              <w:t>Processor Performance Time Check Intervals</w:t>
            </w:r>
            <w:r w:rsidRPr="00381937">
              <w:rPr>
                <w:rFonts w:asciiTheme="minorHAnsi" w:hAnsiTheme="minorHAnsi" w:cstheme="minorHAnsi"/>
                <w:sz w:val="20"/>
                <w:szCs w:val="20"/>
              </w:rPr>
              <w:t>.</w:t>
            </w:r>
          </w:p>
        </w:tc>
      </w:tr>
      <w:tr w:rsidR="004E0A4E" w:rsidRPr="00DD1330" w14:paraId="52EB1875" w14:textId="77777777" w:rsidTr="00554737">
        <w:trPr>
          <w:trHeight w:val="20"/>
        </w:trPr>
        <w:tc>
          <w:tcPr>
            <w:tcW w:w="1620" w:type="dxa"/>
            <w:shd w:val="clear" w:color="auto" w:fill="B8CCE4"/>
          </w:tcPr>
          <w:p w14:paraId="52EB1873"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GUID</w:t>
            </w:r>
          </w:p>
        </w:tc>
        <w:tc>
          <w:tcPr>
            <w:tcW w:w="5918" w:type="dxa"/>
          </w:tcPr>
          <w:p w14:paraId="52EB1874" w14:textId="77777777" w:rsidR="004E0A4E" w:rsidRPr="00DD1330" w:rsidRDefault="004E0A4E" w:rsidP="005C76B9">
            <w:pPr>
              <w:pStyle w:val="TableBody"/>
              <w:keepNext/>
              <w:rPr>
                <w:rFonts w:asciiTheme="minorHAnsi" w:hAnsiTheme="minorHAnsi" w:cstheme="minorHAnsi"/>
                <w:sz w:val="20"/>
                <w:szCs w:val="20"/>
                <w:lang w:val="pt-BR"/>
              </w:rPr>
            </w:pPr>
            <w:r w:rsidRPr="00DD1330">
              <w:rPr>
                <w:rFonts w:asciiTheme="minorHAnsi" w:hAnsiTheme="minorHAnsi" w:cstheme="minorHAnsi"/>
                <w:sz w:val="20"/>
                <w:szCs w:val="20"/>
              </w:rPr>
              <w:t>d8edeb9b-95cf-4f95-a73c-b061973693c8</w:t>
            </w:r>
          </w:p>
        </w:tc>
      </w:tr>
      <w:tr w:rsidR="004E0A4E" w:rsidRPr="00DD1330" w14:paraId="52EB1878" w14:textId="77777777" w:rsidTr="00554737">
        <w:trPr>
          <w:trHeight w:val="20"/>
        </w:trPr>
        <w:tc>
          <w:tcPr>
            <w:tcW w:w="1620" w:type="dxa"/>
            <w:shd w:val="clear" w:color="auto" w:fill="B8CCE4"/>
          </w:tcPr>
          <w:p w14:paraId="52EB1876"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PowerCfg Alias</w:t>
            </w:r>
          </w:p>
        </w:tc>
        <w:tc>
          <w:tcPr>
            <w:tcW w:w="5918" w:type="dxa"/>
          </w:tcPr>
          <w:p w14:paraId="52EB1877" w14:textId="77777777" w:rsidR="004E0A4E" w:rsidRPr="00DD1330" w:rsidRDefault="00611F85"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Not applicable</w:t>
            </w:r>
          </w:p>
        </w:tc>
      </w:tr>
      <w:tr w:rsidR="004E0A4E" w:rsidRPr="00DD1330" w14:paraId="52EB187B" w14:textId="77777777" w:rsidTr="00554737">
        <w:trPr>
          <w:trHeight w:val="20"/>
        </w:trPr>
        <w:tc>
          <w:tcPr>
            <w:tcW w:w="1620" w:type="dxa"/>
            <w:shd w:val="clear" w:color="auto" w:fill="B8CCE4"/>
          </w:tcPr>
          <w:p w14:paraId="52EB1879"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Minimum Value</w:t>
            </w:r>
          </w:p>
        </w:tc>
        <w:tc>
          <w:tcPr>
            <w:tcW w:w="5918" w:type="dxa"/>
          </w:tcPr>
          <w:p w14:paraId="52EB187A"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1</w:t>
            </w:r>
          </w:p>
        </w:tc>
      </w:tr>
      <w:tr w:rsidR="004E0A4E" w:rsidRPr="00DD1330" w14:paraId="52EB187E" w14:textId="77777777" w:rsidTr="00554737">
        <w:trPr>
          <w:trHeight w:val="20"/>
        </w:trPr>
        <w:tc>
          <w:tcPr>
            <w:tcW w:w="1620" w:type="dxa"/>
            <w:shd w:val="clear" w:color="auto" w:fill="B8CCE4"/>
          </w:tcPr>
          <w:p w14:paraId="52EB187C"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Maximum Value</w:t>
            </w:r>
          </w:p>
        </w:tc>
        <w:tc>
          <w:tcPr>
            <w:tcW w:w="5918" w:type="dxa"/>
          </w:tcPr>
          <w:p w14:paraId="52EB187D"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100</w:t>
            </w:r>
          </w:p>
        </w:tc>
      </w:tr>
      <w:tr w:rsidR="004E0A4E" w:rsidRPr="00DD1330" w14:paraId="52EB1881" w14:textId="77777777" w:rsidTr="00554737">
        <w:trPr>
          <w:trHeight w:val="20"/>
        </w:trPr>
        <w:tc>
          <w:tcPr>
            <w:tcW w:w="1620" w:type="dxa"/>
            <w:shd w:val="clear" w:color="auto" w:fill="B8CCE4"/>
          </w:tcPr>
          <w:p w14:paraId="52EB187F"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Label</w:t>
            </w:r>
          </w:p>
        </w:tc>
        <w:tc>
          <w:tcPr>
            <w:tcW w:w="5918" w:type="dxa"/>
          </w:tcPr>
          <w:p w14:paraId="52EB1880"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Time Check Intervals</w:t>
            </w:r>
          </w:p>
        </w:tc>
      </w:tr>
      <w:tr w:rsidR="004E0A4E" w:rsidRPr="00DD1330" w14:paraId="52EB1884" w14:textId="77777777" w:rsidTr="00554737">
        <w:trPr>
          <w:trHeight w:val="20"/>
        </w:trPr>
        <w:tc>
          <w:tcPr>
            <w:tcW w:w="1620" w:type="dxa"/>
            <w:shd w:val="clear" w:color="auto" w:fill="B8CCE4"/>
          </w:tcPr>
          <w:p w14:paraId="52EB1882" w14:textId="77777777" w:rsidR="004E0A4E" w:rsidRPr="00DD1330" w:rsidRDefault="004E0A4E" w:rsidP="00554737">
            <w:pPr>
              <w:pStyle w:val="TableBody"/>
              <w:rPr>
                <w:rStyle w:val="Bold"/>
                <w:rFonts w:asciiTheme="minorHAnsi" w:hAnsiTheme="minorHAnsi" w:cstheme="minorHAnsi"/>
                <w:sz w:val="20"/>
                <w:szCs w:val="20"/>
              </w:rPr>
            </w:pPr>
            <w:r w:rsidRPr="00DD1330">
              <w:rPr>
                <w:rStyle w:val="Bold"/>
                <w:rFonts w:asciiTheme="minorHAnsi" w:hAnsiTheme="minorHAnsi" w:cstheme="minorHAnsi"/>
                <w:sz w:val="20"/>
                <w:szCs w:val="20"/>
              </w:rPr>
              <w:t>Hidden</w:t>
            </w:r>
          </w:p>
        </w:tc>
        <w:tc>
          <w:tcPr>
            <w:tcW w:w="5918" w:type="dxa"/>
          </w:tcPr>
          <w:p w14:paraId="52EB1883" w14:textId="77777777" w:rsidR="004E0A4E" w:rsidRPr="00DD1330" w:rsidRDefault="004E0A4E" w:rsidP="00554737">
            <w:pPr>
              <w:pStyle w:val="TableBody"/>
              <w:rPr>
                <w:rFonts w:asciiTheme="minorHAnsi" w:hAnsiTheme="minorHAnsi" w:cstheme="minorHAnsi"/>
                <w:sz w:val="20"/>
                <w:szCs w:val="20"/>
              </w:rPr>
            </w:pPr>
            <w:r w:rsidRPr="00DD1330">
              <w:rPr>
                <w:rFonts w:asciiTheme="minorHAnsi" w:hAnsiTheme="minorHAnsi" w:cstheme="minorHAnsi"/>
                <w:sz w:val="20"/>
                <w:szCs w:val="20"/>
              </w:rPr>
              <w:t>Yes</w:t>
            </w:r>
          </w:p>
        </w:tc>
      </w:tr>
    </w:tbl>
    <w:p w14:paraId="52EB1885" w14:textId="77777777" w:rsidR="00CE1C5E" w:rsidRPr="00DD1330" w:rsidRDefault="00CE1C5E" w:rsidP="00CE1C5E">
      <w:pPr>
        <w:pStyle w:val="Le"/>
        <w:rPr>
          <w:rFonts w:asciiTheme="minorHAnsi" w:hAnsiTheme="minorHAnsi" w:cstheme="minorHAnsi"/>
          <w:sz w:val="20"/>
          <w:szCs w:val="20"/>
        </w:rPr>
      </w:pPr>
    </w:p>
    <w:p w14:paraId="52EB1886" w14:textId="77777777" w:rsidR="004E0A4E" w:rsidRPr="00DD1330" w:rsidRDefault="00CE1C5E" w:rsidP="00EB3495">
      <w:pPr>
        <w:pStyle w:val="TableHead"/>
        <w:rPr>
          <w:rFonts w:cstheme="minorHAnsi"/>
        </w:rPr>
      </w:pPr>
      <w:r w:rsidRPr="00DD1330">
        <w:rPr>
          <w:rFonts w:cstheme="minorHAnsi"/>
        </w:rPr>
        <w:t>Processor Performance Increase Time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889" w14:textId="77777777" w:rsidTr="00554737">
        <w:trPr>
          <w:trHeight w:val="20"/>
        </w:trPr>
        <w:tc>
          <w:tcPr>
            <w:tcW w:w="1620" w:type="dxa"/>
            <w:shd w:val="clear" w:color="auto" w:fill="B8CCE4"/>
          </w:tcPr>
          <w:p w14:paraId="52EB1887"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Description</w:t>
            </w:r>
          </w:p>
        </w:tc>
        <w:tc>
          <w:tcPr>
            <w:tcW w:w="5918" w:type="dxa"/>
          </w:tcPr>
          <w:p w14:paraId="52EB1888" w14:textId="77777777" w:rsidR="004E0A4E" w:rsidRPr="00DD1330" w:rsidRDefault="004E0A4E" w:rsidP="005C76B9">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 xml:space="preserve">Specifies the </w:t>
            </w:r>
            <w:r w:rsidR="00434451" w:rsidRPr="00DD1330">
              <w:rPr>
                <w:rFonts w:asciiTheme="minorHAnsi" w:hAnsiTheme="minorHAnsi" w:cstheme="minorHAnsi"/>
                <w:sz w:val="20"/>
                <w:szCs w:val="20"/>
              </w:rPr>
              <w:t xml:space="preserve">minimum </w:t>
            </w:r>
            <w:r w:rsidRPr="00DD1330">
              <w:rPr>
                <w:rFonts w:asciiTheme="minorHAnsi" w:hAnsiTheme="minorHAnsi" w:cstheme="minorHAnsi"/>
                <w:sz w:val="20"/>
                <w:szCs w:val="20"/>
              </w:rPr>
              <w:t xml:space="preserve">amount of time that must elapse between subsequent increases in </w:t>
            </w:r>
            <w:r w:rsidR="00611F85" w:rsidRPr="00DD1330">
              <w:rPr>
                <w:rFonts w:asciiTheme="minorHAnsi" w:hAnsiTheme="minorHAnsi" w:cstheme="minorHAnsi"/>
                <w:sz w:val="20"/>
                <w:szCs w:val="20"/>
              </w:rPr>
              <w:t>the processor p</w:t>
            </w:r>
            <w:r w:rsidRPr="00DD1330">
              <w:rPr>
                <w:rFonts w:asciiTheme="minorHAnsi" w:hAnsiTheme="minorHAnsi" w:cstheme="minorHAnsi"/>
                <w:sz w:val="20"/>
                <w:szCs w:val="20"/>
              </w:rPr>
              <w:t xml:space="preserve">erformance </w:t>
            </w:r>
            <w:r w:rsidR="00611F85" w:rsidRPr="00DD1330">
              <w:rPr>
                <w:rFonts w:asciiTheme="minorHAnsi" w:hAnsiTheme="minorHAnsi" w:cstheme="minorHAnsi"/>
                <w:sz w:val="20"/>
                <w:szCs w:val="20"/>
              </w:rPr>
              <w:t>s</w:t>
            </w:r>
            <w:r w:rsidRPr="00DD1330">
              <w:rPr>
                <w:rFonts w:asciiTheme="minorHAnsi" w:hAnsiTheme="minorHAnsi" w:cstheme="minorHAnsi"/>
                <w:sz w:val="20"/>
                <w:szCs w:val="20"/>
              </w:rPr>
              <w:t xml:space="preserve">tate. The time is specified in </w:t>
            </w:r>
            <w:r w:rsidR="00611F85" w:rsidRPr="00DD1330">
              <w:rPr>
                <w:rFonts w:asciiTheme="minorHAnsi" w:hAnsiTheme="minorHAnsi" w:cstheme="minorHAnsi"/>
                <w:sz w:val="20"/>
                <w:szCs w:val="20"/>
              </w:rPr>
              <w:t xml:space="preserve">units of </w:t>
            </w:r>
            <w:r w:rsidRPr="00DD1330">
              <w:rPr>
                <w:rFonts w:asciiTheme="minorHAnsi" w:hAnsiTheme="minorHAnsi" w:cstheme="minorHAnsi"/>
                <w:sz w:val="20"/>
                <w:szCs w:val="20"/>
              </w:rPr>
              <w:t xml:space="preserve">the number </w:t>
            </w:r>
            <w:r w:rsidRPr="00381937">
              <w:rPr>
                <w:rFonts w:asciiTheme="minorHAnsi" w:hAnsiTheme="minorHAnsi" w:cstheme="minorHAnsi"/>
                <w:sz w:val="20"/>
                <w:szCs w:val="20"/>
              </w:rPr>
              <w:t xml:space="preserve">of </w:t>
            </w:r>
            <w:r w:rsidR="002627A6" w:rsidRPr="002627A6">
              <w:rPr>
                <w:rFonts w:asciiTheme="minorHAnsi" w:hAnsiTheme="minorHAnsi" w:cstheme="minorHAnsi"/>
                <w:sz w:val="20"/>
                <w:szCs w:val="20"/>
              </w:rPr>
              <w:t>Processor Performance Time Check Intervals</w:t>
            </w:r>
            <w:r w:rsidRPr="00381937">
              <w:rPr>
                <w:rFonts w:asciiTheme="minorHAnsi" w:hAnsiTheme="minorHAnsi" w:cstheme="minorHAnsi"/>
                <w:sz w:val="20"/>
                <w:szCs w:val="20"/>
              </w:rPr>
              <w:t>.</w:t>
            </w:r>
          </w:p>
        </w:tc>
      </w:tr>
      <w:tr w:rsidR="004E0A4E" w:rsidRPr="00DD1330" w14:paraId="52EB188C" w14:textId="77777777" w:rsidTr="00554737">
        <w:trPr>
          <w:trHeight w:val="20"/>
        </w:trPr>
        <w:tc>
          <w:tcPr>
            <w:tcW w:w="1620" w:type="dxa"/>
            <w:shd w:val="clear" w:color="auto" w:fill="B8CCE4"/>
          </w:tcPr>
          <w:p w14:paraId="52EB188A"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GUID</w:t>
            </w:r>
          </w:p>
        </w:tc>
        <w:tc>
          <w:tcPr>
            <w:tcW w:w="5918" w:type="dxa"/>
          </w:tcPr>
          <w:p w14:paraId="52EB188B" w14:textId="77777777" w:rsidR="004E0A4E" w:rsidRPr="00DD1330" w:rsidRDefault="004E0A4E" w:rsidP="005C76B9">
            <w:pPr>
              <w:pStyle w:val="TableBody"/>
              <w:keepNext/>
              <w:rPr>
                <w:rFonts w:asciiTheme="minorHAnsi" w:hAnsiTheme="minorHAnsi" w:cstheme="minorHAnsi"/>
                <w:sz w:val="20"/>
                <w:szCs w:val="20"/>
                <w:lang w:val="pt-BR"/>
              </w:rPr>
            </w:pPr>
            <w:r w:rsidRPr="00DD1330">
              <w:rPr>
                <w:rFonts w:asciiTheme="minorHAnsi" w:hAnsiTheme="minorHAnsi" w:cstheme="minorHAnsi"/>
                <w:sz w:val="20"/>
                <w:szCs w:val="20"/>
              </w:rPr>
              <w:t>984cf492-3bed-4488-a8f9-4286c97bf5aa</w:t>
            </w:r>
          </w:p>
        </w:tc>
      </w:tr>
      <w:tr w:rsidR="004E0A4E" w:rsidRPr="00DD1330" w14:paraId="52EB188F" w14:textId="77777777" w:rsidTr="00554737">
        <w:trPr>
          <w:trHeight w:val="20"/>
        </w:trPr>
        <w:tc>
          <w:tcPr>
            <w:tcW w:w="1620" w:type="dxa"/>
            <w:shd w:val="clear" w:color="auto" w:fill="B8CCE4"/>
          </w:tcPr>
          <w:p w14:paraId="52EB188D"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PowerCfg Alias</w:t>
            </w:r>
          </w:p>
        </w:tc>
        <w:tc>
          <w:tcPr>
            <w:tcW w:w="5918" w:type="dxa"/>
          </w:tcPr>
          <w:p w14:paraId="52EB188E" w14:textId="77777777" w:rsidR="004E0A4E" w:rsidRPr="00DD1330" w:rsidRDefault="00611F85"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Not applicable</w:t>
            </w:r>
          </w:p>
        </w:tc>
      </w:tr>
      <w:tr w:rsidR="004E0A4E" w:rsidRPr="00DD1330" w14:paraId="52EB1892" w14:textId="77777777" w:rsidTr="00554737">
        <w:trPr>
          <w:trHeight w:val="20"/>
        </w:trPr>
        <w:tc>
          <w:tcPr>
            <w:tcW w:w="1620" w:type="dxa"/>
            <w:shd w:val="clear" w:color="auto" w:fill="B8CCE4"/>
          </w:tcPr>
          <w:p w14:paraId="52EB1890"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Minimum Value</w:t>
            </w:r>
          </w:p>
        </w:tc>
        <w:tc>
          <w:tcPr>
            <w:tcW w:w="5918" w:type="dxa"/>
          </w:tcPr>
          <w:p w14:paraId="52EB1891"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1</w:t>
            </w:r>
          </w:p>
        </w:tc>
      </w:tr>
      <w:tr w:rsidR="004E0A4E" w:rsidRPr="00DD1330" w14:paraId="52EB1895" w14:textId="77777777" w:rsidTr="00554737">
        <w:trPr>
          <w:trHeight w:val="20"/>
        </w:trPr>
        <w:tc>
          <w:tcPr>
            <w:tcW w:w="1620" w:type="dxa"/>
            <w:shd w:val="clear" w:color="auto" w:fill="B8CCE4"/>
          </w:tcPr>
          <w:p w14:paraId="52EB1893"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Maximum Value</w:t>
            </w:r>
          </w:p>
        </w:tc>
        <w:tc>
          <w:tcPr>
            <w:tcW w:w="5918" w:type="dxa"/>
          </w:tcPr>
          <w:p w14:paraId="52EB1894"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100</w:t>
            </w:r>
          </w:p>
        </w:tc>
      </w:tr>
      <w:tr w:rsidR="004E0A4E" w:rsidRPr="00DD1330" w14:paraId="52EB1898" w14:textId="77777777" w:rsidTr="00554737">
        <w:trPr>
          <w:trHeight w:val="20"/>
        </w:trPr>
        <w:tc>
          <w:tcPr>
            <w:tcW w:w="1620" w:type="dxa"/>
            <w:shd w:val="clear" w:color="auto" w:fill="B8CCE4"/>
          </w:tcPr>
          <w:p w14:paraId="52EB1896"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Label</w:t>
            </w:r>
          </w:p>
        </w:tc>
        <w:tc>
          <w:tcPr>
            <w:tcW w:w="5918" w:type="dxa"/>
          </w:tcPr>
          <w:p w14:paraId="52EB1897"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Time Check Intervals</w:t>
            </w:r>
          </w:p>
        </w:tc>
      </w:tr>
      <w:tr w:rsidR="004E0A4E" w:rsidRPr="00DD1330" w14:paraId="52EB189B" w14:textId="77777777" w:rsidTr="00554737">
        <w:trPr>
          <w:trHeight w:val="20"/>
        </w:trPr>
        <w:tc>
          <w:tcPr>
            <w:tcW w:w="1620" w:type="dxa"/>
            <w:shd w:val="clear" w:color="auto" w:fill="B8CCE4"/>
          </w:tcPr>
          <w:p w14:paraId="52EB1899" w14:textId="77777777" w:rsidR="004E0A4E" w:rsidRPr="00DD1330" w:rsidRDefault="004E0A4E" w:rsidP="00554737">
            <w:pPr>
              <w:pStyle w:val="TableBody"/>
              <w:rPr>
                <w:rStyle w:val="Bold"/>
                <w:rFonts w:asciiTheme="minorHAnsi" w:hAnsiTheme="minorHAnsi" w:cstheme="minorHAnsi"/>
                <w:sz w:val="20"/>
                <w:szCs w:val="20"/>
              </w:rPr>
            </w:pPr>
            <w:r w:rsidRPr="00DD1330">
              <w:rPr>
                <w:rStyle w:val="Bold"/>
                <w:rFonts w:asciiTheme="minorHAnsi" w:hAnsiTheme="minorHAnsi" w:cstheme="minorHAnsi"/>
                <w:sz w:val="20"/>
                <w:szCs w:val="20"/>
              </w:rPr>
              <w:t>Hidden</w:t>
            </w:r>
          </w:p>
        </w:tc>
        <w:tc>
          <w:tcPr>
            <w:tcW w:w="5918" w:type="dxa"/>
          </w:tcPr>
          <w:p w14:paraId="52EB189A" w14:textId="77777777" w:rsidR="004E0A4E" w:rsidRPr="00DD1330" w:rsidRDefault="004E0A4E" w:rsidP="00554737">
            <w:pPr>
              <w:pStyle w:val="TableBody"/>
              <w:rPr>
                <w:rFonts w:asciiTheme="minorHAnsi" w:hAnsiTheme="minorHAnsi" w:cstheme="minorHAnsi"/>
                <w:sz w:val="20"/>
                <w:szCs w:val="20"/>
              </w:rPr>
            </w:pPr>
            <w:r w:rsidRPr="00DD1330">
              <w:rPr>
                <w:rFonts w:asciiTheme="minorHAnsi" w:hAnsiTheme="minorHAnsi" w:cstheme="minorHAnsi"/>
                <w:sz w:val="20"/>
                <w:szCs w:val="20"/>
              </w:rPr>
              <w:t>Yes</w:t>
            </w:r>
          </w:p>
        </w:tc>
      </w:tr>
    </w:tbl>
    <w:p w14:paraId="52EB189C" w14:textId="77777777" w:rsidR="00CE1C5E" w:rsidRPr="00DD1330" w:rsidRDefault="00CE1C5E" w:rsidP="00CE1C5E">
      <w:pPr>
        <w:pStyle w:val="Le"/>
        <w:rPr>
          <w:rFonts w:asciiTheme="minorHAnsi" w:hAnsiTheme="minorHAnsi" w:cstheme="minorHAnsi"/>
          <w:sz w:val="20"/>
          <w:szCs w:val="20"/>
        </w:rPr>
      </w:pPr>
    </w:p>
    <w:p w14:paraId="52EB189D" w14:textId="77777777" w:rsidR="0060257B" w:rsidRPr="00DD1330" w:rsidRDefault="00CE1C5E">
      <w:pPr>
        <w:pStyle w:val="TableHead"/>
        <w:rPr>
          <w:rFonts w:cstheme="minorHAnsi"/>
        </w:rPr>
      </w:pPr>
      <w:r w:rsidRPr="00DD1330">
        <w:rPr>
          <w:rFonts w:cstheme="minorHAnsi"/>
        </w:rPr>
        <w:t>Processor Performance Boost Policy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8A0" w14:textId="77777777" w:rsidTr="00554737">
        <w:trPr>
          <w:trHeight w:val="20"/>
        </w:trPr>
        <w:tc>
          <w:tcPr>
            <w:tcW w:w="1620" w:type="dxa"/>
            <w:shd w:val="clear" w:color="auto" w:fill="B8CCE4"/>
          </w:tcPr>
          <w:p w14:paraId="52EB189E"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Description</w:t>
            </w:r>
          </w:p>
        </w:tc>
        <w:tc>
          <w:tcPr>
            <w:tcW w:w="5918" w:type="dxa"/>
          </w:tcPr>
          <w:p w14:paraId="52EB189F" w14:textId="77777777" w:rsidR="004E0A4E" w:rsidRPr="00DD1330" w:rsidRDefault="004E0A4E" w:rsidP="005C76B9">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 xml:space="preserve">Configures the processor performance boost policy. The </w:t>
            </w:r>
            <w:r w:rsidR="00611F85" w:rsidRPr="00DD1330">
              <w:rPr>
                <w:rFonts w:asciiTheme="minorHAnsi" w:hAnsiTheme="minorHAnsi" w:cstheme="minorHAnsi"/>
                <w:sz w:val="20"/>
                <w:szCs w:val="20"/>
              </w:rPr>
              <w:t xml:space="preserve">behavior </w:t>
            </w:r>
            <w:r w:rsidRPr="00DD1330">
              <w:rPr>
                <w:rFonts w:asciiTheme="minorHAnsi" w:hAnsiTheme="minorHAnsi" w:cstheme="minorHAnsi"/>
                <w:sz w:val="20"/>
                <w:szCs w:val="20"/>
              </w:rPr>
              <w:t xml:space="preserve">of this setting </w:t>
            </w:r>
            <w:r w:rsidR="00611F85" w:rsidRPr="00DD1330">
              <w:rPr>
                <w:rFonts w:asciiTheme="minorHAnsi" w:hAnsiTheme="minorHAnsi" w:cstheme="minorHAnsi"/>
                <w:sz w:val="20"/>
                <w:szCs w:val="20"/>
              </w:rPr>
              <w:t xml:space="preserve">can </w:t>
            </w:r>
            <w:r w:rsidRPr="00DD1330">
              <w:rPr>
                <w:rFonts w:asciiTheme="minorHAnsi" w:hAnsiTheme="minorHAnsi" w:cstheme="minorHAnsi"/>
                <w:sz w:val="20"/>
                <w:szCs w:val="20"/>
              </w:rPr>
              <w:t xml:space="preserve">differ between processor vendors and specific </w:t>
            </w:r>
            <w:r w:rsidR="00611F85" w:rsidRPr="00DD1330">
              <w:rPr>
                <w:rFonts w:asciiTheme="minorHAnsi" w:hAnsiTheme="minorHAnsi" w:cstheme="minorHAnsi"/>
                <w:sz w:val="20"/>
                <w:szCs w:val="20"/>
              </w:rPr>
              <w:t xml:space="preserve">processor </w:t>
            </w:r>
            <w:r w:rsidRPr="00DD1330">
              <w:rPr>
                <w:rFonts w:asciiTheme="minorHAnsi" w:hAnsiTheme="minorHAnsi" w:cstheme="minorHAnsi"/>
                <w:sz w:val="20"/>
                <w:szCs w:val="20"/>
              </w:rPr>
              <w:t xml:space="preserve">models. The processor vendor should be consulted before </w:t>
            </w:r>
            <w:r w:rsidR="00611F85" w:rsidRPr="00DD1330">
              <w:rPr>
                <w:rFonts w:asciiTheme="minorHAnsi" w:hAnsiTheme="minorHAnsi" w:cstheme="minorHAnsi"/>
                <w:sz w:val="20"/>
                <w:szCs w:val="20"/>
              </w:rPr>
              <w:t xml:space="preserve">changing the value of </w:t>
            </w:r>
            <w:r w:rsidRPr="00DD1330">
              <w:rPr>
                <w:rFonts w:asciiTheme="minorHAnsi" w:hAnsiTheme="minorHAnsi" w:cstheme="minorHAnsi"/>
                <w:sz w:val="20"/>
                <w:szCs w:val="20"/>
              </w:rPr>
              <w:t>this setting.</w:t>
            </w:r>
          </w:p>
        </w:tc>
      </w:tr>
      <w:tr w:rsidR="004E0A4E" w:rsidRPr="00DD1330" w14:paraId="52EB18A3" w14:textId="77777777" w:rsidTr="00554737">
        <w:trPr>
          <w:trHeight w:val="20"/>
        </w:trPr>
        <w:tc>
          <w:tcPr>
            <w:tcW w:w="1620" w:type="dxa"/>
            <w:shd w:val="clear" w:color="auto" w:fill="B8CCE4"/>
          </w:tcPr>
          <w:p w14:paraId="52EB18A1"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GUID</w:t>
            </w:r>
          </w:p>
        </w:tc>
        <w:tc>
          <w:tcPr>
            <w:tcW w:w="5918" w:type="dxa"/>
          </w:tcPr>
          <w:p w14:paraId="52EB18A2" w14:textId="77777777" w:rsidR="004E0A4E" w:rsidRPr="00DD1330" w:rsidRDefault="004E0A4E" w:rsidP="005C76B9">
            <w:pPr>
              <w:pStyle w:val="TableBody"/>
              <w:keepNext/>
              <w:rPr>
                <w:rFonts w:asciiTheme="minorHAnsi" w:hAnsiTheme="minorHAnsi" w:cstheme="minorHAnsi"/>
                <w:sz w:val="20"/>
                <w:szCs w:val="20"/>
                <w:lang w:val="pt-BR"/>
              </w:rPr>
            </w:pPr>
            <w:r w:rsidRPr="00DD1330">
              <w:rPr>
                <w:rFonts w:asciiTheme="minorHAnsi" w:hAnsiTheme="minorHAnsi" w:cstheme="minorHAnsi"/>
                <w:sz w:val="20"/>
                <w:szCs w:val="20"/>
              </w:rPr>
              <w:t>45bcc044-d885-43e2-8605-ee0ec6e96b59</w:t>
            </w:r>
          </w:p>
        </w:tc>
      </w:tr>
      <w:tr w:rsidR="004E0A4E" w:rsidRPr="00DD1330" w14:paraId="52EB18A6" w14:textId="77777777" w:rsidTr="00554737">
        <w:trPr>
          <w:trHeight w:val="20"/>
        </w:trPr>
        <w:tc>
          <w:tcPr>
            <w:tcW w:w="1620" w:type="dxa"/>
            <w:shd w:val="clear" w:color="auto" w:fill="B8CCE4"/>
          </w:tcPr>
          <w:p w14:paraId="52EB18A4"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PowerCfg Alias</w:t>
            </w:r>
          </w:p>
        </w:tc>
        <w:tc>
          <w:tcPr>
            <w:tcW w:w="5918" w:type="dxa"/>
          </w:tcPr>
          <w:p w14:paraId="52EB18A5" w14:textId="77777777" w:rsidR="004E0A4E" w:rsidRPr="00DD1330" w:rsidRDefault="00611F85"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Not applicable</w:t>
            </w:r>
          </w:p>
        </w:tc>
      </w:tr>
      <w:tr w:rsidR="004E0A4E" w:rsidRPr="00DD1330" w14:paraId="52EB18A9" w14:textId="77777777" w:rsidTr="00554737">
        <w:trPr>
          <w:trHeight w:val="20"/>
        </w:trPr>
        <w:tc>
          <w:tcPr>
            <w:tcW w:w="1620" w:type="dxa"/>
            <w:shd w:val="clear" w:color="auto" w:fill="B8CCE4"/>
          </w:tcPr>
          <w:p w14:paraId="52EB18A7"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Minimum Value</w:t>
            </w:r>
          </w:p>
        </w:tc>
        <w:tc>
          <w:tcPr>
            <w:tcW w:w="5918" w:type="dxa"/>
          </w:tcPr>
          <w:p w14:paraId="52EB18A8"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0</w:t>
            </w:r>
          </w:p>
        </w:tc>
      </w:tr>
      <w:tr w:rsidR="004E0A4E" w:rsidRPr="00DD1330" w14:paraId="52EB18AC" w14:textId="77777777" w:rsidTr="00554737">
        <w:trPr>
          <w:trHeight w:val="20"/>
        </w:trPr>
        <w:tc>
          <w:tcPr>
            <w:tcW w:w="1620" w:type="dxa"/>
            <w:shd w:val="clear" w:color="auto" w:fill="B8CCE4"/>
          </w:tcPr>
          <w:p w14:paraId="52EB18AA"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Maximum Value</w:t>
            </w:r>
          </w:p>
        </w:tc>
        <w:tc>
          <w:tcPr>
            <w:tcW w:w="5918" w:type="dxa"/>
          </w:tcPr>
          <w:p w14:paraId="52EB18AB"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100</w:t>
            </w:r>
          </w:p>
        </w:tc>
      </w:tr>
      <w:tr w:rsidR="004E0A4E" w:rsidRPr="00DD1330" w14:paraId="52EB18AF" w14:textId="77777777" w:rsidTr="00554737">
        <w:trPr>
          <w:trHeight w:val="20"/>
        </w:trPr>
        <w:tc>
          <w:tcPr>
            <w:tcW w:w="1620" w:type="dxa"/>
            <w:shd w:val="clear" w:color="auto" w:fill="B8CCE4"/>
          </w:tcPr>
          <w:p w14:paraId="52EB18AD"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Label</w:t>
            </w:r>
          </w:p>
        </w:tc>
        <w:tc>
          <w:tcPr>
            <w:tcW w:w="5918" w:type="dxa"/>
          </w:tcPr>
          <w:p w14:paraId="52EB18AE"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Percentage (%)</w:t>
            </w:r>
          </w:p>
        </w:tc>
      </w:tr>
      <w:tr w:rsidR="004E0A4E" w:rsidRPr="00DD1330" w14:paraId="52EB18B2" w14:textId="77777777" w:rsidTr="00554737">
        <w:trPr>
          <w:trHeight w:val="20"/>
        </w:trPr>
        <w:tc>
          <w:tcPr>
            <w:tcW w:w="1620" w:type="dxa"/>
            <w:shd w:val="clear" w:color="auto" w:fill="B8CCE4"/>
          </w:tcPr>
          <w:p w14:paraId="52EB18B0" w14:textId="77777777" w:rsidR="004E0A4E" w:rsidRPr="00DD1330" w:rsidRDefault="004E0A4E" w:rsidP="00554737">
            <w:pPr>
              <w:pStyle w:val="TableBody"/>
              <w:rPr>
                <w:rStyle w:val="Bold"/>
                <w:rFonts w:asciiTheme="minorHAnsi" w:hAnsiTheme="minorHAnsi" w:cstheme="minorHAnsi"/>
                <w:sz w:val="20"/>
                <w:szCs w:val="20"/>
              </w:rPr>
            </w:pPr>
            <w:r w:rsidRPr="00DD1330">
              <w:rPr>
                <w:rStyle w:val="Bold"/>
                <w:rFonts w:asciiTheme="minorHAnsi" w:hAnsiTheme="minorHAnsi" w:cstheme="minorHAnsi"/>
                <w:sz w:val="20"/>
                <w:szCs w:val="20"/>
              </w:rPr>
              <w:t>Hidden</w:t>
            </w:r>
          </w:p>
        </w:tc>
        <w:tc>
          <w:tcPr>
            <w:tcW w:w="5918" w:type="dxa"/>
          </w:tcPr>
          <w:p w14:paraId="52EB18B1" w14:textId="77777777" w:rsidR="004E0A4E" w:rsidRPr="00DD1330" w:rsidRDefault="004E0A4E" w:rsidP="00554737">
            <w:pPr>
              <w:pStyle w:val="TableBody"/>
              <w:rPr>
                <w:rFonts w:asciiTheme="minorHAnsi" w:hAnsiTheme="minorHAnsi" w:cstheme="minorHAnsi"/>
                <w:sz w:val="20"/>
                <w:szCs w:val="20"/>
              </w:rPr>
            </w:pPr>
            <w:r w:rsidRPr="00DD1330">
              <w:rPr>
                <w:rFonts w:asciiTheme="minorHAnsi" w:hAnsiTheme="minorHAnsi" w:cstheme="minorHAnsi"/>
                <w:sz w:val="20"/>
                <w:szCs w:val="20"/>
              </w:rPr>
              <w:t>Yes</w:t>
            </w:r>
          </w:p>
        </w:tc>
      </w:tr>
    </w:tbl>
    <w:p w14:paraId="52EB18B3" w14:textId="77777777" w:rsidR="00CE1C5E" w:rsidRDefault="00CE1C5E" w:rsidP="00CE1C5E">
      <w:pPr>
        <w:pStyle w:val="Le"/>
      </w:pPr>
    </w:p>
    <w:p w14:paraId="52EB18B4" w14:textId="77777777" w:rsidR="004E0A4E" w:rsidRDefault="004E0A4E" w:rsidP="004E0A4E">
      <w:pPr>
        <w:pStyle w:val="Heading3"/>
      </w:pPr>
      <w:bookmarkStart w:id="80" w:name="_Toc338152468"/>
      <w:r>
        <w:lastRenderedPageBreak/>
        <w:t xml:space="preserve">Processor Core Parking </w:t>
      </w:r>
      <w:r w:rsidR="00611F85">
        <w:t>Policy Settings</w:t>
      </w:r>
      <w:bookmarkEnd w:id="80"/>
    </w:p>
    <w:p w14:paraId="52EB18B5" w14:textId="77777777" w:rsidR="004E0A4E" w:rsidRDefault="004E0A4E" w:rsidP="004E0A4E">
      <w:pPr>
        <w:pStyle w:val="BodyText"/>
      </w:pPr>
      <w:r>
        <w:t xml:space="preserve">These </w:t>
      </w:r>
      <w:r w:rsidR="00611F85">
        <w:t xml:space="preserve">policy settings </w:t>
      </w:r>
      <w:r>
        <w:t xml:space="preserve">configure </w:t>
      </w:r>
      <w:r w:rsidR="00611F85">
        <w:t xml:space="preserve">the </w:t>
      </w:r>
      <w:r>
        <w:t xml:space="preserve">Core Parking algorithm parameters. These </w:t>
      </w:r>
      <w:r w:rsidR="00611F85">
        <w:t xml:space="preserve">policy settings </w:t>
      </w:r>
      <w:r>
        <w:t xml:space="preserve">should not be changed without consultation from the </w:t>
      </w:r>
      <w:r w:rsidR="00611F85">
        <w:t xml:space="preserve">system </w:t>
      </w:r>
      <w:r>
        <w:t>processor vendor.</w:t>
      </w:r>
    </w:p>
    <w:p w14:paraId="52EB18B6" w14:textId="77777777" w:rsidR="004E0A4E" w:rsidRPr="00DD1330" w:rsidRDefault="00CE1C5E" w:rsidP="00EB3495">
      <w:pPr>
        <w:pStyle w:val="TableHead"/>
        <w:rPr>
          <w:rFonts w:cstheme="minorHAnsi"/>
        </w:rPr>
      </w:pPr>
      <w:r w:rsidRPr="00DD1330">
        <w:rPr>
          <w:rFonts w:cstheme="minorHAnsi"/>
        </w:rPr>
        <w:t>Processor Performance Core Parking Increase Threshold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8B9" w14:textId="77777777" w:rsidTr="00554737">
        <w:trPr>
          <w:trHeight w:val="20"/>
        </w:trPr>
        <w:tc>
          <w:tcPr>
            <w:tcW w:w="1620" w:type="dxa"/>
            <w:shd w:val="clear" w:color="auto" w:fill="B8CCE4"/>
          </w:tcPr>
          <w:p w14:paraId="52EB18B7"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Description</w:t>
            </w:r>
          </w:p>
        </w:tc>
        <w:tc>
          <w:tcPr>
            <w:tcW w:w="5918" w:type="dxa"/>
          </w:tcPr>
          <w:p w14:paraId="52EB18B8" w14:textId="77777777" w:rsidR="004E0A4E" w:rsidRPr="00DD1330" w:rsidRDefault="004E0A4E" w:rsidP="005C76B9">
            <w:pPr>
              <w:pStyle w:val="TableBody"/>
              <w:keepNext/>
              <w:ind w:left="0" w:firstLine="0"/>
              <w:rPr>
                <w:rFonts w:asciiTheme="minorHAnsi" w:hAnsiTheme="minorHAnsi" w:cstheme="minorHAnsi"/>
                <w:i/>
                <w:sz w:val="20"/>
                <w:szCs w:val="20"/>
              </w:rPr>
            </w:pPr>
            <w:r w:rsidRPr="00DD1330">
              <w:rPr>
                <w:rFonts w:asciiTheme="minorHAnsi" w:hAnsiTheme="minorHAnsi" w:cstheme="minorHAnsi"/>
                <w:sz w:val="20"/>
                <w:szCs w:val="20"/>
              </w:rPr>
              <w:t xml:space="preserve">The </w:t>
            </w:r>
            <w:r w:rsidR="00611F85" w:rsidRPr="00DD1330">
              <w:rPr>
                <w:rFonts w:asciiTheme="minorHAnsi" w:hAnsiTheme="minorHAnsi" w:cstheme="minorHAnsi"/>
                <w:sz w:val="20"/>
                <w:szCs w:val="20"/>
              </w:rPr>
              <w:t xml:space="preserve">percentage </w:t>
            </w:r>
            <w:r w:rsidRPr="00DD1330">
              <w:rPr>
                <w:rFonts w:asciiTheme="minorHAnsi" w:hAnsiTheme="minorHAnsi" w:cstheme="minorHAnsi"/>
                <w:sz w:val="20"/>
                <w:szCs w:val="20"/>
              </w:rPr>
              <w:t xml:space="preserve">of processor utilization (in terms of maximum processor utilization across all </w:t>
            </w:r>
            <w:r w:rsidR="00052EC0" w:rsidRPr="00DD1330">
              <w:rPr>
                <w:rFonts w:asciiTheme="minorHAnsi" w:hAnsiTheme="minorHAnsi" w:cstheme="minorHAnsi"/>
                <w:sz w:val="20"/>
                <w:szCs w:val="20"/>
              </w:rPr>
              <w:t xml:space="preserve">unparked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processors</w:t>
            </w:r>
            <w:r w:rsidR="0023229A" w:rsidRPr="00DD1330">
              <w:rPr>
                <w:rFonts w:asciiTheme="minorHAnsi" w:hAnsiTheme="minorHAnsi" w:cstheme="minorHAnsi"/>
                <w:sz w:val="20"/>
                <w:szCs w:val="20"/>
              </w:rPr>
              <w:t xml:space="preserve"> in the system</w:t>
            </w:r>
            <w:r w:rsidRPr="00DD1330">
              <w:rPr>
                <w:rFonts w:asciiTheme="minorHAnsi" w:hAnsiTheme="minorHAnsi" w:cstheme="minorHAnsi"/>
                <w:sz w:val="20"/>
                <w:szCs w:val="20"/>
              </w:rPr>
              <w:t xml:space="preserve">) </w:t>
            </w:r>
            <w:r w:rsidR="00611F85" w:rsidRPr="00DD1330">
              <w:rPr>
                <w:rFonts w:asciiTheme="minorHAnsi" w:hAnsiTheme="minorHAnsi" w:cstheme="minorHAnsi"/>
                <w:sz w:val="20"/>
                <w:szCs w:val="20"/>
              </w:rPr>
              <w:t xml:space="preserve">that is required to transition </w:t>
            </w:r>
            <w:r w:rsidRPr="00DD1330">
              <w:rPr>
                <w:rFonts w:asciiTheme="minorHAnsi" w:hAnsiTheme="minorHAnsi" w:cstheme="minorHAnsi"/>
                <w:sz w:val="20"/>
                <w:szCs w:val="20"/>
              </w:rPr>
              <w:t xml:space="preserve">additional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 xml:space="preserve">processors from the </w:t>
            </w:r>
            <w:r w:rsidR="00CE1C5E" w:rsidRPr="00DD1330">
              <w:rPr>
                <w:rFonts w:asciiTheme="minorHAnsi" w:hAnsiTheme="minorHAnsi" w:cstheme="minorHAnsi"/>
                <w:sz w:val="20"/>
                <w:szCs w:val="20"/>
              </w:rPr>
              <w:t>parked</w:t>
            </w:r>
            <w:r w:rsidRPr="00DD1330">
              <w:rPr>
                <w:rFonts w:asciiTheme="minorHAnsi" w:hAnsiTheme="minorHAnsi" w:cstheme="minorHAnsi"/>
                <w:sz w:val="20"/>
                <w:szCs w:val="20"/>
              </w:rPr>
              <w:t xml:space="preserve"> </w:t>
            </w:r>
            <w:r w:rsidR="00611F85" w:rsidRPr="00DD1330">
              <w:rPr>
                <w:rFonts w:asciiTheme="minorHAnsi" w:hAnsiTheme="minorHAnsi" w:cstheme="minorHAnsi"/>
                <w:sz w:val="20"/>
                <w:szCs w:val="20"/>
              </w:rPr>
              <w:t xml:space="preserve">state </w:t>
            </w:r>
            <w:r w:rsidRPr="00DD1330">
              <w:rPr>
                <w:rFonts w:asciiTheme="minorHAnsi" w:hAnsiTheme="minorHAnsi" w:cstheme="minorHAnsi"/>
                <w:sz w:val="20"/>
                <w:szCs w:val="20"/>
              </w:rPr>
              <w:t xml:space="preserve">to the </w:t>
            </w:r>
            <w:r w:rsidR="00CE1C5E" w:rsidRPr="00DD1330">
              <w:rPr>
                <w:rFonts w:asciiTheme="minorHAnsi" w:hAnsiTheme="minorHAnsi" w:cstheme="minorHAnsi"/>
                <w:sz w:val="20"/>
                <w:szCs w:val="20"/>
              </w:rPr>
              <w:t>unparked</w:t>
            </w:r>
            <w:r w:rsidRPr="00DD1330">
              <w:rPr>
                <w:rFonts w:asciiTheme="minorHAnsi" w:hAnsiTheme="minorHAnsi" w:cstheme="minorHAnsi"/>
                <w:sz w:val="20"/>
                <w:szCs w:val="20"/>
              </w:rPr>
              <w:t xml:space="preserve"> state.</w:t>
            </w:r>
          </w:p>
        </w:tc>
      </w:tr>
      <w:tr w:rsidR="004E0A4E" w:rsidRPr="00DD1330" w14:paraId="52EB18BC" w14:textId="77777777" w:rsidTr="00554737">
        <w:trPr>
          <w:trHeight w:val="20"/>
        </w:trPr>
        <w:tc>
          <w:tcPr>
            <w:tcW w:w="1620" w:type="dxa"/>
            <w:shd w:val="clear" w:color="auto" w:fill="B8CCE4"/>
          </w:tcPr>
          <w:p w14:paraId="52EB18BA"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GUID</w:t>
            </w:r>
          </w:p>
        </w:tc>
        <w:tc>
          <w:tcPr>
            <w:tcW w:w="5918" w:type="dxa"/>
          </w:tcPr>
          <w:p w14:paraId="52EB18BB" w14:textId="77777777" w:rsidR="004E0A4E" w:rsidRPr="00DD1330" w:rsidRDefault="004E0A4E" w:rsidP="005C76B9">
            <w:pPr>
              <w:pStyle w:val="TableBody"/>
              <w:keepNext/>
              <w:rPr>
                <w:rFonts w:asciiTheme="minorHAnsi" w:hAnsiTheme="minorHAnsi" w:cstheme="minorHAnsi"/>
                <w:sz w:val="20"/>
                <w:szCs w:val="20"/>
                <w:lang w:val="pt-BR"/>
              </w:rPr>
            </w:pPr>
            <w:r w:rsidRPr="00DD1330">
              <w:rPr>
                <w:rFonts w:asciiTheme="minorHAnsi" w:hAnsiTheme="minorHAnsi" w:cstheme="minorHAnsi"/>
                <w:sz w:val="20"/>
                <w:szCs w:val="20"/>
              </w:rPr>
              <w:t>df142941-20f3-4edf-9a4a-9c83d3d717d1</w:t>
            </w:r>
          </w:p>
        </w:tc>
      </w:tr>
      <w:tr w:rsidR="004E0A4E" w:rsidRPr="00DD1330" w14:paraId="52EB18BF" w14:textId="77777777" w:rsidTr="00554737">
        <w:trPr>
          <w:trHeight w:val="20"/>
        </w:trPr>
        <w:tc>
          <w:tcPr>
            <w:tcW w:w="1620" w:type="dxa"/>
            <w:shd w:val="clear" w:color="auto" w:fill="B8CCE4"/>
          </w:tcPr>
          <w:p w14:paraId="52EB18BD"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PowerCfg Alias</w:t>
            </w:r>
          </w:p>
        </w:tc>
        <w:tc>
          <w:tcPr>
            <w:tcW w:w="5918" w:type="dxa"/>
          </w:tcPr>
          <w:p w14:paraId="52EB18BE" w14:textId="77777777" w:rsidR="004E0A4E" w:rsidRPr="00DD1330" w:rsidRDefault="00611F85"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Not applicable</w:t>
            </w:r>
          </w:p>
        </w:tc>
      </w:tr>
      <w:tr w:rsidR="004E0A4E" w:rsidRPr="00DD1330" w14:paraId="52EB18C2" w14:textId="77777777" w:rsidTr="00554737">
        <w:trPr>
          <w:trHeight w:val="20"/>
        </w:trPr>
        <w:tc>
          <w:tcPr>
            <w:tcW w:w="1620" w:type="dxa"/>
            <w:shd w:val="clear" w:color="auto" w:fill="B8CCE4"/>
          </w:tcPr>
          <w:p w14:paraId="52EB18C0"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Minimum Value</w:t>
            </w:r>
          </w:p>
        </w:tc>
        <w:tc>
          <w:tcPr>
            <w:tcW w:w="5918" w:type="dxa"/>
          </w:tcPr>
          <w:p w14:paraId="52EB18C1"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5</w:t>
            </w:r>
          </w:p>
        </w:tc>
      </w:tr>
      <w:tr w:rsidR="004E0A4E" w:rsidRPr="00DD1330" w14:paraId="52EB18C5" w14:textId="77777777" w:rsidTr="00554737">
        <w:trPr>
          <w:trHeight w:val="20"/>
        </w:trPr>
        <w:tc>
          <w:tcPr>
            <w:tcW w:w="1620" w:type="dxa"/>
            <w:shd w:val="clear" w:color="auto" w:fill="B8CCE4"/>
          </w:tcPr>
          <w:p w14:paraId="52EB18C3"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Maximum Value</w:t>
            </w:r>
          </w:p>
        </w:tc>
        <w:tc>
          <w:tcPr>
            <w:tcW w:w="5918" w:type="dxa"/>
          </w:tcPr>
          <w:p w14:paraId="52EB18C4"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90</w:t>
            </w:r>
          </w:p>
        </w:tc>
      </w:tr>
      <w:tr w:rsidR="004E0A4E" w:rsidRPr="00DD1330" w14:paraId="52EB18C8" w14:textId="77777777" w:rsidTr="00554737">
        <w:trPr>
          <w:trHeight w:val="20"/>
        </w:trPr>
        <w:tc>
          <w:tcPr>
            <w:tcW w:w="1620" w:type="dxa"/>
            <w:shd w:val="clear" w:color="auto" w:fill="B8CCE4"/>
          </w:tcPr>
          <w:p w14:paraId="52EB18C6"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Label</w:t>
            </w:r>
          </w:p>
        </w:tc>
        <w:tc>
          <w:tcPr>
            <w:tcW w:w="5918" w:type="dxa"/>
          </w:tcPr>
          <w:p w14:paraId="52EB18C7"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Percentage (%)</w:t>
            </w:r>
          </w:p>
        </w:tc>
      </w:tr>
      <w:tr w:rsidR="004E0A4E" w:rsidRPr="00DD1330" w14:paraId="52EB18CB" w14:textId="77777777" w:rsidTr="00554737">
        <w:trPr>
          <w:trHeight w:val="20"/>
        </w:trPr>
        <w:tc>
          <w:tcPr>
            <w:tcW w:w="1620" w:type="dxa"/>
            <w:shd w:val="clear" w:color="auto" w:fill="B8CCE4"/>
          </w:tcPr>
          <w:p w14:paraId="52EB18C9" w14:textId="77777777" w:rsidR="004E0A4E" w:rsidRPr="00DD1330" w:rsidRDefault="004E0A4E" w:rsidP="00554737">
            <w:pPr>
              <w:pStyle w:val="TableBody"/>
              <w:rPr>
                <w:rStyle w:val="Bold"/>
                <w:rFonts w:asciiTheme="minorHAnsi" w:hAnsiTheme="minorHAnsi" w:cstheme="minorHAnsi"/>
                <w:sz w:val="20"/>
                <w:szCs w:val="20"/>
              </w:rPr>
            </w:pPr>
            <w:r w:rsidRPr="00DD1330">
              <w:rPr>
                <w:rStyle w:val="Bold"/>
                <w:rFonts w:asciiTheme="minorHAnsi" w:hAnsiTheme="minorHAnsi" w:cstheme="minorHAnsi"/>
                <w:sz w:val="20"/>
                <w:szCs w:val="20"/>
              </w:rPr>
              <w:t>Hidden</w:t>
            </w:r>
          </w:p>
        </w:tc>
        <w:tc>
          <w:tcPr>
            <w:tcW w:w="5918" w:type="dxa"/>
          </w:tcPr>
          <w:p w14:paraId="52EB18CA" w14:textId="77777777" w:rsidR="004E0A4E" w:rsidRPr="00DD1330" w:rsidRDefault="004E0A4E" w:rsidP="00554737">
            <w:pPr>
              <w:pStyle w:val="TableBody"/>
              <w:rPr>
                <w:rFonts w:asciiTheme="minorHAnsi" w:hAnsiTheme="minorHAnsi" w:cstheme="minorHAnsi"/>
                <w:sz w:val="20"/>
                <w:szCs w:val="20"/>
              </w:rPr>
            </w:pPr>
            <w:r w:rsidRPr="00DD1330">
              <w:rPr>
                <w:rFonts w:asciiTheme="minorHAnsi" w:hAnsiTheme="minorHAnsi" w:cstheme="minorHAnsi"/>
                <w:sz w:val="20"/>
                <w:szCs w:val="20"/>
              </w:rPr>
              <w:t>Yes</w:t>
            </w:r>
          </w:p>
        </w:tc>
      </w:tr>
    </w:tbl>
    <w:p w14:paraId="52EB18CC" w14:textId="77777777" w:rsidR="00CE1C5E" w:rsidRPr="00DD1330" w:rsidRDefault="00CE1C5E" w:rsidP="00CE1C5E">
      <w:pPr>
        <w:pStyle w:val="Le"/>
        <w:rPr>
          <w:rFonts w:asciiTheme="minorHAnsi" w:hAnsiTheme="minorHAnsi" w:cstheme="minorHAnsi"/>
          <w:sz w:val="20"/>
          <w:szCs w:val="20"/>
        </w:rPr>
      </w:pPr>
    </w:p>
    <w:p w14:paraId="52EB18CD" w14:textId="77777777" w:rsidR="0060257B" w:rsidRPr="00DD1330" w:rsidRDefault="00CE1C5E">
      <w:pPr>
        <w:pStyle w:val="TableHead"/>
        <w:rPr>
          <w:rFonts w:cstheme="minorHAnsi"/>
        </w:rPr>
      </w:pPr>
      <w:r w:rsidRPr="00DD1330">
        <w:rPr>
          <w:rFonts w:cstheme="minorHAnsi"/>
        </w:rPr>
        <w:t>Processor Performance Core Parking Decrease Threshold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8D0" w14:textId="77777777" w:rsidTr="00554737">
        <w:trPr>
          <w:trHeight w:val="20"/>
        </w:trPr>
        <w:tc>
          <w:tcPr>
            <w:tcW w:w="1620" w:type="dxa"/>
            <w:shd w:val="clear" w:color="auto" w:fill="B8CCE4"/>
          </w:tcPr>
          <w:p w14:paraId="52EB18CE"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Description</w:t>
            </w:r>
          </w:p>
        </w:tc>
        <w:tc>
          <w:tcPr>
            <w:tcW w:w="5918" w:type="dxa"/>
          </w:tcPr>
          <w:p w14:paraId="52EB18CF" w14:textId="77777777" w:rsidR="004E0A4E" w:rsidRPr="00DD1330" w:rsidRDefault="004E0A4E" w:rsidP="005C76B9">
            <w:pPr>
              <w:pStyle w:val="TableBody"/>
              <w:keepNext/>
              <w:ind w:left="0" w:firstLine="0"/>
              <w:rPr>
                <w:rFonts w:asciiTheme="minorHAnsi" w:hAnsiTheme="minorHAnsi" w:cstheme="minorHAnsi"/>
                <w:i/>
                <w:sz w:val="20"/>
                <w:szCs w:val="20"/>
              </w:rPr>
            </w:pPr>
            <w:r w:rsidRPr="00DD1330">
              <w:rPr>
                <w:rFonts w:asciiTheme="minorHAnsi" w:hAnsiTheme="minorHAnsi" w:cstheme="minorHAnsi"/>
                <w:sz w:val="20"/>
                <w:szCs w:val="20"/>
              </w:rPr>
              <w:t xml:space="preserve">The </w:t>
            </w:r>
            <w:r w:rsidR="00611F85" w:rsidRPr="00DD1330">
              <w:rPr>
                <w:rFonts w:asciiTheme="minorHAnsi" w:hAnsiTheme="minorHAnsi" w:cstheme="minorHAnsi"/>
                <w:sz w:val="20"/>
                <w:szCs w:val="20"/>
              </w:rPr>
              <w:t xml:space="preserve">percentage </w:t>
            </w:r>
            <w:r w:rsidRPr="00DD1330">
              <w:rPr>
                <w:rFonts w:asciiTheme="minorHAnsi" w:hAnsiTheme="minorHAnsi" w:cstheme="minorHAnsi"/>
                <w:sz w:val="20"/>
                <w:szCs w:val="20"/>
              </w:rPr>
              <w:t xml:space="preserve">of processor utilization (in terms of maximum processor utilization across all </w:t>
            </w:r>
            <w:r w:rsidR="00052EC0" w:rsidRPr="00DD1330">
              <w:rPr>
                <w:rFonts w:asciiTheme="minorHAnsi" w:hAnsiTheme="minorHAnsi" w:cstheme="minorHAnsi"/>
                <w:sz w:val="20"/>
                <w:szCs w:val="20"/>
              </w:rPr>
              <w:t xml:space="preserve">unparked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processors</w:t>
            </w:r>
            <w:r w:rsidR="0023229A" w:rsidRPr="00DD1330">
              <w:rPr>
                <w:rFonts w:asciiTheme="minorHAnsi" w:hAnsiTheme="minorHAnsi" w:cstheme="minorHAnsi"/>
                <w:sz w:val="20"/>
                <w:szCs w:val="20"/>
              </w:rPr>
              <w:t xml:space="preserve"> in the system</w:t>
            </w:r>
            <w:r w:rsidRPr="00DD1330">
              <w:rPr>
                <w:rFonts w:asciiTheme="minorHAnsi" w:hAnsiTheme="minorHAnsi" w:cstheme="minorHAnsi"/>
                <w:sz w:val="20"/>
                <w:szCs w:val="20"/>
              </w:rPr>
              <w:t xml:space="preserve">) </w:t>
            </w:r>
            <w:r w:rsidR="00611F85" w:rsidRPr="00DD1330">
              <w:rPr>
                <w:rFonts w:asciiTheme="minorHAnsi" w:hAnsiTheme="minorHAnsi" w:cstheme="minorHAnsi"/>
                <w:sz w:val="20"/>
                <w:szCs w:val="20"/>
              </w:rPr>
              <w:t xml:space="preserve">that is required to transition </w:t>
            </w:r>
            <w:r w:rsidRPr="00DD1330">
              <w:rPr>
                <w:rFonts w:asciiTheme="minorHAnsi" w:hAnsiTheme="minorHAnsi" w:cstheme="minorHAnsi"/>
                <w:sz w:val="20"/>
                <w:szCs w:val="20"/>
              </w:rPr>
              <w:t xml:space="preserve">additional </w:t>
            </w:r>
            <w:r w:rsidR="00052EC0"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processor</w:t>
            </w:r>
            <w:r w:rsidR="00052EC0" w:rsidRPr="00DD1330">
              <w:rPr>
                <w:rFonts w:asciiTheme="minorHAnsi" w:hAnsiTheme="minorHAnsi" w:cstheme="minorHAnsi"/>
                <w:sz w:val="20"/>
                <w:szCs w:val="20"/>
              </w:rPr>
              <w:t>s</w:t>
            </w:r>
            <w:r w:rsidR="00611F85" w:rsidRPr="00DD1330">
              <w:rPr>
                <w:rFonts w:asciiTheme="minorHAnsi" w:hAnsiTheme="minorHAnsi" w:cstheme="minorHAnsi"/>
                <w:sz w:val="20"/>
                <w:szCs w:val="20"/>
              </w:rPr>
              <w:t xml:space="preserve"> </w:t>
            </w:r>
            <w:r w:rsidRPr="00DD1330">
              <w:rPr>
                <w:rFonts w:asciiTheme="minorHAnsi" w:hAnsiTheme="minorHAnsi" w:cstheme="minorHAnsi"/>
                <w:sz w:val="20"/>
                <w:szCs w:val="20"/>
              </w:rPr>
              <w:t xml:space="preserve">from the </w:t>
            </w:r>
            <w:r w:rsidR="00CE1C5E" w:rsidRPr="00DD1330">
              <w:rPr>
                <w:rFonts w:asciiTheme="minorHAnsi" w:hAnsiTheme="minorHAnsi" w:cstheme="minorHAnsi"/>
                <w:sz w:val="20"/>
                <w:szCs w:val="20"/>
              </w:rPr>
              <w:t>unparked</w:t>
            </w:r>
            <w:r w:rsidRPr="00DD1330">
              <w:rPr>
                <w:rFonts w:asciiTheme="minorHAnsi" w:hAnsiTheme="minorHAnsi" w:cstheme="minorHAnsi"/>
                <w:sz w:val="20"/>
                <w:szCs w:val="20"/>
              </w:rPr>
              <w:t xml:space="preserve"> </w:t>
            </w:r>
            <w:r w:rsidR="00611F85" w:rsidRPr="00DD1330">
              <w:rPr>
                <w:rFonts w:asciiTheme="minorHAnsi" w:hAnsiTheme="minorHAnsi" w:cstheme="minorHAnsi"/>
                <w:sz w:val="20"/>
                <w:szCs w:val="20"/>
              </w:rPr>
              <w:t xml:space="preserve">state </w:t>
            </w:r>
            <w:r w:rsidRPr="00DD1330">
              <w:rPr>
                <w:rFonts w:asciiTheme="minorHAnsi" w:hAnsiTheme="minorHAnsi" w:cstheme="minorHAnsi"/>
                <w:sz w:val="20"/>
                <w:szCs w:val="20"/>
              </w:rPr>
              <w:t xml:space="preserve">to the </w:t>
            </w:r>
            <w:r w:rsidR="00611F85" w:rsidRPr="00DD1330">
              <w:rPr>
                <w:rFonts w:asciiTheme="minorHAnsi" w:hAnsiTheme="minorHAnsi" w:cstheme="minorHAnsi"/>
                <w:sz w:val="20"/>
                <w:szCs w:val="20"/>
              </w:rPr>
              <w:t>p</w:t>
            </w:r>
            <w:r w:rsidR="00CE1C5E" w:rsidRPr="00DD1330">
              <w:rPr>
                <w:rFonts w:asciiTheme="minorHAnsi" w:hAnsiTheme="minorHAnsi" w:cstheme="minorHAnsi"/>
                <w:sz w:val="20"/>
                <w:szCs w:val="20"/>
              </w:rPr>
              <w:t>arked</w:t>
            </w:r>
            <w:r w:rsidRPr="00DD1330">
              <w:rPr>
                <w:rFonts w:asciiTheme="minorHAnsi" w:hAnsiTheme="minorHAnsi" w:cstheme="minorHAnsi"/>
                <w:sz w:val="20"/>
                <w:szCs w:val="20"/>
              </w:rPr>
              <w:t xml:space="preserve"> state.</w:t>
            </w:r>
          </w:p>
        </w:tc>
      </w:tr>
      <w:tr w:rsidR="004E0A4E" w:rsidRPr="00DD1330" w14:paraId="52EB18D3" w14:textId="77777777" w:rsidTr="00554737">
        <w:trPr>
          <w:trHeight w:val="20"/>
        </w:trPr>
        <w:tc>
          <w:tcPr>
            <w:tcW w:w="1620" w:type="dxa"/>
            <w:shd w:val="clear" w:color="auto" w:fill="B8CCE4"/>
          </w:tcPr>
          <w:p w14:paraId="52EB18D1"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GUID</w:t>
            </w:r>
          </w:p>
        </w:tc>
        <w:tc>
          <w:tcPr>
            <w:tcW w:w="5918" w:type="dxa"/>
          </w:tcPr>
          <w:p w14:paraId="52EB18D2" w14:textId="77777777" w:rsidR="004E0A4E" w:rsidRPr="00DD1330" w:rsidRDefault="004E0A4E" w:rsidP="005C76B9">
            <w:pPr>
              <w:pStyle w:val="TableBody"/>
              <w:keepNext/>
              <w:rPr>
                <w:rFonts w:asciiTheme="minorHAnsi" w:hAnsiTheme="minorHAnsi" w:cstheme="minorHAnsi"/>
                <w:sz w:val="20"/>
                <w:szCs w:val="20"/>
                <w:lang w:val="pt-BR"/>
              </w:rPr>
            </w:pPr>
            <w:r w:rsidRPr="00DD1330">
              <w:rPr>
                <w:rFonts w:asciiTheme="minorHAnsi" w:hAnsiTheme="minorHAnsi" w:cstheme="minorHAnsi"/>
                <w:sz w:val="20"/>
                <w:szCs w:val="20"/>
              </w:rPr>
              <w:t>68dd2f27-a4ce-4e11-8487-3794e4135dfa</w:t>
            </w:r>
          </w:p>
        </w:tc>
      </w:tr>
      <w:tr w:rsidR="004E0A4E" w:rsidRPr="00DD1330" w14:paraId="52EB18D6" w14:textId="77777777" w:rsidTr="00554737">
        <w:trPr>
          <w:trHeight w:val="20"/>
        </w:trPr>
        <w:tc>
          <w:tcPr>
            <w:tcW w:w="1620" w:type="dxa"/>
            <w:shd w:val="clear" w:color="auto" w:fill="B8CCE4"/>
          </w:tcPr>
          <w:p w14:paraId="52EB18D4"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PowerCfg Alias</w:t>
            </w:r>
          </w:p>
        </w:tc>
        <w:tc>
          <w:tcPr>
            <w:tcW w:w="5918" w:type="dxa"/>
          </w:tcPr>
          <w:p w14:paraId="52EB18D5" w14:textId="77777777" w:rsidR="004E0A4E" w:rsidRPr="00DD1330" w:rsidRDefault="00611F85"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Not applicable</w:t>
            </w:r>
          </w:p>
        </w:tc>
      </w:tr>
      <w:tr w:rsidR="004E0A4E" w:rsidRPr="00DD1330" w14:paraId="52EB18D9" w14:textId="77777777" w:rsidTr="00554737">
        <w:trPr>
          <w:trHeight w:val="20"/>
        </w:trPr>
        <w:tc>
          <w:tcPr>
            <w:tcW w:w="1620" w:type="dxa"/>
            <w:shd w:val="clear" w:color="auto" w:fill="B8CCE4"/>
          </w:tcPr>
          <w:p w14:paraId="52EB18D7"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Minimum Value</w:t>
            </w:r>
          </w:p>
        </w:tc>
        <w:tc>
          <w:tcPr>
            <w:tcW w:w="5918" w:type="dxa"/>
          </w:tcPr>
          <w:p w14:paraId="52EB18D8"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5</w:t>
            </w:r>
          </w:p>
        </w:tc>
      </w:tr>
      <w:tr w:rsidR="004E0A4E" w:rsidRPr="00DD1330" w14:paraId="52EB18DC" w14:textId="77777777" w:rsidTr="00554737">
        <w:trPr>
          <w:trHeight w:val="20"/>
        </w:trPr>
        <w:tc>
          <w:tcPr>
            <w:tcW w:w="1620" w:type="dxa"/>
            <w:shd w:val="clear" w:color="auto" w:fill="B8CCE4"/>
          </w:tcPr>
          <w:p w14:paraId="52EB18DA"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Maximum Value</w:t>
            </w:r>
          </w:p>
        </w:tc>
        <w:tc>
          <w:tcPr>
            <w:tcW w:w="5918" w:type="dxa"/>
          </w:tcPr>
          <w:p w14:paraId="52EB18DB"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90</w:t>
            </w:r>
          </w:p>
        </w:tc>
      </w:tr>
      <w:tr w:rsidR="004E0A4E" w:rsidRPr="00DD1330" w14:paraId="52EB18DF" w14:textId="77777777" w:rsidTr="00554737">
        <w:trPr>
          <w:trHeight w:val="20"/>
        </w:trPr>
        <w:tc>
          <w:tcPr>
            <w:tcW w:w="1620" w:type="dxa"/>
            <w:shd w:val="clear" w:color="auto" w:fill="B8CCE4"/>
          </w:tcPr>
          <w:p w14:paraId="52EB18DD"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Label</w:t>
            </w:r>
          </w:p>
        </w:tc>
        <w:tc>
          <w:tcPr>
            <w:tcW w:w="5918" w:type="dxa"/>
          </w:tcPr>
          <w:p w14:paraId="52EB18DE"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Percentage (%)</w:t>
            </w:r>
          </w:p>
        </w:tc>
      </w:tr>
      <w:tr w:rsidR="004E0A4E" w:rsidRPr="00DD1330" w14:paraId="52EB18E2" w14:textId="77777777" w:rsidTr="00554737">
        <w:trPr>
          <w:trHeight w:val="20"/>
        </w:trPr>
        <w:tc>
          <w:tcPr>
            <w:tcW w:w="1620" w:type="dxa"/>
            <w:shd w:val="clear" w:color="auto" w:fill="B8CCE4"/>
          </w:tcPr>
          <w:p w14:paraId="52EB18E0" w14:textId="77777777" w:rsidR="004E0A4E" w:rsidRPr="00DD1330" w:rsidRDefault="004E0A4E" w:rsidP="00554737">
            <w:pPr>
              <w:pStyle w:val="TableBody"/>
              <w:rPr>
                <w:rStyle w:val="Bold"/>
                <w:rFonts w:asciiTheme="minorHAnsi" w:hAnsiTheme="minorHAnsi" w:cstheme="minorHAnsi"/>
                <w:sz w:val="20"/>
                <w:szCs w:val="20"/>
              </w:rPr>
            </w:pPr>
            <w:r w:rsidRPr="00DD1330">
              <w:rPr>
                <w:rStyle w:val="Bold"/>
                <w:rFonts w:asciiTheme="minorHAnsi" w:hAnsiTheme="minorHAnsi" w:cstheme="minorHAnsi"/>
                <w:sz w:val="20"/>
                <w:szCs w:val="20"/>
              </w:rPr>
              <w:t>Hidden</w:t>
            </w:r>
          </w:p>
        </w:tc>
        <w:tc>
          <w:tcPr>
            <w:tcW w:w="5918" w:type="dxa"/>
          </w:tcPr>
          <w:p w14:paraId="52EB18E1" w14:textId="77777777" w:rsidR="004E0A4E" w:rsidRPr="00DD1330" w:rsidRDefault="004E0A4E" w:rsidP="00554737">
            <w:pPr>
              <w:pStyle w:val="TableBody"/>
              <w:rPr>
                <w:rFonts w:asciiTheme="minorHAnsi" w:hAnsiTheme="minorHAnsi" w:cstheme="minorHAnsi"/>
                <w:sz w:val="20"/>
                <w:szCs w:val="20"/>
              </w:rPr>
            </w:pPr>
            <w:r w:rsidRPr="00DD1330">
              <w:rPr>
                <w:rFonts w:asciiTheme="minorHAnsi" w:hAnsiTheme="minorHAnsi" w:cstheme="minorHAnsi"/>
                <w:sz w:val="20"/>
                <w:szCs w:val="20"/>
              </w:rPr>
              <w:t>Yes</w:t>
            </w:r>
          </w:p>
        </w:tc>
      </w:tr>
    </w:tbl>
    <w:p w14:paraId="52EB18E3" w14:textId="77777777" w:rsidR="00CE1C5E" w:rsidRPr="00DD1330" w:rsidRDefault="00CE1C5E" w:rsidP="00CE1C5E">
      <w:pPr>
        <w:pStyle w:val="Le"/>
        <w:rPr>
          <w:rFonts w:asciiTheme="minorHAnsi" w:hAnsiTheme="minorHAnsi" w:cstheme="minorHAnsi"/>
          <w:sz w:val="20"/>
          <w:szCs w:val="20"/>
        </w:rPr>
      </w:pPr>
    </w:p>
    <w:p w14:paraId="52EB18E4" w14:textId="77777777" w:rsidR="0060257B" w:rsidRPr="00DD1330" w:rsidRDefault="00CE1C5E">
      <w:pPr>
        <w:pStyle w:val="TableHead"/>
        <w:rPr>
          <w:rFonts w:cstheme="minorHAnsi"/>
        </w:rPr>
      </w:pPr>
      <w:r w:rsidRPr="00DD1330">
        <w:rPr>
          <w:rFonts w:cstheme="minorHAnsi"/>
        </w:rPr>
        <w:t>Processor Performance Core Parking Over</w:t>
      </w:r>
      <w:r w:rsidR="00C434D9" w:rsidRPr="00DD1330">
        <w:rPr>
          <w:rFonts w:cstheme="minorHAnsi"/>
        </w:rPr>
        <w:t>u</w:t>
      </w:r>
      <w:r w:rsidRPr="00DD1330">
        <w:rPr>
          <w:rFonts w:cstheme="minorHAnsi"/>
        </w:rPr>
        <w:t>tilization Threshold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8E7" w14:textId="77777777" w:rsidTr="00554737">
        <w:trPr>
          <w:trHeight w:val="20"/>
        </w:trPr>
        <w:tc>
          <w:tcPr>
            <w:tcW w:w="1620" w:type="dxa"/>
            <w:shd w:val="clear" w:color="auto" w:fill="B8CCE4"/>
          </w:tcPr>
          <w:p w14:paraId="52EB18E5"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Description</w:t>
            </w:r>
          </w:p>
        </w:tc>
        <w:tc>
          <w:tcPr>
            <w:tcW w:w="5918" w:type="dxa"/>
          </w:tcPr>
          <w:p w14:paraId="52EB18E6" w14:textId="77777777" w:rsidR="004E0A4E" w:rsidRPr="00DD1330" w:rsidRDefault="004E0A4E" w:rsidP="005C76B9">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 xml:space="preserve">The </w:t>
            </w:r>
            <w:r w:rsidR="00611F85" w:rsidRPr="00DD1330">
              <w:rPr>
                <w:rFonts w:asciiTheme="minorHAnsi" w:hAnsiTheme="minorHAnsi" w:cstheme="minorHAnsi"/>
                <w:sz w:val="20"/>
                <w:szCs w:val="20"/>
              </w:rPr>
              <w:t xml:space="preserve">percentage </w:t>
            </w:r>
            <w:r w:rsidRPr="00DD1330">
              <w:rPr>
                <w:rFonts w:asciiTheme="minorHAnsi" w:hAnsiTheme="minorHAnsi" w:cstheme="minorHAnsi"/>
                <w:sz w:val="20"/>
                <w:szCs w:val="20"/>
              </w:rPr>
              <w:t xml:space="preserve">of processor utilization (in terms of maximum processor utilization for a single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 xml:space="preserve">processor) above which a given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 xml:space="preserve">processor is </w:t>
            </w:r>
            <w:r w:rsidR="00611F85" w:rsidRPr="00DD1330">
              <w:rPr>
                <w:rFonts w:asciiTheme="minorHAnsi" w:hAnsiTheme="minorHAnsi" w:cstheme="minorHAnsi"/>
                <w:sz w:val="20"/>
                <w:szCs w:val="20"/>
              </w:rPr>
              <w:t xml:space="preserve">determined </w:t>
            </w:r>
            <w:r w:rsidRPr="00DD1330">
              <w:rPr>
                <w:rFonts w:asciiTheme="minorHAnsi" w:hAnsiTheme="minorHAnsi" w:cstheme="minorHAnsi"/>
                <w:sz w:val="20"/>
                <w:szCs w:val="20"/>
              </w:rPr>
              <w:t xml:space="preserve">to be </w:t>
            </w:r>
            <w:r w:rsidR="00611F85" w:rsidRPr="00DD1330">
              <w:rPr>
                <w:rFonts w:asciiTheme="minorHAnsi" w:hAnsiTheme="minorHAnsi" w:cstheme="minorHAnsi"/>
                <w:sz w:val="20"/>
                <w:szCs w:val="20"/>
              </w:rPr>
              <w:t>o</w:t>
            </w:r>
            <w:r w:rsidR="00CE1C5E" w:rsidRPr="00DD1330">
              <w:rPr>
                <w:rFonts w:asciiTheme="minorHAnsi" w:hAnsiTheme="minorHAnsi" w:cstheme="minorHAnsi"/>
                <w:sz w:val="20"/>
                <w:szCs w:val="20"/>
              </w:rPr>
              <w:t>ver</w:t>
            </w:r>
            <w:r w:rsidR="00611F85" w:rsidRPr="00DD1330">
              <w:rPr>
                <w:rFonts w:asciiTheme="minorHAnsi" w:hAnsiTheme="minorHAnsi" w:cstheme="minorHAnsi"/>
                <w:sz w:val="20"/>
                <w:szCs w:val="20"/>
              </w:rPr>
              <w:t>u</w:t>
            </w:r>
            <w:r w:rsidR="00CE1C5E" w:rsidRPr="00DD1330">
              <w:rPr>
                <w:rFonts w:asciiTheme="minorHAnsi" w:hAnsiTheme="minorHAnsi" w:cstheme="minorHAnsi"/>
                <w:sz w:val="20"/>
                <w:szCs w:val="20"/>
              </w:rPr>
              <w:t xml:space="preserve">tilized. </w:t>
            </w:r>
            <w:r w:rsidRPr="00DD1330">
              <w:rPr>
                <w:rFonts w:asciiTheme="minorHAnsi" w:hAnsiTheme="minorHAnsi" w:cstheme="minorHAnsi"/>
                <w:sz w:val="20"/>
                <w:szCs w:val="20"/>
              </w:rPr>
              <w:t xml:space="preserve">An </w:t>
            </w:r>
            <w:r w:rsidR="00611F85" w:rsidRPr="00DD1330">
              <w:rPr>
                <w:rFonts w:asciiTheme="minorHAnsi" w:hAnsiTheme="minorHAnsi" w:cstheme="minorHAnsi"/>
                <w:sz w:val="20"/>
                <w:szCs w:val="20"/>
              </w:rPr>
              <w:t>o</w:t>
            </w:r>
            <w:r w:rsidR="00CE1C5E" w:rsidRPr="00DD1330">
              <w:rPr>
                <w:rFonts w:asciiTheme="minorHAnsi" w:hAnsiTheme="minorHAnsi" w:cstheme="minorHAnsi"/>
                <w:sz w:val="20"/>
                <w:szCs w:val="20"/>
              </w:rPr>
              <w:t>ver</w:t>
            </w:r>
            <w:r w:rsidR="00611F85" w:rsidRPr="00DD1330">
              <w:rPr>
                <w:rFonts w:asciiTheme="minorHAnsi" w:hAnsiTheme="minorHAnsi" w:cstheme="minorHAnsi"/>
                <w:sz w:val="20"/>
                <w:szCs w:val="20"/>
              </w:rPr>
              <w:t>u</w:t>
            </w:r>
            <w:r w:rsidR="00CE1C5E" w:rsidRPr="00DD1330">
              <w:rPr>
                <w:rFonts w:asciiTheme="minorHAnsi" w:hAnsiTheme="minorHAnsi" w:cstheme="minorHAnsi"/>
                <w:sz w:val="20"/>
                <w:szCs w:val="20"/>
              </w:rPr>
              <w:t>tilized</w:t>
            </w:r>
            <w:r w:rsidRPr="00DD1330">
              <w:rPr>
                <w:rFonts w:asciiTheme="minorHAnsi" w:hAnsiTheme="minorHAnsi" w:cstheme="minorHAnsi"/>
                <w:sz w:val="20"/>
                <w:szCs w:val="20"/>
              </w:rPr>
              <w:t xml:space="preserve">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 xml:space="preserve">processor is a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 xml:space="preserve">processor </w:t>
            </w:r>
            <w:r w:rsidR="00611F85" w:rsidRPr="00DD1330">
              <w:rPr>
                <w:rFonts w:asciiTheme="minorHAnsi" w:hAnsiTheme="minorHAnsi" w:cstheme="minorHAnsi"/>
                <w:sz w:val="20"/>
                <w:szCs w:val="20"/>
              </w:rPr>
              <w:t xml:space="preserve">that is </w:t>
            </w:r>
            <w:r w:rsidRPr="00DD1330">
              <w:rPr>
                <w:rFonts w:asciiTheme="minorHAnsi" w:hAnsiTheme="minorHAnsi" w:cstheme="minorHAnsi"/>
                <w:sz w:val="20"/>
                <w:szCs w:val="20"/>
              </w:rPr>
              <w:t xml:space="preserve">in the </w:t>
            </w:r>
            <w:r w:rsidR="00611F85" w:rsidRPr="00DD1330">
              <w:rPr>
                <w:rFonts w:asciiTheme="minorHAnsi" w:hAnsiTheme="minorHAnsi" w:cstheme="minorHAnsi"/>
                <w:sz w:val="20"/>
                <w:szCs w:val="20"/>
              </w:rPr>
              <w:t>p</w:t>
            </w:r>
            <w:r w:rsidR="00CE1C5E" w:rsidRPr="00DD1330">
              <w:rPr>
                <w:rFonts w:asciiTheme="minorHAnsi" w:hAnsiTheme="minorHAnsi" w:cstheme="minorHAnsi"/>
                <w:sz w:val="20"/>
                <w:szCs w:val="20"/>
              </w:rPr>
              <w:t>arked</w:t>
            </w:r>
            <w:r w:rsidRPr="00DD1330">
              <w:rPr>
                <w:rFonts w:asciiTheme="minorHAnsi" w:hAnsiTheme="minorHAnsi" w:cstheme="minorHAnsi"/>
                <w:sz w:val="20"/>
                <w:szCs w:val="20"/>
              </w:rPr>
              <w:t xml:space="preserve"> state with processor utilization </w:t>
            </w:r>
            <w:r w:rsidR="00611F85" w:rsidRPr="00DD1330">
              <w:rPr>
                <w:rFonts w:asciiTheme="minorHAnsi" w:hAnsiTheme="minorHAnsi" w:cstheme="minorHAnsi"/>
                <w:sz w:val="20"/>
                <w:szCs w:val="20"/>
              </w:rPr>
              <w:t xml:space="preserve">that is </w:t>
            </w:r>
            <w:r w:rsidRPr="00DD1330">
              <w:rPr>
                <w:rFonts w:asciiTheme="minorHAnsi" w:hAnsiTheme="minorHAnsi" w:cstheme="minorHAnsi"/>
                <w:sz w:val="20"/>
                <w:szCs w:val="20"/>
              </w:rPr>
              <w:t xml:space="preserve">greater than the </w:t>
            </w:r>
            <w:r w:rsidR="00611F85" w:rsidRPr="00DD1330">
              <w:rPr>
                <w:rFonts w:asciiTheme="minorHAnsi" w:hAnsiTheme="minorHAnsi" w:cstheme="minorHAnsi"/>
                <w:sz w:val="20"/>
                <w:szCs w:val="20"/>
              </w:rPr>
              <w:t>value of this setting</w:t>
            </w:r>
            <w:r w:rsidRPr="00DD1330">
              <w:rPr>
                <w:rFonts w:asciiTheme="minorHAnsi" w:hAnsiTheme="minorHAnsi" w:cstheme="minorHAnsi"/>
                <w:sz w:val="20"/>
                <w:szCs w:val="20"/>
              </w:rPr>
              <w:t xml:space="preserve">. </w:t>
            </w:r>
            <w:r w:rsidR="00611F85" w:rsidRPr="00DD1330">
              <w:rPr>
                <w:rFonts w:asciiTheme="minorHAnsi" w:hAnsiTheme="minorHAnsi" w:cstheme="minorHAnsi"/>
                <w:sz w:val="20"/>
                <w:szCs w:val="20"/>
              </w:rPr>
              <w:t xml:space="preserve">This occurs when the </w:t>
            </w:r>
            <w:r w:rsidR="0023229A" w:rsidRPr="00DD1330">
              <w:rPr>
                <w:rFonts w:asciiTheme="minorHAnsi" w:hAnsiTheme="minorHAnsi" w:cstheme="minorHAnsi"/>
                <w:sz w:val="20"/>
                <w:szCs w:val="20"/>
              </w:rPr>
              <w:t xml:space="preserve">logical </w:t>
            </w:r>
            <w:r w:rsidR="00611F85" w:rsidRPr="00DD1330">
              <w:rPr>
                <w:rFonts w:asciiTheme="minorHAnsi" w:hAnsiTheme="minorHAnsi" w:cstheme="minorHAnsi"/>
                <w:sz w:val="20"/>
                <w:szCs w:val="20"/>
              </w:rPr>
              <w:t>processor is running sufficient affinitized work.</w:t>
            </w:r>
            <w:r w:rsidR="00F517B4">
              <w:rPr>
                <w:rFonts w:asciiTheme="minorHAnsi" w:hAnsiTheme="minorHAnsi" w:cstheme="minorHAnsi"/>
                <w:sz w:val="20"/>
                <w:szCs w:val="20"/>
              </w:rPr>
              <w:t xml:space="preserve"> </w:t>
            </w:r>
            <w:r w:rsidRPr="00DD1330">
              <w:rPr>
                <w:rFonts w:asciiTheme="minorHAnsi" w:hAnsiTheme="minorHAnsi" w:cstheme="minorHAnsi"/>
                <w:sz w:val="20"/>
                <w:szCs w:val="20"/>
              </w:rPr>
              <w:t xml:space="preserve">This setting helps the Core Parking algorithm identify </w:t>
            </w:r>
            <w:r w:rsidR="00611F85" w:rsidRPr="00DD1330">
              <w:rPr>
                <w:rFonts w:asciiTheme="minorHAnsi" w:hAnsiTheme="minorHAnsi" w:cstheme="minorHAnsi"/>
                <w:sz w:val="20"/>
                <w:szCs w:val="20"/>
              </w:rPr>
              <w:t xml:space="preserve">which particular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 xml:space="preserve">processors to transition from the </w:t>
            </w:r>
            <w:r w:rsidR="00611F85" w:rsidRPr="00DD1330">
              <w:rPr>
                <w:rFonts w:asciiTheme="minorHAnsi" w:hAnsiTheme="minorHAnsi" w:cstheme="minorHAnsi"/>
                <w:sz w:val="20"/>
                <w:szCs w:val="20"/>
              </w:rPr>
              <w:t>p</w:t>
            </w:r>
            <w:r w:rsidR="00CE1C5E" w:rsidRPr="00DD1330">
              <w:rPr>
                <w:rFonts w:asciiTheme="minorHAnsi" w:hAnsiTheme="minorHAnsi" w:cstheme="minorHAnsi"/>
                <w:sz w:val="20"/>
                <w:szCs w:val="20"/>
              </w:rPr>
              <w:t>arked</w:t>
            </w:r>
            <w:r w:rsidRPr="00DD1330">
              <w:rPr>
                <w:rFonts w:asciiTheme="minorHAnsi" w:hAnsiTheme="minorHAnsi" w:cstheme="minorHAnsi"/>
                <w:sz w:val="20"/>
                <w:szCs w:val="20"/>
              </w:rPr>
              <w:t xml:space="preserve"> </w:t>
            </w:r>
            <w:r w:rsidR="00611F85" w:rsidRPr="00DD1330">
              <w:rPr>
                <w:rFonts w:asciiTheme="minorHAnsi" w:hAnsiTheme="minorHAnsi" w:cstheme="minorHAnsi"/>
                <w:sz w:val="20"/>
                <w:szCs w:val="20"/>
              </w:rPr>
              <w:t xml:space="preserve">state </w:t>
            </w:r>
            <w:r w:rsidRPr="00DD1330">
              <w:rPr>
                <w:rFonts w:asciiTheme="minorHAnsi" w:hAnsiTheme="minorHAnsi" w:cstheme="minorHAnsi"/>
                <w:sz w:val="20"/>
                <w:szCs w:val="20"/>
              </w:rPr>
              <w:t xml:space="preserve">to the </w:t>
            </w:r>
            <w:r w:rsidR="00611F85" w:rsidRPr="00DD1330">
              <w:rPr>
                <w:rFonts w:asciiTheme="minorHAnsi" w:hAnsiTheme="minorHAnsi" w:cstheme="minorHAnsi"/>
                <w:sz w:val="20"/>
                <w:szCs w:val="20"/>
              </w:rPr>
              <w:t>u</w:t>
            </w:r>
            <w:r w:rsidR="00CE1C5E" w:rsidRPr="00DD1330">
              <w:rPr>
                <w:rFonts w:asciiTheme="minorHAnsi" w:hAnsiTheme="minorHAnsi" w:cstheme="minorHAnsi"/>
                <w:sz w:val="20"/>
                <w:szCs w:val="20"/>
              </w:rPr>
              <w:t>nparked</w:t>
            </w:r>
            <w:r w:rsidRPr="00DD1330">
              <w:rPr>
                <w:rFonts w:asciiTheme="minorHAnsi" w:hAnsiTheme="minorHAnsi" w:cstheme="minorHAnsi"/>
                <w:sz w:val="20"/>
                <w:szCs w:val="20"/>
              </w:rPr>
              <w:t xml:space="preserve"> state.</w:t>
            </w:r>
          </w:p>
        </w:tc>
      </w:tr>
      <w:tr w:rsidR="004E0A4E" w:rsidRPr="00DD1330" w14:paraId="52EB18EA" w14:textId="77777777" w:rsidTr="00554737">
        <w:trPr>
          <w:trHeight w:val="20"/>
        </w:trPr>
        <w:tc>
          <w:tcPr>
            <w:tcW w:w="1620" w:type="dxa"/>
            <w:shd w:val="clear" w:color="auto" w:fill="B8CCE4"/>
          </w:tcPr>
          <w:p w14:paraId="52EB18E8"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GUID</w:t>
            </w:r>
          </w:p>
        </w:tc>
        <w:tc>
          <w:tcPr>
            <w:tcW w:w="5918" w:type="dxa"/>
          </w:tcPr>
          <w:p w14:paraId="52EB18E9" w14:textId="77777777" w:rsidR="004E0A4E" w:rsidRPr="00DD1330" w:rsidRDefault="004E0A4E" w:rsidP="005C76B9">
            <w:pPr>
              <w:pStyle w:val="TableBody"/>
              <w:keepNext/>
              <w:rPr>
                <w:rFonts w:asciiTheme="minorHAnsi" w:hAnsiTheme="minorHAnsi" w:cstheme="minorHAnsi"/>
                <w:sz w:val="20"/>
                <w:szCs w:val="20"/>
                <w:lang w:val="pt-BR"/>
              </w:rPr>
            </w:pPr>
            <w:r w:rsidRPr="00DD1330">
              <w:rPr>
                <w:rFonts w:asciiTheme="minorHAnsi" w:hAnsiTheme="minorHAnsi" w:cstheme="minorHAnsi"/>
                <w:sz w:val="20"/>
                <w:szCs w:val="20"/>
              </w:rPr>
              <w:t>943c8cb6-6f93-4227-ad87-e9a3feec08d1</w:t>
            </w:r>
          </w:p>
        </w:tc>
      </w:tr>
      <w:tr w:rsidR="004E0A4E" w:rsidRPr="00DD1330" w14:paraId="52EB18ED" w14:textId="77777777" w:rsidTr="00554737">
        <w:trPr>
          <w:trHeight w:val="20"/>
        </w:trPr>
        <w:tc>
          <w:tcPr>
            <w:tcW w:w="1620" w:type="dxa"/>
            <w:shd w:val="clear" w:color="auto" w:fill="B8CCE4"/>
          </w:tcPr>
          <w:p w14:paraId="52EB18EB"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PowerCfg Alias</w:t>
            </w:r>
          </w:p>
        </w:tc>
        <w:tc>
          <w:tcPr>
            <w:tcW w:w="5918" w:type="dxa"/>
          </w:tcPr>
          <w:p w14:paraId="52EB18EC" w14:textId="77777777" w:rsidR="004E0A4E" w:rsidRPr="00DD1330" w:rsidRDefault="00611F85"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Not applicable</w:t>
            </w:r>
          </w:p>
        </w:tc>
      </w:tr>
      <w:tr w:rsidR="004E0A4E" w:rsidRPr="00DD1330" w14:paraId="52EB18F0" w14:textId="77777777" w:rsidTr="00554737">
        <w:trPr>
          <w:trHeight w:val="20"/>
        </w:trPr>
        <w:tc>
          <w:tcPr>
            <w:tcW w:w="1620" w:type="dxa"/>
            <w:shd w:val="clear" w:color="auto" w:fill="B8CCE4"/>
          </w:tcPr>
          <w:p w14:paraId="52EB18EE"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Minimum Value</w:t>
            </w:r>
          </w:p>
        </w:tc>
        <w:tc>
          <w:tcPr>
            <w:tcW w:w="5918" w:type="dxa"/>
          </w:tcPr>
          <w:p w14:paraId="52EB18EF"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5</w:t>
            </w:r>
          </w:p>
        </w:tc>
      </w:tr>
      <w:tr w:rsidR="004E0A4E" w:rsidRPr="00DD1330" w14:paraId="52EB18F3" w14:textId="77777777" w:rsidTr="00554737">
        <w:trPr>
          <w:trHeight w:val="20"/>
        </w:trPr>
        <w:tc>
          <w:tcPr>
            <w:tcW w:w="1620" w:type="dxa"/>
            <w:shd w:val="clear" w:color="auto" w:fill="B8CCE4"/>
          </w:tcPr>
          <w:p w14:paraId="52EB18F1"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Maximum Value</w:t>
            </w:r>
          </w:p>
        </w:tc>
        <w:tc>
          <w:tcPr>
            <w:tcW w:w="5918" w:type="dxa"/>
          </w:tcPr>
          <w:p w14:paraId="52EB18F2"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100</w:t>
            </w:r>
          </w:p>
        </w:tc>
      </w:tr>
      <w:tr w:rsidR="004E0A4E" w:rsidRPr="00DD1330" w14:paraId="52EB18F6" w14:textId="77777777" w:rsidTr="00554737">
        <w:trPr>
          <w:trHeight w:val="20"/>
        </w:trPr>
        <w:tc>
          <w:tcPr>
            <w:tcW w:w="1620" w:type="dxa"/>
            <w:shd w:val="clear" w:color="auto" w:fill="B8CCE4"/>
          </w:tcPr>
          <w:p w14:paraId="52EB18F4" w14:textId="77777777" w:rsidR="004E0A4E" w:rsidRPr="00DD1330" w:rsidRDefault="004E0A4E" w:rsidP="005C76B9">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Label</w:t>
            </w:r>
          </w:p>
        </w:tc>
        <w:tc>
          <w:tcPr>
            <w:tcW w:w="5918" w:type="dxa"/>
          </w:tcPr>
          <w:p w14:paraId="52EB18F5" w14:textId="77777777" w:rsidR="004E0A4E" w:rsidRPr="00DD1330" w:rsidRDefault="004E0A4E" w:rsidP="005C76B9">
            <w:pPr>
              <w:pStyle w:val="TableBody"/>
              <w:keepNext/>
              <w:rPr>
                <w:rFonts w:asciiTheme="minorHAnsi" w:hAnsiTheme="minorHAnsi" w:cstheme="minorHAnsi"/>
                <w:sz w:val="20"/>
                <w:szCs w:val="20"/>
              </w:rPr>
            </w:pPr>
            <w:r w:rsidRPr="00DD1330">
              <w:rPr>
                <w:rFonts w:asciiTheme="minorHAnsi" w:hAnsiTheme="minorHAnsi" w:cstheme="minorHAnsi"/>
                <w:sz w:val="20"/>
                <w:szCs w:val="20"/>
              </w:rPr>
              <w:t>Percentage (%)</w:t>
            </w:r>
          </w:p>
        </w:tc>
      </w:tr>
      <w:tr w:rsidR="004E0A4E" w:rsidRPr="00DD1330" w14:paraId="52EB18F9" w14:textId="77777777" w:rsidTr="00554737">
        <w:trPr>
          <w:trHeight w:val="20"/>
        </w:trPr>
        <w:tc>
          <w:tcPr>
            <w:tcW w:w="1620" w:type="dxa"/>
            <w:shd w:val="clear" w:color="auto" w:fill="B8CCE4"/>
          </w:tcPr>
          <w:p w14:paraId="52EB18F7" w14:textId="77777777" w:rsidR="004E0A4E" w:rsidRPr="00DD1330" w:rsidRDefault="004E0A4E" w:rsidP="00554737">
            <w:pPr>
              <w:pStyle w:val="TableBody"/>
              <w:rPr>
                <w:rStyle w:val="Bold"/>
                <w:rFonts w:asciiTheme="minorHAnsi" w:hAnsiTheme="minorHAnsi" w:cstheme="minorHAnsi"/>
                <w:sz w:val="20"/>
                <w:szCs w:val="20"/>
              </w:rPr>
            </w:pPr>
            <w:r w:rsidRPr="00DD1330">
              <w:rPr>
                <w:rStyle w:val="Bold"/>
                <w:rFonts w:asciiTheme="minorHAnsi" w:hAnsiTheme="minorHAnsi" w:cstheme="minorHAnsi"/>
                <w:sz w:val="20"/>
                <w:szCs w:val="20"/>
              </w:rPr>
              <w:t>Hidden</w:t>
            </w:r>
          </w:p>
        </w:tc>
        <w:tc>
          <w:tcPr>
            <w:tcW w:w="5918" w:type="dxa"/>
          </w:tcPr>
          <w:p w14:paraId="52EB18F8" w14:textId="77777777" w:rsidR="004E0A4E" w:rsidRPr="00DD1330" w:rsidRDefault="004E0A4E" w:rsidP="00554737">
            <w:pPr>
              <w:pStyle w:val="TableBody"/>
              <w:rPr>
                <w:rFonts w:asciiTheme="minorHAnsi" w:hAnsiTheme="minorHAnsi" w:cstheme="minorHAnsi"/>
                <w:sz w:val="20"/>
                <w:szCs w:val="20"/>
              </w:rPr>
            </w:pPr>
            <w:r w:rsidRPr="00DD1330">
              <w:rPr>
                <w:rFonts w:asciiTheme="minorHAnsi" w:hAnsiTheme="minorHAnsi" w:cstheme="minorHAnsi"/>
                <w:sz w:val="20"/>
                <w:szCs w:val="20"/>
              </w:rPr>
              <w:t>Yes</w:t>
            </w:r>
          </w:p>
        </w:tc>
      </w:tr>
    </w:tbl>
    <w:p w14:paraId="52EB18FA" w14:textId="77777777" w:rsidR="00CE1C5E" w:rsidRPr="00DD1330" w:rsidRDefault="00CE1C5E" w:rsidP="00CE1C5E">
      <w:pPr>
        <w:pStyle w:val="Le"/>
        <w:rPr>
          <w:rFonts w:asciiTheme="minorHAnsi" w:hAnsiTheme="minorHAnsi" w:cstheme="minorHAnsi"/>
          <w:sz w:val="20"/>
          <w:szCs w:val="20"/>
        </w:rPr>
      </w:pPr>
    </w:p>
    <w:p w14:paraId="52EB18FB" w14:textId="77777777" w:rsidR="0060257B" w:rsidRPr="00DD1330" w:rsidRDefault="00CE1C5E">
      <w:pPr>
        <w:pStyle w:val="TableHead"/>
        <w:rPr>
          <w:rFonts w:cstheme="minorHAnsi"/>
        </w:rPr>
      </w:pPr>
      <w:r w:rsidRPr="00DD1330">
        <w:rPr>
          <w:rFonts w:cstheme="minorHAnsi"/>
        </w:rPr>
        <w:lastRenderedPageBreak/>
        <w:t>Processor Performance Core Parking Increase Policy</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
        <w:gridCol w:w="1607"/>
        <w:gridCol w:w="706"/>
        <w:gridCol w:w="921"/>
        <w:gridCol w:w="4320"/>
      </w:tblGrid>
      <w:tr w:rsidR="004E0A4E" w:rsidRPr="00DD1330" w14:paraId="52EB18FE" w14:textId="77777777" w:rsidTr="005D2FA9">
        <w:trPr>
          <w:trHeight w:val="20"/>
        </w:trPr>
        <w:tc>
          <w:tcPr>
            <w:tcW w:w="1613" w:type="dxa"/>
            <w:gridSpan w:val="2"/>
            <w:shd w:val="clear" w:color="auto" w:fill="B8CCE4"/>
          </w:tcPr>
          <w:p w14:paraId="52EB18FC" w14:textId="77777777" w:rsidR="004E0A4E" w:rsidRPr="00DD1330" w:rsidRDefault="004E0A4E" w:rsidP="00DD1330">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Description</w:t>
            </w:r>
          </w:p>
        </w:tc>
        <w:tc>
          <w:tcPr>
            <w:tcW w:w="5947" w:type="dxa"/>
            <w:gridSpan w:val="3"/>
          </w:tcPr>
          <w:p w14:paraId="52EB18FD" w14:textId="77777777" w:rsidR="004E0A4E" w:rsidRPr="00DD1330" w:rsidRDefault="004E0A4E" w:rsidP="00DD1330">
            <w:pPr>
              <w:pStyle w:val="TableBody"/>
              <w:keepNext/>
              <w:ind w:left="0" w:firstLine="0"/>
              <w:rPr>
                <w:rFonts w:asciiTheme="minorHAnsi" w:hAnsiTheme="minorHAnsi" w:cstheme="minorHAnsi"/>
                <w:i/>
                <w:sz w:val="20"/>
                <w:szCs w:val="20"/>
              </w:rPr>
            </w:pPr>
            <w:r w:rsidRPr="00DD1330">
              <w:rPr>
                <w:rFonts w:asciiTheme="minorHAnsi" w:hAnsiTheme="minorHAnsi" w:cstheme="minorHAnsi"/>
                <w:sz w:val="20"/>
                <w:szCs w:val="20"/>
              </w:rPr>
              <w:t xml:space="preserve">Specifies the number of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 xml:space="preserve">processors to transition from the </w:t>
            </w:r>
            <w:r w:rsidR="00611F85" w:rsidRPr="00DD1330">
              <w:rPr>
                <w:rFonts w:asciiTheme="minorHAnsi" w:hAnsiTheme="minorHAnsi" w:cstheme="minorHAnsi"/>
                <w:sz w:val="20"/>
                <w:szCs w:val="20"/>
              </w:rPr>
              <w:t>p</w:t>
            </w:r>
            <w:r w:rsidR="00CE1C5E" w:rsidRPr="00DD1330">
              <w:rPr>
                <w:rFonts w:asciiTheme="minorHAnsi" w:hAnsiTheme="minorHAnsi" w:cstheme="minorHAnsi"/>
                <w:sz w:val="20"/>
                <w:szCs w:val="20"/>
              </w:rPr>
              <w:t>arked</w:t>
            </w:r>
            <w:r w:rsidRPr="00DD1330">
              <w:rPr>
                <w:rFonts w:asciiTheme="minorHAnsi" w:hAnsiTheme="minorHAnsi" w:cstheme="minorHAnsi"/>
                <w:sz w:val="20"/>
                <w:szCs w:val="20"/>
              </w:rPr>
              <w:t xml:space="preserve"> </w:t>
            </w:r>
            <w:r w:rsidR="00611F85" w:rsidRPr="00DD1330">
              <w:rPr>
                <w:rFonts w:asciiTheme="minorHAnsi" w:hAnsiTheme="minorHAnsi" w:cstheme="minorHAnsi"/>
                <w:sz w:val="20"/>
                <w:szCs w:val="20"/>
              </w:rPr>
              <w:t xml:space="preserve">state </w:t>
            </w:r>
            <w:r w:rsidRPr="00DD1330">
              <w:rPr>
                <w:rFonts w:asciiTheme="minorHAnsi" w:hAnsiTheme="minorHAnsi" w:cstheme="minorHAnsi"/>
                <w:sz w:val="20"/>
                <w:szCs w:val="20"/>
              </w:rPr>
              <w:t xml:space="preserve">to the </w:t>
            </w:r>
            <w:r w:rsidR="00611F85" w:rsidRPr="00DD1330">
              <w:rPr>
                <w:rFonts w:asciiTheme="minorHAnsi" w:hAnsiTheme="minorHAnsi" w:cstheme="minorHAnsi"/>
                <w:sz w:val="20"/>
                <w:szCs w:val="20"/>
              </w:rPr>
              <w:t>u</w:t>
            </w:r>
            <w:r w:rsidR="00CE1C5E" w:rsidRPr="00DD1330">
              <w:rPr>
                <w:rFonts w:asciiTheme="minorHAnsi" w:hAnsiTheme="minorHAnsi" w:cstheme="minorHAnsi"/>
                <w:sz w:val="20"/>
                <w:szCs w:val="20"/>
              </w:rPr>
              <w:t>nparked</w:t>
            </w:r>
            <w:r w:rsidRPr="00DD1330">
              <w:rPr>
                <w:rFonts w:asciiTheme="minorHAnsi" w:hAnsiTheme="minorHAnsi" w:cstheme="minorHAnsi"/>
                <w:sz w:val="20"/>
                <w:szCs w:val="20"/>
              </w:rPr>
              <w:t xml:space="preserve"> state when </w:t>
            </w:r>
            <w:r w:rsidR="00611F85" w:rsidRPr="00DD1330">
              <w:rPr>
                <w:rFonts w:asciiTheme="minorHAnsi" w:hAnsiTheme="minorHAnsi" w:cstheme="minorHAnsi"/>
                <w:sz w:val="20"/>
                <w:szCs w:val="20"/>
              </w:rPr>
              <w:t xml:space="preserve">the </w:t>
            </w:r>
            <w:r w:rsidRPr="00DD1330">
              <w:rPr>
                <w:rFonts w:asciiTheme="minorHAnsi" w:hAnsiTheme="minorHAnsi" w:cstheme="minorHAnsi"/>
                <w:sz w:val="20"/>
                <w:szCs w:val="20"/>
              </w:rPr>
              <w:t xml:space="preserve">processor utilization </w:t>
            </w:r>
            <w:r w:rsidR="00707895" w:rsidRPr="00DD1330">
              <w:rPr>
                <w:rFonts w:asciiTheme="minorHAnsi" w:hAnsiTheme="minorHAnsi" w:cstheme="minorHAnsi"/>
                <w:sz w:val="20"/>
                <w:szCs w:val="20"/>
              </w:rPr>
              <w:t xml:space="preserve">across all unparked logical processors in the system </w:t>
            </w:r>
            <w:r w:rsidRPr="00DD1330">
              <w:rPr>
                <w:rFonts w:asciiTheme="minorHAnsi" w:hAnsiTheme="minorHAnsi" w:cstheme="minorHAnsi"/>
                <w:sz w:val="20"/>
                <w:szCs w:val="20"/>
              </w:rPr>
              <w:t>exceeds the</w:t>
            </w:r>
            <w:r w:rsidR="00611F85" w:rsidRPr="00DD1330">
              <w:rPr>
                <w:rFonts w:asciiTheme="minorHAnsi" w:hAnsiTheme="minorHAnsi" w:cstheme="minorHAnsi"/>
                <w:sz w:val="20"/>
                <w:szCs w:val="20"/>
              </w:rPr>
              <w:t xml:space="preserve"> value of the</w:t>
            </w:r>
            <w:r w:rsidRPr="00DD1330">
              <w:rPr>
                <w:rFonts w:asciiTheme="minorHAnsi" w:hAnsiTheme="minorHAnsi" w:cstheme="minorHAnsi"/>
                <w:sz w:val="20"/>
                <w:szCs w:val="20"/>
              </w:rPr>
              <w:t xml:space="preserve"> </w:t>
            </w:r>
            <w:r w:rsidR="002627A6" w:rsidRPr="002627A6">
              <w:rPr>
                <w:rFonts w:asciiTheme="minorHAnsi" w:hAnsiTheme="minorHAnsi" w:cstheme="minorHAnsi"/>
                <w:sz w:val="20"/>
                <w:szCs w:val="20"/>
              </w:rPr>
              <w:t>Processor Performance Core Parking Increase Threshold</w:t>
            </w:r>
            <w:r w:rsidR="00611F85" w:rsidRPr="00DD1330">
              <w:rPr>
                <w:rFonts w:asciiTheme="minorHAnsi" w:hAnsiTheme="minorHAnsi" w:cstheme="minorHAnsi"/>
                <w:sz w:val="20"/>
                <w:szCs w:val="20"/>
              </w:rPr>
              <w:t xml:space="preserve"> setting</w:t>
            </w:r>
            <w:r w:rsidRPr="00DD1330">
              <w:rPr>
                <w:rFonts w:asciiTheme="minorHAnsi" w:hAnsiTheme="minorHAnsi" w:cstheme="minorHAnsi"/>
                <w:sz w:val="20"/>
                <w:szCs w:val="20"/>
              </w:rPr>
              <w:t>.</w:t>
            </w:r>
          </w:p>
        </w:tc>
      </w:tr>
      <w:tr w:rsidR="004E0A4E" w:rsidRPr="00DD1330" w14:paraId="52EB1901" w14:textId="77777777" w:rsidTr="005D2FA9">
        <w:trPr>
          <w:gridBefore w:val="1"/>
          <w:wBefore w:w="6" w:type="dxa"/>
          <w:trHeight w:val="20"/>
        </w:trPr>
        <w:tc>
          <w:tcPr>
            <w:tcW w:w="1607" w:type="dxa"/>
            <w:shd w:val="clear" w:color="auto" w:fill="B8CCE4"/>
          </w:tcPr>
          <w:p w14:paraId="52EB18FF" w14:textId="77777777" w:rsidR="004E0A4E" w:rsidRPr="00DD1330" w:rsidRDefault="004E0A4E" w:rsidP="00DD1330">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GUID</w:t>
            </w:r>
          </w:p>
        </w:tc>
        <w:tc>
          <w:tcPr>
            <w:tcW w:w="5947" w:type="dxa"/>
            <w:gridSpan w:val="3"/>
          </w:tcPr>
          <w:p w14:paraId="52EB1900" w14:textId="77777777" w:rsidR="004E0A4E" w:rsidRPr="00DD1330" w:rsidRDefault="004E0A4E"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c7be0679-2817-4d69-9d02-519a537ed0c6</w:t>
            </w:r>
          </w:p>
        </w:tc>
      </w:tr>
      <w:tr w:rsidR="004E0A4E" w:rsidRPr="00DD1330" w14:paraId="52EB1904" w14:textId="77777777" w:rsidTr="005D2FA9">
        <w:trPr>
          <w:gridBefore w:val="1"/>
          <w:wBefore w:w="6" w:type="dxa"/>
          <w:trHeight w:val="20"/>
        </w:trPr>
        <w:tc>
          <w:tcPr>
            <w:tcW w:w="1607" w:type="dxa"/>
            <w:shd w:val="clear" w:color="auto" w:fill="B8CCE4"/>
          </w:tcPr>
          <w:p w14:paraId="52EB1902" w14:textId="77777777" w:rsidR="004E0A4E" w:rsidRPr="00DD1330" w:rsidRDefault="004E0A4E" w:rsidP="00DD1330">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PowerCfg Alias</w:t>
            </w:r>
          </w:p>
        </w:tc>
        <w:tc>
          <w:tcPr>
            <w:tcW w:w="5947" w:type="dxa"/>
            <w:gridSpan w:val="3"/>
          </w:tcPr>
          <w:p w14:paraId="52EB1903" w14:textId="77777777" w:rsidR="004E0A4E" w:rsidRPr="00DD1330" w:rsidRDefault="00611F85"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Not applicable</w:t>
            </w:r>
          </w:p>
        </w:tc>
      </w:tr>
      <w:tr w:rsidR="004E0A4E" w:rsidRPr="00DD1330" w14:paraId="52EB1909" w14:textId="77777777" w:rsidTr="00F517B4">
        <w:trPr>
          <w:gridBefore w:val="1"/>
          <w:wBefore w:w="6" w:type="dxa"/>
          <w:trHeight w:val="20"/>
        </w:trPr>
        <w:tc>
          <w:tcPr>
            <w:tcW w:w="1607" w:type="dxa"/>
            <w:vMerge w:val="restart"/>
            <w:shd w:val="clear" w:color="auto" w:fill="B8CCE4"/>
          </w:tcPr>
          <w:p w14:paraId="52EB1905" w14:textId="77777777" w:rsidR="004E0A4E" w:rsidRPr="00DD1330" w:rsidRDefault="004E0A4E" w:rsidP="00DD1330">
            <w:pPr>
              <w:pStyle w:val="TableBody"/>
              <w:keepNext/>
              <w:ind w:left="0" w:firstLine="0"/>
              <w:rPr>
                <w:rStyle w:val="Bold"/>
                <w:rFonts w:asciiTheme="minorHAnsi" w:hAnsiTheme="minorHAnsi" w:cstheme="minorHAnsi"/>
                <w:sz w:val="20"/>
                <w:szCs w:val="20"/>
              </w:rPr>
            </w:pPr>
            <w:r w:rsidRPr="00DD1330">
              <w:rPr>
                <w:rStyle w:val="Bold"/>
                <w:rFonts w:asciiTheme="minorHAnsi" w:hAnsiTheme="minorHAnsi" w:cstheme="minorHAnsi"/>
                <w:sz w:val="20"/>
                <w:szCs w:val="20"/>
              </w:rPr>
              <w:t>Possible Values</w:t>
            </w:r>
          </w:p>
        </w:tc>
        <w:tc>
          <w:tcPr>
            <w:tcW w:w="706" w:type="dxa"/>
          </w:tcPr>
          <w:p w14:paraId="52EB1906"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Index</w:t>
            </w:r>
          </w:p>
        </w:tc>
        <w:tc>
          <w:tcPr>
            <w:tcW w:w="921" w:type="dxa"/>
          </w:tcPr>
          <w:p w14:paraId="52EB1907"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Name</w:t>
            </w:r>
          </w:p>
        </w:tc>
        <w:tc>
          <w:tcPr>
            <w:tcW w:w="4320" w:type="dxa"/>
          </w:tcPr>
          <w:p w14:paraId="52EB1908"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Description</w:t>
            </w:r>
          </w:p>
        </w:tc>
      </w:tr>
      <w:tr w:rsidR="004E0A4E" w:rsidRPr="00DD1330" w14:paraId="52EB190E" w14:textId="77777777" w:rsidTr="00F517B4">
        <w:trPr>
          <w:gridBefore w:val="1"/>
          <w:wBefore w:w="6" w:type="dxa"/>
          <w:trHeight w:val="20"/>
        </w:trPr>
        <w:tc>
          <w:tcPr>
            <w:tcW w:w="1607" w:type="dxa"/>
            <w:vMerge/>
            <w:shd w:val="clear" w:color="auto" w:fill="B8CCE4"/>
          </w:tcPr>
          <w:p w14:paraId="52EB190A" w14:textId="77777777" w:rsidR="004E0A4E" w:rsidRPr="00DD1330" w:rsidRDefault="004E0A4E" w:rsidP="00DD1330">
            <w:pPr>
              <w:pStyle w:val="TableBody"/>
              <w:keepNext/>
              <w:ind w:left="0" w:firstLine="0"/>
              <w:rPr>
                <w:rStyle w:val="Bold"/>
                <w:rFonts w:asciiTheme="minorHAnsi" w:hAnsiTheme="minorHAnsi" w:cstheme="minorHAnsi"/>
                <w:sz w:val="20"/>
                <w:szCs w:val="20"/>
              </w:rPr>
            </w:pPr>
          </w:p>
        </w:tc>
        <w:tc>
          <w:tcPr>
            <w:tcW w:w="706" w:type="dxa"/>
          </w:tcPr>
          <w:p w14:paraId="52EB190B"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0</w:t>
            </w:r>
          </w:p>
        </w:tc>
        <w:tc>
          <w:tcPr>
            <w:tcW w:w="921" w:type="dxa"/>
          </w:tcPr>
          <w:p w14:paraId="52EB190C"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Ideal</w:t>
            </w:r>
          </w:p>
        </w:tc>
        <w:tc>
          <w:tcPr>
            <w:tcW w:w="4320" w:type="dxa"/>
          </w:tcPr>
          <w:p w14:paraId="52EB190D"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 xml:space="preserve">As many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 xml:space="preserve">processors as </w:t>
            </w:r>
            <w:r w:rsidR="00611F85" w:rsidRPr="00DD1330">
              <w:rPr>
                <w:rFonts w:asciiTheme="minorHAnsi" w:hAnsiTheme="minorHAnsi" w:cstheme="minorHAnsi"/>
                <w:sz w:val="20"/>
                <w:szCs w:val="20"/>
              </w:rPr>
              <w:t xml:space="preserve">are </w:t>
            </w:r>
            <w:r w:rsidRPr="00DD1330">
              <w:rPr>
                <w:rFonts w:asciiTheme="minorHAnsi" w:hAnsiTheme="minorHAnsi" w:cstheme="minorHAnsi"/>
                <w:sz w:val="20"/>
                <w:szCs w:val="20"/>
              </w:rPr>
              <w:t xml:space="preserve">required </w:t>
            </w:r>
            <w:r w:rsidR="00611F85" w:rsidRPr="00DD1330">
              <w:rPr>
                <w:rFonts w:asciiTheme="minorHAnsi" w:hAnsiTheme="minorHAnsi" w:cstheme="minorHAnsi"/>
                <w:sz w:val="20"/>
                <w:szCs w:val="20"/>
              </w:rPr>
              <w:t xml:space="preserve">to reduce the processor utilization below the value of </w:t>
            </w:r>
            <w:r w:rsidR="00611F85" w:rsidRPr="00381937">
              <w:rPr>
                <w:rFonts w:asciiTheme="minorHAnsi" w:hAnsiTheme="minorHAnsi" w:cstheme="minorHAnsi"/>
                <w:sz w:val="20"/>
                <w:szCs w:val="20"/>
              </w:rPr>
              <w:t xml:space="preserve">the </w:t>
            </w:r>
            <w:r w:rsidR="002627A6" w:rsidRPr="002627A6">
              <w:rPr>
                <w:rFonts w:asciiTheme="minorHAnsi" w:hAnsiTheme="minorHAnsi" w:cstheme="minorHAnsi"/>
                <w:sz w:val="20"/>
                <w:szCs w:val="20"/>
              </w:rPr>
              <w:t>Processor Performance Core Parking Increase Threshold</w:t>
            </w:r>
            <w:r w:rsidR="00611F85" w:rsidRPr="00DD1330">
              <w:rPr>
                <w:rFonts w:asciiTheme="minorHAnsi" w:hAnsiTheme="minorHAnsi" w:cstheme="minorHAnsi"/>
                <w:b/>
                <w:sz w:val="20"/>
                <w:szCs w:val="20"/>
              </w:rPr>
              <w:t xml:space="preserve"> </w:t>
            </w:r>
            <w:r w:rsidR="00611F85" w:rsidRPr="00DD1330">
              <w:rPr>
                <w:rFonts w:asciiTheme="minorHAnsi" w:hAnsiTheme="minorHAnsi" w:cstheme="minorHAnsi"/>
                <w:sz w:val="20"/>
                <w:szCs w:val="20"/>
              </w:rPr>
              <w:t xml:space="preserve">setting </w:t>
            </w:r>
            <w:r w:rsidR="0023229A" w:rsidRPr="00DD1330">
              <w:rPr>
                <w:rFonts w:asciiTheme="minorHAnsi" w:hAnsiTheme="minorHAnsi" w:cstheme="minorHAnsi"/>
                <w:sz w:val="20"/>
                <w:szCs w:val="20"/>
              </w:rPr>
              <w:t xml:space="preserve">are </w:t>
            </w:r>
            <w:r w:rsidRPr="00DD1330">
              <w:rPr>
                <w:rFonts w:asciiTheme="minorHAnsi" w:hAnsiTheme="minorHAnsi" w:cstheme="minorHAnsi"/>
                <w:sz w:val="20"/>
                <w:szCs w:val="20"/>
              </w:rPr>
              <w:t xml:space="preserve">transitioned </w:t>
            </w:r>
            <w:r w:rsidR="00611F85" w:rsidRPr="00DD1330">
              <w:rPr>
                <w:rFonts w:asciiTheme="minorHAnsi" w:hAnsiTheme="minorHAnsi" w:cstheme="minorHAnsi"/>
                <w:sz w:val="20"/>
                <w:szCs w:val="20"/>
              </w:rPr>
              <w:t xml:space="preserve">from the parked state </w:t>
            </w:r>
            <w:r w:rsidRPr="00DD1330">
              <w:rPr>
                <w:rFonts w:asciiTheme="minorHAnsi" w:hAnsiTheme="minorHAnsi" w:cstheme="minorHAnsi"/>
                <w:sz w:val="20"/>
                <w:szCs w:val="20"/>
              </w:rPr>
              <w:t xml:space="preserve">to the </w:t>
            </w:r>
            <w:r w:rsidR="00611F85" w:rsidRPr="00DD1330">
              <w:rPr>
                <w:rFonts w:asciiTheme="minorHAnsi" w:hAnsiTheme="minorHAnsi" w:cstheme="minorHAnsi"/>
                <w:sz w:val="20"/>
                <w:szCs w:val="20"/>
              </w:rPr>
              <w:t>u</w:t>
            </w:r>
            <w:r w:rsidR="00CE1C5E" w:rsidRPr="00DD1330">
              <w:rPr>
                <w:rFonts w:asciiTheme="minorHAnsi" w:hAnsiTheme="minorHAnsi" w:cstheme="minorHAnsi"/>
                <w:sz w:val="20"/>
                <w:szCs w:val="20"/>
              </w:rPr>
              <w:t>nparked</w:t>
            </w:r>
            <w:r w:rsidRPr="00DD1330">
              <w:rPr>
                <w:rFonts w:asciiTheme="minorHAnsi" w:hAnsiTheme="minorHAnsi" w:cstheme="minorHAnsi"/>
                <w:sz w:val="20"/>
                <w:szCs w:val="20"/>
              </w:rPr>
              <w:t xml:space="preserve"> state.</w:t>
            </w:r>
          </w:p>
        </w:tc>
      </w:tr>
      <w:tr w:rsidR="004E0A4E" w:rsidRPr="00DD1330" w14:paraId="52EB1913" w14:textId="77777777" w:rsidTr="00F517B4">
        <w:trPr>
          <w:gridBefore w:val="1"/>
          <w:wBefore w:w="6" w:type="dxa"/>
          <w:trHeight w:val="20"/>
        </w:trPr>
        <w:tc>
          <w:tcPr>
            <w:tcW w:w="1607" w:type="dxa"/>
            <w:vMerge/>
            <w:shd w:val="clear" w:color="auto" w:fill="B8CCE4"/>
          </w:tcPr>
          <w:p w14:paraId="52EB190F" w14:textId="77777777" w:rsidR="004E0A4E" w:rsidRPr="00DD1330" w:rsidRDefault="004E0A4E" w:rsidP="00DD1330">
            <w:pPr>
              <w:pStyle w:val="TableBody"/>
              <w:keepNext/>
              <w:ind w:left="0" w:firstLine="0"/>
              <w:rPr>
                <w:rStyle w:val="Bold"/>
                <w:rFonts w:asciiTheme="minorHAnsi" w:hAnsiTheme="minorHAnsi" w:cstheme="minorHAnsi"/>
                <w:sz w:val="20"/>
                <w:szCs w:val="20"/>
              </w:rPr>
            </w:pPr>
          </w:p>
        </w:tc>
        <w:tc>
          <w:tcPr>
            <w:tcW w:w="706" w:type="dxa"/>
          </w:tcPr>
          <w:p w14:paraId="52EB1910"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1</w:t>
            </w:r>
          </w:p>
        </w:tc>
        <w:tc>
          <w:tcPr>
            <w:tcW w:w="921" w:type="dxa"/>
          </w:tcPr>
          <w:p w14:paraId="52EB1911"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Single</w:t>
            </w:r>
          </w:p>
        </w:tc>
        <w:tc>
          <w:tcPr>
            <w:tcW w:w="4320" w:type="dxa"/>
          </w:tcPr>
          <w:p w14:paraId="52EB1912" w14:textId="77777777" w:rsidR="004E0A4E" w:rsidRPr="00DD1330" w:rsidRDefault="00611F85" w:rsidP="00F517B4">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A</w:t>
            </w:r>
            <w:r w:rsidR="004E0A4E" w:rsidRPr="00DD1330">
              <w:rPr>
                <w:rFonts w:asciiTheme="minorHAnsi" w:hAnsiTheme="minorHAnsi" w:cstheme="minorHAnsi"/>
                <w:sz w:val="20"/>
                <w:szCs w:val="20"/>
              </w:rPr>
              <w:t xml:space="preserve"> single </w:t>
            </w:r>
            <w:r w:rsidR="0023229A" w:rsidRPr="00DD1330">
              <w:rPr>
                <w:rFonts w:asciiTheme="minorHAnsi" w:hAnsiTheme="minorHAnsi" w:cstheme="minorHAnsi"/>
                <w:sz w:val="20"/>
                <w:szCs w:val="20"/>
              </w:rPr>
              <w:t xml:space="preserve">logical </w:t>
            </w:r>
            <w:r w:rsidR="004E0A4E" w:rsidRPr="00DD1330">
              <w:rPr>
                <w:rFonts w:asciiTheme="minorHAnsi" w:hAnsiTheme="minorHAnsi" w:cstheme="minorHAnsi"/>
                <w:sz w:val="20"/>
                <w:szCs w:val="20"/>
              </w:rPr>
              <w:t xml:space="preserve">processor </w:t>
            </w:r>
            <w:r w:rsidR="0023229A" w:rsidRPr="00DD1330">
              <w:rPr>
                <w:rFonts w:asciiTheme="minorHAnsi" w:hAnsiTheme="minorHAnsi" w:cstheme="minorHAnsi"/>
                <w:sz w:val="20"/>
                <w:szCs w:val="20"/>
              </w:rPr>
              <w:t xml:space="preserve">is </w:t>
            </w:r>
            <w:r w:rsidR="004E0A4E" w:rsidRPr="00DD1330">
              <w:rPr>
                <w:rFonts w:asciiTheme="minorHAnsi" w:hAnsiTheme="minorHAnsi" w:cstheme="minorHAnsi"/>
                <w:sz w:val="20"/>
                <w:szCs w:val="20"/>
              </w:rPr>
              <w:t xml:space="preserve">transitioned from the </w:t>
            </w:r>
            <w:r w:rsidRPr="00DD1330">
              <w:rPr>
                <w:rFonts w:asciiTheme="minorHAnsi" w:hAnsiTheme="minorHAnsi" w:cstheme="minorHAnsi"/>
                <w:sz w:val="20"/>
                <w:szCs w:val="20"/>
              </w:rPr>
              <w:t>parked state to the u</w:t>
            </w:r>
            <w:r w:rsidR="00CE1C5E" w:rsidRPr="00DD1330">
              <w:rPr>
                <w:rFonts w:asciiTheme="minorHAnsi" w:hAnsiTheme="minorHAnsi" w:cstheme="minorHAnsi"/>
                <w:sz w:val="20"/>
                <w:szCs w:val="20"/>
              </w:rPr>
              <w:t>nparked</w:t>
            </w:r>
            <w:r w:rsidR="004E0A4E" w:rsidRPr="00DD1330">
              <w:rPr>
                <w:rFonts w:asciiTheme="minorHAnsi" w:hAnsiTheme="minorHAnsi" w:cstheme="minorHAnsi"/>
                <w:sz w:val="20"/>
                <w:szCs w:val="20"/>
              </w:rPr>
              <w:t xml:space="preserve"> state. </w:t>
            </w:r>
            <w:r w:rsidRPr="00DD1330">
              <w:rPr>
                <w:rFonts w:asciiTheme="minorHAnsi" w:hAnsiTheme="minorHAnsi" w:cstheme="minorHAnsi"/>
                <w:sz w:val="20"/>
                <w:szCs w:val="20"/>
              </w:rPr>
              <w:t>O</w:t>
            </w:r>
            <w:r w:rsidR="004E0A4E" w:rsidRPr="00DD1330">
              <w:rPr>
                <w:rFonts w:asciiTheme="minorHAnsi" w:hAnsiTheme="minorHAnsi" w:cstheme="minorHAnsi"/>
                <w:sz w:val="20"/>
                <w:szCs w:val="20"/>
              </w:rPr>
              <w:t xml:space="preserve">n the next evaluation of the </w:t>
            </w:r>
            <w:r w:rsidR="009C2EC3" w:rsidRPr="00DD1330">
              <w:rPr>
                <w:rFonts w:asciiTheme="minorHAnsi" w:hAnsiTheme="minorHAnsi" w:cstheme="minorHAnsi"/>
                <w:sz w:val="20"/>
                <w:szCs w:val="20"/>
              </w:rPr>
              <w:t>C</w:t>
            </w:r>
            <w:r w:rsidR="004E0A4E" w:rsidRPr="00DD1330">
              <w:rPr>
                <w:rFonts w:asciiTheme="minorHAnsi" w:hAnsiTheme="minorHAnsi" w:cstheme="minorHAnsi"/>
                <w:sz w:val="20"/>
                <w:szCs w:val="20"/>
              </w:rPr>
              <w:t xml:space="preserve">ore </w:t>
            </w:r>
            <w:r w:rsidR="009C2EC3" w:rsidRPr="00DD1330">
              <w:rPr>
                <w:rFonts w:asciiTheme="minorHAnsi" w:hAnsiTheme="minorHAnsi" w:cstheme="minorHAnsi"/>
                <w:sz w:val="20"/>
                <w:szCs w:val="20"/>
              </w:rPr>
              <w:t>P</w:t>
            </w:r>
            <w:r w:rsidR="004E0A4E" w:rsidRPr="00DD1330">
              <w:rPr>
                <w:rFonts w:asciiTheme="minorHAnsi" w:hAnsiTheme="minorHAnsi" w:cstheme="minorHAnsi"/>
                <w:sz w:val="20"/>
                <w:szCs w:val="20"/>
              </w:rPr>
              <w:t>arking algorithm, if the processor utilization is still greater than the</w:t>
            </w:r>
            <w:r w:rsidRPr="00DD1330">
              <w:rPr>
                <w:rFonts w:asciiTheme="minorHAnsi" w:hAnsiTheme="minorHAnsi" w:cstheme="minorHAnsi"/>
                <w:sz w:val="20"/>
                <w:szCs w:val="20"/>
              </w:rPr>
              <w:t xml:space="preserve"> value of </w:t>
            </w:r>
            <w:r w:rsidRPr="00381937">
              <w:rPr>
                <w:rFonts w:asciiTheme="minorHAnsi" w:hAnsiTheme="minorHAnsi" w:cstheme="minorHAnsi"/>
                <w:sz w:val="20"/>
                <w:szCs w:val="20"/>
              </w:rPr>
              <w:t>the</w:t>
            </w:r>
            <w:r w:rsidR="004E0A4E" w:rsidRPr="00381937">
              <w:rPr>
                <w:rFonts w:asciiTheme="minorHAnsi" w:hAnsiTheme="minorHAnsi" w:cstheme="minorHAnsi"/>
                <w:sz w:val="20"/>
                <w:szCs w:val="20"/>
              </w:rPr>
              <w:t xml:space="preserve"> </w:t>
            </w:r>
            <w:r w:rsidR="002627A6" w:rsidRPr="002627A6">
              <w:rPr>
                <w:rFonts w:asciiTheme="minorHAnsi" w:hAnsiTheme="minorHAnsi" w:cstheme="minorHAnsi"/>
                <w:sz w:val="20"/>
                <w:szCs w:val="20"/>
              </w:rPr>
              <w:t>Processor Performance Core Parking Increase Threshold</w:t>
            </w:r>
            <w:r w:rsidRPr="00DD1330">
              <w:rPr>
                <w:rFonts w:asciiTheme="minorHAnsi" w:hAnsiTheme="minorHAnsi" w:cstheme="minorHAnsi"/>
                <w:sz w:val="20"/>
                <w:szCs w:val="20"/>
              </w:rPr>
              <w:t xml:space="preserve"> setting</w:t>
            </w:r>
            <w:r w:rsidR="004E0A4E" w:rsidRPr="00DD1330">
              <w:rPr>
                <w:rFonts w:asciiTheme="minorHAnsi" w:hAnsiTheme="minorHAnsi" w:cstheme="minorHAnsi"/>
                <w:sz w:val="20"/>
                <w:szCs w:val="20"/>
              </w:rPr>
              <w:t xml:space="preserve">, another single </w:t>
            </w:r>
            <w:r w:rsidR="0023229A" w:rsidRPr="00DD1330">
              <w:rPr>
                <w:rFonts w:asciiTheme="minorHAnsi" w:hAnsiTheme="minorHAnsi" w:cstheme="minorHAnsi"/>
                <w:sz w:val="20"/>
                <w:szCs w:val="20"/>
              </w:rPr>
              <w:t xml:space="preserve">logical </w:t>
            </w:r>
            <w:r w:rsidR="004E0A4E" w:rsidRPr="00DD1330">
              <w:rPr>
                <w:rFonts w:asciiTheme="minorHAnsi" w:hAnsiTheme="minorHAnsi" w:cstheme="minorHAnsi"/>
                <w:sz w:val="20"/>
                <w:szCs w:val="20"/>
              </w:rPr>
              <w:t xml:space="preserve">processor </w:t>
            </w:r>
            <w:r w:rsidR="00F517B4">
              <w:rPr>
                <w:rFonts w:asciiTheme="minorHAnsi" w:hAnsiTheme="minorHAnsi" w:cstheme="minorHAnsi"/>
                <w:sz w:val="20"/>
                <w:szCs w:val="20"/>
              </w:rPr>
              <w:t xml:space="preserve">is </w:t>
            </w:r>
            <w:r w:rsidR="004E0A4E" w:rsidRPr="00DD1330">
              <w:rPr>
                <w:rFonts w:asciiTheme="minorHAnsi" w:hAnsiTheme="minorHAnsi" w:cstheme="minorHAnsi"/>
                <w:sz w:val="20"/>
                <w:szCs w:val="20"/>
              </w:rPr>
              <w:t xml:space="preserve">transitioned </w:t>
            </w:r>
            <w:r w:rsidRPr="00DD1330">
              <w:rPr>
                <w:rFonts w:asciiTheme="minorHAnsi" w:hAnsiTheme="minorHAnsi" w:cstheme="minorHAnsi"/>
                <w:sz w:val="20"/>
                <w:szCs w:val="20"/>
              </w:rPr>
              <w:t>from the p</w:t>
            </w:r>
            <w:r w:rsidR="00CE1C5E" w:rsidRPr="00DD1330">
              <w:rPr>
                <w:rFonts w:asciiTheme="minorHAnsi" w:hAnsiTheme="minorHAnsi" w:cstheme="minorHAnsi"/>
                <w:sz w:val="20"/>
                <w:szCs w:val="20"/>
              </w:rPr>
              <w:t>arked</w:t>
            </w:r>
            <w:r w:rsidRPr="00DD1330">
              <w:rPr>
                <w:rFonts w:asciiTheme="minorHAnsi" w:hAnsiTheme="minorHAnsi" w:cstheme="minorHAnsi"/>
                <w:i/>
                <w:sz w:val="20"/>
                <w:szCs w:val="20"/>
              </w:rPr>
              <w:t xml:space="preserve"> </w:t>
            </w:r>
            <w:r w:rsidRPr="00DD1330">
              <w:rPr>
                <w:rFonts w:asciiTheme="minorHAnsi" w:hAnsiTheme="minorHAnsi" w:cstheme="minorHAnsi"/>
                <w:sz w:val="20"/>
                <w:szCs w:val="20"/>
              </w:rPr>
              <w:t xml:space="preserve">state </w:t>
            </w:r>
            <w:r w:rsidR="004E0A4E" w:rsidRPr="00DD1330">
              <w:rPr>
                <w:rFonts w:asciiTheme="minorHAnsi" w:hAnsiTheme="minorHAnsi" w:cstheme="minorHAnsi"/>
                <w:sz w:val="20"/>
                <w:szCs w:val="20"/>
              </w:rPr>
              <w:t xml:space="preserve">to the </w:t>
            </w:r>
            <w:r w:rsidRPr="00DD1330">
              <w:rPr>
                <w:rFonts w:asciiTheme="minorHAnsi" w:hAnsiTheme="minorHAnsi" w:cstheme="minorHAnsi"/>
                <w:sz w:val="20"/>
                <w:szCs w:val="20"/>
              </w:rPr>
              <w:t>u</w:t>
            </w:r>
            <w:r w:rsidR="00CE1C5E" w:rsidRPr="00DD1330">
              <w:rPr>
                <w:rFonts w:asciiTheme="minorHAnsi" w:hAnsiTheme="minorHAnsi" w:cstheme="minorHAnsi"/>
                <w:sz w:val="20"/>
                <w:szCs w:val="20"/>
              </w:rPr>
              <w:t>nparked</w:t>
            </w:r>
            <w:r w:rsidR="004E0A4E" w:rsidRPr="00DD1330">
              <w:rPr>
                <w:rFonts w:asciiTheme="minorHAnsi" w:hAnsiTheme="minorHAnsi" w:cstheme="minorHAnsi"/>
                <w:sz w:val="20"/>
                <w:szCs w:val="20"/>
              </w:rPr>
              <w:t xml:space="preserve"> state.</w:t>
            </w:r>
          </w:p>
        </w:tc>
      </w:tr>
      <w:tr w:rsidR="004E0A4E" w:rsidRPr="00DD1330" w14:paraId="52EB1918" w14:textId="77777777" w:rsidTr="00F517B4">
        <w:trPr>
          <w:gridBefore w:val="1"/>
          <w:wBefore w:w="6" w:type="dxa"/>
          <w:trHeight w:val="20"/>
        </w:trPr>
        <w:tc>
          <w:tcPr>
            <w:tcW w:w="1607" w:type="dxa"/>
            <w:vMerge/>
            <w:shd w:val="clear" w:color="auto" w:fill="B8CCE4"/>
          </w:tcPr>
          <w:p w14:paraId="52EB1914" w14:textId="77777777" w:rsidR="004E0A4E" w:rsidRPr="00DD1330" w:rsidRDefault="004E0A4E" w:rsidP="00DD1330">
            <w:pPr>
              <w:pStyle w:val="TableBody"/>
              <w:keepNext/>
              <w:ind w:left="0" w:firstLine="0"/>
              <w:rPr>
                <w:rStyle w:val="Bold"/>
                <w:rFonts w:asciiTheme="minorHAnsi" w:hAnsiTheme="minorHAnsi" w:cstheme="minorHAnsi"/>
                <w:sz w:val="20"/>
                <w:szCs w:val="20"/>
              </w:rPr>
            </w:pPr>
          </w:p>
        </w:tc>
        <w:tc>
          <w:tcPr>
            <w:tcW w:w="706" w:type="dxa"/>
          </w:tcPr>
          <w:p w14:paraId="52EB1915"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2</w:t>
            </w:r>
          </w:p>
        </w:tc>
        <w:tc>
          <w:tcPr>
            <w:tcW w:w="921" w:type="dxa"/>
          </w:tcPr>
          <w:p w14:paraId="52EB1916"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All (Rocket)</w:t>
            </w:r>
          </w:p>
        </w:tc>
        <w:tc>
          <w:tcPr>
            <w:tcW w:w="4320" w:type="dxa"/>
          </w:tcPr>
          <w:p w14:paraId="52EB1917" w14:textId="77777777" w:rsidR="004E0A4E" w:rsidRPr="00DD1330" w:rsidRDefault="004E0A4E"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 xml:space="preserve">All </w:t>
            </w:r>
            <w:r w:rsidR="0023229A" w:rsidRPr="00DD1330">
              <w:rPr>
                <w:rFonts w:asciiTheme="minorHAnsi" w:hAnsiTheme="minorHAnsi" w:cstheme="minorHAnsi"/>
                <w:sz w:val="20"/>
                <w:szCs w:val="20"/>
              </w:rPr>
              <w:t xml:space="preserve">logical </w:t>
            </w:r>
            <w:r w:rsidRPr="00DD1330">
              <w:rPr>
                <w:rFonts w:asciiTheme="minorHAnsi" w:hAnsiTheme="minorHAnsi" w:cstheme="minorHAnsi"/>
                <w:sz w:val="20"/>
                <w:szCs w:val="20"/>
              </w:rPr>
              <w:t xml:space="preserve">processors </w:t>
            </w:r>
            <w:r w:rsidR="00611F85" w:rsidRPr="00DD1330">
              <w:rPr>
                <w:rFonts w:asciiTheme="minorHAnsi" w:hAnsiTheme="minorHAnsi" w:cstheme="minorHAnsi"/>
                <w:sz w:val="20"/>
                <w:szCs w:val="20"/>
              </w:rPr>
              <w:t>that are in the p</w:t>
            </w:r>
            <w:r w:rsidR="00CE1C5E" w:rsidRPr="00DD1330">
              <w:rPr>
                <w:rFonts w:asciiTheme="minorHAnsi" w:hAnsiTheme="minorHAnsi" w:cstheme="minorHAnsi"/>
                <w:sz w:val="20"/>
                <w:szCs w:val="20"/>
              </w:rPr>
              <w:t>arked</w:t>
            </w:r>
            <w:r w:rsidR="00611F85" w:rsidRPr="00DD1330">
              <w:rPr>
                <w:rFonts w:asciiTheme="minorHAnsi" w:hAnsiTheme="minorHAnsi" w:cstheme="minorHAnsi"/>
                <w:i/>
                <w:sz w:val="20"/>
                <w:szCs w:val="20"/>
              </w:rPr>
              <w:t xml:space="preserve"> </w:t>
            </w:r>
            <w:r w:rsidR="00611F85" w:rsidRPr="00DD1330">
              <w:rPr>
                <w:rFonts w:asciiTheme="minorHAnsi" w:hAnsiTheme="minorHAnsi" w:cstheme="minorHAnsi"/>
                <w:sz w:val="20"/>
                <w:szCs w:val="20"/>
              </w:rPr>
              <w:t xml:space="preserve">state </w:t>
            </w:r>
            <w:r w:rsidR="0023229A" w:rsidRPr="00DD1330">
              <w:rPr>
                <w:rFonts w:asciiTheme="minorHAnsi" w:hAnsiTheme="minorHAnsi" w:cstheme="minorHAnsi"/>
                <w:sz w:val="20"/>
                <w:szCs w:val="20"/>
              </w:rPr>
              <w:t xml:space="preserve">are </w:t>
            </w:r>
            <w:r w:rsidRPr="00DD1330">
              <w:rPr>
                <w:rFonts w:asciiTheme="minorHAnsi" w:hAnsiTheme="minorHAnsi" w:cstheme="minorHAnsi"/>
                <w:sz w:val="20"/>
                <w:szCs w:val="20"/>
              </w:rPr>
              <w:t>transitioned to the</w:t>
            </w:r>
            <w:r w:rsidR="00611F85" w:rsidRPr="00DD1330">
              <w:rPr>
                <w:rFonts w:asciiTheme="minorHAnsi" w:hAnsiTheme="minorHAnsi" w:cstheme="minorHAnsi"/>
                <w:sz w:val="20"/>
                <w:szCs w:val="20"/>
              </w:rPr>
              <w:t xml:space="preserve"> u</w:t>
            </w:r>
            <w:r w:rsidR="00CE1C5E" w:rsidRPr="00DD1330">
              <w:rPr>
                <w:rFonts w:asciiTheme="minorHAnsi" w:hAnsiTheme="minorHAnsi" w:cstheme="minorHAnsi"/>
                <w:sz w:val="20"/>
                <w:szCs w:val="20"/>
              </w:rPr>
              <w:t>nparked</w:t>
            </w:r>
            <w:r w:rsidRPr="00DD1330">
              <w:rPr>
                <w:rFonts w:asciiTheme="minorHAnsi" w:hAnsiTheme="minorHAnsi" w:cstheme="minorHAnsi"/>
                <w:i/>
                <w:sz w:val="20"/>
                <w:szCs w:val="20"/>
              </w:rPr>
              <w:t xml:space="preserve"> </w:t>
            </w:r>
            <w:r w:rsidRPr="00DD1330">
              <w:rPr>
                <w:rFonts w:asciiTheme="minorHAnsi" w:hAnsiTheme="minorHAnsi" w:cstheme="minorHAnsi"/>
                <w:sz w:val="20"/>
                <w:szCs w:val="20"/>
              </w:rPr>
              <w:t>state.</w:t>
            </w:r>
            <w:r w:rsidR="00434451" w:rsidRPr="00DD1330">
              <w:rPr>
                <w:rFonts w:asciiTheme="minorHAnsi" w:hAnsiTheme="minorHAnsi" w:cstheme="minorHAnsi"/>
                <w:sz w:val="20"/>
                <w:szCs w:val="20"/>
              </w:rPr>
              <w:t xml:space="preserve"> Note that the</w:t>
            </w:r>
            <w:r w:rsidR="009C2EC3" w:rsidRPr="00DD1330">
              <w:rPr>
                <w:rFonts w:asciiTheme="minorHAnsi" w:hAnsiTheme="minorHAnsi" w:cstheme="minorHAnsi"/>
                <w:sz w:val="20"/>
                <w:szCs w:val="20"/>
              </w:rPr>
              <w:t xml:space="preserve"> value of </w:t>
            </w:r>
            <w:r w:rsidR="009C2EC3" w:rsidRPr="00381937">
              <w:rPr>
                <w:rFonts w:asciiTheme="minorHAnsi" w:hAnsiTheme="minorHAnsi" w:cstheme="minorHAnsi"/>
                <w:sz w:val="20"/>
                <w:szCs w:val="20"/>
              </w:rPr>
              <w:t>the</w:t>
            </w:r>
            <w:r w:rsidR="00434451" w:rsidRPr="00381937">
              <w:rPr>
                <w:rFonts w:asciiTheme="minorHAnsi" w:hAnsiTheme="minorHAnsi" w:cstheme="minorHAnsi"/>
                <w:sz w:val="20"/>
                <w:szCs w:val="20"/>
              </w:rPr>
              <w:t xml:space="preserve"> </w:t>
            </w:r>
            <w:r w:rsidR="002627A6" w:rsidRPr="002627A6">
              <w:rPr>
                <w:rFonts w:asciiTheme="minorHAnsi" w:hAnsiTheme="minorHAnsi" w:cstheme="minorHAnsi"/>
                <w:sz w:val="20"/>
                <w:szCs w:val="20"/>
              </w:rPr>
              <w:t>Processor Performance Core Parking Maximum Cores</w:t>
            </w:r>
            <w:r w:rsidR="00434451" w:rsidRPr="00DD1330">
              <w:rPr>
                <w:rFonts w:asciiTheme="minorHAnsi" w:hAnsiTheme="minorHAnsi" w:cstheme="minorHAnsi"/>
                <w:b/>
                <w:sz w:val="20"/>
                <w:szCs w:val="20"/>
              </w:rPr>
              <w:t xml:space="preserve"> </w:t>
            </w:r>
            <w:r w:rsidR="00434451" w:rsidRPr="00DD1330">
              <w:rPr>
                <w:rFonts w:asciiTheme="minorHAnsi" w:hAnsiTheme="minorHAnsi" w:cstheme="minorHAnsi"/>
                <w:sz w:val="20"/>
                <w:szCs w:val="20"/>
              </w:rPr>
              <w:t xml:space="preserve">setting can limit the number of </w:t>
            </w:r>
            <w:r w:rsidR="0023229A" w:rsidRPr="00DD1330">
              <w:rPr>
                <w:rFonts w:asciiTheme="minorHAnsi" w:hAnsiTheme="minorHAnsi" w:cstheme="minorHAnsi"/>
                <w:sz w:val="20"/>
                <w:szCs w:val="20"/>
              </w:rPr>
              <w:t xml:space="preserve">logical </w:t>
            </w:r>
            <w:r w:rsidR="00434451" w:rsidRPr="00DD1330">
              <w:rPr>
                <w:rFonts w:asciiTheme="minorHAnsi" w:hAnsiTheme="minorHAnsi" w:cstheme="minorHAnsi"/>
                <w:sz w:val="20"/>
                <w:szCs w:val="20"/>
              </w:rPr>
              <w:t>processor</w:t>
            </w:r>
            <w:r w:rsidR="0023229A" w:rsidRPr="00DD1330">
              <w:rPr>
                <w:rFonts w:asciiTheme="minorHAnsi" w:hAnsiTheme="minorHAnsi" w:cstheme="minorHAnsi"/>
                <w:sz w:val="20"/>
                <w:szCs w:val="20"/>
              </w:rPr>
              <w:t>s</w:t>
            </w:r>
            <w:r w:rsidR="00434451" w:rsidRPr="00DD1330">
              <w:rPr>
                <w:rFonts w:asciiTheme="minorHAnsi" w:hAnsiTheme="minorHAnsi" w:cstheme="minorHAnsi"/>
                <w:sz w:val="20"/>
                <w:szCs w:val="20"/>
              </w:rPr>
              <w:t xml:space="preserve"> that can be in the unparked state at the same time.</w:t>
            </w:r>
          </w:p>
        </w:tc>
      </w:tr>
      <w:tr w:rsidR="004E0A4E" w:rsidRPr="00DD1330" w14:paraId="52EB191B" w14:textId="77777777" w:rsidTr="005D2FA9">
        <w:trPr>
          <w:gridBefore w:val="1"/>
          <w:wBefore w:w="6" w:type="dxa"/>
          <w:trHeight w:val="20"/>
        </w:trPr>
        <w:tc>
          <w:tcPr>
            <w:tcW w:w="1607" w:type="dxa"/>
            <w:shd w:val="clear" w:color="auto" w:fill="B8CCE4"/>
          </w:tcPr>
          <w:p w14:paraId="52EB1919" w14:textId="77777777" w:rsidR="004E0A4E" w:rsidRPr="00DD1330" w:rsidRDefault="004E0A4E" w:rsidP="00554737">
            <w:pPr>
              <w:pStyle w:val="TableBody"/>
              <w:rPr>
                <w:rStyle w:val="Bold"/>
                <w:rFonts w:asciiTheme="minorHAnsi" w:hAnsiTheme="minorHAnsi" w:cstheme="minorHAnsi"/>
                <w:sz w:val="20"/>
                <w:szCs w:val="20"/>
              </w:rPr>
            </w:pPr>
            <w:r w:rsidRPr="00DD1330">
              <w:rPr>
                <w:rStyle w:val="Bold"/>
                <w:rFonts w:asciiTheme="minorHAnsi" w:hAnsiTheme="minorHAnsi" w:cstheme="minorHAnsi"/>
                <w:sz w:val="20"/>
                <w:szCs w:val="20"/>
              </w:rPr>
              <w:t>Hidden</w:t>
            </w:r>
          </w:p>
        </w:tc>
        <w:tc>
          <w:tcPr>
            <w:tcW w:w="5947" w:type="dxa"/>
            <w:gridSpan w:val="3"/>
          </w:tcPr>
          <w:p w14:paraId="52EB191A" w14:textId="77777777" w:rsidR="004E0A4E" w:rsidRPr="00DD1330" w:rsidRDefault="004E0A4E" w:rsidP="00554737">
            <w:pPr>
              <w:pStyle w:val="TableBody"/>
              <w:rPr>
                <w:rFonts w:asciiTheme="minorHAnsi" w:hAnsiTheme="minorHAnsi" w:cstheme="minorHAnsi"/>
                <w:sz w:val="20"/>
                <w:szCs w:val="20"/>
              </w:rPr>
            </w:pPr>
            <w:r w:rsidRPr="00DD1330">
              <w:rPr>
                <w:rFonts w:asciiTheme="minorHAnsi" w:hAnsiTheme="minorHAnsi" w:cstheme="minorHAnsi"/>
                <w:sz w:val="20"/>
                <w:szCs w:val="20"/>
              </w:rPr>
              <w:t>Yes</w:t>
            </w:r>
          </w:p>
        </w:tc>
      </w:tr>
    </w:tbl>
    <w:p w14:paraId="52EB191C" w14:textId="77777777" w:rsidR="00CE1C5E" w:rsidRPr="00DD1330" w:rsidRDefault="00CE1C5E" w:rsidP="00CE1C5E">
      <w:pPr>
        <w:pStyle w:val="Le"/>
        <w:rPr>
          <w:rFonts w:asciiTheme="minorHAnsi" w:hAnsiTheme="minorHAnsi" w:cstheme="minorHAnsi"/>
          <w:sz w:val="20"/>
          <w:szCs w:val="20"/>
        </w:rPr>
      </w:pPr>
    </w:p>
    <w:p w14:paraId="52EB191D" w14:textId="77777777" w:rsidR="0060257B" w:rsidRPr="00DD1330" w:rsidRDefault="00CE1C5E">
      <w:pPr>
        <w:pStyle w:val="TableHead"/>
        <w:rPr>
          <w:rFonts w:ascii="Calibri" w:hAnsi="Calibri"/>
        </w:rPr>
      </w:pPr>
      <w:r w:rsidRPr="00DD1330">
        <w:rPr>
          <w:rFonts w:ascii="Calibri" w:hAnsi="Calibri"/>
        </w:rPr>
        <w:lastRenderedPageBreak/>
        <w:t>Processor Performance Core Parking Decrease Policy</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708"/>
        <w:gridCol w:w="912"/>
        <w:gridCol w:w="4320"/>
      </w:tblGrid>
      <w:tr w:rsidR="004E0A4E" w:rsidRPr="00DD1330" w14:paraId="52EB1920" w14:textId="77777777" w:rsidTr="00060B97">
        <w:trPr>
          <w:trHeight w:val="20"/>
        </w:trPr>
        <w:tc>
          <w:tcPr>
            <w:tcW w:w="1620" w:type="dxa"/>
            <w:shd w:val="clear" w:color="auto" w:fill="B8CCE4"/>
          </w:tcPr>
          <w:p w14:paraId="52EB191E"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40" w:type="dxa"/>
            <w:gridSpan w:val="3"/>
          </w:tcPr>
          <w:p w14:paraId="52EB191F" w14:textId="77777777" w:rsidR="004E0A4E" w:rsidRPr="00DD1330" w:rsidRDefault="004E0A4E" w:rsidP="00DD1330">
            <w:pPr>
              <w:pStyle w:val="TableBody"/>
              <w:keepNext/>
              <w:ind w:left="0" w:firstLine="0"/>
              <w:rPr>
                <w:rFonts w:ascii="Calibri" w:hAnsi="Calibri"/>
                <w:i/>
                <w:sz w:val="20"/>
              </w:rPr>
            </w:pPr>
            <w:r w:rsidRPr="00DD1330">
              <w:rPr>
                <w:rFonts w:ascii="Calibri" w:hAnsi="Calibri"/>
                <w:sz w:val="20"/>
              </w:rPr>
              <w:t xml:space="preserve">Specifies the number of </w:t>
            </w:r>
            <w:r w:rsidR="0023229A" w:rsidRPr="00DD1330">
              <w:rPr>
                <w:rFonts w:ascii="Calibri" w:hAnsi="Calibri"/>
                <w:sz w:val="20"/>
              </w:rPr>
              <w:t xml:space="preserve">logical </w:t>
            </w:r>
            <w:r w:rsidRPr="00DD1330">
              <w:rPr>
                <w:rFonts w:ascii="Calibri" w:hAnsi="Calibri"/>
                <w:sz w:val="20"/>
              </w:rPr>
              <w:t xml:space="preserve">processors to transition </w:t>
            </w:r>
            <w:r w:rsidR="00611F85" w:rsidRPr="00DD1330">
              <w:rPr>
                <w:rFonts w:ascii="Calibri" w:hAnsi="Calibri"/>
                <w:sz w:val="20"/>
              </w:rPr>
              <w:t>from the u</w:t>
            </w:r>
            <w:r w:rsidR="00CE1C5E" w:rsidRPr="00DD1330">
              <w:rPr>
                <w:rFonts w:ascii="Calibri" w:hAnsi="Calibri"/>
                <w:sz w:val="20"/>
              </w:rPr>
              <w:t>nparked</w:t>
            </w:r>
            <w:r w:rsidR="00611F85" w:rsidRPr="00DD1330">
              <w:rPr>
                <w:rFonts w:ascii="Calibri" w:hAnsi="Calibri"/>
                <w:i/>
                <w:sz w:val="20"/>
              </w:rPr>
              <w:t xml:space="preserve"> </w:t>
            </w:r>
            <w:r w:rsidR="00611F85" w:rsidRPr="00DD1330">
              <w:rPr>
                <w:rFonts w:ascii="Calibri" w:hAnsi="Calibri"/>
                <w:sz w:val="20"/>
              </w:rPr>
              <w:t xml:space="preserve">state </w:t>
            </w:r>
            <w:r w:rsidRPr="00DD1330">
              <w:rPr>
                <w:rFonts w:ascii="Calibri" w:hAnsi="Calibri"/>
                <w:sz w:val="20"/>
              </w:rPr>
              <w:t xml:space="preserve">to the </w:t>
            </w:r>
            <w:r w:rsidR="00611F85" w:rsidRPr="00DD1330">
              <w:rPr>
                <w:rFonts w:ascii="Calibri" w:hAnsi="Calibri"/>
                <w:sz w:val="20"/>
              </w:rPr>
              <w:t>p</w:t>
            </w:r>
            <w:r w:rsidR="00CE1C5E" w:rsidRPr="00DD1330">
              <w:rPr>
                <w:rFonts w:ascii="Calibri" w:hAnsi="Calibri"/>
                <w:sz w:val="20"/>
              </w:rPr>
              <w:t>arked</w:t>
            </w:r>
            <w:r w:rsidRPr="00DD1330">
              <w:rPr>
                <w:rFonts w:ascii="Calibri" w:hAnsi="Calibri"/>
                <w:sz w:val="20"/>
              </w:rPr>
              <w:t xml:space="preserve"> state when </w:t>
            </w:r>
            <w:r w:rsidR="00611F85" w:rsidRPr="00DD1330">
              <w:rPr>
                <w:rFonts w:ascii="Calibri" w:hAnsi="Calibri"/>
                <w:sz w:val="20"/>
              </w:rPr>
              <w:t xml:space="preserve">the </w:t>
            </w:r>
            <w:r w:rsidRPr="00DD1330">
              <w:rPr>
                <w:rFonts w:ascii="Calibri" w:hAnsi="Calibri"/>
                <w:sz w:val="20"/>
              </w:rPr>
              <w:t xml:space="preserve">processor utilization </w:t>
            </w:r>
            <w:r w:rsidR="00707895" w:rsidRPr="00DD1330">
              <w:rPr>
                <w:rFonts w:ascii="Calibri" w:hAnsi="Calibri"/>
                <w:sz w:val="20"/>
              </w:rPr>
              <w:t xml:space="preserve">across all unparked logical processors in the system </w:t>
            </w:r>
            <w:r w:rsidRPr="00DD1330">
              <w:rPr>
                <w:rFonts w:ascii="Calibri" w:hAnsi="Calibri"/>
                <w:sz w:val="20"/>
              </w:rPr>
              <w:t xml:space="preserve">is below the </w:t>
            </w:r>
            <w:r w:rsidR="00611F85" w:rsidRPr="00DD1330">
              <w:rPr>
                <w:rFonts w:ascii="Calibri" w:hAnsi="Calibri"/>
                <w:sz w:val="20"/>
              </w:rPr>
              <w:t xml:space="preserve">value of the </w:t>
            </w:r>
            <w:r w:rsidR="00611F85" w:rsidRPr="00071C76">
              <w:rPr>
                <w:rFonts w:ascii="Calibri" w:hAnsi="Calibri"/>
                <w:sz w:val="20"/>
              </w:rPr>
              <w:t xml:space="preserve">Processor Performance </w:t>
            </w:r>
            <w:r w:rsidR="00CE1C5E" w:rsidRPr="00071C76">
              <w:rPr>
                <w:rFonts w:ascii="Calibri" w:hAnsi="Calibri"/>
                <w:sz w:val="20"/>
              </w:rPr>
              <w:t>Core Parking Decrease Threshold</w:t>
            </w:r>
            <w:r w:rsidR="00CE1C5E" w:rsidRPr="00DD1330">
              <w:rPr>
                <w:rFonts w:ascii="Calibri" w:hAnsi="Calibri"/>
                <w:sz w:val="20"/>
              </w:rPr>
              <w:t xml:space="preserve"> setting</w:t>
            </w:r>
            <w:r w:rsidRPr="00DD1330">
              <w:rPr>
                <w:rFonts w:ascii="Calibri" w:hAnsi="Calibri"/>
                <w:sz w:val="20"/>
              </w:rPr>
              <w:t>.</w:t>
            </w:r>
          </w:p>
        </w:tc>
      </w:tr>
      <w:tr w:rsidR="004E0A4E" w:rsidRPr="00DD1330" w14:paraId="52EB1923" w14:textId="77777777" w:rsidTr="00060B97">
        <w:trPr>
          <w:trHeight w:val="20"/>
        </w:trPr>
        <w:tc>
          <w:tcPr>
            <w:tcW w:w="1620" w:type="dxa"/>
            <w:shd w:val="clear" w:color="auto" w:fill="B8CCE4"/>
          </w:tcPr>
          <w:p w14:paraId="52EB1921"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40" w:type="dxa"/>
            <w:gridSpan w:val="3"/>
          </w:tcPr>
          <w:p w14:paraId="52EB1922" w14:textId="77777777" w:rsidR="004E0A4E" w:rsidRPr="00DD1330" w:rsidRDefault="004E0A4E" w:rsidP="00DD1330">
            <w:pPr>
              <w:pStyle w:val="TableBody"/>
              <w:keepNext/>
              <w:rPr>
                <w:rFonts w:ascii="Calibri" w:hAnsi="Calibri"/>
                <w:sz w:val="20"/>
              </w:rPr>
            </w:pPr>
            <w:r w:rsidRPr="00DD1330">
              <w:rPr>
                <w:rFonts w:ascii="Calibri" w:hAnsi="Calibri"/>
                <w:sz w:val="20"/>
              </w:rPr>
              <w:t>71021b41-c749-4d21-be74-a00f335d582b</w:t>
            </w:r>
          </w:p>
        </w:tc>
      </w:tr>
      <w:tr w:rsidR="004E0A4E" w:rsidRPr="00DD1330" w14:paraId="52EB1926" w14:textId="77777777" w:rsidTr="00060B97">
        <w:trPr>
          <w:trHeight w:val="20"/>
        </w:trPr>
        <w:tc>
          <w:tcPr>
            <w:tcW w:w="1620" w:type="dxa"/>
            <w:shd w:val="clear" w:color="auto" w:fill="B8CCE4"/>
          </w:tcPr>
          <w:p w14:paraId="52EB1924"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40" w:type="dxa"/>
            <w:gridSpan w:val="3"/>
          </w:tcPr>
          <w:p w14:paraId="52EB1925" w14:textId="77777777" w:rsidR="004E0A4E" w:rsidRPr="00DD1330" w:rsidRDefault="00611F85" w:rsidP="00DD1330">
            <w:pPr>
              <w:pStyle w:val="TableBody"/>
              <w:keepNext/>
              <w:rPr>
                <w:rFonts w:ascii="Calibri" w:hAnsi="Calibri"/>
                <w:sz w:val="20"/>
              </w:rPr>
            </w:pPr>
            <w:r w:rsidRPr="00DD1330">
              <w:rPr>
                <w:rFonts w:ascii="Calibri" w:hAnsi="Calibri"/>
                <w:sz w:val="20"/>
              </w:rPr>
              <w:t>Not applicable</w:t>
            </w:r>
          </w:p>
        </w:tc>
      </w:tr>
      <w:tr w:rsidR="004E0A4E" w:rsidRPr="00DD1330" w14:paraId="52EB192B" w14:textId="77777777" w:rsidTr="00F517B4">
        <w:trPr>
          <w:trHeight w:val="20"/>
        </w:trPr>
        <w:tc>
          <w:tcPr>
            <w:tcW w:w="1620" w:type="dxa"/>
            <w:vMerge w:val="restart"/>
            <w:shd w:val="clear" w:color="auto" w:fill="B8CCE4"/>
          </w:tcPr>
          <w:p w14:paraId="52EB1927" w14:textId="77777777" w:rsidR="004E0A4E" w:rsidRPr="00DD1330" w:rsidRDefault="004E0A4E" w:rsidP="00DD1330">
            <w:pPr>
              <w:pStyle w:val="TableBody"/>
              <w:keepNext/>
              <w:ind w:left="0" w:firstLine="0"/>
              <w:rPr>
                <w:rStyle w:val="Bold"/>
                <w:rFonts w:ascii="Calibri" w:hAnsi="Calibri"/>
                <w:sz w:val="20"/>
              </w:rPr>
            </w:pPr>
            <w:r w:rsidRPr="00DD1330">
              <w:rPr>
                <w:rStyle w:val="Bold"/>
                <w:rFonts w:ascii="Calibri" w:hAnsi="Calibri"/>
                <w:sz w:val="20"/>
              </w:rPr>
              <w:t>Possible Values</w:t>
            </w:r>
          </w:p>
        </w:tc>
        <w:tc>
          <w:tcPr>
            <w:tcW w:w="708" w:type="dxa"/>
          </w:tcPr>
          <w:p w14:paraId="52EB1928"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Index</w:t>
            </w:r>
          </w:p>
        </w:tc>
        <w:tc>
          <w:tcPr>
            <w:tcW w:w="912" w:type="dxa"/>
          </w:tcPr>
          <w:p w14:paraId="52EB1929"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Name</w:t>
            </w:r>
          </w:p>
        </w:tc>
        <w:tc>
          <w:tcPr>
            <w:tcW w:w="4320" w:type="dxa"/>
          </w:tcPr>
          <w:p w14:paraId="52EB192A"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Description</w:t>
            </w:r>
          </w:p>
        </w:tc>
      </w:tr>
      <w:tr w:rsidR="004E0A4E" w:rsidRPr="00DD1330" w14:paraId="52EB1930" w14:textId="77777777" w:rsidTr="00F517B4">
        <w:trPr>
          <w:trHeight w:val="20"/>
        </w:trPr>
        <w:tc>
          <w:tcPr>
            <w:tcW w:w="1620" w:type="dxa"/>
            <w:vMerge/>
            <w:shd w:val="clear" w:color="auto" w:fill="B8CCE4"/>
          </w:tcPr>
          <w:p w14:paraId="52EB192C" w14:textId="77777777" w:rsidR="004E0A4E" w:rsidRPr="00DD1330" w:rsidRDefault="004E0A4E" w:rsidP="00DD1330">
            <w:pPr>
              <w:pStyle w:val="TableBody"/>
              <w:keepNext/>
              <w:ind w:left="0" w:firstLine="0"/>
              <w:rPr>
                <w:rStyle w:val="Bold"/>
                <w:rFonts w:ascii="Calibri" w:hAnsi="Calibri"/>
                <w:sz w:val="20"/>
              </w:rPr>
            </w:pPr>
          </w:p>
        </w:tc>
        <w:tc>
          <w:tcPr>
            <w:tcW w:w="708" w:type="dxa"/>
          </w:tcPr>
          <w:p w14:paraId="52EB192D"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0</w:t>
            </w:r>
          </w:p>
        </w:tc>
        <w:tc>
          <w:tcPr>
            <w:tcW w:w="912" w:type="dxa"/>
          </w:tcPr>
          <w:p w14:paraId="52EB192E"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Ideal</w:t>
            </w:r>
          </w:p>
        </w:tc>
        <w:tc>
          <w:tcPr>
            <w:tcW w:w="4320" w:type="dxa"/>
          </w:tcPr>
          <w:p w14:paraId="52EB192F"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As many </w:t>
            </w:r>
            <w:r w:rsidR="0023229A" w:rsidRPr="00DD1330">
              <w:rPr>
                <w:rFonts w:ascii="Calibri" w:hAnsi="Calibri"/>
                <w:sz w:val="20"/>
              </w:rPr>
              <w:t xml:space="preserve">logical </w:t>
            </w:r>
            <w:r w:rsidRPr="00DD1330">
              <w:rPr>
                <w:rFonts w:ascii="Calibri" w:hAnsi="Calibri"/>
                <w:sz w:val="20"/>
              </w:rPr>
              <w:t xml:space="preserve">processors as </w:t>
            </w:r>
            <w:r w:rsidR="00611F85" w:rsidRPr="00DD1330">
              <w:rPr>
                <w:rFonts w:ascii="Calibri" w:hAnsi="Calibri"/>
                <w:sz w:val="20"/>
              </w:rPr>
              <w:t xml:space="preserve">are </w:t>
            </w:r>
            <w:r w:rsidRPr="00DD1330">
              <w:rPr>
                <w:rFonts w:ascii="Calibri" w:hAnsi="Calibri"/>
                <w:sz w:val="20"/>
              </w:rPr>
              <w:t xml:space="preserve">required </w:t>
            </w:r>
            <w:r w:rsidR="00611F85" w:rsidRPr="00DD1330">
              <w:rPr>
                <w:rFonts w:ascii="Calibri" w:hAnsi="Calibri"/>
                <w:sz w:val="20"/>
              </w:rPr>
              <w:t xml:space="preserve">to increase the processor utilization above the value of the </w:t>
            </w:r>
            <w:r w:rsidR="002627A6" w:rsidRPr="002627A6">
              <w:rPr>
                <w:rFonts w:ascii="Calibri" w:hAnsi="Calibri"/>
                <w:sz w:val="20"/>
              </w:rPr>
              <w:t>Processor Performance Core Parking Decrease Threshold</w:t>
            </w:r>
            <w:r w:rsidR="00611F85" w:rsidRPr="00DD1330">
              <w:rPr>
                <w:rFonts w:ascii="Calibri" w:hAnsi="Calibri"/>
                <w:sz w:val="20"/>
              </w:rPr>
              <w:t xml:space="preserve"> setting </w:t>
            </w:r>
            <w:r w:rsidR="0023229A" w:rsidRPr="00DD1330">
              <w:rPr>
                <w:rFonts w:ascii="Calibri" w:hAnsi="Calibri"/>
                <w:sz w:val="20"/>
              </w:rPr>
              <w:t xml:space="preserve">are </w:t>
            </w:r>
            <w:r w:rsidRPr="00DD1330">
              <w:rPr>
                <w:rFonts w:ascii="Calibri" w:hAnsi="Calibri"/>
                <w:sz w:val="20"/>
              </w:rPr>
              <w:t xml:space="preserve">transitioned </w:t>
            </w:r>
            <w:r w:rsidR="00611F85" w:rsidRPr="00DD1330">
              <w:rPr>
                <w:rFonts w:ascii="Calibri" w:hAnsi="Calibri"/>
                <w:sz w:val="20"/>
              </w:rPr>
              <w:t>from the u</w:t>
            </w:r>
            <w:r w:rsidR="00CE1C5E" w:rsidRPr="00DD1330">
              <w:rPr>
                <w:rFonts w:ascii="Calibri" w:hAnsi="Calibri"/>
                <w:sz w:val="20"/>
              </w:rPr>
              <w:t>nparked</w:t>
            </w:r>
            <w:r w:rsidR="00611F85" w:rsidRPr="00DD1330">
              <w:rPr>
                <w:rFonts w:ascii="Calibri" w:hAnsi="Calibri"/>
                <w:i/>
                <w:sz w:val="20"/>
              </w:rPr>
              <w:t xml:space="preserve"> </w:t>
            </w:r>
            <w:r w:rsidR="00611F85" w:rsidRPr="00DD1330">
              <w:rPr>
                <w:rFonts w:ascii="Calibri" w:hAnsi="Calibri"/>
                <w:sz w:val="20"/>
              </w:rPr>
              <w:t xml:space="preserve">state </w:t>
            </w:r>
            <w:r w:rsidRPr="00DD1330">
              <w:rPr>
                <w:rFonts w:ascii="Calibri" w:hAnsi="Calibri"/>
                <w:sz w:val="20"/>
              </w:rPr>
              <w:t xml:space="preserve">to </w:t>
            </w:r>
            <w:r w:rsidR="00611F85" w:rsidRPr="00DD1330">
              <w:rPr>
                <w:rFonts w:ascii="Calibri" w:hAnsi="Calibri"/>
                <w:sz w:val="20"/>
              </w:rPr>
              <w:t>the p</w:t>
            </w:r>
            <w:r w:rsidR="00CE1C5E" w:rsidRPr="00DD1330">
              <w:rPr>
                <w:rFonts w:ascii="Calibri" w:hAnsi="Calibri"/>
                <w:sz w:val="20"/>
              </w:rPr>
              <w:t>arked</w:t>
            </w:r>
            <w:r w:rsidRPr="00DD1330">
              <w:rPr>
                <w:rFonts w:ascii="Calibri" w:hAnsi="Calibri"/>
                <w:sz w:val="20"/>
              </w:rPr>
              <w:t xml:space="preserve"> state.</w:t>
            </w:r>
          </w:p>
        </w:tc>
      </w:tr>
      <w:tr w:rsidR="004E0A4E" w:rsidRPr="00DD1330" w14:paraId="52EB1935" w14:textId="77777777" w:rsidTr="00F517B4">
        <w:trPr>
          <w:trHeight w:val="20"/>
        </w:trPr>
        <w:tc>
          <w:tcPr>
            <w:tcW w:w="1620" w:type="dxa"/>
            <w:vMerge/>
            <w:shd w:val="clear" w:color="auto" w:fill="B8CCE4"/>
          </w:tcPr>
          <w:p w14:paraId="52EB1931" w14:textId="77777777" w:rsidR="004E0A4E" w:rsidRPr="00DD1330" w:rsidRDefault="004E0A4E" w:rsidP="00DD1330">
            <w:pPr>
              <w:pStyle w:val="TableBody"/>
              <w:keepNext/>
              <w:ind w:left="0" w:firstLine="0"/>
              <w:rPr>
                <w:rStyle w:val="Bold"/>
                <w:rFonts w:ascii="Calibri" w:hAnsi="Calibri"/>
                <w:sz w:val="20"/>
              </w:rPr>
            </w:pPr>
          </w:p>
        </w:tc>
        <w:tc>
          <w:tcPr>
            <w:tcW w:w="708" w:type="dxa"/>
          </w:tcPr>
          <w:p w14:paraId="52EB1932"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1</w:t>
            </w:r>
          </w:p>
        </w:tc>
        <w:tc>
          <w:tcPr>
            <w:tcW w:w="912" w:type="dxa"/>
          </w:tcPr>
          <w:p w14:paraId="52EB1933"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Single</w:t>
            </w:r>
          </w:p>
        </w:tc>
        <w:tc>
          <w:tcPr>
            <w:tcW w:w="4320" w:type="dxa"/>
          </w:tcPr>
          <w:p w14:paraId="52EB1934" w14:textId="77777777" w:rsidR="004E0A4E" w:rsidRPr="00DD1330" w:rsidRDefault="00611F85" w:rsidP="00F517B4">
            <w:pPr>
              <w:pStyle w:val="TableBody"/>
              <w:keepNext/>
              <w:ind w:left="0" w:firstLine="0"/>
              <w:rPr>
                <w:rFonts w:ascii="Calibri" w:hAnsi="Calibri"/>
                <w:sz w:val="20"/>
              </w:rPr>
            </w:pPr>
            <w:r w:rsidRPr="00DD1330">
              <w:rPr>
                <w:rFonts w:ascii="Calibri" w:hAnsi="Calibri"/>
                <w:sz w:val="20"/>
              </w:rPr>
              <w:t>A</w:t>
            </w:r>
            <w:r w:rsidR="004E0A4E" w:rsidRPr="00DD1330">
              <w:rPr>
                <w:rFonts w:ascii="Calibri" w:hAnsi="Calibri"/>
                <w:sz w:val="20"/>
              </w:rPr>
              <w:t xml:space="preserve"> single processor </w:t>
            </w:r>
            <w:r w:rsidR="0023229A" w:rsidRPr="00DD1330">
              <w:rPr>
                <w:rFonts w:ascii="Calibri" w:hAnsi="Calibri"/>
                <w:sz w:val="20"/>
              </w:rPr>
              <w:t xml:space="preserve">is </w:t>
            </w:r>
            <w:r w:rsidR="004E0A4E" w:rsidRPr="00DD1330">
              <w:rPr>
                <w:rFonts w:ascii="Calibri" w:hAnsi="Calibri"/>
                <w:sz w:val="20"/>
              </w:rPr>
              <w:t xml:space="preserve">transitioned </w:t>
            </w:r>
            <w:r w:rsidRPr="00DD1330">
              <w:rPr>
                <w:rFonts w:ascii="Calibri" w:hAnsi="Calibri"/>
                <w:sz w:val="20"/>
              </w:rPr>
              <w:t>from the u</w:t>
            </w:r>
            <w:r w:rsidR="00CE1C5E" w:rsidRPr="00DD1330">
              <w:rPr>
                <w:rFonts w:ascii="Calibri" w:hAnsi="Calibri"/>
                <w:sz w:val="20"/>
              </w:rPr>
              <w:t>nparked</w:t>
            </w:r>
            <w:r w:rsidRPr="00DD1330">
              <w:rPr>
                <w:rFonts w:ascii="Calibri" w:hAnsi="Calibri"/>
                <w:i/>
                <w:sz w:val="20"/>
              </w:rPr>
              <w:t xml:space="preserve"> </w:t>
            </w:r>
            <w:r w:rsidRPr="00DD1330">
              <w:rPr>
                <w:rFonts w:ascii="Calibri" w:hAnsi="Calibri"/>
                <w:sz w:val="20"/>
              </w:rPr>
              <w:t xml:space="preserve">state </w:t>
            </w:r>
            <w:r w:rsidR="004E0A4E" w:rsidRPr="00DD1330">
              <w:rPr>
                <w:rFonts w:ascii="Calibri" w:hAnsi="Calibri"/>
                <w:sz w:val="20"/>
              </w:rPr>
              <w:t xml:space="preserve">to the </w:t>
            </w:r>
            <w:r w:rsidRPr="00DD1330">
              <w:rPr>
                <w:rFonts w:ascii="Calibri" w:hAnsi="Calibri"/>
                <w:sz w:val="20"/>
              </w:rPr>
              <w:t>p</w:t>
            </w:r>
            <w:r w:rsidR="00CE1C5E" w:rsidRPr="00DD1330">
              <w:rPr>
                <w:rFonts w:ascii="Calibri" w:hAnsi="Calibri"/>
                <w:sz w:val="20"/>
              </w:rPr>
              <w:t>arked</w:t>
            </w:r>
            <w:r w:rsidR="004E0A4E" w:rsidRPr="00DD1330">
              <w:rPr>
                <w:rFonts w:ascii="Calibri" w:hAnsi="Calibri"/>
                <w:sz w:val="20"/>
              </w:rPr>
              <w:t xml:space="preserve"> state. </w:t>
            </w:r>
            <w:r w:rsidRPr="00DD1330">
              <w:rPr>
                <w:rFonts w:ascii="Calibri" w:hAnsi="Calibri"/>
                <w:sz w:val="20"/>
              </w:rPr>
              <w:t>O</w:t>
            </w:r>
            <w:r w:rsidR="004E0A4E" w:rsidRPr="00DD1330">
              <w:rPr>
                <w:rFonts w:ascii="Calibri" w:hAnsi="Calibri"/>
                <w:sz w:val="20"/>
              </w:rPr>
              <w:t xml:space="preserve">n the next evaluation of the </w:t>
            </w:r>
            <w:r w:rsidR="009C2EC3" w:rsidRPr="00DD1330">
              <w:rPr>
                <w:rFonts w:ascii="Calibri" w:hAnsi="Calibri"/>
                <w:sz w:val="20"/>
              </w:rPr>
              <w:t>C</w:t>
            </w:r>
            <w:r w:rsidR="004E0A4E" w:rsidRPr="00DD1330">
              <w:rPr>
                <w:rFonts w:ascii="Calibri" w:hAnsi="Calibri"/>
                <w:sz w:val="20"/>
              </w:rPr>
              <w:t xml:space="preserve">ore </w:t>
            </w:r>
            <w:r w:rsidR="009C2EC3" w:rsidRPr="00DD1330">
              <w:rPr>
                <w:rFonts w:ascii="Calibri" w:hAnsi="Calibri"/>
                <w:sz w:val="20"/>
              </w:rPr>
              <w:t>P</w:t>
            </w:r>
            <w:r w:rsidR="004E0A4E" w:rsidRPr="00DD1330">
              <w:rPr>
                <w:rFonts w:ascii="Calibri" w:hAnsi="Calibri"/>
                <w:sz w:val="20"/>
              </w:rPr>
              <w:t xml:space="preserve">arking algorithm, if the processor utilization is still less than the </w:t>
            </w:r>
            <w:r w:rsidRPr="00DD1330">
              <w:rPr>
                <w:rFonts w:ascii="Calibri" w:hAnsi="Calibri"/>
                <w:sz w:val="20"/>
              </w:rPr>
              <w:t xml:space="preserve">value of the </w:t>
            </w:r>
            <w:r w:rsidR="002627A6" w:rsidRPr="002627A6">
              <w:rPr>
                <w:rFonts w:ascii="Calibri" w:hAnsi="Calibri"/>
                <w:sz w:val="20"/>
              </w:rPr>
              <w:t>Processor Performance Core Parking Decrease Threshold</w:t>
            </w:r>
            <w:r w:rsidRPr="00DD1330">
              <w:rPr>
                <w:rFonts w:ascii="Calibri" w:hAnsi="Calibri"/>
                <w:sz w:val="20"/>
              </w:rPr>
              <w:t xml:space="preserve"> setting</w:t>
            </w:r>
            <w:r w:rsidR="004E0A4E" w:rsidRPr="00DD1330">
              <w:rPr>
                <w:rFonts w:ascii="Calibri" w:hAnsi="Calibri"/>
                <w:sz w:val="20"/>
              </w:rPr>
              <w:t xml:space="preserve">, another single processor </w:t>
            </w:r>
            <w:r w:rsidR="00F517B4">
              <w:rPr>
                <w:rFonts w:ascii="Calibri" w:hAnsi="Calibri"/>
                <w:sz w:val="20"/>
              </w:rPr>
              <w:t xml:space="preserve">is </w:t>
            </w:r>
            <w:r w:rsidR="004E0A4E" w:rsidRPr="00DD1330">
              <w:rPr>
                <w:rFonts w:ascii="Calibri" w:hAnsi="Calibri"/>
                <w:sz w:val="20"/>
              </w:rPr>
              <w:t xml:space="preserve">transitioned </w:t>
            </w:r>
            <w:r w:rsidRPr="00DD1330">
              <w:rPr>
                <w:rFonts w:ascii="Calibri" w:hAnsi="Calibri"/>
                <w:sz w:val="20"/>
              </w:rPr>
              <w:t>from the u</w:t>
            </w:r>
            <w:r w:rsidR="00CE1C5E" w:rsidRPr="00DD1330">
              <w:rPr>
                <w:rFonts w:ascii="Calibri" w:hAnsi="Calibri"/>
                <w:sz w:val="20"/>
              </w:rPr>
              <w:t>nparked</w:t>
            </w:r>
            <w:r w:rsidRPr="00DD1330">
              <w:rPr>
                <w:rFonts w:ascii="Calibri" w:hAnsi="Calibri"/>
                <w:i/>
                <w:sz w:val="20"/>
              </w:rPr>
              <w:t xml:space="preserve"> </w:t>
            </w:r>
            <w:r w:rsidRPr="00DD1330">
              <w:rPr>
                <w:rFonts w:ascii="Calibri" w:hAnsi="Calibri"/>
                <w:sz w:val="20"/>
              </w:rPr>
              <w:t xml:space="preserve">state </w:t>
            </w:r>
            <w:r w:rsidR="004E0A4E" w:rsidRPr="00DD1330">
              <w:rPr>
                <w:rFonts w:ascii="Calibri" w:hAnsi="Calibri"/>
                <w:sz w:val="20"/>
              </w:rPr>
              <w:t xml:space="preserve">to the </w:t>
            </w:r>
            <w:r w:rsidRPr="00DD1330">
              <w:rPr>
                <w:rFonts w:ascii="Calibri" w:hAnsi="Calibri"/>
                <w:sz w:val="20"/>
              </w:rPr>
              <w:t>p</w:t>
            </w:r>
            <w:r w:rsidR="00CE1C5E" w:rsidRPr="00DD1330">
              <w:rPr>
                <w:rFonts w:ascii="Calibri" w:hAnsi="Calibri"/>
                <w:sz w:val="20"/>
              </w:rPr>
              <w:t>arked</w:t>
            </w:r>
            <w:r w:rsidR="004E0A4E" w:rsidRPr="00DD1330">
              <w:rPr>
                <w:rFonts w:ascii="Calibri" w:hAnsi="Calibri"/>
                <w:sz w:val="20"/>
              </w:rPr>
              <w:t xml:space="preserve"> state.</w:t>
            </w:r>
          </w:p>
        </w:tc>
      </w:tr>
      <w:tr w:rsidR="004E0A4E" w:rsidRPr="00DD1330" w14:paraId="52EB193A" w14:textId="77777777" w:rsidTr="00F517B4">
        <w:trPr>
          <w:trHeight w:val="20"/>
        </w:trPr>
        <w:tc>
          <w:tcPr>
            <w:tcW w:w="1620" w:type="dxa"/>
            <w:vMerge/>
            <w:shd w:val="clear" w:color="auto" w:fill="B8CCE4"/>
          </w:tcPr>
          <w:p w14:paraId="52EB1936" w14:textId="77777777" w:rsidR="004E0A4E" w:rsidRPr="00DD1330" w:rsidRDefault="004E0A4E" w:rsidP="00DD1330">
            <w:pPr>
              <w:pStyle w:val="TableBody"/>
              <w:keepNext/>
              <w:ind w:left="0" w:firstLine="0"/>
              <w:rPr>
                <w:rStyle w:val="Bold"/>
                <w:rFonts w:ascii="Calibri" w:hAnsi="Calibri"/>
                <w:sz w:val="20"/>
              </w:rPr>
            </w:pPr>
          </w:p>
        </w:tc>
        <w:tc>
          <w:tcPr>
            <w:tcW w:w="708" w:type="dxa"/>
          </w:tcPr>
          <w:p w14:paraId="52EB1937"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2</w:t>
            </w:r>
          </w:p>
        </w:tc>
        <w:tc>
          <w:tcPr>
            <w:tcW w:w="912" w:type="dxa"/>
          </w:tcPr>
          <w:p w14:paraId="52EB1938"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All (Rocket)</w:t>
            </w:r>
          </w:p>
        </w:tc>
        <w:tc>
          <w:tcPr>
            <w:tcW w:w="4320" w:type="dxa"/>
          </w:tcPr>
          <w:p w14:paraId="52EB1939" w14:textId="77777777" w:rsidR="004E0A4E" w:rsidRPr="00DD1330" w:rsidRDefault="004E0A4E" w:rsidP="00F517B4">
            <w:pPr>
              <w:pStyle w:val="TableBody"/>
              <w:keepNext/>
              <w:ind w:left="0" w:firstLine="0"/>
              <w:rPr>
                <w:rFonts w:ascii="Calibri" w:hAnsi="Calibri"/>
                <w:sz w:val="20"/>
              </w:rPr>
            </w:pPr>
            <w:r w:rsidRPr="00DD1330">
              <w:rPr>
                <w:rFonts w:ascii="Calibri" w:hAnsi="Calibri"/>
                <w:sz w:val="20"/>
              </w:rPr>
              <w:t>All processor</w:t>
            </w:r>
            <w:r w:rsidR="00611F85" w:rsidRPr="00DD1330">
              <w:rPr>
                <w:rFonts w:ascii="Calibri" w:hAnsi="Calibri"/>
                <w:sz w:val="20"/>
              </w:rPr>
              <w:t xml:space="preserve"> core</w:t>
            </w:r>
            <w:r w:rsidRPr="00DD1330">
              <w:rPr>
                <w:rFonts w:ascii="Calibri" w:hAnsi="Calibri"/>
                <w:sz w:val="20"/>
              </w:rPr>
              <w:t xml:space="preserve">s </w:t>
            </w:r>
            <w:r w:rsidR="00611F85" w:rsidRPr="00DD1330">
              <w:rPr>
                <w:rFonts w:ascii="Calibri" w:hAnsi="Calibri"/>
                <w:sz w:val="20"/>
              </w:rPr>
              <w:t>that are in the u</w:t>
            </w:r>
            <w:r w:rsidR="00CE1C5E" w:rsidRPr="00DD1330">
              <w:rPr>
                <w:rFonts w:ascii="Calibri" w:hAnsi="Calibri"/>
                <w:sz w:val="20"/>
              </w:rPr>
              <w:t>nparked</w:t>
            </w:r>
            <w:r w:rsidR="00611F85" w:rsidRPr="00DD1330">
              <w:rPr>
                <w:rFonts w:ascii="Calibri" w:hAnsi="Calibri"/>
                <w:i/>
                <w:sz w:val="20"/>
              </w:rPr>
              <w:t xml:space="preserve"> </w:t>
            </w:r>
            <w:r w:rsidR="00611F85" w:rsidRPr="00DD1330">
              <w:rPr>
                <w:rFonts w:ascii="Calibri" w:hAnsi="Calibri"/>
                <w:sz w:val="20"/>
              </w:rPr>
              <w:t xml:space="preserve">state </w:t>
            </w:r>
            <w:r w:rsidR="00434451" w:rsidRPr="00DD1330">
              <w:rPr>
                <w:rFonts w:ascii="Calibri" w:hAnsi="Calibri"/>
                <w:sz w:val="20"/>
              </w:rPr>
              <w:t xml:space="preserve">that can be parked </w:t>
            </w:r>
            <w:r w:rsidR="0023229A" w:rsidRPr="00DD1330">
              <w:rPr>
                <w:rFonts w:ascii="Calibri" w:hAnsi="Calibri"/>
                <w:sz w:val="20"/>
              </w:rPr>
              <w:t xml:space="preserve">are </w:t>
            </w:r>
            <w:r w:rsidRPr="00DD1330">
              <w:rPr>
                <w:rFonts w:ascii="Calibri" w:hAnsi="Calibri"/>
                <w:sz w:val="20"/>
              </w:rPr>
              <w:t>transitioned to the</w:t>
            </w:r>
            <w:r w:rsidR="00611F85" w:rsidRPr="00DD1330">
              <w:rPr>
                <w:rFonts w:ascii="Calibri" w:hAnsi="Calibri"/>
                <w:sz w:val="20"/>
              </w:rPr>
              <w:t xml:space="preserve"> p</w:t>
            </w:r>
            <w:r w:rsidR="00CE1C5E" w:rsidRPr="00DD1330">
              <w:rPr>
                <w:rFonts w:ascii="Calibri" w:hAnsi="Calibri"/>
                <w:sz w:val="20"/>
              </w:rPr>
              <w:t>arked</w:t>
            </w:r>
            <w:r w:rsidRPr="00DD1330">
              <w:rPr>
                <w:rFonts w:ascii="Calibri" w:hAnsi="Calibri"/>
                <w:i/>
                <w:sz w:val="20"/>
              </w:rPr>
              <w:t xml:space="preserve"> </w:t>
            </w:r>
            <w:r w:rsidRPr="00DD1330">
              <w:rPr>
                <w:rFonts w:ascii="Calibri" w:hAnsi="Calibri"/>
                <w:sz w:val="20"/>
              </w:rPr>
              <w:t xml:space="preserve">state. Note </w:t>
            </w:r>
            <w:r w:rsidR="00611F85" w:rsidRPr="00DD1330">
              <w:rPr>
                <w:rFonts w:ascii="Calibri" w:hAnsi="Calibri"/>
                <w:sz w:val="20"/>
              </w:rPr>
              <w:t xml:space="preserve">that </w:t>
            </w:r>
            <w:r w:rsidRPr="00DD1330">
              <w:rPr>
                <w:rFonts w:ascii="Calibri" w:hAnsi="Calibri"/>
                <w:sz w:val="20"/>
              </w:rPr>
              <w:t xml:space="preserve">at least one </w:t>
            </w:r>
            <w:r w:rsidR="0023229A" w:rsidRPr="00DD1330">
              <w:rPr>
                <w:rFonts w:ascii="Calibri" w:hAnsi="Calibri"/>
                <w:sz w:val="20"/>
              </w:rPr>
              <w:t xml:space="preserve">logical </w:t>
            </w:r>
            <w:r w:rsidRPr="00DD1330">
              <w:rPr>
                <w:rFonts w:ascii="Calibri" w:hAnsi="Calibri"/>
                <w:sz w:val="20"/>
              </w:rPr>
              <w:t xml:space="preserve">processor </w:t>
            </w:r>
            <w:r w:rsidR="0023229A" w:rsidRPr="00DD1330">
              <w:rPr>
                <w:rFonts w:ascii="Calibri" w:hAnsi="Calibri"/>
                <w:sz w:val="20"/>
              </w:rPr>
              <w:t xml:space="preserve">per </w:t>
            </w:r>
            <w:r w:rsidRPr="00DD1330">
              <w:rPr>
                <w:rFonts w:ascii="Calibri" w:hAnsi="Calibri"/>
                <w:sz w:val="20"/>
              </w:rPr>
              <w:t xml:space="preserve">node </w:t>
            </w:r>
            <w:r w:rsidR="00611F85" w:rsidRPr="00DD1330">
              <w:rPr>
                <w:rFonts w:ascii="Calibri" w:hAnsi="Calibri"/>
                <w:sz w:val="20"/>
              </w:rPr>
              <w:t xml:space="preserve">always </w:t>
            </w:r>
            <w:r w:rsidRPr="00DD1330">
              <w:rPr>
                <w:rFonts w:ascii="Calibri" w:hAnsi="Calibri"/>
                <w:sz w:val="20"/>
              </w:rPr>
              <w:t>remain</w:t>
            </w:r>
            <w:r w:rsidR="00F517B4">
              <w:rPr>
                <w:rFonts w:ascii="Calibri" w:hAnsi="Calibri"/>
                <w:sz w:val="20"/>
              </w:rPr>
              <w:t>s</w:t>
            </w:r>
            <w:r w:rsidRPr="00DD1330">
              <w:rPr>
                <w:rFonts w:ascii="Calibri" w:hAnsi="Calibri"/>
                <w:sz w:val="20"/>
              </w:rPr>
              <w:t xml:space="preserve"> in the </w:t>
            </w:r>
            <w:r w:rsidR="00611F85" w:rsidRPr="00DD1330">
              <w:rPr>
                <w:rFonts w:ascii="Calibri" w:hAnsi="Calibri"/>
                <w:sz w:val="20"/>
              </w:rPr>
              <w:t>u</w:t>
            </w:r>
            <w:r w:rsidR="00CE1C5E" w:rsidRPr="00DD1330">
              <w:rPr>
                <w:rFonts w:ascii="Calibri" w:hAnsi="Calibri"/>
                <w:sz w:val="20"/>
              </w:rPr>
              <w:t>nparked</w:t>
            </w:r>
            <w:r w:rsidRPr="00DD1330">
              <w:rPr>
                <w:rFonts w:ascii="Calibri" w:hAnsi="Calibri"/>
                <w:sz w:val="20"/>
              </w:rPr>
              <w:t xml:space="preserve"> state.</w:t>
            </w:r>
            <w:r w:rsidR="00434451" w:rsidRPr="00DD1330">
              <w:rPr>
                <w:rFonts w:ascii="Calibri" w:hAnsi="Calibri"/>
                <w:sz w:val="20"/>
              </w:rPr>
              <w:t xml:space="preserve"> Note that the </w:t>
            </w:r>
            <w:r w:rsidR="009C2EC3" w:rsidRPr="00DD1330">
              <w:rPr>
                <w:rFonts w:ascii="Calibri" w:hAnsi="Calibri"/>
                <w:sz w:val="20"/>
              </w:rPr>
              <w:t xml:space="preserve">value of the </w:t>
            </w:r>
            <w:r w:rsidR="002627A6" w:rsidRPr="002627A6">
              <w:rPr>
                <w:rFonts w:ascii="Calibri" w:hAnsi="Calibri"/>
                <w:sz w:val="20"/>
              </w:rPr>
              <w:t>Processor Performance Core Parking Minimum Cores</w:t>
            </w:r>
            <w:r w:rsidR="00434451" w:rsidRPr="00DD1330">
              <w:rPr>
                <w:rFonts w:ascii="Calibri" w:hAnsi="Calibri"/>
                <w:b/>
                <w:sz w:val="20"/>
              </w:rPr>
              <w:t xml:space="preserve"> </w:t>
            </w:r>
            <w:r w:rsidR="00434451" w:rsidRPr="00DD1330">
              <w:rPr>
                <w:rFonts w:ascii="Calibri" w:hAnsi="Calibri"/>
                <w:sz w:val="20"/>
              </w:rPr>
              <w:t xml:space="preserve">setting can increase the number of </w:t>
            </w:r>
            <w:r w:rsidR="0023229A" w:rsidRPr="00DD1330">
              <w:rPr>
                <w:rFonts w:ascii="Calibri" w:hAnsi="Calibri"/>
                <w:sz w:val="20"/>
              </w:rPr>
              <w:t xml:space="preserve">logical </w:t>
            </w:r>
            <w:r w:rsidR="00434451" w:rsidRPr="00DD1330">
              <w:rPr>
                <w:rFonts w:ascii="Calibri" w:hAnsi="Calibri"/>
                <w:sz w:val="20"/>
              </w:rPr>
              <w:t>processor</w:t>
            </w:r>
            <w:r w:rsidR="0023229A" w:rsidRPr="00DD1330">
              <w:rPr>
                <w:rFonts w:ascii="Calibri" w:hAnsi="Calibri"/>
                <w:sz w:val="20"/>
              </w:rPr>
              <w:t>s</w:t>
            </w:r>
            <w:r w:rsidR="00434451" w:rsidRPr="00DD1330">
              <w:rPr>
                <w:rFonts w:ascii="Calibri" w:hAnsi="Calibri"/>
                <w:sz w:val="20"/>
              </w:rPr>
              <w:t xml:space="preserve"> that always remain in the unparked state.</w:t>
            </w:r>
          </w:p>
        </w:tc>
      </w:tr>
      <w:tr w:rsidR="004E0A4E" w:rsidRPr="00DD1330" w14:paraId="52EB193D" w14:textId="77777777" w:rsidTr="00060B97">
        <w:trPr>
          <w:trHeight w:val="20"/>
        </w:trPr>
        <w:tc>
          <w:tcPr>
            <w:tcW w:w="1620" w:type="dxa"/>
            <w:shd w:val="clear" w:color="auto" w:fill="B8CCE4"/>
          </w:tcPr>
          <w:p w14:paraId="52EB193B"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40" w:type="dxa"/>
            <w:gridSpan w:val="3"/>
          </w:tcPr>
          <w:p w14:paraId="52EB193C"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93E" w14:textId="77777777" w:rsidR="00CE1C5E" w:rsidRPr="00DD1330" w:rsidRDefault="00CE1C5E" w:rsidP="00CE1C5E">
      <w:pPr>
        <w:pStyle w:val="Le"/>
        <w:rPr>
          <w:rFonts w:ascii="Calibri" w:hAnsi="Calibri"/>
          <w:sz w:val="20"/>
        </w:rPr>
      </w:pPr>
    </w:p>
    <w:p w14:paraId="52EB193F" w14:textId="77777777" w:rsidR="0060257B" w:rsidRPr="00DD1330" w:rsidRDefault="00CE1C5E">
      <w:pPr>
        <w:pStyle w:val="TableHead"/>
        <w:rPr>
          <w:rFonts w:ascii="Calibri" w:hAnsi="Calibri"/>
        </w:rPr>
      </w:pPr>
      <w:r w:rsidRPr="00DD1330">
        <w:rPr>
          <w:rFonts w:ascii="Calibri" w:hAnsi="Calibri"/>
        </w:rPr>
        <w:t>Processor Performance Core Parking Max Cores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942" w14:textId="77777777" w:rsidTr="00554737">
        <w:trPr>
          <w:trHeight w:val="20"/>
        </w:trPr>
        <w:tc>
          <w:tcPr>
            <w:tcW w:w="1620" w:type="dxa"/>
            <w:shd w:val="clear" w:color="auto" w:fill="B8CCE4"/>
          </w:tcPr>
          <w:p w14:paraId="52EB1940"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941" w14:textId="77777777" w:rsidR="004E0A4E" w:rsidRPr="00DD1330" w:rsidRDefault="004E0A4E" w:rsidP="00F517B4">
            <w:pPr>
              <w:pStyle w:val="TableBody"/>
              <w:keepNext/>
              <w:ind w:left="0" w:firstLine="0"/>
              <w:rPr>
                <w:rFonts w:ascii="Calibri" w:hAnsi="Calibri"/>
                <w:sz w:val="20"/>
              </w:rPr>
            </w:pPr>
            <w:r w:rsidRPr="00DD1330">
              <w:rPr>
                <w:rFonts w:ascii="Calibri" w:hAnsi="Calibri"/>
                <w:sz w:val="20"/>
              </w:rPr>
              <w:t xml:space="preserve">The maximum percentage of logical processors (in terms of all logical processors </w:t>
            </w:r>
            <w:r w:rsidR="00434451" w:rsidRPr="00DD1330">
              <w:rPr>
                <w:rFonts w:ascii="Calibri" w:hAnsi="Calibri"/>
                <w:sz w:val="20"/>
              </w:rPr>
              <w:t xml:space="preserve">that are </w:t>
            </w:r>
            <w:r w:rsidRPr="00DD1330">
              <w:rPr>
                <w:rFonts w:ascii="Calibri" w:hAnsi="Calibri"/>
                <w:sz w:val="20"/>
              </w:rPr>
              <w:t xml:space="preserve">enabled on the system) </w:t>
            </w:r>
            <w:r w:rsidR="00434451" w:rsidRPr="00DD1330">
              <w:rPr>
                <w:rFonts w:ascii="Calibri" w:hAnsi="Calibri"/>
                <w:sz w:val="20"/>
              </w:rPr>
              <w:t xml:space="preserve">that </w:t>
            </w:r>
            <w:r w:rsidRPr="00DD1330">
              <w:rPr>
                <w:rFonts w:ascii="Calibri" w:hAnsi="Calibri"/>
                <w:sz w:val="20"/>
              </w:rPr>
              <w:t xml:space="preserve">can be in the </w:t>
            </w:r>
            <w:r w:rsidR="00434451" w:rsidRPr="00DD1330">
              <w:rPr>
                <w:rFonts w:ascii="Calibri" w:hAnsi="Calibri"/>
                <w:sz w:val="20"/>
              </w:rPr>
              <w:t>u</w:t>
            </w:r>
            <w:r w:rsidR="00CE1C5E" w:rsidRPr="00DD1330">
              <w:rPr>
                <w:rFonts w:ascii="Calibri" w:hAnsi="Calibri"/>
                <w:sz w:val="20"/>
              </w:rPr>
              <w:t>nparked</w:t>
            </w:r>
            <w:r w:rsidRPr="00DD1330">
              <w:rPr>
                <w:rFonts w:ascii="Calibri" w:hAnsi="Calibri"/>
                <w:sz w:val="20"/>
              </w:rPr>
              <w:t xml:space="preserve"> state at any given time. For example, on a system with 16 logical processors, configuring </w:t>
            </w:r>
            <w:r w:rsidR="00434451" w:rsidRPr="00DD1330">
              <w:rPr>
                <w:rFonts w:ascii="Calibri" w:hAnsi="Calibri"/>
                <w:sz w:val="20"/>
              </w:rPr>
              <w:t xml:space="preserve">the value of </w:t>
            </w:r>
            <w:r w:rsidRPr="00DD1330">
              <w:rPr>
                <w:rFonts w:ascii="Calibri" w:hAnsi="Calibri"/>
                <w:sz w:val="20"/>
              </w:rPr>
              <w:t>this setting to 50% ensure</w:t>
            </w:r>
            <w:r w:rsidR="00F517B4">
              <w:rPr>
                <w:rFonts w:ascii="Calibri" w:hAnsi="Calibri"/>
                <w:sz w:val="20"/>
              </w:rPr>
              <w:t>s</w:t>
            </w:r>
            <w:r w:rsidRPr="00DD1330">
              <w:rPr>
                <w:rFonts w:ascii="Calibri" w:hAnsi="Calibri"/>
                <w:sz w:val="20"/>
              </w:rPr>
              <w:t xml:space="preserve"> that no more than 8 </w:t>
            </w:r>
            <w:r w:rsidR="009C2EC3" w:rsidRPr="00DD1330">
              <w:rPr>
                <w:rFonts w:ascii="Calibri" w:hAnsi="Calibri"/>
                <w:sz w:val="20"/>
              </w:rPr>
              <w:t xml:space="preserve">logical </w:t>
            </w:r>
            <w:r w:rsidR="00434451" w:rsidRPr="00DD1330">
              <w:rPr>
                <w:rFonts w:ascii="Calibri" w:hAnsi="Calibri"/>
                <w:sz w:val="20"/>
              </w:rPr>
              <w:t>processor</w:t>
            </w:r>
            <w:r w:rsidR="009C2EC3" w:rsidRPr="00DD1330">
              <w:rPr>
                <w:rFonts w:ascii="Calibri" w:hAnsi="Calibri"/>
                <w:sz w:val="20"/>
              </w:rPr>
              <w:t>s</w:t>
            </w:r>
            <w:r w:rsidR="00434451" w:rsidRPr="00DD1330">
              <w:rPr>
                <w:rFonts w:ascii="Calibri" w:hAnsi="Calibri"/>
                <w:sz w:val="20"/>
              </w:rPr>
              <w:t xml:space="preserve"> </w:t>
            </w:r>
            <w:r w:rsidRPr="00DD1330">
              <w:rPr>
                <w:rFonts w:ascii="Calibri" w:hAnsi="Calibri"/>
                <w:sz w:val="20"/>
              </w:rPr>
              <w:t xml:space="preserve">are </w:t>
            </w:r>
            <w:r w:rsidR="00434451" w:rsidRPr="00DD1330">
              <w:rPr>
                <w:rFonts w:ascii="Calibri" w:hAnsi="Calibri"/>
                <w:sz w:val="20"/>
              </w:rPr>
              <w:t xml:space="preserve">ever </w:t>
            </w:r>
            <w:r w:rsidRPr="00DD1330">
              <w:rPr>
                <w:rFonts w:ascii="Calibri" w:hAnsi="Calibri"/>
                <w:sz w:val="20"/>
              </w:rPr>
              <w:t xml:space="preserve">in the </w:t>
            </w:r>
            <w:r w:rsidR="00434451" w:rsidRPr="00DD1330">
              <w:rPr>
                <w:rFonts w:ascii="Calibri" w:hAnsi="Calibri"/>
                <w:sz w:val="20"/>
              </w:rPr>
              <w:t>u</w:t>
            </w:r>
            <w:r w:rsidR="00CE1C5E" w:rsidRPr="00DD1330">
              <w:rPr>
                <w:rFonts w:ascii="Calibri" w:hAnsi="Calibri"/>
                <w:sz w:val="20"/>
              </w:rPr>
              <w:t>nparked</w:t>
            </w:r>
            <w:r w:rsidRPr="00DD1330">
              <w:rPr>
                <w:rFonts w:ascii="Calibri" w:hAnsi="Calibri"/>
                <w:sz w:val="20"/>
              </w:rPr>
              <w:t xml:space="preserve"> state at the same time.</w:t>
            </w:r>
            <w:r w:rsidR="00434451" w:rsidRPr="00DD1330">
              <w:rPr>
                <w:rFonts w:ascii="Calibri" w:hAnsi="Calibri"/>
                <w:sz w:val="20"/>
              </w:rPr>
              <w:t xml:space="preserve"> The </w:t>
            </w:r>
            <w:r w:rsidR="009C2EC3" w:rsidRPr="00DD1330">
              <w:rPr>
                <w:rFonts w:ascii="Calibri" w:hAnsi="Calibri"/>
                <w:sz w:val="20"/>
              </w:rPr>
              <w:t>C</w:t>
            </w:r>
            <w:r w:rsidR="00434451" w:rsidRPr="00DD1330">
              <w:rPr>
                <w:rFonts w:ascii="Calibri" w:hAnsi="Calibri"/>
                <w:sz w:val="20"/>
              </w:rPr>
              <w:t xml:space="preserve">ore </w:t>
            </w:r>
            <w:r w:rsidR="009C2EC3" w:rsidRPr="00DD1330">
              <w:rPr>
                <w:rFonts w:ascii="Calibri" w:hAnsi="Calibri"/>
                <w:sz w:val="20"/>
              </w:rPr>
              <w:t>P</w:t>
            </w:r>
            <w:r w:rsidR="00434451" w:rsidRPr="00DD1330">
              <w:rPr>
                <w:rFonts w:ascii="Calibri" w:hAnsi="Calibri"/>
                <w:sz w:val="20"/>
              </w:rPr>
              <w:t xml:space="preserve">arking algorithm is disabled if the value of this setting is not greater than the value of </w:t>
            </w:r>
            <w:r w:rsidR="00434451" w:rsidRPr="00381937">
              <w:rPr>
                <w:rFonts w:ascii="Calibri" w:hAnsi="Calibri"/>
                <w:sz w:val="20"/>
              </w:rPr>
              <w:t xml:space="preserve">the </w:t>
            </w:r>
            <w:r w:rsidR="002627A6" w:rsidRPr="002627A6">
              <w:rPr>
                <w:rFonts w:ascii="Calibri" w:hAnsi="Calibri"/>
                <w:sz w:val="20"/>
              </w:rPr>
              <w:t>Processor Performance Core Parking Minimum Cores</w:t>
            </w:r>
            <w:r w:rsidR="00434451" w:rsidRPr="00DD1330">
              <w:rPr>
                <w:rFonts w:ascii="Calibri" w:hAnsi="Calibri"/>
                <w:b/>
                <w:sz w:val="20"/>
              </w:rPr>
              <w:t xml:space="preserve"> </w:t>
            </w:r>
            <w:r w:rsidR="00434451" w:rsidRPr="00DD1330">
              <w:rPr>
                <w:rFonts w:ascii="Calibri" w:hAnsi="Calibri"/>
                <w:sz w:val="20"/>
              </w:rPr>
              <w:t>setting.</w:t>
            </w:r>
          </w:p>
        </w:tc>
      </w:tr>
      <w:tr w:rsidR="004E0A4E" w:rsidRPr="00DD1330" w14:paraId="52EB1945" w14:textId="77777777" w:rsidTr="00554737">
        <w:trPr>
          <w:trHeight w:val="20"/>
        </w:trPr>
        <w:tc>
          <w:tcPr>
            <w:tcW w:w="1620" w:type="dxa"/>
            <w:shd w:val="clear" w:color="auto" w:fill="B8CCE4"/>
          </w:tcPr>
          <w:p w14:paraId="52EB1943"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944"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ea062031-0e34-4ff1-9b6d-eb1059334028</w:t>
            </w:r>
          </w:p>
        </w:tc>
      </w:tr>
      <w:tr w:rsidR="004E0A4E" w:rsidRPr="00DD1330" w14:paraId="52EB1948" w14:textId="77777777" w:rsidTr="00554737">
        <w:trPr>
          <w:trHeight w:val="20"/>
        </w:trPr>
        <w:tc>
          <w:tcPr>
            <w:tcW w:w="1620" w:type="dxa"/>
            <w:shd w:val="clear" w:color="auto" w:fill="B8CCE4"/>
          </w:tcPr>
          <w:p w14:paraId="52EB1946"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947" w14:textId="77777777" w:rsidR="004E0A4E" w:rsidRPr="00DD1330" w:rsidRDefault="00434451" w:rsidP="00DD1330">
            <w:pPr>
              <w:pStyle w:val="TableBody"/>
              <w:keepNext/>
              <w:rPr>
                <w:rFonts w:ascii="Calibri" w:hAnsi="Calibri"/>
                <w:sz w:val="20"/>
              </w:rPr>
            </w:pPr>
            <w:r w:rsidRPr="00DD1330">
              <w:rPr>
                <w:rFonts w:ascii="Calibri" w:hAnsi="Calibri"/>
                <w:sz w:val="20"/>
              </w:rPr>
              <w:t>Not applicable</w:t>
            </w:r>
          </w:p>
        </w:tc>
      </w:tr>
      <w:tr w:rsidR="004E0A4E" w:rsidRPr="00DD1330" w14:paraId="52EB194B" w14:textId="77777777" w:rsidTr="00554737">
        <w:trPr>
          <w:trHeight w:val="20"/>
        </w:trPr>
        <w:tc>
          <w:tcPr>
            <w:tcW w:w="1620" w:type="dxa"/>
            <w:shd w:val="clear" w:color="auto" w:fill="B8CCE4"/>
          </w:tcPr>
          <w:p w14:paraId="52EB1949"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94A" w14:textId="77777777" w:rsidR="004E0A4E" w:rsidRPr="00DD1330" w:rsidRDefault="004E0A4E" w:rsidP="00DD1330">
            <w:pPr>
              <w:pStyle w:val="TableBody"/>
              <w:keepNext/>
              <w:rPr>
                <w:rFonts w:ascii="Calibri" w:hAnsi="Calibri"/>
                <w:sz w:val="20"/>
              </w:rPr>
            </w:pPr>
            <w:r w:rsidRPr="00DD1330">
              <w:rPr>
                <w:rFonts w:ascii="Calibri" w:hAnsi="Calibri"/>
                <w:sz w:val="20"/>
              </w:rPr>
              <w:t>0</w:t>
            </w:r>
          </w:p>
        </w:tc>
      </w:tr>
      <w:tr w:rsidR="004E0A4E" w:rsidRPr="00DD1330" w14:paraId="52EB194E" w14:textId="77777777" w:rsidTr="00554737">
        <w:trPr>
          <w:trHeight w:val="20"/>
        </w:trPr>
        <w:tc>
          <w:tcPr>
            <w:tcW w:w="1620" w:type="dxa"/>
            <w:shd w:val="clear" w:color="auto" w:fill="B8CCE4"/>
          </w:tcPr>
          <w:p w14:paraId="52EB194C"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94D" w14:textId="77777777" w:rsidR="004E0A4E" w:rsidRPr="00DD1330" w:rsidRDefault="004E0A4E" w:rsidP="00DD1330">
            <w:pPr>
              <w:pStyle w:val="TableBody"/>
              <w:keepNext/>
              <w:rPr>
                <w:rFonts w:ascii="Calibri" w:hAnsi="Calibri"/>
                <w:sz w:val="20"/>
              </w:rPr>
            </w:pPr>
            <w:r w:rsidRPr="00DD1330">
              <w:rPr>
                <w:rFonts w:ascii="Calibri" w:hAnsi="Calibri"/>
                <w:sz w:val="20"/>
              </w:rPr>
              <w:t>100</w:t>
            </w:r>
          </w:p>
        </w:tc>
      </w:tr>
      <w:tr w:rsidR="004E0A4E" w:rsidRPr="00DD1330" w14:paraId="52EB1951" w14:textId="77777777" w:rsidTr="00554737">
        <w:trPr>
          <w:trHeight w:val="20"/>
        </w:trPr>
        <w:tc>
          <w:tcPr>
            <w:tcW w:w="1620" w:type="dxa"/>
            <w:shd w:val="clear" w:color="auto" w:fill="B8CCE4"/>
          </w:tcPr>
          <w:p w14:paraId="52EB194F"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950" w14:textId="77777777" w:rsidR="004E0A4E" w:rsidRPr="00DD1330" w:rsidRDefault="004E0A4E" w:rsidP="00DD1330">
            <w:pPr>
              <w:pStyle w:val="TableBody"/>
              <w:keepNext/>
              <w:rPr>
                <w:rFonts w:ascii="Calibri" w:hAnsi="Calibri"/>
                <w:sz w:val="20"/>
              </w:rPr>
            </w:pPr>
            <w:r w:rsidRPr="00DD1330">
              <w:rPr>
                <w:rFonts w:ascii="Calibri" w:hAnsi="Calibri"/>
                <w:sz w:val="20"/>
              </w:rPr>
              <w:t>Percentage (%)</w:t>
            </w:r>
          </w:p>
        </w:tc>
      </w:tr>
      <w:tr w:rsidR="004E0A4E" w:rsidRPr="00DD1330" w14:paraId="52EB1954" w14:textId="77777777" w:rsidTr="00554737">
        <w:trPr>
          <w:trHeight w:val="20"/>
        </w:trPr>
        <w:tc>
          <w:tcPr>
            <w:tcW w:w="1620" w:type="dxa"/>
            <w:shd w:val="clear" w:color="auto" w:fill="B8CCE4"/>
          </w:tcPr>
          <w:p w14:paraId="52EB1952"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953"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955" w14:textId="77777777" w:rsidR="00CE1C5E" w:rsidRPr="00DD1330" w:rsidRDefault="00CE1C5E" w:rsidP="00CE1C5E">
      <w:pPr>
        <w:pStyle w:val="Le"/>
        <w:rPr>
          <w:rFonts w:ascii="Calibri" w:hAnsi="Calibri"/>
          <w:sz w:val="20"/>
        </w:rPr>
      </w:pPr>
    </w:p>
    <w:p w14:paraId="52EB1956" w14:textId="77777777" w:rsidR="0060257B" w:rsidRPr="00DD1330" w:rsidRDefault="00CE1C5E">
      <w:pPr>
        <w:pStyle w:val="TableHead"/>
        <w:rPr>
          <w:rFonts w:ascii="Calibri" w:hAnsi="Calibri"/>
        </w:rPr>
      </w:pPr>
      <w:r w:rsidRPr="00DD1330">
        <w:rPr>
          <w:rFonts w:ascii="Calibri" w:hAnsi="Calibri"/>
        </w:rPr>
        <w:lastRenderedPageBreak/>
        <w:t>Processor Performance Core Parking Min Cores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959" w14:textId="77777777" w:rsidTr="00554737">
        <w:trPr>
          <w:trHeight w:val="20"/>
        </w:trPr>
        <w:tc>
          <w:tcPr>
            <w:tcW w:w="1620" w:type="dxa"/>
            <w:shd w:val="clear" w:color="auto" w:fill="B8CCE4"/>
          </w:tcPr>
          <w:p w14:paraId="52EB1957"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958" w14:textId="77777777" w:rsidR="004E0A4E" w:rsidRPr="00DD1330" w:rsidRDefault="004E0A4E" w:rsidP="00F517B4">
            <w:pPr>
              <w:pStyle w:val="TableBody"/>
              <w:keepNext/>
              <w:ind w:left="0" w:firstLine="0"/>
              <w:rPr>
                <w:rFonts w:ascii="Calibri" w:hAnsi="Calibri"/>
                <w:sz w:val="20"/>
              </w:rPr>
            </w:pPr>
            <w:r w:rsidRPr="00DD1330">
              <w:rPr>
                <w:rFonts w:ascii="Calibri" w:hAnsi="Calibri"/>
                <w:sz w:val="20"/>
              </w:rPr>
              <w:t xml:space="preserve">The minimum percentage of logical processors (in terms of all logical processors </w:t>
            </w:r>
            <w:r w:rsidR="00434451" w:rsidRPr="00DD1330">
              <w:rPr>
                <w:rFonts w:ascii="Calibri" w:hAnsi="Calibri"/>
                <w:sz w:val="20"/>
              </w:rPr>
              <w:t xml:space="preserve">that are </w:t>
            </w:r>
            <w:r w:rsidRPr="00DD1330">
              <w:rPr>
                <w:rFonts w:ascii="Calibri" w:hAnsi="Calibri"/>
                <w:sz w:val="20"/>
              </w:rPr>
              <w:t xml:space="preserve">enabled on the system) </w:t>
            </w:r>
            <w:r w:rsidR="00434451" w:rsidRPr="00DD1330">
              <w:rPr>
                <w:rFonts w:ascii="Calibri" w:hAnsi="Calibri"/>
                <w:sz w:val="20"/>
              </w:rPr>
              <w:t xml:space="preserve">that </w:t>
            </w:r>
            <w:r w:rsidRPr="00DD1330">
              <w:rPr>
                <w:rFonts w:ascii="Calibri" w:hAnsi="Calibri"/>
                <w:sz w:val="20"/>
              </w:rPr>
              <w:t xml:space="preserve">can be placed in the </w:t>
            </w:r>
            <w:r w:rsidR="00434451" w:rsidRPr="00DD1330">
              <w:rPr>
                <w:rFonts w:ascii="Calibri" w:hAnsi="Calibri"/>
                <w:sz w:val="20"/>
              </w:rPr>
              <w:t>u</w:t>
            </w:r>
            <w:r w:rsidR="00CE1C5E" w:rsidRPr="00DD1330">
              <w:rPr>
                <w:rFonts w:ascii="Calibri" w:hAnsi="Calibri"/>
                <w:sz w:val="20"/>
              </w:rPr>
              <w:t>nparked</w:t>
            </w:r>
            <w:r w:rsidRPr="00DD1330">
              <w:rPr>
                <w:rFonts w:ascii="Calibri" w:hAnsi="Calibri"/>
                <w:sz w:val="20"/>
              </w:rPr>
              <w:t xml:space="preserve"> state at any given time. For example, on a system with 16 logical processors, configuring </w:t>
            </w:r>
            <w:r w:rsidR="00434451" w:rsidRPr="00DD1330">
              <w:rPr>
                <w:rFonts w:ascii="Calibri" w:hAnsi="Calibri"/>
                <w:sz w:val="20"/>
              </w:rPr>
              <w:t xml:space="preserve">the value of </w:t>
            </w:r>
            <w:r w:rsidRPr="00DD1330">
              <w:rPr>
                <w:rFonts w:ascii="Calibri" w:hAnsi="Calibri"/>
                <w:sz w:val="20"/>
              </w:rPr>
              <w:t>this setting to 25% ensure</w:t>
            </w:r>
            <w:r w:rsidR="00F517B4">
              <w:rPr>
                <w:rFonts w:ascii="Calibri" w:hAnsi="Calibri"/>
                <w:sz w:val="20"/>
              </w:rPr>
              <w:t>s</w:t>
            </w:r>
            <w:r w:rsidRPr="00DD1330">
              <w:rPr>
                <w:rFonts w:ascii="Calibri" w:hAnsi="Calibri"/>
                <w:sz w:val="20"/>
              </w:rPr>
              <w:t xml:space="preserve"> that at least 4 </w:t>
            </w:r>
            <w:r w:rsidR="009C2EC3" w:rsidRPr="00DD1330">
              <w:rPr>
                <w:rFonts w:ascii="Calibri" w:hAnsi="Calibri"/>
                <w:sz w:val="20"/>
              </w:rPr>
              <w:t xml:space="preserve">logical </w:t>
            </w:r>
            <w:r w:rsidR="00434451" w:rsidRPr="00DD1330">
              <w:rPr>
                <w:rFonts w:ascii="Calibri" w:hAnsi="Calibri"/>
                <w:sz w:val="20"/>
              </w:rPr>
              <w:t>processor</w:t>
            </w:r>
            <w:r w:rsidR="009C2EC3" w:rsidRPr="00DD1330">
              <w:rPr>
                <w:rFonts w:ascii="Calibri" w:hAnsi="Calibri"/>
                <w:sz w:val="20"/>
              </w:rPr>
              <w:t>s</w:t>
            </w:r>
            <w:r w:rsidR="00434451" w:rsidRPr="00DD1330">
              <w:rPr>
                <w:rFonts w:ascii="Calibri" w:hAnsi="Calibri"/>
                <w:sz w:val="20"/>
              </w:rPr>
              <w:t xml:space="preserve"> </w:t>
            </w:r>
            <w:r w:rsidRPr="00DD1330">
              <w:rPr>
                <w:rFonts w:ascii="Calibri" w:hAnsi="Calibri"/>
                <w:sz w:val="20"/>
              </w:rPr>
              <w:t xml:space="preserve">are always in the </w:t>
            </w:r>
            <w:r w:rsidR="00434451" w:rsidRPr="00DD1330">
              <w:rPr>
                <w:rFonts w:ascii="Calibri" w:hAnsi="Calibri"/>
                <w:sz w:val="20"/>
              </w:rPr>
              <w:t>u</w:t>
            </w:r>
            <w:r w:rsidR="00CE1C5E" w:rsidRPr="00DD1330">
              <w:rPr>
                <w:rFonts w:ascii="Calibri" w:hAnsi="Calibri"/>
                <w:sz w:val="20"/>
              </w:rPr>
              <w:t xml:space="preserve">nparked </w:t>
            </w:r>
            <w:r w:rsidRPr="00DD1330">
              <w:rPr>
                <w:rFonts w:ascii="Calibri" w:hAnsi="Calibri"/>
                <w:sz w:val="20"/>
              </w:rPr>
              <w:t>state.</w:t>
            </w:r>
            <w:r w:rsidR="00434451" w:rsidRPr="00DD1330">
              <w:rPr>
                <w:rFonts w:ascii="Calibri" w:hAnsi="Calibri"/>
                <w:sz w:val="20"/>
              </w:rPr>
              <w:t xml:space="preserve"> The </w:t>
            </w:r>
            <w:r w:rsidR="009C2EC3" w:rsidRPr="00DD1330">
              <w:rPr>
                <w:rFonts w:ascii="Calibri" w:hAnsi="Calibri"/>
                <w:sz w:val="20"/>
              </w:rPr>
              <w:t>C</w:t>
            </w:r>
            <w:r w:rsidR="00434451" w:rsidRPr="00DD1330">
              <w:rPr>
                <w:rFonts w:ascii="Calibri" w:hAnsi="Calibri"/>
                <w:sz w:val="20"/>
              </w:rPr>
              <w:t xml:space="preserve">ore </w:t>
            </w:r>
            <w:r w:rsidR="009C2EC3" w:rsidRPr="00DD1330">
              <w:rPr>
                <w:rFonts w:ascii="Calibri" w:hAnsi="Calibri"/>
                <w:sz w:val="20"/>
              </w:rPr>
              <w:t>P</w:t>
            </w:r>
            <w:r w:rsidR="00434451" w:rsidRPr="00DD1330">
              <w:rPr>
                <w:rFonts w:ascii="Calibri" w:hAnsi="Calibri"/>
                <w:sz w:val="20"/>
              </w:rPr>
              <w:t xml:space="preserve">arking algorithm is disabled if the value of this setting is not less than the value of the </w:t>
            </w:r>
            <w:r w:rsidR="002627A6" w:rsidRPr="002627A6">
              <w:rPr>
                <w:rFonts w:ascii="Calibri" w:hAnsi="Calibri"/>
                <w:sz w:val="20"/>
              </w:rPr>
              <w:t>Processor Performance Core Parking Maximum Cores</w:t>
            </w:r>
            <w:r w:rsidR="00434451" w:rsidRPr="00DD1330">
              <w:rPr>
                <w:rFonts w:ascii="Calibri" w:hAnsi="Calibri"/>
                <w:b/>
                <w:sz w:val="20"/>
              </w:rPr>
              <w:t xml:space="preserve"> </w:t>
            </w:r>
            <w:r w:rsidR="00434451" w:rsidRPr="00DD1330">
              <w:rPr>
                <w:rFonts w:ascii="Calibri" w:hAnsi="Calibri"/>
                <w:sz w:val="20"/>
              </w:rPr>
              <w:t>setting.</w:t>
            </w:r>
          </w:p>
        </w:tc>
      </w:tr>
      <w:tr w:rsidR="004E0A4E" w:rsidRPr="00DD1330" w14:paraId="52EB195C" w14:textId="77777777" w:rsidTr="00554737">
        <w:trPr>
          <w:trHeight w:val="20"/>
        </w:trPr>
        <w:tc>
          <w:tcPr>
            <w:tcW w:w="1620" w:type="dxa"/>
            <w:shd w:val="clear" w:color="auto" w:fill="B8CCE4"/>
          </w:tcPr>
          <w:p w14:paraId="52EB195A"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95B"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0cc5b647-c1df-4637-891a-dec35c318583</w:t>
            </w:r>
          </w:p>
        </w:tc>
      </w:tr>
      <w:tr w:rsidR="004E0A4E" w:rsidRPr="00DD1330" w14:paraId="52EB195F" w14:textId="77777777" w:rsidTr="00554737">
        <w:trPr>
          <w:trHeight w:val="20"/>
        </w:trPr>
        <w:tc>
          <w:tcPr>
            <w:tcW w:w="1620" w:type="dxa"/>
            <w:shd w:val="clear" w:color="auto" w:fill="B8CCE4"/>
          </w:tcPr>
          <w:p w14:paraId="52EB195D"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95E" w14:textId="77777777" w:rsidR="004E0A4E" w:rsidRPr="00DD1330" w:rsidRDefault="00434451" w:rsidP="00DD1330">
            <w:pPr>
              <w:pStyle w:val="TableBody"/>
              <w:keepNext/>
              <w:rPr>
                <w:rFonts w:ascii="Calibri" w:hAnsi="Calibri"/>
                <w:sz w:val="20"/>
              </w:rPr>
            </w:pPr>
            <w:r w:rsidRPr="00DD1330">
              <w:rPr>
                <w:rFonts w:ascii="Calibri" w:hAnsi="Calibri"/>
                <w:sz w:val="20"/>
              </w:rPr>
              <w:t>Not applicable</w:t>
            </w:r>
          </w:p>
        </w:tc>
      </w:tr>
      <w:tr w:rsidR="004E0A4E" w:rsidRPr="00DD1330" w14:paraId="52EB1962" w14:textId="77777777" w:rsidTr="00554737">
        <w:trPr>
          <w:trHeight w:val="20"/>
        </w:trPr>
        <w:tc>
          <w:tcPr>
            <w:tcW w:w="1620" w:type="dxa"/>
            <w:shd w:val="clear" w:color="auto" w:fill="B8CCE4"/>
          </w:tcPr>
          <w:p w14:paraId="52EB1960"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961" w14:textId="77777777" w:rsidR="004E0A4E" w:rsidRPr="00DD1330" w:rsidRDefault="004E0A4E" w:rsidP="00DD1330">
            <w:pPr>
              <w:pStyle w:val="TableBody"/>
              <w:keepNext/>
              <w:rPr>
                <w:rFonts w:ascii="Calibri" w:hAnsi="Calibri"/>
                <w:sz w:val="20"/>
              </w:rPr>
            </w:pPr>
            <w:r w:rsidRPr="00DD1330">
              <w:rPr>
                <w:rFonts w:ascii="Calibri" w:hAnsi="Calibri"/>
                <w:sz w:val="20"/>
              </w:rPr>
              <w:t>0</w:t>
            </w:r>
          </w:p>
        </w:tc>
      </w:tr>
      <w:tr w:rsidR="004E0A4E" w:rsidRPr="00DD1330" w14:paraId="52EB1965" w14:textId="77777777" w:rsidTr="00554737">
        <w:trPr>
          <w:trHeight w:val="20"/>
        </w:trPr>
        <w:tc>
          <w:tcPr>
            <w:tcW w:w="1620" w:type="dxa"/>
            <w:shd w:val="clear" w:color="auto" w:fill="B8CCE4"/>
          </w:tcPr>
          <w:p w14:paraId="52EB1963"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964" w14:textId="77777777" w:rsidR="004E0A4E" w:rsidRPr="00DD1330" w:rsidRDefault="004E0A4E" w:rsidP="00DD1330">
            <w:pPr>
              <w:pStyle w:val="TableBody"/>
              <w:keepNext/>
              <w:rPr>
                <w:rFonts w:ascii="Calibri" w:hAnsi="Calibri"/>
                <w:sz w:val="20"/>
              </w:rPr>
            </w:pPr>
            <w:r w:rsidRPr="00DD1330">
              <w:rPr>
                <w:rFonts w:ascii="Calibri" w:hAnsi="Calibri"/>
                <w:sz w:val="20"/>
              </w:rPr>
              <w:t>100</w:t>
            </w:r>
          </w:p>
        </w:tc>
      </w:tr>
      <w:tr w:rsidR="004E0A4E" w:rsidRPr="00DD1330" w14:paraId="52EB1968" w14:textId="77777777" w:rsidTr="00554737">
        <w:trPr>
          <w:trHeight w:val="20"/>
        </w:trPr>
        <w:tc>
          <w:tcPr>
            <w:tcW w:w="1620" w:type="dxa"/>
            <w:shd w:val="clear" w:color="auto" w:fill="B8CCE4"/>
          </w:tcPr>
          <w:p w14:paraId="52EB1966"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967" w14:textId="77777777" w:rsidR="004E0A4E" w:rsidRPr="00DD1330" w:rsidRDefault="004E0A4E" w:rsidP="00DD1330">
            <w:pPr>
              <w:pStyle w:val="TableBody"/>
              <w:keepNext/>
              <w:rPr>
                <w:rFonts w:ascii="Calibri" w:hAnsi="Calibri"/>
                <w:sz w:val="20"/>
              </w:rPr>
            </w:pPr>
            <w:r w:rsidRPr="00DD1330">
              <w:rPr>
                <w:rFonts w:ascii="Calibri" w:hAnsi="Calibri"/>
                <w:sz w:val="20"/>
              </w:rPr>
              <w:t>Percentage (%)</w:t>
            </w:r>
          </w:p>
        </w:tc>
      </w:tr>
      <w:tr w:rsidR="004E0A4E" w:rsidRPr="00DD1330" w14:paraId="52EB196B" w14:textId="77777777" w:rsidTr="00554737">
        <w:trPr>
          <w:trHeight w:val="20"/>
        </w:trPr>
        <w:tc>
          <w:tcPr>
            <w:tcW w:w="1620" w:type="dxa"/>
            <w:shd w:val="clear" w:color="auto" w:fill="B8CCE4"/>
          </w:tcPr>
          <w:p w14:paraId="52EB1969"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96A"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96C" w14:textId="77777777" w:rsidR="00CE1C5E" w:rsidRPr="00DD1330" w:rsidRDefault="00CE1C5E" w:rsidP="00CE1C5E">
      <w:pPr>
        <w:pStyle w:val="Le"/>
        <w:rPr>
          <w:rFonts w:ascii="Calibri" w:hAnsi="Calibri"/>
          <w:sz w:val="20"/>
        </w:rPr>
      </w:pPr>
    </w:p>
    <w:p w14:paraId="52EB196D" w14:textId="77777777" w:rsidR="0060257B" w:rsidRPr="00DD1330" w:rsidRDefault="00CE1C5E">
      <w:pPr>
        <w:pStyle w:val="TableHead"/>
        <w:rPr>
          <w:rFonts w:ascii="Calibri" w:hAnsi="Calibri"/>
        </w:rPr>
      </w:pPr>
      <w:r w:rsidRPr="00DD1330">
        <w:rPr>
          <w:rFonts w:ascii="Calibri" w:hAnsi="Calibri"/>
        </w:rPr>
        <w:t>Processor Performance Core Parking Increase Time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970" w14:textId="77777777" w:rsidTr="00554737">
        <w:trPr>
          <w:trHeight w:val="20"/>
        </w:trPr>
        <w:tc>
          <w:tcPr>
            <w:tcW w:w="1620" w:type="dxa"/>
            <w:shd w:val="clear" w:color="auto" w:fill="B8CCE4"/>
          </w:tcPr>
          <w:p w14:paraId="52EB196E"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96F"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Specifies the minimum amount of time that must elapse before additional </w:t>
            </w:r>
            <w:r w:rsidR="009C2EC3" w:rsidRPr="00DD1330">
              <w:rPr>
                <w:rFonts w:ascii="Calibri" w:hAnsi="Calibri"/>
                <w:sz w:val="20"/>
              </w:rPr>
              <w:t xml:space="preserve">logical </w:t>
            </w:r>
            <w:r w:rsidRPr="00DD1330">
              <w:rPr>
                <w:rFonts w:ascii="Calibri" w:hAnsi="Calibri"/>
                <w:sz w:val="20"/>
              </w:rPr>
              <w:t xml:space="preserve">processors can be </w:t>
            </w:r>
            <w:r w:rsidR="00434451" w:rsidRPr="00DD1330">
              <w:rPr>
                <w:rFonts w:ascii="Calibri" w:hAnsi="Calibri"/>
                <w:sz w:val="20"/>
              </w:rPr>
              <w:t>transitioned from the parked state to</w:t>
            </w:r>
            <w:r w:rsidRPr="00DD1330">
              <w:rPr>
                <w:rFonts w:ascii="Calibri" w:hAnsi="Calibri"/>
                <w:sz w:val="20"/>
              </w:rPr>
              <w:t xml:space="preserve"> the </w:t>
            </w:r>
            <w:r w:rsidR="00434451" w:rsidRPr="00DD1330">
              <w:rPr>
                <w:rFonts w:ascii="Calibri" w:hAnsi="Calibri"/>
                <w:sz w:val="20"/>
              </w:rPr>
              <w:t>u</w:t>
            </w:r>
            <w:r w:rsidR="00CE1C5E" w:rsidRPr="00DD1330">
              <w:rPr>
                <w:rFonts w:ascii="Calibri" w:hAnsi="Calibri"/>
                <w:sz w:val="20"/>
              </w:rPr>
              <w:t>nparked</w:t>
            </w:r>
            <w:r w:rsidRPr="00DD1330">
              <w:rPr>
                <w:rFonts w:ascii="Calibri" w:hAnsi="Calibri"/>
                <w:sz w:val="20"/>
              </w:rPr>
              <w:t xml:space="preserve"> state. The time is specified in </w:t>
            </w:r>
            <w:r w:rsidR="00434451" w:rsidRPr="00DD1330">
              <w:rPr>
                <w:rFonts w:ascii="Calibri" w:hAnsi="Calibri"/>
                <w:sz w:val="20"/>
              </w:rPr>
              <w:t xml:space="preserve">units of </w:t>
            </w:r>
            <w:r w:rsidRPr="00DD1330">
              <w:rPr>
                <w:rFonts w:ascii="Calibri" w:hAnsi="Calibri"/>
                <w:sz w:val="20"/>
              </w:rPr>
              <w:t xml:space="preserve">the number of </w:t>
            </w:r>
            <w:r w:rsidR="002627A6" w:rsidRPr="002627A6">
              <w:rPr>
                <w:rFonts w:ascii="Calibri" w:hAnsi="Calibri"/>
                <w:sz w:val="20"/>
              </w:rPr>
              <w:t>Processor Performance Time Check Intervals</w:t>
            </w:r>
            <w:r w:rsidRPr="00381937">
              <w:rPr>
                <w:rFonts w:ascii="Calibri" w:hAnsi="Calibri"/>
                <w:sz w:val="20"/>
              </w:rPr>
              <w:t>.</w:t>
            </w:r>
          </w:p>
        </w:tc>
      </w:tr>
      <w:tr w:rsidR="004E0A4E" w:rsidRPr="00DD1330" w14:paraId="52EB1973" w14:textId="77777777" w:rsidTr="00554737">
        <w:trPr>
          <w:trHeight w:val="20"/>
        </w:trPr>
        <w:tc>
          <w:tcPr>
            <w:tcW w:w="1620" w:type="dxa"/>
            <w:shd w:val="clear" w:color="auto" w:fill="B8CCE4"/>
          </w:tcPr>
          <w:p w14:paraId="52EB1971"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972"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2ddd5a84-5a71-437e-912a-db0b8c788732</w:t>
            </w:r>
          </w:p>
        </w:tc>
      </w:tr>
      <w:tr w:rsidR="004E0A4E" w:rsidRPr="00DD1330" w14:paraId="52EB1976" w14:textId="77777777" w:rsidTr="00554737">
        <w:trPr>
          <w:trHeight w:val="20"/>
        </w:trPr>
        <w:tc>
          <w:tcPr>
            <w:tcW w:w="1620" w:type="dxa"/>
            <w:shd w:val="clear" w:color="auto" w:fill="B8CCE4"/>
          </w:tcPr>
          <w:p w14:paraId="52EB1974"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975" w14:textId="77777777" w:rsidR="004E0A4E" w:rsidRPr="00DD1330" w:rsidRDefault="00434451" w:rsidP="00DD1330">
            <w:pPr>
              <w:pStyle w:val="TableBody"/>
              <w:keepNext/>
              <w:rPr>
                <w:rFonts w:ascii="Calibri" w:hAnsi="Calibri"/>
                <w:sz w:val="20"/>
              </w:rPr>
            </w:pPr>
            <w:r w:rsidRPr="00DD1330">
              <w:rPr>
                <w:rFonts w:ascii="Calibri" w:hAnsi="Calibri"/>
                <w:sz w:val="20"/>
              </w:rPr>
              <w:t>Not applicable</w:t>
            </w:r>
          </w:p>
        </w:tc>
      </w:tr>
      <w:tr w:rsidR="004E0A4E" w:rsidRPr="00DD1330" w14:paraId="52EB1979" w14:textId="77777777" w:rsidTr="00554737">
        <w:trPr>
          <w:trHeight w:val="20"/>
        </w:trPr>
        <w:tc>
          <w:tcPr>
            <w:tcW w:w="1620" w:type="dxa"/>
            <w:shd w:val="clear" w:color="auto" w:fill="B8CCE4"/>
          </w:tcPr>
          <w:p w14:paraId="52EB1977"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978" w14:textId="77777777" w:rsidR="004E0A4E" w:rsidRPr="00DD1330" w:rsidRDefault="004E0A4E" w:rsidP="00DD1330">
            <w:pPr>
              <w:pStyle w:val="TableBody"/>
              <w:keepNext/>
              <w:rPr>
                <w:rFonts w:ascii="Calibri" w:hAnsi="Calibri"/>
                <w:sz w:val="20"/>
              </w:rPr>
            </w:pPr>
            <w:r w:rsidRPr="00DD1330">
              <w:rPr>
                <w:rFonts w:ascii="Calibri" w:hAnsi="Calibri"/>
                <w:sz w:val="20"/>
              </w:rPr>
              <w:t>1</w:t>
            </w:r>
          </w:p>
        </w:tc>
      </w:tr>
      <w:tr w:rsidR="004E0A4E" w:rsidRPr="00DD1330" w14:paraId="52EB197C" w14:textId="77777777" w:rsidTr="00554737">
        <w:trPr>
          <w:trHeight w:val="20"/>
        </w:trPr>
        <w:tc>
          <w:tcPr>
            <w:tcW w:w="1620" w:type="dxa"/>
            <w:shd w:val="clear" w:color="auto" w:fill="B8CCE4"/>
          </w:tcPr>
          <w:p w14:paraId="52EB197A"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97B" w14:textId="77777777" w:rsidR="004E0A4E" w:rsidRPr="00DD1330" w:rsidRDefault="004E0A4E" w:rsidP="00DD1330">
            <w:pPr>
              <w:pStyle w:val="TableBody"/>
              <w:keepNext/>
              <w:rPr>
                <w:rFonts w:ascii="Calibri" w:hAnsi="Calibri"/>
                <w:sz w:val="20"/>
              </w:rPr>
            </w:pPr>
            <w:r w:rsidRPr="00DD1330">
              <w:rPr>
                <w:rFonts w:ascii="Calibri" w:hAnsi="Calibri"/>
                <w:sz w:val="20"/>
              </w:rPr>
              <w:t>100</w:t>
            </w:r>
          </w:p>
        </w:tc>
      </w:tr>
      <w:tr w:rsidR="004E0A4E" w:rsidRPr="00DD1330" w14:paraId="52EB197F" w14:textId="77777777" w:rsidTr="00554737">
        <w:trPr>
          <w:trHeight w:val="20"/>
        </w:trPr>
        <w:tc>
          <w:tcPr>
            <w:tcW w:w="1620" w:type="dxa"/>
            <w:shd w:val="clear" w:color="auto" w:fill="B8CCE4"/>
          </w:tcPr>
          <w:p w14:paraId="52EB197D"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97E" w14:textId="77777777" w:rsidR="004E0A4E" w:rsidRPr="00DD1330" w:rsidRDefault="004E0A4E" w:rsidP="00DD1330">
            <w:pPr>
              <w:pStyle w:val="TableBody"/>
              <w:keepNext/>
              <w:rPr>
                <w:rFonts w:ascii="Calibri" w:hAnsi="Calibri"/>
                <w:sz w:val="20"/>
              </w:rPr>
            </w:pPr>
            <w:r w:rsidRPr="00DD1330">
              <w:rPr>
                <w:rFonts w:ascii="Calibri" w:hAnsi="Calibri"/>
                <w:sz w:val="20"/>
              </w:rPr>
              <w:t>Time Check Intervals</w:t>
            </w:r>
          </w:p>
        </w:tc>
      </w:tr>
      <w:tr w:rsidR="004E0A4E" w:rsidRPr="00DD1330" w14:paraId="52EB1982" w14:textId="77777777" w:rsidTr="00554737">
        <w:trPr>
          <w:trHeight w:val="20"/>
        </w:trPr>
        <w:tc>
          <w:tcPr>
            <w:tcW w:w="1620" w:type="dxa"/>
            <w:shd w:val="clear" w:color="auto" w:fill="B8CCE4"/>
          </w:tcPr>
          <w:p w14:paraId="52EB1980"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981"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983" w14:textId="77777777" w:rsidR="00CE1C5E" w:rsidRPr="00DD1330" w:rsidRDefault="00CE1C5E" w:rsidP="00CE1C5E">
      <w:pPr>
        <w:pStyle w:val="Le"/>
        <w:rPr>
          <w:rFonts w:ascii="Calibri" w:hAnsi="Calibri"/>
          <w:sz w:val="20"/>
        </w:rPr>
      </w:pPr>
    </w:p>
    <w:p w14:paraId="52EB1984" w14:textId="77777777" w:rsidR="004E0A4E" w:rsidRPr="00DD1330" w:rsidRDefault="00CE1C5E" w:rsidP="00EB3495">
      <w:pPr>
        <w:pStyle w:val="TableHead"/>
        <w:rPr>
          <w:rFonts w:ascii="Calibri" w:hAnsi="Calibri"/>
        </w:rPr>
      </w:pPr>
      <w:r w:rsidRPr="00DD1330">
        <w:rPr>
          <w:rFonts w:ascii="Calibri" w:hAnsi="Calibri"/>
        </w:rPr>
        <w:t>Processor Performance Core Parking Decrease Time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987" w14:textId="77777777" w:rsidTr="00554737">
        <w:trPr>
          <w:trHeight w:val="20"/>
        </w:trPr>
        <w:tc>
          <w:tcPr>
            <w:tcW w:w="1620" w:type="dxa"/>
            <w:shd w:val="clear" w:color="auto" w:fill="B8CCE4"/>
          </w:tcPr>
          <w:p w14:paraId="52EB1985"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986"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Specifies the minimum amount of time that must elapse before additional </w:t>
            </w:r>
            <w:r w:rsidR="009C2EC3" w:rsidRPr="00DD1330">
              <w:rPr>
                <w:rFonts w:ascii="Calibri" w:hAnsi="Calibri"/>
                <w:sz w:val="20"/>
              </w:rPr>
              <w:t xml:space="preserve">logical </w:t>
            </w:r>
            <w:r w:rsidRPr="00DD1330">
              <w:rPr>
                <w:rFonts w:ascii="Calibri" w:hAnsi="Calibri"/>
                <w:sz w:val="20"/>
              </w:rPr>
              <w:t xml:space="preserve">processors can be </w:t>
            </w:r>
            <w:r w:rsidR="00434451" w:rsidRPr="00DD1330">
              <w:rPr>
                <w:rFonts w:ascii="Calibri" w:hAnsi="Calibri"/>
                <w:sz w:val="20"/>
              </w:rPr>
              <w:t>transitioned from the unparked state to</w:t>
            </w:r>
            <w:r w:rsidRPr="00DD1330">
              <w:rPr>
                <w:rFonts w:ascii="Calibri" w:hAnsi="Calibri"/>
                <w:sz w:val="20"/>
              </w:rPr>
              <w:t xml:space="preserve"> the </w:t>
            </w:r>
            <w:r w:rsidR="00434451" w:rsidRPr="00DD1330">
              <w:rPr>
                <w:rFonts w:ascii="Calibri" w:hAnsi="Calibri"/>
                <w:sz w:val="20"/>
              </w:rPr>
              <w:t>p</w:t>
            </w:r>
            <w:r w:rsidR="00CE1C5E" w:rsidRPr="00DD1330">
              <w:rPr>
                <w:rFonts w:ascii="Calibri" w:hAnsi="Calibri"/>
                <w:sz w:val="20"/>
              </w:rPr>
              <w:t>arked</w:t>
            </w:r>
            <w:r w:rsidRPr="00DD1330">
              <w:rPr>
                <w:rFonts w:ascii="Calibri" w:hAnsi="Calibri"/>
                <w:i/>
                <w:sz w:val="20"/>
              </w:rPr>
              <w:t xml:space="preserve"> </w:t>
            </w:r>
            <w:r w:rsidRPr="00DD1330">
              <w:rPr>
                <w:rFonts w:ascii="Calibri" w:hAnsi="Calibri"/>
                <w:sz w:val="20"/>
              </w:rPr>
              <w:t xml:space="preserve">state. The time is specified in </w:t>
            </w:r>
            <w:r w:rsidR="00434451" w:rsidRPr="00DD1330">
              <w:rPr>
                <w:rFonts w:ascii="Calibri" w:hAnsi="Calibri"/>
                <w:sz w:val="20"/>
              </w:rPr>
              <w:t xml:space="preserve">units of </w:t>
            </w:r>
            <w:r w:rsidRPr="00DD1330">
              <w:rPr>
                <w:rFonts w:ascii="Calibri" w:hAnsi="Calibri"/>
                <w:sz w:val="20"/>
              </w:rPr>
              <w:t xml:space="preserve">the number of </w:t>
            </w:r>
            <w:r w:rsidR="002627A6" w:rsidRPr="002627A6">
              <w:rPr>
                <w:rFonts w:ascii="Calibri" w:hAnsi="Calibri"/>
                <w:sz w:val="20"/>
              </w:rPr>
              <w:t>Processor Performance Time Check Intervals</w:t>
            </w:r>
            <w:r w:rsidRPr="00381937">
              <w:rPr>
                <w:rFonts w:ascii="Calibri" w:hAnsi="Calibri"/>
                <w:sz w:val="20"/>
              </w:rPr>
              <w:t>.</w:t>
            </w:r>
          </w:p>
        </w:tc>
      </w:tr>
      <w:tr w:rsidR="004E0A4E" w:rsidRPr="00DD1330" w14:paraId="52EB198A" w14:textId="77777777" w:rsidTr="00554737">
        <w:trPr>
          <w:trHeight w:val="20"/>
        </w:trPr>
        <w:tc>
          <w:tcPr>
            <w:tcW w:w="1620" w:type="dxa"/>
            <w:shd w:val="clear" w:color="auto" w:fill="B8CCE4"/>
          </w:tcPr>
          <w:p w14:paraId="52EB1988"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989"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dfd10d17-d5eb-45dd-877a-9a34ddd15c82</w:t>
            </w:r>
          </w:p>
        </w:tc>
      </w:tr>
      <w:tr w:rsidR="004E0A4E" w:rsidRPr="00DD1330" w14:paraId="52EB198D" w14:textId="77777777" w:rsidTr="00554737">
        <w:trPr>
          <w:trHeight w:val="20"/>
        </w:trPr>
        <w:tc>
          <w:tcPr>
            <w:tcW w:w="1620" w:type="dxa"/>
            <w:shd w:val="clear" w:color="auto" w:fill="B8CCE4"/>
          </w:tcPr>
          <w:p w14:paraId="52EB198B"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98C" w14:textId="77777777" w:rsidR="004E0A4E" w:rsidRPr="00DD1330" w:rsidRDefault="00434451" w:rsidP="00DD1330">
            <w:pPr>
              <w:pStyle w:val="TableBody"/>
              <w:keepNext/>
              <w:rPr>
                <w:rFonts w:ascii="Calibri" w:hAnsi="Calibri"/>
                <w:sz w:val="20"/>
              </w:rPr>
            </w:pPr>
            <w:r w:rsidRPr="00DD1330">
              <w:rPr>
                <w:rFonts w:ascii="Calibri" w:hAnsi="Calibri"/>
                <w:sz w:val="20"/>
              </w:rPr>
              <w:t>Not applicable</w:t>
            </w:r>
          </w:p>
        </w:tc>
      </w:tr>
      <w:tr w:rsidR="004E0A4E" w:rsidRPr="00DD1330" w14:paraId="52EB1990" w14:textId="77777777" w:rsidTr="00554737">
        <w:trPr>
          <w:trHeight w:val="20"/>
        </w:trPr>
        <w:tc>
          <w:tcPr>
            <w:tcW w:w="1620" w:type="dxa"/>
            <w:shd w:val="clear" w:color="auto" w:fill="B8CCE4"/>
          </w:tcPr>
          <w:p w14:paraId="52EB198E"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98F" w14:textId="77777777" w:rsidR="004E0A4E" w:rsidRPr="00DD1330" w:rsidRDefault="004E0A4E" w:rsidP="00DD1330">
            <w:pPr>
              <w:pStyle w:val="TableBody"/>
              <w:keepNext/>
              <w:rPr>
                <w:rFonts w:ascii="Calibri" w:hAnsi="Calibri"/>
                <w:sz w:val="20"/>
              </w:rPr>
            </w:pPr>
            <w:r w:rsidRPr="00DD1330">
              <w:rPr>
                <w:rFonts w:ascii="Calibri" w:hAnsi="Calibri"/>
                <w:sz w:val="20"/>
              </w:rPr>
              <w:t>1</w:t>
            </w:r>
          </w:p>
        </w:tc>
      </w:tr>
      <w:tr w:rsidR="004E0A4E" w:rsidRPr="00DD1330" w14:paraId="52EB1993" w14:textId="77777777" w:rsidTr="00554737">
        <w:trPr>
          <w:trHeight w:val="20"/>
        </w:trPr>
        <w:tc>
          <w:tcPr>
            <w:tcW w:w="1620" w:type="dxa"/>
            <w:shd w:val="clear" w:color="auto" w:fill="B8CCE4"/>
          </w:tcPr>
          <w:p w14:paraId="52EB1991"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992" w14:textId="77777777" w:rsidR="004E0A4E" w:rsidRPr="00DD1330" w:rsidRDefault="004E0A4E" w:rsidP="00DD1330">
            <w:pPr>
              <w:pStyle w:val="TableBody"/>
              <w:keepNext/>
              <w:rPr>
                <w:rFonts w:ascii="Calibri" w:hAnsi="Calibri"/>
                <w:sz w:val="20"/>
              </w:rPr>
            </w:pPr>
            <w:r w:rsidRPr="00DD1330">
              <w:rPr>
                <w:rFonts w:ascii="Calibri" w:hAnsi="Calibri"/>
                <w:sz w:val="20"/>
              </w:rPr>
              <w:t>100</w:t>
            </w:r>
          </w:p>
        </w:tc>
      </w:tr>
      <w:tr w:rsidR="004E0A4E" w:rsidRPr="00DD1330" w14:paraId="52EB1996" w14:textId="77777777" w:rsidTr="00554737">
        <w:trPr>
          <w:trHeight w:val="20"/>
        </w:trPr>
        <w:tc>
          <w:tcPr>
            <w:tcW w:w="1620" w:type="dxa"/>
            <w:shd w:val="clear" w:color="auto" w:fill="B8CCE4"/>
          </w:tcPr>
          <w:p w14:paraId="52EB1994"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995" w14:textId="77777777" w:rsidR="004E0A4E" w:rsidRPr="00DD1330" w:rsidRDefault="004E0A4E" w:rsidP="00DD1330">
            <w:pPr>
              <w:pStyle w:val="TableBody"/>
              <w:keepNext/>
              <w:rPr>
                <w:rFonts w:ascii="Calibri" w:hAnsi="Calibri"/>
                <w:sz w:val="20"/>
              </w:rPr>
            </w:pPr>
            <w:r w:rsidRPr="00DD1330">
              <w:rPr>
                <w:rFonts w:ascii="Calibri" w:hAnsi="Calibri"/>
                <w:sz w:val="20"/>
              </w:rPr>
              <w:t>Time Check Intervals</w:t>
            </w:r>
          </w:p>
        </w:tc>
      </w:tr>
      <w:tr w:rsidR="004E0A4E" w:rsidRPr="00DD1330" w14:paraId="52EB1999" w14:textId="77777777" w:rsidTr="00554737">
        <w:trPr>
          <w:trHeight w:val="20"/>
        </w:trPr>
        <w:tc>
          <w:tcPr>
            <w:tcW w:w="1620" w:type="dxa"/>
            <w:shd w:val="clear" w:color="auto" w:fill="B8CCE4"/>
          </w:tcPr>
          <w:p w14:paraId="52EB1997"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998"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99A" w14:textId="77777777" w:rsidR="00CE1C5E" w:rsidRDefault="00CE1C5E" w:rsidP="00CE1C5E">
      <w:pPr>
        <w:pStyle w:val="Le"/>
      </w:pPr>
    </w:p>
    <w:p w14:paraId="52EB199B" w14:textId="77777777" w:rsidR="004E0A4E" w:rsidRDefault="004E0A4E" w:rsidP="004E0A4E">
      <w:pPr>
        <w:pStyle w:val="BodyText"/>
      </w:pPr>
      <w:r>
        <w:t xml:space="preserve">The </w:t>
      </w:r>
      <w:r w:rsidR="0021061D">
        <w:t xml:space="preserve">Windows kernel scheduler notifies the </w:t>
      </w:r>
      <w:r>
        <w:t xml:space="preserve">Core Parking algorithm when affinitized threads are </w:t>
      </w:r>
      <w:r w:rsidR="0021061D">
        <w:t xml:space="preserve">run </w:t>
      </w:r>
      <w:r>
        <w:t xml:space="preserve">on </w:t>
      </w:r>
      <w:r w:rsidR="009C2EC3">
        <w:t xml:space="preserve">logical </w:t>
      </w:r>
      <w:r w:rsidR="0021061D">
        <w:t>processor</w:t>
      </w:r>
      <w:r w:rsidR="009C2EC3">
        <w:t>s</w:t>
      </w:r>
      <w:r w:rsidR="0021061D">
        <w:t xml:space="preserve"> that </w:t>
      </w:r>
      <w:r w:rsidR="009C2EC3">
        <w:t>are</w:t>
      </w:r>
      <w:r w:rsidR="0021061D">
        <w:t xml:space="preserve"> </w:t>
      </w:r>
      <w:r>
        <w:t xml:space="preserve">currently in the </w:t>
      </w:r>
      <w:r w:rsidR="0021061D">
        <w:t>p</w:t>
      </w:r>
      <w:r w:rsidR="00CE1C5E" w:rsidRPr="00CE1C5E">
        <w:t>arked</w:t>
      </w:r>
      <w:r>
        <w:t xml:space="preserve"> state. This helps the </w:t>
      </w:r>
      <w:r w:rsidR="009C2EC3">
        <w:t>C</w:t>
      </w:r>
      <w:r w:rsidR="0021061D">
        <w:t xml:space="preserve">ore </w:t>
      </w:r>
      <w:r w:rsidR="009C2EC3">
        <w:t>P</w:t>
      </w:r>
      <w:r w:rsidR="0021061D">
        <w:t xml:space="preserve">arking </w:t>
      </w:r>
      <w:r>
        <w:t xml:space="preserve">algorithm </w:t>
      </w:r>
      <w:r w:rsidR="0021061D">
        <w:t xml:space="preserve">select the </w:t>
      </w:r>
      <w:r w:rsidR="009C2EC3">
        <w:t xml:space="preserve">logical </w:t>
      </w:r>
      <w:r w:rsidR="0021061D">
        <w:t>processor</w:t>
      </w:r>
      <w:r w:rsidR="009C2EC3">
        <w:t>s</w:t>
      </w:r>
      <w:r w:rsidR="0021061D">
        <w:t xml:space="preserve"> that have recently </w:t>
      </w:r>
      <w:r w:rsidR="00756F87">
        <w:t>been scheduled</w:t>
      </w:r>
      <w:r w:rsidR="0021061D">
        <w:t xml:space="preserve"> affinitized work </w:t>
      </w:r>
      <w:r>
        <w:t xml:space="preserve">to transition </w:t>
      </w:r>
      <w:r w:rsidR="0021061D">
        <w:t xml:space="preserve">from the parked state </w:t>
      </w:r>
      <w:r>
        <w:t xml:space="preserve">to the </w:t>
      </w:r>
      <w:r w:rsidR="0021061D">
        <w:t>u</w:t>
      </w:r>
      <w:r w:rsidR="00CE1C5E" w:rsidRPr="00CE1C5E">
        <w:t>npark</w:t>
      </w:r>
      <w:r w:rsidR="0021061D">
        <w:t>ed</w:t>
      </w:r>
      <w:r w:rsidR="00CE1C5E" w:rsidRPr="00CE1C5E">
        <w:t xml:space="preserve"> </w:t>
      </w:r>
      <w:r>
        <w:t xml:space="preserve">state. The following </w:t>
      </w:r>
      <w:r w:rsidR="0021061D">
        <w:t xml:space="preserve">policy settings </w:t>
      </w:r>
      <w:r>
        <w:t xml:space="preserve">configure the </w:t>
      </w:r>
      <w:r w:rsidR="009C2EC3">
        <w:t>C</w:t>
      </w:r>
      <w:r w:rsidR="0021061D">
        <w:t xml:space="preserve">ore </w:t>
      </w:r>
      <w:r w:rsidR="009C2EC3">
        <w:t>P</w:t>
      </w:r>
      <w:r w:rsidR="0021061D">
        <w:t xml:space="preserve">arking </w:t>
      </w:r>
      <w:r>
        <w:t>algorithm for maintaining and tracking instances of affinitized work</w:t>
      </w:r>
      <w:r w:rsidR="0021061D">
        <w:t xml:space="preserve"> that have been scheduled to parked </w:t>
      </w:r>
      <w:r w:rsidR="009C2EC3">
        <w:t xml:space="preserve">logical </w:t>
      </w:r>
      <w:r w:rsidR="0021061D">
        <w:t>processor</w:t>
      </w:r>
      <w:r w:rsidR="009C2EC3">
        <w:t>s</w:t>
      </w:r>
      <w:r>
        <w:t>.</w:t>
      </w:r>
    </w:p>
    <w:p w14:paraId="52EB199C" w14:textId="77777777" w:rsidR="004E0A4E" w:rsidRPr="00DD1330" w:rsidRDefault="00CE1C5E" w:rsidP="00EB3495">
      <w:pPr>
        <w:pStyle w:val="TableHead"/>
        <w:rPr>
          <w:rFonts w:ascii="Calibri" w:hAnsi="Calibri"/>
        </w:rPr>
      </w:pPr>
      <w:r w:rsidRPr="00DD1330">
        <w:rPr>
          <w:rFonts w:ascii="Calibri" w:hAnsi="Calibri"/>
        </w:rPr>
        <w:lastRenderedPageBreak/>
        <w:t>Processor Performance Core Parking Affinity History Decrease Factor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99F" w14:textId="77777777" w:rsidTr="00554737">
        <w:trPr>
          <w:trHeight w:val="20"/>
        </w:trPr>
        <w:tc>
          <w:tcPr>
            <w:tcW w:w="1620" w:type="dxa"/>
            <w:shd w:val="clear" w:color="auto" w:fill="B8CCE4"/>
          </w:tcPr>
          <w:p w14:paraId="52EB199D"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99E"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Specifies the factor by which to </w:t>
            </w:r>
            <w:r w:rsidR="00B23487" w:rsidRPr="00DD1330">
              <w:rPr>
                <w:rFonts w:ascii="Calibri" w:hAnsi="Calibri"/>
                <w:sz w:val="20"/>
              </w:rPr>
              <w:t xml:space="preserve">decrease </w:t>
            </w:r>
            <w:r w:rsidRPr="00DD1330">
              <w:rPr>
                <w:rFonts w:ascii="Calibri" w:hAnsi="Calibri"/>
                <w:sz w:val="20"/>
              </w:rPr>
              <w:t>the affinity history</w:t>
            </w:r>
            <w:r w:rsidR="00B23487" w:rsidRPr="00DD1330">
              <w:rPr>
                <w:rFonts w:ascii="Calibri" w:hAnsi="Calibri"/>
                <w:sz w:val="20"/>
              </w:rPr>
              <w:t xml:space="preserve"> for </w:t>
            </w:r>
            <w:r w:rsidR="00060B97" w:rsidRPr="00DD1330">
              <w:rPr>
                <w:rFonts w:ascii="Calibri" w:hAnsi="Calibri"/>
                <w:sz w:val="20"/>
              </w:rPr>
              <w:t>each</w:t>
            </w:r>
            <w:r w:rsidR="00B23487" w:rsidRPr="00DD1330">
              <w:rPr>
                <w:rFonts w:ascii="Calibri" w:hAnsi="Calibri"/>
                <w:sz w:val="20"/>
              </w:rPr>
              <w:t xml:space="preserve"> </w:t>
            </w:r>
            <w:r w:rsidR="009C2EC3" w:rsidRPr="00DD1330">
              <w:rPr>
                <w:rFonts w:ascii="Calibri" w:hAnsi="Calibri"/>
                <w:sz w:val="20"/>
              </w:rPr>
              <w:t xml:space="preserve">logical </w:t>
            </w:r>
            <w:r w:rsidR="00B23487" w:rsidRPr="00DD1330">
              <w:rPr>
                <w:rFonts w:ascii="Calibri" w:hAnsi="Calibri"/>
                <w:sz w:val="20"/>
              </w:rPr>
              <w:t>processor</w:t>
            </w:r>
            <w:r w:rsidRPr="00DD1330">
              <w:rPr>
                <w:rFonts w:ascii="Calibri" w:hAnsi="Calibri"/>
                <w:sz w:val="20"/>
              </w:rPr>
              <w:t xml:space="preserve">. The rate is </w:t>
            </w:r>
            <w:r w:rsidR="00C32B1A" w:rsidRPr="00DD1330">
              <w:rPr>
                <w:rFonts w:ascii="Calibri" w:hAnsi="Calibri"/>
                <w:sz w:val="20"/>
              </w:rPr>
              <w:t>specified in units of</w:t>
            </w:r>
            <w:r w:rsidRPr="00DD1330">
              <w:rPr>
                <w:rFonts w:ascii="Calibri" w:hAnsi="Calibri"/>
                <w:sz w:val="20"/>
              </w:rPr>
              <w:t xml:space="preserve"> the number of </w:t>
            </w:r>
            <w:r w:rsidR="002627A6" w:rsidRPr="002627A6">
              <w:rPr>
                <w:rFonts w:ascii="Calibri" w:hAnsi="Calibri"/>
                <w:sz w:val="20"/>
              </w:rPr>
              <w:t>Processor Performance Time Check Intervals</w:t>
            </w:r>
            <w:r w:rsidRPr="00DD1330">
              <w:rPr>
                <w:rFonts w:ascii="Calibri" w:hAnsi="Calibri"/>
                <w:sz w:val="20"/>
              </w:rPr>
              <w:t>.</w:t>
            </w:r>
          </w:p>
        </w:tc>
      </w:tr>
      <w:tr w:rsidR="004E0A4E" w:rsidRPr="00DD1330" w14:paraId="52EB19A2" w14:textId="77777777" w:rsidTr="00554737">
        <w:trPr>
          <w:trHeight w:val="20"/>
        </w:trPr>
        <w:tc>
          <w:tcPr>
            <w:tcW w:w="1620" w:type="dxa"/>
            <w:shd w:val="clear" w:color="auto" w:fill="B8CCE4"/>
          </w:tcPr>
          <w:p w14:paraId="52EB19A0"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9A1"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8f7b45e3-c393-480a-878c-f67ac3d07082</w:t>
            </w:r>
          </w:p>
        </w:tc>
      </w:tr>
      <w:tr w:rsidR="004E0A4E" w:rsidRPr="00DD1330" w14:paraId="52EB19A5" w14:textId="77777777" w:rsidTr="00554737">
        <w:trPr>
          <w:trHeight w:val="20"/>
        </w:trPr>
        <w:tc>
          <w:tcPr>
            <w:tcW w:w="1620" w:type="dxa"/>
            <w:shd w:val="clear" w:color="auto" w:fill="B8CCE4"/>
          </w:tcPr>
          <w:p w14:paraId="52EB19A3"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9A4" w14:textId="77777777" w:rsidR="004E0A4E" w:rsidRPr="00DD1330" w:rsidRDefault="00B23487" w:rsidP="00DD1330">
            <w:pPr>
              <w:pStyle w:val="TableBody"/>
              <w:keepNext/>
              <w:rPr>
                <w:rFonts w:ascii="Calibri" w:hAnsi="Calibri"/>
                <w:sz w:val="20"/>
              </w:rPr>
            </w:pPr>
            <w:r w:rsidRPr="00DD1330">
              <w:rPr>
                <w:rFonts w:ascii="Calibri" w:hAnsi="Calibri"/>
                <w:sz w:val="20"/>
              </w:rPr>
              <w:t>Not applicable</w:t>
            </w:r>
          </w:p>
        </w:tc>
      </w:tr>
      <w:tr w:rsidR="004E0A4E" w:rsidRPr="00DD1330" w14:paraId="52EB19A8" w14:textId="77777777" w:rsidTr="00554737">
        <w:trPr>
          <w:trHeight w:val="20"/>
        </w:trPr>
        <w:tc>
          <w:tcPr>
            <w:tcW w:w="1620" w:type="dxa"/>
            <w:shd w:val="clear" w:color="auto" w:fill="B8CCE4"/>
          </w:tcPr>
          <w:p w14:paraId="52EB19A6"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9A7" w14:textId="77777777" w:rsidR="004E0A4E" w:rsidRPr="00DD1330" w:rsidRDefault="004E0A4E" w:rsidP="00DD1330">
            <w:pPr>
              <w:pStyle w:val="TableBody"/>
              <w:keepNext/>
              <w:rPr>
                <w:rFonts w:ascii="Calibri" w:hAnsi="Calibri"/>
                <w:sz w:val="20"/>
              </w:rPr>
            </w:pPr>
            <w:r w:rsidRPr="00DD1330">
              <w:rPr>
                <w:rFonts w:ascii="Calibri" w:hAnsi="Calibri"/>
                <w:sz w:val="20"/>
              </w:rPr>
              <w:t>1</w:t>
            </w:r>
          </w:p>
        </w:tc>
      </w:tr>
      <w:tr w:rsidR="004E0A4E" w:rsidRPr="00DD1330" w14:paraId="52EB19AB" w14:textId="77777777" w:rsidTr="00554737">
        <w:trPr>
          <w:trHeight w:val="20"/>
        </w:trPr>
        <w:tc>
          <w:tcPr>
            <w:tcW w:w="1620" w:type="dxa"/>
            <w:shd w:val="clear" w:color="auto" w:fill="B8CCE4"/>
          </w:tcPr>
          <w:p w14:paraId="52EB19A9"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9AA" w14:textId="77777777" w:rsidR="004E0A4E" w:rsidRPr="00DD1330" w:rsidRDefault="004E0A4E" w:rsidP="00DD1330">
            <w:pPr>
              <w:pStyle w:val="TableBody"/>
              <w:keepNext/>
              <w:rPr>
                <w:rFonts w:ascii="Calibri" w:hAnsi="Calibri"/>
                <w:sz w:val="20"/>
              </w:rPr>
            </w:pPr>
            <w:r w:rsidRPr="00DD1330">
              <w:rPr>
                <w:rFonts w:ascii="Calibri" w:hAnsi="Calibri"/>
                <w:sz w:val="20"/>
              </w:rPr>
              <w:t>10</w:t>
            </w:r>
          </w:p>
        </w:tc>
      </w:tr>
      <w:tr w:rsidR="004E0A4E" w:rsidRPr="00DD1330" w14:paraId="52EB19AE" w14:textId="77777777" w:rsidTr="00554737">
        <w:trPr>
          <w:trHeight w:val="20"/>
        </w:trPr>
        <w:tc>
          <w:tcPr>
            <w:tcW w:w="1620" w:type="dxa"/>
            <w:shd w:val="clear" w:color="auto" w:fill="B8CCE4"/>
          </w:tcPr>
          <w:p w14:paraId="52EB19AC"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9AD" w14:textId="77777777" w:rsidR="004E0A4E" w:rsidRPr="00DD1330" w:rsidRDefault="004E0A4E" w:rsidP="00DD1330">
            <w:pPr>
              <w:pStyle w:val="TableBody"/>
              <w:keepNext/>
              <w:rPr>
                <w:rFonts w:ascii="Calibri" w:hAnsi="Calibri"/>
                <w:sz w:val="20"/>
              </w:rPr>
            </w:pPr>
            <w:r w:rsidRPr="00DD1330">
              <w:rPr>
                <w:rFonts w:ascii="Calibri" w:hAnsi="Calibri"/>
                <w:sz w:val="20"/>
              </w:rPr>
              <w:t>None (discrete units)</w:t>
            </w:r>
          </w:p>
        </w:tc>
      </w:tr>
      <w:tr w:rsidR="004E0A4E" w:rsidRPr="00DD1330" w14:paraId="52EB19B1" w14:textId="77777777" w:rsidTr="00554737">
        <w:trPr>
          <w:trHeight w:val="20"/>
        </w:trPr>
        <w:tc>
          <w:tcPr>
            <w:tcW w:w="1620" w:type="dxa"/>
            <w:shd w:val="clear" w:color="auto" w:fill="B8CCE4"/>
          </w:tcPr>
          <w:p w14:paraId="52EB19AF"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9B0"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9B2" w14:textId="77777777" w:rsidR="00CE1C5E" w:rsidRPr="00DD1330" w:rsidRDefault="00CE1C5E" w:rsidP="00CE1C5E">
      <w:pPr>
        <w:pStyle w:val="Le"/>
        <w:rPr>
          <w:rFonts w:ascii="Calibri" w:hAnsi="Calibri"/>
          <w:sz w:val="20"/>
        </w:rPr>
      </w:pPr>
    </w:p>
    <w:p w14:paraId="52EB19B3" w14:textId="77777777" w:rsidR="0060257B" w:rsidRPr="00DD1330" w:rsidRDefault="00CE1C5E" w:rsidP="00DD1330">
      <w:pPr>
        <w:pStyle w:val="TableHead"/>
        <w:keepLines w:val="0"/>
        <w:spacing w:before="20" w:after="20"/>
        <w:rPr>
          <w:rFonts w:ascii="Calibri" w:hAnsi="Calibri"/>
        </w:rPr>
      </w:pPr>
      <w:r w:rsidRPr="00DD1330">
        <w:rPr>
          <w:rFonts w:ascii="Calibri" w:hAnsi="Calibri"/>
        </w:rPr>
        <w:t>Processor Performance Core Parking Affinity History Threshold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9B6" w14:textId="77777777" w:rsidTr="00554737">
        <w:trPr>
          <w:trHeight w:val="20"/>
        </w:trPr>
        <w:tc>
          <w:tcPr>
            <w:tcW w:w="1620" w:type="dxa"/>
            <w:shd w:val="clear" w:color="auto" w:fill="B8CCE4"/>
          </w:tcPr>
          <w:p w14:paraId="52EB19B4"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9B5"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Specifies the </w:t>
            </w:r>
            <w:r w:rsidR="00B23487" w:rsidRPr="00DD1330">
              <w:rPr>
                <w:rFonts w:ascii="Calibri" w:hAnsi="Calibri"/>
                <w:sz w:val="20"/>
              </w:rPr>
              <w:t xml:space="preserve">affinity </w:t>
            </w:r>
            <w:r w:rsidRPr="00DD1330">
              <w:rPr>
                <w:rFonts w:ascii="Calibri" w:hAnsi="Calibri"/>
                <w:sz w:val="20"/>
              </w:rPr>
              <w:t xml:space="preserve">history </w:t>
            </w:r>
            <w:r w:rsidR="00756F87" w:rsidRPr="00DD1330">
              <w:rPr>
                <w:rFonts w:ascii="Calibri" w:hAnsi="Calibri"/>
                <w:sz w:val="20"/>
              </w:rPr>
              <w:t xml:space="preserve">value </w:t>
            </w:r>
            <w:r w:rsidRPr="00DD1330">
              <w:rPr>
                <w:rFonts w:ascii="Calibri" w:hAnsi="Calibri"/>
                <w:sz w:val="20"/>
              </w:rPr>
              <w:t xml:space="preserve">above which </w:t>
            </w:r>
            <w:r w:rsidR="00B23487" w:rsidRPr="00DD1330">
              <w:rPr>
                <w:rFonts w:ascii="Calibri" w:hAnsi="Calibri"/>
                <w:sz w:val="20"/>
              </w:rPr>
              <w:t xml:space="preserve">a </w:t>
            </w:r>
            <w:r w:rsidR="009C2EC3" w:rsidRPr="00DD1330">
              <w:rPr>
                <w:rFonts w:ascii="Calibri" w:hAnsi="Calibri"/>
                <w:sz w:val="20"/>
              </w:rPr>
              <w:t xml:space="preserve">logical </w:t>
            </w:r>
            <w:r w:rsidRPr="00DD1330">
              <w:rPr>
                <w:rFonts w:ascii="Calibri" w:hAnsi="Calibri"/>
                <w:sz w:val="20"/>
              </w:rPr>
              <w:t xml:space="preserve">processor is considered to have recently </w:t>
            </w:r>
            <w:r w:rsidR="00756F87" w:rsidRPr="00DD1330">
              <w:rPr>
                <w:rFonts w:ascii="Calibri" w:hAnsi="Calibri"/>
                <w:sz w:val="20"/>
              </w:rPr>
              <w:t xml:space="preserve">been scheduled </w:t>
            </w:r>
            <w:r w:rsidRPr="00DD1330">
              <w:rPr>
                <w:rFonts w:ascii="Calibri" w:hAnsi="Calibri"/>
                <w:sz w:val="20"/>
              </w:rPr>
              <w:t>significant affinitized work.</w:t>
            </w:r>
          </w:p>
        </w:tc>
      </w:tr>
      <w:tr w:rsidR="004E0A4E" w:rsidRPr="00DD1330" w14:paraId="52EB19B9" w14:textId="77777777" w:rsidTr="00554737">
        <w:trPr>
          <w:trHeight w:val="20"/>
        </w:trPr>
        <w:tc>
          <w:tcPr>
            <w:tcW w:w="1620" w:type="dxa"/>
            <w:shd w:val="clear" w:color="auto" w:fill="B8CCE4"/>
          </w:tcPr>
          <w:p w14:paraId="52EB19B7"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9B8"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5b33697b-e89d-4d38-aa46-9e7dfb7cd2f9</w:t>
            </w:r>
          </w:p>
        </w:tc>
      </w:tr>
      <w:tr w:rsidR="004E0A4E" w:rsidRPr="00DD1330" w14:paraId="52EB19BC" w14:textId="77777777" w:rsidTr="00554737">
        <w:trPr>
          <w:trHeight w:val="20"/>
        </w:trPr>
        <w:tc>
          <w:tcPr>
            <w:tcW w:w="1620" w:type="dxa"/>
            <w:shd w:val="clear" w:color="auto" w:fill="B8CCE4"/>
          </w:tcPr>
          <w:p w14:paraId="52EB19BA"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9BB" w14:textId="77777777" w:rsidR="004E0A4E" w:rsidRPr="00DD1330" w:rsidRDefault="00756F87" w:rsidP="00DD1330">
            <w:pPr>
              <w:pStyle w:val="TableBody"/>
              <w:keepNext/>
              <w:rPr>
                <w:rFonts w:ascii="Calibri" w:hAnsi="Calibri"/>
                <w:sz w:val="20"/>
              </w:rPr>
            </w:pPr>
            <w:r w:rsidRPr="00DD1330">
              <w:rPr>
                <w:rFonts w:ascii="Calibri" w:hAnsi="Calibri"/>
                <w:sz w:val="20"/>
              </w:rPr>
              <w:t>Not applicable.</w:t>
            </w:r>
          </w:p>
        </w:tc>
      </w:tr>
      <w:tr w:rsidR="004E0A4E" w:rsidRPr="00DD1330" w14:paraId="52EB19BF" w14:textId="77777777" w:rsidTr="00554737">
        <w:trPr>
          <w:trHeight w:val="20"/>
        </w:trPr>
        <w:tc>
          <w:tcPr>
            <w:tcW w:w="1620" w:type="dxa"/>
            <w:shd w:val="clear" w:color="auto" w:fill="B8CCE4"/>
          </w:tcPr>
          <w:p w14:paraId="52EB19BD"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9BE" w14:textId="77777777" w:rsidR="004E0A4E" w:rsidRPr="00DD1330" w:rsidRDefault="004E0A4E" w:rsidP="00DD1330">
            <w:pPr>
              <w:pStyle w:val="TableBody"/>
              <w:keepNext/>
              <w:rPr>
                <w:rFonts w:ascii="Calibri" w:hAnsi="Calibri"/>
                <w:sz w:val="20"/>
              </w:rPr>
            </w:pPr>
            <w:r w:rsidRPr="00DD1330">
              <w:rPr>
                <w:rFonts w:ascii="Calibri" w:hAnsi="Calibri"/>
                <w:sz w:val="20"/>
              </w:rPr>
              <w:t>1</w:t>
            </w:r>
          </w:p>
        </w:tc>
      </w:tr>
      <w:tr w:rsidR="004E0A4E" w:rsidRPr="00DD1330" w14:paraId="52EB19C2" w14:textId="77777777" w:rsidTr="00554737">
        <w:trPr>
          <w:trHeight w:val="20"/>
        </w:trPr>
        <w:tc>
          <w:tcPr>
            <w:tcW w:w="1620" w:type="dxa"/>
            <w:shd w:val="clear" w:color="auto" w:fill="B8CCE4"/>
          </w:tcPr>
          <w:p w14:paraId="52EB19C0"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9C1" w14:textId="77777777" w:rsidR="004E0A4E" w:rsidRPr="00DD1330" w:rsidRDefault="004E0A4E" w:rsidP="00DD1330">
            <w:pPr>
              <w:pStyle w:val="TableBody"/>
              <w:keepNext/>
              <w:rPr>
                <w:rFonts w:ascii="Calibri" w:hAnsi="Calibri"/>
                <w:sz w:val="20"/>
              </w:rPr>
            </w:pPr>
            <w:r w:rsidRPr="00DD1330">
              <w:rPr>
                <w:rFonts w:ascii="Calibri" w:hAnsi="Calibri"/>
                <w:sz w:val="20"/>
              </w:rPr>
              <w:t>1000</w:t>
            </w:r>
          </w:p>
        </w:tc>
      </w:tr>
      <w:tr w:rsidR="004E0A4E" w:rsidRPr="00DD1330" w14:paraId="52EB19C5" w14:textId="77777777" w:rsidTr="00554737">
        <w:trPr>
          <w:trHeight w:val="20"/>
        </w:trPr>
        <w:tc>
          <w:tcPr>
            <w:tcW w:w="1620" w:type="dxa"/>
            <w:shd w:val="clear" w:color="auto" w:fill="B8CCE4"/>
          </w:tcPr>
          <w:p w14:paraId="52EB19C3"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9C4" w14:textId="77777777" w:rsidR="004E0A4E" w:rsidRPr="00DD1330" w:rsidRDefault="004E0A4E" w:rsidP="00DD1330">
            <w:pPr>
              <w:pStyle w:val="TableBody"/>
              <w:keepNext/>
              <w:rPr>
                <w:rFonts w:ascii="Calibri" w:hAnsi="Calibri"/>
                <w:sz w:val="20"/>
              </w:rPr>
            </w:pPr>
            <w:r w:rsidRPr="00DD1330">
              <w:rPr>
                <w:rFonts w:ascii="Calibri" w:hAnsi="Calibri"/>
                <w:sz w:val="20"/>
              </w:rPr>
              <w:t>None (discrete units)</w:t>
            </w:r>
          </w:p>
        </w:tc>
      </w:tr>
      <w:tr w:rsidR="004E0A4E" w:rsidRPr="00DD1330" w14:paraId="52EB19C8" w14:textId="77777777" w:rsidTr="00554737">
        <w:trPr>
          <w:trHeight w:val="20"/>
        </w:trPr>
        <w:tc>
          <w:tcPr>
            <w:tcW w:w="1620" w:type="dxa"/>
            <w:shd w:val="clear" w:color="auto" w:fill="B8CCE4"/>
          </w:tcPr>
          <w:p w14:paraId="52EB19C6"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9C7"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9C9" w14:textId="77777777" w:rsidR="00CE1C5E" w:rsidRPr="00DD1330" w:rsidRDefault="00CE1C5E" w:rsidP="00CE1C5E">
      <w:pPr>
        <w:pStyle w:val="Le"/>
        <w:rPr>
          <w:rFonts w:ascii="Calibri" w:hAnsi="Calibri"/>
          <w:sz w:val="20"/>
        </w:rPr>
      </w:pPr>
    </w:p>
    <w:p w14:paraId="52EB19CA" w14:textId="77777777" w:rsidR="0060257B" w:rsidRPr="00DD1330" w:rsidRDefault="00CE1C5E">
      <w:pPr>
        <w:pStyle w:val="TableHead"/>
        <w:rPr>
          <w:rFonts w:ascii="Calibri" w:hAnsi="Calibri"/>
          <w:szCs w:val="18"/>
        </w:rPr>
      </w:pPr>
      <w:r w:rsidRPr="00DD1330">
        <w:rPr>
          <w:rFonts w:ascii="Calibri" w:hAnsi="Calibri"/>
          <w:szCs w:val="18"/>
        </w:rPr>
        <w:t>Processor Performance Core Parking Affinity Weighting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9CD" w14:textId="77777777" w:rsidTr="00554737">
        <w:trPr>
          <w:trHeight w:val="20"/>
        </w:trPr>
        <w:tc>
          <w:tcPr>
            <w:tcW w:w="1620" w:type="dxa"/>
            <w:shd w:val="clear" w:color="auto" w:fill="B8CCE4"/>
          </w:tcPr>
          <w:p w14:paraId="52EB19CB"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9CC"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Specifies the weighting </w:t>
            </w:r>
            <w:r w:rsidR="00DE2A98" w:rsidRPr="00DD1330">
              <w:rPr>
                <w:rFonts w:ascii="Calibri" w:hAnsi="Calibri"/>
                <w:sz w:val="20"/>
              </w:rPr>
              <w:t xml:space="preserve">that is </w:t>
            </w:r>
            <w:r w:rsidRPr="00DD1330">
              <w:rPr>
                <w:rFonts w:ascii="Calibri" w:hAnsi="Calibri"/>
                <w:sz w:val="20"/>
              </w:rPr>
              <w:t xml:space="preserve">given to each occurrence </w:t>
            </w:r>
            <w:r w:rsidR="009C2EC3" w:rsidRPr="00DD1330">
              <w:rPr>
                <w:rFonts w:ascii="Calibri" w:hAnsi="Calibri"/>
                <w:sz w:val="20"/>
              </w:rPr>
              <w:t>of</w:t>
            </w:r>
            <w:r w:rsidR="00DE2A98" w:rsidRPr="00DD1330">
              <w:rPr>
                <w:rFonts w:ascii="Calibri" w:hAnsi="Calibri"/>
                <w:sz w:val="20"/>
              </w:rPr>
              <w:t xml:space="preserve"> </w:t>
            </w:r>
            <w:r w:rsidRPr="00DD1330">
              <w:rPr>
                <w:rFonts w:ascii="Calibri" w:hAnsi="Calibri"/>
                <w:sz w:val="20"/>
              </w:rPr>
              <w:t xml:space="preserve">affinitized work </w:t>
            </w:r>
            <w:r w:rsidR="009C2EC3" w:rsidRPr="00DD1330">
              <w:rPr>
                <w:rFonts w:ascii="Calibri" w:hAnsi="Calibri"/>
                <w:sz w:val="20"/>
              </w:rPr>
              <w:t xml:space="preserve">that </w:t>
            </w:r>
            <w:r w:rsidR="00DE2A98" w:rsidRPr="00DD1330">
              <w:rPr>
                <w:rFonts w:ascii="Calibri" w:hAnsi="Calibri"/>
                <w:sz w:val="20"/>
              </w:rPr>
              <w:t xml:space="preserve">is </w:t>
            </w:r>
            <w:r w:rsidRPr="00DD1330">
              <w:rPr>
                <w:rFonts w:ascii="Calibri" w:hAnsi="Calibri"/>
                <w:sz w:val="20"/>
              </w:rPr>
              <w:t xml:space="preserve">scheduled to a </w:t>
            </w:r>
            <w:r w:rsidR="009C2EC3" w:rsidRPr="00DD1330">
              <w:rPr>
                <w:rFonts w:ascii="Calibri" w:hAnsi="Calibri"/>
                <w:sz w:val="20"/>
              </w:rPr>
              <w:t xml:space="preserve">logical </w:t>
            </w:r>
            <w:r w:rsidRPr="00DD1330">
              <w:rPr>
                <w:rFonts w:ascii="Calibri" w:hAnsi="Calibri"/>
                <w:sz w:val="20"/>
              </w:rPr>
              <w:t>processor.</w:t>
            </w:r>
          </w:p>
        </w:tc>
      </w:tr>
      <w:tr w:rsidR="004E0A4E" w:rsidRPr="00DD1330" w14:paraId="52EB19D0" w14:textId="77777777" w:rsidTr="00554737">
        <w:trPr>
          <w:trHeight w:val="20"/>
        </w:trPr>
        <w:tc>
          <w:tcPr>
            <w:tcW w:w="1620" w:type="dxa"/>
            <w:shd w:val="clear" w:color="auto" w:fill="B8CCE4"/>
          </w:tcPr>
          <w:p w14:paraId="52EB19CE"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9CF"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e70867f1-fa2f-4f4e-aea1-4d8a0ba23b20</w:t>
            </w:r>
          </w:p>
        </w:tc>
      </w:tr>
      <w:tr w:rsidR="004E0A4E" w:rsidRPr="00DD1330" w14:paraId="52EB19D3" w14:textId="77777777" w:rsidTr="00554737">
        <w:trPr>
          <w:trHeight w:val="20"/>
        </w:trPr>
        <w:tc>
          <w:tcPr>
            <w:tcW w:w="1620" w:type="dxa"/>
            <w:shd w:val="clear" w:color="auto" w:fill="B8CCE4"/>
          </w:tcPr>
          <w:p w14:paraId="52EB19D1"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9D2" w14:textId="77777777" w:rsidR="004E0A4E" w:rsidRPr="00DD1330" w:rsidRDefault="00DE2A98" w:rsidP="00DD1330">
            <w:pPr>
              <w:pStyle w:val="TableBody"/>
              <w:keepNext/>
              <w:rPr>
                <w:rFonts w:ascii="Calibri" w:hAnsi="Calibri"/>
                <w:sz w:val="20"/>
              </w:rPr>
            </w:pPr>
            <w:r w:rsidRPr="00DD1330">
              <w:rPr>
                <w:rFonts w:ascii="Calibri" w:hAnsi="Calibri"/>
                <w:sz w:val="20"/>
              </w:rPr>
              <w:t>Not applicable</w:t>
            </w:r>
          </w:p>
        </w:tc>
      </w:tr>
      <w:tr w:rsidR="004E0A4E" w:rsidRPr="00DD1330" w14:paraId="52EB19D6" w14:textId="77777777" w:rsidTr="00554737">
        <w:trPr>
          <w:trHeight w:val="20"/>
        </w:trPr>
        <w:tc>
          <w:tcPr>
            <w:tcW w:w="1620" w:type="dxa"/>
            <w:shd w:val="clear" w:color="auto" w:fill="B8CCE4"/>
          </w:tcPr>
          <w:p w14:paraId="52EB19D4"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9D5" w14:textId="77777777" w:rsidR="004E0A4E" w:rsidRPr="00DD1330" w:rsidRDefault="004E0A4E" w:rsidP="00DD1330">
            <w:pPr>
              <w:pStyle w:val="TableBody"/>
              <w:keepNext/>
              <w:rPr>
                <w:rFonts w:ascii="Calibri" w:hAnsi="Calibri"/>
                <w:sz w:val="20"/>
              </w:rPr>
            </w:pPr>
            <w:r w:rsidRPr="00DD1330">
              <w:rPr>
                <w:rFonts w:ascii="Calibri" w:hAnsi="Calibri"/>
                <w:sz w:val="20"/>
              </w:rPr>
              <w:t>0</w:t>
            </w:r>
          </w:p>
        </w:tc>
      </w:tr>
      <w:tr w:rsidR="004E0A4E" w:rsidRPr="00DD1330" w14:paraId="52EB19D9" w14:textId="77777777" w:rsidTr="00554737">
        <w:trPr>
          <w:trHeight w:val="20"/>
        </w:trPr>
        <w:tc>
          <w:tcPr>
            <w:tcW w:w="1620" w:type="dxa"/>
            <w:shd w:val="clear" w:color="auto" w:fill="B8CCE4"/>
          </w:tcPr>
          <w:p w14:paraId="52EB19D7"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9D8" w14:textId="77777777" w:rsidR="004E0A4E" w:rsidRPr="00DD1330" w:rsidRDefault="004E0A4E" w:rsidP="00DD1330">
            <w:pPr>
              <w:pStyle w:val="TableBody"/>
              <w:keepNext/>
              <w:rPr>
                <w:rFonts w:ascii="Calibri" w:hAnsi="Calibri"/>
                <w:sz w:val="20"/>
              </w:rPr>
            </w:pPr>
            <w:r w:rsidRPr="00DD1330">
              <w:rPr>
                <w:rFonts w:ascii="Calibri" w:hAnsi="Calibri"/>
                <w:sz w:val="20"/>
              </w:rPr>
              <w:t>1000</w:t>
            </w:r>
          </w:p>
        </w:tc>
      </w:tr>
      <w:tr w:rsidR="004E0A4E" w:rsidRPr="00DD1330" w14:paraId="52EB19DC" w14:textId="77777777" w:rsidTr="00554737">
        <w:trPr>
          <w:trHeight w:val="20"/>
        </w:trPr>
        <w:tc>
          <w:tcPr>
            <w:tcW w:w="1620" w:type="dxa"/>
            <w:shd w:val="clear" w:color="auto" w:fill="B8CCE4"/>
          </w:tcPr>
          <w:p w14:paraId="52EB19DA"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9DB" w14:textId="77777777" w:rsidR="004E0A4E" w:rsidRPr="00DD1330" w:rsidRDefault="004E0A4E" w:rsidP="00DD1330">
            <w:pPr>
              <w:pStyle w:val="TableBody"/>
              <w:keepNext/>
              <w:rPr>
                <w:rFonts w:ascii="Calibri" w:hAnsi="Calibri"/>
                <w:sz w:val="20"/>
              </w:rPr>
            </w:pPr>
            <w:r w:rsidRPr="00DD1330">
              <w:rPr>
                <w:rFonts w:ascii="Calibri" w:hAnsi="Calibri"/>
                <w:sz w:val="20"/>
              </w:rPr>
              <w:t>None (discrete units)</w:t>
            </w:r>
          </w:p>
        </w:tc>
      </w:tr>
      <w:tr w:rsidR="004E0A4E" w:rsidRPr="00DD1330" w14:paraId="52EB19DF" w14:textId="77777777" w:rsidTr="00554737">
        <w:trPr>
          <w:trHeight w:val="20"/>
        </w:trPr>
        <w:tc>
          <w:tcPr>
            <w:tcW w:w="1620" w:type="dxa"/>
            <w:shd w:val="clear" w:color="auto" w:fill="B8CCE4"/>
          </w:tcPr>
          <w:p w14:paraId="52EB19DD"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9DE"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9E0" w14:textId="77777777" w:rsidR="00CE1C5E" w:rsidRDefault="00CE1C5E" w:rsidP="00CE1C5E">
      <w:pPr>
        <w:pStyle w:val="Le"/>
      </w:pPr>
    </w:p>
    <w:p w14:paraId="52EB19E1" w14:textId="77777777" w:rsidR="004E0A4E" w:rsidRDefault="004E0A4E" w:rsidP="004E0A4E">
      <w:pPr>
        <w:pStyle w:val="BodyText"/>
      </w:pPr>
      <w:r>
        <w:t xml:space="preserve">The Core Parking algorithm tracks </w:t>
      </w:r>
      <w:r w:rsidR="009C2EC3">
        <w:t xml:space="preserve">logical </w:t>
      </w:r>
      <w:r>
        <w:t>processor</w:t>
      </w:r>
      <w:r w:rsidR="009C2EC3">
        <w:t>s</w:t>
      </w:r>
      <w:r>
        <w:t xml:space="preserve"> </w:t>
      </w:r>
      <w:r w:rsidR="00B10926">
        <w:t xml:space="preserve">that </w:t>
      </w:r>
      <w:r>
        <w:t xml:space="preserve">are </w:t>
      </w:r>
      <w:r w:rsidR="00B10926">
        <w:t>o</w:t>
      </w:r>
      <w:r w:rsidR="00CE1C5E" w:rsidRPr="00CE1C5E">
        <w:t>ver</w:t>
      </w:r>
      <w:r w:rsidR="00B10926">
        <w:t>u</w:t>
      </w:r>
      <w:r w:rsidR="00CE1C5E" w:rsidRPr="00CE1C5E">
        <w:t>tilized</w:t>
      </w:r>
      <w:r w:rsidR="00B10926">
        <w:t>.</w:t>
      </w:r>
      <w:r>
        <w:t xml:space="preserve"> </w:t>
      </w:r>
      <w:r w:rsidR="00B10926">
        <w:t xml:space="preserve">An overutilized </w:t>
      </w:r>
      <w:r w:rsidR="009C2EC3">
        <w:t xml:space="preserve">logical </w:t>
      </w:r>
      <w:r w:rsidR="00B10926">
        <w:t xml:space="preserve">processor is a </w:t>
      </w:r>
      <w:r w:rsidR="009C2EC3">
        <w:t xml:space="preserve">logical </w:t>
      </w:r>
      <w:r w:rsidR="00B10926">
        <w:t xml:space="preserve">processor </w:t>
      </w:r>
      <w:r>
        <w:t xml:space="preserve">that is </w:t>
      </w:r>
      <w:r w:rsidR="00B10926">
        <w:t xml:space="preserve">in the parked state </w:t>
      </w:r>
      <w:r w:rsidR="009C2EC3">
        <w:t>that had</w:t>
      </w:r>
      <w:r w:rsidR="00B10926">
        <w:t xml:space="preserve"> </w:t>
      </w:r>
      <w:r>
        <w:t xml:space="preserve">processor utilization </w:t>
      </w:r>
      <w:r w:rsidR="009C2EC3">
        <w:t xml:space="preserve">during </w:t>
      </w:r>
      <w:r>
        <w:t xml:space="preserve">the last </w:t>
      </w:r>
      <w:r w:rsidR="00B10926">
        <w:t xml:space="preserve">processor </w:t>
      </w:r>
      <w:r>
        <w:t>performance time check interval that is greater than the</w:t>
      </w:r>
      <w:r w:rsidR="00B10926">
        <w:t xml:space="preserve"> value of </w:t>
      </w:r>
      <w:r w:rsidR="00B10926" w:rsidRPr="00381937">
        <w:t>the</w:t>
      </w:r>
      <w:r w:rsidRPr="00381937">
        <w:t xml:space="preserve"> </w:t>
      </w:r>
      <w:r w:rsidR="002627A6" w:rsidRPr="002627A6">
        <w:t>Processor Performance Core Parking Overutilization Threshold</w:t>
      </w:r>
      <w:r w:rsidR="00B10926">
        <w:t xml:space="preserve"> setting</w:t>
      </w:r>
      <w:r w:rsidR="00CE1C5E" w:rsidRPr="00CE1C5E">
        <w:t xml:space="preserve">. </w:t>
      </w:r>
      <w:r>
        <w:t xml:space="preserve">This </w:t>
      </w:r>
      <w:r w:rsidR="00B10926">
        <w:t xml:space="preserve">helps </w:t>
      </w:r>
      <w:r>
        <w:t xml:space="preserve">the </w:t>
      </w:r>
      <w:r w:rsidR="009C2EC3">
        <w:t>C</w:t>
      </w:r>
      <w:r>
        <w:t xml:space="preserve">ore </w:t>
      </w:r>
      <w:r w:rsidR="009C2EC3">
        <w:t>P</w:t>
      </w:r>
      <w:r>
        <w:t xml:space="preserve">arking algorithm </w:t>
      </w:r>
      <w:r w:rsidR="00B10926">
        <w:t xml:space="preserve">select the </w:t>
      </w:r>
      <w:r w:rsidR="009C2EC3">
        <w:t xml:space="preserve">particular parked logical </w:t>
      </w:r>
      <w:r w:rsidR="00B10926">
        <w:t>processor</w:t>
      </w:r>
      <w:r w:rsidR="009C2EC3">
        <w:t>s</w:t>
      </w:r>
      <w:r w:rsidR="00B10926">
        <w:t xml:space="preserve"> that have recently been scheduled </w:t>
      </w:r>
      <w:r w:rsidR="009C2EC3">
        <w:t>significant</w:t>
      </w:r>
      <w:r w:rsidR="00B10926">
        <w:t xml:space="preserve"> amounts of work </w:t>
      </w:r>
      <w:r>
        <w:t xml:space="preserve">to transition to the </w:t>
      </w:r>
      <w:r w:rsidR="00B10926">
        <w:t>u</w:t>
      </w:r>
      <w:r w:rsidR="00CE1C5E" w:rsidRPr="00CE1C5E">
        <w:t>npark</w:t>
      </w:r>
      <w:r w:rsidR="00B10926">
        <w:t>ed</w:t>
      </w:r>
      <w:r>
        <w:t xml:space="preserve"> state.</w:t>
      </w:r>
    </w:p>
    <w:p w14:paraId="52EB19E2" w14:textId="77777777" w:rsidR="004E0A4E" w:rsidRPr="00EB3495" w:rsidRDefault="00CE1C5E" w:rsidP="00EB3495">
      <w:pPr>
        <w:pStyle w:val="TableHead"/>
      </w:pPr>
      <w:r w:rsidRPr="00CE1C5E">
        <w:lastRenderedPageBreak/>
        <w:t>Processor Performance Core Parking Over</w:t>
      </w:r>
      <w:r w:rsidR="005D2FA9">
        <w:t>u</w:t>
      </w:r>
      <w:r w:rsidRPr="00CE1C5E">
        <w:t>tilization History Decrease Factor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9E5" w14:textId="77777777" w:rsidTr="00554737">
        <w:trPr>
          <w:trHeight w:val="20"/>
        </w:trPr>
        <w:tc>
          <w:tcPr>
            <w:tcW w:w="1620" w:type="dxa"/>
            <w:shd w:val="clear" w:color="auto" w:fill="B8CCE4"/>
          </w:tcPr>
          <w:p w14:paraId="52EB19E3"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9E4"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Specifies the factor by which to </w:t>
            </w:r>
            <w:r w:rsidR="00060B97" w:rsidRPr="00DD1330">
              <w:rPr>
                <w:rFonts w:ascii="Calibri" w:hAnsi="Calibri"/>
                <w:sz w:val="20"/>
              </w:rPr>
              <w:t xml:space="preserve">decrease </w:t>
            </w:r>
            <w:r w:rsidRPr="00DD1330">
              <w:rPr>
                <w:rFonts w:ascii="Calibri" w:hAnsi="Calibri"/>
                <w:sz w:val="20"/>
              </w:rPr>
              <w:t xml:space="preserve">the </w:t>
            </w:r>
            <w:r w:rsidR="00060B97" w:rsidRPr="00DD1330">
              <w:rPr>
                <w:rFonts w:ascii="Calibri" w:hAnsi="Calibri"/>
                <w:sz w:val="20"/>
              </w:rPr>
              <w:t>o</w:t>
            </w:r>
            <w:r w:rsidRPr="00DD1330">
              <w:rPr>
                <w:rFonts w:ascii="Calibri" w:hAnsi="Calibri"/>
                <w:sz w:val="20"/>
              </w:rPr>
              <w:t>ver</w:t>
            </w:r>
            <w:r w:rsidR="00060B97" w:rsidRPr="00DD1330">
              <w:rPr>
                <w:rFonts w:ascii="Calibri" w:hAnsi="Calibri"/>
                <w:sz w:val="20"/>
              </w:rPr>
              <w:t>u</w:t>
            </w:r>
            <w:r w:rsidRPr="00DD1330">
              <w:rPr>
                <w:rFonts w:ascii="Calibri" w:hAnsi="Calibri"/>
                <w:sz w:val="20"/>
              </w:rPr>
              <w:t xml:space="preserve">tilization history </w:t>
            </w:r>
            <w:r w:rsidR="00060B97" w:rsidRPr="00DD1330">
              <w:rPr>
                <w:rFonts w:ascii="Calibri" w:hAnsi="Calibri"/>
                <w:sz w:val="20"/>
              </w:rPr>
              <w:t xml:space="preserve">for </w:t>
            </w:r>
            <w:r w:rsidRPr="00DD1330">
              <w:rPr>
                <w:rFonts w:ascii="Calibri" w:hAnsi="Calibri"/>
                <w:sz w:val="20"/>
              </w:rPr>
              <w:t xml:space="preserve">each </w:t>
            </w:r>
            <w:r w:rsidR="009C2EC3" w:rsidRPr="00DD1330">
              <w:rPr>
                <w:rFonts w:ascii="Calibri" w:hAnsi="Calibri"/>
                <w:sz w:val="20"/>
              </w:rPr>
              <w:t xml:space="preserve">logical </w:t>
            </w:r>
            <w:r w:rsidRPr="00DD1330">
              <w:rPr>
                <w:rFonts w:ascii="Calibri" w:hAnsi="Calibri"/>
                <w:sz w:val="20"/>
              </w:rPr>
              <w:t xml:space="preserve">processor. The rate is </w:t>
            </w:r>
            <w:r w:rsidR="00C32B1A" w:rsidRPr="00DD1330">
              <w:rPr>
                <w:rFonts w:ascii="Calibri" w:hAnsi="Calibri"/>
                <w:sz w:val="20"/>
              </w:rPr>
              <w:t xml:space="preserve">specified in units of </w:t>
            </w:r>
            <w:r w:rsidR="00060B97" w:rsidRPr="00DD1330">
              <w:rPr>
                <w:rFonts w:ascii="Calibri" w:hAnsi="Calibri"/>
                <w:sz w:val="20"/>
              </w:rPr>
              <w:t xml:space="preserve">the number </w:t>
            </w:r>
            <w:r w:rsidR="00060B97" w:rsidRPr="00381937">
              <w:rPr>
                <w:rFonts w:ascii="Calibri" w:hAnsi="Calibri"/>
                <w:sz w:val="20"/>
              </w:rPr>
              <w:t xml:space="preserve">of </w:t>
            </w:r>
            <w:r w:rsidR="002627A6" w:rsidRPr="002627A6">
              <w:rPr>
                <w:rFonts w:ascii="Calibri" w:hAnsi="Calibri"/>
                <w:sz w:val="20"/>
              </w:rPr>
              <w:t>Processor Performance Time Check Intervals</w:t>
            </w:r>
            <w:r w:rsidRPr="00DD1330">
              <w:rPr>
                <w:rFonts w:ascii="Calibri" w:hAnsi="Calibri"/>
                <w:sz w:val="20"/>
              </w:rPr>
              <w:t>.</w:t>
            </w:r>
          </w:p>
        </w:tc>
      </w:tr>
      <w:tr w:rsidR="004E0A4E" w:rsidRPr="00DD1330" w14:paraId="52EB19E8" w14:textId="77777777" w:rsidTr="00554737">
        <w:trPr>
          <w:trHeight w:val="20"/>
        </w:trPr>
        <w:tc>
          <w:tcPr>
            <w:tcW w:w="1620" w:type="dxa"/>
            <w:shd w:val="clear" w:color="auto" w:fill="B8CCE4"/>
          </w:tcPr>
          <w:p w14:paraId="52EB19E6"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9E7"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1299023c-bc28-4f0a-81ec-d3295a8d815d</w:t>
            </w:r>
          </w:p>
        </w:tc>
      </w:tr>
      <w:tr w:rsidR="004E0A4E" w:rsidRPr="00DD1330" w14:paraId="52EB19EB" w14:textId="77777777" w:rsidTr="00554737">
        <w:trPr>
          <w:trHeight w:val="20"/>
        </w:trPr>
        <w:tc>
          <w:tcPr>
            <w:tcW w:w="1620" w:type="dxa"/>
            <w:shd w:val="clear" w:color="auto" w:fill="B8CCE4"/>
          </w:tcPr>
          <w:p w14:paraId="52EB19E9"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9EA" w14:textId="77777777" w:rsidR="004E0A4E" w:rsidRPr="00DD1330" w:rsidRDefault="00060B97" w:rsidP="00DD1330">
            <w:pPr>
              <w:pStyle w:val="TableBody"/>
              <w:keepNext/>
              <w:rPr>
                <w:rFonts w:ascii="Calibri" w:hAnsi="Calibri"/>
                <w:sz w:val="20"/>
              </w:rPr>
            </w:pPr>
            <w:r w:rsidRPr="00DD1330">
              <w:rPr>
                <w:rFonts w:ascii="Calibri" w:hAnsi="Calibri"/>
                <w:sz w:val="20"/>
              </w:rPr>
              <w:t>Not applicable</w:t>
            </w:r>
          </w:p>
        </w:tc>
      </w:tr>
      <w:tr w:rsidR="004E0A4E" w:rsidRPr="00DD1330" w14:paraId="52EB19EE" w14:textId="77777777" w:rsidTr="00554737">
        <w:trPr>
          <w:trHeight w:val="20"/>
        </w:trPr>
        <w:tc>
          <w:tcPr>
            <w:tcW w:w="1620" w:type="dxa"/>
            <w:shd w:val="clear" w:color="auto" w:fill="B8CCE4"/>
          </w:tcPr>
          <w:p w14:paraId="52EB19EC"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9ED" w14:textId="77777777" w:rsidR="004E0A4E" w:rsidRPr="00DD1330" w:rsidRDefault="004E0A4E" w:rsidP="00DD1330">
            <w:pPr>
              <w:pStyle w:val="TableBody"/>
              <w:keepNext/>
              <w:rPr>
                <w:rFonts w:ascii="Calibri" w:hAnsi="Calibri"/>
                <w:sz w:val="20"/>
              </w:rPr>
            </w:pPr>
            <w:r w:rsidRPr="00DD1330">
              <w:rPr>
                <w:rFonts w:ascii="Calibri" w:hAnsi="Calibri"/>
                <w:sz w:val="20"/>
              </w:rPr>
              <w:t>1</w:t>
            </w:r>
          </w:p>
        </w:tc>
      </w:tr>
      <w:tr w:rsidR="004E0A4E" w:rsidRPr="00DD1330" w14:paraId="52EB19F1" w14:textId="77777777" w:rsidTr="00554737">
        <w:trPr>
          <w:trHeight w:val="20"/>
        </w:trPr>
        <w:tc>
          <w:tcPr>
            <w:tcW w:w="1620" w:type="dxa"/>
            <w:shd w:val="clear" w:color="auto" w:fill="B8CCE4"/>
          </w:tcPr>
          <w:p w14:paraId="52EB19EF"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9F0" w14:textId="77777777" w:rsidR="004E0A4E" w:rsidRPr="00DD1330" w:rsidRDefault="004E0A4E" w:rsidP="00DD1330">
            <w:pPr>
              <w:pStyle w:val="TableBody"/>
              <w:keepNext/>
              <w:rPr>
                <w:rFonts w:ascii="Calibri" w:hAnsi="Calibri"/>
                <w:sz w:val="20"/>
              </w:rPr>
            </w:pPr>
            <w:r w:rsidRPr="00DD1330">
              <w:rPr>
                <w:rFonts w:ascii="Calibri" w:hAnsi="Calibri"/>
                <w:sz w:val="20"/>
              </w:rPr>
              <w:t>10</w:t>
            </w:r>
          </w:p>
        </w:tc>
      </w:tr>
      <w:tr w:rsidR="004E0A4E" w:rsidRPr="00DD1330" w14:paraId="52EB19F4" w14:textId="77777777" w:rsidTr="00554737">
        <w:trPr>
          <w:trHeight w:val="20"/>
        </w:trPr>
        <w:tc>
          <w:tcPr>
            <w:tcW w:w="1620" w:type="dxa"/>
            <w:shd w:val="clear" w:color="auto" w:fill="B8CCE4"/>
          </w:tcPr>
          <w:p w14:paraId="52EB19F2"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9F3" w14:textId="77777777" w:rsidR="004E0A4E" w:rsidRPr="00DD1330" w:rsidRDefault="004E0A4E" w:rsidP="00DD1330">
            <w:pPr>
              <w:pStyle w:val="TableBody"/>
              <w:keepNext/>
              <w:rPr>
                <w:rFonts w:ascii="Calibri" w:hAnsi="Calibri"/>
                <w:sz w:val="20"/>
              </w:rPr>
            </w:pPr>
            <w:r w:rsidRPr="00DD1330">
              <w:rPr>
                <w:rFonts w:ascii="Calibri" w:hAnsi="Calibri"/>
                <w:sz w:val="20"/>
              </w:rPr>
              <w:t>None (discrete units)</w:t>
            </w:r>
          </w:p>
        </w:tc>
      </w:tr>
      <w:tr w:rsidR="004E0A4E" w:rsidRPr="00DD1330" w14:paraId="52EB19F7" w14:textId="77777777" w:rsidTr="00554737">
        <w:trPr>
          <w:trHeight w:val="20"/>
        </w:trPr>
        <w:tc>
          <w:tcPr>
            <w:tcW w:w="1620" w:type="dxa"/>
            <w:shd w:val="clear" w:color="auto" w:fill="B8CCE4"/>
          </w:tcPr>
          <w:p w14:paraId="52EB19F5"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9F6"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9F8" w14:textId="77777777" w:rsidR="00CE1C5E" w:rsidRPr="00DD1330" w:rsidRDefault="00CE1C5E" w:rsidP="00CE1C5E">
      <w:pPr>
        <w:pStyle w:val="Le"/>
        <w:rPr>
          <w:rFonts w:ascii="Calibri" w:hAnsi="Calibri" w:cs="Arial"/>
          <w:color w:val="auto"/>
          <w:sz w:val="20"/>
          <w:szCs w:val="18"/>
        </w:rPr>
      </w:pPr>
    </w:p>
    <w:p w14:paraId="52EB19F9" w14:textId="77777777" w:rsidR="0060257B" w:rsidRPr="00DD1330" w:rsidRDefault="00CE1C5E">
      <w:pPr>
        <w:pStyle w:val="TableHead"/>
        <w:rPr>
          <w:rFonts w:ascii="Calibri" w:hAnsi="Calibri"/>
          <w:szCs w:val="18"/>
        </w:rPr>
      </w:pPr>
      <w:r w:rsidRPr="00DD1330">
        <w:rPr>
          <w:rFonts w:ascii="Calibri" w:hAnsi="Calibri"/>
          <w:szCs w:val="18"/>
        </w:rPr>
        <w:t>Processor</w:t>
      </w:r>
      <w:r w:rsidR="005D2FA9" w:rsidRPr="00DD1330">
        <w:rPr>
          <w:rFonts w:ascii="Calibri" w:hAnsi="Calibri"/>
          <w:szCs w:val="18"/>
        </w:rPr>
        <w:t xml:space="preserve"> Performance Core Parking Overu</w:t>
      </w:r>
      <w:r w:rsidRPr="00DD1330">
        <w:rPr>
          <w:rFonts w:ascii="Calibri" w:hAnsi="Calibri"/>
          <w:szCs w:val="18"/>
        </w:rPr>
        <w:t>tilization History Threshold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9FC" w14:textId="77777777" w:rsidTr="00554737">
        <w:trPr>
          <w:trHeight w:val="20"/>
        </w:trPr>
        <w:tc>
          <w:tcPr>
            <w:tcW w:w="1620" w:type="dxa"/>
            <w:shd w:val="clear" w:color="auto" w:fill="B8CCE4"/>
          </w:tcPr>
          <w:p w14:paraId="52EB19FA"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9FB"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Specifies the </w:t>
            </w:r>
            <w:r w:rsidR="00060B97" w:rsidRPr="00DD1330">
              <w:rPr>
                <w:rFonts w:ascii="Calibri" w:hAnsi="Calibri"/>
                <w:sz w:val="20"/>
              </w:rPr>
              <w:t xml:space="preserve">overutilization </w:t>
            </w:r>
            <w:r w:rsidRPr="00DD1330">
              <w:rPr>
                <w:rFonts w:ascii="Calibri" w:hAnsi="Calibri"/>
                <w:sz w:val="20"/>
              </w:rPr>
              <w:t xml:space="preserve">history </w:t>
            </w:r>
            <w:r w:rsidR="00060B97" w:rsidRPr="00DD1330">
              <w:rPr>
                <w:rFonts w:ascii="Calibri" w:hAnsi="Calibri"/>
                <w:sz w:val="20"/>
              </w:rPr>
              <w:t xml:space="preserve">value </w:t>
            </w:r>
            <w:r w:rsidRPr="00DD1330">
              <w:rPr>
                <w:rFonts w:ascii="Calibri" w:hAnsi="Calibri"/>
                <w:sz w:val="20"/>
              </w:rPr>
              <w:t xml:space="preserve">above which a </w:t>
            </w:r>
            <w:r w:rsidR="009C2EC3" w:rsidRPr="00DD1330">
              <w:rPr>
                <w:rFonts w:ascii="Calibri" w:hAnsi="Calibri"/>
                <w:sz w:val="20"/>
              </w:rPr>
              <w:t xml:space="preserve">logical </w:t>
            </w:r>
            <w:r w:rsidRPr="00DD1330">
              <w:rPr>
                <w:rFonts w:ascii="Calibri" w:hAnsi="Calibri"/>
                <w:sz w:val="20"/>
              </w:rPr>
              <w:t xml:space="preserve">processor is considered to have recently </w:t>
            </w:r>
            <w:r w:rsidR="00060B97" w:rsidRPr="00DD1330">
              <w:rPr>
                <w:rFonts w:ascii="Calibri" w:hAnsi="Calibri"/>
                <w:sz w:val="20"/>
              </w:rPr>
              <w:t>been o</w:t>
            </w:r>
            <w:r w:rsidRPr="00DD1330">
              <w:rPr>
                <w:rFonts w:ascii="Calibri" w:hAnsi="Calibri"/>
                <w:sz w:val="20"/>
              </w:rPr>
              <w:t>ver</w:t>
            </w:r>
            <w:r w:rsidR="00060B97" w:rsidRPr="00DD1330">
              <w:rPr>
                <w:rFonts w:ascii="Calibri" w:hAnsi="Calibri"/>
                <w:sz w:val="20"/>
              </w:rPr>
              <w:t>u</w:t>
            </w:r>
            <w:r w:rsidRPr="00DD1330">
              <w:rPr>
                <w:rFonts w:ascii="Calibri" w:hAnsi="Calibri"/>
                <w:sz w:val="20"/>
              </w:rPr>
              <w:t>tilized.</w:t>
            </w:r>
          </w:p>
        </w:tc>
      </w:tr>
      <w:tr w:rsidR="004E0A4E" w:rsidRPr="00DD1330" w14:paraId="52EB19FF" w14:textId="77777777" w:rsidTr="00554737">
        <w:trPr>
          <w:trHeight w:val="20"/>
        </w:trPr>
        <w:tc>
          <w:tcPr>
            <w:tcW w:w="1620" w:type="dxa"/>
            <w:shd w:val="clear" w:color="auto" w:fill="B8CCE4"/>
          </w:tcPr>
          <w:p w14:paraId="52EB19FD"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9FE"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9ac18e92-aa3c-4e27-b307-01ae37307129</w:t>
            </w:r>
          </w:p>
        </w:tc>
      </w:tr>
      <w:tr w:rsidR="004E0A4E" w:rsidRPr="00DD1330" w14:paraId="52EB1A02" w14:textId="77777777" w:rsidTr="00554737">
        <w:trPr>
          <w:trHeight w:val="20"/>
        </w:trPr>
        <w:tc>
          <w:tcPr>
            <w:tcW w:w="1620" w:type="dxa"/>
            <w:shd w:val="clear" w:color="auto" w:fill="B8CCE4"/>
          </w:tcPr>
          <w:p w14:paraId="52EB1A00"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A01" w14:textId="77777777" w:rsidR="004E0A4E" w:rsidRPr="00DD1330" w:rsidRDefault="00060B97" w:rsidP="00DD1330">
            <w:pPr>
              <w:pStyle w:val="TableBody"/>
              <w:keepNext/>
              <w:rPr>
                <w:rFonts w:ascii="Calibri" w:hAnsi="Calibri"/>
                <w:sz w:val="20"/>
              </w:rPr>
            </w:pPr>
            <w:r w:rsidRPr="00DD1330">
              <w:rPr>
                <w:rFonts w:ascii="Calibri" w:hAnsi="Calibri"/>
                <w:sz w:val="20"/>
              </w:rPr>
              <w:t>Not applicable</w:t>
            </w:r>
          </w:p>
        </w:tc>
      </w:tr>
      <w:tr w:rsidR="004E0A4E" w:rsidRPr="00DD1330" w14:paraId="52EB1A05" w14:textId="77777777" w:rsidTr="00554737">
        <w:trPr>
          <w:trHeight w:val="20"/>
        </w:trPr>
        <w:tc>
          <w:tcPr>
            <w:tcW w:w="1620" w:type="dxa"/>
            <w:shd w:val="clear" w:color="auto" w:fill="B8CCE4"/>
          </w:tcPr>
          <w:p w14:paraId="52EB1A03"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A04" w14:textId="77777777" w:rsidR="004E0A4E" w:rsidRPr="00DD1330" w:rsidRDefault="004E0A4E" w:rsidP="00DD1330">
            <w:pPr>
              <w:pStyle w:val="TableBody"/>
              <w:keepNext/>
              <w:rPr>
                <w:rFonts w:ascii="Calibri" w:hAnsi="Calibri"/>
                <w:sz w:val="20"/>
              </w:rPr>
            </w:pPr>
            <w:r w:rsidRPr="00DD1330">
              <w:rPr>
                <w:rFonts w:ascii="Calibri" w:hAnsi="Calibri"/>
                <w:sz w:val="20"/>
              </w:rPr>
              <w:t>1</w:t>
            </w:r>
          </w:p>
        </w:tc>
      </w:tr>
      <w:tr w:rsidR="004E0A4E" w:rsidRPr="00DD1330" w14:paraId="52EB1A08" w14:textId="77777777" w:rsidTr="00554737">
        <w:trPr>
          <w:trHeight w:val="20"/>
        </w:trPr>
        <w:tc>
          <w:tcPr>
            <w:tcW w:w="1620" w:type="dxa"/>
            <w:shd w:val="clear" w:color="auto" w:fill="B8CCE4"/>
          </w:tcPr>
          <w:p w14:paraId="52EB1A06"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A07" w14:textId="77777777" w:rsidR="004E0A4E" w:rsidRPr="00DD1330" w:rsidRDefault="004E0A4E" w:rsidP="00DD1330">
            <w:pPr>
              <w:pStyle w:val="TableBody"/>
              <w:keepNext/>
              <w:rPr>
                <w:rFonts w:ascii="Calibri" w:hAnsi="Calibri"/>
                <w:sz w:val="20"/>
              </w:rPr>
            </w:pPr>
            <w:r w:rsidRPr="00DD1330">
              <w:rPr>
                <w:rFonts w:ascii="Calibri" w:hAnsi="Calibri"/>
                <w:sz w:val="20"/>
              </w:rPr>
              <w:t>1000</w:t>
            </w:r>
          </w:p>
        </w:tc>
      </w:tr>
      <w:tr w:rsidR="004E0A4E" w:rsidRPr="00DD1330" w14:paraId="52EB1A0B" w14:textId="77777777" w:rsidTr="00554737">
        <w:trPr>
          <w:trHeight w:val="20"/>
        </w:trPr>
        <w:tc>
          <w:tcPr>
            <w:tcW w:w="1620" w:type="dxa"/>
            <w:shd w:val="clear" w:color="auto" w:fill="B8CCE4"/>
          </w:tcPr>
          <w:p w14:paraId="52EB1A09"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A0A" w14:textId="77777777" w:rsidR="004E0A4E" w:rsidRPr="00DD1330" w:rsidRDefault="004E0A4E" w:rsidP="00DD1330">
            <w:pPr>
              <w:pStyle w:val="TableBody"/>
              <w:keepNext/>
              <w:rPr>
                <w:rFonts w:ascii="Calibri" w:hAnsi="Calibri"/>
                <w:sz w:val="20"/>
              </w:rPr>
            </w:pPr>
            <w:r w:rsidRPr="00DD1330">
              <w:rPr>
                <w:rFonts w:ascii="Calibri" w:hAnsi="Calibri"/>
                <w:sz w:val="20"/>
              </w:rPr>
              <w:t>None (discrete units)</w:t>
            </w:r>
          </w:p>
        </w:tc>
      </w:tr>
      <w:tr w:rsidR="004E0A4E" w:rsidRPr="00DD1330" w14:paraId="52EB1A0E" w14:textId="77777777" w:rsidTr="00554737">
        <w:trPr>
          <w:trHeight w:val="20"/>
        </w:trPr>
        <w:tc>
          <w:tcPr>
            <w:tcW w:w="1620" w:type="dxa"/>
            <w:shd w:val="clear" w:color="auto" w:fill="B8CCE4"/>
          </w:tcPr>
          <w:p w14:paraId="52EB1A0C"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A0D"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A0F" w14:textId="77777777" w:rsidR="00CE1C5E" w:rsidRPr="00DD1330" w:rsidRDefault="00CE1C5E" w:rsidP="00CE1C5E">
      <w:pPr>
        <w:pStyle w:val="Le"/>
        <w:rPr>
          <w:rFonts w:ascii="Calibri" w:hAnsi="Calibri" w:cs="Arial"/>
          <w:color w:val="auto"/>
          <w:sz w:val="20"/>
          <w:szCs w:val="18"/>
        </w:rPr>
      </w:pPr>
    </w:p>
    <w:p w14:paraId="52EB1A10" w14:textId="77777777" w:rsidR="0060257B" w:rsidRPr="00DD1330" w:rsidRDefault="00CE1C5E">
      <w:pPr>
        <w:pStyle w:val="TableHead"/>
        <w:rPr>
          <w:rFonts w:ascii="Calibri" w:hAnsi="Calibri"/>
          <w:szCs w:val="18"/>
        </w:rPr>
      </w:pPr>
      <w:r w:rsidRPr="00DD1330">
        <w:rPr>
          <w:rFonts w:ascii="Calibri" w:hAnsi="Calibri"/>
          <w:szCs w:val="18"/>
        </w:rPr>
        <w:t>Processor Performa</w:t>
      </w:r>
      <w:r w:rsidR="005D2FA9" w:rsidRPr="00DD1330">
        <w:rPr>
          <w:rFonts w:ascii="Calibri" w:hAnsi="Calibri"/>
          <w:szCs w:val="18"/>
        </w:rPr>
        <w:t>nce Core Parking Overu</w:t>
      </w:r>
      <w:r w:rsidRPr="00DD1330">
        <w:rPr>
          <w:rFonts w:ascii="Calibri" w:hAnsi="Calibri"/>
          <w:szCs w:val="18"/>
        </w:rPr>
        <w:t>tilization Weighting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A13" w14:textId="77777777" w:rsidTr="00554737">
        <w:trPr>
          <w:trHeight w:val="20"/>
        </w:trPr>
        <w:tc>
          <w:tcPr>
            <w:tcW w:w="1620" w:type="dxa"/>
            <w:shd w:val="clear" w:color="auto" w:fill="B8CCE4"/>
          </w:tcPr>
          <w:p w14:paraId="52EB1A11"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A12"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Specifies the weighting </w:t>
            </w:r>
            <w:r w:rsidR="00060B97" w:rsidRPr="00DD1330">
              <w:rPr>
                <w:rFonts w:ascii="Calibri" w:hAnsi="Calibri"/>
                <w:sz w:val="20"/>
              </w:rPr>
              <w:t xml:space="preserve">that is </w:t>
            </w:r>
            <w:r w:rsidRPr="00DD1330">
              <w:rPr>
                <w:rFonts w:ascii="Calibri" w:hAnsi="Calibri"/>
                <w:sz w:val="20"/>
              </w:rPr>
              <w:t xml:space="preserve">given to each occurrence where a </w:t>
            </w:r>
            <w:r w:rsidR="009C2EC3" w:rsidRPr="00DD1330">
              <w:rPr>
                <w:rFonts w:ascii="Calibri" w:hAnsi="Calibri"/>
                <w:sz w:val="20"/>
              </w:rPr>
              <w:t xml:space="preserve">logical </w:t>
            </w:r>
            <w:r w:rsidRPr="00DD1330">
              <w:rPr>
                <w:rFonts w:ascii="Calibri" w:hAnsi="Calibri"/>
                <w:sz w:val="20"/>
              </w:rPr>
              <w:t xml:space="preserve">processor </w:t>
            </w:r>
            <w:r w:rsidR="00060B97" w:rsidRPr="00DD1330">
              <w:rPr>
                <w:rFonts w:ascii="Calibri" w:hAnsi="Calibri"/>
                <w:sz w:val="20"/>
              </w:rPr>
              <w:t xml:space="preserve">that is </w:t>
            </w:r>
            <w:r w:rsidRPr="00DD1330">
              <w:rPr>
                <w:rFonts w:ascii="Calibri" w:hAnsi="Calibri"/>
                <w:sz w:val="20"/>
              </w:rPr>
              <w:t xml:space="preserve">in the </w:t>
            </w:r>
            <w:r w:rsidR="00060B97" w:rsidRPr="00DD1330">
              <w:rPr>
                <w:rFonts w:ascii="Calibri" w:hAnsi="Calibri"/>
                <w:sz w:val="20"/>
              </w:rPr>
              <w:t>p</w:t>
            </w:r>
            <w:r w:rsidR="00CE1C5E" w:rsidRPr="00DD1330">
              <w:rPr>
                <w:rFonts w:ascii="Calibri" w:hAnsi="Calibri"/>
                <w:sz w:val="20"/>
              </w:rPr>
              <w:t>arked</w:t>
            </w:r>
            <w:r w:rsidRPr="00DD1330">
              <w:rPr>
                <w:rFonts w:ascii="Calibri" w:hAnsi="Calibri"/>
                <w:sz w:val="20"/>
              </w:rPr>
              <w:t xml:space="preserve"> state is </w:t>
            </w:r>
            <w:r w:rsidR="00060B97" w:rsidRPr="00DD1330">
              <w:rPr>
                <w:rFonts w:ascii="Calibri" w:hAnsi="Calibri"/>
                <w:sz w:val="20"/>
              </w:rPr>
              <w:t xml:space="preserve">determined </w:t>
            </w:r>
            <w:r w:rsidRPr="00DD1330">
              <w:rPr>
                <w:rFonts w:ascii="Calibri" w:hAnsi="Calibri"/>
                <w:sz w:val="20"/>
              </w:rPr>
              <w:t>to be overutilized.</w:t>
            </w:r>
          </w:p>
        </w:tc>
      </w:tr>
      <w:tr w:rsidR="004E0A4E" w:rsidRPr="00DD1330" w14:paraId="52EB1A16" w14:textId="77777777" w:rsidTr="00554737">
        <w:trPr>
          <w:trHeight w:val="20"/>
        </w:trPr>
        <w:tc>
          <w:tcPr>
            <w:tcW w:w="1620" w:type="dxa"/>
            <w:shd w:val="clear" w:color="auto" w:fill="B8CCE4"/>
          </w:tcPr>
          <w:p w14:paraId="52EB1A14"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A15"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8809c2d8-b155-42d4-bcda-0d345651b1db</w:t>
            </w:r>
          </w:p>
        </w:tc>
      </w:tr>
      <w:tr w:rsidR="004E0A4E" w:rsidRPr="00DD1330" w14:paraId="52EB1A19" w14:textId="77777777" w:rsidTr="00554737">
        <w:trPr>
          <w:trHeight w:val="20"/>
        </w:trPr>
        <w:tc>
          <w:tcPr>
            <w:tcW w:w="1620" w:type="dxa"/>
            <w:shd w:val="clear" w:color="auto" w:fill="B8CCE4"/>
          </w:tcPr>
          <w:p w14:paraId="52EB1A17"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A18" w14:textId="77777777" w:rsidR="004E0A4E" w:rsidRPr="00DD1330" w:rsidRDefault="00060B97" w:rsidP="00DD1330">
            <w:pPr>
              <w:pStyle w:val="TableBody"/>
              <w:keepNext/>
              <w:rPr>
                <w:rFonts w:ascii="Calibri" w:hAnsi="Calibri"/>
                <w:sz w:val="20"/>
              </w:rPr>
            </w:pPr>
            <w:r w:rsidRPr="00DD1330">
              <w:rPr>
                <w:rFonts w:ascii="Calibri" w:hAnsi="Calibri"/>
                <w:sz w:val="20"/>
              </w:rPr>
              <w:t>Not applicable</w:t>
            </w:r>
          </w:p>
        </w:tc>
      </w:tr>
      <w:tr w:rsidR="004E0A4E" w:rsidRPr="00DD1330" w14:paraId="52EB1A1C" w14:textId="77777777" w:rsidTr="00554737">
        <w:trPr>
          <w:trHeight w:val="20"/>
        </w:trPr>
        <w:tc>
          <w:tcPr>
            <w:tcW w:w="1620" w:type="dxa"/>
            <w:shd w:val="clear" w:color="auto" w:fill="B8CCE4"/>
          </w:tcPr>
          <w:p w14:paraId="52EB1A1A"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A1B" w14:textId="77777777" w:rsidR="004E0A4E" w:rsidRPr="00DD1330" w:rsidRDefault="004E0A4E" w:rsidP="00DD1330">
            <w:pPr>
              <w:pStyle w:val="TableBody"/>
              <w:keepNext/>
              <w:rPr>
                <w:rFonts w:ascii="Calibri" w:hAnsi="Calibri"/>
                <w:sz w:val="20"/>
              </w:rPr>
            </w:pPr>
            <w:r w:rsidRPr="00DD1330">
              <w:rPr>
                <w:rFonts w:ascii="Calibri" w:hAnsi="Calibri"/>
                <w:sz w:val="20"/>
              </w:rPr>
              <w:t>0</w:t>
            </w:r>
          </w:p>
        </w:tc>
      </w:tr>
      <w:tr w:rsidR="004E0A4E" w:rsidRPr="00DD1330" w14:paraId="52EB1A1F" w14:textId="77777777" w:rsidTr="00554737">
        <w:trPr>
          <w:trHeight w:val="20"/>
        </w:trPr>
        <w:tc>
          <w:tcPr>
            <w:tcW w:w="1620" w:type="dxa"/>
            <w:shd w:val="clear" w:color="auto" w:fill="B8CCE4"/>
          </w:tcPr>
          <w:p w14:paraId="52EB1A1D"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A1E" w14:textId="77777777" w:rsidR="004E0A4E" w:rsidRPr="00DD1330" w:rsidRDefault="004E0A4E" w:rsidP="00DD1330">
            <w:pPr>
              <w:pStyle w:val="TableBody"/>
              <w:keepNext/>
              <w:rPr>
                <w:rFonts w:ascii="Calibri" w:hAnsi="Calibri"/>
                <w:sz w:val="20"/>
              </w:rPr>
            </w:pPr>
            <w:r w:rsidRPr="00DD1330">
              <w:rPr>
                <w:rFonts w:ascii="Calibri" w:hAnsi="Calibri"/>
                <w:sz w:val="20"/>
              </w:rPr>
              <w:t>1000</w:t>
            </w:r>
          </w:p>
        </w:tc>
      </w:tr>
      <w:tr w:rsidR="004E0A4E" w:rsidRPr="00DD1330" w14:paraId="52EB1A22" w14:textId="77777777" w:rsidTr="00554737">
        <w:trPr>
          <w:trHeight w:val="20"/>
        </w:trPr>
        <w:tc>
          <w:tcPr>
            <w:tcW w:w="1620" w:type="dxa"/>
            <w:shd w:val="clear" w:color="auto" w:fill="B8CCE4"/>
          </w:tcPr>
          <w:p w14:paraId="52EB1A20"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A21" w14:textId="77777777" w:rsidR="004E0A4E" w:rsidRPr="00DD1330" w:rsidRDefault="004E0A4E" w:rsidP="00DD1330">
            <w:pPr>
              <w:pStyle w:val="TableBody"/>
              <w:keepNext/>
              <w:rPr>
                <w:rFonts w:ascii="Calibri" w:hAnsi="Calibri"/>
                <w:sz w:val="20"/>
              </w:rPr>
            </w:pPr>
            <w:r w:rsidRPr="00DD1330">
              <w:rPr>
                <w:rFonts w:ascii="Calibri" w:hAnsi="Calibri"/>
                <w:sz w:val="20"/>
              </w:rPr>
              <w:t>None (discrete units)</w:t>
            </w:r>
          </w:p>
        </w:tc>
      </w:tr>
      <w:tr w:rsidR="004E0A4E" w:rsidRPr="00DD1330" w14:paraId="52EB1A25" w14:textId="77777777" w:rsidTr="00554737">
        <w:trPr>
          <w:trHeight w:val="20"/>
        </w:trPr>
        <w:tc>
          <w:tcPr>
            <w:tcW w:w="1620" w:type="dxa"/>
            <w:shd w:val="clear" w:color="auto" w:fill="B8CCE4"/>
          </w:tcPr>
          <w:p w14:paraId="52EB1A23"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A24"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A26" w14:textId="77777777" w:rsidR="00CE1C5E" w:rsidRPr="00DD1330" w:rsidRDefault="00CE1C5E" w:rsidP="00CE1C5E">
      <w:pPr>
        <w:pStyle w:val="Le"/>
        <w:rPr>
          <w:rFonts w:ascii="Calibri" w:hAnsi="Calibri" w:cs="Arial"/>
          <w:color w:val="auto"/>
          <w:sz w:val="20"/>
          <w:szCs w:val="18"/>
        </w:rPr>
      </w:pPr>
    </w:p>
    <w:p w14:paraId="52EB1A27" w14:textId="77777777" w:rsidR="0060257B" w:rsidRPr="0060257B" w:rsidRDefault="00CE1C5E">
      <w:pPr>
        <w:pStyle w:val="TableHead"/>
      </w:pPr>
      <w:r w:rsidRPr="00CE1C5E">
        <w:t>Processor Performance Core Parking Core Override</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708"/>
        <w:gridCol w:w="1002"/>
        <w:gridCol w:w="4230"/>
      </w:tblGrid>
      <w:tr w:rsidR="004E0A4E" w:rsidRPr="00DD1330" w14:paraId="52EB1A2A" w14:textId="77777777" w:rsidTr="00060B97">
        <w:trPr>
          <w:trHeight w:val="20"/>
        </w:trPr>
        <w:tc>
          <w:tcPr>
            <w:tcW w:w="1620" w:type="dxa"/>
            <w:shd w:val="clear" w:color="auto" w:fill="B8CCE4"/>
          </w:tcPr>
          <w:p w14:paraId="52EB1A28"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40" w:type="dxa"/>
            <w:gridSpan w:val="3"/>
          </w:tcPr>
          <w:p w14:paraId="52EB1A29"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Specifies that at least one logical processor per </w:t>
            </w:r>
            <w:r w:rsidR="009C2EC3" w:rsidRPr="00DD1330">
              <w:rPr>
                <w:rFonts w:ascii="Calibri" w:hAnsi="Calibri"/>
                <w:sz w:val="20"/>
              </w:rPr>
              <w:t xml:space="preserve">processor </w:t>
            </w:r>
            <w:r w:rsidRPr="00DD1330">
              <w:rPr>
                <w:rFonts w:ascii="Calibri" w:hAnsi="Calibri"/>
                <w:sz w:val="20"/>
              </w:rPr>
              <w:t xml:space="preserve">core must always remain in the </w:t>
            </w:r>
            <w:r w:rsidR="00CE1C5E" w:rsidRPr="00DD1330">
              <w:rPr>
                <w:rFonts w:ascii="Calibri" w:hAnsi="Calibri"/>
                <w:sz w:val="20"/>
              </w:rPr>
              <w:t>unparked</w:t>
            </w:r>
            <w:r w:rsidRPr="00DD1330">
              <w:rPr>
                <w:rFonts w:ascii="Calibri" w:hAnsi="Calibri"/>
                <w:sz w:val="20"/>
              </w:rPr>
              <w:t xml:space="preserve"> state regardless of the </w:t>
            </w:r>
            <w:r w:rsidR="009C2EC3" w:rsidRPr="00DD1330">
              <w:rPr>
                <w:rFonts w:ascii="Calibri" w:hAnsi="Calibri"/>
                <w:sz w:val="20"/>
              </w:rPr>
              <w:t xml:space="preserve">values of the </w:t>
            </w:r>
            <w:r w:rsidR="002627A6" w:rsidRPr="002627A6">
              <w:rPr>
                <w:rFonts w:ascii="Calibri" w:hAnsi="Calibri"/>
                <w:sz w:val="20"/>
              </w:rPr>
              <w:t xml:space="preserve">Processor Performance Core Parking Maximum Cores </w:t>
            </w:r>
            <w:r w:rsidRPr="00381937">
              <w:rPr>
                <w:rFonts w:ascii="Calibri" w:hAnsi="Calibri"/>
                <w:sz w:val="20"/>
              </w:rPr>
              <w:t xml:space="preserve">and </w:t>
            </w:r>
            <w:r w:rsidR="002627A6" w:rsidRPr="002627A6">
              <w:rPr>
                <w:rFonts w:ascii="Calibri" w:hAnsi="Calibri"/>
                <w:sz w:val="20"/>
              </w:rPr>
              <w:t>Processor Performance Core Parking Minimum Cores</w:t>
            </w:r>
            <w:r w:rsidR="00CE1C5E" w:rsidRPr="00DD1330">
              <w:rPr>
                <w:rFonts w:ascii="Calibri" w:hAnsi="Calibri"/>
                <w:b/>
                <w:sz w:val="20"/>
              </w:rPr>
              <w:t xml:space="preserve"> </w:t>
            </w:r>
            <w:r w:rsidR="009C2EC3" w:rsidRPr="00DD1330">
              <w:rPr>
                <w:rFonts w:ascii="Calibri" w:hAnsi="Calibri"/>
                <w:sz w:val="20"/>
              </w:rPr>
              <w:t>settings</w:t>
            </w:r>
            <w:r w:rsidRPr="00DD1330">
              <w:rPr>
                <w:rFonts w:ascii="Calibri" w:hAnsi="Calibri"/>
                <w:sz w:val="20"/>
              </w:rPr>
              <w:t>.</w:t>
            </w:r>
          </w:p>
        </w:tc>
      </w:tr>
      <w:tr w:rsidR="004E0A4E" w:rsidRPr="00DD1330" w14:paraId="52EB1A2D" w14:textId="77777777" w:rsidTr="00060B97">
        <w:trPr>
          <w:trHeight w:val="20"/>
        </w:trPr>
        <w:tc>
          <w:tcPr>
            <w:tcW w:w="1620" w:type="dxa"/>
            <w:shd w:val="clear" w:color="auto" w:fill="B8CCE4"/>
          </w:tcPr>
          <w:p w14:paraId="52EB1A2B"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40" w:type="dxa"/>
            <w:gridSpan w:val="3"/>
          </w:tcPr>
          <w:p w14:paraId="52EB1A2C" w14:textId="77777777" w:rsidR="004E0A4E" w:rsidRPr="00DD1330" w:rsidRDefault="004E0A4E" w:rsidP="00DD1330">
            <w:pPr>
              <w:pStyle w:val="TableBody"/>
              <w:keepNext/>
              <w:rPr>
                <w:rFonts w:ascii="Calibri" w:hAnsi="Calibri"/>
                <w:sz w:val="20"/>
              </w:rPr>
            </w:pPr>
            <w:r w:rsidRPr="00DD1330">
              <w:rPr>
                <w:rFonts w:ascii="Calibri" w:hAnsi="Calibri"/>
                <w:sz w:val="20"/>
              </w:rPr>
              <w:t>a55612aa-f624-42c6-a443-7397d064c04f</w:t>
            </w:r>
          </w:p>
        </w:tc>
      </w:tr>
      <w:tr w:rsidR="004E0A4E" w:rsidRPr="00DD1330" w14:paraId="52EB1A30" w14:textId="77777777" w:rsidTr="00060B97">
        <w:trPr>
          <w:trHeight w:val="20"/>
        </w:trPr>
        <w:tc>
          <w:tcPr>
            <w:tcW w:w="1620" w:type="dxa"/>
            <w:shd w:val="clear" w:color="auto" w:fill="B8CCE4"/>
          </w:tcPr>
          <w:p w14:paraId="52EB1A2E"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40" w:type="dxa"/>
            <w:gridSpan w:val="3"/>
          </w:tcPr>
          <w:p w14:paraId="52EB1A2F" w14:textId="77777777" w:rsidR="004E0A4E" w:rsidRPr="00DD1330" w:rsidRDefault="004E0A4E" w:rsidP="00DD1330">
            <w:pPr>
              <w:pStyle w:val="TableBody"/>
              <w:keepNext/>
              <w:rPr>
                <w:rFonts w:ascii="Calibri" w:hAnsi="Calibri"/>
                <w:sz w:val="20"/>
              </w:rPr>
            </w:pPr>
            <w:r w:rsidRPr="00DD1330">
              <w:rPr>
                <w:rFonts w:ascii="Calibri" w:hAnsi="Calibri"/>
                <w:sz w:val="20"/>
              </w:rPr>
              <w:t>n/a</w:t>
            </w:r>
          </w:p>
        </w:tc>
      </w:tr>
      <w:tr w:rsidR="004E0A4E" w:rsidRPr="00DD1330" w14:paraId="52EB1A35" w14:textId="77777777" w:rsidTr="00F517B4">
        <w:trPr>
          <w:trHeight w:val="20"/>
        </w:trPr>
        <w:tc>
          <w:tcPr>
            <w:tcW w:w="1620" w:type="dxa"/>
            <w:vMerge w:val="restart"/>
            <w:shd w:val="clear" w:color="auto" w:fill="B8CCE4"/>
          </w:tcPr>
          <w:p w14:paraId="52EB1A31" w14:textId="77777777" w:rsidR="004E0A4E" w:rsidRPr="00DD1330" w:rsidRDefault="004E0A4E" w:rsidP="00DD1330">
            <w:pPr>
              <w:pStyle w:val="TableBody"/>
              <w:keepNext/>
              <w:ind w:left="0" w:firstLine="0"/>
              <w:rPr>
                <w:rStyle w:val="Bold"/>
                <w:rFonts w:ascii="Calibri" w:hAnsi="Calibri"/>
                <w:sz w:val="20"/>
              </w:rPr>
            </w:pPr>
            <w:r w:rsidRPr="00DD1330">
              <w:rPr>
                <w:rStyle w:val="Bold"/>
                <w:rFonts w:ascii="Calibri" w:hAnsi="Calibri"/>
                <w:sz w:val="20"/>
              </w:rPr>
              <w:t>Possible Values</w:t>
            </w:r>
          </w:p>
        </w:tc>
        <w:tc>
          <w:tcPr>
            <w:tcW w:w="708" w:type="dxa"/>
          </w:tcPr>
          <w:p w14:paraId="52EB1A32"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Index</w:t>
            </w:r>
          </w:p>
        </w:tc>
        <w:tc>
          <w:tcPr>
            <w:tcW w:w="1002" w:type="dxa"/>
          </w:tcPr>
          <w:p w14:paraId="52EB1A33"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Name</w:t>
            </w:r>
          </w:p>
        </w:tc>
        <w:tc>
          <w:tcPr>
            <w:tcW w:w="4230" w:type="dxa"/>
          </w:tcPr>
          <w:p w14:paraId="52EB1A34"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Description</w:t>
            </w:r>
          </w:p>
        </w:tc>
      </w:tr>
      <w:tr w:rsidR="004E0A4E" w:rsidRPr="00DD1330" w14:paraId="52EB1A3A" w14:textId="77777777" w:rsidTr="00F517B4">
        <w:trPr>
          <w:trHeight w:val="20"/>
        </w:trPr>
        <w:tc>
          <w:tcPr>
            <w:tcW w:w="1620" w:type="dxa"/>
            <w:vMerge/>
            <w:shd w:val="clear" w:color="auto" w:fill="B8CCE4"/>
          </w:tcPr>
          <w:p w14:paraId="52EB1A36" w14:textId="77777777" w:rsidR="004E0A4E" w:rsidRPr="00DD1330" w:rsidRDefault="004E0A4E" w:rsidP="00DD1330">
            <w:pPr>
              <w:pStyle w:val="TableBody"/>
              <w:keepNext/>
              <w:ind w:left="0" w:firstLine="0"/>
              <w:rPr>
                <w:rStyle w:val="Bold"/>
                <w:rFonts w:ascii="Calibri" w:hAnsi="Calibri"/>
                <w:sz w:val="20"/>
              </w:rPr>
            </w:pPr>
          </w:p>
        </w:tc>
        <w:tc>
          <w:tcPr>
            <w:tcW w:w="708" w:type="dxa"/>
          </w:tcPr>
          <w:p w14:paraId="52EB1A37"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0</w:t>
            </w:r>
          </w:p>
        </w:tc>
        <w:tc>
          <w:tcPr>
            <w:tcW w:w="1002" w:type="dxa"/>
          </w:tcPr>
          <w:p w14:paraId="52EB1A38"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Disabled</w:t>
            </w:r>
          </w:p>
        </w:tc>
        <w:tc>
          <w:tcPr>
            <w:tcW w:w="4230" w:type="dxa"/>
          </w:tcPr>
          <w:p w14:paraId="52EB1A39"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Allow all logical processors in a </w:t>
            </w:r>
            <w:r w:rsidR="009C2EC3" w:rsidRPr="00DD1330">
              <w:rPr>
                <w:rFonts w:ascii="Calibri" w:hAnsi="Calibri"/>
                <w:sz w:val="20"/>
              </w:rPr>
              <w:t xml:space="preserve">processor </w:t>
            </w:r>
            <w:r w:rsidRPr="00DD1330">
              <w:rPr>
                <w:rFonts w:ascii="Calibri" w:hAnsi="Calibri"/>
                <w:sz w:val="20"/>
              </w:rPr>
              <w:t xml:space="preserve">core to </w:t>
            </w:r>
            <w:r w:rsidR="009C2EC3" w:rsidRPr="00DD1330">
              <w:rPr>
                <w:rFonts w:ascii="Calibri" w:hAnsi="Calibri"/>
                <w:sz w:val="20"/>
              </w:rPr>
              <w:t xml:space="preserve">be </w:t>
            </w:r>
            <w:r w:rsidRPr="00DD1330">
              <w:rPr>
                <w:rFonts w:ascii="Calibri" w:hAnsi="Calibri"/>
                <w:sz w:val="20"/>
              </w:rPr>
              <w:t>park</w:t>
            </w:r>
            <w:r w:rsidR="009C2EC3" w:rsidRPr="00DD1330">
              <w:rPr>
                <w:rFonts w:ascii="Calibri" w:hAnsi="Calibri"/>
                <w:sz w:val="20"/>
              </w:rPr>
              <w:t>ed</w:t>
            </w:r>
            <w:r w:rsidRPr="00DD1330">
              <w:rPr>
                <w:rFonts w:ascii="Calibri" w:hAnsi="Calibri"/>
                <w:sz w:val="20"/>
              </w:rPr>
              <w:t>.</w:t>
            </w:r>
          </w:p>
        </w:tc>
      </w:tr>
      <w:tr w:rsidR="004E0A4E" w:rsidRPr="00DD1330" w14:paraId="52EB1A3F" w14:textId="77777777" w:rsidTr="00F517B4">
        <w:trPr>
          <w:trHeight w:val="20"/>
        </w:trPr>
        <w:tc>
          <w:tcPr>
            <w:tcW w:w="1620" w:type="dxa"/>
            <w:vMerge/>
            <w:shd w:val="clear" w:color="auto" w:fill="B8CCE4"/>
          </w:tcPr>
          <w:p w14:paraId="52EB1A3B" w14:textId="77777777" w:rsidR="004E0A4E" w:rsidRPr="00DD1330" w:rsidRDefault="004E0A4E" w:rsidP="00DD1330">
            <w:pPr>
              <w:pStyle w:val="TableBody"/>
              <w:keepNext/>
              <w:ind w:left="0" w:firstLine="0"/>
              <w:rPr>
                <w:rStyle w:val="Bold"/>
                <w:rFonts w:ascii="Calibri" w:hAnsi="Calibri"/>
                <w:sz w:val="20"/>
              </w:rPr>
            </w:pPr>
          </w:p>
        </w:tc>
        <w:tc>
          <w:tcPr>
            <w:tcW w:w="708" w:type="dxa"/>
          </w:tcPr>
          <w:p w14:paraId="52EB1A3C"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1</w:t>
            </w:r>
          </w:p>
        </w:tc>
        <w:tc>
          <w:tcPr>
            <w:tcW w:w="1002" w:type="dxa"/>
          </w:tcPr>
          <w:p w14:paraId="52EB1A3D"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Enabled</w:t>
            </w:r>
          </w:p>
        </w:tc>
        <w:tc>
          <w:tcPr>
            <w:tcW w:w="4230" w:type="dxa"/>
          </w:tcPr>
          <w:p w14:paraId="52EB1A3E"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Require at least one logical processor per </w:t>
            </w:r>
            <w:r w:rsidR="009C2EC3" w:rsidRPr="00DD1330">
              <w:rPr>
                <w:rFonts w:ascii="Calibri" w:hAnsi="Calibri"/>
                <w:sz w:val="20"/>
              </w:rPr>
              <w:t xml:space="preserve">processor </w:t>
            </w:r>
            <w:r w:rsidRPr="00DD1330">
              <w:rPr>
                <w:rFonts w:ascii="Calibri" w:hAnsi="Calibri"/>
                <w:sz w:val="20"/>
              </w:rPr>
              <w:t>core to remain unparked.</w:t>
            </w:r>
          </w:p>
        </w:tc>
      </w:tr>
      <w:tr w:rsidR="004E0A4E" w:rsidRPr="00DD1330" w14:paraId="52EB1A42" w14:textId="77777777" w:rsidTr="00060B97">
        <w:trPr>
          <w:trHeight w:val="20"/>
        </w:trPr>
        <w:tc>
          <w:tcPr>
            <w:tcW w:w="1620" w:type="dxa"/>
            <w:shd w:val="clear" w:color="auto" w:fill="B8CCE4"/>
          </w:tcPr>
          <w:p w14:paraId="52EB1A40"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40" w:type="dxa"/>
            <w:gridSpan w:val="3"/>
          </w:tcPr>
          <w:p w14:paraId="52EB1A41"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A43" w14:textId="77777777" w:rsidR="00CE1C5E" w:rsidRPr="00DD1330" w:rsidRDefault="00CE1C5E" w:rsidP="00CE1C5E">
      <w:pPr>
        <w:pStyle w:val="Le"/>
        <w:rPr>
          <w:rFonts w:ascii="Calibri" w:hAnsi="Calibri"/>
          <w:sz w:val="20"/>
          <w:szCs w:val="18"/>
        </w:rPr>
      </w:pPr>
    </w:p>
    <w:p w14:paraId="52EB1A44" w14:textId="77777777" w:rsidR="0060257B" w:rsidRPr="00DD1330" w:rsidRDefault="00CE1C5E">
      <w:pPr>
        <w:pStyle w:val="TableHead"/>
        <w:rPr>
          <w:rFonts w:ascii="Calibri" w:hAnsi="Calibri"/>
          <w:szCs w:val="18"/>
        </w:rPr>
      </w:pPr>
      <w:r w:rsidRPr="00DD1330">
        <w:rPr>
          <w:rFonts w:ascii="Calibri" w:hAnsi="Calibri"/>
          <w:szCs w:val="18"/>
        </w:rPr>
        <w:lastRenderedPageBreak/>
        <w:t>Processor Performance Core Parking Parked Performance State</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720"/>
        <w:gridCol w:w="1350"/>
        <w:gridCol w:w="3870"/>
      </w:tblGrid>
      <w:tr w:rsidR="004E0A4E" w:rsidRPr="00DD1330" w14:paraId="52EB1A47" w14:textId="77777777" w:rsidTr="00060B97">
        <w:trPr>
          <w:trHeight w:val="20"/>
        </w:trPr>
        <w:tc>
          <w:tcPr>
            <w:tcW w:w="1620" w:type="dxa"/>
            <w:shd w:val="clear" w:color="auto" w:fill="B8CCE4"/>
          </w:tcPr>
          <w:p w14:paraId="52EB1A45"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40" w:type="dxa"/>
            <w:gridSpan w:val="3"/>
          </w:tcPr>
          <w:p w14:paraId="52EB1A46" w14:textId="77777777" w:rsidR="004E0A4E" w:rsidRPr="00DD1330" w:rsidRDefault="004E0A4E" w:rsidP="00DD1330">
            <w:pPr>
              <w:pStyle w:val="TableBody"/>
              <w:keepNext/>
              <w:ind w:left="0" w:firstLine="0"/>
              <w:rPr>
                <w:rFonts w:ascii="Calibri" w:hAnsi="Calibri"/>
                <w:i/>
                <w:sz w:val="20"/>
              </w:rPr>
            </w:pPr>
            <w:r w:rsidRPr="00DD1330">
              <w:rPr>
                <w:rFonts w:ascii="Calibri" w:hAnsi="Calibri"/>
                <w:sz w:val="20"/>
              </w:rPr>
              <w:t xml:space="preserve">Specifies the </w:t>
            </w:r>
            <w:r w:rsidR="00060B97" w:rsidRPr="00DD1330">
              <w:rPr>
                <w:rFonts w:ascii="Calibri" w:hAnsi="Calibri"/>
                <w:sz w:val="20"/>
              </w:rPr>
              <w:t>p</w:t>
            </w:r>
            <w:r w:rsidRPr="00DD1330">
              <w:rPr>
                <w:rFonts w:ascii="Calibri" w:hAnsi="Calibri"/>
                <w:sz w:val="20"/>
              </w:rPr>
              <w:t xml:space="preserve">erformance </w:t>
            </w:r>
            <w:r w:rsidR="00060B97" w:rsidRPr="00DD1330">
              <w:rPr>
                <w:rFonts w:ascii="Calibri" w:hAnsi="Calibri"/>
                <w:sz w:val="20"/>
              </w:rPr>
              <w:t>s</w:t>
            </w:r>
            <w:r w:rsidRPr="00DD1330">
              <w:rPr>
                <w:rFonts w:ascii="Calibri" w:hAnsi="Calibri"/>
                <w:sz w:val="20"/>
              </w:rPr>
              <w:t>tate (P-</w:t>
            </w:r>
            <w:r w:rsidR="00060B97" w:rsidRPr="00DD1330">
              <w:rPr>
                <w:rFonts w:ascii="Calibri" w:hAnsi="Calibri"/>
                <w:sz w:val="20"/>
              </w:rPr>
              <w:t>s</w:t>
            </w:r>
            <w:r w:rsidRPr="00DD1330">
              <w:rPr>
                <w:rFonts w:ascii="Calibri" w:hAnsi="Calibri"/>
                <w:sz w:val="20"/>
              </w:rPr>
              <w:t xml:space="preserve">tate) for a </w:t>
            </w:r>
            <w:r w:rsidR="009C2EC3" w:rsidRPr="00DD1330">
              <w:rPr>
                <w:rFonts w:ascii="Calibri" w:hAnsi="Calibri"/>
                <w:sz w:val="20"/>
              </w:rPr>
              <w:t xml:space="preserve">logical </w:t>
            </w:r>
            <w:r w:rsidRPr="00DD1330">
              <w:rPr>
                <w:rFonts w:ascii="Calibri" w:hAnsi="Calibri"/>
                <w:sz w:val="20"/>
              </w:rPr>
              <w:t xml:space="preserve">processor </w:t>
            </w:r>
            <w:r w:rsidR="00060B97" w:rsidRPr="00DD1330">
              <w:rPr>
                <w:rFonts w:ascii="Calibri" w:hAnsi="Calibri"/>
                <w:sz w:val="20"/>
              </w:rPr>
              <w:t xml:space="preserve">that is transitioned from the </w:t>
            </w:r>
            <w:r w:rsidR="001B48A2" w:rsidRPr="00DD1330">
              <w:rPr>
                <w:rFonts w:ascii="Calibri" w:hAnsi="Calibri"/>
                <w:sz w:val="20"/>
              </w:rPr>
              <w:t>u</w:t>
            </w:r>
            <w:r w:rsidR="00060B97" w:rsidRPr="00DD1330">
              <w:rPr>
                <w:rFonts w:ascii="Calibri" w:hAnsi="Calibri"/>
                <w:sz w:val="20"/>
              </w:rPr>
              <w:t xml:space="preserve">nparked state to </w:t>
            </w:r>
            <w:r w:rsidRPr="00DD1330">
              <w:rPr>
                <w:rFonts w:ascii="Calibri" w:hAnsi="Calibri"/>
                <w:sz w:val="20"/>
              </w:rPr>
              <w:t xml:space="preserve">the </w:t>
            </w:r>
            <w:r w:rsidR="00060B97" w:rsidRPr="00DD1330">
              <w:rPr>
                <w:rFonts w:ascii="Calibri" w:hAnsi="Calibri"/>
                <w:sz w:val="20"/>
              </w:rPr>
              <w:t>p</w:t>
            </w:r>
            <w:r w:rsidR="00CE1C5E" w:rsidRPr="00DD1330">
              <w:rPr>
                <w:rFonts w:ascii="Calibri" w:hAnsi="Calibri"/>
                <w:sz w:val="20"/>
              </w:rPr>
              <w:t xml:space="preserve">arked </w:t>
            </w:r>
            <w:r w:rsidRPr="00DD1330">
              <w:rPr>
                <w:rFonts w:ascii="Calibri" w:hAnsi="Calibri"/>
                <w:sz w:val="20"/>
              </w:rPr>
              <w:t>state.</w:t>
            </w:r>
          </w:p>
        </w:tc>
      </w:tr>
      <w:tr w:rsidR="004E0A4E" w:rsidRPr="00DD1330" w14:paraId="52EB1A4A" w14:textId="77777777" w:rsidTr="00060B97">
        <w:trPr>
          <w:trHeight w:val="20"/>
        </w:trPr>
        <w:tc>
          <w:tcPr>
            <w:tcW w:w="1620" w:type="dxa"/>
            <w:shd w:val="clear" w:color="auto" w:fill="B8CCE4"/>
          </w:tcPr>
          <w:p w14:paraId="52EB1A48"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40" w:type="dxa"/>
            <w:gridSpan w:val="3"/>
          </w:tcPr>
          <w:p w14:paraId="52EB1A49" w14:textId="77777777" w:rsidR="004E0A4E" w:rsidRPr="00DD1330" w:rsidRDefault="004E0A4E" w:rsidP="00DD1330">
            <w:pPr>
              <w:pStyle w:val="TableBody"/>
              <w:keepNext/>
              <w:rPr>
                <w:rFonts w:ascii="Calibri" w:hAnsi="Calibri"/>
                <w:sz w:val="20"/>
              </w:rPr>
            </w:pPr>
            <w:r w:rsidRPr="00DD1330">
              <w:rPr>
                <w:rFonts w:ascii="Calibri" w:hAnsi="Calibri"/>
                <w:sz w:val="20"/>
              </w:rPr>
              <w:t>447235c7-6a8d-4cc0-8e24-9eaf70b96e2b</w:t>
            </w:r>
          </w:p>
        </w:tc>
      </w:tr>
      <w:tr w:rsidR="004E0A4E" w:rsidRPr="00DD1330" w14:paraId="52EB1A4D" w14:textId="77777777" w:rsidTr="00060B97">
        <w:trPr>
          <w:trHeight w:val="20"/>
        </w:trPr>
        <w:tc>
          <w:tcPr>
            <w:tcW w:w="1620" w:type="dxa"/>
            <w:shd w:val="clear" w:color="auto" w:fill="B8CCE4"/>
          </w:tcPr>
          <w:p w14:paraId="52EB1A4B"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40" w:type="dxa"/>
            <w:gridSpan w:val="3"/>
          </w:tcPr>
          <w:p w14:paraId="52EB1A4C" w14:textId="77777777" w:rsidR="004E0A4E" w:rsidRPr="00DD1330" w:rsidRDefault="00060B97" w:rsidP="00DD1330">
            <w:pPr>
              <w:pStyle w:val="TableBody"/>
              <w:keepNext/>
              <w:rPr>
                <w:rFonts w:ascii="Calibri" w:hAnsi="Calibri"/>
                <w:sz w:val="20"/>
              </w:rPr>
            </w:pPr>
            <w:r w:rsidRPr="00DD1330">
              <w:rPr>
                <w:rFonts w:ascii="Calibri" w:hAnsi="Calibri"/>
                <w:sz w:val="20"/>
              </w:rPr>
              <w:t>Not applicable</w:t>
            </w:r>
          </w:p>
        </w:tc>
      </w:tr>
      <w:tr w:rsidR="004E0A4E" w:rsidRPr="00DD1330" w14:paraId="52EB1A52" w14:textId="77777777" w:rsidTr="00F517B4">
        <w:trPr>
          <w:trHeight w:val="20"/>
        </w:trPr>
        <w:tc>
          <w:tcPr>
            <w:tcW w:w="1620" w:type="dxa"/>
            <w:vMerge w:val="restart"/>
            <w:shd w:val="clear" w:color="auto" w:fill="B8CCE4"/>
          </w:tcPr>
          <w:p w14:paraId="52EB1A4E" w14:textId="77777777" w:rsidR="004E0A4E" w:rsidRPr="00DD1330" w:rsidRDefault="004E0A4E" w:rsidP="00DD1330">
            <w:pPr>
              <w:pStyle w:val="TableBody"/>
              <w:keepNext/>
              <w:ind w:left="0" w:firstLine="0"/>
              <w:rPr>
                <w:rStyle w:val="Bold"/>
                <w:rFonts w:ascii="Calibri" w:hAnsi="Calibri"/>
                <w:sz w:val="20"/>
              </w:rPr>
            </w:pPr>
            <w:r w:rsidRPr="00DD1330">
              <w:rPr>
                <w:rStyle w:val="Bold"/>
                <w:rFonts w:ascii="Calibri" w:hAnsi="Calibri"/>
                <w:sz w:val="20"/>
              </w:rPr>
              <w:t>Possible Values</w:t>
            </w:r>
          </w:p>
        </w:tc>
        <w:tc>
          <w:tcPr>
            <w:tcW w:w="720" w:type="dxa"/>
          </w:tcPr>
          <w:p w14:paraId="52EB1A4F"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Index</w:t>
            </w:r>
          </w:p>
        </w:tc>
        <w:tc>
          <w:tcPr>
            <w:tcW w:w="1350" w:type="dxa"/>
          </w:tcPr>
          <w:p w14:paraId="52EB1A50"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Name</w:t>
            </w:r>
          </w:p>
        </w:tc>
        <w:tc>
          <w:tcPr>
            <w:tcW w:w="3870" w:type="dxa"/>
          </w:tcPr>
          <w:p w14:paraId="52EB1A51"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Description</w:t>
            </w:r>
          </w:p>
        </w:tc>
      </w:tr>
      <w:tr w:rsidR="004E0A4E" w:rsidRPr="00DD1330" w14:paraId="52EB1A57" w14:textId="77777777" w:rsidTr="00F517B4">
        <w:trPr>
          <w:trHeight w:val="20"/>
        </w:trPr>
        <w:tc>
          <w:tcPr>
            <w:tcW w:w="1620" w:type="dxa"/>
            <w:vMerge/>
            <w:shd w:val="clear" w:color="auto" w:fill="B8CCE4"/>
          </w:tcPr>
          <w:p w14:paraId="52EB1A53" w14:textId="77777777" w:rsidR="004E0A4E" w:rsidRPr="00DD1330" w:rsidRDefault="004E0A4E" w:rsidP="00DD1330">
            <w:pPr>
              <w:pStyle w:val="TableBody"/>
              <w:keepNext/>
              <w:ind w:left="0" w:firstLine="0"/>
              <w:rPr>
                <w:rStyle w:val="Bold"/>
                <w:rFonts w:ascii="Calibri" w:hAnsi="Calibri"/>
                <w:sz w:val="20"/>
              </w:rPr>
            </w:pPr>
          </w:p>
        </w:tc>
        <w:tc>
          <w:tcPr>
            <w:tcW w:w="720" w:type="dxa"/>
          </w:tcPr>
          <w:p w14:paraId="52EB1A54"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0</w:t>
            </w:r>
          </w:p>
        </w:tc>
        <w:tc>
          <w:tcPr>
            <w:tcW w:w="1350" w:type="dxa"/>
          </w:tcPr>
          <w:p w14:paraId="52EB1A55"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No Preference</w:t>
            </w:r>
          </w:p>
        </w:tc>
        <w:tc>
          <w:tcPr>
            <w:tcW w:w="3870" w:type="dxa"/>
          </w:tcPr>
          <w:p w14:paraId="52EB1A56"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The </w:t>
            </w:r>
            <w:r w:rsidR="00060B97" w:rsidRPr="00DD1330">
              <w:rPr>
                <w:rFonts w:ascii="Calibri" w:hAnsi="Calibri"/>
                <w:sz w:val="20"/>
              </w:rPr>
              <w:t>current p</w:t>
            </w:r>
            <w:r w:rsidRPr="00DD1330">
              <w:rPr>
                <w:rFonts w:ascii="Calibri" w:hAnsi="Calibri"/>
                <w:sz w:val="20"/>
              </w:rPr>
              <w:t xml:space="preserve">erformance state </w:t>
            </w:r>
            <w:r w:rsidR="006B441A" w:rsidRPr="00DD1330">
              <w:rPr>
                <w:rFonts w:ascii="Calibri" w:hAnsi="Calibri"/>
                <w:sz w:val="20"/>
              </w:rPr>
              <w:t xml:space="preserve">for the logical processor </w:t>
            </w:r>
            <w:r w:rsidR="00060B97" w:rsidRPr="00DD1330">
              <w:rPr>
                <w:rFonts w:ascii="Calibri" w:hAnsi="Calibri"/>
                <w:sz w:val="20"/>
              </w:rPr>
              <w:t xml:space="preserve">is </w:t>
            </w:r>
            <w:r w:rsidRPr="00DD1330">
              <w:rPr>
                <w:rFonts w:ascii="Calibri" w:hAnsi="Calibri"/>
                <w:sz w:val="20"/>
              </w:rPr>
              <w:t>maintained.</w:t>
            </w:r>
          </w:p>
        </w:tc>
      </w:tr>
      <w:tr w:rsidR="004E0A4E" w:rsidRPr="00DD1330" w14:paraId="52EB1A5C" w14:textId="77777777" w:rsidTr="00F517B4">
        <w:trPr>
          <w:trHeight w:val="20"/>
        </w:trPr>
        <w:tc>
          <w:tcPr>
            <w:tcW w:w="1620" w:type="dxa"/>
            <w:vMerge/>
            <w:shd w:val="clear" w:color="auto" w:fill="B8CCE4"/>
          </w:tcPr>
          <w:p w14:paraId="52EB1A58" w14:textId="77777777" w:rsidR="004E0A4E" w:rsidRPr="00DD1330" w:rsidRDefault="004E0A4E" w:rsidP="00DD1330">
            <w:pPr>
              <w:pStyle w:val="TableBody"/>
              <w:keepNext/>
              <w:ind w:left="0" w:firstLine="0"/>
              <w:rPr>
                <w:rStyle w:val="Bold"/>
                <w:rFonts w:ascii="Calibri" w:hAnsi="Calibri"/>
                <w:sz w:val="20"/>
              </w:rPr>
            </w:pPr>
          </w:p>
        </w:tc>
        <w:tc>
          <w:tcPr>
            <w:tcW w:w="720" w:type="dxa"/>
          </w:tcPr>
          <w:p w14:paraId="52EB1A59"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1</w:t>
            </w:r>
          </w:p>
        </w:tc>
        <w:tc>
          <w:tcPr>
            <w:tcW w:w="1350" w:type="dxa"/>
          </w:tcPr>
          <w:p w14:paraId="52EB1A5A" w14:textId="77777777" w:rsidR="004E0A4E" w:rsidRPr="00DD1330" w:rsidRDefault="00060B97" w:rsidP="00DD1330">
            <w:pPr>
              <w:pStyle w:val="TableBody"/>
              <w:keepNext/>
              <w:ind w:left="0" w:firstLine="0"/>
              <w:rPr>
                <w:rFonts w:ascii="Calibri" w:hAnsi="Calibri"/>
                <w:sz w:val="20"/>
              </w:rPr>
            </w:pPr>
            <w:r w:rsidRPr="00DD1330">
              <w:rPr>
                <w:rFonts w:ascii="Calibri" w:hAnsi="Calibri"/>
                <w:sz w:val="20"/>
              </w:rPr>
              <w:t xml:space="preserve">Lowest </w:t>
            </w:r>
            <w:r w:rsidR="004E0A4E" w:rsidRPr="00DD1330">
              <w:rPr>
                <w:rFonts w:ascii="Calibri" w:hAnsi="Calibri"/>
                <w:sz w:val="20"/>
              </w:rPr>
              <w:t>Performance State</w:t>
            </w:r>
          </w:p>
        </w:tc>
        <w:tc>
          <w:tcPr>
            <w:tcW w:w="3870" w:type="dxa"/>
          </w:tcPr>
          <w:p w14:paraId="52EB1A5B"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The </w:t>
            </w:r>
            <w:r w:rsidR="006B441A" w:rsidRPr="00DD1330">
              <w:rPr>
                <w:rFonts w:ascii="Calibri" w:hAnsi="Calibri"/>
                <w:sz w:val="20"/>
              </w:rPr>
              <w:t xml:space="preserve">logical </w:t>
            </w:r>
            <w:r w:rsidRPr="00DD1330">
              <w:rPr>
                <w:rFonts w:ascii="Calibri" w:hAnsi="Calibri"/>
                <w:sz w:val="20"/>
              </w:rPr>
              <w:t xml:space="preserve">processor will be </w:t>
            </w:r>
            <w:r w:rsidR="00060B97" w:rsidRPr="00DD1330">
              <w:rPr>
                <w:rFonts w:ascii="Calibri" w:hAnsi="Calibri"/>
                <w:sz w:val="20"/>
              </w:rPr>
              <w:t xml:space="preserve">put </w:t>
            </w:r>
            <w:r w:rsidRPr="00DD1330">
              <w:rPr>
                <w:rFonts w:ascii="Calibri" w:hAnsi="Calibri"/>
                <w:sz w:val="20"/>
              </w:rPr>
              <w:t>in</w:t>
            </w:r>
            <w:r w:rsidR="00060B97" w:rsidRPr="00DD1330">
              <w:rPr>
                <w:rFonts w:ascii="Calibri" w:hAnsi="Calibri"/>
                <w:sz w:val="20"/>
              </w:rPr>
              <w:t>to</w:t>
            </w:r>
            <w:r w:rsidRPr="00DD1330">
              <w:rPr>
                <w:rFonts w:ascii="Calibri" w:hAnsi="Calibri"/>
                <w:sz w:val="20"/>
              </w:rPr>
              <w:t xml:space="preserve"> the lowest</w:t>
            </w:r>
            <w:r w:rsidR="00060B97" w:rsidRPr="00DD1330">
              <w:rPr>
                <w:rFonts w:ascii="Calibri" w:hAnsi="Calibri"/>
                <w:sz w:val="20"/>
              </w:rPr>
              <w:t xml:space="preserve"> supported</w:t>
            </w:r>
            <w:r w:rsidRPr="00DD1330">
              <w:rPr>
                <w:rFonts w:ascii="Calibri" w:hAnsi="Calibri"/>
                <w:sz w:val="20"/>
              </w:rPr>
              <w:t xml:space="preserve"> (P</w:t>
            </w:r>
            <w:r w:rsidRPr="00DD1330">
              <w:rPr>
                <w:rFonts w:ascii="Calibri" w:hAnsi="Calibri"/>
                <w:sz w:val="20"/>
                <w:vertAlign w:val="subscript"/>
              </w:rPr>
              <w:t>max</w:t>
            </w:r>
            <w:r w:rsidRPr="00DD1330">
              <w:rPr>
                <w:rFonts w:ascii="Calibri" w:hAnsi="Calibri"/>
                <w:sz w:val="20"/>
              </w:rPr>
              <w:t xml:space="preserve">) </w:t>
            </w:r>
            <w:r w:rsidR="00060B97" w:rsidRPr="00DD1330">
              <w:rPr>
                <w:rFonts w:ascii="Calibri" w:hAnsi="Calibri"/>
                <w:sz w:val="20"/>
              </w:rPr>
              <w:t>p</w:t>
            </w:r>
            <w:r w:rsidRPr="00DD1330">
              <w:rPr>
                <w:rFonts w:ascii="Calibri" w:hAnsi="Calibri"/>
                <w:sz w:val="20"/>
              </w:rPr>
              <w:t>erformance state.</w:t>
            </w:r>
          </w:p>
        </w:tc>
      </w:tr>
      <w:tr w:rsidR="004E0A4E" w:rsidRPr="00DD1330" w14:paraId="52EB1A61" w14:textId="77777777" w:rsidTr="00F517B4">
        <w:trPr>
          <w:trHeight w:val="20"/>
        </w:trPr>
        <w:tc>
          <w:tcPr>
            <w:tcW w:w="1620" w:type="dxa"/>
            <w:vMerge/>
            <w:shd w:val="clear" w:color="auto" w:fill="B8CCE4"/>
          </w:tcPr>
          <w:p w14:paraId="52EB1A5D" w14:textId="77777777" w:rsidR="004E0A4E" w:rsidRPr="00DD1330" w:rsidRDefault="004E0A4E" w:rsidP="00DD1330">
            <w:pPr>
              <w:pStyle w:val="TableBody"/>
              <w:keepNext/>
              <w:ind w:left="0" w:firstLine="0"/>
              <w:rPr>
                <w:rStyle w:val="Bold"/>
                <w:rFonts w:ascii="Calibri" w:hAnsi="Calibri"/>
                <w:sz w:val="20"/>
              </w:rPr>
            </w:pPr>
          </w:p>
        </w:tc>
        <w:tc>
          <w:tcPr>
            <w:tcW w:w="720" w:type="dxa"/>
          </w:tcPr>
          <w:p w14:paraId="52EB1A5E"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2</w:t>
            </w:r>
          </w:p>
        </w:tc>
        <w:tc>
          <w:tcPr>
            <w:tcW w:w="1350" w:type="dxa"/>
          </w:tcPr>
          <w:p w14:paraId="52EB1A5F" w14:textId="77777777" w:rsidR="004E0A4E" w:rsidRPr="00DD1330" w:rsidRDefault="00060B97" w:rsidP="00DD1330">
            <w:pPr>
              <w:pStyle w:val="TableBody"/>
              <w:keepNext/>
              <w:ind w:left="0" w:firstLine="0"/>
              <w:rPr>
                <w:rFonts w:ascii="Calibri" w:hAnsi="Calibri"/>
                <w:sz w:val="20"/>
              </w:rPr>
            </w:pPr>
            <w:r w:rsidRPr="00DD1330">
              <w:rPr>
                <w:rFonts w:ascii="Calibri" w:hAnsi="Calibri"/>
                <w:sz w:val="20"/>
              </w:rPr>
              <w:t xml:space="preserve">Highest </w:t>
            </w:r>
            <w:r w:rsidR="004E0A4E" w:rsidRPr="00DD1330">
              <w:rPr>
                <w:rFonts w:ascii="Calibri" w:hAnsi="Calibri"/>
                <w:sz w:val="20"/>
              </w:rPr>
              <w:t>Performance State</w:t>
            </w:r>
          </w:p>
        </w:tc>
        <w:tc>
          <w:tcPr>
            <w:tcW w:w="3870" w:type="dxa"/>
          </w:tcPr>
          <w:p w14:paraId="52EB1A60"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The </w:t>
            </w:r>
            <w:r w:rsidR="006B441A" w:rsidRPr="00DD1330">
              <w:rPr>
                <w:rFonts w:ascii="Calibri" w:hAnsi="Calibri"/>
                <w:sz w:val="20"/>
              </w:rPr>
              <w:t xml:space="preserve">logical </w:t>
            </w:r>
            <w:r w:rsidRPr="00DD1330">
              <w:rPr>
                <w:rFonts w:ascii="Calibri" w:hAnsi="Calibri"/>
                <w:sz w:val="20"/>
              </w:rPr>
              <w:t xml:space="preserve">processor will be </w:t>
            </w:r>
            <w:r w:rsidR="00060B97" w:rsidRPr="00DD1330">
              <w:rPr>
                <w:rFonts w:ascii="Calibri" w:hAnsi="Calibri"/>
                <w:sz w:val="20"/>
              </w:rPr>
              <w:t xml:space="preserve">put </w:t>
            </w:r>
            <w:r w:rsidRPr="00DD1330">
              <w:rPr>
                <w:rFonts w:ascii="Calibri" w:hAnsi="Calibri"/>
                <w:sz w:val="20"/>
              </w:rPr>
              <w:t>in</w:t>
            </w:r>
            <w:r w:rsidR="00060B97" w:rsidRPr="00DD1330">
              <w:rPr>
                <w:rFonts w:ascii="Calibri" w:hAnsi="Calibri"/>
                <w:sz w:val="20"/>
              </w:rPr>
              <w:t>to</w:t>
            </w:r>
            <w:r w:rsidRPr="00DD1330">
              <w:rPr>
                <w:rFonts w:ascii="Calibri" w:hAnsi="Calibri"/>
                <w:sz w:val="20"/>
              </w:rPr>
              <w:t xml:space="preserve"> the highest</w:t>
            </w:r>
            <w:r w:rsidR="00060B97" w:rsidRPr="00DD1330">
              <w:rPr>
                <w:rFonts w:ascii="Calibri" w:hAnsi="Calibri"/>
                <w:sz w:val="20"/>
              </w:rPr>
              <w:t xml:space="preserve"> supported</w:t>
            </w:r>
            <w:r w:rsidRPr="00DD1330">
              <w:rPr>
                <w:rFonts w:ascii="Calibri" w:hAnsi="Calibri"/>
                <w:sz w:val="20"/>
              </w:rPr>
              <w:t xml:space="preserve"> (P</w:t>
            </w:r>
            <w:r w:rsidRPr="00DD1330">
              <w:rPr>
                <w:rFonts w:ascii="Calibri" w:hAnsi="Calibri"/>
                <w:sz w:val="20"/>
                <w:vertAlign w:val="subscript"/>
              </w:rPr>
              <w:t>0</w:t>
            </w:r>
            <w:r w:rsidRPr="00DD1330">
              <w:rPr>
                <w:rFonts w:ascii="Calibri" w:hAnsi="Calibri"/>
                <w:sz w:val="20"/>
              </w:rPr>
              <w:t xml:space="preserve">) </w:t>
            </w:r>
            <w:r w:rsidR="00060B97" w:rsidRPr="00DD1330">
              <w:rPr>
                <w:rFonts w:ascii="Calibri" w:hAnsi="Calibri"/>
                <w:sz w:val="20"/>
              </w:rPr>
              <w:t>p</w:t>
            </w:r>
            <w:r w:rsidRPr="00DD1330">
              <w:rPr>
                <w:rFonts w:ascii="Calibri" w:hAnsi="Calibri"/>
                <w:sz w:val="20"/>
              </w:rPr>
              <w:t>erformance state.</w:t>
            </w:r>
          </w:p>
        </w:tc>
      </w:tr>
      <w:tr w:rsidR="004E0A4E" w:rsidRPr="008F26CD" w14:paraId="52EB1A64" w14:textId="77777777" w:rsidTr="00060B97">
        <w:trPr>
          <w:trHeight w:val="20"/>
        </w:trPr>
        <w:tc>
          <w:tcPr>
            <w:tcW w:w="1620" w:type="dxa"/>
            <w:shd w:val="clear" w:color="auto" w:fill="B8CCE4"/>
          </w:tcPr>
          <w:p w14:paraId="52EB1A62" w14:textId="77777777" w:rsidR="004E0A4E" w:rsidRPr="008F26CD" w:rsidRDefault="004E0A4E" w:rsidP="00554737">
            <w:pPr>
              <w:pStyle w:val="TableBody"/>
              <w:rPr>
                <w:rStyle w:val="Bold"/>
              </w:rPr>
            </w:pPr>
            <w:r w:rsidRPr="008F26CD">
              <w:rPr>
                <w:rStyle w:val="Bold"/>
              </w:rPr>
              <w:t>Hidden</w:t>
            </w:r>
          </w:p>
        </w:tc>
        <w:tc>
          <w:tcPr>
            <w:tcW w:w="5940" w:type="dxa"/>
            <w:gridSpan w:val="3"/>
          </w:tcPr>
          <w:p w14:paraId="52EB1A63" w14:textId="77777777" w:rsidR="004E0A4E" w:rsidRPr="008F26CD" w:rsidRDefault="004E0A4E" w:rsidP="00554737">
            <w:pPr>
              <w:pStyle w:val="TableBody"/>
            </w:pPr>
            <w:r>
              <w:t>Yes</w:t>
            </w:r>
          </w:p>
        </w:tc>
      </w:tr>
    </w:tbl>
    <w:p w14:paraId="52EB1A65" w14:textId="77777777" w:rsidR="00CE1C5E" w:rsidRDefault="00CE1C5E" w:rsidP="00CE1C5E">
      <w:pPr>
        <w:pStyle w:val="Le"/>
      </w:pPr>
    </w:p>
    <w:p w14:paraId="52EB1A66" w14:textId="77777777" w:rsidR="001B48A2" w:rsidRPr="001B48A2" w:rsidRDefault="001B48A2">
      <w:pPr>
        <w:pStyle w:val="BodyText"/>
      </w:pPr>
      <w:r>
        <w:t xml:space="preserve">Note that if a logical processor is a member of a processor performance state domain that includes other logical processors, the actual performance state of the logical processor is set </w:t>
      </w:r>
      <w:r w:rsidR="00F517B4">
        <w:t xml:space="preserve">to </w:t>
      </w:r>
      <w:r>
        <w:t>the highest performance state of all logical processors in the processor performance state domain.</w:t>
      </w:r>
    </w:p>
    <w:p w14:paraId="52EB1A67" w14:textId="77777777" w:rsidR="004E0A4E" w:rsidRDefault="004E0A4E" w:rsidP="004E0A4E">
      <w:pPr>
        <w:pStyle w:val="Heading3"/>
      </w:pPr>
      <w:bookmarkStart w:id="81" w:name="_Toc338152469"/>
      <w:r>
        <w:t>Processor Idle Polic</w:t>
      </w:r>
      <w:r w:rsidR="00060B97">
        <w:t>y Settings</w:t>
      </w:r>
      <w:bookmarkEnd w:id="81"/>
    </w:p>
    <w:p w14:paraId="52EB1A68" w14:textId="77777777" w:rsidR="004E0A4E" w:rsidRDefault="004E0A4E" w:rsidP="004E0A4E">
      <w:pPr>
        <w:pStyle w:val="BodyText"/>
      </w:pPr>
      <w:r>
        <w:t xml:space="preserve">These </w:t>
      </w:r>
      <w:r w:rsidR="00060B97">
        <w:t xml:space="preserve">policy settings </w:t>
      </w:r>
      <w:r>
        <w:t xml:space="preserve">configure </w:t>
      </w:r>
      <w:r w:rsidR="00060B97">
        <w:t>the p</w:t>
      </w:r>
      <w:r>
        <w:t xml:space="preserve">rocessor </w:t>
      </w:r>
      <w:r w:rsidR="00E74780">
        <w:t>idle</w:t>
      </w:r>
      <w:r>
        <w:t xml:space="preserve"> </w:t>
      </w:r>
      <w:r w:rsidR="00060B97">
        <w:t>s</w:t>
      </w:r>
      <w:r>
        <w:t>tate (C-</w:t>
      </w:r>
      <w:r w:rsidR="00060B97">
        <w:t>s</w:t>
      </w:r>
      <w:r>
        <w:t xml:space="preserve">tate) </w:t>
      </w:r>
      <w:r w:rsidR="00060B97">
        <w:t>algorithm</w:t>
      </w:r>
      <w:r>
        <w:t xml:space="preserve">. These </w:t>
      </w:r>
      <w:r w:rsidR="00060B97">
        <w:t xml:space="preserve">policy settings </w:t>
      </w:r>
      <w:r>
        <w:t xml:space="preserve">should not be changed without consultation from the </w:t>
      </w:r>
      <w:r w:rsidR="00060B97">
        <w:t xml:space="preserve">system </w:t>
      </w:r>
      <w:r>
        <w:t>processor and chipset vendor.</w:t>
      </w:r>
    </w:p>
    <w:p w14:paraId="52EB1A69" w14:textId="77777777" w:rsidR="004E0A4E" w:rsidRPr="00DD1330" w:rsidRDefault="00CE1C5E" w:rsidP="00EB3495">
      <w:pPr>
        <w:pStyle w:val="TableHead"/>
        <w:rPr>
          <w:rFonts w:ascii="Calibri" w:hAnsi="Calibri"/>
          <w:szCs w:val="18"/>
        </w:rPr>
      </w:pPr>
      <w:r w:rsidRPr="00DD1330">
        <w:rPr>
          <w:rFonts w:ascii="Calibri" w:hAnsi="Calibri"/>
          <w:szCs w:val="18"/>
        </w:rPr>
        <w:t>Processor Idle Time Check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A6C" w14:textId="77777777" w:rsidTr="00554737">
        <w:trPr>
          <w:trHeight w:val="20"/>
        </w:trPr>
        <w:tc>
          <w:tcPr>
            <w:tcW w:w="1620" w:type="dxa"/>
            <w:shd w:val="clear" w:color="auto" w:fill="B8CCE4"/>
          </w:tcPr>
          <w:p w14:paraId="52EB1A6A"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A6B" w14:textId="77777777" w:rsidR="004E0A4E" w:rsidRPr="00DD1330" w:rsidRDefault="00060B97" w:rsidP="00DD1330">
            <w:pPr>
              <w:pStyle w:val="TableBody"/>
              <w:keepNext/>
              <w:ind w:left="0" w:firstLine="0"/>
              <w:rPr>
                <w:rFonts w:ascii="Calibri" w:hAnsi="Calibri"/>
                <w:sz w:val="20"/>
              </w:rPr>
            </w:pPr>
            <w:r w:rsidRPr="00DD1330">
              <w:rPr>
                <w:rFonts w:ascii="Calibri" w:hAnsi="Calibri"/>
                <w:sz w:val="20"/>
              </w:rPr>
              <w:t xml:space="preserve">Specifies the duration, in microseconds, </w:t>
            </w:r>
            <w:r w:rsidR="004E0A4E" w:rsidRPr="00DD1330">
              <w:rPr>
                <w:rFonts w:ascii="Calibri" w:hAnsi="Calibri"/>
                <w:sz w:val="20"/>
              </w:rPr>
              <w:t xml:space="preserve">between subsequent evaluations of the </w:t>
            </w:r>
            <w:r w:rsidRPr="00DD1330">
              <w:rPr>
                <w:rFonts w:ascii="Calibri" w:hAnsi="Calibri"/>
                <w:sz w:val="20"/>
              </w:rPr>
              <w:t>p</w:t>
            </w:r>
            <w:r w:rsidR="004E0A4E" w:rsidRPr="00DD1330">
              <w:rPr>
                <w:rFonts w:ascii="Calibri" w:hAnsi="Calibri"/>
                <w:sz w:val="20"/>
              </w:rPr>
              <w:t xml:space="preserve">rocessor </w:t>
            </w:r>
            <w:r w:rsidR="006270E4" w:rsidRPr="00DD1330">
              <w:rPr>
                <w:rFonts w:ascii="Calibri" w:hAnsi="Calibri"/>
                <w:sz w:val="20"/>
              </w:rPr>
              <w:t>i</w:t>
            </w:r>
            <w:r w:rsidR="004E0A4E" w:rsidRPr="00DD1330">
              <w:rPr>
                <w:rFonts w:ascii="Calibri" w:hAnsi="Calibri"/>
                <w:sz w:val="20"/>
              </w:rPr>
              <w:t xml:space="preserve">dle state algorithm. </w:t>
            </w:r>
          </w:p>
        </w:tc>
      </w:tr>
      <w:tr w:rsidR="004E0A4E" w:rsidRPr="00DD1330" w14:paraId="52EB1A6F" w14:textId="77777777" w:rsidTr="00554737">
        <w:trPr>
          <w:trHeight w:val="20"/>
        </w:trPr>
        <w:tc>
          <w:tcPr>
            <w:tcW w:w="1620" w:type="dxa"/>
            <w:shd w:val="clear" w:color="auto" w:fill="B8CCE4"/>
          </w:tcPr>
          <w:p w14:paraId="52EB1A6D"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A6E"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c4581c31-89ab-4597-8e2b-9c9cab440e6b</w:t>
            </w:r>
          </w:p>
        </w:tc>
      </w:tr>
      <w:tr w:rsidR="004E0A4E" w:rsidRPr="00DD1330" w14:paraId="52EB1A72" w14:textId="77777777" w:rsidTr="00554737">
        <w:trPr>
          <w:trHeight w:val="20"/>
        </w:trPr>
        <w:tc>
          <w:tcPr>
            <w:tcW w:w="1620" w:type="dxa"/>
            <w:shd w:val="clear" w:color="auto" w:fill="B8CCE4"/>
          </w:tcPr>
          <w:p w14:paraId="52EB1A70"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A71" w14:textId="77777777" w:rsidR="004E0A4E" w:rsidRPr="00DD1330" w:rsidRDefault="00060B97" w:rsidP="00DD1330">
            <w:pPr>
              <w:pStyle w:val="TableBody"/>
              <w:keepNext/>
              <w:rPr>
                <w:rFonts w:ascii="Calibri" w:hAnsi="Calibri"/>
                <w:sz w:val="20"/>
              </w:rPr>
            </w:pPr>
            <w:r w:rsidRPr="00DD1330">
              <w:rPr>
                <w:rFonts w:ascii="Calibri" w:hAnsi="Calibri"/>
                <w:sz w:val="20"/>
              </w:rPr>
              <w:t>Not applicable</w:t>
            </w:r>
          </w:p>
        </w:tc>
      </w:tr>
      <w:tr w:rsidR="004E0A4E" w:rsidRPr="00DD1330" w14:paraId="52EB1A75" w14:textId="77777777" w:rsidTr="00554737">
        <w:trPr>
          <w:trHeight w:val="20"/>
        </w:trPr>
        <w:tc>
          <w:tcPr>
            <w:tcW w:w="1620" w:type="dxa"/>
            <w:shd w:val="clear" w:color="auto" w:fill="B8CCE4"/>
          </w:tcPr>
          <w:p w14:paraId="52EB1A73"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A74" w14:textId="77777777" w:rsidR="004E0A4E" w:rsidRPr="00DD1330" w:rsidRDefault="004E0A4E" w:rsidP="00DD1330">
            <w:pPr>
              <w:pStyle w:val="TableBody"/>
              <w:keepNext/>
              <w:rPr>
                <w:rFonts w:ascii="Calibri" w:hAnsi="Calibri"/>
                <w:sz w:val="20"/>
              </w:rPr>
            </w:pPr>
            <w:r w:rsidRPr="00DD1330">
              <w:rPr>
                <w:rFonts w:ascii="Calibri" w:hAnsi="Calibri"/>
                <w:sz w:val="20"/>
              </w:rPr>
              <w:t>1</w:t>
            </w:r>
          </w:p>
        </w:tc>
      </w:tr>
      <w:tr w:rsidR="004E0A4E" w:rsidRPr="00DD1330" w14:paraId="52EB1A78" w14:textId="77777777" w:rsidTr="00554737">
        <w:trPr>
          <w:trHeight w:val="20"/>
        </w:trPr>
        <w:tc>
          <w:tcPr>
            <w:tcW w:w="1620" w:type="dxa"/>
            <w:shd w:val="clear" w:color="auto" w:fill="B8CCE4"/>
          </w:tcPr>
          <w:p w14:paraId="52EB1A76"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A77" w14:textId="77777777" w:rsidR="004E0A4E" w:rsidRPr="00DD1330" w:rsidRDefault="004E0A4E" w:rsidP="00DD1330">
            <w:pPr>
              <w:pStyle w:val="TableBody"/>
              <w:keepNext/>
              <w:rPr>
                <w:rFonts w:ascii="Calibri" w:hAnsi="Calibri"/>
                <w:sz w:val="20"/>
              </w:rPr>
            </w:pPr>
            <w:r w:rsidRPr="00DD1330">
              <w:rPr>
                <w:rFonts w:ascii="Calibri" w:hAnsi="Calibri"/>
                <w:sz w:val="20"/>
              </w:rPr>
              <w:t>200000</w:t>
            </w:r>
          </w:p>
        </w:tc>
      </w:tr>
      <w:tr w:rsidR="004E0A4E" w:rsidRPr="00DD1330" w14:paraId="52EB1A7B" w14:textId="77777777" w:rsidTr="00554737">
        <w:trPr>
          <w:trHeight w:val="20"/>
        </w:trPr>
        <w:tc>
          <w:tcPr>
            <w:tcW w:w="1620" w:type="dxa"/>
            <w:shd w:val="clear" w:color="auto" w:fill="B8CCE4"/>
          </w:tcPr>
          <w:p w14:paraId="52EB1A79"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A7A" w14:textId="77777777" w:rsidR="004E0A4E" w:rsidRPr="00DD1330" w:rsidRDefault="004E0A4E" w:rsidP="00DD1330">
            <w:pPr>
              <w:pStyle w:val="TableBody"/>
              <w:keepNext/>
              <w:rPr>
                <w:rFonts w:ascii="Calibri" w:hAnsi="Calibri"/>
                <w:sz w:val="20"/>
              </w:rPr>
            </w:pPr>
            <w:r w:rsidRPr="00DD1330">
              <w:rPr>
                <w:rFonts w:ascii="Calibri" w:hAnsi="Calibri"/>
                <w:sz w:val="20"/>
              </w:rPr>
              <w:t>Microseconds (us)</w:t>
            </w:r>
          </w:p>
        </w:tc>
      </w:tr>
      <w:tr w:rsidR="004E0A4E" w:rsidRPr="00DD1330" w14:paraId="52EB1A7E" w14:textId="77777777" w:rsidTr="00554737">
        <w:trPr>
          <w:trHeight w:val="20"/>
        </w:trPr>
        <w:tc>
          <w:tcPr>
            <w:tcW w:w="1620" w:type="dxa"/>
            <w:shd w:val="clear" w:color="auto" w:fill="B8CCE4"/>
          </w:tcPr>
          <w:p w14:paraId="52EB1A7C"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A7D"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A7F" w14:textId="77777777" w:rsidR="00CE1C5E" w:rsidRPr="00DD1330" w:rsidRDefault="00CE1C5E" w:rsidP="00CE1C5E">
      <w:pPr>
        <w:pStyle w:val="Le"/>
        <w:rPr>
          <w:rFonts w:ascii="Calibri" w:hAnsi="Calibri" w:cs="Arial"/>
          <w:color w:val="auto"/>
          <w:sz w:val="20"/>
          <w:szCs w:val="18"/>
        </w:rPr>
      </w:pPr>
    </w:p>
    <w:p w14:paraId="52EB1A80" w14:textId="77777777" w:rsidR="0060257B" w:rsidRPr="00DD1330" w:rsidRDefault="00CE1C5E">
      <w:pPr>
        <w:pStyle w:val="TableHead"/>
        <w:rPr>
          <w:rFonts w:ascii="Calibri" w:hAnsi="Calibri"/>
          <w:szCs w:val="18"/>
        </w:rPr>
      </w:pPr>
      <w:r w:rsidRPr="00DD1330">
        <w:rPr>
          <w:rFonts w:ascii="Calibri" w:hAnsi="Calibri"/>
          <w:szCs w:val="18"/>
        </w:rPr>
        <w:t>Processor Idle Demote Threshold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A83" w14:textId="77777777" w:rsidTr="00554737">
        <w:trPr>
          <w:trHeight w:val="20"/>
        </w:trPr>
        <w:tc>
          <w:tcPr>
            <w:tcW w:w="1620" w:type="dxa"/>
            <w:shd w:val="clear" w:color="auto" w:fill="B8CCE4"/>
          </w:tcPr>
          <w:p w14:paraId="52EB1A81"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A82" w14:textId="77777777" w:rsidR="004E0A4E" w:rsidRPr="00DD1330" w:rsidRDefault="004E0A4E" w:rsidP="00F517B4">
            <w:pPr>
              <w:pStyle w:val="TableBody"/>
              <w:keepNext/>
              <w:ind w:left="0" w:firstLine="0"/>
              <w:rPr>
                <w:rFonts w:ascii="Calibri" w:hAnsi="Calibri"/>
                <w:sz w:val="20"/>
              </w:rPr>
            </w:pPr>
            <w:r w:rsidRPr="00DD1330">
              <w:rPr>
                <w:rFonts w:ascii="Calibri" w:hAnsi="Calibri"/>
                <w:sz w:val="20"/>
              </w:rPr>
              <w:t xml:space="preserve">The amount of processor idleness </w:t>
            </w:r>
            <w:r w:rsidR="00060B97" w:rsidRPr="00DD1330">
              <w:rPr>
                <w:rFonts w:ascii="Calibri" w:hAnsi="Calibri"/>
                <w:sz w:val="20"/>
              </w:rPr>
              <w:t xml:space="preserve">that is </w:t>
            </w:r>
            <w:r w:rsidRPr="00DD1330">
              <w:rPr>
                <w:rFonts w:ascii="Calibri" w:hAnsi="Calibri"/>
                <w:sz w:val="20"/>
              </w:rPr>
              <w:t xml:space="preserve">required before </w:t>
            </w:r>
            <w:r w:rsidR="00060B97" w:rsidRPr="00DD1330">
              <w:rPr>
                <w:rFonts w:ascii="Calibri" w:hAnsi="Calibri"/>
                <w:sz w:val="20"/>
              </w:rPr>
              <w:t xml:space="preserve">a processor is set </w:t>
            </w:r>
            <w:r w:rsidRPr="00DD1330">
              <w:rPr>
                <w:rFonts w:ascii="Calibri" w:hAnsi="Calibri"/>
                <w:sz w:val="20"/>
              </w:rPr>
              <w:t xml:space="preserve">to the next </w:t>
            </w:r>
            <w:r w:rsidR="00060B97" w:rsidRPr="00DD1330">
              <w:rPr>
                <w:rFonts w:ascii="Calibri" w:hAnsi="Calibri"/>
                <w:sz w:val="20"/>
              </w:rPr>
              <w:t>higher power processor</w:t>
            </w:r>
            <w:r w:rsidRPr="00DD1330">
              <w:rPr>
                <w:rFonts w:ascii="Calibri" w:hAnsi="Calibri"/>
                <w:sz w:val="20"/>
              </w:rPr>
              <w:t xml:space="preserve"> </w:t>
            </w:r>
            <w:r w:rsidR="006270E4" w:rsidRPr="00DD1330">
              <w:rPr>
                <w:rFonts w:ascii="Calibri" w:hAnsi="Calibri"/>
                <w:sz w:val="20"/>
              </w:rPr>
              <w:t>idle</w:t>
            </w:r>
            <w:r w:rsidR="00060B97" w:rsidRPr="00DD1330">
              <w:rPr>
                <w:rFonts w:ascii="Calibri" w:hAnsi="Calibri"/>
                <w:sz w:val="20"/>
              </w:rPr>
              <w:t xml:space="preserve"> s</w:t>
            </w:r>
            <w:r w:rsidRPr="00DD1330">
              <w:rPr>
                <w:rFonts w:ascii="Calibri" w:hAnsi="Calibri"/>
                <w:sz w:val="20"/>
              </w:rPr>
              <w:t>tate.</w:t>
            </w:r>
            <w:r w:rsidR="00060B97" w:rsidRPr="00DD1330">
              <w:rPr>
                <w:rFonts w:ascii="Calibri" w:hAnsi="Calibri"/>
                <w:sz w:val="20"/>
              </w:rPr>
              <w:t xml:space="preserve"> When the processor idleness goes below the value of this setting, the processor transitions to the next lower numbered C-state.</w:t>
            </w:r>
          </w:p>
        </w:tc>
      </w:tr>
      <w:tr w:rsidR="004E0A4E" w:rsidRPr="00DD1330" w14:paraId="52EB1A86" w14:textId="77777777" w:rsidTr="00554737">
        <w:trPr>
          <w:trHeight w:val="20"/>
        </w:trPr>
        <w:tc>
          <w:tcPr>
            <w:tcW w:w="1620" w:type="dxa"/>
            <w:shd w:val="clear" w:color="auto" w:fill="B8CCE4"/>
          </w:tcPr>
          <w:p w14:paraId="52EB1A84"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A85"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4b92d758-5a24-4851-a470-815d78aee119</w:t>
            </w:r>
          </w:p>
        </w:tc>
      </w:tr>
      <w:tr w:rsidR="004E0A4E" w:rsidRPr="00DD1330" w14:paraId="52EB1A89" w14:textId="77777777" w:rsidTr="00554737">
        <w:trPr>
          <w:trHeight w:val="20"/>
        </w:trPr>
        <w:tc>
          <w:tcPr>
            <w:tcW w:w="1620" w:type="dxa"/>
            <w:shd w:val="clear" w:color="auto" w:fill="B8CCE4"/>
          </w:tcPr>
          <w:p w14:paraId="52EB1A87"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A88" w14:textId="77777777" w:rsidR="004E0A4E" w:rsidRPr="00DD1330" w:rsidRDefault="00060B97" w:rsidP="00DD1330">
            <w:pPr>
              <w:pStyle w:val="TableBody"/>
              <w:keepNext/>
              <w:rPr>
                <w:rFonts w:ascii="Calibri" w:hAnsi="Calibri"/>
                <w:sz w:val="20"/>
              </w:rPr>
            </w:pPr>
            <w:r w:rsidRPr="00DD1330">
              <w:rPr>
                <w:rFonts w:ascii="Calibri" w:hAnsi="Calibri"/>
                <w:sz w:val="20"/>
              </w:rPr>
              <w:t>Not applicable</w:t>
            </w:r>
          </w:p>
        </w:tc>
      </w:tr>
      <w:tr w:rsidR="004E0A4E" w:rsidRPr="00DD1330" w14:paraId="52EB1A8C" w14:textId="77777777" w:rsidTr="00554737">
        <w:trPr>
          <w:trHeight w:val="20"/>
        </w:trPr>
        <w:tc>
          <w:tcPr>
            <w:tcW w:w="1620" w:type="dxa"/>
            <w:shd w:val="clear" w:color="auto" w:fill="B8CCE4"/>
          </w:tcPr>
          <w:p w14:paraId="52EB1A8A"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A8B" w14:textId="77777777" w:rsidR="004E0A4E" w:rsidRPr="00DD1330" w:rsidRDefault="004E0A4E" w:rsidP="00DD1330">
            <w:pPr>
              <w:pStyle w:val="TableBody"/>
              <w:keepNext/>
              <w:rPr>
                <w:rFonts w:ascii="Calibri" w:hAnsi="Calibri"/>
                <w:sz w:val="20"/>
              </w:rPr>
            </w:pPr>
            <w:r w:rsidRPr="00DD1330">
              <w:rPr>
                <w:rFonts w:ascii="Calibri" w:hAnsi="Calibri"/>
                <w:sz w:val="20"/>
              </w:rPr>
              <w:t>0</w:t>
            </w:r>
          </w:p>
        </w:tc>
      </w:tr>
      <w:tr w:rsidR="004E0A4E" w:rsidRPr="00DD1330" w14:paraId="52EB1A8F" w14:textId="77777777" w:rsidTr="00554737">
        <w:trPr>
          <w:trHeight w:val="20"/>
        </w:trPr>
        <w:tc>
          <w:tcPr>
            <w:tcW w:w="1620" w:type="dxa"/>
            <w:shd w:val="clear" w:color="auto" w:fill="B8CCE4"/>
          </w:tcPr>
          <w:p w14:paraId="52EB1A8D"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A8E" w14:textId="77777777" w:rsidR="004E0A4E" w:rsidRPr="00DD1330" w:rsidRDefault="004E0A4E" w:rsidP="00DD1330">
            <w:pPr>
              <w:pStyle w:val="TableBody"/>
              <w:keepNext/>
              <w:rPr>
                <w:rFonts w:ascii="Calibri" w:hAnsi="Calibri"/>
                <w:sz w:val="20"/>
              </w:rPr>
            </w:pPr>
            <w:r w:rsidRPr="00DD1330">
              <w:rPr>
                <w:rFonts w:ascii="Calibri" w:hAnsi="Calibri"/>
                <w:sz w:val="20"/>
              </w:rPr>
              <w:t>100</w:t>
            </w:r>
          </w:p>
        </w:tc>
      </w:tr>
      <w:tr w:rsidR="004E0A4E" w:rsidRPr="00DD1330" w14:paraId="52EB1A92" w14:textId="77777777" w:rsidTr="00554737">
        <w:trPr>
          <w:trHeight w:val="20"/>
        </w:trPr>
        <w:tc>
          <w:tcPr>
            <w:tcW w:w="1620" w:type="dxa"/>
            <w:shd w:val="clear" w:color="auto" w:fill="B8CCE4"/>
          </w:tcPr>
          <w:p w14:paraId="52EB1A90"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A91" w14:textId="77777777" w:rsidR="004E0A4E" w:rsidRPr="00DD1330" w:rsidRDefault="004E0A4E" w:rsidP="00DD1330">
            <w:pPr>
              <w:pStyle w:val="TableBody"/>
              <w:keepNext/>
              <w:rPr>
                <w:rFonts w:ascii="Calibri" w:hAnsi="Calibri"/>
                <w:sz w:val="20"/>
              </w:rPr>
            </w:pPr>
            <w:r w:rsidRPr="00DD1330">
              <w:rPr>
                <w:rFonts w:ascii="Calibri" w:hAnsi="Calibri"/>
                <w:sz w:val="20"/>
              </w:rPr>
              <w:t>Percentage (%)</w:t>
            </w:r>
          </w:p>
        </w:tc>
      </w:tr>
      <w:tr w:rsidR="004E0A4E" w:rsidRPr="00DD1330" w14:paraId="52EB1A95" w14:textId="77777777" w:rsidTr="00554737">
        <w:trPr>
          <w:trHeight w:val="20"/>
        </w:trPr>
        <w:tc>
          <w:tcPr>
            <w:tcW w:w="1620" w:type="dxa"/>
            <w:shd w:val="clear" w:color="auto" w:fill="B8CCE4"/>
          </w:tcPr>
          <w:p w14:paraId="52EB1A93"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A94"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A96" w14:textId="77777777" w:rsidR="00CE1C5E" w:rsidRPr="00DD1330" w:rsidRDefault="00CE1C5E" w:rsidP="00CE1C5E">
      <w:pPr>
        <w:pStyle w:val="Le"/>
        <w:rPr>
          <w:rFonts w:ascii="Calibri" w:hAnsi="Calibri" w:cs="Arial"/>
          <w:color w:val="auto"/>
          <w:sz w:val="20"/>
          <w:szCs w:val="18"/>
        </w:rPr>
      </w:pPr>
    </w:p>
    <w:p w14:paraId="52EB1A97" w14:textId="77777777" w:rsidR="0060257B" w:rsidRPr="00DD1330" w:rsidRDefault="00CE1C5E">
      <w:pPr>
        <w:pStyle w:val="TableHead"/>
        <w:rPr>
          <w:rFonts w:ascii="Calibri" w:hAnsi="Calibri"/>
          <w:szCs w:val="18"/>
        </w:rPr>
      </w:pPr>
      <w:r w:rsidRPr="00DD1330">
        <w:rPr>
          <w:rFonts w:ascii="Calibri" w:hAnsi="Calibri"/>
          <w:szCs w:val="18"/>
        </w:rPr>
        <w:lastRenderedPageBreak/>
        <w:t>Processor Idle Promote Threshold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5918"/>
      </w:tblGrid>
      <w:tr w:rsidR="004E0A4E" w:rsidRPr="00DD1330" w14:paraId="52EB1A9A" w14:textId="77777777" w:rsidTr="00554737">
        <w:trPr>
          <w:trHeight w:val="20"/>
        </w:trPr>
        <w:tc>
          <w:tcPr>
            <w:tcW w:w="1620" w:type="dxa"/>
            <w:shd w:val="clear" w:color="auto" w:fill="B8CCE4"/>
          </w:tcPr>
          <w:p w14:paraId="52EB1A98"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18" w:type="dxa"/>
          </w:tcPr>
          <w:p w14:paraId="52EB1A99" w14:textId="77777777" w:rsidR="004E0A4E" w:rsidRPr="00DD1330" w:rsidRDefault="004E0A4E" w:rsidP="00F517B4">
            <w:pPr>
              <w:pStyle w:val="TableBody"/>
              <w:keepNext/>
              <w:ind w:left="0" w:firstLine="0"/>
              <w:rPr>
                <w:rFonts w:ascii="Calibri" w:hAnsi="Calibri"/>
                <w:sz w:val="20"/>
              </w:rPr>
            </w:pPr>
            <w:r w:rsidRPr="00DD1330">
              <w:rPr>
                <w:rFonts w:ascii="Calibri" w:hAnsi="Calibri"/>
                <w:sz w:val="20"/>
              </w:rPr>
              <w:t xml:space="preserve">The amount of processor idleness </w:t>
            </w:r>
            <w:r w:rsidR="00060B97" w:rsidRPr="00DD1330">
              <w:rPr>
                <w:rFonts w:ascii="Calibri" w:hAnsi="Calibri"/>
                <w:sz w:val="20"/>
              </w:rPr>
              <w:t xml:space="preserve">that is </w:t>
            </w:r>
            <w:r w:rsidRPr="00DD1330">
              <w:rPr>
                <w:rFonts w:ascii="Calibri" w:hAnsi="Calibri"/>
                <w:sz w:val="20"/>
              </w:rPr>
              <w:t xml:space="preserve">required before </w:t>
            </w:r>
            <w:r w:rsidR="00060B97" w:rsidRPr="00DD1330">
              <w:rPr>
                <w:rFonts w:ascii="Calibri" w:hAnsi="Calibri"/>
                <w:sz w:val="20"/>
              </w:rPr>
              <w:t xml:space="preserve">a processor is set </w:t>
            </w:r>
            <w:r w:rsidRPr="00DD1330">
              <w:rPr>
                <w:rFonts w:ascii="Calibri" w:hAnsi="Calibri"/>
                <w:sz w:val="20"/>
              </w:rPr>
              <w:t xml:space="preserve">to the next </w:t>
            </w:r>
            <w:r w:rsidR="00060B97" w:rsidRPr="00DD1330">
              <w:rPr>
                <w:rFonts w:ascii="Calibri" w:hAnsi="Calibri"/>
                <w:sz w:val="20"/>
              </w:rPr>
              <w:t xml:space="preserve">lower power processor </w:t>
            </w:r>
            <w:r w:rsidR="00F35A44" w:rsidRPr="00DD1330">
              <w:rPr>
                <w:rFonts w:ascii="Calibri" w:hAnsi="Calibri"/>
                <w:sz w:val="20"/>
              </w:rPr>
              <w:t>idle</w:t>
            </w:r>
            <w:r w:rsidR="00060B97" w:rsidRPr="00DD1330">
              <w:rPr>
                <w:rFonts w:ascii="Calibri" w:hAnsi="Calibri"/>
                <w:sz w:val="20"/>
              </w:rPr>
              <w:t xml:space="preserve"> s</w:t>
            </w:r>
            <w:r w:rsidRPr="00DD1330">
              <w:rPr>
                <w:rFonts w:ascii="Calibri" w:hAnsi="Calibri"/>
                <w:sz w:val="20"/>
              </w:rPr>
              <w:t xml:space="preserve">tate. </w:t>
            </w:r>
            <w:r w:rsidR="00060B97" w:rsidRPr="00DD1330">
              <w:rPr>
                <w:rFonts w:ascii="Calibri" w:hAnsi="Calibri"/>
                <w:sz w:val="20"/>
              </w:rPr>
              <w:t>When the processor idleness goes above the value of this setting, the processor transition</w:t>
            </w:r>
            <w:r w:rsidR="00F517B4">
              <w:rPr>
                <w:rFonts w:ascii="Calibri" w:hAnsi="Calibri"/>
                <w:sz w:val="20"/>
              </w:rPr>
              <w:t>s</w:t>
            </w:r>
            <w:r w:rsidR="00060B97" w:rsidRPr="00DD1330">
              <w:rPr>
                <w:rFonts w:ascii="Calibri" w:hAnsi="Calibri"/>
                <w:sz w:val="20"/>
              </w:rPr>
              <w:t xml:space="preserve"> to the next higher numbered C-state.</w:t>
            </w:r>
          </w:p>
        </w:tc>
      </w:tr>
      <w:tr w:rsidR="004E0A4E" w:rsidRPr="00DD1330" w14:paraId="52EB1A9D" w14:textId="77777777" w:rsidTr="00554737">
        <w:trPr>
          <w:trHeight w:val="20"/>
        </w:trPr>
        <w:tc>
          <w:tcPr>
            <w:tcW w:w="1620" w:type="dxa"/>
            <w:shd w:val="clear" w:color="auto" w:fill="B8CCE4"/>
          </w:tcPr>
          <w:p w14:paraId="52EB1A9B"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18" w:type="dxa"/>
          </w:tcPr>
          <w:p w14:paraId="52EB1A9C" w14:textId="77777777" w:rsidR="004E0A4E" w:rsidRPr="00DD1330" w:rsidRDefault="004E0A4E" w:rsidP="00DD1330">
            <w:pPr>
              <w:pStyle w:val="TableBody"/>
              <w:keepNext/>
              <w:rPr>
                <w:rFonts w:ascii="Calibri" w:hAnsi="Calibri"/>
                <w:sz w:val="20"/>
                <w:lang w:val="pt-BR"/>
              </w:rPr>
            </w:pPr>
            <w:r w:rsidRPr="00DD1330">
              <w:rPr>
                <w:rFonts w:ascii="Calibri" w:hAnsi="Calibri"/>
                <w:sz w:val="20"/>
              </w:rPr>
              <w:t>7b224883-b3cc-4d79-819f-8374152cbe7c</w:t>
            </w:r>
          </w:p>
        </w:tc>
      </w:tr>
      <w:tr w:rsidR="004E0A4E" w:rsidRPr="00DD1330" w14:paraId="52EB1AA0" w14:textId="77777777" w:rsidTr="00554737">
        <w:trPr>
          <w:trHeight w:val="20"/>
        </w:trPr>
        <w:tc>
          <w:tcPr>
            <w:tcW w:w="1620" w:type="dxa"/>
            <w:shd w:val="clear" w:color="auto" w:fill="B8CCE4"/>
          </w:tcPr>
          <w:p w14:paraId="52EB1A9E"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18" w:type="dxa"/>
          </w:tcPr>
          <w:p w14:paraId="52EB1A9F" w14:textId="77777777" w:rsidR="004E0A4E" w:rsidRPr="00DD1330" w:rsidRDefault="00060B97" w:rsidP="00DD1330">
            <w:pPr>
              <w:pStyle w:val="TableBody"/>
              <w:keepNext/>
              <w:rPr>
                <w:rFonts w:ascii="Calibri" w:hAnsi="Calibri"/>
                <w:sz w:val="20"/>
              </w:rPr>
            </w:pPr>
            <w:r w:rsidRPr="00DD1330">
              <w:rPr>
                <w:rFonts w:ascii="Calibri" w:hAnsi="Calibri"/>
                <w:sz w:val="20"/>
              </w:rPr>
              <w:t>Not applicable</w:t>
            </w:r>
          </w:p>
        </w:tc>
      </w:tr>
      <w:tr w:rsidR="004E0A4E" w:rsidRPr="00DD1330" w14:paraId="52EB1AA3" w14:textId="77777777" w:rsidTr="00554737">
        <w:trPr>
          <w:trHeight w:val="20"/>
        </w:trPr>
        <w:tc>
          <w:tcPr>
            <w:tcW w:w="1620" w:type="dxa"/>
            <w:shd w:val="clear" w:color="auto" w:fill="B8CCE4"/>
          </w:tcPr>
          <w:p w14:paraId="52EB1AA1"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Minimum Value</w:t>
            </w:r>
          </w:p>
        </w:tc>
        <w:tc>
          <w:tcPr>
            <w:tcW w:w="5918" w:type="dxa"/>
          </w:tcPr>
          <w:p w14:paraId="52EB1AA2" w14:textId="77777777" w:rsidR="004E0A4E" w:rsidRPr="00DD1330" w:rsidRDefault="004E0A4E" w:rsidP="00DD1330">
            <w:pPr>
              <w:pStyle w:val="TableBody"/>
              <w:keepNext/>
              <w:rPr>
                <w:rFonts w:ascii="Calibri" w:hAnsi="Calibri"/>
                <w:sz w:val="20"/>
              </w:rPr>
            </w:pPr>
            <w:r w:rsidRPr="00DD1330">
              <w:rPr>
                <w:rFonts w:ascii="Calibri" w:hAnsi="Calibri"/>
                <w:sz w:val="20"/>
              </w:rPr>
              <w:t>0</w:t>
            </w:r>
          </w:p>
        </w:tc>
      </w:tr>
      <w:tr w:rsidR="004E0A4E" w:rsidRPr="00DD1330" w14:paraId="52EB1AA6" w14:textId="77777777" w:rsidTr="00554737">
        <w:trPr>
          <w:trHeight w:val="20"/>
        </w:trPr>
        <w:tc>
          <w:tcPr>
            <w:tcW w:w="1620" w:type="dxa"/>
            <w:shd w:val="clear" w:color="auto" w:fill="B8CCE4"/>
          </w:tcPr>
          <w:p w14:paraId="52EB1AA4"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Maximum Value</w:t>
            </w:r>
          </w:p>
        </w:tc>
        <w:tc>
          <w:tcPr>
            <w:tcW w:w="5918" w:type="dxa"/>
          </w:tcPr>
          <w:p w14:paraId="52EB1AA5" w14:textId="77777777" w:rsidR="004E0A4E" w:rsidRPr="00DD1330" w:rsidRDefault="004E0A4E" w:rsidP="00DD1330">
            <w:pPr>
              <w:pStyle w:val="TableBody"/>
              <w:keepNext/>
              <w:rPr>
                <w:rFonts w:ascii="Calibri" w:hAnsi="Calibri"/>
                <w:sz w:val="20"/>
              </w:rPr>
            </w:pPr>
            <w:r w:rsidRPr="00DD1330">
              <w:rPr>
                <w:rFonts w:ascii="Calibri" w:hAnsi="Calibri"/>
                <w:sz w:val="20"/>
              </w:rPr>
              <w:t>100</w:t>
            </w:r>
          </w:p>
        </w:tc>
      </w:tr>
      <w:tr w:rsidR="004E0A4E" w:rsidRPr="00DD1330" w14:paraId="52EB1AA9" w14:textId="77777777" w:rsidTr="00554737">
        <w:trPr>
          <w:trHeight w:val="20"/>
        </w:trPr>
        <w:tc>
          <w:tcPr>
            <w:tcW w:w="1620" w:type="dxa"/>
            <w:shd w:val="clear" w:color="auto" w:fill="B8CCE4"/>
          </w:tcPr>
          <w:p w14:paraId="52EB1AA7"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Label</w:t>
            </w:r>
          </w:p>
        </w:tc>
        <w:tc>
          <w:tcPr>
            <w:tcW w:w="5918" w:type="dxa"/>
          </w:tcPr>
          <w:p w14:paraId="52EB1AA8" w14:textId="77777777" w:rsidR="004E0A4E" w:rsidRPr="00DD1330" w:rsidRDefault="004E0A4E" w:rsidP="00DD1330">
            <w:pPr>
              <w:pStyle w:val="TableBody"/>
              <w:keepNext/>
              <w:rPr>
                <w:rFonts w:ascii="Calibri" w:hAnsi="Calibri"/>
                <w:sz w:val="20"/>
              </w:rPr>
            </w:pPr>
            <w:r w:rsidRPr="00DD1330">
              <w:rPr>
                <w:rFonts w:ascii="Calibri" w:hAnsi="Calibri"/>
                <w:sz w:val="20"/>
              </w:rPr>
              <w:t>Percentage (%)</w:t>
            </w:r>
          </w:p>
        </w:tc>
      </w:tr>
      <w:tr w:rsidR="004E0A4E" w:rsidRPr="00DD1330" w14:paraId="52EB1AAC" w14:textId="77777777" w:rsidTr="00554737">
        <w:trPr>
          <w:trHeight w:val="20"/>
        </w:trPr>
        <w:tc>
          <w:tcPr>
            <w:tcW w:w="1620" w:type="dxa"/>
            <w:shd w:val="clear" w:color="auto" w:fill="B8CCE4"/>
          </w:tcPr>
          <w:p w14:paraId="52EB1AAA"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18" w:type="dxa"/>
          </w:tcPr>
          <w:p w14:paraId="52EB1AAB"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AAD" w14:textId="77777777" w:rsidR="00CE1C5E" w:rsidRPr="00DD1330" w:rsidRDefault="00CE1C5E" w:rsidP="00CE1C5E">
      <w:pPr>
        <w:pStyle w:val="Le"/>
        <w:rPr>
          <w:rFonts w:ascii="Calibri" w:hAnsi="Calibri" w:cs="Arial"/>
          <w:color w:val="auto"/>
          <w:sz w:val="20"/>
          <w:szCs w:val="18"/>
        </w:rPr>
      </w:pPr>
    </w:p>
    <w:p w14:paraId="52EB1AAE" w14:textId="77777777" w:rsidR="0060257B" w:rsidRPr="00DD1330" w:rsidRDefault="00CE1C5E">
      <w:pPr>
        <w:pStyle w:val="TableHead"/>
        <w:rPr>
          <w:rFonts w:ascii="Calibri" w:hAnsi="Calibri"/>
          <w:szCs w:val="18"/>
        </w:rPr>
      </w:pPr>
      <w:r w:rsidRPr="00DD1330">
        <w:rPr>
          <w:rFonts w:ascii="Calibri" w:hAnsi="Calibri"/>
          <w:szCs w:val="18"/>
        </w:rPr>
        <w:t>Processor Idle Disable</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708"/>
        <w:gridCol w:w="1002"/>
        <w:gridCol w:w="4230"/>
      </w:tblGrid>
      <w:tr w:rsidR="004E0A4E" w:rsidRPr="00DD1330" w14:paraId="52EB1AB1" w14:textId="77777777" w:rsidTr="00060B97">
        <w:trPr>
          <w:trHeight w:val="20"/>
        </w:trPr>
        <w:tc>
          <w:tcPr>
            <w:tcW w:w="1620" w:type="dxa"/>
            <w:shd w:val="clear" w:color="auto" w:fill="B8CCE4"/>
          </w:tcPr>
          <w:p w14:paraId="52EB1AAF"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40" w:type="dxa"/>
            <w:gridSpan w:val="3"/>
          </w:tcPr>
          <w:p w14:paraId="52EB1AB0" w14:textId="77777777" w:rsidR="004E0A4E" w:rsidRPr="00DD1330" w:rsidRDefault="004E0A4E" w:rsidP="00F517B4">
            <w:pPr>
              <w:pStyle w:val="TableBody"/>
              <w:keepNext/>
              <w:ind w:left="0" w:firstLine="0"/>
              <w:rPr>
                <w:rFonts w:ascii="Calibri" w:hAnsi="Calibri"/>
                <w:sz w:val="20"/>
              </w:rPr>
            </w:pPr>
            <w:r w:rsidRPr="00DD1330">
              <w:rPr>
                <w:rFonts w:ascii="Calibri" w:hAnsi="Calibri"/>
                <w:sz w:val="20"/>
              </w:rPr>
              <w:t xml:space="preserve">Specifies </w:t>
            </w:r>
            <w:r w:rsidR="00060B97" w:rsidRPr="00DD1330">
              <w:rPr>
                <w:rFonts w:ascii="Calibri" w:hAnsi="Calibri"/>
                <w:sz w:val="20"/>
              </w:rPr>
              <w:t>if p</w:t>
            </w:r>
            <w:r w:rsidRPr="00DD1330">
              <w:rPr>
                <w:rFonts w:ascii="Calibri" w:hAnsi="Calibri"/>
                <w:sz w:val="20"/>
              </w:rPr>
              <w:t xml:space="preserve">rocessor </w:t>
            </w:r>
            <w:r w:rsidR="006270E4" w:rsidRPr="00DD1330">
              <w:rPr>
                <w:rFonts w:ascii="Calibri" w:hAnsi="Calibri"/>
                <w:sz w:val="20"/>
              </w:rPr>
              <w:t>i</w:t>
            </w:r>
            <w:r w:rsidRPr="00DD1330">
              <w:rPr>
                <w:rFonts w:ascii="Calibri" w:hAnsi="Calibri"/>
                <w:sz w:val="20"/>
              </w:rPr>
              <w:t xml:space="preserve">dle states </w:t>
            </w:r>
            <w:r w:rsidR="00060B97" w:rsidRPr="00DD1330">
              <w:rPr>
                <w:rFonts w:ascii="Calibri" w:hAnsi="Calibri"/>
                <w:sz w:val="20"/>
              </w:rPr>
              <w:t xml:space="preserve">are </w:t>
            </w:r>
            <w:r w:rsidRPr="00DD1330">
              <w:rPr>
                <w:rFonts w:ascii="Calibri" w:hAnsi="Calibri"/>
                <w:sz w:val="20"/>
              </w:rPr>
              <w:t xml:space="preserve">disabled on the </w:t>
            </w:r>
            <w:r w:rsidR="00060B97" w:rsidRPr="00DD1330">
              <w:rPr>
                <w:rFonts w:ascii="Calibri" w:hAnsi="Calibri"/>
                <w:sz w:val="20"/>
              </w:rPr>
              <w:t>system</w:t>
            </w:r>
            <w:r w:rsidRPr="00DD1330">
              <w:rPr>
                <w:rFonts w:ascii="Calibri" w:hAnsi="Calibri"/>
                <w:sz w:val="20"/>
              </w:rPr>
              <w:t>. Note</w:t>
            </w:r>
            <w:r w:rsidR="00060B97" w:rsidRPr="00DD1330">
              <w:rPr>
                <w:rFonts w:ascii="Calibri" w:hAnsi="Calibri"/>
                <w:sz w:val="20"/>
              </w:rPr>
              <w:t xml:space="preserve"> that</w:t>
            </w:r>
            <w:r w:rsidRPr="00DD1330">
              <w:rPr>
                <w:rFonts w:ascii="Calibri" w:hAnsi="Calibri"/>
                <w:sz w:val="20"/>
              </w:rPr>
              <w:t xml:space="preserve"> disabling </w:t>
            </w:r>
            <w:r w:rsidR="00060B97" w:rsidRPr="00DD1330">
              <w:rPr>
                <w:rFonts w:ascii="Calibri" w:hAnsi="Calibri"/>
                <w:sz w:val="20"/>
              </w:rPr>
              <w:t>the p</w:t>
            </w:r>
            <w:r w:rsidRPr="00DD1330">
              <w:rPr>
                <w:rFonts w:ascii="Calibri" w:hAnsi="Calibri"/>
                <w:sz w:val="20"/>
              </w:rPr>
              <w:t xml:space="preserve">rocessor </w:t>
            </w:r>
            <w:r w:rsidR="006270E4" w:rsidRPr="00DD1330">
              <w:rPr>
                <w:rFonts w:ascii="Calibri" w:hAnsi="Calibri"/>
                <w:sz w:val="20"/>
              </w:rPr>
              <w:t>i</w:t>
            </w:r>
            <w:r w:rsidRPr="00DD1330">
              <w:rPr>
                <w:rFonts w:ascii="Calibri" w:hAnsi="Calibri"/>
                <w:sz w:val="20"/>
              </w:rPr>
              <w:t xml:space="preserve">dle states </w:t>
            </w:r>
            <w:r w:rsidR="00060B97" w:rsidRPr="00DD1330">
              <w:rPr>
                <w:rFonts w:ascii="Calibri" w:hAnsi="Calibri"/>
                <w:sz w:val="20"/>
              </w:rPr>
              <w:t xml:space="preserve">on a system </w:t>
            </w:r>
            <w:r w:rsidR="00F517B4">
              <w:rPr>
                <w:rFonts w:ascii="Calibri" w:hAnsi="Calibri"/>
                <w:sz w:val="20"/>
              </w:rPr>
              <w:t xml:space="preserve">has </w:t>
            </w:r>
            <w:r w:rsidRPr="00DD1330">
              <w:rPr>
                <w:rFonts w:ascii="Calibri" w:hAnsi="Calibri"/>
                <w:sz w:val="20"/>
              </w:rPr>
              <w:t xml:space="preserve">severe negative energy efficiency and thermal consequences and should be done </w:t>
            </w:r>
            <w:r w:rsidR="00F517B4">
              <w:rPr>
                <w:rFonts w:ascii="Calibri" w:hAnsi="Calibri"/>
                <w:sz w:val="20"/>
              </w:rPr>
              <w:t xml:space="preserve">only </w:t>
            </w:r>
            <w:r w:rsidRPr="00DD1330">
              <w:rPr>
                <w:rFonts w:ascii="Calibri" w:hAnsi="Calibri"/>
                <w:sz w:val="20"/>
              </w:rPr>
              <w:t xml:space="preserve">in consultation with the </w:t>
            </w:r>
            <w:r w:rsidR="00060B97" w:rsidRPr="00DD1330">
              <w:rPr>
                <w:rFonts w:ascii="Calibri" w:hAnsi="Calibri"/>
                <w:sz w:val="20"/>
              </w:rPr>
              <w:t xml:space="preserve">system </w:t>
            </w:r>
            <w:r w:rsidRPr="00DD1330">
              <w:rPr>
                <w:rFonts w:ascii="Calibri" w:hAnsi="Calibri"/>
                <w:sz w:val="20"/>
              </w:rPr>
              <w:t>or processor vendor.</w:t>
            </w:r>
          </w:p>
        </w:tc>
      </w:tr>
      <w:tr w:rsidR="004E0A4E" w:rsidRPr="00DD1330" w14:paraId="52EB1AB4" w14:textId="77777777" w:rsidTr="00060B97">
        <w:trPr>
          <w:trHeight w:val="20"/>
        </w:trPr>
        <w:tc>
          <w:tcPr>
            <w:tcW w:w="1620" w:type="dxa"/>
            <w:shd w:val="clear" w:color="auto" w:fill="B8CCE4"/>
          </w:tcPr>
          <w:p w14:paraId="52EB1AB2"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40" w:type="dxa"/>
            <w:gridSpan w:val="3"/>
          </w:tcPr>
          <w:p w14:paraId="52EB1AB3" w14:textId="77777777" w:rsidR="004E0A4E" w:rsidRPr="00DD1330" w:rsidRDefault="004E0A4E" w:rsidP="00DD1330">
            <w:pPr>
              <w:pStyle w:val="TableBody"/>
              <w:keepNext/>
              <w:rPr>
                <w:rFonts w:ascii="Calibri" w:hAnsi="Calibri"/>
                <w:sz w:val="20"/>
              </w:rPr>
            </w:pPr>
            <w:r w:rsidRPr="00DD1330">
              <w:rPr>
                <w:rFonts w:ascii="Calibri" w:hAnsi="Calibri"/>
                <w:sz w:val="20"/>
              </w:rPr>
              <w:t>5d76a2ca-e8c0-402f-a133-2158492d58ad</w:t>
            </w:r>
          </w:p>
        </w:tc>
      </w:tr>
      <w:tr w:rsidR="004E0A4E" w:rsidRPr="00DD1330" w14:paraId="52EB1AB7" w14:textId="77777777" w:rsidTr="00060B97">
        <w:trPr>
          <w:trHeight w:val="20"/>
        </w:trPr>
        <w:tc>
          <w:tcPr>
            <w:tcW w:w="1620" w:type="dxa"/>
            <w:shd w:val="clear" w:color="auto" w:fill="B8CCE4"/>
          </w:tcPr>
          <w:p w14:paraId="52EB1AB5"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40" w:type="dxa"/>
            <w:gridSpan w:val="3"/>
          </w:tcPr>
          <w:p w14:paraId="52EB1AB6" w14:textId="77777777" w:rsidR="004E0A4E" w:rsidRPr="00DD1330" w:rsidRDefault="00060B97" w:rsidP="00DD1330">
            <w:pPr>
              <w:pStyle w:val="TableBody"/>
              <w:keepNext/>
              <w:rPr>
                <w:rFonts w:ascii="Calibri" w:hAnsi="Calibri"/>
                <w:sz w:val="20"/>
              </w:rPr>
            </w:pPr>
            <w:r w:rsidRPr="00DD1330">
              <w:rPr>
                <w:rFonts w:ascii="Calibri" w:hAnsi="Calibri"/>
                <w:sz w:val="20"/>
              </w:rPr>
              <w:t>Not applicable</w:t>
            </w:r>
          </w:p>
        </w:tc>
      </w:tr>
      <w:tr w:rsidR="004E0A4E" w:rsidRPr="00DD1330" w14:paraId="52EB1ABC" w14:textId="77777777" w:rsidTr="00C63994">
        <w:trPr>
          <w:trHeight w:val="20"/>
        </w:trPr>
        <w:tc>
          <w:tcPr>
            <w:tcW w:w="1620" w:type="dxa"/>
            <w:vMerge w:val="restart"/>
            <w:shd w:val="clear" w:color="auto" w:fill="B8CCE4"/>
          </w:tcPr>
          <w:p w14:paraId="52EB1AB8"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Possible Values</w:t>
            </w:r>
          </w:p>
        </w:tc>
        <w:tc>
          <w:tcPr>
            <w:tcW w:w="708" w:type="dxa"/>
          </w:tcPr>
          <w:p w14:paraId="52EB1AB9" w14:textId="77777777" w:rsidR="004E0A4E" w:rsidRPr="00DD1330" w:rsidRDefault="004E0A4E" w:rsidP="00DD1330">
            <w:pPr>
              <w:pStyle w:val="TableBody"/>
              <w:keepNext/>
              <w:rPr>
                <w:rFonts w:ascii="Calibri" w:hAnsi="Calibri"/>
                <w:sz w:val="20"/>
              </w:rPr>
            </w:pPr>
            <w:r w:rsidRPr="00DD1330">
              <w:rPr>
                <w:rFonts w:ascii="Calibri" w:hAnsi="Calibri"/>
                <w:sz w:val="20"/>
              </w:rPr>
              <w:t>Index</w:t>
            </w:r>
          </w:p>
        </w:tc>
        <w:tc>
          <w:tcPr>
            <w:tcW w:w="1002" w:type="dxa"/>
          </w:tcPr>
          <w:p w14:paraId="52EB1ABA" w14:textId="77777777" w:rsidR="004E0A4E" w:rsidRPr="00DD1330" w:rsidRDefault="004E0A4E" w:rsidP="00DD1330">
            <w:pPr>
              <w:pStyle w:val="TableBody"/>
              <w:keepNext/>
              <w:rPr>
                <w:rFonts w:ascii="Calibri" w:hAnsi="Calibri"/>
                <w:sz w:val="20"/>
              </w:rPr>
            </w:pPr>
            <w:r w:rsidRPr="00DD1330">
              <w:rPr>
                <w:rFonts w:ascii="Calibri" w:hAnsi="Calibri"/>
                <w:sz w:val="20"/>
              </w:rPr>
              <w:t>Name</w:t>
            </w:r>
          </w:p>
        </w:tc>
        <w:tc>
          <w:tcPr>
            <w:tcW w:w="4230" w:type="dxa"/>
          </w:tcPr>
          <w:p w14:paraId="52EB1ABB" w14:textId="77777777" w:rsidR="004E0A4E" w:rsidRPr="00DD1330" w:rsidRDefault="004E0A4E" w:rsidP="00DD1330">
            <w:pPr>
              <w:pStyle w:val="TableBody"/>
              <w:keepNext/>
              <w:rPr>
                <w:rFonts w:ascii="Calibri" w:hAnsi="Calibri"/>
                <w:sz w:val="20"/>
              </w:rPr>
            </w:pPr>
            <w:r w:rsidRPr="00DD1330">
              <w:rPr>
                <w:rFonts w:ascii="Calibri" w:hAnsi="Calibri"/>
                <w:sz w:val="20"/>
              </w:rPr>
              <w:t>Description</w:t>
            </w:r>
          </w:p>
        </w:tc>
      </w:tr>
      <w:tr w:rsidR="004E0A4E" w:rsidRPr="00DD1330" w14:paraId="52EB1AC1" w14:textId="77777777" w:rsidTr="00C63994">
        <w:trPr>
          <w:trHeight w:val="20"/>
        </w:trPr>
        <w:tc>
          <w:tcPr>
            <w:tcW w:w="1620" w:type="dxa"/>
            <w:vMerge/>
            <w:shd w:val="clear" w:color="auto" w:fill="B8CCE4"/>
          </w:tcPr>
          <w:p w14:paraId="52EB1ABD" w14:textId="77777777" w:rsidR="004E0A4E" w:rsidRPr="00DD1330" w:rsidRDefault="004E0A4E" w:rsidP="00DD1330">
            <w:pPr>
              <w:pStyle w:val="TableBody"/>
              <w:keepNext/>
              <w:rPr>
                <w:rStyle w:val="Bold"/>
                <w:rFonts w:ascii="Calibri" w:hAnsi="Calibri"/>
                <w:sz w:val="20"/>
              </w:rPr>
            </w:pPr>
          </w:p>
        </w:tc>
        <w:tc>
          <w:tcPr>
            <w:tcW w:w="708" w:type="dxa"/>
          </w:tcPr>
          <w:p w14:paraId="52EB1ABE" w14:textId="77777777" w:rsidR="004E0A4E" w:rsidRPr="00DD1330" w:rsidRDefault="004E0A4E" w:rsidP="00DD1330">
            <w:pPr>
              <w:pStyle w:val="TableBody"/>
              <w:keepNext/>
              <w:rPr>
                <w:rFonts w:ascii="Calibri" w:hAnsi="Calibri"/>
                <w:sz w:val="20"/>
              </w:rPr>
            </w:pPr>
            <w:r w:rsidRPr="00DD1330">
              <w:rPr>
                <w:rFonts w:ascii="Calibri" w:hAnsi="Calibri"/>
                <w:sz w:val="20"/>
              </w:rPr>
              <w:t>0</w:t>
            </w:r>
          </w:p>
        </w:tc>
        <w:tc>
          <w:tcPr>
            <w:tcW w:w="1002" w:type="dxa"/>
          </w:tcPr>
          <w:p w14:paraId="52EB1ABF" w14:textId="77777777" w:rsidR="004E0A4E" w:rsidRPr="00DD1330" w:rsidRDefault="004E0A4E" w:rsidP="00DD1330">
            <w:pPr>
              <w:pStyle w:val="TableBody"/>
              <w:keepNext/>
              <w:rPr>
                <w:rFonts w:ascii="Calibri" w:hAnsi="Calibri"/>
                <w:sz w:val="20"/>
              </w:rPr>
            </w:pPr>
            <w:r w:rsidRPr="00DD1330">
              <w:rPr>
                <w:rFonts w:ascii="Calibri" w:hAnsi="Calibri"/>
                <w:sz w:val="20"/>
              </w:rPr>
              <w:t>Enabled</w:t>
            </w:r>
          </w:p>
        </w:tc>
        <w:tc>
          <w:tcPr>
            <w:tcW w:w="4230" w:type="dxa"/>
          </w:tcPr>
          <w:p w14:paraId="52EB1AC0" w14:textId="77777777" w:rsidR="004E0A4E" w:rsidRPr="00DD1330" w:rsidRDefault="004E0A4E" w:rsidP="00DD1330">
            <w:pPr>
              <w:pStyle w:val="TableBody"/>
              <w:keepNext/>
              <w:rPr>
                <w:rFonts w:ascii="Calibri" w:hAnsi="Calibri"/>
                <w:sz w:val="20"/>
              </w:rPr>
            </w:pPr>
            <w:r w:rsidRPr="00DD1330">
              <w:rPr>
                <w:rFonts w:ascii="Calibri" w:hAnsi="Calibri"/>
                <w:sz w:val="20"/>
              </w:rPr>
              <w:t xml:space="preserve">Processor </w:t>
            </w:r>
            <w:r w:rsidR="006270E4" w:rsidRPr="00DD1330">
              <w:rPr>
                <w:rFonts w:ascii="Calibri" w:hAnsi="Calibri"/>
                <w:sz w:val="20"/>
              </w:rPr>
              <w:t>i</w:t>
            </w:r>
            <w:r w:rsidRPr="00DD1330">
              <w:rPr>
                <w:rFonts w:ascii="Calibri" w:hAnsi="Calibri"/>
                <w:sz w:val="20"/>
              </w:rPr>
              <w:t>dle states are enabled.</w:t>
            </w:r>
          </w:p>
        </w:tc>
      </w:tr>
      <w:tr w:rsidR="004E0A4E" w:rsidRPr="00DD1330" w14:paraId="52EB1AC6" w14:textId="77777777" w:rsidTr="00C63994">
        <w:trPr>
          <w:trHeight w:val="20"/>
        </w:trPr>
        <w:tc>
          <w:tcPr>
            <w:tcW w:w="1620" w:type="dxa"/>
            <w:vMerge/>
            <w:shd w:val="clear" w:color="auto" w:fill="B8CCE4"/>
          </w:tcPr>
          <w:p w14:paraId="52EB1AC2" w14:textId="77777777" w:rsidR="004E0A4E" w:rsidRPr="00DD1330" w:rsidRDefault="004E0A4E" w:rsidP="00DD1330">
            <w:pPr>
              <w:pStyle w:val="TableBody"/>
              <w:keepNext/>
              <w:rPr>
                <w:rStyle w:val="Bold"/>
                <w:rFonts w:ascii="Calibri" w:hAnsi="Calibri"/>
                <w:sz w:val="20"/>
              </w:rPr>
            </w:pPr>
          </w:p>
        </w:tc>
        <w:tc>
          <w:tcPr>
            <w:tcW w:w="708" w:type="dxa"/>
          </w:tcPr>
          <w:p w14:paraId="52EB1AC3" w14:textId="77777777" w:rsidR="004E0A4E" w:rsidRPr="00DD1330" w:rsidRDefault="004E0A4E" w:rsidP="00DD1330">
            <w:pPr>
              <w:pStyle w:val="TableBody"/>
              <w:keepNext/>
              <w:rPr>
                <w:rFonts w:ascii="Calibri" w:hAnsi="Calibri"/>
                <w:sz w:val="20"/>
              </w:rPr>
            </w:pPr>
            <w:r w:rsidRPr="00DD1330">
              <w:rPr>
                <w:rFonts w:ascii="Calibri" w:hAnsi="Calibri"/>
                <w:sz w:val="20"/>
              </w:rPr>
              <w:t>1</w:t>
            </w:r>
          </w:p>
        </w:tc>
        <w:tc>
          <w:tcPr>
            <w:tcW w:w="1002" w:type="dxa"/>
          </w:tcPr>
          <w:p w14:paraId="52EB1AC4" w14:textId="77777777" w:rsidR="004E0A4E" w:rsidRPr="00DD1330" w:rsidRDefault="004E0A4E" w:rsidP="00DD1330">
            <w:pPr>
              <w:pStyle w:val="TableBody"/>
              <w:keepNext/>
              <w:rPr>
                <w:rFonts w:ascii="Calibri" w:hAnsi="Calibri"/>
                <w:sz w:val="20"/>
              </w:rPr>
            </w:pPr>
            <w:r w:rsidRPr="00DD1330">
              <w:rPr>
                <w:rFonts w:ascii="Calibri" w:hAnsi="Calibri"/>
                <w:sz w:val="20"/>
              </w:rPr>
              <w:t>Disabled</w:t>
            </w:r>
          </w:p>
        </w:tc>
        <w:tc>
          <w:tcPr>
            <w:tcW w:w="4230" w:type="dxa"/>
          </w:tcPr>
          <w:p w14:paraId="52EB1AC5" w14:textId="77777777" w:rsidR="004E0A4E" w:rsidRPr="00DD1330" w:rsidRDefault="004E0A4E" w:rsidP="00DD1330">
            <w:pPr>
              <w:pStyle w:val="TableBody"/>
              <w:keepNext/>
              <w:rPr>
                <w:rFonts w:ascii="Calibri" w:hAnsi="Calibri"/>
                <w:sz w:val="20"/>
              </w:rPr>
            </w:pPr>
            <w:r w:rsidRPr="00DD1330">
              <w:rPr>
                <w:rFonts w:ascii="Calibri" w:hAnsi="Calibri"/>
                <w:sz w:val="20"/>
              </w:rPr>
              <w:t xml:space="preserve">Processor </w:t>
            </w:r>
            <w:r w:rsidR="006270E4" w:rsidRPr="00DD1330">
              <w:rPr>
                <w:rFonts w:ascii="Calibri" w:hAnsi="Calibri"/>
                <w:sz w:val="20"/>
              </w:rPr>
              <w:t>i</w:t>
            </w:r>
            <w:r w:rsidRPr="00DD1330">
              <w:rPr>
                <w:rFonts w:ascii="Calibri" w:hAnsi="Calibri"/>
                <w:sz w:val="20"/>
              </w:rPr>
              <w:t>dle states are disabled.</w:t>
            </w:r>
          </w:p>
        </w:tc>
      </w:tr>
      <w:tr w:rsidR="004E0A4E" w:rsidRPr="00DD1330" w14:paraId="52EB1AC9" w14:textId="77777777" w:rsidTr="00060B97">
        <w:trPr>
          <w:trHeight w:val="20"/>
        </w:trPr>
        <w:tc>
          <w:tcPr>
            <w:tcW w:w="1620" w:type="dxa"/>
            <w:shd w:val="clear" w:color="auto" w:fill="B8CCE4"/>
          </w:tcPr>
          <w:p w14:paraId="52EB1AC7"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40" w:type="dxa"/>
            <w:gridSpan w:val="3"/>
          </w:tcPr>
          <w:p w14:paraId="52EB1AC8"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ACA" w14:textId="77777777" w:rsidR="00CE1C5E" w:rsidRPr="00DD1330" w:rsidRDefault="00CE1C5E" w:rsidP="00CE1C5E">
      <w:pPr>
        <w:pStyle w:val="Le"/>
        <w:rPr>
          <w:rFonts w:ascii="Calibri" w:hAnsi="Calibri" w:cs="Arial"/>
          <w:color w:val="auto"/>
          <w:sz w:val="20"/>
          <w:szCs w:val="18"/>
        </w:rPr>
      </w:pPr>
    </w:p>
    <w:p w14:paraId="52EB1ACB" w14:textId="77777777" w:rsidR="0060257B" w:rsidRPr="00DD1330" w:rsidRDefault="00CE1C5E">
      <w:pPr>
        <w:pStyle w:val="TableHead"/>
        <w:rPr>
          <w:rFonts w:ascii="Calibri" w:hAnsi="Calibri"/>
          <w:szCs w:val="18"/>
        </w:rPr>
      </w:pPr>
      <w:r w:rsidRPr="00DD1330">
        <w:rPr>
          <w:rFonts w:ascii="Calibri" w:hAnsi="Calibri"/>
          <w:szCs w:val="18"/>
        </w:rPr>
        <w:t>Processor Idle Threshold Scaling</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708"/>
        <w:gridCol w:w="1002"/>
        <w:gridCol w:w="4230"/>
      </w:tblGrid>
      <w:tr w:rsidR="004E0A4E" w:rsidRPr="00DD1330" w14:paraId="52EB1ACE" w14:textId="77777777" w:rsidTr="00060B97">
        <w:trPr>
          <w:trHeight w:val="20"/>
        </w:trPr>
        <w:tc>
          <w:tcPr>
            <w:tcW w:w="1620" w:type="dxa"/>
            <w:shd w:val="clear" w:color="auto" w:fill="B8CCE4"/>
          </w:tcPr>
          <w:p w14:paraId="52EB1ACC"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Description</w:t>
            </w:r>
          </w:p>
        </w:tc>
        <w:tc>
          <w:tcPr>
            <w:tcW w:w="5940" w:type="dxa"/>
            <w:gridSpan w:val="3"/>
          </w:tcPr>
          <w:p w14:paraId="52EB1ACD" w14:textId="77777777" w:rsidR="004E0A4E" w:rsidRPr="00DD1330" w:rsidRDefault="004E0A4E" w:rsidP="00DD1330">
            <w:pPr>
              <w:pStyle w:val="TableBody"/>
              <w:keepNext/>
              <w:ind w:left="0" w:firstLine="0"/>
              <w:rPr>
                <w:rFonts w:ascii="Calibri" w:hAnsi="Calibri"/>
                <w:sz w:val="20"/>
              </w:rPr>
            </w:pPr>
            <w:r w:rsidRPr="00DD1330">
              <w:rPr>
                <w:rFonts w:ascii="Calibri" w:hAnsi="Calibri"/>
                <w:sz w:val="20"/>
              </w:rPr>
              <w:t xml:space="preserve">Specifies </w:t>
            </w:r>
            <w:r w:rsidR="00060B97" w:rsidRPr="00DD1330">
              <w:rPr>
                <w:rFonts w:ascii="Calibri" w:hAnsi="Calibri"/>
                <w:sz w:val="20"/>
              </w:rPr>
              <w:t xml:space="preserve">if the processor </w:t>
            </w:r>
            <w:r w:rsidRPr="00DD1330">
              <w:rPr>
                <w:rFonts w:ascii="Calibri" w:hAnsi="Calibri"/>
                <w:sz w:val="20"/>
              </w:rPr>
              <w:t>idle</w:t>
            </w:r>
            <w:r w:rsidR="00060B97" w:rsidRPr="00DD1330">
              <w:rPr>
                <w:rFonts w:ascii="Calibri" w:hAnsi="Calibri"/>
                <w:sz w:val="20"/>
              </w:rPr>
              <w:t>ness</w:t>
            </w:r>
            <w:r w:rsidRPr="00DD1330">
              <w:rPr>
                <w:rFonts w:ascii="Calibri" w:hAnsi="Calibri"/>
                <w:sz w:val="20"/>
              </w:rPr>
              <w:t xml:space="preserve"> </w:t>
            </w:r>
            <w:r w:rsidR="00060B97" w:rsidRPr="00DD1330">
              <w:rPr>
                <w:rFonts w:ascii="Calibri" w:hAnsi="Calibri"/>
                <w:sz w:val="20"/>
              </w:rPr>
              <w:t>is</w:t>
            </w:r>
            <w:r w:rsidRPr="00DD1330">
              <w:rPr>
                <w:rFonts w:ascii="Calibri" w:hAnsi="Calibri"/>
                <w:sz w:val="20"/>
              </w:rPr>
              <w:t xml:space="preserve"> scaled to the current processor </w:t>
            </w:r>
            <w:r w:rsidR="00060B97" w:rsidRPr="00DD1330">
              <w:rPr>
                <w:rFonts w:ascii="Calibri" w:hAnsi="Calibri"/>
                <w:sz w:val="20"/>
              </w:rPr>
              <w:t>p</w:t>
            </w:r>
            <w:r w:rsidRPr="00DD1330">
              <w:rPr>
                <w:rFonts w:ascii="Calibri" w:hAnsi="Calibri"/>
                <w:sz w:val="20"/>
              </w:rPr>
              <w:t xml:space="preserve">erformance state when calculating a target </w:t>
            </w:r>
            <w:r w:rsidR="00060B97" w:rsidRPr="00DD1330">
              <w:rPr>
                <w:rFonts w:ascii="Calibri" w:hAnsi="Calibri"/>
                <w:sz w:val="20"/>
              </w:rPr>
              <w:t>p</w:t>
            </w:r>
            <w:r w:rsidRPr="00DD1330">
              <w:rPr>
                <w:rFonts w:ascii="Calibri" w:hAnsi="Calibri"/>
                <w:sz w:val="20"/>
              </w:rPr>
              <w:t xml:space="preserve">rocessor </w:t>
            </w:r>
            <w:r w:rsidR="006270E4" w:rsidRPr="00DD1330">
              <w:rPr>
                <w:rFonts w:ascii="Calibri" w:hAnsi="Calibri"/>
                <w:sz w:val="20"/>
              </w:rPr>
              <w:t>i</w:t>
            </w:r>
            <w:r w:rsidRPr="00DD1330">
              <w:rPr>
                <w:rFonts w:ascii="Calibri" w:hAnsi="Calibri"/>
                <w:sz w:val="20"/>
              </w:rPr>
              <w:t>dle state.</w:t>
            </w:r>
          </w:p>
        </w:tc>
      </w:tr>
      <w:tr w:rsidR="004E0A4E" w:rsidRPr="00DD1330" w14:paraId="52EB1AD1" w14:textId="77777777" w:rsidTr="00060B97">
        <w:trPr>
          <w:trHeight w:val="20"/>
        </w:trPr>
        <w:tc>
          <w:tcPr>
            <w:tcW w:w="1620" w:type="dxa"/>
            <w:shd w:val="clear" w:color="auto" w:fill="B8CCE4"/>
          </w:tcPr>
          <w:p w14:paraId="52EB1ACF"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GUID</w:t>
            </w:r>
          </w:p>
        </w:tc>
        <w:tc>
          <w:tcPr>
            <w:tcW w:w="5940" w:type="dxa"/>
            <w:gridSpan w:val="3"/>
          </w:tcPr>
          <w:p w14:paraId="52EB1AD0" w14:textId="77777777" w:rsidR="004E0A4E" w:rsidRPr="00DD1330" w:rsidRDefault="004E0A4E" w:rsidP="00DD1330">
            <w:pPr>
              <w:pStyle w:val="TableBody"/>
              <w:keepNext/>
              <w:rPr>
                <w:rFonts w:ascii="Calibri" w:hAnsi="Calibri"/>
                <w:sz w:val="20"/>
              </w:rPr>
            </w:pPr>
            <w:r w:rsidRPr="00DD1330">
              <w:rPr>
                <w:rFonts w:ascii="Calibri" w:hAnsi="Calibri"/>
                <w:sz w:val="20"/>
              </w:rPr>
              <w:t>6c2993b0-8f48-481f-bcc6-00dd2742aa06</w:t>
            </w:r>
          </w:p>
        </w:tc>
      </w:tr>
      <w:tr w:rsidR="004E0A4E" w:rsidRPr="00DD1330" w14:paraId="52EB1AD4" w14:textId="77777777" w:rsidTr="00060B97">
        <w:trPr>
          <w:trHeight w:val="20"/>
        </w:trPr>
        <w:tc>
          <w:tcPr>
            <w:tcW w:w="1620" w:type="dxa"/>
            <w:shd w:val="clear" w:color="auto" w:fill="B8CCE4"/>
          </w:tcPr>
          <w:p w14:paraId="52EB1AD2"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PowerCfg Alias</w:t>
            </w:r>
          </w:p>
        </w:tc>
        <w:tc>
          <w:tcPr>
            <w:tcW w:w="5940" w:type="dxa"/>
            <w:gridSpan w:val="3"/>
          </w:tcPr>
          <w:p w14:paraId="52EB1AD3" w14:textId="77777777" w:rsidR="004E0A4E" w:rsidRPr="00DD1330" w:rsidRDefault="00060B97" w:rsidP="00DD1330">
            <w:pPr>
              <w:pStyle w:val="TableBody"/>
              <w:keepNext/>
              <w:rPr>
                <w:rFonts w:ascii="Calibri" w:hAnsi="Calibri"/>
                <w:sz w:val="20"/>
              </w:rPr>
            </w:pPr>
            <w:r w:rsidRPr="00DD1330">
              <w:rPr>
                <w:rFonts w:ascii="Calibri" w:hAnsi="Calibri"/>
                <w:sz w:val="20"/>
              </w:rPr>
              <w:t>Not applicable</w:t>
            </w:r>
          </w:p>
        </w:tc>
      </w:tr>
      <w:tr w:rsidR="004E0A4E" w:rsidRPr="00DD1330" w14:paraId="52EB1AD9" w14:textId="77777777" w:rsidTr="00C63994">
        <w:trPr>
          <w:trHeight w:val="20"/>
        </w:trPr>
        <w:tc>
          <w:tcPr>
            <w:tcW w:w="1620" w:type="dxa"/>
            <w:vMerge w:val="restart"/>
            <w:shd w:val="clear" w:color="auto" w:fill="B8CCE4"/>
          </w:tcPr>
          <w:p w14:paraId="52EB1AD5" w14:textId="77777777" w:rsidR="004E0A4E" w:rsidRPr="00DD1330" w:rsidRDefault="004E0A4E" w:rsidP="00DD1330">
            <w:pPr>
              <w:pStyle w:val="TableBody"/>
              <w:keepNext/>
              <w:rPr>
                <w:rStyle w:val="Bold"/>
                <w:rFonts w:ascii="Calibri" w:hAnsi="Calibri"/>
                <w:sz w:val="20"/>
              </w:rPr>
            </w:pPr>
            <w:r w:rsidRPr="00DD1330">
              <w:rPr>
                <w:rStyle w:val="Bold"/>
                <w:rFonts w:ascii="Calibri" w:hAnsi="Calibri"/>
                <w:sz w:val="20"/>
              </w:rPr>
              <w:t>Possible Values</w:t>
            </w:r>
          </w:p>
        </w:tc>
        <w:tc>
          <w:tcPr>
            <w:tcW w:w="708" w:type="dxa"/>
          </w:tcPr>
          <w:p w14:paraId="52EB1AD6" w14:textId="77777777" w:rsidR="004E0A4E" w:rsidRPr="00DD1330" w:rsidRDefault="004E0A4E" w:rsidP="00DD1330">
            <w:pPr>
              <w:pStyle w:val="TableBody"/>
              <w:keepNext/>
              <w:rPr>
                <w:rFonts w:ascii="Calibri" w:hAnsi="Calibri"/>
                <w:sz w:val="20"/>
              </w:rPr>
            </w:pPr>
            <w:r w:rsidRPr="00DD1330">
              <w:rPr>
                <w:rFonts w:ascii="Calibri" w:hAnsi="Calibri"/>
                <w:sz w:val="20"/>
              </w:rPr>
              <w:t>Index</w:t>
            </w:r>
          </w:p>
        </w:tc>
        <w:tc>
          <w:tcPr>
            <w:tcW w:w="1002" w:type="dxa"/>
          </w:tcPr>
          <w:p w14:paraId="52EB1AD7" w14:textId="77777777" w:rsidR="004E0A4E" w:rsidRPr="00DD1330" w:rsidRDefault="004E0A4E" w:rsidP="00DD1330">
            <w:pPr>
              <w:pStyle w:val="TableBody"/>
              <w:keepNext/>
              <w:rPr>
                <w:rFonts w:ascii="Calibri" w:hAnsi="Calibri"/>
                <w:sz w:val="20"/>
              </w:rPr>
            </w:pPr>
            <w:r w:rsidRPr="00DD1330">
              <w:rPr>
                <w:rFonts w:ascii="Calibri" w:hAnsi="Calibri"/>
                <w:sz w:val="20"/>
              </w:rPr>
              <w:t>Name</w:t>
            </w:r>
          </w:p>
        </w:tc>
        <w:tc>
          <w:tcPr>
            <w:tcW w:w="4230" w:type="dxa"/>
          </w:tcPr>
          <w:p w14:paraId="52EB1AD8" w14:textId="77777777" w:rsidR="004E0A4E" w:rsidRPr="00DD1330" w:rsidRDefault="004E0A4E" w:rsidP="00DD1330">
            <w:pPr>
              <w:pStyle w:val="TableBody"/>
              <w:keepNext/>
              <w:rPr>
                <w:rFonts w:ascii="Calibri" w:hAnsi="Calibri"/>
                <w:sz w:val="20"/>
              </w:rPr>
            </w:pPr>
            <w:r w:rsidRPr="00DD1330">
              <w:rPr>
                <w:rFonts w:ascii="Calibri" w:hAnsi="Calibri"/>
                <w:sz w:val="20"/>
              </w:rPr>
              <w:t>Description</w:t>
            </w:r>
          </w:p>
        </w:tc>
      </w:tr>
      <w:tr w:rsidR="004E0A4E" w:rsidRPr="00DD1330" w14:paraId="52EB1ADE" w14:textId="77777777" w:rsidTr="00C63994">
        <w:trPr>
          <w:trHeight w:val="20"/>
        </w:trPr>
        <w:tc>
          <w:tcPr>
            <w:tcW w:w="1620" w:type="dxa"/>
            <w:vMerge/>
            <w:shd w:val="clear" w:color="auto" w:fill="B8CCE4"/>
          </w:tcPr>
          <w:p w14:paraId="52EB1ADA" w14:textId="77777777" w:rsidR="004E0A4E" w:rsidRPr="00DD1330" w:rsidRDefault="004E0A4E" w:rsidP="00DD1330">
            <w:pPr>
              <w:pStyle w:val="TableBody"/>
              <w:keepNext/>
              <w:rPr>
                <w:rStyle w:val="Bold"/>
                <w:rFonts w:ascii="Calibri" w:hAnsi="Calibri"/>
                <w:sz w:val="20"/>
              </w:rPr>
            </w:pPr>
          </w:p>
        </w:tc>
        <w:tc>
          <w:tcPr>
            <w:tcW w:w="708" w:type="dxa"/>
          </w:tcPr>
          <w:p w14:paraId="52EB1ADB" w14:textId="77777777" w:rsidR="004E0A4E" w:rsidRPr="00DD1330" w:rsidRDefault="004E0A4E" w:rsidP="00DD1330">
            <w:pPr>
              <w:pStyle w:val="TableBody"/>
              <w:keepNext/>
              <w:rPr>
                <w:rFonts w:ascii="Calibri" w:hAnsi="Calibri"/>
                <w:sz w:val="20"/>
              </w:rPr>
            </w:pPr>
            <w:r w:rsidRPr="00DD1330">
              <w:rPr>
                <w:rFonts w:ascii="Calibri" w:hAnsi="Calibri"/>
                <w:sz w:val="20"/>
              </w:rPr>
              <w:t>0</w:t>
            </w:r>
          </w:p>
        </w:tc>
        <w:tc>
          <w:tcPr>
            <w:tcW w:w="1002" w:type="dxa"/>
          </w:tcPr>
          <w:p w14:paraId="52EB1ADC" w14:textId="77777777" w:rsidR="004E0A4E" w:rsidRPr="00DD1330" w:rsidRDefault="004E0A4E" w:rsidP="00DD1330">
            <w:pPr>
              <w:pStyle w:val="TableBody"/>
              <w:keepNext/>
              <w:rPr>
                <w:rFonts w:ascii="Calibri" w:hAnsi="Calibri"/>
                <w:sz w:val="20"/>
              </w:rPr>
            </w:pPr>
            <w:r w:rsidRPr="00DD1330">
              <w:rPr>
                <w:rFonts w:ascii="Calibri" w:hAnsi="Calibri"/>
                <w:sz w:val="20"/>
              </w:rPr>
              <w:t>Disabled</w:t>
            </w:r>
          </w:p>
        </w:tc>
        <w:tc>
          <w:tcPr>
            <w:tcW w:w="4230" w:type="dxa"/>
          </w:tcPr>
          <w:p w14:paraId="52EB1ADD" w14:textId="77777777" w:rsidR="004E0A4E" w:rsidRPr="00DD1330" w:rsidRDefault="006270E4" w:rsidP="00DD1330">
            <w:pPr>
              <w:pStyle w:val="TableBody"/>
              <w:keepNext/>
              <w:rPr>
                <w:rFonts w:ascii="Calibri" w:hAnsi="Calibri"/>
                <w:sz w:val="20"/>
              </w:rPr>
            </w:pPr>
            <w:r w:rsidRPr="00DD1330">
              <w:rPr>
                <w:rFonts w:ascii="Calibri" w:hAnsi="Calibri"/>
                <w:sz w:val="20"/>
              </w:rPr>
              <w:t>Idle</w:t>
            </w:r>
            <w:r w:rsidR="00060B97" w:rsidRPr="00DD1330">
              <w:rPr>
                <w:rFonts w:ascii="Calibri" w:hAnsi="Calibri"/>
                <w:sz w:val="20"/>
              </w:rPr>
              <w:t xml:space="preserve"> threshold s</w:t>
            </w:r>
            <w:r w:rsidR="004E0A4E" w:rsidRPr="00DD1330">
              <w:rPr>
                <w:rFonts w:ascii="Calibri" w:hAnsi="Calibri"/>
                <w:sz w:val="20"/>
              </w:rPr>
              <w:t>caling is disabled.</w:t>
            </w:r>
          </w:p>
        </w:tc>
      </w:tr>
      <w:tr w:rsidR="004E0A4E" w:rsidRPr="00DD1330" w14:paraId="52EB1AE3" w14:textId="77777777" w:rsidTr="00C63994">
        <w:trPr>
          <w:trHeight w:val="20"/>
        </w:trPr>
        <w:tc>
          <w:tcPr>
            <w:tcW w:w="1620" w:type="dxa"/>
            <w:vMerge/>
            <w:shd w:val="clear" w:color="auto" w:fill="B8CCE4"/>
          </w:tcPr>
          <w:p w14:paraId="52EB1ADF" w14:textId="77777777" w:rsidR="004E0A4E" w:rsidRPr="00DD1330" w:rsidRDefault="004E0A4E" w:rsidP="00DD1330">
            <w:pPr>
              <w:pStyle w:val="TableBody"/>
              <w:keepNext/>
              <w:rPr>
                <w:rStyle w:val="Bold"/>
                <w:rFonts w:ascii="Calibri" w:hAnsi="Calibri"/>
                <w:sz w:val="20"/>
              </w:rPr>
            </w:pPr>
          </w:p>
        </w:tc>
        <w:tc>
          <w:tcPr>
            <w:tcW w:w="708" w:type="dxa"/>
          </w:tcPr>
          <w:p w14:paraId="52EB1AE0" w14:textId="77777777" w:rsidR="004E0A4E" w:rsidRPr="00DD1330" w:rsidRDefault="004E0A4E" w:rsidP="00DD1330">
            <w:pPr>
              <w:pStyle w:val="TableBody"/>
              <w:keepNext/>
              <w:rPr>
                <w:rFonts w:ascii="Calibri" w:hAnsi="Calibri"/>
                <w:sz w:val="20"/>
              </w:rPr>
            </w:pPr>
            <w:r w:rsidRPr="00DD1330">
              <w:rPr>
                <w:rFonts w:ascii="Calibri" w:hAnsi="Calibri"/>
                <w:sz w:val="20"/>
              </w:rPr>
              <w:t>1</w:t>
            </w:r>
          </w:p>
        </w:tc>
        <w:tc>
          <w:tcPr>
            <w:tcW w:w="1002" w:type="dxa"/>
          </w:tcPr>
          <w:p w14:paraId="52EB1AE1" w14:textId="77777777" w:rsidR="004E0A4E" w:rsidRPr="00DD1330" w:rsidRDefault="004E0A4E" w:rsidP="00DD1330">
            <w:pPr>
              <w:pStyle w:val="TableBody"/>
              <w:keepNext/>
              <w:rPr>
                <w:rFonts w:ascii="Calibri" w:hAnsi="Calibri"/>
                <w:sz w:val="20"/>
              </w:rPr>
            </w:pPr>
            <w:r w:rsidRPr="00DD1330">
              <w:rPr>
                <w:rFonts w:ascii="Calibri" w:hAnsi="Calibri"/>
                <w:sz w:val="20"/>
              </w:rPr>
              <w:t>Enabled</w:t>
            </w:r>
          </w:p>
        </w:tc>
        <w:tc>
          <w:tcPr>
            <w:tcW w:w="4230" w:type="dxa"/>
          </w:tcPr>
          <w:p w14:paraId="52EB1AE2" w14:textId="77777777" w:rsidR="004E0A4E" w:rsidRPr="00DD1330" w:rsidRDefault="006270E4" w:rsidP="00DD1330">
            <w:pPr>
              <w:pStyle w:val="TableBody"/>
              <w:keepNext/>
              <w:rPr>
                <w:rFonts w:ascii="Calibri" w:hAnsi="Calibri"/>
                <w:sz w:val="20"/>
              </w:rPr>
            </w:pPr>
            <w:r w:rsidRPr="00DD1330">
              <w:rPr>
                <w:rFonts w:ascii="Calibri" w:hAnsi="Calibri"/>
                <w:sz w:val="20"/>
              </w:rPr>
              <w:t>Idle</w:t>
            </w:r>
            <w:r w:rsidR="00060B97" w:rsidRPr="00DD1330">
              <w:rPr>
                <w:rFonts w:ascii="Calibri" w:hAnsi="Calibri"/>
                <w:sz w:val="20"/>
              </w:rPr>
              <w:t xml:space="preserve"> threshold s</w:t>
            </w:r>
            <w:r w:rsidR="004E0A4E" w:rsidRPr="00DD1330">
              <w:rPr>
                <w:rFonts w:ascii="Calibri" w:hAnsi="Calibri"/>
                <w:sz w:val="20"/>
              </w:rPr>
              <w:t>caling is enabled.</w:t>
            </w:r>
          </w:p>
        </w:tc>
      </w:tr>
      <w:tr w:rsidR="004E0A4E" w:rsidRPr="00DD1330" w14:paraId="52EB1AE6" w14:textId="77777777" w:rsidTr="00060B97">
        <w:trPr>
          <w:trHeight w:val="20"/>
        </w:trPr>
        <w:tc>
          <w:tcPr>
            <w:tcW w:w="1620" w:type="dxa"/>
            <w:shd w:val="clear" w:color="auto" w:fill="B8CCE4"/>
          </w:tcPr>
          <w:p w14:paraId="52EB1AE4" w14:textId="77777777" w:rsidR="004E0A4E" w:rsidRPr="00DD1330" w:rsidRDefault="004E0A4E" w:rsidP="00554737">
            <w:pPr>
              <w:pStyle w:val="TableBody"/>
              <w:rPr>
                <w:rStyle w:val="Bold"/>
                <w:rFonts w:ascii="Calibri" w:hAnsi="Calibri"/>
                <w:sz w:val="20"/>
              </w:rPr>
            </w:pPr>
            <w:r w:rsidRPr="00DD1330">
              <w:rPr>
                <w:rStyle w:val="Bold"/>
                <w:rFonts w:ascii="Calibri" w:hAnsi="Calibri"/>
                <w:sz w:val="20"/>
              </w:rPr>
              <w:t>Hidden</w:t>
            </w:r>
          </w:p>
        </w:tc>
        <w:tc>
          <w:tcPr>
            <w:tcW w:w="5940" w:type="dxa"/>
            <w:gridSpan w:val="3"/>
          </w:tcPr>
          <w:p w14:paraId="52EB1AE5" w14:textId="77777777" w:rsidR="004E0A4E" w:rsidRPr="00DD1330" w:rsidRDefault="004E0A4E" w:rsidP="00554737">
            <w:pPr>
              <w:pStyle w:val="TableBody"/>
              <w:rPr>
                <w:rFonts w:ascii="Calibri" w:hAnsi="Calibri"/>
                <w:sz w:val="20"/>
              </w:rPr>
            </w:pPr>
            <w:r w:rsidRPr="00DD1330">
              <w:rPr>
                <w:rFonts w:ascii="Calibri" w:hAnsi="Calibri"/>
                <w:sz w:val="20"/>
              </w:rPr>
              <w:t>Yes</w:t>
            </w:r>
          </w:p>
        </w:tc>
      </w:tr>
    </w:tbl>
    <w:p w14:paraId="52EB1AE7" w14:textId="77777777" w:rsidR="00CE1C5E" w:rsidRDefault="00CE1C5E" w:rsidP="00CE1C5E">
      <w:pPr>
        <w:pStyle w:val="Le"/>
      </w:pPr>
    </w:p>
    <w:p w14:paraId="52EB1AE8" w14:textId="77777777" w:rsidR="00CE1C5E" w:rsidRDefault="00EB3495" w:rsidP="00CE1C5E">
      <w:pPr>
        <w:pStyle w:val="Heading3"/>
      </w:pPr>
      <w:bookmarkStart w:id="82" w:name="_Toc338152470"/>
      <w:r>
        <w:lastRenderedPageBreak/>
        <w:t>System Cooling Policy Setting</w:t>
      </w:r>
      <w:bookmarkEnd w:id="82"/>
    </w:p>
    <w:p w14:paraId="52EB1AE9" w14:textId="77777777" w:rsidR="00CE1C5E" w:rsidRDefault="00EB3495" w:rsidP="00122ED6">
      <w:pPr>
        <w:pStyle w:val="BodyText"/>
        <w:keepNext/>
      </w:pPr>
      <w:r>
        <w:t>This policy setting configures how Windows responds to high thermal conditions on systems that support active cooling features, such as fans.</w:t>
      </w:r>
    </w:p>
    <w:p w14:paraId="52EB1AEA" w14:textId="77777777" w:rsidR="00EB3495" w:rsidRPr="00EB3495" w:rsidRDefault="00EB3495" w:rsidP="00EB3495">
      <w:pPr>
        <w:pStyle w:val="TableHead"/>
      </w:pPr>
      <w:r>
        <w:t>System Cooling Policy</w:t>
      </w:r>
    </w:p>
    <w:tbl>
      <w:tblPr>
        <w:tblW w:w="7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708"/>
        <w:gridCol w:w="822"/>
        <w:gridCol w:w="4410"/>
      </w:tblGrid>
      <w:tr w:rsidR="00EB3495" w:rsidRPr="00DD1330" w14:paraId="52EB1AED" w14:textId="77777777" w:rsidTr="00CF2C67">
        <w:trPr>
          <w:trHeight w:val="20"/>
        </w:trPr>
        <w:tc>
          <w:tcPr>
            <w:tcW w:w="1620" w:type="dxa"/>
            <w:shd w:val="clear" w:color="auto" w:fill="B8CCE4"/>
          </w:tcPr>
          <w:p w14:paraId="52EB1AEB" w14:textId="77777777" w:rsidR="00EB3495" w:rsidRPr="00DD1330" w:rsidRDefault="00EB3495" w:rsidP="00DD1330">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Description</w:t>
            </w:r>
          </w:p>
        </w:tc>
        <w:tc>
          <w:tcPr>
            <w:tcW w:w="5940" w:type="dxa"/>
            <w:gridSpan w:val="3"/>
          </w:tcPr>
          <w:p w14:paraId="52EB1AEC" w14:textId="77777777" w:rsidR="00EB3495" w:rsidRPr="00DD1330" w:rsidRDefault="00EB3495" w:rsidP="00DD1330">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Configures Windows thermal behavior on systems that support active cooling features.</w:t>
            </w:r>
          </w:p>
        </w:tc>
      </w:tr>
      <w:tr w:rsidR="00EB3495" w:rsidRPr="00DD1330" w14:paraId="52EB1AF0" w14:textId="77777777" w:rsidTr="00CF2C67">
        <w:trPr>
          <w:trHeight w:val="20"/>
        </w:trPr>
        <w:tc>
          <w:tcPr>
            <w:tcW w:w="1620" w:type="dxa"/>
            <w:shd w:val="clear" w:color="auto" w:fill="B8CCE4"/>
          </w:tcPr>
          <w:p w14:paraId="52EB1AEE" w14:textId="77777777" w:rsidR="00EB3495" w:rsidRPr="00DD1330" w:rsidRDefault="00EB3495" w:rsidP="00DD1330">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GUID</w:t>
            </w:r>
          </w:p>
        </w:tc>
        <w:tc>
          <w:tcPr>
            <w:tcW w:w="5940" w:type="dxa"/>
            <w:gridSpan w:val="3"/>
          </w:tcPr>
          <w:p w14:paraId="52EB1AEF" w14:textId="77777777" w:rsidR="00EB3495" w:rsidRPr="00DD1330" w:rsidRDefault="00EB3495"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94d3a615-a889-4ac5-ae2b-e4d8f634367f</w:t>
            </w:r>
          </w:p>
        </w:tc>
      </w:tr>
      <w:tr w:rsidR="00EB3495" w:rsidRPr="00DD1330" w14:paraId="52EB1AF3" w14:textId="77777777" w:rsidTr="00CF2C67">
        <w:trPr>
          <w:trHeight w:val="20"/>
        </w:trPr>
        <w:tc>
          <w:tcPr>
            <w:tcW w:w="1620" w:type="dxa"/>
            <w:shd w:val="clear" w:color="auto" w:fill="B8CCE4"/>
          </w:tcPr>
          <w:p w14:paraId="52EB1AF1" w14:textId="77777777" w:rsidR="00EB3495" w:rsidRPr="00DD1330" w:rsidRDefault="00EB3495" w:rsidP="00DD1330">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PowerCfg Alias</w:t>
            </w:r>
          </w:p>
        </w:tc>
        <w:tc>
          <w:tcPr>
            <w:tcW w:w="5940" w:type="dxa"/>
            <w:gridSpan w:val="3"/>
          </w:tcPr>
          <w:p w14:paraId="52EB1AF2" w14:textId="77777777" w:rsidR="00EB3495" w:rsidRPr="00DD1330" w:rsidRDefault="00EB3495"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Not applicable</w:t>
            </w:r>
          </w:p>
        </w:tc>
      </w:tr>
      <w:tr w:rsidR="00EB3495" w:rsidRPr="00DD1330" w14:paraId="52EB1AF8" w14:textId="77777777" w:rsidTr="00C63994">
        <w:trPr>
          <w:trHeight w:val="20"/>
        </w:trPr>
        <w:tc>
          <w:tcPr>
            <w:tcW w:w="1620" w:type="dxa"/>
            <w:vMerge w:val="restart"/>
            <w:shd w:val="clear" w:color="auto" w:fill="B8CCE4"/>
          </w:tcPr>
          <w:p w14:paraId="52EB1AF4" w14:textId="77777777" w:rsidR="00EB3495" w:rsidRPr="00DD1330" w:rsidRDefault="00EB3495" w:rsidP="00DD1330">
            <w:pPr>
              <w:pStyle w:val="TableBody"/>
              <w:keepNext/>
              <w:rPr>
                <w:rStyle w:val="Bold"/>
                <w:rFonts w:asciiTheme="minorHAnsi" w:hAnsiTheme="minorHAnsi" w:cstheme="minorHAnsi"/>
                <w:sz w:val="20"/>
                <w:szCs w:val="20"/>
              </w:rPr>
            </w:pPr>
            <w:r w:rsidRPr="00DD1330">
              <w:rPr>
                <w:rStyle w:val="Bold"/>
                <w:rFonts w:asciiTheme="minorHAnsi" w:hAnsiTheme="minorHAnsi" w:cstheme="minorHAnsi"/>
                <w:sz w:val="20"/>
                <w:szCs w:val="20"/>
              </w:rPr>
              <w:t>Possible Values</w:t>
            </w:r>
          </w:p>
        </w:tc>
        <w:tc>
          <w:tcPr>
            <w:tcW w:w="708" w:type="dxa"/>
          </w:tcPr>
          <w:p w14:paraId="52EB1AF5" w14:textId="77777777" w:rsidR="00EB3495" w:rsidRPr="00DD1330" w:rsidRDefault="00EB3495"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Index</w:t>
            </w:r>
          </w:p>
        </w:tc>
        <w:tc>
          <w:tcPr>
            <w:tcW w:w="822" w:type="dxa"/>
          </w:tcPr>
          <w:p w14:paraId="52EB1AF6" w14:textId="77777777" w:rsidR="00EB3495" w:rsidRPr="00DD1330" w:rsidRDefault="00EB3495"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Name</w:t>
            </w:r>
          </w:p>
        </w:tc>
        <w:tc>
          <w:tcPr>
            <w:tcW w:w="4410" w:type="dxa"/>
          </w:tcPr>
          <w:p w14:paraId="52EB1AF7" w14:textId="77777777" w:rsidR="00EB3495" w:rsidRPr="00DD1330" w:rsidRDefault="00EB3495"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Description</w:t>
            </w:r>
          </w:p>
        </w:tc>
      </w:tr>
      <w:tr w:rsidR="00EB3495" w:rsidRPr="00DD1330" w14:paraId="52EB1AFD" w14:textId="77777777" w:rsidTr="00C63994">
        <w:trPr>
          <w:trHeight w:val="20"/>
        </w:trPr>
        <w:tc>
          <w:tcPr>
            <w:tcW w:w="1620" w:type="dxa"/>
            <w:vMerge/>
            <w:shd w:val="clear" w:color="auto" w:fill="B8CCE4"/>
          </w:tcPr>
          <w:p w14:paraId="52EB1AF9" w14:textId="77777777" w:rsidR="00EB3495" w:rsidRPr="00DD1330" w:rsidRDefault="00EB3495" w:rsidP="00DD1330">
            <w:pPr>
              <w:pStyle w:val="TableBody"/>
              <w:keepNext/>
              <w:rPr>
                <w:rStyle w:val="Bold"/>
                <w:rFonts w:asciiTheme="minorHAnsi" w:hAnsiTheme="minorHAnsi" w:cstheme="minorHAnsi"/>
                <w:sz w:val="20"/>
                <w:szCs w:val="20"/>
              </w:rPr>
            </w:pPr>
          </w:p>
        </w:tc>
        <w:tc>
          <w:tcPr>
            <w:tcW w:w="708" w:type="dxa"/>
          </w:tcPr>
          <w:p w14:paraId="52EB1AFA" w14:textId="77777777" w:rsidR="00EB3495" w:rsidRPr="00DD1330" w:rsidRDefault="00EB3495"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0</w:t>
            </w:r>
          </w:p>
        </w:tc>
        <w:tc>
          <w:tcPr>
            <w:tcW w:w="822" w:type="dxa"/>
          </w:tcPr>
          <w:p w14:paraId="52EB1AFB" w14:textId="77777777" w:rsidR="00EB3495" w:rsidRPr="00DD1330" w:rsidRDefault="00EB3495"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Passive</w:t>
            </w:r>
          </w:p>
        </w:tc>
        <w:tc>
          <w:tcPr>
            <w:tcW w:w="4410" w:type="dxa"/>
          </w:tcPr>
          <w:p w14:paraId="52EB1AFC" w14:textId="77777777" w:rsidR="00CE1C5E" w:rsidRPr="00DD1330" w:rsidRDefault="00EB3495" w:rsidP="00C63994">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The system reduce</w:t>
            </w:r>
            <w:r w:rsidR="00C63994">
              <w:rPr>
                <w:rFonts w:asciiTheme="minorHAnsi" w:hAnsiTheme="minorHAnsi" w:cstheme="minorHAnsi"/>
                <w:sz w:val="20"/>
                <w:szCs w:val="20"/>
              </w:rPr>
              <w:t>s</w:t>
            </w:r>
            <w:r w:rsidRPr="00DD1330">
              <w:rPr>
                <w:rFonts w:asciiTheme="minorHAnsi" w:hAnsiTheme="minorHAnsi" w:cstheme="minorHAnsi"/>
                <w:sz w:val="20"/>
                <w:szCs w:val="20"/>
              </w:rPr>
              <w:t xml:space="preserve"> the processor performance before </w:t>
            </w:r>
            <w:r w:rsidR="00C63994">
              <w:rPr>
                <w:rFonts w:asciiTheme="minorHAnsi" w:hAnsiTheme="minorHAnsi" w:cstheme="minorHAnsi"/>
                <w:sz w:val="20"/>
                <w:szCs w:val="20"/>
              </w:rPr>
              <w:t xml:space="preserve">it </w:t>
            </w:r>
            <w:r w:rsidRPr="00DD1330">
              <w:rPr>
                <w:rFonts w:asciiTheme="minorHAnsi" w:hAnsiTheme="minorHAnsi" w:cstheme="minorHAnsi"/>
                <w:sz w:val="20"/>
                <w:szCs w:val="20"/>
              </w:rPr>
              <w:t>enabl</w:t>
            </w:r>
            <w:r w:rsidR="00C63994">
              <w:rPr>
                <w:rFonts w:asciiTheme="minorHAnsi" w:hAnsiTheme="minorHAnsi" w:cstheme="minorHAnsi"/>
                <w:sz w:val="20"/>
                <w:szCs w:val="20"/>
              </w:rPr>
              <w:t>es</w:t>
            </w:r>
            <w:r w:rsidRPr="00DD1330">
              <w:rPr>
                <w:rFonts w:asciiTheme="minorHAnsi" w:hAnsiTheme="minorHAnsi" w:cstheme="minorHAnsi"/>
                <w:sz w:val="20"/>
                <w:szCs w:val="20"/>
              </w:rPr>
              <w:t xml:space="preserve"> active cooling features such as fans.</w:t>
            </w:r>
          </w:p>
        </w:tc>
      </w:tr>
      <w:tr w:rsidR="00EB3495" w:rsidRPr="00DD1330" w14:paraId="52EB1B02" w14:textId="77777777" w:rsidTr="00C63994">
        <w:trPr>
          <w:trHeight w:val="20"/>
        </w:trPr>
        <w:tc>
          <w:tcPr>
            <w:tcW w:w="1620" w:type="dxa"/>
            <w:vMerge/>
            <w:shd w:val="clear" w:color="auto" w:fill="B8CCE4"/>
          </w:tcPr>
          <w:p w14:paraId="52EB1AFE" w14:textId="77777777" w:rsidR="00EB3495" w:rsidRPr="00DD1330" w:rsidRDefault="00EB3495" w:rsidP="00DD1330">
            <w:pPr>
              <w:pStyle w:val="TableBody"/>
              <w:keepNext/>
              <w:rPr>
                <w:rStyle w:val="Bold"/>
                <w:rFonts w:asciiTheme="minorHAnsi" w:hAnsiTheme="minorHAnsi" w:cstheme="minorHAnsi"/>
                <w:sz w:val="20"/>
                <w:szCs w:val="20"/>
              </w:rPr>
            </w:pPr>
          </w:p>
        </w:tc>
        <w:tc>
          <w:tcPr>
            <w:tcW w:w="708" w:type="dxa"/>
          </w:tcPr>
          <w:p w14:paraId="52EB1AFF" w14:textId="77777777" w:rsidR="00EB3495" w:rsidRPr="00DD1330" w:rsidRDefault="00EB3495"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1</w:t>
            </w:r>
          </w:p>
        </w:tc>
        <w:tc>
          <w:tcPr>
            <w:tcW w:w="822" w:type="dxa"/>
          </w:tcPr>
          <w:p w14:paraId="52EB1B00" w14:textId="77777777" w:rsidR="00EB3495" w:rsidRPr="00DD1330" w:rsidRDefault="00EB3495" w:rsidP="00DD1330">
            <w:pPr>
              <w:pStyle w:val="TableBody"/>
              <w:keepNext/>
              <w:rPr>
                <w:rFonts w:asciiTheme="minorHAnsi" w:hAnsiTheme="minorHAnsi" w:cstheme="minorHAnsi"/>
                <w:sz w:val="20"/>
                <w:szCs w:val="20"/>
              </w:rPr>
            </w:pPr>
            <w:r w:rsidRPr="00DD1330">
              <w:rPr>
                <w:rFonts w:asciiTheme="minorHAnsi" w:hAnsiTheme="minorHAnsi" w:cstheme="minorHAnsi"/>
                <w:sz w:val="20"/>
                <w:szCs w:val="20"/>
              </w:rPr>
              <w:t>Active</w:t>
            </w:r>
          </w:p>
        </w:tc>
        <w:tc>
          <w:tcPr>
            <w:tcW w:w="4410" w:type="dxa"/>
          </w:tcPr>
          <w:p w14:paraId="52EB1B01" w14:textId="77777777" w:rsidR="00CE1C5E" w:rsidRPr="00DD1330" w:rsidRDefault="00EB3495" w:rsidP="00C63994">
            <w:pPr>
              <w:pStyle w:val="TableBody"/>
              <w:keepNext/>
              <w:ind w:left="0" w:firstLine="0"/>
              <w:rPr>
                <w:rFonts w:asciiTheme="minorHAnsi" w:hAnsiTheme="minorHAnsi" w:cstheme="minorHAnsi"/>
                <w:sz w:val="20"/>
                <w:szCs w:val="20"/>
              </w:rPr>
            </w:pPr>
            <w:r w:rsidRPr="00DD1330">
              <w:rPr>
                <w:rFonts w:asciiTheme="minorHAnsi" w:hAnsiTheme="minorHAnsi" w:cstheme="minorHAnsi"/>
                <w:sz w:val="20"/>
                <w:szCs w:val="20"/>
              </w:rPr>
              <w:t>The system enable</w:t>
            </w:r>
            <w:r w:rsidR="00C63994">
              <w:rPr>
                <w:rFonts w:asciiTheme="minorHAnsi" w:hAnsiTheme="minorHAnsi" w:cstheme="minorHAnsi"/>
                <w:sz w:val="20"/>
                <w:szCs w:val="20"/>
              </w:rPr>
              <w:t>s</w:t>
            </w:r>
            <w:r w:rsidRPr="00DD1330">
              <w:rPr>
                <w:rFonts w:asciiTheme="minorHAnsi" w:hAnsiTheme="minorHAnsi" w:cstheme="minorHAnsi"/>
                <w:sz w:val="20"/>
                <w:szCs w:val="20"/>
              </w:rPr>
              <w:t xml:space="preserve"> active cooling features such as fans before </w:t>
            </w:r>
            <w:r w:rsidR="00C63994">
              <w:rPr>
                <w:rFonts w:asciiTheme="minorHAnsi" w:hAnsiTheme="minorHAnsi" w:cstheme="minorHAnsi"/>
                <w:sz w:val="20"/>
                <w:szCs w:val="20"/>
              </w:rPr>
              <w:t xml:space="preserve">it </w:t>
            </w:r>
            <w:r w:rsidRPr="00DD1330">
              <w:rPr>
                <w:rFonts w:asciiTheme="minorHAnsi" w:hAnsiTheme="minorHAnsi" w:cstheme="minorHAnsi"/>
                <w:sz w:val="20"/>
                <w:szCs w:val="20"/>
              </w:rPr>
              <w:t>reduc</w:t>
            </w:r>
            <w:r w:rsidR="00C63994">
              <w:rPr>
                <w:rFonts w:asciiTheme="minorHAnsi" w:hAnsiTheme="minorHAnsi" w:cstheme="minorHAnsi"/>
                <w:sz w:val="20"/>
                <w:szCs w:val="20"/>
              </w:rPr>
              <w:t>es</w:t>
            </w:r>
            <w:r w:rsidRPr="00DD1330">
              <w:rPr>
                <w:rFonts w:asciiTheme="minorHAnsi" w:hAnsiTheme="minorHAnsi" w:cstheme="minorHAnsi"/>
                <w:sz w:val="20"/>
                <w:szCs w:val="20"/>
              </w:rPr>
              <w:t xml:space="preserve"> the processor performance.</w:t>
            </w:r>
          </w:p>
        </w:tc>
      </w:tr>
      <w:tr w:rsidR="00EB3495" w:rsidRPr="008F26CD" w14:paraId="52EB1B05" w14:textId="77777777" w:rsidTr="00CF2C67">
        <w:trPr>
          <w:trHeight w:val="20"/>
        </w:trPr>
        <w:tc>
          <w:tcPr>
            <w:tcW w:w="1620" w:type="dxa"/>
            <w:shd w:val="clear" w:color="auto" w:fill="B8CCE4"/>
          </w:tcPr>
          <w:p w14:paraId="52EB1B03" w14:textId="77777777" w:rsidR="00EB3495" w:rsidRPr="008F26CD" w:rsidRDefault="00EB3495" w:rsidP="00CF2C67">
            <w:pPr>
              <w:pStyle w:val="TableBody"/>
              <w:rPr>
                <w:rStyle w:val="Bold"/>
              </w:rPr>
            </w:pPr>
            <w:r w:rsidRPr="008F26CD">
              <w:rPr>
                <w:rStyle w:val="Bold"/>
              </w:rPr>
              <w:t>Hidden</w:t>
            </w:r>
          </w:p>
        </w:tc>
        <w:tc>
          <w:tcPr>
            <w:tcW w:w="5940" w:type="dxa"/>
            <w:gridSpan w:val="3"/>
          </w:tcPr>
          <w:p w14:paraId="52EB1B04" w14:textId="77777777" w:rsidR="00EB3495" w:rsidRPr="008F26CD" w:rsidRDefault="00EB3495" w:rsidP="00CF2C67">
            <w:pPr>
              <w:pStyle w:val="TableBody"/>
            </w:pPr>
            <w:r>
              <w:t>No</w:t>
            </w:r>
          </w:p>
        </w:tc>
      </w:tr>
    </w:tbl>
    <w:p w14:paraId="52EB1B06" w14:textId="77777777" w:rsidR="00CE1C5E" w:rsidRDefault="00CE1C5E" w:rsidP="00CE1C5E">
      <w:pPr>
        <w:pStyle w:val="Le"/>
      </w:pPr>
    </w:p>
    <w:p w14:paraId="52EB1B07" w14:textId="77777777" w:rsidR="00C07B1E" w:rsidRPr="00C53529" w:rsidRDefault="00C07B1E" w:rsidP="00C07B1E">
      <w:pPr>
        <w:pStyle w:val="Heading1"/>
      </w:pPr>
      <w:bookmarkStart w:id="83" w:name="_Toc133131138"/>
      <w:bookmarkStart w:id="84" w:name="_Toc165442211"/>
      <w:bookmarkStart w:id="85" w:name="_Toc338152471"/>
      <w:r w:rsidRPr="00C53529">
        <w:t>Next Steps</w:t>
      </w:r>
      <w:bookmarkEnd w:id="83"/>
      <w:bookmarkEnd w:id="84"/>
      <w:bookmarkEnd w:id="85"/>
    </w:p>
    <w:p w14:paraId="52EB1B08" w14:textId="77777777" w:rsidR="00C07B1E" w:rsidRPr="00C53529" w:rsidRDefault="00C07B1E" w:rsidP="00C07B1E">
      <w:pPr>
        <w:pStyle w:val="BodyTextLink"/>
      </w:pPr>
      <w:r>
        <w:t>System designers, firmware developers, and OEMs</w:t>
      </w:r>
      <w:r w:rsidRPr="00C53529">
        <w:t xml:space="preserve"> are encouraged to:</w:t>
      </w:r>
    </w:p>
    <w:p w14:paraId="52EB1B09" w14:textId="77777777" w:rsidR="00C07B1E" w:rsidRDefault="00C07B1E" w:rsidP="00C07B1E">
      <w:pPr>
        <w:pStyle w:val="BulletList"/>
        <w:keepNext/>
        <w:keepLines/>
        <w:tabs>
          <w:tab w:val="clear" w:pos="360"/>
        </w:tabs>
      </w:pPr>
      <w:r>
        <w:t>Carefully i</w:t>
      </w:r>
      <w:r w:rsidRPr="006D7AAA">
        <w:t xml:space="preserve">mplement </w:t>
      </w:r>
      <w:r>
        <w:t>the ACPI processor objects</w:t>
      </w:r>
      <w:r w:rsidR="00F24D00">
        <w:t xml:space="preserve"> in the system firmware </w:t>
      </w:r>
      <w:r>
        <w:t xml:space="preserve">on capable systems </w:t>
      </w:r>
      <w:r w:rsidRPr="006D7AAA">
        <w:t xml:space="preserve">as </w:t>
      </w:r>
      <w:r w:rsidR="00F24D00">
        <w:t xml:space="preserve">previously </w:t>
      </w:r>
      <w:r w:rsidRPr="006D7AAA">
        <w:t>described</w:t>
      </w:r>
      <w:r>
        <w:t xml:space="preserve"> in this paper</w:t>
      </w:r>
      <w:r w:rsidRPr="006D7AAA">
        <w:t xml:space="preserve"> to </w:t>
      </w:r>
      <w:r>
        <w:t xml:space="preserve">ensure proper support for PPM </w:t>
      </w:r>
      <w:r w:rsidR="00F24D00">
        <w:t xml:space="preserve">when running </w:t>
      </w:r>
      <w:r>
        <w:t>Windows.</w:t>
      </w:r>
    </w:p>
    <w:p w14:paraId="52EB1B0A" w14:textId="77777777" w:rsidR="00C07B1E" w:rsidRDefault="00C07B1E" w:rsidP="00C07B1E">
      <w:pPr>
        <w:pStyle w:val="BulletList"/>
        <w:keepNext/>
        <w:keepLines/>
        <w:tabs>
          <w:tab w:val="clear" w:pos="360"/>
        </w:tabs>
      </w:pPr>
      <w:r>
        <w:t xml:space="preserve">Leverage the Pwrtest tool </w:t>
      </w:r>
      <w:r w:rsidR="00F24D00">
        <w:t xml:space="preserve">in the WDK </w:t>
      </w:r>
      <w:r>
        <w:t xml:space="preserve">and </w:t>
      </w:r>
      <w:r w:rsidR="00F24D00">
        <w:t xml:space="preserve">the tools included with </w:t>
      </w:r>
      <w:r>
        <w:t>Windows</w:t>
      </w:r>
      <w:r w:rsidR="0043015B">
        <w:t>, including PowerCfg</w:t>
      </w:r>
      <w:r w:rsidR="00C434D9">
        <w:t>, to</w:t>
      </w:r>
      <w:r>
        <w:t xml:space="preserve"> </w:t>
      </w:r>
      <w:r w:rsidR="00F24D00">
        <w:t xml:space="preserve">help you </w:t>
      </w:r>
      <w:r>
        <w:t>test and validat</w:t>
      </w:r>
      <w:r w:rsidR="00F24D00">
        <w:t>e</w:t>
      </w:r>
      <w:r>
        <w:t xml:space="preserve"> PPM support in Windows</w:t>
      </w:r>
      <w:r w:rsidR="00F24D00">
        <w:t xml:space="preserve"> 7 </w:t>
      </w:r>
      <w:r>
        <w:t>and Windows Server 2008</w:t>
      </w:r>
      <w:r w:rsidR="00F24D00">
        <w:t xml:space="preserve"> R2</w:t>
      </w:r>
      <w:r>
        <w:t>.</w:t>
      </w:r>
    </w:p>
    <w:p w14:paraId="52EB1B0B" w14:textId="77777777" w:rsidR="00762EE9" w:rsidRDefault="00C07B1E">
      <w:pPr>
        <w:pStyle w:val="Heading1"/>
        <w:pageBreakBefore/>
      </w:pPr>
      <w:bookmarkStart w:id="86" w:name="_Toc165442212"/>
      <w:bookmarkStart w:id="87" w:name="_Toc338152472"/>
      <w:bookmarkStart w:id="88" w:name="_Toc133131139"/>
      <w:r w:rsidRPr="00C53529">
        <w:lastRenderedPageBreak/>
        <w:t>Resources</w:t>
      </w:r>
      <w:bookmarkEnd w:id="86"/>
      <w:bookmarkEnd w:id="87"/>
    </w:p>
    <w:p w14:paraId="52EB1B0C" w14:textId="77777777" w:rsidR="00C434D9" w:rsidRDefault="00C434D9" w:rsidP="00C434D9">
      <w:pPr>
        <w:pStyle w:val="DT"/>
        <w:keepLines/>
      </w:pPr>
      <w:r w:rsidRPr="00F618BC">
        <w:t>ACPI / Power Management - Architecture and Driver Support</w:t>
      </w:r>
    </w:p>
    <w:p w14:paraId="52EB1B0D" w14:textId="6559B88F" w:rsidR="00C434D9" w:rsidRDefault="00B43C02" w:rsidP="00C434D9">
      <w:pPr>
        <w:pStyle w:val="DL"/>
      </w:pPr>
      <w:hyperlink r:id="rId21" w:history="1">
        <w:r w:rsidR="00587584">
          <w:rPr>
            <w:rStyle w:val="Hyperlink"/>
          </w:rPr>
          <w:t>http://msdn.microsoft.com/library/windows/hardware/gg463220.aspx</w:t>
        </w:r>
      </w:hyperlink>
    </w:p>
    <w:p w14:paraId="52EB1B0E" w14:textId="77777777" w:rsidR="00C434D9" w:rsidRDefault="00C434D9" w:rsidP="00C434D9">
      <w:pPr>
        <w:pStyle w:val="DT"/>
      </w:pPr>
      <w:r w:rsidRPr="00F618BC">
        <w:t xml:space="preserve">ACPI in Windows Vista </w:t>
      </w:r>
      <w:r>
        <w:t>(</w:t>
      </w:r>
      <w:r w:rsidRPr="00F618BC">
        <w:t>WinHEC 2006</w:t>
      </w:r>
      <w:r>
        <w:t>)</w:t>
      </w:r>
    </w:p>
    <w:p w14:paraId="52EB1B0F" w14:textId="77777777" w:rsidR="00C434D9" w:rsidRDefault="00B43C02" w:rsidP="00C434D9">
      <w:pPr>
        <w:pStyle w:val="DL"/>
      </w:pPr>
      <w:hyperlink r:id="rId22" w:history="1">
        <w:r w:rsidR="00C434D9" w:rsidRPr="00055748">
          <w:rPr>
            <w:rStyle w:val="Hyperlink"/>
          </w:rPr>
          <w:t>http://download.microsoft.com/download/5/b/9/5b97017b-e28a-4bae-ba48-174cf47d23cd/CPA002_WH06.ppt</w:t>
        </w:r>
      </w:hyperlink>
    </w:p>
    <w:p w14:paraId="52EB1B10" w14:textId="77777777" w:rsidR="00C07B1E" w:rsidRPr="00C53529" w:rsidRDefault="00C07B1E" w:rsidP="00C07B1E">
      <w:pPr>
        <w:pStyle w:val="DT"/>
        <w:keepLines/>
      </w:pPr>
      <w:r w:rsidRPr="00C53529">
        <w:t>ACPI Specification – Revision 3.0</w:t>
      </w:r>
      <w:r>
        <w:t>b</w:t>
      </w:r>
    </w:p>
    <w:p w14:paraId="52EB1B11" w14:textId="77777777" w:rsidR="00C07B1E" w:rsidRPr="00C53529" w:rsidRDefault="00B43C02" w:rsidP="00C07B1E">
      <w:pPr>
        <w:pStyle w:val="DL"/>
        <w:keepNext/>
      </w:pPr>
      <w:hyperlink r:id="rId23" w:history="1">
        <w:r w:rsidR="00C07B1E" w:rsidRPr="00C53529">
          <w:rPr>
            <w:rStyle w:val="Hyperlink"/>
          </w:rPr>
          <w:t>http://www.acpi.info/</w:t>
        </w:r>
      </w:hyperlink>
    </w:p>
    <w:p w14:paraId="52EB1B12" w14:textId="77777777" w:rsidR="00C434D9" w:rsidRDefault="00C434D9" w:rsidP="00C434D9">
      <w:pPr>
        <w:pStyle w:val="DT"/>
      </w:pPr>
      <w:r>
        <w:t>Extended PSS ACPI Method Specification</w:t>
      </w:r>
    </w:p>
    <w:p w14:paraId="52EB1B13" w14:textId="6D85832F" w:rsidR="00C434D9" w:rsidRDefault="00B43C02" w:rsidP="00C434D9">
      <w:pPr>
        <w:pStyle w:val="DL"/>
      </w:pPr>
      <w:hyperlink r:id="rId24" w:history="1">
        <w:r w:rsidR="00587584">
          <w:rPr>
            <w:rStyle w:val="Hyperlink"/>
          </w:rPr>
          <w:t>http://msdn.microsoft.com/library/windows/hardware/gg463278.aspx</w:t>
        </w:r>
      </w:hyperlink>
    </w:p>
    <w:p w14:paraId="52EB1B14" w14:textId="77777777" w:rsidR="00CE1C5E" w:rsidRDefault="001A0CFF" w:rsidP="00CE1C5E">
      <w:pPr>
        <w:pStyle w:val="DT"/>
      </w:pPr>
      <w:r w:rsidRPr="001A0CFF">
        <w:t>Processor Power Management in Windows Vista and Windows Server 2008</w:t>
      </w:r>
    </w:p>
    <w:p w14:paraId="52EB1B15" w14:textId="7E23F2BC" w:rsidR="0060257B" w:rsidRDefault="00B43C02">
      <w:pPr>
        <w:pStyle w:val="DL"/>
      </w:pPr>
      <w:hyperlink r:id="rId25" w:history="1">
        <w:r w:rsidR="00587584">
          <w:rPr>
            <w:rStyle w:val="Hyperlink"/>
          </w:rPr>
          <w:t>http://msdn.microsoft.com/library/windows/hardware/gg463252.aspx</w:t>
        </w:r>
      </w:hyperlink>
    </w:p>
    <w:p w14:paraId="52EB1B16" w14:textId="77777777" w:rsidR="00C07B1E" w:rsidRDefault="00C07B1E" w:rsidP="00C07B1E">
      <w:pPr>
        <w:pStyle w:val="DT"/>
      </w:pPr>
      <w:r w:rsidRPr="00F618BC">
        <w:t xml:space="preserve">Power </w:t>
      </w:r>
      <w:r w:rsidR="002F2419">
        <w:t xml:space="preserve">Optimizations for </w:t>
      </w:r>
      <w:r w:rsidRPr="00F618BC">
        <w:t xml:space="preserve">Windows </w:t>
      </w:r>
      <w:r w:rsidR="002F2419">
        <w:t>Platforms</w:t>
      </w:r>
      <w:r w:rsidRPr="00F618BC">
        <w:t xml:space="preserve"> (</w:t>
      </w:r>
      <w:r>
        <w:t>WinHEC 200</w:t>
      </w:r>
      <w:r w:rsidR="004A154A">
        <w:t>7</w:t>
      </w:r>
      <w:r>
        <w:t>)</w:t>
      </w:r>
    </w:p>
    <w:p w14:paraId="52EB1B17" w14:textId="77777777" w:rsidR="00C07B1E" w:rsidRDefault="00B43C02" w:rsidP="00C07B1E">
      <w:pPr>
        <w:pStyle w:val="DL"/>
      </w:pPr>
      <w:hyperlink r:id="rId26" w:history="1">
        <w:r w:rsidR="002F2419" w:rsidRPr="002F2419">
          <w:rPr>
            <w:rStyle w:val="Hyperlink"/>
          </w:rPr>
          <w:t>http://download.microsoft.com/download/a/f/d/afdfd50d-6eb9-425e-84e1-b4085a80e34e/SYS-T302_WH07.pptx</w:t>
        </w:r>
      </w:hyperlink>
    </w:p>
    <w:p w14:paraId="52EB1B18" w14:textId="77777777" w:rsidR="00C434D9" w:rsidRDefault="00C434D9" w:rsidP="00C434D9">
      <w:pPr>
        <w:pStyle w:val="DT"/>
      </w:pPr>
      <w:r>
        <w:t>Power Policy Configuration and Deployment</w:t>
      </w:r>
      <w:r w:rsidR="00C63994">
        <w:t xml:space="preserve"> in Windows</w:t>
      </w:r>
    </w:p>
    <w:p w14:paraId="52EB1B19" w14:textId="45969C14" w:rsidR="00C434D9" w:rsidRPr="00C434D9" w:rsidRDefault="00B43C02" w:rsidP="00C434D9">
      <w:pPr>
        <w:pStyle w:val="DL"/>
      </w:pPr>
      <w:hyperlink r:id="rId27" w:history="1">
        <w:r w:rsidR="00587584">
          <w:rPr>
            <w:rStyle w:val="Hyperlink"/>
          </w:rPr>
          <w:t>http://msdn.microsoft.com/library/windows/hardware/gg463243.aspx</w:t>
        </w:r>
      </w:hyperlink>
    </w:p>
    <w:p w14:paraId="52EB1B1A" w14:textId="77777777" w:rsidR="00CE1C5E" w:rsidRDefault="0046399C" w:rsidP="00CE1C5E">
      <w:pPr>
        <w:pStyle w:val="DT"/>
      </w:pPr>
      <w:r>
        <w:t>Using PowerCfg to Evaluate System Energy Efficiency</w:t>
      </w:r>
    </w:p>
    <w:p w14:paraId="52EB1B1B" w14:textId="4A8BF784" w:rsidR="00B50DC8" w:rsidRDefault="00B43C02">
      <w:pPr>
        <w:pStyle w:val="DL"/>
      </w:pPr>
      <w:hyperlink r:id="rId28" w:history="1">
        <w:r w:rsidR="00587584">
          <w:rPr>
            <w:rStyle w:val="Hyperlink"/>
          </w:rPr>
          <w:t>http://msdn.microsoft.com/library/windows/hardware/gg463250.aspx</w:t>
        </w:r>
      </w:hyperlink>
    </w:p>
    <w:p w14:paraId="52EB1B1C" w14:textId="70C4BDE7" w:rsidR="00CE1C5E" w:rsidRDefault="00587584" w:rsidP="00CE1C5E">
      <w:pPr>
        <w:pStyle w:val="DT"/>
      </w:pPr>
      <w:r>
        <w:t>Driver Development Tools</w:t>
      </w:r>
    </w:p>
    <w:p w14:paraId="52EB1B1D" w14:textId="60498AD4" w:rsidR="0060257B" w:rsidRDefault="00B43C02">
      <w:pPr>
        <w:pStyle w:val="DL"/>
      </w:pPr>
      <w:hyperlink r:id="rId29" w:history="1">
        <w:r w:rsidR="00587584">
          <w:rPr>
            <w:rStyle w:val="Hyperlink"/>
          </w:rPr>
          <w:t>http://msdn.microsoft.com/library/windows/hardware/gg454508.aspx</w:t>
        </w:r>
      </w:hyperlink>
    </w:p>
    <w:bookmarkEnd w:id="88"/>
    <w:p w14:paraId="52EB1B1E" w14:textId="77777777" w:rsidR="00F219D8" w:rsidRDefault="00F219D8" w:rsidP="00C434D9">
      <w:pPr>
        <w:pStyle w:val="Le"/>
      </w:pPr>
    </w:p>
    <w:sectPr w:rsidR="00F219D8" w:rsidSect="005848F5">
      <w:headerReference w:type="default" r:id="rId30"/>
      <w:footerReference w:type="default" r:id="rId31"/>
      <w:headerReference w:type="first" r:id="rId32"/>
      <w:pgSz w:w="12240" w:h="15840" w:code="1"/>
      <w:pgMar w:top="1440" w:right="1915" w:bottom="1440" w:left="2635" w:header="720" w:footer="50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B1B37" w14:textId="77777777" w:rsidR="00BE4B17" w:rsidRDefault="00BE4B17" w:rsidP="00DE77A4">
      <w:r>
        <w:separator/>
      </w:r>
    </w:p>
    <w:p w14:paraId="52EB1B38" w14:textId="77777777" w:rsidR="00BE4B17" w:rsidRDefault="00BE4B17"/>
  </w:endnote>
  <w:endnote w:type="continuationSeparator" w:id="0">
    <w:p w14:paraId="52EB1B39" w14:textId="77777777" w:rsidR="00BE4B17" w:rsidRDefault="00BE4B17" w:rsidP="00DE77A4">
      <w:r>
        <w:continuationSeparator/>
      </w:r>
    </w:p>
    <w:p w14:paraId="52EB1B3A" w14:textId="77777777" w:rsidR="00BE4B17" w:rsidRDefault="00BE4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B1B3D" w14:textId="5A1F32E0" w:rsidR="00BE4B17" w:rsidRDefault="0070438F" w:rsidP="002719AE">
    <w:pPr>
      <w:pStyle w:val="Footer"/>
      <w:jc w:val="center"/>
    </w:pPr>
    <w:fldSimple w:instr=" STYLEREF  Version  \* MERGEFORMAT ">
      <w:r w:rsidR="00B43C02">
        <w:rPr>
          <w:noProof/>
        </w:rPr>
        <w:t>October 19, 2012</w:t>
      </w:r>
    </w:fldSimple>
    <w:r w:rsidR="00BE4B17">
      <w:br/>
      <w:t>© 2012 Microsoft Corporation. All rights reserved.</w:t>
    </w:r>
  </w:p>
  <w:p w14:paraId="52EB1B3E" w14:textId="77777777" w:rsidR="00BE4B17" w:rsidRDefault="00BE4B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B1B33" w14:textId="77777777" w:rsidR="00BE4B17" w:rsidRDefault="00BE4B17" w:rsidP="00DE77A4">
      <w:r>
        <w:separator/>
      </w:r>
    </w:p>
    <w:p w14:paraId="52EB1B34" w14:textId="77777777" w:rsidR="00BE4B17" w:rsidRDefault="00BE4B17"/>
  </w:footnote>
  <w:footnote w:type="continuationSeparator" w:id="0">
    <w:p w14:paraId="52EB1B35" w14:textId="77777777" w:rsidR="00BE4B17" w:rsidRDefault="00BE4B17" w:rsidP="00DE77A4">
      <w:r>
        <w:continuationSeparator/>
      </w:r>
    </w:p>
    <w:p w14:paraId="52EB1B36" w14:textId="77777777" w:rsidR="00BE4B17" w:rsidRDefault="00BE4B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B1B3B" w14:textId="77777777" w:rsidR="00BE4B17" w:rsidRDefault="00BE4B17" w:rsidP="00DE77A4">
    <w:pPr>
      <w:pStyle w:val="Header"/>
    </w:pPr>
    <w:r>
      <w:rPr>
        <w:noProof/>
      </w:rPr>
      <w:t>Processor Power Management in Windows 7 and Windows Server 2008 R2</w:t>
    </w:r>
    <w:r>
      <w:t xml:space="preserve"> - </w:t>
    </w:r>
    <w:r>
      <w:fldChar w:fldCharType="begin"/>
    </w:r>
    <w:r>
      <w:instrText xml:space="preserve"> PAGE </w:instrText>
    </w:r>
    <w:r>
      <w:fldChar w:fldCharType="separate"/>
    </w:r>
    <w:r w:rsidR="00B43C02">
      <w:rPr>
        <w:noProof/>
      </w:rPr>
      <w:t>40</w:t>
    </w:r>
    <w:r>
      <w:rPr>
        <w:noProof/>
      </w:rPr>
      <w:fldChar w:fldCharType="end"/>
    </w:r>
  </w:p>
  <w:p w14:paraId="52EB1B3C" w14:textId="77777777" w:rsidR="00BE4B17" w:rsidRDefault="00BE4B1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B1B3F" w14:textId="402AE9CD" w:rsidR="00BE4B17" w:rsidRDefault="00BE4B17" w:rsidP="00870EFF">
    <w:pPr>
      <w:pStyle w:val="Header"/>
    </w:pPr>
    <w:r>
      <w:rPr>
        <w:noProof/>
      </w:rPr>
      <w:drawing>
        <wp:inline distT="0" distB="0" distL="0" distR="0" wp14:anchorId="49583E5B" wp14:editId="595CFD94">
          <wp:extent cx="1543050" cy="523875"/>
          <wp:effectExtent l="0" t="0" r="0" b="9525"/>
          <wp:docPr id="14" name="Picture 14" descr="C:\Users\jenlin\AppData\Local\Microsoft\Windows\Temporary Internet Files\Content.Outlook\KN5ONHWU\dep_Windo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lin\AppData\Local\Microsoft\Windows\Temporary Internet Files\Content.Outlook\KN5ONHWU\dep_Window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7E8642"/>
    <w:lvl w:ilvl="0">
      <w:start w:val="1"/>
      <w:numFmt w:val="decimal"/>
      <w:lvlText w:val="%1."/>
      <w:lvlJc w:val="left"/>
      <w:pPr>
        <w:tabs>
          <w:tab w:val="num" w:pos="1800"/>
        </w:tabs>
        <w:ind w:left="1800" w:hanging="360"/>
      </w:pPr>
    </w:lvl>
  </w:abstractNum>
  <w:abstractNum w:abstractNumId="1">
    <w:nsid w:val="FFFFFF7D"/>
    <w:multiLevelType w:val="singleLevel"/>
    <w:tmpl w:val="1ED89A3A"/>
    <w:lvl w:ilvl="0">
      <w:start w:val="1"/>
      <w:numFmt w:val="decimal"/>
      <w:lvlText w:val="%1."/>
      <w:lvlJc w:val="left"/>
      <w:pPr>
        <w:tabs>
          <w:tab w:val="num" w:pos="1440"/>
        </w:tabs>
        <w:ind w:left="1440" w:hanging="360"/>
      </w:pPr>
    </w:lvl>
  </w:abstractNum>
  <w:abstractNum w:abstractNumId="2">
    <w:nsid w:val="FFFFFF7E"/>
    <w:multiLevelType w:val="singleLevel"/>
    <w:tmpl w:val="4426EB00"/>
    <w:lvl w:ilvl="0">
      <w:start w:val="1"/>
      <w:numFmt w:val="decimal"/>
      <w:lvlText w:val="%1."/>
      <w:lvlJc w:val="left"/>
      <w:pPr>
        <w:tabs>
          <w:tab w:val="num" w:pos="1080"/>
        </w:tabs>
        <w:ind w:left="1080" w:hanging="360"/>
      </w:pPr>
    </w:lvl>
  </w:abstractNum>
  <w:abstractNum w:abstractNumId="3">
    <w:nsid w:val="FFFFFF7F"/>
    <w:multiLevelType w:val="singleLevel"/>
    <w:tmpl w:val="F67216E2"/>
    <w:lvl w:ilvl="0">
      <w:start w:val="1"/>
      <w:numFmt w:val="decimal"/>
      <w:lvlText w:val="%1."/>
      <w:lvlJc w:val="left"/>
      <w:pPr>
        <w:tabs>
          <w:tab w:val="num" w:pos="720"/>
        </w:tabs>
        <w:ind w:left="720" w:hanging="360"/>
      </w:pPr>
    </w:lvl>
  </w:abstractNum>
  <w:abstractNum w:abstractNumId="4">
    <w:nsid w:val="FFFFFF80"/>
    <w:multiLevelType w:val="singleLevel"/>
    <w:tmpl w:val="05D62FF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6D405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99E38C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7CEE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F46F6F0"/>
    <w:lvl w:ilvl="0">
      <w:start w:val="1"/>
      <w:numFmt w:val="decimal"/>
      <w:lvlText w:val="%1."/>
      <w:lvlJc w:val="left"/>
      <w:pPr>
        <w:tabs>
          <w:tab w:val="num" w:pos="360"/>
        </w:tabs>
        <w:ind w:left="360" w:hanging="360"/>
      </w:pPr>
    </w:lvl>
  </w:abstractNum>
  <w:abstractNum w:abstractNumId="9">
    <w:nsid w:val="FFFFFF89"/>
    <w:multiLevelType w:val="singleLevel"/>
    <w:tmpl w:val="7092F2C6"/>
    <w:lvl w:ilvl="0">
      <w:start w:val="1"/>
      <w:numFmt w:val="bullet"/>
      <w:lvlText w:val=""/>
      <w:lvlJc w:val="left"/>
      <w:pPr>
        <w:tabs>
          <w:tab w:val="num" w:pos="360"/>
        </w:tabs>
        <w:ind w:left="360" w:hanging="360"/>
      </w:pPr>
      <w:rPr>
        <w:rFonts w:ascii="Symbol" w:hAnsi="Symbol" w:hint="default"/>
      </w:rPr>
    </w:lvl>
  </w:abstractNum>
  <w:abstractNum w:abstractNumId="10">
    <w:nsid w:val="00737A76"/>
    <w:multiLevelType w:val="hybridMultilevel"/>
    <w:tmpl w:val="D3724B04"/>
    <w:lvl w:ilvl="0" w:tplc="5160688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7561B70"/>
    <w:multiLevelType w:val="hybridMultilevel"/>
    <w:tmpl w:val="C0D0719C"/>
    <w:lvl w:ilvl="0" w:tplc="60143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7A20F60"/>
    <w:multiLevelType w:val="hybridMultilevel"/>
    <w:tmpl w:val="C0D0719C"/>
    <w:lvl w:ilvl="0" w:tplc="60143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671826"/>
    <w:multiLevelType w:val="hybridMultilevel"/>
    <w:tmpl w:val="451A4DD6"/>
    <w:lvl w:ilvl="0" w:tplc="7E8AD816">
      <w:start w:val="1"/>
      <w:numFmt w:val="bullet"/>
      <w:pStyle w:val="BulletLis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C8A3612"/>
    <w:multiLevelType w:val="hybridMultilevel"/>
    <w:tmpl w:val="345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B833F9"/>
    <w:multiLevelType w:val="hybridMultilevel"/>
    <w:tmpl w:val="0F4658FC"/>
    <w:lvl w:ilvl="0" w:tplc="0142950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21969A9"/>
    <w:multiLevelType w:val="hybridMultilevel"/>
    <w:tmpl w:val="71F6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C5D27C2"/>
    <w:multiLevelType w:val="hybridMultilevel"/>
    <w:tmpl w:val="DE34130E"/>
    <w:lvl w:ilvl="0" w:tplc="7B2CD5D2">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1">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6DB3F48"/>
    <w:multiLevelType w:val="hybridMultilevel"/>
    <w:tmpl w:val="F476FF3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3">
    <w:nsid w:val="39C44593"/>
    <w:multiLevelType w:val="hybridMultilevel"/>
    <w:tmpl w:val="C45234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DD56377"/>
    <w:multiLevelType w:val="hybridMultilevel"/>
    <w:tmpl w:val="F8F6A7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1BB5427"/>
    <w:multiLevelType w:val="hybridMultilevel"/>
    <w:tmpl w:val="C51086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2FF7D44"/>
    <w:multiLevelType w:val="hybridMultilevel"/>
    <w:tmpl w:val="A6F20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FD67B2"/>
    <w:multiLevelType w:val="hybridMultilevel"/>
    <w:tmpl w:val="C5828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5C364A"/>
    <w:multiLevelType w:val="hybridMultilevel"/>
    <w:tmpl w:val="95BE09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29E33B8"/>
    <w:multiLevelType w:val="hybridMultilevel"/>
    <w:tmpl w:val="CBF8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3BF1DA8"/>
    <w:multiLevelType w:val="hybridMultilevel"/>
    <w:tmpl w:val="C21431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45A5134"/>
    <w:multiLevelType w:val="hybridMultilevel"/>
    <w:tmpl w:val="5E3A4D40"/>
    <w:lvl w:ilvl="0" w:tplc="14881DE8">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nsid w:val="67A03C3B"/>
    <w:multiLevelType w:val="hybridMultilevel"/>
    <w:tmpl w:val="E8A83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4">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A38064F"/>
    <w:multiLevelType w:val="hybridMultilevel"/>
    <w:tmpl w:val="4EC6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FE35A1"/>
    <w:multiLevelType w:val="hybridMultilevel"/>
    <w:tmpl w:val="4AA2B726"/>
    <w:lvl w:ilvl="0" w:tplc="BBC05B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30"/>
  </w:num>
  <w:num w:numId="15">
    <w:abstractNumId w:val="19"/>
  </w:num>
  <w:num w:numId="16">
    <w:abstractNumId w:val="21"/>
  </w:num>
  <w:num w:numId="17">
    <w:abstractNumId w:val="33"/>
  </w:num>
  <w:num w:numId="18">
    <w:abstractNumId w:val="17"/>
  </w:num>
  <w:num w:numId="19">
    <w:abstractNumId w:val="24"/>
  </w:num>
  <w:num w:numId="20">
    <w:abstractNumId w:val="15"/>
  </w:num>
  <w:num w:numId="21">
    <w:abstractNumId w:val="29"/>
  </w:num>
  <w:num w:numId="22">
    <w:abstractNumId w:val="25"/>
  </w:num>
  <w:num w:numId="23">
    <w:abstractNumId w:val="28"/>
  </w:num>
  <w:num w:numId="24">
    <w:abstractNumId w:val="32"/>
  </w:num>
  <w:num w:numId="25">
    <w:abstractNumId w:val="12"/>
  </w:num>
  <w:num w:numId="26">
    <w:abstractNumId w:val="11"/>
  </w:num>
  <w:num w:numId="27">
    <w:abstractNumId w:val="36"/>
  </w:num>
  <w:num w:numId="28">
    <w:abstractNumId w:val="10"/>
  </w:num>
  <w:num w:numId="29">
    <w:abstractNumId w:val="23"/>
  </w:num>
  <w:num w:numId="30">
    <w:abstractNumId w:val="16"/>
  </w:num>
  <w:num w:numId="31">
    <w:abstractNumId w:val="14"/>
  </w:num>
  <w:num w:numId="32">
    <w:abstractNumId w:val="27"/>
  </w:num>
  <w:num w:numId="33">
    <w:abstractNumId w:val="26"/>
  </w:num>
  <w:num w:numId="34">
    <w:abstractNumId w:val="35"/>
  </w:num>
  <w:num w:numId="35">
    <w:abstractNumId w:val="22"/>
  </w:num>
  <w:num w:numId="36">
    <w:abstractNumId w:val="1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1447"/>
    <w:rsid w:val="00004892"/>
    <w:rsid w:val="000110AB"/>
    <w:rsid w:val="000158D5"/>
    <w:rsid w:val="00015C82"/>
    <w:rsid w:val="00031869"/>
    <w:rsid w:val="0003317C"/>
    <w:rsid w:val="00034C03"/>
    <w:rsid w:val="00034F5D"/>
    <w:rsid w:val="0004117E"/>
    <w:rsid w:val="00052EC0"/>
    <w:rsid w:val="00060B97"/>
    <w:rsid w:val="00071C76"/>
    <w:rsid w:val="00073F04"/>
    <w:rsid w:val="00077E76"/>
    <w:rsid w:val="00083DB1"/>
    <w:rsid w:val="000B3090"/>
    <w:rsid w:val="000B653A"/>
    <w:rsid w:val="000C5B48"/>
    <w:rsid w:val="000C7BDC"/>
    <w:rsid w:val="00103455"/>
    <w:rsid w:val="00104D64"/>
    <w:rsid w:val="00117298"/>
    <w:rsid w:val="00120A8A"/>
    <w:rsid w:val="00122ED6"/>
    <w:rsid w:val="00127904"/>
    <w:rsid w:val="00134809"/>
    <w:rsid w:val="00135105"/>
    <w:rsid w:val="00137B4C"/>
    <w:rsid w:val="00145B7B"/>
    <w:rsid w:val="001524D3"/>
    <w:rsid w:val="00154A0F"/>
    <w:rsid w:val="00177268"/>
    <w:rsid w:val="00190005"/>
    <w:rsid w:val="001A0CFF"/>
    <w:rsid w:val="001A6E6E"/>
    <w:rsid w:val="001B2CAC"/>
    <w:rsid w:val="001B48A2"/>
    <w:rsid w:val="001C030A"/>
    <w:rsid w:val="001C0D4A"/>
    <w:rsid w:val="001C32B6"/>
    <w:rsid w:val="001C6FFE"/>
    <w:rsid w:val="001D44E5"/>
    <w:rsid w:val="001D7EDC"/>
    <w:rsid w:val="001E2D86"/>
    <w:rsid w:val="001E3DAF"/>
    <w:rsid w:val="0021061D"/>
    <w:rsid w:val="0021320C"/>
    <w:rsid w:val="00220D6E"/>
    <w:rsid w:val="00221DB5"/>
    <w:rsid w:val="0023229A"/>
    <w:rsid w:val="00232B9E"/>
    <w:rsid w:val="0023412D"/>
    <w:rsid w:val="00241C32"/>
    <w:rsid w:val="00242C05"/>
    <w:rsid w:val="00244C01"/>
    <w:rsid w:val="00246BB8"/>
    <w:rsid w:val="002511CB"/>
    <w:rsid w:val="00255606"/>
    <w:rsid w:val="0026055E"/>
    <w:rsid w:val="002627A6"/>
    <w:rsid w:val="00263751"/>
    <w:rsid w:val="00264F83"/>
    <w:rsid w:val="002706CF"/>
    <w:rsid w:val="002719AE"/>
    <w:rsid w:val="002917D2"/>
    <w:rsid w:val="00292C3E"/>
    <w:rsid w:val="00293960"/>
    <w:rsid w:val="00294B7A"/>
    <w:rsid w:val="002A00E9"/>
    <w:rsid w:val="002A312B"/>
    <w:rsid w:val="002A7729"/>
    <w:rsid w:val="002B40C4"/>
    <w:rsid w:val="002C5AAE"/>
    <w:rsid w:val="002D162F"/>
    <w:rsid w:val="002D373B"/>
    <w:rsid w:val="002D4A6D"/>
    <w:rsid w:val="002E63D2"/>
    <w:rsid w:val="002F2419"/>
    <w:rsid w:val="002F2EEF"/>
    <w:rsid w:val="003027CC"/>
    <w:rsid w:val="0030487C"/>
    <w:rsid w:val="00307B04"/>
    <w:rsid w:val="00322A8E"/>
    <w:rsid w:val="0032514A"/>
    <w:rsid w:val="00332AD4"/>
    <w:rsid w:val="00340F0C"/>
    <w:rsid w:val="0034331A"/>
    <w:rsid w:val="003460C9"/>
    <w:rsid w:val="0034707B"/>
    <w:rsid w:val="0035260F"/>
    <w:rsid w:val="003673BA"/>
    <w:rsid w:val="00367BD3"/>
    <w:rsid w:val="00381937"/>
    <w:rsid w:val="00386151"/>
    <w:rsid w:val="00397A59"/>
    <w:rsid w:val="003A0459"/>
    <w:rsid w:val="003A0477"/>
    <w:rsid w:val="003A3C77"/>
    <w:rsid w:val="003A3FE0"/>
    <w:rsid w:val="003A5766"/>
    <w:rsid w:val="003B3F7D"/>
    <w:rsid w:val="003B65DB"/>
    <w:rsid w:val="003C475A"/>
    <w:rsid w:val="003C6660"/>
    <w:rsid w:val="003D7442"/>
    <w:rsid w:val="003E036B"/>
    <w:rsid w:val="003E3445"/>
    <w:rsid w:val="003E7BD4"/>
    <w:rsid w:val="004079DC"/>
    <w:rsid w:val="0041021C"/>
    <w:rsid w:val="00416E50"/>
    <w:rsid w:val="0042710E"/>
    <w:rsid w:val="0043015B"/>
    <w:rsid w:val="00434451"/>
    <w:rsid w:val="00443A17"/>
    <w:rsid w:val="00445E37"/>
    <w:rsid w:val="00446428"/>
    <w:rsid w:val="00450F2A"/>
    <w:rsid w:val="00451085"/>
    <w:rsid w:val="0045393F"/>
    <w:rsid w:val="0046399C"/>
    <w:rsid w:val="00471974"/>
    <w:rsid w:val="00482331"/>
    <w:rsid w:val="00493712"/>
    <w:rsid w:val="00493A6B"/>
    <w:rsid w:val="0049401F"/>
    <w:rsid w:val="00497670"/>
    <w:rsid w:val="004A154A"/>
    <w:rsid w:val="004A6389"/>
    <w:rsid w:val="004C3E63"/>
    <w:rsid w:val="004C6D0B"/>
    <w:rsid w:val="004D2E11"/>
    <w:rsid w:val="004D3EE6"/>
    <w:rsid w:val="004E0A4E"/>
    <w:rsid w:val="004E55A7"/>
    <w:rsid w:val="004E7723"/>
    <w:rsid w:val="004F1EE7"/>
    <w:rsid w:val="004F5D5A"/>
    <w:rsid w:val="00502FA0"/>
    <w:rsid w:val="00505D55"/>
    <w:rsid w:val="00520D0F"/>
    <w:rsid w:val="00520DF5"/>
    <w:rsid w:val="00521BE1"/>
    <w:rsid w:val="00536522"/>
    <w:rsid w:val="005374CA"/>
    <w:rsid w:val="00540394"/>
    <w:rsid w:val="005441A2"/>
    <w:rsid w:val="00554737"/>
    <w:rsid w:val="00555AF3"/>
    <w:rsid w:val="00570CB3"/>
    <w:rsid w:val="00577FC8"/>
    <w:rsid w:val="005848F5"/>
    <w:rsid w:val="00587497"/>
    <w:rsid w:val="00587584"/>
    <w:rsid w:val="005A25AC"/>
    <w:rsid w:val="005B04D4"/>
    <w:rsid w:val="005B7CA2"/>
    <w:rsid w:val="005C1086"/>
    <w:rsid w:val="005C709E"/>
    <w:rsid w:val="005C76B9"/>
    <w:rsid w:val="005D16D7"/>
    <w:rsid w:val="005D2FA9"/>
    <w:rsid w:val="005D4421"/>
    <w:rsid w:val="005E45EE"/>
    <w:rsid w:val="005E7592"/>
    <w:rsid w:val="005F2F7A"/>
    <w:rsid w:val="005F6699"/>
    <w:rsid w:val="006010ED"/>
    <w:rsid w:val="006023FC"/>
    <w:rsid w:val="0060257B"/>
    <w:rsid w:val="0060264E"/>
    <w:rsid w:val="00602808"/>
    <w:rsid w:val="00611F85"/>
    <w:rsid w:val="00625E82"/>
    <w:rsid w:val="006270E4"/>
    <w:rsid w:val="00632B6C"/>
    <w:rsid w:val="00637878"/>
    <w:rsid w:val="00637F22"/>
    <w:rsid w:val="00646657"/>
    <w:rsid w:val="006504A9"/>
    <w:rsid w:val="00655485"/>
    <w:rsid w:val="006555A5"/>
    <w:rsid w:val="00663059"/>
    <w:rsid w:val="006703F3"/>
    <w:rsid w:val="00687ED3"/>
    <w:rsid w:val="00695868"/>
    <w:rsid w:val="006A0BE5"/>
    <w:rsid w:val="006A443A"/>
    <w:rsid w:val="006A5BF4"/>
    <w:rsid w:val="006A5D8F"/>
    <w:rsid w:val="006B441A"/>
    <w:rsid w:val="006B5B15"/>
    <w:rsid w:val="006D4964"/>
    <w:rsid w:val="006D7478"/>
    <w:rsid w:val="006E19E0"/>
    <w:rsid w:val="006F3286"/>
    <w:rsid w:val="006F426D"/>
    <w:rsid w:val="006F7334"/>
    <w:rsid w:val="0070329F"/>
    <w:rsid w:val="0070438F"/>
    <w:rsid w:val="007068B7"/>
    <w:rsid w:val="00707895"/>
    <w:rsid w:val="00715C9F"/>
    <w:rsid w:val="00721B7C"/>
    <w:rsid w:val="007237B7"/>
    <w:rsid w:val="007339E7"/>
    <w:rsid w:val="0074391B"/>
    <w:rsid w:val="0074402A"/>
    <w:rsid w:val="007538FC"/>
    <w:rsid w:val="00755F5E"/>
    <w:rsid w:val="00756F87"/>
    <w:rsid w:val="00762EE9"/>
    <w:rsid w:val="00767897"/>
    <w:rsid w:val="007879E4"/>
    <w:rsid w:val="007A2491"/>
    <w:rsid w:val="007A2B11"/>
    <w:rsid w:val="007B5A66"/>
    <w:rsid w:val="007B77EF"/>
    <w:rsid w:val="007E309F"/>
    <w:rsid w:val="007F1501"/>
    <w:rsid w:val="007F35DE"/>
    <w:rsid w:val="007F4D1A"/>
    <w:rsid w:val="007F5ABC"/>
    <w:rsid w:val="00800160"/>
    <w:rsid w:val="00814B1E"/>
    <w:rsid w:val="00817D6F"/>
    <w:rsid w:val="0082136D"/>
    <w:rsid w:val="00831B6A"/>
    <w:rsid w:val="00831CCF"/>
    <w:rsid w:val="00832769"/>
    <w:rsid w:val="0084061B"/>
    <w:rsid w:val="0084107A"/>
    <w:rsid w:val="008426A8"/>
    <w:rsid w:val="00850FB4"/>
    <w:rsid w:val="008537B5"/>
    <w:rsid w:val="00855F42"/>
    <w:rsid w:val="00856982"/>
    <w:rsid w:val="00866764"/>
    <w:rsid w:val="00870EFF"/>
    <w:rsid w:val="00875312"/>
    <w:rsid w:val="008868F0"/>
    <w:rsid w:val="00893A3A"/>
    <w:rsid w:val="008A1E90"/>
    <w:rsid w:val="008A6A85"/>
    <w:rsid w:val="008B24EF"/>
    <w:rsid w:val="008B251D"/>
    <w:rsid w:val="008B5F29"/>
    <w:rsid w:val="008C585A"/>
    <w:rsid w:val="008E1D05"/>
    <w:rsid w:val="008F048F"/>
    <w:rsid w:val="008F24BB"/>
    <w:rsid w:val="008F38D6"/>
    <w:rsid w:val="008F7EC0"/>
    <w:rsid w:val="009047FE"/>
    <w:rsid w:val="00906C08"/>
    <w:rsid w:val="00910DE5"/>
    <w:rsid w:val="009111B8"/>
    <w:rsid w:val="0091156D"/>
    <w:rsid w:val="00931C4B"/>
    <w:rsid w:val="009328A0"/>
    <w:rsid w:val="0093540F"/>
    <w:rsid w:val="009422E0"/>
    <w:rsid w:val="00943167"/>
    <w:rsid w:val="00947895"/>
    <w:rsid w:val="00947C4A"/>
    <w:rsid w:val="00956A2E"/>
    <w:rsid w:val="00964859"/>
    <w:rsid w:val="009650DB"/>
    <w:rsid w:val="00966EB3"/>
    <w:rsid w:val="00975023"/>
    <w:rsid w:val="00984878"/>
    <w:rsid w:val="00987434"/>
    <w:rsid w:val="00994D0A"/>
    <w:rsid w:val="00996D9C"/>
    <w:rsid w:val="009A2221"/>
    <w:rsid w:val="009A38ED"/>
    <w:rsid w:val="009A3B29"/>
    <w:rsid w:val="009B1B0C"/>
    <w:rsid w:val="009C0C24"/>
    <w:rsid w:val="009C2EC3"/>
    <w:rsid w:val="009D3119"/>
    <w:rsid w:val="009F2432"/>
    <w:rsid w:val="00A049AC"/>
    <w:rsid w:val="00A13DAB"/>
    <w:rsid w:val="00A16CA8"/>
    <w:rsid w:val="00A26559"/>
    <w:rsid w:val="00A42411"/>
    <w:rsid w:val="00A426E3"/>
    <w:rsid w:val="00A62EBC"/>
    <w:rsid w:val="00A65B4D"/>
    <w:rsid w:val="00A6731E"/>
    <w:rsid w:val="00A72417"/>
    <w:rsid w:val="00A76A9E"/>
    <w:rsid w:val="00A83FB5"/>
    <w:rsid w:val="00A84221"/>
    <w:rsid w:val="00A872C9"/>
    <w:rsid w:val="00AB3D2A"/>
    <w:rsid w:val="00AB6923"/>
    <w:rsid w:val="00AB7767"/>
    <w:rsid w:val="00AC105F"/>
    <w:rsid w:val="00AC49B0"/>
    <w:rsid w:val="00AC631D"/>
    <w:rsid w:val="00AD6219"/>
    <w:rsid w:val="00AD7912"/>
    <w:rsid w:val="00AE0DE8"/>
    <w:rsid w:val="00AE4752"/>
    <w:rsid w:val="00AF10F3"/>
    <w:rsid w:val="00B0022A"/>
    <w:rsid w:val="00B03D32"/>
    <w:rsid w:val="00B0539F"/>
    <w:rsid w:val="00B10926"/>
    <w:rsid w:val="00B110E7"/>
    <w:rsid w:val="00B178BA"/>
    <w:rsid w:val="00B200DC"/>
    <w:rsid w:val="00B21D96"/>
    <w:rsid w:val="00B23487"/>
    <w:rsid w:val="00B3590C"/>
    <w:rsid w:val="00B3788F"/>
    <w:rsid w:val="00B4308E"/>
    <w:rsid w:val="00B43C02"/>
    <w:rsid w:val="00B476B2"/>
    <w:rsid w:val="00B50DC8"/>
    <w:rsid w:val="00B529EA"/>
    <w:rsid w:val="00B54807"/>
    <w:rsid w:val="00B555B7"/>
    <w:rsid w:val="00B56576"/>
    <w:rsid w:val="00B66A75"/>
    <w:rsid w:val="00B71203"/>
    <w:rsid w:val="00B81AFB"/>
    <w:rsid w:val="00B84B9E"/>
    <w:rsid w:val="00B86251"/>
    <w:rsid w:val="00B97700"/>
    <w:rsid w:val="00BA32CA"/>
    <w:rsid w:val="00BB1588"/>
    <w:rsid w:val="00BB263E"/>
    <w:rsid w:val="00BB2E9B"/>
    <w:rsid w:val="00BB7099"/>
    <w:rsid w:val="00BB7E46"/>
    <w:rsid w:val="00BC0085"/>
    <w:rsid w:val="00BC4ADA"/>
    <w:rsid w:val="00BC6307"/>
    <w:rsid w:val="00BD0FBE"/>
    <w:rsid w:val="00BD2CA9"/>
    <w:rsid w:val="00BD5999"/>
    <w:rsid w:val="00BD6BDE"/>
    <w:rsid w:val="00BE4B17"/>
    <w:rsid w:val="00BE637A"/>
    <w:rsid w:val="00BE782F"/>
    <w:rsid w:val="00BF79B4"/>
    <w:rsid w:val="00C01C73"/>
    <w:rsid w:val="00C0362D"/>
    <w:rsid w:val="00C05E05"/>
    <w:rsid w:val="00C05FDA"/>
    <w:rsid w:val="00C07B1E"/>
    <w:rsid w:val="00C25C99"/>
    <w:rsid w:val="00C25D37"/>
    <w:rsid w:val="00C3155C"/>
    <w:rsid w:val="00C32A1D"/>
    <w:rsid w:val="00C32B1A"/>
    <w:rsid w:val="00C32BB5"/>
    <w:rsid w:val="00C4036E"/>
    <w:rsid w:val="00C434D9"/>
    <w:rsid w:val="00C62059"/>
    <w:rsid w:val="00C63994"/>
    <w:rsid w:val="00C73101"/>
    <w:rsid w:val="00C97337"/>
    <w:rsid w:val="00CA1A31"/>
    <w:rsid w:val="00CA3281"/>
    <w:rsid w:val="00CB05F5"/>
    <w:rsid w:val="00CB2DA6"/>
    <w:rsid w:val="00CB64D5"/>
    <w:rsid w:val="00CC37D9"/>
    <w:rsid w:val="00CD7F6E"/>
    <w:rsid w:val="00CE1C5E"/>
    <w:rsid w:val="00CE2A7B"/>
    <w:rsid w:val="00CF2C67"/>
    <w:rsid w:val="00D019B5"/>
    <w:rsid w:val="00D11AA7"/>
    <w:rsid w:val="00D142CE"/>
    <w:rsid w:val="00D24377"/>
    <w:rsid w:val="00D26F15"/>
    <w:rsid w:val="00D32579"/>
    <w:rsid w:val="00D33E70"/>
    <w:rsid w:val="00D3502C"/>
    <w:rsid w:val="00D405E5"/>
    <w:rsid w:val="00D46319"/>
    <w:rsid w:val="00D55565"/>
    <w:rsid w:val="00D61C35"/>
    <w:rsid w:val="00D66C3E"/>
    <w:rsid w:val="00D70BB2"/>
    <w:rsid w:val="00D81D28"/>
    <w:rsid w:val="00D93557"/>
    <w:rsid w:val="00D940CB"/>
    <w:rsid w:val="00D9548A"/>
    <w:rsid w:val="00D97921"/>
    <w:rsid w:val="00DA74D2"/>
    <w:rsid w:val="00DB3977"/>
    <w:rsid w:val="00DC7AB9"/>
    <w:rsid w:val="00DD0131"/>
    <w:rsid w:val="00DD037E"/>
    <w:rsid w:val="00DD1330"/>
    <w:rsid w:val="00DD6689"/>
    <w:rsid w:val="00DD733B"/>
    <w:rsid w:val="00DE2A98"/>
    <w:rsid w:val="00DE6928"/>
    <w:rsid w:val="00DE77A4"/>
    <w:rsid w:val="00DF1F96"/>
    <w:rsid w:val="00E0173F"/>
    <w:rsid w:val="00E05F46"/>
    <w:rsid w:val="00E114AA"/>
    <w:rsid w:val="00E13331"/>
    <w:rsid w:val="00E13B30"/>
    <w:rsid w:val="00E14BD2"/>
    <w:rsid w:val="00E2542A"/>
    <w:rsid w:val="00E302BB"/>
    <w:rsid w:val="00E41001"/>
    <w:rsid w:val="00E5702A"/>
    <w:rsid w:val="00E61BCD"/>
    <w:rsid w:val="00E62D19"/>
    <w:rsid w:val="00E63B82"/>
    <w:rsid w:val="00E65302"/>
    <w:rsid w:val="00E731F3"/>
    <w:rsid w:val="00E74780"/>
    <w:rsid w:val="00E77791"/>
    <w:rsid w:val="00E95AB2"/>
    <w:rsid w:val="00EA6DE9"/>
    <w:rsid w:val="00EB3495"/>
    <w:rsid w:val="00EB57EE"/>
    <w:rsid w:val="00EB776A"/>
    <w:rsid w:val="00EC1856"/>
    <w:rsid w:val="00EC2148"/>
    <w:rsid w:val="00EC7A17"/>
    <w:rsid w:val="00ED51CB"/>
    <w:rsid w:val="00ED6894"/>
    <w:rsid w:val="00EE4B09"/>
    <w:rsid w:val="00EE5D18"/>
    <w:rsid w:val="00EE7617"/>
    <w:rsid w:val="00EF0874"/>
    <w:rsid w:val="00EF4165"/>
    <w:rsid w:val="00EF4D8A"/>
    <w:rsid w:val="00EF7B39"/>
    <w:rsid w:val="00F219D8"/>
    <w:rsid w:val="00F221ED"/>
    <w:rsid w:val="00F24D00"/>
    <w:rsid w:val="00F353B0"/>
    <w:rsid w:val="00F35A44"/>
    <w:rsid w:val="00F4009D"/>
    <w:rsid w:val="00F45375"/>
    <w:rsid w:val="00F4584D"/>
    <w:rsid w:val="00F517B4"/>
    <w:rsid w:val="00F55426"/>
    <w:rsid w:val="00F56EDF"/>
    <w:rsid w:val="00F64E37"/>
    <w:rsid w:val="00F72D9F"/>
    <w:rsid w:val="00F75A11"/>
    <w:rsid w:val="00F84070"/>
    <w:rsid w:val="00F936FB"/>
    <w:rsid w:val="00F96D1C"/>
    <w:rsid w:val="00F976E6"/>
    <w:rsid w:val="00FA0571"/>
    <w:rsid w:val="00FA3E20"/>
    <w:rsid w:val="00FA7FB3"/>
    <w:rsid w:val="00FB6D18"/>
    <w:rsid w:val="00FC4DB1"/>
    <w:rsid w:val="00FD3378"/>
    <w:rsid w:val="00FD3B34"/>
    <w:rsid w:val="00FE030E"/>
    <w:rsid w:val="00FE5EC2"/>
    <w:rsid w:val="00FF2624"/>
    <w:rsid w:val="00FF4726"/>
    <w:rsid w:val="00FF5CD9"/>
    <w:rsid w:val="00FF632F"/>
    <w:rsid w:val="00FF7877"/>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EB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Indent 2" w:uiPriority="0"/>
    <w:lsdException w:name="FollowedHyperlink" w:uiPriority="0"/>
    <w:lsdException w:name="Strong" w:locked="1" w:semiHidden="0" w:uiPriority="22" w:unhideWhenUsed="0" w:qFormat="1"/>
    <w:lsdException w:name="Emphasis" w:locked="1" w:unhideWhenUsed="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34707B"/>
    <w:rPr>
      <w:rFonts w:asciiTheme="minorHAnsi" w:hAnsiTheme="minorHAnsi"/>
    </w:rPr>
  </w:style>
  <w:style w:type="paragraph" w:styleId="Heading1">
    <w:name w:val="heading 1"/>
    <w:aliases w:val="h1"/>
    <w:basedOn w:val="Normal"/>
    <w:next w:val="BodyText"/>
    <w:link w:val="Heading1Char"/>
    <w:qFormat/>
    <w:rsid w:val="00BB1588"/>
    <w:pPr>
      <w:keepNext/>
      <w:keepLines/>
      <w:pBdr>
        <w:bottom w:val="single" w:sz="2" w:space="1" w:color="000080"/>
      </w:pBdr>
      <w:spacing w:before="240" w:after="6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BB1588"/>
    <w:pPr>
      <w:keepNext/>
      <w:keepLines/>
      <w:spacing w:before="200" w:after="4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qFormat/>
    <w:rsid w:val="00BB1588"/>
    <w:pPr>
      <w:keepNext/>
      <w:keepLines/>
      <w:spacing w:before="20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8B5F29"/>
    <w:pPr>
      <w:keepNext/>
      <w:keepLines/>
      <w:spacing w:before="20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aliases w:val="h6"/>
    <w:basedOn w:val="Normal"/>
    <w:next w:val="Normal"/>
    <w:link w:val="Heading6Char"/>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BB158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rsid w:val="00BB158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rsid w:val="00BB158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9A3B29"/>
    <w:rPr>
      <w:rFonts w:ascii="Arial" w:eastAsiaTheme="majorEastAsia" w:hAnsi="Arial" w:cstheme="majorBidi"/>
      <w:b/>
      <w:bCs/>
      <w:iCs/>
      <w:sz w:val="20"/>
    </w:rPr>
  </w:style>
  <w:style w:type="character" w:customStyle="1" w:styleId="Heading5Char">
    <w:name w:val="Heading 5 Char"/>
    <w:aliases w:val="h5 Char"/>
    <w:basedOn w:val="DefaultParagraphFont"/>
    <w:link w:val="Heading5"/>
    <w:rsid w:val="0041021C"/>
    <w:rPr>
      <w:rFonts w:ascii="Arial" w:eastAsiaTheme="majorEastAsia" w:hAnsi="Arial" w:cstheme="majorBidi"/>
      <w:b/>
      <w:color w:val="365F91" w:themeColor="accent1" w:themeShade="BF"/>
      <w:sz w:val="20"/>
    </w:rPr>
  </w:style>
  <w:style w:type="character" w:customStyle="1" w:styleId="Heading6Char">
    <w:name w:val="Heading 6 Char"/>
    <w:aliases w:val="h6 Char"/>
    <w:basedOn w:val="DefaultParagraphFont"/>
    <w:link w:val="Heading6"/>
    <w:rsid w:val="0041021C"/>
    <w:rPr>
      <w:rFonts w:ascii="Arial" w:eastAsiaTheme="majorEastAsia" w:hAnsi="Arial" w:cstheme="majorBidi"/>
      <w:b/>
      <w:iCs/>
      <w:color w:val="365F91" w:themeColor="accent1" w:themeShade="BF"/>
      <w:sz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rsid w:val="002A00E9"/>
    <w:pPr>
      <w:spacing w:after="80"/>
      <w:ind w:left="360" w:hanging="360"/>
    </w:pPr>
  </w:style>
  <w:style w:type="paragraph" w:styleId="TOC1">
    <w:name w:val="toc 1"/>
    <w:aliases w:val="TOC level 1"/>
    <w:basedOn w:val="Normal"/>
    <w:autoRedefine/>
    <w:uiPriority w:val="39"/>
    <w:unhideWhenUsed/>
    <w:qFormat/>
    <w:rsid w:val="00A6731E"/>
    <w:pPr>
      <w:tabs>
        <w:tab w:val="right" w:leader="dot" w:pos="7680"/>
      </w:tabs>
    </w:pPr>
    <w:rPr>
      <w:rFonts w:eastAsiaTheme="minorEastAsia"/>
      <w:noProof/>
    </w:rPr>
  </w:style>
  <w:style w:type="paragraph" w:customStyle="1" w:styleId="TableHead">
    <w:name w:val="Table Head"/>
    <w:basedOn w:val="BodyText"/>
    <w:next w:val="BodyText"/>
    <w:rsid w:val="00D97921"/>
    <w:pPr>
      <w:keepNext/>
      <w:keepLines/>
      <w:spacing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link w:val="BodyTextLinkChar"/>
    <w:rsid w:val="00DE77A4"/>
    <w:pPr>
      <w:keepNext/>
      <w:keepLines/>
      <w:spacing w:after="80"/>
    </w:pPr>
  </w:style>
  <w:style w:type="paragraph" w:customStyle="1" w:styleId="BulletList">
    <w:name w:val="Bullet List"/>
    <w:basedOn w:val="Normal"/>
    <w:rsid w:val="00CA1A31"/>
    <w:pPr>
      <w:numPr>
        <w:numId w:val="36"/>
      </w:numPr>
      <w:tabs>
        <w:tab w:val="left" w:pos="360"/>
      </w:tabs>
      <w:spacing w:after="80"/>
      <w:ind w:left="360"/>
    </w:pPr>
    <w:rPr>
      <w:rFonts w:eastAsia="MS Mincho" w:cs="Arial"/>
      <w:szCs w:val="20"/>
    </w:rPr>
  </w:style>
  <w:style w:type="character" w:customStyle="1" w:styleId="BodyTextLinkChar">
    <w:name w:val="Body Text Link Char"/>
    <w:basedOn w:val="BodyTextChar"/>
    <w:link w:val="BodyTextLink"/>
    <w:rsid w:val="00C07B1E"/>
    <w:rPr>
      <w:rFonts w:asciiTheme="minorHAnsi" w:eastAsia="MS Mincho" w:hAnsiTheme="minorHAnsi"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qFormat/>
    <w:locked/>
    <w:rsid w:val="00DE77A4"/>
    <w:rPr>
      <w:b/>
      <w:bCs/>
    </w:rPr>
  </w:style>
  <w:style w:type="character" w:customStyle="1" w:styleId="Bold">
    <w:name w:val="Bold"/>
    <w:basedOn w:val="DefaultParagraphFont"/>
    <w:rsid w:val="00DE77A4"/>
    <w:rPr>
      <w:b/>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semiHidden/>
    <w:unhideWhenUsed/>
    <w:rsid w:val="00DE77A4"/>
    <w:rPr>
      <w:rFonts w:ascii="Tahoma" w:hAnsi="Tahoma" w:cs="Tahoma"/>
      <w:sz w:val="16"/>
      <w:szCs w:val="16"/>
    </w:rPr>
  </w:style>
  <w:style w:type="character" w:customStyle="1" w:styleId="BalloonTextChar">
    <w:name w:val="Balloon Text Char"/>
    <w:basedOn w:val="DefaultParagraphFont"/>
    <w:link w:val="BalloonText"/>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2A312B"/>
    <w:pPr>
      <w:numPr>
        <w:numId w:val="37"/>
      </w:numPr>
      <w:tabs>
        <w:tab w:val="clear" w:pos="360"/>
      </w:tabs>
      <w:ind w:left="720"/>
    </w:pPr>
  </w:style>
  <w:style w:type="paragraph" w:customStyle="1" w:styleId="TableBullet">
    <w:name w:val="Table Bullet"/>
    <w:basedOn w:val="Normal"/>
    <w:rsid w:val="00875312"/>
    <w:pPr>
      <w:tabs>
        <w:tab w:val="num" w:pos="120"/>
      </w:tabs>
      <w:spacing w:before="20" w:after="20"/>
      <w:ind w:left="120" w:hanging="1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locked/>
    <w:rsid w:val="00BA32CA"/>
    <w:pPr>
      <w:ind w:left="360"/>
    </w:pPr>
    <w:rPr>
      <w:iCs/>
      <w:color w:val="000000" w:themeColor="text1"/>
    </w:rPr>
  </w:style>
  <w:style w:type="character" w:customStyle="1" w:styleId="QuoteChar">
    <w:name w:val="Quote Char"/>
    <w:basedOn w:val="DefaultParagraphFont"/>
    <w:link w:val="Quote"/>
    <w:uiPriority w:val="99"/>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BA32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32CA"/>
    <w:rPr>
      <w:rFonts w:eastAsiaTheme="majorEastAsia" w:cstheme="majorBidi"/>
      <w:i/>
      <w:iCs/>
      <w:color w:val="4F81BD" w:themeColor="accent1"/>
      <w:spacing w:val="15"/>
      <w:sz w:val="24"/>
      <w:szCs w:val="24"/>
    </w:rPr>
  </w:style>
  <w:style w:type="paragraph" w:customStyle="1" w:styleId="FigCap">
    <w:name w:val="FigCap"/>
    <w:basedOn w:val="Normal"/>
    <w:next w:val="BodyText"/>
    <w:autoRedefine/>
    <w:rsid w:val="007B77EF"/>
    <w:pPr>
      <w:spacing w:before="160" w:after="240"/>
    </w:pPr>
    <w:rPr>
      <w:rFonts w:ascii="Arial" w:eastAsia="MS Mincho" w:hAnsi="Arial" w:cs="Arial"/>
      <w:b/>
      <w:sz w:val="18"/>
      <w:szCs w:val="18"/>
    </w:rPr>
  </w:style>
  <w:style w:type="character" w:customStyle="1" w:styleId="Red">
    <w:name w:val="Red"/>
    <w:basedOn w:val="BodyTextChar"/>
    <w:qFormat/>
    <w:rsid w:val="009A3B29"/>
    <w:rPr>
      <w:rFonts w:eastAsia="MS Mincho" w:cs="Arial"/>
      <w:b/>
      <w:color w:val="FF0000"/>
      <w:szCs w:val="20"/>
    </w:rPr>
  </w:style>
  <w:style w:type="paragraph" w:styleId="TOC2">
    <w:name w:val="toc 2"/>
    <w:aliases w:val="TOC level 2"/>
    <w:basedOn w:val="Normal"/>
    <w:next w:val="Normal"/>
    <w:autoRedefine/>
    <w:uiPriority w:val="39"/>
    <w:unhideWhenUsed/>
    <w:qFormat/>
    <w:rsid w:val="00A6731E"/>
    <w:pPr>
      <w:tabs>
        <w:tab w:val="right" w:leader="dot" w:pos="7680"/>
      </w:tabs>
      <w:ind w:left="240"/>
    </w:pPr>
    <w:rPr>
      <w:noProof/>
    </w:rPr>
  </w:style>
  <w:style w:type="paragraph" w:styleId="TOC3">
    <w:name w:val="toc 3"/>
    <w:aliases w:val="TOC level 3"/>
    <w:basedOn w:val="Normal"/>
    <w:next w:val="Normal"/>
    <w:autoRedefine/>
    <w:uiPriority w:val="39"/>
    <w:unhideWhenUsed/>
    <w:qFormat/>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BodyTextIndent2">
    <w:name w:val="Body Text Indent 2"/>
    <w:basedOn w:val="Normal"/>
    <w:link w:val="BodyTextIndent2Char"/>
    <w:rsid w:val="00C07B1E"/>
    <w:pPr>
      <w:spacing w:after="80"/>
      <w:ind w:left="720"/>
    </w:pPr>
    <w:rPr>
      <w:rFonts w:ascii="Arial" w:eastAsia="MS Mincho" w:hAnsi="Arial" w:cs="Arial"/>
      <w:sz w:val="20"/>
      <w:szCs w:val="20"/>
    </w:rPr>
  </w:style>
  <w:style w:type="character" w:customStyle="1" w:styleId="BodyTextIndent2Char">
    <w:name w:val="Body Text Indent 2 Char"/>
    <w:basedOn w:val="DefaultParagraphFont"/>
    <w:link w:val="BodyTextIndent2"/>
    <w:rsid w:val="00C07B1E"/>
    <w:rPr>
      <w:rFonts w:ascii="Arial" w:eastAsia="MS Mincho" w:hAnsi="Arial" w:cs="Arial"/>
      <w:sz w:val="20"/>
      <w:szCs w:val="20"/>
    </w:rPr>
  </w:style>
  <w:style w:type="paragraph" w:customStyle="1" w:styleId="Subtitle2">
    <w:name w:val="Subtitle2"/>
    <w:basedOn w:val="Normal"/>
    <w:next w:val="Normal"/>
    <w:semiHidden/>
    <w:rsid w:val="00C07B1E"/>
    <w:pPr>
      <w:spacing w:before="80" w:after="480"/>
    </w:pPr>
    <w:rPr>
      <w:rFonts w:ascii="Arial" w:eastAsia="MS Mincho" w:hAnsi="Arial" w:cs="Arial"/>
      <w:b/>
      <w:i/>
      <w:sz w:val="16"/>
      <w:szCs w:val="18"/>
    </w:rPr>
  </w:style>
  <w:style w:type="paragraph" w:styleId="NoteHeading">
    <w:name w:val="Note Heading"/>
    <w:next w:val="Normal"/>
    <w:link w:val="NoteHeadingChar"/>
    <w:semiHidden/>
    <w:rsid w:val="00C07B1E"/>
    <w:pPr>
      <w:keepNext/>
      <w:pBdr>
        <w:top w:val="single" w:sz="4" w:space="1" w:color="auto"/>
      </w:pBdr>
      <w:spacing w:after="40"/>
    </w:pPr>
    <w:rPr>
      <w:rFonts w:ascii="Arial" w:eastAsia="MS Mincho" w:hAnsi="Arial" w:cs="Arial"/>
      <w:b/>
      <w:sz w:val="18"/>
      <w:szCs w:val="20"/>
    </w:rPr>
  </w:style>
  <w:style w:type="character" w:customStyle="1" w:styleId="NoteHeadingChar">
    <w:name w:val="Note Heading Char"/>
    <w:basedOn w:val="DefaultParagraphFont"/>
    <w:link w:val="NoteHeading"/>
    <w:semiHidden/>
    <w:rsid w:val="00C07B1E"/>
    <w:rPr>
      <w:rFonts w:ascii="Arial" w:eastAsia="MS Mincho" w:hAnsi="Arial" w:cs="Arial"/>
      <w:b/>
      <w:sz w:val="18"/>
      <w:szCs w:val="20"/>
    </w:rPr>
  </w:style>
  <w:style w:type="paragraph" w:customStyle="1" w:styleId="TableBody">
    <w:name w:val="Table Body"/>
    <w:aliases w:val="tp"/>
    <w:basedOn w:val="Normal"/>
    <w:rsid w:val="00C07B1E"/>
    <w:pPr>
      <w:tabs>
        <w:tab w:val="num" w:pos="120"/>
      </w:tabs>
      <w:spacing w:before="20" w:after="20"/>
      <w:ind w:left="120" w:hanging="120"/>
    </w:pPr>
    <w:rPr>
      <w:rFonts w:ascii="Arial" w:eastAsia="MS Mincho" w:hAnsi="Arial" w:cs="Arial"/>
      <w:sz w:val="18"/>
      <w:szCs w:val="18"/>
    </w:rPr>
  </w:style>
  <w:style w:type="character" w:customStyle="1" w:styleId="Superscript">
    <w:name w:val="Superscript"/>
    <w:rsid w:val="00C07B1E"/>
    <w:rPr>
      <w:rFonts w:ascii="Arial" w:hAnsi="Arial"/>
      <w:vertAlign w:val="superscript"/>
    </w:rPr>
  </w:style>
  <w:style w:type="character" w:customStyle="1" w:styleId="Subscript">
    <w:name w:val="Subscript"/>
    <w:rsid w:val="00C07B1E"/>
    <w:rPr>
      <w:rFonts w:ascii="Arial" w:hAnsi="Arial"/>
      <w:vertAlign w:val="subscript"/>
    </w:rPr>
  </w:style>
  <w:style w:type="character" w:customStyle="1" w:styleId="PlainTextEmbedded">
    <w:name w:val="Plain Text Embedded"/>
    <w:basedOn w:val="DefaultParagraphFont"/>
    <w:rsid w:val="00C07B1E"/>
    <w:rPr>
      <w:rFonts w:ascii="Courier New" w:hAnsi="Courier New"/>
      <w:sz w:val="18"/>
    </w:rPr>
  </w:style>
  <w:style w:type="table" w:styleId="TableGrid">
    <w:name w:val="Table Grid"/>
    <w:basedOn w:val="TableNormal"/>
    <w:rsid w:val="00C07B1E"/>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C07B1E"/>
    <w:rPr>
      <w:sz w:val="16"/>
      <w:szCs w:val="16"/>
    </w:rPr>
  </w:style>
  <w:style w:type="paragraph" w:styleId="CommentSubject">
    <w:name w:val="annotation subject"/>
    <w:basedOn w:val="CommentText"/>
    <w:next w:val="CommentText"/>
    <w:link w:val="CommentSubjectChar"/>
    <w:semiHidden/>
    <w:rsid w:val="00C07B1E"/>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semiHidden/>
    <w:rsid w:val="00C07B1E"/>
    <w:rPr>
      <w:rFonts w:ascii="Times New Roman" w:eastAsia="Times New Roman" w:hAnsi="Times New Roman" w:cs="Times New Roman"/>
      <w:b/>
      <w:bCs/>
      <w:color w:val="FF6600"/>
      <w:sz w:val="20"/>
      <w:szCs w:val="20"/>
      <w:shd w:val="clear" w:color="auto" w:fill="C0C0C0"/>
    </w:rPr>
  </w:style>
  <w:style w:type="paragraph" w:styleId="NormalWeb">
    <w:name w:val="Normal (Web)"/>
    <w:basedOn w:val="Normal"/>
    <w:uiPriority w:val="99"/>
    <w:semiHidden/>
    <w:rsid w:val="00C07B1E"/>
    <w:rPr>
      <w:rFonts w:ascii="Arial" w:eastAsia="MS Mincho" w:hAnsi="Arial" w:cs="Arial"/>
      <w:sz w:val="20"/>
      <w:szCs w:val="24"/>
    </w:rPr>
  </w:style>
  <w:style w:type="paragraph" w:customStyle="1" w:styleId="Noteend">
    <w:name w:val="Note end"/>
    <w:basedOn w:val="Normal"/>
    <w:next w:val="Normal"/>
    <w:semiHidden/>
    <w:rsid w:val="00C07B1E"/>
    <w:pPr>
      <w:spacing w:before="120" w:line="60" w:lineRule="exact"/>
    </w:pPr>
    <w:rPr>
      <w:rFonts w:ascii="Arial" w:eastAsia="MS Mincho" w:hAnsi="Arial" w:cs="Arial"/>
      <w:sz w:val="16"/>
      <w:szCs w:val="24"/>
    </w:rPr>
  </w:style>
  <w:style w:type="paragraph" w:customStyle="1" w:styleId="AlertText">
    <w:name w:val="Alert Text"/>
    <w:basedOn w:val="Normal"/>
    <w:autoRedefine/>
    <w:rsid w:val="00C07B1E"/>
    <w:pPr>
      <w:spacing w:after="160"/>
    </w:pPr>
    <w:rPr>
      <w:rFonts w:ascii="Arial" w:eastAsia="MS Mincho" w:hAnsi="Arial" w:cs="Arial"/>
      <w:color w:val="800000"/>
      <w:sz w:val="20"/>
      <w:szCs w:val="20"/>
    </w:rPr>
  </w:style>
  <w:style w:type="paragraph" w:customStyle="1" w:styleId="List-NewParagraph">
    <w:name w:val="List - New Paragraph"/>
    <w:basedOn w:val="Normal"/>
    <w:next w:val="BulletList"/>
    <w:autoRedefine/>
    <w:semiHidden/>
    <w:rsid w:val="00C07B1E"/>
    <w:pPr>
      <w:spacing w:after="80"/>
      <w:ind w:left="360"/>
    </w:pPr>
    <w:rPr>
      <w:rFonts w:ascii="Arial" w:eastAsia="MS Mincho" w:hAnsi="Arial" w:cs="Arial"/>
      <w:sz w:val="20"/>
      <w:szCs w:val="20"/>
    </w:rPr>
  </w:style>
  <w:style w:type="paragraph" w:customStyle="1" w:styleId="Notebody">
    <w:name w:val="Note body"/>
    <w:next w:val="Noteend"/>
    <w:semiHidden/>
    <w:rsid w:val="00C07B1E"/>
    <w:pPr>
      <w:pBdr>
        <w:bottom w:val="single" w:sz="4" w:space="1" w:color="auto"/>
      </w:pBdr>
    </w:pPr>
    <w:rPr>
      <w:rFonts w:ascii="Arial" w:eastAsia="MS Mincho" w:hAnsi="Arial" w:cs="Arial"/>
      <w:sz w:val="20"/>
      <w:szCs w:val="20"/>
    </w:rPr>
  </w:style>
  <w:style w:type="character" w:customStyle="1" w:styleId="Italic">
    <w:name w:val="Italic"/>
    <w:basedOn w:val="DefaultParagraphFont"/>
    <w:rsid w:val="00C07B1E"/>
    <w:rPr>
      <w:i/>
    </w:rPr>
  </w:style>
  <w:style w:type="paragraph" w:customStyle="1" w:styleId="Text">
    <w:name w:val="Text"/>
    <w:aliases w:val="t"/>
    <w:semiHidden/>
    <w:rsid w:val="00C07B1E"/>
    <w:pPr>
      <w:spacing w:after="120" w:line="240" w:lineRule="exact"/>
    </w:pPr>
    <w:rPr>
      <w:rFonts w:ascii="Arial" w:eastAsia="MS Mincho" w:hAnsi="Arial" w:cs="Times New Roman"/>
      <w:sz w:val="20"/>
      <w:szCs w:val="20"/>
    </w:rPr>
  </w:style>
  <w:style w:type="paragraph" w:customStyle="1" w:styleId="BulletedList1">
    <w:name w:val="Bulleted List 1"/>
    <w:aliases w:val="1bl1"/>
    <w:basedOn w:val="BulletedList2"/>
    <w:semiHidden/>
    <w:rsid w:val="00C07B1E"/>
    <w:pPr>
      <w:tabs>
        <w:tab w:val="num" w:pos="360"/>
      </w:tabs>
      <w:ind w:left="360"/>
    </w:pPr>
  </w:style>
  <w:style w:type="paragraph" w:customStyle="1" w:styleId="BulletedList2">
    <w:name w:val="Bulleted List 2"/>
    <w:aliases w:val="bl2"/>
    <w:semiHidden/>
    <w:rsid w:val="00C07B1E"/>
    <w:pPr>
      <w:tabs>
        <w:tab w:val="num" w:pos="720"/>
      </w:tabs>
      <w:spacing w:after="60"/>
      <w:ind w:left="720" w:hanging="360"/>
    </w:pPr>
    <w:rPr>
      <w:rFonts w:ascii="Arial" w:eastAsia="Times New Roman" w:hAnsi="Arial" w:cs="Times New Roman"/>
      <w:sz w:val="20"/>
      <w:szCs w:val="20"/>
    </w:rPr>
  </w:style>
  <w:style w:type="paragraph" w:customStyle="1" w:styleId="TextIndent">
    <w:name w:val="Text Indent"/>
    <w:basedOn w:val="Text"/>
    <w:semiHidden/>
    <w:rsid w:val="00C07B1E"/>
    <w:pPr>
      <w:spacing w:after="60" w:line="240" w:lineRule="auto"/>
      <w:ind w:left="360"/>
    </w:pPr>
    <w:rPr>
      <w:rFonts w:cs="Arial"/>
    </w:rPr>
  </w:style>
  <w:style w:type="character" w:styleId="PageNumber">
    <w:name w:val="page number"/>
    <w:basedOn w:val="DefaultParagraphFont"/>
    <w:semiHidden/>
    <w:rsid w:val="00C07B1E"/>
    <w:rPr>
      <w:rFonts w:ascii="Arial" w:hAnsi="Arial"/>
      <w:b/>
      <w:sz w:val="18"/>
    </w:rPr>
  </w:style>
  <w:style w:type="paragraph" w:styleId="Caption">
    <w:name w:val="caption"/>
    <w:basedOn w:val="Normal"/>
    <w:next w:val="Normal"/>
    <w:qFormat/>
    <w:rsid w:val="00C07B1E"/>
    <w:rPr>
      <w:rFonts w:ascii="Arial" w:eastAsia="MS Mincho" w:hAnsi="Arial" w:cs="Arial"/>
      <w:b/>
      <w:bCs/>
      <w:sz w:val="20"/>
      <w:szCs w:val="20"/>
    </w:rPr>
  </w:style>
  <w:style w:type="paragraph" w:customStyle="1" w:styleId="TextinList2">
    <w:name w:val="Text in List 2"/>
    <w:aliases w:val="t2"/>
    <w:basedOn w:val="Text"/>
    <w:semiHidden/>
    <w:rsid w:val="00C07B1E"/>
    <w:pPr>
      <w:spacing w:before="60" w:after="60" w:line="260" w:lineRule="exact"/>
      <w:ind w:left="720"/>
    </w:pPr>
  </w:style>
  <w:style w:type="paragraph" w:customStyle="1" w:styleId="TextinList1">
    <w:name w:val="Text in List 1"/>
    <w:aliases w:val="t1"/>
    <w:basedOn w:val="Text"/>
    <w:semiHidden/>
    <w:rsid w:val="00C07B1E"/>
    <w:pPr>
      <w:spacing w:before="60" w:after="60" w:line="260" w:lineRule="exact"/>
      <w:ind w:left="360"/>
    </w:pPr>
  </w:style>
  <w:style w:type="paragraph" w:styleId="FootnoteText">
    <w:name w:val="footnote text"/>
    <w:basedOn w:val="Normal"/>
    <w:link w:val="FootnoteTextChar"/>
    <w:rsid w:val="00C07B1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07B1E"/>
    <w:rPr>
      <w:rFonts w:ascii="Times New Roman" w:eastAsia="Times New Roman" w:hAnsi="Times New Roman" w:cs="Times New Roman"/>
      <w:sz w:val="20"/>
      <w:szCs w:val="20"/>
    </w:rPr>
  </w:style>
  <w:style w:type="character" w:styleId="FootnoteReference">
    <w:name w:val="footnote reference"/>
    <w:basedOn w:val="DefaultParagraphFont"/>
    <w:rsid w:val="00C07B1E"/>
    <w:rPr>
      <w:vertAlign w:val="superscript"/>
    </w:rPr>
  </w:style>
  <w:style w:type="character" w:customStyle="1" w:styleId="EmailStyle99">
    <w:name w:val="EmailStyle99"/>
    <w:basedOn w:val="DefaultParagraphFont"/>
    <w:semiHidden/>
    <w:rsid w:val="00C07B1E"/>
    <w:rPr>
      <w:rFonts w:ascii="Arial" w:hAnsi="Arial" w:cs="Arial"/>
      <w:color w:val="000080"/>
      <w:sz w:val="20"/>
      <w:szCs w:val="20"/>
    </w:rPr>
  </w:style>
  <w:style w:type="character" w:styleId="FollowedHyperlink">
    <w:name w:val="FollowedHyperlink"/>
    <w:basedOn w:val="DefaultParagraphFont"/>
    <w:rsid w:val="00C07B1E"/>
    <w:rPr>
      <w:color w:val="800080"/>
      <w:u w:val="single"/>
    </w:rPr>
  </w:style>
  <w:style w:type="paragraph" w:customStyle="1" w:styleId="Table">
    <w:name w:val="Table"/>
    <w:basedOn w:val="Normal"/>
    <w:next w:val="Normal"/>
    <w:rsid w:val="00C07B1E"/>
    <w:pPr>
      <w:spacing w:before="60" w:after="60"/>
    </w:pPr>
    <w:rPr>
      <w:rFonts w:ascii="Times New Roman" w:eastAsia="Times New Roman" w:hAnsi="Times New Roman" w:cs="Times New Roman"/>
      <w:sz w:val="20"/>
      <w:szCs w:val="20"/>
    </w:rPr>
  </w:style>
  <w:style w:type="paragraph" w:customStyle="1" w:styleId="Bullet">
    <w:name w:val="Bullet"/>
    <w:basedOn w:val="BodyText"/>
    <w:rsid w:val="00C07B1E"/>
    <w:pPr>
      <w:tabs>
        <w:tab w:val="clear" w:pos="360"/>
        <w:tab w:val="clear" w:pos="720"/>
        <w:tab w:val="num" w:pos="1080"/>
      </w:tabs>
      <w:spacing w:after="240" w:line="240" w:lineRule="atLeast"/>
      <w:ind w:left="1080" w:hanging="360"/>
    </w:pPr>
    <w:rPr>
      <w:rFonts w:ascii="Arial" w:eastAsia="Times New Roman" w:hAnsi="Arial" w:cs="Times New Roman"/>
      <w:spacing w:val="-5"/>
      <w:sz w:val="20"/>
    </w:rPr>
  </w:style>
  <w:style w:type="paragraph" w:customStyle="1" w:styleId="BodyTextInk">
    <w:name w:val="Body Text Ink"/>
    <w:basedOn w:val="BodyText"/>
    <w:rsid w:val="00C07B1E"/>
    <w:pPr>
      <w:tabs>
        <w:tab w:val="clear" w:pos="360"/>
        <w:tab w:val="clear" w:pos="720"/>
      </w:tabs>
    </w:pPr>
    <w:rPr>
      <w:rFonts w:ascii="Arial" w:hAnsi="Arial"/>
      <w:sz w:val="20"/>
    </w:rPr>
  </w:style>
  <w:style w:type="character" w:customStyle="1" w:styleId="EmailStyle104">
    <w:name w:val="EmailStyle104"/>
    <w:basedOn w:val="DefaultParagraphFont"/>
    <w:semiHidden/>
    <w:rsid w:val="004E0A4E"/>
    <w:rPr>
      <w:rFonts w:ascii="Arial" w:hAnsi="Arial" w:cs="Arial"/>
      <w:color w:val="000080"/>
      <w:sz w:val="20"/>
      <w:szCs w:val="20"/>
    </w:rPr>
  </w:style>
  <w:style w:type="paragraph" w:styleId="NoSpacing">
    <w:name w:val="No Spacing"/>
    <w:uiPriority w:val="1"/>
    <w:qFormat/>
    <w:rsid w:val="00554737"/>
    <w:rPr>
      <w:rFonts w:asciiTheme="minorHAnsi" w:hAnsiTheme="minorHAnsi"/>
    </w:rPr>
  </w:style>
  <w:style w:type="paragraph" w:styleId="Revision">
    <w:name w:val="Revision"/>
    <w:hidden/>
    <w:uiPriority w:val="99"/>
    <w:semiHidden/>
    <w:rsid w:val="0023229A"/>
    <w:rPr>
      <w:rFonts w:asciiTheme="minorHAnsi"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Indent 2" w:uiPriority="0"/>
    <w:lsdException w:name="FollowedHyperlink" w:uiPriority="0"/>
    <w:lsdException w:name="Strong" w:locked="1" w:semiHidden="0" w:uiPriority="22" w:unhideWhenUsed="0" w:qFormat="1"/>
    <w:lsdException w:name="Emphasis" w:locked="1" w:unhideWhenUsed="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34707B"/>
    <w:rPr>
      <w:rFonts w:asciiTheme="minorHAnsi" w:hAnsiTheme="minorHAnsi"/>
    </w:rPr>
  </w:style>
  <w:style w:type="paragraph" w:styleId="Heading1">
    <w:name w:val="heading 1"/>
    <w:aliases w:val="h1"/>
    <w:basedOn w:val="Normal"/>
    <w:next w:val="BodyText"/>
    <w:link w:val="Heading1Char"/>
    <w:qFormat/>
    <w:rsid w:val="00BB1588"/>
    <w:pPr>
      <w:keepNext/>
      <w:keepLines/>
      <w:pBdr>
        <w:bottom w:val="single" w:sz="2" w:space="1" w:color="000080"/>
      </w:pBdr>
      <w:spacing w:before="240" w:after="6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BB1588"/>
    <w:pPr>
      <w:keepNext/>
      <w:keepLines/>
      <w:spacing w:before="200" w:after="4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qFormat/>
    <w:rsid w:val="00BB1588"/>
    <w:pPr>
      <w:keepNext/>
      <w:keepLines/>
      <w:spacing w:before="20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8B5F29"/>
    <w:pPr>
      <w:keepNext/>
      <w:keepLines/>
      <w:spacing w:before="20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aliases w:val="h6"/>
    <w:basedOn w:val="Normal"/>
    <w:next w:val="Normal"/>
    <w:link w:val="Heading6Char"/>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BB158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rsid w:val="00BB158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rsid w:val="00BB158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9A3B29"/>
    <w:rPr>
      <w:rFonts w:ascii="Arial" w:eastAsiaTheme="majorEastAsia" w:hAnsi="Arial" w:cstheme="majorBidi"/>
      <w:b/>
      <w:bCs/>
      <w:iCs/>
      <w:sz w:val="20"/>
    </w:rPr>
  </w:style>
  <w:style w:type="character" w:customStyle="1" w:styleId="Heading5Char">
    <w:name w:val="Heading 5 Char"/>
    <w:aliases w:val="h5 Char"/>
    <w:basedOn w:val="DefaultParagraphFont"/>
    <w:link w:val="Heading5"/>
    <w:rsid w:val="0041021C"/>
    <w:rPr>
      <w:rFonts w:ascii="Arial" w:eastAsiaTheme="majorEastAsia" w:hAnsi="Arial" w:cstheme="majorBidi"/>
      <w:b/>
      <w:color w:val="365F91" w:themeColor="accent1" w:themeShade="BF"/>
      <w:sz w:val="20"/>
    </w:rPr>
  </w:style>
  <w:style w:type="character" w:customStyle="1" w:styleId="Heading6Char">
    <w:name w:val="Heading 6 Char"/>
    <w:aliases w:val="h6 Char"/>
    <w:basedOn w:val="DefaultParagraphFont"/>
    <w:link w:val="Heading6"/>
    <w:rsid w:val="0041021C"/>
    <w:rPr>
      <w:rFonts w:ascii="Arial" w:eastAsiaTheme="majorEastAsia" w:hAnsi="Arial" w:cstheme="majorBidi"/>
      <w:b/>
      <w:iCs/>
      <w:color w:val="365F91" w:themeColor="accent1" w:themeShade="BF"/>
      <w:sz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rsid w:val="002A00E9"/>
    <w:pPr>
      <w:spacing w:after="80"/>
      <w:ind w:left="360" w:hanging="360"/>
    </w:pPr>
  </w:style>
  <w:style w:type="paragraph" w:styleId="TOC1">
    <w:name w:val="toc 1"/>
    <w:aliases w:val="TOC level 1"/>
    <w:basedOn w:val="Normal"/>
    <w:autoRedefine/>
    <w:uiPriority w:val="39"/>
    <w:unhideWhenUsed/>
    <w:qFormat/>
    <w:rsid w:val="00A6731E"/>
    <w:pPr>
      <w:tabs>
        <w:tab w:val="right" w:leader="dot" w:pos="7680"/>
      </w:tabs>
    </w:pPr>
    <w:rPr>
      <w:rFonts w:eastAsiaTheme="minorEastAsia"/>
      <w:noProof/>
    </w:rPr>
  </w:style>
  <w:style w:type="paragraph" w:customStyle="1" w:styleId="TableHead">
    <w:name w:val="Table Head"/>
    <w:basedOn w:val="BodyText"/>
    <w:next w:val="BodyText"/>
    <w:rsid w:val="00D97921"/>
    <w:pPr>
      <w:keepNext/>
      <w:keepLines/>
      <w:spacing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link w:val="BodyTextLinkChar"/>
    <w:rsid w:val="00DE77A4"/>
    <w:pPr>
      <w:keepNext/>
      <w:keepLines/>
      <w:spacing w:after="80"/>
    </w:pPr>
  </w:style>
  <w:style w:type="paragraph" w:customStyle="1" w:styleId="BulletList">
    <w:name w:val="Bullet List"/>
    <w:basedOn w:val="Normal"/>
    <w:rsid w:val="00CA1A31"/>
    <w:pPr>
      <w:numPr>
        <w:numId w:val="36"/>
      </w:numPr>
      <w:tabs>
        <w:tab w:val="left" w:pos="360"/>
      </w:tabs>
      <w:spacing w:after="80"/>
      <w:ind w:left="360"/>
    </w:pPr>
    <w:rPr>
      <w:rFonts w:eastAsia="MS Mincho" w:cs="Arial"/>
      <w:szCs w:val="20"/>
    </w:rPr>
  </w:style>
  <w:style w:type="character" w:customStyle="1" w:styleId="BodyTextLinkChar">
    <w:name w:val="Body Text Link Char"/>
    <w:basedOn w:val="BodyTextChar"/>
    <w:link w:val="BodyTextLink"/>
    <w:rsid w:val="00C07B1E"/>
    <w:rPr>
      <w:rFonts w:asciiTheme="minorHAnsi" w:eastAsia="MS Mincho" w:hAnsiTheme="minorHAnsi"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qFormat/>
    <w:locked/>
    <w:rsid w:val="00DE77A4"/>
    <w:rPr>
      <w:b/>
      <w:bCs/>
    </w:rPr>
  </w:style>
  <w:style w:type="character" w:customStyle="1" w:styleId="Bold">
    <w:name w:val="Bold"/>
    <w:basedOn w:val="DefaultParagraphFont"/>
    <w:rsid w:val="00DE77A4"/>
    <w:rPr>
      <w:b/>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semiHidden/>
    <w:unhideWhenUsed/>
    <w:rsid w:val="00DE77A4"/>
    <w:rPr>
      <w:rFonts w:ascii="Tahoma" w:hAnsi="Tahoma" w:cs="Tahoma"/>
      <w:sz w:val="16"/>
      <w:szCs w:val="16"/>
    </w:rPr>
  </w:style>
  <w:style w:type="character" w:customStyle="1" w:styleId="BalloonTextChar">
    <w:name w:val="Balloon Text Char"/>
    <w:basedOn w:val="DefaultParagraphFont"/>
    <w:link w:val="BalloonText"/>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2A312B"/>
    <w:pPr>
      <w:numPr>
        <w:numId w:val="37"/>
      </w:numPr>
      <w:tabs>
        <w:tab w:val="clear" w:pos="360"/>
      </w:tabs>
      <w:ind w:left="720"/>
    </w:pPr>
  </w:style>
  <w:style w:type="paragraph" w:customStyle="1" w:styleId="TableBullet">
    <w:name w:val="Table Bullet"/>
    <w:basedOn w:val="Normal"/>
    <w:rsid w:val="00875312"/>
    <w:pPr>
      <w:tabs>
        <w:tab w:val="num" w:pos="120"/>
      </w:tabs>
      <w:spacing w:before="20" w:after="20"/>
      <w:ind w:left="120" w:hanging="1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locked/>
    <w:rsid w:val="00BA32CA"/>
    <w:pPr>
      <w:ind w:left="360"/>
    </w:pPr>
    <w:rPr>
      <w:iCs/>
      <w:color w:val="000000" w:themeColor="text1"/>
    </w:rPr>
  </w:style>
  <w:style w:type="character" w:customStyle="1" w:styleId="QuoteChar">
    <w:name w:val="Quote Char"/>
    <w:basedOn w:val="DefaultParagraphFont"/>
    <w:link w:val="Quote"/>
    <w:uiPriority w:val="99"/>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BA32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32CA"/>
    <w:rPr>
      <w:rFonts w:eastAsiaTheme="majorEastAsia" w:cstheme="majorBidi"/>
      <w:i/>
      <w:iCs/>
      <w:color w:val="4F81BD" w:themeColor="accent1"/>
      <w:spacing w:val="15"/>
      <w:sz w:val="24"/>
      <w:szCs w:val="24"/>
    </w:rPr>
  </w:style>
  <w:style w:type="paragraph" w:customStyle="1" w:styleId="FigCap">
    <w:name w:val="FigCap"/>
    <w:basedOn w:val="Normal"/>
    <w:next w:val="BodyText"/>
    <w:autoRedefine/>
    <w:rsid w:val="007B77EF"/>
    <w:pPr>
      <w:spacing w:before="160" w:after="240"/>
    </w:pPr>
    <w:rPr>
      <w:rFonts w:ascii="Arial" w:eastAsia="MS Mincho" w:hAnsi="Arial" w:cs="Arial"/>
      <w:b/>
      <w:sz w:val="18"/>
      <w:szCs w:val="18"/>
    </w:rPr>
  </w:style>
  <w:style w:type="character" w:customStyle="1" w:styleId="Red">
    <w:name w:val="Red"/>
    <w:basedOn w:val="BodyTextChar"/>
    <w:qFormat/>
    <w:rsid w:val="009A3B29"/>
    <w:rPr>
      <w:rFonts w:eastAsia="MS Mincho" w:cs="Arial"/>
      <w:b/>
      <w:color w:val="FF0000"/>
      <w:szCs w:val="20"/>
    </w:rPr>
  </w:style>
  <w:style w:type="paragraph" w:styleId="TOC2">
    <w:name w:val="toc 2"/>
    <w:aliases w:val="TOC level 2"/>
    <w:basedOn w:val="Normal"/>
    <w:next w:val="Normal"/>
    <w:autoRedefine/>
    <w:uiPriority w:val="39"/>
    <w:unhideWhenUsed/>
    <w:qFormat/>
    <w:rsid w:val="00A6731E"/>
    <w:pPr>
      <w:tabs>
        <w:tab w:val="right" w:leader="dot" w:pos="7680"/>
      </w:tabs>
      <w:ind w:left="240"/>
    </w:pPr>
    <w:rPr>
      <w:noProof/>
    </w:rPr>
  </w:style>
  <w:style w:type="paragraph" w:styleId="TOC3">
    <w:name w:val="toc 3"/>
    <w:aliases w:val="TOC level 3"/>
    <w:basedOn w:val="Normal"/>
    <w:next w:val="Normal"/>
    <w:autoRedefine/>
    <w:uiPriority w:val="39"/>
    <w:unhideWhenUsed/>
    <w:qFormat/>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BodyTextIndent2">
    <w:name w:val="Body Text Indent 2"/>
    <w:basedOn w:val="Normal"/>
    <w:link w:val="BodyTextIndent2Char"/>
    <w:rsid w:val="00C07B1E"/>
    <w:pPr>
      <w:spacing w:after="80"/>
      <w:ind w:left="720"/>
    </w:pPr>
    <w:rPr>
      <w:rFonts w:ascii="Arial" w:eastAsia="MS Mincho" w:hAnsi="Arial" w:cs="Arial"/>
      <w:sz w:val="20"/>
      <w:szCs w:val="20"/>
    </w:rPr>
  </w:style>
  <w:style w:type="character" w:customStyle="1" w:styleId="BodyTextIndent2Char">
    <w:name w:val="Body Text Indent 2 Char"/>
    <w:basedOn w:val="DefaultParagraphFont"/>
    <w:link w:val="BodyTextIndent2"/>
    <w:rsid w:val="00C07B1E"/>
    <w:rPr>
      <w:rFonts w:ascii="Arial" w:eastAsia="MS Mincho" w:hAnsi="Arial" w:cs="Arial"/>
      <w:sz w:val="20"/>
      <w:szCs w:val="20"/>
    </w:rPr>
  </w:style>
  <w:style w:type="paragraph" w:customStyle="1" w:styleId="Subtitle2">
    <w:name w:val="Subtitle2"/>
    <w:basedOn w:val="Normal"/>
    <w:next w:val="Normal"/>
    <w:semiHidden/>
    <w:rsid w:val="00C07B1E"/>
    <w:pPr>
      <w:spacing w:before="80" w:after="480"/>
    </w:pPr>
    <w:rPr>
      <w:rFonts w:ascii="Arial" w:eastAsia="MS Mincho" w:hAnsi="Arial" w:cs="Arial"/>
      <w:b/>
      <w:i/>
      <w:sz w:val="16"/>
      <w:szCs w:val="18"/>
    </w:rPr>
  </w:style>
  <w:style w:type="paragraph" w:styleId="NoteHeading">
    <w:name w:val="Note Heading"/>
    <w:next w:val="Normal"/>
    <w:link w:val="NoteHeadingChar"/>
    <w:semiHidden/>
    <w:rsid w:val="00C07B1E"/>
    <w:pPr>
      <w:keepNext/>
      <w:pBdr>
        <w:top w:val="single" w:sz="4" w:space="1" w:color="auto"/>
      </w:pBdr>
      <w:spacing w:after="40"/>
    </w:pPr>
    <w:rPr>
      <w:rFonts w:ascii="Arial" w:eastAsia="MS Mincho" w:hAnsi="Arial" w:cs="Arial"/>
      <w:b/>
      <w:sz w:val="18"/>
      <w:szCs w:val="20"/>
    </w:rPr>
  </w:style>
  <w:style w:type="character" w:customStyle="1" w:styleId="NoteHeadingChar">
    <w:name w:val="Note Heading Char"/>
    <w:basedOn w:val="DefaultParagraphFont"/>
    <w:link w:val="NoteHeading"/>
    <w:semiHidden/>
    <w:rsid w:val="00C07B1E"/>
    <w:rPr>
      <w:rFonts w:ascii="Arial" w:eastAsia="MS Mincho" w:hAnsi="Arial" w:cs="Arial"/>
      <w:b/>
      <w:sz w:val="18"/>
      <w:szCs w:val="20"/>
    </w:rPr>
  </w:style>
  <w:style w:type="paragraph" w:customStyle="1" w:styleId="TableBody">
    <w:name w:val="Table Body"/>
    <w:aliases w:val="tp"/>
    <w:basedOn w:val="Normal"/>
    <w:rsid w:val="00C07B1E"/>
    <w:pPr>
      <w:tabs>
        <w:tab w:val="num" w:pos="120"/>
      </w:tabs>
      <w:spacing w:before="20" w:after="20"/>
      <w:ind w:left="120" w:hanging="120"/>
    </w:pPr>
    <w:rPr>
      <w:rFonts w:ascii="Arial" w:eastAsia="MS Mincho" w:hAnsi="Arial" w:cs="Arial"/>
      <w:sz w:val="18"/>
      <w:szCs w:val="18"/>
    </w:rPr>
  </w:style>
  <w:style w:type="character" w:customStyle="1" w:styleId="Superscript">
    <w:name w:val="Superscript"/>
    <w:rsid w:val="00C07B1E"/>
    <w:rPr>
      <w:rFonts w:ascii="Arial" w:hAnsi="Arial"/>
      <w:vertAlign w:val="superscript"/>
    </w:rPr>
  </w:style>
  <w:style w:type="character" w:customStyle="1" w:styleId="Subscript">
    <w:name w:val="Subscript"/>
    <w:rsid w:val="00C07B1E"/>
    <w:rPr>
      <w:rFonts w:ascii="Arial" w:hAnsi="Arial"/>
      <w:vertAlign w:val="subscript"/>
    </w:rPr>
  </w:style>
  <w:style w:type="character" w:customStyle="1" w:styleId="PlainTextEmbedded">
    <w:name w:val="Plain Text Embedded"/>
    <w:basedOn w:val="DefaultParagraphFont"/>
    <w:rsid w:val="00C07B1E"/>
    <w:rPr>
      <w:rFonts w:ascii="Courier New" w:hAnsi="Courier New"/>
      <w:sz w:val="18"/>
    </w:rPr>
  </w:style>
  <w:style w:type="table" w:styleId="TableGrid">
    <w:name w:val="Table Grid"/>
    <w:basedOn w:val="TableNormal"/>
    <w:rsid w:val="00C07B1E"/>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C07B1E"/>
    <w:rPr>
      <w:sz w:val="16"/>
      <w:szCs w:val="16"/>
    </w:rPr>
  </w:style>
  <w:style w:type="paragraph" w:styleId="CommentSubject">
    <w:name w:val="annotation subject"/>
    <w:basedOn w:val="CommentText"/>
    <w:next w:val="CommentText"/>
    <w:link w:val="CommentSubjectChar"/>
    <w:semiHidden/>
    <w:rsid w:val="00C07B1E"/>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semiHidden/>
    <w:rsid w:val="00C07B1E"/>
    <w:rPr>
      <w:rFonts w:ascii="Times New Roman" w:eastAsia="Times New Roman" w:hAnsi="Times New Roman" w:cs="Times New Roman"/>
      <w:b/>
      <w:bCs/>
      <w:color w:val="FF6600"/>
      <w:sz w:val="20"/>
      <w:szCs w:val="20"/>
      <w:shd w:val="clear" w:color="auto" w:fill="C0C0C0"/>
    </w:rPr>
  </w:style>
  <w:style w:type="paragraph" w:styleId="NormalWeb">
    <w:name w:val="Normal (Web)"/>
    <w:basedOn w:val="Normal"/>
    <w:uiPriority w:val="99"/>
    <w:semiHidden/>
    <w:rsid w:val="00C07B1E"/>
    <w:rPr>
      <w:rFonts w:ascii="Arial" w:eastAsia="MS Mincho" w:hAnsi="Arial" w:cs="Arial"/>
      <w:sz w:val="20"/>
      <w:szCs w:val="24"/>
    </w:rPr>
  </w:style>
  <w:style w:type="paragraph" w:customStyle="1" w:styleId="Noteend">
    <w:name w:val="Note end"/>
    <w:basedOn w:val="Normal"/>
    <w:next w:val="Normal"/>
    <w:semiHidden/>
    <w:rsid w:val="00C07B1E"/>
    <w:pPr>
      <w:spacing w:before="120" w:line="60" w:lineRule="exact"/>
    </w:pPr>
    <w:rPr>
      <w:rFonts w:ascii="Arial" w:eastAsia="MS Mincho" w:hAnsi="Arial" w:cs="Arial"/>
      <w:sz w:val="16"/>
      <w:szCs w:val="24"/>
    </w:rPr>
  </w:style>
  <w:style w:type="paragraph" w:customStyle="1" w:styleId="AlertText">
    <w:name w:val="Alert Text"/>
    <w:basedOn w:val="Normal"/>
    <w:autoRedefine/>
    <w:rsid w:val="00C07B1E"/>
    <w:pPr>
      <w:spacing w:after="160"/>
    </w:pPr>
    <w:rPr>
      <w:rFonts w:ascii="Arial" w:eastAsia="MS Mincho" w:hAnsi="Arial" w:cs="Arial"/>
      <w:color w:val="800000"/>
      <w:sz w:val="20"/>
      <w:szCs w:val="20"/>
    </w:rPr>
  </w:style>
  <w:style w:type="paragraph" w:customStyle="1" w:styleId="List-NewParagraph">
    <w:name w:val="List - New Paragraph"/>
    <w:basedOn w:val="Normal"/>
    <w:next w:val="BulletList"/>
    <w:autoRedefine/>
    <w:semiHidden/>
    <w:rsid w:val="00C07B1E"/>
    <w:pPr>
      <w:spacing w:after="80"/>
      <w:ind w:left="360"/>
    </w:pPr>
    <w:rPr>
      <w:rFonts w:ascii="Arial" w:eastAsia="MS Mincho" w:hAnsi="Arial" w:cs="Arial"/>
      <w:sz w:val="20"/>
      <w:szCs w:val="20"/>
    </w:rPr>
  </w:style>
  <w:style w:type="paragraph" w:customStyle="1" w:styleId="Notebody">
    <w:name w:val="Note body"/>
    <w:next w:val="Noteend"/>
    <w:semiHidden/>
    <w:rsid w:val="00C07B1E"/>
    <w:pPr>
      <w:pBdr>
        <w:bottom w:val="single" w:sz="4" w:space="1" w:color="auto"/>
      </w:pBdr>
    </w:pPr>
    <w:rPr>
      <w:rFonts w:ascii="Arial" w:eastAsia="MS Mincho" w:hAnsi="Arial" w:cs="Arial"/>
      <w:sz w:val="20"/>
      <w:szCs w:val="20"/>
    </w:rPr>
  </w:style>
  <w:style w:type="character" w:customStyle="1" w:styleId="Italic">
    <w:name w:val="Italic"/>
    <w:basedOn w:val="DefaultParagraphFont"/>
    <w:rsid w:val="00C07B1E"/>
    <w:rPr>
      <w:i/>
    </w:rPr>
  </w:style>
  <w:style w:type="paragraph" w:customStyle="1" w:styleId="Text">
    <w:name w:val="Text"/>
    <w:aliases w:val="t"/>
    <w:semiHidden/>
    <w:rsid w:val="00C07B1E"/>
    <w:pPr>
      <w:spacing w:after="120" w:line="240" w:lineRule="exact"/>
    </w:pPr>
    <w:rPr>
      <w:rFonts w:ascii="Arial" w:eastAsia="MS Mincho" w:hAnsi="Arial" w:cs="Times New Roman"/>
      <w:sz w:val="20"/>
      <w:szCs w:val="20"/>
    </w:rPr>
  </w:style>
  <w:style w:type="paragraph" w:customStyle="1" w:styleId="BulletedList1">
    <w:name w:val="Bulleted List 1"/>
    <w:aliases w:val="1bl1"/>
    <w:basedOn w:val="BulletedList2"/>
    <w:semiHidden/>
    <w:rsid w:val="00C07B1E"/>
    <w:pPr>
      <w:tabs>
        <w:tab w:val="num" w:pos="360"/>
      </w:tabs>
      <w:ind w:left="360"/>
    </w:pPr>
  </w:style>
  <w:style w:type="paragraph" w:customStyle="1" w:styleId="BulletedList2">
    <w:name w:val="Bulleted List 2"/>
    <w:aliases w:val="bl2"/>
    <w:semiHidden/>
    <w:rsid w:val="00C07B1E"/>
    <w:pPr>
      <w:tabs>
        <w:tab w:val="num" w:pos="720"/>
      </w:tabs>
      <w:spacing w:after="60"/>
      <w:ind w:left="720" w:hanging="360"/>
    </w:pPr>
    <w:rPr>
      <w:rFonts w:ascii="Arial" w:eastAsia="Times New Roman" w:hAnsi="Arial" w:cs="Times New Roman"/>
      <w:sz w:val="20"/>
      <w:szCs w:val="20"/>
    </w:rPr>
  </w:style>
  <w:style w:type="paragraph" w:customStyle="1" w:styleId="TextIndent">
    <w:name w:val="Text Indent"/>
    <w:basedOn w:val="Text"/>
    <w:semiHidden/>
    <w:rsid w:val="00C07B1E"/>
    <w:pPr>
      <w:spacing w:after="60" w:line="240" w:lineRule="auto"/>
      <w:ind w:left="360"/>
    </w:pPr>
    <w:rPr>
      <w:rFonts w:cs="Arial"/>
    </w:rPr>
  </w:style>
  <w:style w:type="character" w:styleId="PageNumber">
    <w:name w:val="page number"/>
    <w:basedOn w:val="DefaultParagraphFont"/>
    <w:semiHidden/>
    <w:rsid w:val="00C07B1E"/>
    <w:rPr>
      <w:rFonts w:ascii="Arial" w:hAnsi="Arial"/>
      <w:b/>
      <w:sz w:val="18"/>
    </w:rPr>
  </w:style>
  <w:style w:type="paragraph" w:styleId="Caption">
    <w:name w:val="caption"/>
    <w:basedOn w:val="Normal"/>
    <w:next w:val="Normal"/>
    <w:qFormat/>
    <w:rsid w:val="00C07B1E"/>
    <w:rPr>
      <w:rFonts w:ascii="Arial" w:eastAsia="MS Mincho" w:hAnsi="Arial" w:cs="Arial"/>
      <w:b/>
      <w:bCs/>
      <w:sz w:val="20"/>
      <w:szCs w:val="20"/>
    </w:rPr>
  </w:style>
  <w:style w:type="paragraph" w:customStyle="1" w:styleId="TextinList2">
    <w:name w:val="Text in List 2"/>
    <w:aliases w:val="t2"/>
    <w:basedOn w:val="Text"/>
    <w:semiHidden/>
    <w:rsid w:val="00C07B1E"/>
    <w:pPr>
      <w:spacing w:before="60" w:after="60" w:line="260" w:lineRule="exact"/>
      <w:ind w:left="720"/>
    </w:pPr>
  </w:style>
  <w:style w:type="paragraph" w:customStyle="1" w:styleId="TextinList1">
    <w:name w:val="Text in List 1"/>
    <w:aliases w:val="t1"/>
    <w:basedOn w:val="Text"/>
    <w:semiHidden/>
    <w:rsid w:val="00C07B1E"/>
    <w:pPr>
      <w:spacing w:before="60" w:after="60" w:line="260" w:lineRule="exact"/>
      <w:ind w:left="360"/>
    </w:pPr>
  </w:style>
  <w:style w:type="paragraph" w:styleId="FootnoteText">
    <w:name w:val="footnote text"/>
    <w:basedOn w:val="Normal"/>
    <w:link w:val="FootnoteTextChar"/>
    <w:rsid w:val="00C07B1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07B1E"/>
    <w:rPr>
      <w:rFonts w:ascii="Times New Roman" w:eastAsia="Times New Roman" w:hAnsi="Times New Roman" w:cs="Times New Roman"/>
      <w:sz w:val="20"/>
      <w:szCs w:val="20"/>
    </w:rPr>
  </w:style>
  <w:style w:type="character" w:styleId="FootnoteReference">
    <w:name w:val="footnote reference"/>
    <w:basedOn w:val="DefaultParagraphFont"/>
    <w:rsid w:val="00C07B1E"/>
    <w:rPr>
      <w:vertAlign w:val="superscript"/>
    </w:rPr>
  </w:style>
  <w:style w:type="character" w:customStyle="1" w:styleId="EmailStyle99">
    <w:name w:val="EmailStyle99"/>
    <w:basedOn w:val="DefaultParagraphFont"/>
    <w:semiHidden/>
    <w:rsid w:val="00C07B1E"/>
    <w:rPr>
      <w:rFonts w:ascii="Arial" w:hAnsi="Arial" w:cs="Arial"/>
      <w:color w:val="000080"/>
      <w:sz w:val="20"/>
      <w:szCs w:val="20"/>
    </w:rPr>
  </w:style>
  <w:style w:type="character" w:styleId="FollowedHyperlink">
    <w:name w:val="FollowedHyperlink"/>
    <w:basedOn w:val="DefaultParagraphFont"/>
    <w:rsid w:val="00C07B1E"/>
    <w:rPr>
      <w:color w:val="800080"/>
      <w:u w:val="single"/>
    </w:rPr>
  </w:style>
  <w:style w:type="paragraph" w:customStyle="1" w:styleId="Table">
    <w:name w:val="Table"/>
    <w:basedOn w:val="Normal"/>
    <w:next w:val="Normal"/>
    <w:rsid w:val="00C07B1E"/>
    <w:pPr>
      <w:spacing w:before="60" w:after="60"/>
    </w:pPr>
    <w:rPr>
      <w:rFonts w:ascii="Times New Roman" w:eastAsia="Times New Roman" w:hAnsi="Times New Roman" w:cs="Times New Roman"/>
      <w:sz w:val="20"/>
      <w:szCs w:val="20"/>
    </w:rPr>
  </w:style>
  <w:style w:type="paragraph" w:customStyle="1" w:styleId="Bullet">
    <w:name w:val="Bullet"/>
    <w:basedOn w:val="BodyText"/>
    <w:rsid w:val="00C07B1E"/>
    <w:pPr>
      <w:tabs>
        <w:tab w:val="clear" w:pos="360"/>
        <w:tab w:val="clear" w:pos="720"/>
        <w:tab w:val="num" w:pos="1080"/>
      </w:tabs>
      <w:spacing w:after="240" w:line="240" w:lineRule="atLeast"/>
      <w:ind w:left="1080" w:hanging="360"/>
    </w:pPr>
    <w:rPr>
      <w:rFonts w:ascii="Arial" w:eastAsia="Times New Roman" w:hAnsi="Arial" w:cs="Times New Roman"/>
      <w:spacing w:val="-5"/>
      <w:sz w:val="20"/>
    </w:rPr>
  </w:style>
  <w:style w:type="paragraph" w:customStyle="1" w:styleId="BodyTextInk">
    <w:name w:val="Body Text Ink"/>
    <w:basedOn w:val="BodyText"/>
    <w:rsid w:val="00C07B1E"/>
    <w:pPr>
      <w:tabs>
        <w:tab w:val="clear" w:pos="360"/>
        <w:tab w:val="clear" w:pos="720"/>
      </w:tabs>
    </w:pPr>
    <w:rPr>
      <w:rFonts w:ascii="Arial" w:hAnsi="Arial"/>
      <w:sz w:val="20"/>
    </w:rPr>
  </w:style>
  <w:style w:type="character" w:customStyle="1" w:styleId="EmailStyle104">
    <w:name w:val="EmailStyle104"/>
    <w:basedOn w:val="DefaultParagraphFont"/>
    <w:semiHidden/>
    <w:rsid w:val="004E0A4E"/>
    <w:rPr>
      <w:rFonts w:ascii="Arial" w:hAnsi="Arial" w:cs="Arial"/>
      <w:color w:val="000080"/>
      <w:sz w:val="20"/>
      <w:szCs w:val="20"/>
    </w:rPr>
  </w:style>
  <w:style w:type="paragraph" w:styleId="NoSpacing">
    <w:name w:val="No Spacing"/>
    <w:uiPriority w:val="1"/>
    <w:qFormat/>
    <w:rsid w:val="00554737"/>
    <w:rPr>
      <w:rFonts w:asciiTheme="minorHAnsi" w:hAnsiTheme="minorHAnsi"/>
    </w:rPr>
  </w:style>
  <w:style w:type="paragraph" w:styleId="Revision">
    <w:name w:val="Revision"/>
    <w:hidden/>
    <w:uiPriority w:val="99"/>
    <w:semiHidden/>
    <w:rsid w:val="0023229A"/>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8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download.microsoft.com/download/a/f/d/afdfd50d-6eb9-425e-84e1-b4085a80e34e/SYS-T302_WH07.pptx" TargetMode="External"/><Relationship Id="rId3" Type="http://schemas.openxmlformats.org/officeDocument/2006/relationships/customXml" Target="../customXml/item3.xml"/><Relationship Id="rId21" Type="http://schemas.openxmlformats.org/officeDocument/2006/relationships/hyperlink" Target="http://msdn.microsoft.com/library/windows/hardware/gg463220.asp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msdn.microsoft.com/library/windows/hardware/gg463252.asp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msdn.microsoft.com/library/windows/hardware/gg454508.asp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sdn.microsoft.com/library/windows/hardware/gg566941.aspx" TargetMode="External"/><Relationship Id="rId24" Type="http://schemas.openxmlformats.org/officeDocument/2006/relationships/hyperlink" Target="http://msdn.microsoft.com/library/windows/hardware/gg463278.aspx" TargetMode="External"/><Relationship Id="rId32"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www.acpi.info/" TargetMode="External"/><Relationship Id="rId28" Type="http://schemas.openxmlformats.org/officeDocument/2006/relationships/hyperlink" Target="http://msdn.microsoft.com/library/windows/hardware/gg463250.aspx" TargetMode="Externa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download.microsoft.com/download/5/b/9/5b97017b-e28a-4bae-ba48-174cf47d23cd/CPA002_WH06.ppt" TargetMode="External"/><Relationship Id="rId27" Type="http://schemas.openxmlformats.org/officeDocument/2006/relationships/hyperlink" Target="http://msdn.microsoft.com/library/windows/hardware/gg463243.aspx" TargetMode="External"/><Relationship Id="rId3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FF3B887-7D9F-4D87-8A65-7E17B727AD71}">
  <ds:schemaRefs>
    <ds:schemaRef ds:uri="2d8ef221-3774-47e5-978c-b29f10de36c7"/>
    <ds:schemaRef ds:uri="http://www.w3.org/XML/1998/namespace"/>
    <ds:schemaRef ds:uri="http://purl.org/dc/terms/"/>
    <ds:schemaRef ds:uri="http://purl.org/dc/elements/1.1/"/>
    <ds:schemaRef ds:uri="http://purl.org/dc/dcmitype/"/>
    <ds:schemaRef ds:uri="http://schemas.openxmlformats.org/package/2006/metadata/core-properties"/>
    <ds:schemaRef ds:uri="http://schemas.microsoft.com/office/2006/metadata/properties"/>
    <ds:schemaRef ds:uri="http://schemas.microsoft.com/office/2006/documentManagement/types"/>
  </ds:schemaRefs>
</ds:datastoreItem>
</file>

<file path=customXml/itemProps2.xml><?xml version="1.0" encoding="utf-8"?>
<ds:datastoreItem xmlns:ds="http://schemas.openxmlformats.org/officeDocument/2006/customXml" ds:itemID="{8C62CE6D-F0EA-4A6D-B446-AB8B4B9670EE}">
  <ds:schemaRefs>
    <ds:schemaRef ds:uri="http://schemas.microsoft.com/sharepoint/v3/contenttype/forms"/>
  </ds:schemaRefs>
</ds:datastoreItem>
</file>

<file path=customXml/itemProps3.xml><?xml version="1.0" encoding="utf-8"?>
<ds:datastoreItem xmlns:ds="http://schemas.openxmlformats.org/officeDocument/2006/customXml" ds:itemID="{47063961-051C-4633-B913-33CE1CA12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10802</Words>
  <Characters>61578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2012-10-17T20:13:00Z</dcterms:created>
  <dcterms:modified xsi:type="dcterms:W3CDTF">2012-10-17T20:13:00Z</dcterms:modified>
</cp:coreProperties>
</file>