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7C" w:rsidRDefault="0010027C" w:rsidP="0010027C">
      <w:pPr>
        <w:pStyle w:val="Figure"/>
      </w:pPr>
      <w:r>
        <w:rPr>
          <w:noProof/>
        </w:rPr>
        <w:drawing>
          <wp:inline distT="0" distB="0" distL="0" distR="0">
            <wp:extent cx="1685925" cy="523875"/>
            <wp:effectExtent l="0" t="0" r="0" b="0"/>
            <wp:docPr id="29" name="Picture 29" descr="dep_Windows8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_Windows8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523875"/>
                    </a:xfrm>
                    <a:prstGeom prst="rect">
                      <a:avLst/>
                    </a:prstGeom>
                    <a:noFill/>
                    <a:ln>
                      <a:noFill/>
                    </a:ln>
                  </pic:spPr>
                </pic:pic>
              </a:graphicData>
            </a:graphic>
          </wp:inline>
        </w:drawing>
      </w:r>
    </w:p>
    <w:p w:rsidR="0010027C" w:rsidRDefault="0010027C" w:rsidP="0010027C">
      <w:pPr>
        <w:pStyle w:val="TableSpacing"/>
      </w:pPr>
    </w:p>
    <w:p w:rsidR="0010027C" w:rsidRDefault="0010027C" w:rsidP="0010027C">
      <w:pPr>
        <w:pStyle w:val="DSTOC1-0"/>
      </w:pPr>
      <w:r>
        <w:t>Windows Hardware Certification Step-by-Step Guide</w:t>
      </w:r>
    </w:p>
    <w:p w:rsidR="0010027C" w:rsidRDefault="0010027C" w:rsidP="0010027C">
      <w:pPr>
        <w:pStyle w:val="TextIndented"/>
      </w:pPr>
      <w:r>
        <w:t>Microsoft Corp.</w:t>
      </w:r>
    </w:p>
    <w:p w:rsidR="0010027C" w:rsidRDefault="0010027C" w:rsidP="0010027C">
      <w:pPr>
        <w:pStyle w:val="TextIndented"/>
      </w:pPr>
      <w:r>
        <w:t>Published: October 2012</w:t>
      </w:r>
    </w:p>
    <w:p w:rsidR="0010027C" w:rsidRDefault="0010027C" w:rsidP="0010027C">
      <w:r>
        <w:t>Version 2.0</w:t>
      </w:r>
    </w:p>
    <w:p w:rsidR="0010027C" w:rsidRDefault="0010027C" w:rsidP="0010027C"/>
    <w:p w:rsidR="0010027C" w:rsidRDefault="0010027C" w:rsidP="0010027C"/>
    <w:p w:rsidR="0010027C" w:rsidRDefault="0010027C" w:rsidP="0010027C"/>
    <w:p w:rsidR="0010027C" w:rsidRDefault="0010027C" w:rsidP="0010027C"/>
    <w:p w:rsidR="0010027C" w:rsidRDefault="0010027C" w:rsidP="0010027C"/>
    <w:p w:rsidR="0010027C" w:rsidRDefault="0010027C" w:rsidP="0010027C"/>
    <w:p w:rsidR="0010027C" w:rsidRDefault="0010027C" w:rsidP="0010027C"/>
    <w:p w:rsidR="0010027C" w:rsidRDefault="0010027C" w:rsidP="0010027C">
      <w:pPr>
        <w:pStyle w:val="DSTOC3-0"/>
      </w:pPr>
      <w:r>
        <w:t>Applies To:</w:t>
      </w:r>
    </w:p>
    <w:p w:rsidR="0010027C" w:rsidRDefault="0010027C" w:rsidP="0010027C">
      <w:r>
        <w:t>This information applies to Windows 8</w:t>
      </w:r>
    </w:p>
    <w:p w:rsidR="0010027C" w:rsidRDefault="0010027C" w:rsidP="0010027C">
      <w:pPr>
        <w:pStyle w:val="DSTOC3-0"/>
      </w:pPr>
      <w:r>
        <w:t>Abstract</w:t>
      </w:r>
    </w:p>
    <w:p w:rsidR="0010027C" w:rsidRDefault="0010027C" w:rsidP="0010027C">
      <w:r>
        <w:t xml:space="preserve">The Windows® Hardware Certification Kit (Windows HCK) enables developers, ISVs, IHVs, and OEMs to certify their hardware devices for Windows® 8. </w:t>
      </w:r>
    </w:p>
    <w:p w:rsidR="0010027C" w:rsidRDefault="0010027C" w:rsidP="0010027C"/>
    <w:p w:rsidR="0010027C" w:rsidRDefault="0010027C" w:rsidP="0010027C"/>
    <w:p w:rsidR="0010027C" w:rsidRDefault="0010027C" w:rsidP="0010027C"/>
    <w:p w:rsidR="0010027C" w:rsidRDefault="0010027C" w:rsidP="0010027C"/>
    <w:p w:rsidR="0010027C" w:rsidRDefault="0010027C" w:rsidP="0010027C">
      <w:pPr>
        <w:pStyle w:val="Figure"/>
      </w:pPr>
      <w:r>
        <w:rPr>
          <w:noProof/>
        </w:rPr>
        <w:drawing>
          <wp:inline distT="0" distB="0" distL="0" distR="0">
            <wp:extent cx="5029200" cy="361950"/>
            <wp:effectExtent l="0" t="0" r="0" b="0"/>
            <wp:docPr id="28" name="Picture 28" descr="DocCover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CoverBott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1950"/>
                    </a:xfrm>
                    <a:prstGeom prst="rect">
                      <a:avLst/>
                    </a:prstGeom>
                    <a:noFill/>
                    <a:ln>
                      <a:noFill/>
                    </a:ln>
                  </pic:spPr>
                </pic:pic>
              </a:graphicData>
            </a:graphic>
          </wp:inline>
        </w:drawing>
      </w:r>
    </w:p>
    <w:p w:rsidR="0010027C" w:rsidRDefault="0010027C" w:rsidP="0010027C">
      <w:pPr>
        <w:pStyle w:val="TableSpacing"/>
      </w:pPr>
    </w:p>
    <w:p w:rsidR="0010027C" w:rsidRDefault="0010027C" w:rsidP="0010027C">
      <w:pPr>
        <w:pStyle w:val="DSTOC1-0"/>
        <w:sectPr w:rsidR="0010027C" w:rsidSect="0010027C">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10027C" w:rsidRDefault="0010027C" w:rsidP="0010027C">
      <w:pPr>
        <w:pStyle w:val="DSTOC1-0"/>
      </w:pPr>
      <w:r>
        <w:lastRenderedPageBreak/>
        <w:t>Copyright Information</w:t>
      </w:r>
    </w:p>
    <w:p w:rsidR="0010027C" w:rsidRDefault="0010027C" w:rsidP="0010027C">
      <w:r>
        <w:t>This document is provided “as-is”. Information and views expressed in this document, including URL and other Internet Web site references, may change without notice. You bear the risk of using it.</w:t>
      </w:r>
    </w:p>
    <w:p w:rsidR="0010027C" w:rsidRDefault="0010027C" w:rsidP="0010027C">
      <w:r>
        <w:t xml:space="preserve">This document does not provide you with any legal rights to any intellectual property in any Microsoft product. You may copy and use this document for your internal, reference purposes.  </w:t>
      </w:r>
    </w:p>
    <w:p w:rsidR="0010027C" w:rsidRDefault="0010027C" w:rsidP="0010027C">
      <w:r>
        <w:t>© 2012 Microsoft. All rights reserved.</w:t>
      </w:r>
    </w:p>
    <w:p w:rsidR="0010027C" w:rsidRDefault="0010027C" w:rsidP="0010027C"/>
    <w:p w:rsidR="0010027C" w:rsidRDefault="0010027C" w:rsidP="0010027C">
      <w:r>
        <w:t>Microsoft, Windows, and Windows Media are trademarks of the Microsoft group of companies.</w:t>
      </w:r>
    </w:p>
    <w:p w:rsidR="0010027C" w:rsidRDefault="0010027C" w:rsidP="0010027C"/>
    <w:p w:rsidR="0010027C" w:rsidRDefault="0010027C" w:rsidP="0010027C">
      <w:r>
        <w:t>All other trademarks are property of their respective owners.</w:t>
      </w:r>
    </w:p>
    <w:p w:rsidR="0010027C" w:rsidRDefault="0010027C" w:rsidP="0010027C"/>
    <w:p w:rsidR="0010027C" w:rsidRDefault="0010027C" w:rsidP="0010027C">
      <w:pPr>
        <w:pStyle w:val="DSTOC1-0"/>
        <w:sectPr w:rsidR="0010027C" w:rsidSect="0010027C">
          <w:footerReference w:type="default" r:id="rId17"/>
          <w:pgSz w:w="12240" w:h="15840" w:code="1"/>
          <w:pgMar w:top="1440" w:right="1800" w:bottom="1440" w:left="1800" w:header="1440" w:footer="1440" w:gutter="0"/>
          <w:cols w:space="720"/>
          <w:docGrid w:linePitch="360"/>
        </w:sectPr>
      </w:pPr>
    </w:p>
    <w:p w:rsidR="0010027C" w:rsidRDefault="0010027C" w:rsidP="0010027C">
      <w:pPr>
        <w:pStyle w:val="DSTOC1-0"/>
      </w:pPr>
      <w:r>
        <w:lastRenderedPageBreak/>
        <w:t>Contents</w:t>
      </w:r>
    </w:p>
    <w:p w:rsidR="0010027C" w:rsidRDefault="0010027C">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\o "1-2" \h </w:instrText>
      </w:r>
      <w:r>
        <w:fldChar w:fldCharType="separate"/>
      </w:r>
      <w:hyperlink w:anchor="_Toc337188406" w:history="1">
        <w:r w:rsidRPr="001136E6">
          <w:rPr>
            <w:rStyle w:val="Hyperlink"/>
            <w:noProof/>
          </w:rPr>
          <w:t>Windows Hardware Certification Step-by-Step Guide</w:t>
        </w:r>
        <w:r>
          <w:rPr>
            <w:noProof/>
          </w:rPr>
          <w:tab/>
        </w:r>
        <w:r>
          <w:rPr>
            <w:noProof/>
          </w:rPr>
          <w:fldChar w:fldCharType="begin"/>
        </w:r>
        <w:r>
          <w:rPr>
            <w:noProof/>
          </w:rPr>
          <w:instrText xml:space="preserve"> PAGEREF _Toc337188406 \h </w:instrText>
        </w:r>
        <w:r>
          <w:rPr>
            <w:noProof/>
          </w:rPr>
        </w:r>
        <w:r>
          <w:rPr>
            <w:noProof/>
          </w:rPr>
          <w:fldChar w:fldCharType="separate"/>
        </w:r>
        <w:r>
          <w:rPr>
            <w:noProof/>
          </w:rPr>
          <w:t>4</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07" w:history="1">
        <w:r w:rsidRPr="001136E6">
          <w:rPr>
            <w:rStyle w:val="Hyperlink"/>
            <w:noProof/>
          </w:rPr>
          <w:t>Testing concepts</w:t>
        </w:r>
        <w:r>
          <w:rPr>
            <w:noProof/>
          </w:rPr>
          <w:tab/>
        </w:r>
        <w:r>
          <w:rPr>
            <w:noProof/>
          </w:rPr>
          <w:fldChar w:fldCharType="begin"/>
        </w:r>
        <w:r>
          <w:rPr>
            <w:noProof/>
          </w:rPr>
          <w:instrText xml:space="preserve"> PAGEREF _Toc337188407 \h </w:instrText>
        </w:r>
        <w:r>
          <w:rPr>
            <w:noProof/>
          </w:rPr>
        </w:r>
        <w:r>
          <w:rPr>
            <w:noProof/>
          </w:rPr>
          <w:fldChar w:fldCharType="separate"/>
        </w:r>
        <w:r>
          <w:rPr>
            <w:noProof/>
          </w:rPr>
          <w:t>4</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08" w:history="1">
        <w:r w:rsidRPr="001136E6">
          <w:rPr>
            <w:rStyle w:val="Hyperlink"/>
            <w:noProof/>
          </w:rPr>
          <w:t>Windows HCK test process</w:t>
        </w:r>
        <w:r>
          <w:rPr>
            <w:noProof/>
          </w:rPr>
          <w:tab/>
        </w:r>
        <w:r>
          <w:rPr>
            <w:noProof/>
          </w:rPr>
          <w:fldChar w:fldCharType="begin"/>
        </w:r>
        <w:r>
          <w:rPr>
            <w:noProof/>
          </w:rPr>
          <w:instrText xml:space="preserve"> PAGEREF _Toc337188408 \h </w:instrText>
        </w:r>
        <w:r>
          <w:rPr>
            <w:noProof/>
          </w:rPr>
        </w:r>
        <w:r>
          <w:rPr>
            <w:noProof/>
          </w:rPr>
          <w:fldChar w:fldCharType="separate"/>
        </w:r>
        <w:r>
          <w:rPr>
            <w:noProof/>
          </w:rPr>
          <w:t>6</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09" w:history="1">
        <w:r w:rsidRPr="001136E6">
          <w:rPr>
            <w:rStyle w:val="Hyperlink"/>
            <w:noProof/>
          </w:rPr>
          <w:t>Prerequisites</w:t>
        </w:r>
        <w:r>
          <w:rPr>
            <w:noProof/>
          </w:rPr>
          <w:tab/>
        </w:r>
        <w:r>
          <w:rPr>
            <w:noProof/>
          </w:rPr>
          <w:fldChar w:fldCharType="begin"/>
        </w:r>
        <w:r>
          <w:rPr>
            <w:noProof/>
          </w:rPr>
          <w:instrText xml:space="preserve"> PAGEREF _Toc337188409 \h </w:instrText>
        </w:r>
        <w:r>
          <w:rPr>
            <w:noProof/>
          </w:rPr>
        </w:r>
        <w:r>
          <w:rPr>
            <w:noProof/>
          </w:rPr>
          <w:fldChar w:fldCharType="separate"/>
        </w:r>
        <w:r>
          <w:rPr>
            <w:noProof/>
          </w:rPr>
          <w:t>6</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0" w:history="1">
        <w:r w:rsidRPr="001136E6">
          <w:rPr>
            <w:rStyle w:val="Hyperlink"/>
            <w:noProof/>
          </w:rPr>
          <w:t>Step 1: Install Controller and Studio on the test server</w:t>
        </w:r>
        <w:r>
          <w:rPr>
            <w:noProof/>
          </w:rPr>
          <w:tab/>
        </w:r>
        <w:r>
          <w:rPr>
            <w:noProof/>
          </w:rPr>
          <w:fldChar w:fldCharType="begin"/>
        </w:r>
        <w:r>
          <w:rPr>
            <w:noProof/>
          </w:rPr>
          <w:instrText xml:space="preserve"> PAGEREF _Toc337188410 \h </w:instrText>
        </w:r>
        <w:r>
          <w:rPr>
            <w:noProof/>
          </w:rPr>
        </w:r>
        <w:r>
          <w:rPr>
            <w:noProof/>
          </w:rPr>
          <w:fldChar w:fldCharType="separate"/>
        </w:r>
        <w:r>
          <w:rPr>
            <w:noProof/>
          </w:rPr>
          <w:t>12</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1" w:history="1">
        <w:r w:rsidRPr="001136E6">
          <w:rPr>
            <w:rStyle w:val="Hyperlink"/>
            <w:noProof/>
          </w:rPr>
          <w:t>Step 2: Install Client on the test computer(s)</w:t>
        </w:r>
        <w:r>
          <w:rPr>
            <w:noProof/>
          </w:rPr>
          <w:tab/>
        </w:r>
        <w:r>
          <w:rPr>
            <w:noProof/>
          </w:rPr>
          <w:fldChar w:fldCharType="begin"/>
        </w:r>
        <w:r>
          <w:rPr>
            <w:noProof/>
          </w:rPr>
          <w:instrText xml:space="preserve"> PAGEREF _Toc337188411 \h </w:instrText>
        </w:r>
        <w:r>
          <w:rPr>
            <w:noProof/>
          </w:rPr>
        </w:r>
        <w:r>
          <w:rPr>
            <w:noProof/>
          </w:rPr>
          <w:fldChar w:fldCharType="separate"/>
        </w:r>
        <w:r>
          <w:rPr>
            <w:noProof/>
          </w:rPr>
          <w:t>13</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2" w:history="1">
        <w:r w:rsidRPr="001136E6">
          <w:rPr>
            <w:rStyle w:val="Hyperlink"/>
            <w:noProof/>
          </w:rPr>
          <w:t>Step 3: Create a project</w:t>
        </w:r>
        <w:r>
          <w:rPr>
            <w:noProof/>
          </w:rPr>
          <w:tab/>
        </w:r>
        <w:r>
          <w:rPr>
            <w:noProof/>
          </w:rPr>
          <w:fldChar w:fldCharType="begin"/>
        </w:r>
        <w:r>
          <w:rPr>
            <w:noProof/>
          </w:rPr>
          <w:instrText xml:space="preserve"> PAGEREF _Toc337188412 \h </w:instrText>
        </w:r>
        <w:r>
          <w:rPr>
            <w:noProof/>
          </w:rPr>
        </w:r>
        <w:r>
          <w:rPr>
            <w:noProof/>
          </w:rPr>
          <w:fldChar w:fldCharType="separate"/>
        </w:r>
        <w:r>
          <w:rPr>
            <w:noProof/>
          </w:rPr>
          <w:t>17</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3" w:history="1">
        <w:r w:rsidRPr="001136E6">
          <w:rPr>
            <w:rStyle w:val="Hyperlink"/>
            <w:noProof/>
          </w:rPr>
          <w:t>Step 4: Create a machine pool</w:t>
        </w:r>
        <w:r>
          <w:rPr>
            <w:noProof/>
          </w:rPr>
          <w:tab/>
        </w:r>
        <w:r>
          <w:rPr>
            <w:noProof/>
          </w:rPr>
          <w:fldChar w:fldCharType="begin"/>
        </w:r>
        <w:r>
          <w:rPr>
            <w:noProof/>
          </w:rPr>
          <w:instrText xml:space="preserve"> PAGEREF _Toc337188413 \h </w:instrText>
        </w:r>
        <w:r>
          <w:rPr>
            <w:noProof/>
          </w:rPr>
        </w:r>
        <w:r>
          <w:rPr>
            <w:noProof/>
          </w:rPr>
          <w:fldChar w:fldCharType="separate"/>
        </w:r>
        <w:r>
          <w:rPr>
            <w:noProof/>
          </w:rPr>
          <w:t>18</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4" w:history="1">
        <w:r w:rsidRPr="001136E6">
          <w:rPr>
            <w:rStyle w:val="Hyperlink"/>
            <w:noProof/>
          </w:rPr>
          <w:t>Step 5: Select target to certify</w:t>
        </w:r>
        <w:r>
          <w:rPr>
            <w:noProof/>
          </w:rPr>
          <w:tab/>
        </w:r>
        <w:r>
          <w:rPr>
            <w:noProof/>
          </w:rPr>
          <w:fldChar w:fldCharType="begin"/>
        </w:r>
        <w:r>
          <w:rPr>
            <w:noProof/>
          </w:rPr>
          <w:instrText xml:space="preserve"> PAGEREF _Toc337188414 \h </w:instrText>
        </w:r>
        <w:r>
          <w:rPr>
            <w:noProof/>
          </w:rPr>
        </w:r>
        <w:r>
          <w:rPr>
            <w:noProof/>
          </w:rPr>
          <w:fldChar w:fldCharType="separate"/>
        </w:r>
        <w:r>
          <w:rPr>
            <w:noProof/>
          </w:rPr>
          <w:t>20</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5" w:history="1">
        <w:r w:rsidRPr="001136E6">
          <w:rPr>
            <w:rStyle w:val="Hyperlink"/>
            <w:noProof/>
          </w:rPr>
          <w:t>Step 6: Select and run tests</w:t>
        </w:r>
        <w:r>
          <w:rPr>
            <w:noProof/>
          </w:rPr>
          <w:tab/>
        </w:r>
        <w:r>
          <w:rPr>
            <w:noProof/>
          </w:rPr>
          <w:fldChar w:fldCharType="begin"/>
        </w:r>
        <w:r>
          <w:rPr>
            <w:noProof/>
          </w:rPr>
          <w:instrText xml:space="preserve"> PAGEREF _Toc337188415 \h </w:instrText>
        </w:r>
        <w:r>
          <w:rPr>
            <w:noProof/>
          </w:rPr>
        </w:r>
        <w:r>
          <w:rPr>
            <w:noProof/>
          </w:rPr>
          <w:fldChar w:fldCharType="separate"/>
        </w:r>
        <w:r>
          <w:rPr>
            <w:noProof/>
          </w:rPr>
          <w:t>21</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6" w:history="1">
        <w:r w:rsidRPr="001136E6">
          <w:rPr>
            <w:rStyle w:val="Hyperlink"/>
            <w:noProof/>
          </w:rPr>
          <w:t>Step 7: View test results and log files</w:t>
        </w:r>
        <w:r>
          <w:rPr>
            <w:noProof/>
          </w:rPr>
          <w:tab/>
        </w:r>
        <w:r>
          <w:rPr>
            <w:noProof/>
          </w:rPr>
          <w:fldChar w:fldCharType="begin"/>
        </w:r>
        <w:r>
          <w:rPr>
            <w:noProof/>
          </w:rPr>
          <w:instrText xml:space="preserve"> PAGEREF _Toc337188416 \h </w:instrText>
        </w:r>
        <w:r>
          <w:rPr>
            <w:noProof/>
          </w:rPr>
        </w:r>
        <w:r>
          <w:rPr>
            <w:noProof/>
          </w:rPr>
          <w:fldChar w:fldCharType="separate"/>
        </w:r>
        <w:r>
          <w:rPr>
            <w:noProof/>
          </w:rPr>
          <w:t>22</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7" w:history="1">
        <w:r w:rsidRPr="001136E6">
          <w:rPr>
            <w:rStyle w:val="Hyperlink"/>
            <w:noProof/>
          </w:rPr>
          <w:t>Step 8: Create a submission package</w:t>
        </w:r>
        <w:r>
          <w:rPr>
            <w:noProof/>
          </w:rPr>
          <w:tab/>
        </w:r>
        <w:r>
          <w:rPr>
            <w:noProof/>
          </w:rPr>
          <w:fldChar w:fldCharType="begin"/>
        </w:r>
        <w:r>
          <w:rPr>
            <w:noProof/>
          </w:rPr>
          <w:instrText xml:space="preserve"> PAGEREF _Toc337188417 \h </w:instrText>
        </w:r>
        <w:r>
          <w:rPr>
            <w:noProof/>
          </w:rPr>
        </w:r>
        <w:r>
          <w:rPr>
            <w:noProof/>
          </w:rPr>
          <w:fldChar w:fldCharType="separate"/>
        </w:r>
        <w:r>
          <w:rPr>
            <w:noProof/>
          </w:rPr>
          <w:t>23</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8" w:history="1">
        <w:r w:rsidRPr="001136E6">
          <w:rPr>
            <w:rStyle w:val="Hyperlink"/>
            <w:noProof/>
          </w:rPr>
          <w:t>Step 9: Submit a package for certification</w:t>
        </w:r>
        <w:r>
          <w:rPr>
            <w:noProof/>
          </w:rPr>
          <w:tab/>
        </w:r>
        <w:r>
          <w:rPr>
            <w:noProof/>
          </w:rPr>
          <w:fldChar w:fldCharType="begin"/>
        </w:r>
        <w:r>
          <w:rPr>
            <w:noProof/>
          </w:rPr>
          <w:instrText xml:space="preserve"> PAGEREF _Toc337188418 \h </w:instrText>
        </w:r>
        <w:r>
          <w:rPr>
            <w:noProof/>
          </w:rPr>
        </w:r>
        <w:r>
          <w:rPr>
            <w:noProof/>
          </w:rPr>
          <w:fldChar w:fldCharType="separate"/>
        </w:r>
        <w:r>
          <w:rPr>
            <w:noProof/>
          </w:rPr>
          <w:t>25</w:t>
        </w:r>
        <w:r>
          <w:rPr>
            <w:noProof/>
          </w:rPr>
          <w:fldChar w:fldCharType="end"/>
        </w:r>
      </w:hyperlink>
    </w:p>
    <w:p w:rsidR="0010027C" w:rsidRDefault="0010027C">
      <w:pPr>
        <w:pStyle w:val="TOC2"/>
        <w:tabs>
          <w:tab w:val="right" w:leader="dot" w:pos="8630"/>
        </w:tabs>
        <w:rPr>
          <w:rFonts w:asciiTheme="minorHAnsi" w:eastAsiaTheme="minorEastAsia" w:hAnsiTheme="minorHAnsi" w:cstheme="minorBidi"/>
          <w:noProof/>
          <w:kern w:val="0"/>
          <w:sz w:val="22"/>
          <w:szCs w:val="22"/>
        </w:rPr>
      </w:pPr>
      <w:hyperlink w:anchor="_Toc337188419" w:history="1">
        <w:r w:rsidRPr="001136E6">
          <w:rPr>
            <w:rStyle w:val="Hyperlink"/>
            <w:noProof/>
          </w:rPr>
          <w:t>Appendix</w:t>
        </w:r>
        <w:r>
          <w:rPr>
            <w:noProof/>
          </w:rPr>
          <w:tab/>
        </w:r>
        <w:r>
          <w:rPr>
            <w:noProof/>
          </w:rPr>
          <w:fldChar w:fldCharType="begin"/>
        </w:r>
        <w:r>
          <w:rPr>
            <w:noProof/>
          </w:rPr>
          <w:instrText xml:space="preserve"> PAGEREF _Toc337188419 \h </w:instrText>
        </w:r>
        <w:r>
          <w:rPr>
            <w:noProof/>
          </w:rPr>
        </w:r>
        <w:r>
          <w:rPr>
            <w:noProof/>
          </w:rPr>
          <w:fldChar w:fldCharType="separate"/>
        </w:r>
        <w:r>
          <w:rPr>
            <w:noProof/>
          </w:rPr>
          <w:t>25</w:t>
        </w:r>
        <w:r>
          <w:rPr>
            <w:noProof/>
          </w:rPr>
          <w:fldChar w:fldCharType="end"/>
        </w:r>
      </w:hyperlink>
    </w:p>
    <w:p w:rsidR="0010027C" w:rsidRDefault="0010027C" w:rsidP="0010027C">
      <w:pPr>
        <w:sectPr w:rsidR="0010027C" w:rsidSect="0010027C">
          <w:footerReference w:type="default" r:id="rId18"/>
          <w:type w:val="oddPage"/>
          <w:pgSz w:w="12240" w:h="15840" w:code="1"/>
          <w:pgMar w:top="1440" w:right="1800" w:bottom="1440" w:left="1800" w:header="1440" w:footer="1440" w:gutter="0"/>
          <w:cols w:space="720"/>
          <w:docGrid w:linePitch="360"/>
        </w:sectPr>
      </w:pPr>
      <w:r>
        <w:fldChar w:fldCharType="end"/>
      </w:r>
    </w:p>
    <w:p w:rsidR="0010027C" w:rsidRDefault="0010027C">
      <w:pPr>
        <w:pStyle w:val="Heading1"/>
      </w:pPr>
      <w:bookmarkStart w:id="1" w:name="_Toc337188406"/>
      <w:r>
        <w:lastRenderedPageBreak/>
        <w:t>Windows Hardware Certification Step-by-Step Guide</w:t>
      </w:r>
      <w:bookmarkStart w:id="2" w:name="zbb55f27c22e74784958fcfc0edd4193d"/>
      <w:bookmarkEnd w:id="2"/>
      <w:bookmarkEnd w:id="1"/>
    </w:p>
    <w:p w:rsidR="0010027C" w:rsidRDefault="0010027C">
      <w:r>
        <w:t>The Windows® Hardware Certification Kit (Windows HCK) contains all of the tools and documentation that you need to certify hardware for these operating systems: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8</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2012</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7</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Windows Server 2008 R2</w:t>
      </w:r>
    </w:p>
    <w:p w:rsidR="0010027C" w:rsidRDefault="0010027C">
      <w:r>
        <w:t>The Windows® Certification Program is the successor to the Windows® Logo Program. The Windows HCK is the successor to the Windows® Logo Kit (WLK).</w:t>
      </w:r>
    </w:p>
    <w:p w:rsidR="0010027C" w:rsidRDefault="0010027C">
      <w:pPr>
        <w:pStyle w:val="Heading2"/>
      </w:pPr>
      <w:bookmarkStart w:id="3" w:name="_Toc337188407"/>
      <w:r>
        <w:t>Testing concepts</w:t>
      </w:r>
      <w:bookmarkEnd w:id="3"/>
    </w:p>
    <w:p w:rsidR="0010027C" w:rsidRDefault="0010027C">
      <w:r>
        <w:t>Windows HCK testing is based on feature detection. Unlike previous kits, Windows HCK determines what parts of a device can be certified.</w:t>
      </w:r>
    </w:p>
    <w:p w:rsidR="0010027C" w:rsidRDefault="0010027C">
      <w:pPr>
        <w:pStyle w:val="Heading3"/>
      </w:pPr>
      <w:r>
        <w:t>Terminology</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Feature.</w:t>
      </w:r>
      <w:r>
        <w:t xml:space="preserve"> A feature is a  Windows capability exposed by a device. When you connect a device to a Windows HCK environment, the kit searches for features on the device using a mechanism called </w:t>
      </w:r>
      <w:r>
        <w:rPr>
          <w:rStyle w:val="NewTerm"/>
        </w:rPr>
        <w:t>gatherers</w:t>
      </w:r>
      <w:r>
        <w:t>. Starting with Windows® 8, features are organized using a namespace style, for example, Device.Graphics.WDDM12, System.Client.BluetoothController.Base, and Filter.Driver.Network.LWF.</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Requirement.</w:t>
      </w:r>
      <w:r>
        <w:t xml:space="preserve"> A requirement is the official specification that defines what a feature must do to qualify for Windows hardware certification. Starting with Windows® 8, requirements are organized using a namespace style. For exampleDevice.Imaging.Scanner.Base.RawFileFormat is a requirement for the Device.Imaging.Scanner.Basefeature.</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Tests.</w:t>
      </w:r>
      <w:r>
        <w:t xml:space="preserve"> Tests validate that features are implemented on a device in accordance with requirements. Each test has a pointer to the requirement(s) it validates.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Product type.</w:t>
      </w:r>
      <w:r>
        <w:t xml:space="preserve"> A product that contains a predefined list of testable features. A Product type replaces the previous self-selection category system in Windows Logo Kit. To receive Windows Hardware Certification, a product must implement all of the features of at least one product type.</w:t>
      </w:r>
    </w:p>
    <w:p w:rsidR="0010027C" w:rsidRDefault="0010027C">
      <w:pPr>
        <w:pStyle w:val="Heading3"/>
      </w:pPr>
      <w:r>
        <w:t>How it works</w:t>
      </w:r>
    </w:p>
    <w:p w:rsidR="0010027C" w:rsidRDefault="0010027C">
      <w:r>
        <w:t xml:space="preserve">In the following example, a multi-function printer device contains several features: It's a scanner, an Ethernet network port, a storage reader, and a printer. Windows HCK detects each feature, </w:t>
      </w:r>
      <w:r>
        <w:lastRenderedPageBreak/>
        <w:t>determines the associated requirements for it, and then runs a corresponding test to verify that the requirements are implemented correctly.</w:t>
      </w:r>
    </w:p>
    <w:p w:rsidR="0010027C" w:rsidRDefault="0010027C" w:rsidP="0010027C">
      <w:pPr>
        <w:pStyle w:val="Figure"/>
      </w:pPr>
      <w:r>
        <w:rPr>
          <w:noProof/>
        </w:rPr>
        <w:drawing>
          <wp:inline distT="0" distB="0" distL="0" distR="0" wp14:anchorId="734DAD67" wp14:editId="06024CD2">
            <wp:extent cx="5029200" cy="26766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9200" cy="2676683"/>
                    </a:xfrm>
                    <a:prstGeom prst="rect">
                      <a:avLst/>
                    </a:prstGeom>
                  </pic:spPr>
                </pic:pic>
              </a:graphicData>
            </a:graphic>
          </wp:inline>
        </w:drawing>
      </w:r>
    </w:p>
    <w:p w:rsidR="0010027C" w:rsidRDefault="0010027C">
      <w:pPr>
        <w:pStyle w:val="TableSpacing"/>
      </w:pPr>
    </w:p>
    <w:p w:rsidR="0010027C" w:rsidRDefault="0010027C"/>
    <w:p w:rsidR="0010027C" w:rsidRDefault="0010027C">
      <w:pPr>
        <w:pStyle w:val="Heading3"/>
      </w:pPr>
      <w:r>
        <w:t>Best practices</w:t>
      </w:r>
    </w:p>
    <w:p w:rsidR="0010027C" w:rsidRDefault="0010027C">
      <w:r>
        <w:t>In addition to understanding the new terminology and logic, consider these best practices: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Design your hardware using the </w:t>
      </w:r>
      <w:r>
        <w:rPr>
          <w:rStyle w:val="Bold"/>
        </w:rPr>
        <w:t>Windows Hardware Requirements</w:t>
      </w:r>
      <w:r>
        <w:t>. If you fail to meet any of them, your device fails the testing process, which wastes valuable time.</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Review the </w:t>
      </w:r>
      <w:r>
        <w:rPr>
          <w:rStyle w:val="Bold"/>
        </w:rPr>
        <w:t>Certification Test Reference</w:t>
      </w:r>
      <w:r>
        <w:t xml:space="preserve"> for your device before testing. Any Windows HCK test may require a specific configuration. The more complex the device, the more complex the test configuration.</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Manual tests require more time and preparation. You should run manual steps separately from automated tests. When you connect a device to Windows HCK, you can sort detected test by automated and manual. To learn more about any test, select the test from Windows HCK Studio and press F1 for Help.</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Ensure that your test server contains the latest QFE and filters. We periodically release updated tests. For more info, see </w:t>
      </w:r>
      <w:hyperlink r:id="rId20" w:history="1">
        <w:r>
          <w:rPr>
            <w:rStyle w:val="Hyperlink"/>
          </w:rPr>
          <w:t>Windows Hardware Certification</w:t>
        </w:r>
      </w:hyperlink>
      <w:r>
        <w:t xml:space="preserve"> in the Windows Dev Center.</w:t>
      </w:r>
    </w:p>
    <w:p w:rsidR="0010027C" w:rsidRDefault="0010027C">
      <w:pPr>
        <w:pStyle w:val="Heading3"/>
      </w:pPr>
      <w:r>
        <w:t>Testing strategy</w:t>
      </w:r>
    </w:p>
    <w:p w:rsidR="0010027C" w:rsidRDefault="0010027C">
      <w:r>
        <w:t>The complexity of a device determines the complexity of a test. It can be as simple as connecting the device and running the test, or it can require additional hardware resources, extensive configuration, and/or active use. Considering your knowledge of the device and previous versions of this kit, you can approach testing two ways: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 xml:space="preserve">Connect the device to a Windows HCK environment. Let the kit detect features and the corresponding tests to run against the device. Press F1 on each identified test to review any prerequisites for it. </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Review the Windows HCK Users Guide in advance. See the Test Reference section for the specific technologies implemented in the device, specifically the "Prerequisite" topic for each area.</w:t>
      </w:r>
    </w:p>
    <w:p w:rsidR="0010027C" w:rsidRDefault="0010027C">
      <w:pPr>
        <w:pStyle w:val="Heading2"/>
      </w:pPr>
      <w:bookmarkStart w:id="4" w:name="_Toc337188408"/>
      <w:r>
        <w:t>Windows HCK test process</w:t>
      </w:r>
      <w:bookmarkEnd w:id="4"/>
    </w:p>
    <w:p w:rsidR="0010027C" w:rsidRDefault="0010027C">
      <w:r>
        <w:t>Before you can start testing, you must set up the test environment needed for the hardware you want to certify. This includes the test server (controller), test computers, and any needed additional hardware or software. After the environment is set up, you can test hardware by using the new Windows HCK Studio tool. The process includes:</w:t>
      </w:r>
    </w:p>
    <w:p w:rsidR="0010027C" w:rsidRDefault="0010027C" w:rsidP="0010027C">
      <w:pPr>
        <w:pStyle w:val="NumberedList1"/>
        <w:numPr>
          <w:ilvl w:val="0"/>
          <w:numId w:val="0"/>
        </w:numPr>
        <w:tabs>
          <w:tab w:val="left" w:pos="360"/>
        </w:tabs>
        <w:spacing w:line="260" w:lineRule="exact"/>
        <w:ind w:left="360" w:hanging="360"/>
      </w:pPr>
      <w:r>
        <w:t>1.</w:t>
      </w:r>
      <w:r>
        <w:tab/>
      </w:r>
      <w:r>
        <w:rPr>
          <w:rStyle w:val="Bold"/>
        </w:rPr>
        <w:t>Review prerequisites</w:t>
      </w:r>
    </w:p>
    <w:p w:rsidR="0010027C" w:rsidRDefault="0010027C" w:rsidP="0010027C">
      <w:pPr>
        <w:pStyle w:val="NumberedList1"/>
        <w:numPr>
          <w:ilvl w:val="0"/>
          <w:numId w:val="0"/>
        </w:numPr>
        <w:tabs>
          <w:tab w:val="left" w:pos="360"/>
        </w:tabs>
        <w:spacing w:line="260" w:lineRule="exact"/>
        <w:ind w:left="360" w:hanging="360"/>
      </w:pPr>
      <w:r>
        <w:t>2.</w:t>
      </w:r>
      <w:r>
        <w:tab/>
      </w:r>
      <w:r>
        <w:rPr>
          <w:rStyle w:val="Bold"/>
        </w:rPr>
        <w:t>Install Controller and Studio software on the test server</w:t>
      </w:r>
    </w:p>
    <w:p w:rsidR="0010027C" w:rsidRDefault="0010027C" w:rsidP="0010027C">
      <w:pPr>
        <w:pStyle w:val="NumberedList1"/>
        <w:numPr>
          <w:ilvl w:val="0"/>
          <w:numId w:val="0"/>
        </w:numPr>
        <w:tabs>
          <w:tab w:val="left" w:pos="360"/>
        </w:tabs>
        <w:spacing w:line="260" w:lineRule="exact"/>
        <w:ind w:left="360" w:hanging="360"/>
      </w:pPr>
      <w:r>
        <w:t>3.</w:t>
      </w:r>
      <w:r>
        <w:tab/>
      </w:r>
      <w:r>
        <w:rPr>
          <w:rStyle w:val="Bold"/>
        </w:rPr>
        <w:t>Install Client software on test computer(s)</w:t>
      </w:r>
    </w:p>
    <w:p w:rsidR="0010027C" w:rsidRDefault="0010027C" w:rsidP="0010027C">
      <w:pPr>
        <w:pStyle w:val="NumberedList1"/>
        <w:numPr>
          <w:ilvl w:val="0"/>
          <w:numId w:val="0"/>
        </w:numPr>
        <w:tabs>
          <w:tab w:val="left" w:pos="360"/>
        </w:tabs>
        <w:spacing w:line="260" w:lineRule="exact"/>
        <w:ind w:left="360" w:hanging="360"/>
      </w:pPr>
      <w:r>
        <w:t>4.</w:t>
      </w:r>
      <w:r>
        <w:tab/>
      </w:r>
      <w:r>
        <w:rPr>
          <w:rStyle w:val="Bold"/>
        </w:rPr>
        <w:t>Create project</w:t>
      </w:r>
    </w:p>
    <w:p w:rsidR="0010027C" w:rsidRDefault="0010027C" w:rsidP="0010027C">
      <w:pPr>
        <w:pStyle w:val="NumberedList1"/>
        <w:numPr>
          <w:ilvl w:val="0"/>
          <w:numId w:val="0"/>
        </w:numPr>
        <w:tabs>
          <w:tab w:val="left" w:pos="360"/>
        </w:tabs>
        <w:spacing w:line="260" w:lineRule="exact"/>
        <w:ind w:left="360" w:hanging="360"/>
      </w:pPr>
      <w:r>
        <w:t>5.</w:t>
      </w:r>
      <w:r>
        <w:tab/>
      </w:r>
      <w:r>
        <w:rPr>
          <w:rStyle w:val="Bold"/>
        </w:rPr>
        <w:t>Create machine pool</w:t>
      </w:r>
    </w:p>
    <w:p w:rsidR="0010027C" w:rsidRDefault="0010027C" w:rsidP="0010027C">
      <w:pPr>
        <w:pStyle w:val="NumberedList1"/>
        <w:numPr>
          <w:ilvl w:val="0"/>
          <w:numId w:val="0"/>
        </w:numPr>
        <w:tabs>
          <w:tab w:val="left" w:pos="360"/>
        </w:tabs>
        <w:spacing w:line="260" w:lineRule="exact"/>
        <w:ind w:left="360" w:hanging="360"/>
      </w:pPr>
      <w:r>
        <w:t>6.</w:t>
      </w:r>
      <w:r>
        <w:tab/>
      </w:r>
      <w:r>
        <w:rPr>
          <w:rStyle w:val="Bold"/>
        </w:rPr>
        <w:t>Select feature to certify</w:t>
      </w:r>
    </w:p>
    <w:p w:rsidR="0010027C" w:rsidRDefault="0010027C" w:rsidP="0010027C">
      <w:pPr>
        <w:pStyle w:val="NumberedList1"/>
        <w:numPr>
          <w:ilvl w:val="0"/>
          <w:numId w:val="0"/>
        </w:numPr>
        <w:tabs>
          <w:tab w:val="left" w:pos="360"/>
        </w:tabs>
        <w:spacing w:line="260" w:lineRule="exact"/>
        <w:ind w:left="360" w:hanging="360"/>
      </w:pPr>
      <w:r>
        <w:t>7.</w:t>
      </w:r>
      <w:r>
        <w:tab/>
      </w:r>
      <w:r>
        <w:rPr>
          <w:rStyle w:val="Bold"/>
        </w:rPr>
        <w:t>Select and run tests</w:t>
      </w:r>
    </w:p>
    <w:p w:rsidR="0010027C" w:rsidRDefault="0010027C" w:rsidP="0010027C">
      <w:pPr>
        <w:pStyle w:val="NumberedList1"/>
        <w:numPr>
          <w:ilvl w:val="0"/>
          <w:numId w:val="0"/>
        </w:numPr>
        <w:tabs>
          <w:tab w:val="left" w:pos="360"/>
        </w:tabs>
        <w:spacing w:line="260" w:lineRule="exact"/>
        <w:ind w:left="360" w:hanging="360"/>
      </w:pPr>
      <w:r>
        <w:t>8.</w:t>
      </w:r>
      <w:r>
        <w:tab/>
      </w:r>
      <w:r>
        <w:rPr>
          <w:rStyle w:val="Bold"/>
        </w:rPr>
        <w:t>View results</w:t>
      </w:r>
    </w:p>
    <w:p w:rsidR="0010027C" w:rsidRDefault="0010027C" w:rsidP="0010027C">
      <w:pPr>
        <w:pStyle w:val="NumberedList1"/>
        <w:numPr>
          <w:ilvl w:val="0"/>
          <w:numId w:val="0"/>
        </w:numPr>
        <w:tabs>
          <w:tab w:val="left" w:pos="360"/>
        </w:tabs>
        <w:spacing w:line="260" w:lineRule="exact"/>
        <w:ind w:left="360" w:hanging="360"/>
      </w:pPr>
      <w:r>
        <w:t>9.</w:t>
      </w:r>
      <w:r>
        <w:tab/>
      </w:r>
      <w:r>
        <w:rPr>
          <w:rStyle w:val="Bold"/>
        </w:rPr>
        <w:t>Create a submission package</w:t>
      </w:r>
    </w:p>
    <w:p w:rsidR="0010027C" w:rsidRDefault="0010027C">
      <w:pPr>
        <w:pStyle w:val="Heading2"/>
      </w:pPr>
      <w:bookmarkStart w:id="5" w:name="_Toc337188409"/>
      <w:r>
        <w:t>Prerequisites</w:t>
      </w:r>
      <w:bookmarkEnd w:id="5"/>
    </w:p>
    <w:p w:rsidR="0010027C" w:rsidRDefault="0010027C">
      <w:r>
        <w:t>Before you begin testing, make sure that the test environment meets the necessary requirements. Windows HCK is comprised of two components: a test server and one or more test computers.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Test server.</w:t>
      </w:r>
      <w:r>
        <w:t xml:space="preserve"> Often referred to as the </w:t>
      </w:r>
      <w:r>
        <w:rPr>
          <w:rStyle w:val="NewTerm"/>
        </w:rPr>
        <w:t>controller</w:t>
      </w:r>
      <w:r>
        <w:t>, a test server has two parts: Windows HCK Controller and Windows HCK Studio. The Controller software is the engine that manages tests that are run on test computers. The Studio software is the management tool that lets you select and schedule tests against any test computer connected to the test server. Controller and Studio are installed from the Windows HCK installation source. Once established, the test server contains separate installers to install a remote Windows HCK Studio and Windows HCK Client.</w:t>
      </w:r>
    </w:p>
    <w:p w:rsidR="0010027C" w:rsidRDefault="0010027C">
      <w:pPr>
        <w:pStyle w:val="TextinList1"/>
      </w:pPr>
      <w:r>
        <w:t>One controller governs a collection of client computers. Controllers can manage and access only the client computers that they govern.</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Test computer.</w:t>
      </w:r>
      <w:r>
        <w:t xml:space="preserve"> Also referred to as a client computer, each one can have a different configuration that's appropriate for various testing scenarios, including different hardware, operating systems, service packs, and drivers. Each test computer can only be associated with one test server. You configure each test computer by running the Windows HCK Client software installer directly from a shared network location on the test server.</w:t>
      </w:r>
    </w:p>
    <w:p w:rsidR="0010027C" w:rsidRDefault="0010027C">
      <w:pPr>
        <w:pStyle w:val="Heading3"/>
      </w:pPr>
      <w:r>
        <w:lastRenderedPageBreak/>
        <w:t>Deployment scenarios</w:t>
      </w:r>
    </w:p>
    <w:p w:rsidR="0010027C" w:rsidRDefault="0010027C">
      <w:r>
        <w:t xml:space="preserve">There are two deployment scenarios for Windows HCK: </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Domain-joined environment.</w:t>
      </w:r>
      <w:r>
        <w:t xml:space="preserve"> In a domain-joined environment, a domain controller is present and all computers designated for Windows HCK features are joined to the domain controller. If you plan to deploy Windows HCK in a domain-joined environment, you need a minimum of three computers: a Windows  domain controller, a Windows HCK test server, and one Windows HCK test computer. Make sure that Microsoft Active Directory® is configured and running on the domain controller.</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Workgroup environment.</w:t>
      </w:r>
      <w:r>
        <w:t xml:space="preserve"> A workgroup environment has no domain controller. If you plan to deploy Windows HCK in a workgroup, you need at least two computers: a test server and a test computer. Don't use the Default Administrator account.</w:t>
      </w:r>
    </w:p>
    <w:p w:rsidR="0010027C" w:rsidRDefault="0010027C">
      <w:r>
        <w:t>In addition, consider how you want to organize lab resources to best use the Windows HCK. You need to determine the number of test servers and the number of test computers connecting to them. These decisions are partly influenced by the type of devices or systems that you want to certify.</w:t>
      </w:r>
    </w:p>
    <w:p w:rsidR="0010027C" w:rsidRDefault="0010027C">
      <w:r>
        <w:t>To test systems and filter drivers, you need at least 1 test server and 1 test computer.</w:t>
      </w:r>
    </w:p>
    <w:p w:rsidR="0010027C" w:rsidRDefault="0010027C">
      <w:r>
        <w:t>To test external devices, you need at least 1 test server, 1 test computer, and the external device(s) to be tested.</w:t>
      </w:r>
    </w:p>
    <w:p w:rsidR="0010027C" w:rsidRDefault="0010027C">
      <w:r>
        <w:t>You can choose to allocate fewer controllers, each with multiple clients connected to them, if you want less overhead administering the controllers and clients. A maximum of 150 clients can be connected to a single controller. Alternately, you can allocate more controllers and connect fewer clients to them. This allows any given controller to be more responsive because it has fewer clients communicating with it.</w:t>
      </w:r>
    </w:p>
    <w:p w:rsidR="0010027C" w:rsidRDefault="0010027C">
      <w:r>
        <w:t>The following image shows an example test environment.</w:t>
      </w:r>
    </w:p>
    <w:p w:rsidR="0010027C" w:rsidRDefault="0010027C" w:rsidP="0010027C">
      <w:pPr>
        <w:pStyle w:val="Figure"/>
      </w:pPr>
      <w:r>
        <w:rPr>
          <w:noProof/>
        </w:rPr>
        <w:lastRenderedPageBreak/>
        <w:drawing>
          <wp:inline distT="0" distB="0" distL="0" distR="0" wp14:anchorId="2149C645" wp14:editId="2647FE77">
            <wp:extent cx="5029316" cy="40478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blip>
                    <a:stretch>
                      <a:fillRect/>
                    </a:stretch>
                  </pic:blipFill>
                  <pic:spPr>
                    <a:xfrm>
                      <a:off x="0" y="0"/>
                      <a:ext cx="5029316" cy="4047811"/>
                    </a:xfrm>
                    <a:prstGeom prst="rect">
                      <a:avLst/>
                    </a:prstGeom>
                    <a:noFill/>
                    <a:ln>
                      <a:noFill/>
                    </a:ln>
                  </pic:spPr>
                </pic:pic>
              </a:graphicData>
            </a:graphic>
          </wp:inline>
        </w:drawing>
      </w:r>
    </w:p>
    <w:p w:rsidR="0010027C" w:rsidRDefault="0010027C">
      <w:pPr>
        <w:pStyle w:val="TableSpacing"/>
      </w:pPr>
    </w:p>
    <w:p w:rsidR="0010027C" w:rsidRDefault="0010027C">
      <w:pPr>
        <w:pStyle w:val="Heading3"/>
      </w:pPr>
      <w:r>
        <w:t>System Requirements</w:t>
      </w:r>
    </w:p>
    <w:p w:rsidR="0010027C" w:rsidRDefault="0010027C"/>
    <w:p w:rsidR="0010027C" w:rsidRDefault="0010027C">
      <w:pPr>
        <w:pStyle w:val="Heading4"/>
      </w:pPr>
      <w:r>
        <w:t>Test server</w:t>
      </w:r>
    </w:p>
    <w:p w:rsidR="0010027C" w:rsidRDefault="0010027C">
      <w:pPr>
        <w:pStyle w:val="TableSpacing"/>
      </w:pPr>
    </w:p>
    <w:tbl>
      <w:tblPr>
        <w:tblStyle w:val="TablewithHeader"/>
        <w:tblW w:w="0" w:type="auto"/>
        <w:tblLook w:val="01E0" w:firstRow="1" w:lastRow="1" w:firstColumn="1" w:lastColumn="1" w:noHBand="0" w:noVBand="0"/>
      </w:tblPr>
      <w:tblGrid>
        <w:gridCol w:w="2748"/>
        <w:gridCol w:w="3328"/>
        <w:gridCol w:w="2736"/>
      </w:tblGrid>
      <w:tr w:rsidR="0010027C" w:rsidTr="00D93203">
        <w:trPr>
          <w:cnfStyle w:val="100000000000" w:firstRow="1" w:lastRow="0" w:firstColumn="0" w:lastColumn="0" w:oddVBand="0" w:evenVBand="0" w:oddHBand="0" w:evenHBand="0" w:firstRowFirstColumn="0" w:firstRowLastColumn="0" w:lastRowFirstColumn="0" w:lastRowLastColumn="0"/>
        </w:trPr>
        <w:tc>
          <w:tcPr>
            <w:tcW w:w="4428" w:type="dxa"/>
          </w:tcPr>
          <w:p w:rsidR="0010027C" w:rsidRDefault="0010027C">
            <w:r>
              <w:t>Component</w:t>
            </w:r>
          </w:p>
        </w:tc>
        <w:tc>
          <w:tcPr>
            <w:tcW w:w="4428" w:type="dxa"/>
          </w:tcPr>
          <w:p w:rsidR="0010027C" w:rsidRDefault="0010027C">
            <w:r>
              <w:t>Minimum</w:t>
            </w:r>
          </w:p>
        </w:tc>
        <w:tc>
          <w:tcPr>
            <w:tcW w:w="4428" w:type="dxa"/>
          </w:tcPr>
          <w:p w:rsidR="0010027C" w:rsidRDefault="0010027C">
            <w:r>
              <w:t>Optimum</w:t>
            </w:r>
          </w:p>
        </w:tc>
      </w:tr>
      <w:tr w:rsidR="0010027C" w:rsidTr="00D93203">
        <w:tc>
          <w:tcPr>
            <w:tcW w:w="4428" w:type="dxa"/>
          </w:tcPr>
          <w:p w:rsidR="0010027C" w:rsidRDefault="0010027C">
            <w:r>
              <w:t>Processor</w:t>
            </w:r>
          </w:p>
        </w:tc>
        <w:tc>
          <w:tcPr>
            <w:tcW w:w="4428" w:type="dxa"/>
          </w:tcPr>
          <w:p w:rsidR="0010027C" w:rsidRDefault="0010027C">
            <w:r>
              <w:t>Single Intel or AMD-based x64 platform with a speed of 2.0 GHz</w:t>
            </w:r>
          </w:p>
        </w:tc>
        <w:tc>
          <w:tcPr>
            <w:tcW w:w="4428" w:type="dxa"/>
          </w:tcPr>
          <w:p w:rsidR="0010027C" w:rsidRDefault="0010027C">
            <w:r>
              <w:t>Multicore or multiple x64-based processors running in x64 mode with a speed of 2.0 GHz or faster</w:t>
            </w:r>
          </w:p>
        </w:tc>
      </w:tr>
      <w:tr w:rsidR="0010027C" w:rsidTr="00D93203">
        <w:tc>
          <w:tcPr>
            <w:tcW w:w="4428" w:type="dxa"/>
          </w:tcPr>
          <w:p w:rsidR="0010027C" w:rsidRDefault="0010027C">
            <w:r>
              <w:t>System memory</w:t>
            </w:r>
          </w:p>
        </w:tc>
        <w:tc>
          <w:tcPr>
            <w:tcW w:w="4428" w:type="dxa"/>
          </w:tcPr>
          <w:p w:rsidR="0010027C" w:rsidRDefault="0010027C">
            <w:r>
              <w:t>2 GB main memory</w:t>
            </w:r>
          </w:p>
        </w:tc>
        <w:tc>
          <w:tcPr>
            <w:tcW w:w="4428" w:type="dxa"/>
          </w:tcPr>
          <w:p w:rsidR="0010027C" w:rsidRDefault="0010027C">
            <w:r>
              <w:t xml:space="preserve">4 GB main memory </w:t>
            </w:r>
          </w:p>
        </w:tc>
      </w:tr>
      <w:tr w:rsidR="0010027C" w:rsidTr="00D93203">
        <w:tc>
          <w:tcPr>
            <w:tcW w:w="4428" w:type="dxa"/>
          </w:tcPr>
          <w:p w:rsidR="0010027C" w:rsidRDefault="0010027C">
            <w:r>
              <w:t>Hard disk capacity</w:t>
            </w:r>
          </w:p>
        </w:tc>
        <w:tc>
          <w:tcPr>
            <w:tcW w:w="4428" w:type="dxa"/>
          </w:tcPr>
          <w:p w:rsidR="0010027C" w:rsidRDefault="0010027C">
            <w:r>
              <w:t>300 GB minimum to accommodate the volume of logs that can be generated.</w:t>
            </w:r>
          </w:p>
        </w:tc>
        <w:tc>
          <w:tcPr>
            <w:tcW w:w="4428" w:type="dxa"/>
          </w:tcPr>
          <w:p w:rsidR="0010027C" w:rsidRDefault="0010027C">
            <w:r>
              <w:t>RAID or JBOD array configuration</w:t>
            </w:r>
          </w:p>
        </w:tc>
      </w:tr>
      <w:tr w:rsidR="0010027C" w:rsidTr="00D93203">
        <w:tc>
          <w:tcPr>
            <w:tcW w:w="4428" w:type="dxa"/>
          </w:tcPr>
          <w:p w:rsidR="0010027C" w:rsidRDefault="0010027C">
            <w:r>
              <w:t>Network connection</w:t>
            </w:r>
          </w:p>
        </w:tc>
        <w:tc>
          <w:tcPr>
            <w:tcW w:w="4428" w:type="dxa"/>
          </w:tcPr>
          <w:p w:rsidR="0010027C" w:rsidRDefault="0010027C">
            <w:r>
              <w:t>100 megabits per second (Mbps)</w:t>
            </w:r>
          </w:p>
        </w:tc>
        <w:tc>
          <w:tcPr>
            <w:tcW w:w="4428" w:type="dxa"/>
          </w:tcPr>
          <w:p w:rsidR="0010027C" w:rsidRDefault="0010027C"/>
        </w:tc>
      </w:tr>
      <w:tr w:rsidR="0010027C" w:rsidTr="00D93203">
        <w:tc>
          <w:tcPr>
            <w:tcW w:w="4428" w:type="dxa"/>
          </w:tcPr>
          <w:p w:rsidR="0010027C" w:rsidRDefault="0010027C">
            <w:r>
              <w:lastRenderedPageBreak/>
              <w:t>Operating system</w:t>
            </w:r>
          </w:p>
        </w:tc>
        <w:tc>
          <w:tcPr>
            <w:tcW w:w="4428" w:type="dxa"/>
          </w:tcPr>
          <w:p w:rsidR="0010027C" w:rsidRDefault="0010027C">
            <w:r>
              <w:t>English language and English local version of Windows Server 2008 R2 64-bit</w:t>
            </w:r>
          </w:p>
          <w:p w:rsidR="0010027C" w:rsidRDefault="0010027C">
            <w:pPr>
              <w:pStyle w:val="AlertLabel"/>
              <w:framePr w:wrap="notBeside"/>
            </w:pPr>
            <w:r>
              <w:rPr>
                <w:noProof/>
              </w:rPr>
              <w:drawing>
                <wp:inline distT="0" distB="0" distL="0" distR="0" wp14:anchorId="32F9D3F4" wp14:editId="3544FE60">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
            </w:pPr>
            <w:r>
              <w:t xml:space="preserve">For information about installing Windows Server 2008 R2, see the </w:t>
            </w:r>
            <w:hyperlink r:id="rId23" w:history="1">
              <w:r>
                <w:rPr>
                  <w:rStyle w:val="Hyperlink"/>
                </w:rPr>
                <w:t>Windows Server</w:t>
              </w:r>
            </w:hyperlink>
            <w:r>
              <w:t xml:space="preserve"> website.</w:t>
            </w:r>
          </w:p>
          <w:p w:rsidR="0010027C" w:rsidRDefault="0010027C">
            <w:pPr>
              <w:pStyle w:val="AlertLabel"/>
              <w:framePr w:wrap="notBeside"/>
            </w:pPr>
            <w:r>
              <w:rPr>
                <w:noProof/>
              </w:rPr>
              <w:drawing>
                <wp:inline distT="0" distB="0" distL="0" distR="0" wp14:anchorId="32DF6E56" wp14:editId="40989B54">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
            </w:pPr>
            <w:r>
              <w:t>Controller isn't supported on Windows Server 2003, Windows Server 2008, Windows Vista®, Windows XP, or Windows 2000.</w:t>
            </w:r>
          </w:p>
          <w:p w:rsidR="0010027C" w:rsidRDefault="0010027C">
            <w:pPr>
              <w:pStyle w:val="AlertText"/>
            </w:pPr>
            <w:r>
              <w:t>Controller isn't supported on a Windows Server 2008 R2  installation that has already been set up as a domain controller.</w:t>
            </w:r>
          </w:p>
          <w:p w:rsidR="0010027C" w:rsidRDefault="0010027C">
            <w:pPr>
              <w:pStyle w:val="AlertText"/>
            </w:pPr>
            <w:r>
              <w:t>Controller isn't supported in a virtual PC or any third-party Hypervisor environment.</w:t>
            </w:r>
          </w:p>
          <w:p w:rsidR="0010027C" w:rsidRDefault="0010027C">
            <w:pPr>
              <w:pStyle w:val="AlertText"/>
            </w:pPr>
            <w:r>
              <w:t>If you plan to install the Windows® Assessment and Deployment Kit (Windows ADK) on the same system as Windows HCK, install Windows HCK first. Otherwise, Windows HCK installation will fail.</w:t>
            </w:r>
          </w:p>
        </w:tc>
        <w:tc>
          <w:tcPr>
            <w:tcW w:w="4428" w:type="dxa"/>
          </w:tcPr>
          <w:p w:rsidR="0010027C" w:rsidRDefault="0010027C"/>
        </w:tc>
      </w:tr>
      <w:tr w:rsidR="0010027C" w:rsidTr="00D93203">
        <w:tc>
          <w:tcPr>
            <w:tcW w:w="4428" w:type="dxa"/>
          </w:tcPr>
          <w:p w:rsidR="0010027C" w:rsidRDefault="0010027C">
            <w:r>
              <w:t>Additional requirements</w:t>
            </w:r>
          </w:p>
        </w:tc>
        <w:tc>
          <w:tcPr>
            <w:tcW w:w="4428" w:type="dxa"/>
          </w:tcPr>
          <w:p w:rsidR="0010027C" w:rsidRDefault="0010027C">
            <w:r>
              <w:t xml:space="preserve"> Controller can't be installed on a domain controller computer.</w:t>
            </w:r>
          </w:p>
          <w:p w:rsidR="0010027C" w:rsidRDefault="0010027C">
            <w:r>
              <w:t xml:space="preserve">The test server must have IPv6 addressing enabled. For Windows Server 2008 R2, it's enabled by </w:t>
            </w:r>
            <w:r>
              <w:lastRenderedPageBreak/>
              <w:t>default and shouldn't be disabled.</w:t>
            </w:r>
          </w:p>
          <w:p w:rsidR="0010027C" w:rsidRDefault="0010027C">
            <w:r>
              <w:t xml:space="preserve">The system language needs to be set to US English. To do this, click </w:t>
            </w:r>
            <w:r>
              <w:rPr>
                <w:rStyle w:val="UI"/>
              </w:rPr>
              <w:t>Region and Language</w:t>
            </w:r>
            <w:r>
              <w:t xml:space="preserve"> in </w:t>
            </w:r>
            <w:r>
              <w:rPr>
                <w:rStyle w:val="UI"/>
              </w:rPr>
              <w:t>Control Panel</w:t>
            </w:r>
            <w:r>
              <w:t xml:space="preserve">, click the </w:t>
            </w:r>
            <w:r>
              <w:rPr>
                <w:rStyle w:val="UI"/>
              </w:rPr>
              <w:t>Administrative tab</w:t>
            </w:r>
            <w:r>
              <w:t xml:space="preserve">, click </w:t>
            </w:r>
            <w:r>
              <w:rPr>
                <w:rStyle w:val="UI"/>
              </w:rPr>
              <w:t>Change system locale</w:t>
            </w:r>
            <w:r>
              <w:t xml:space="preserve">, and then select </w:t>
            </w:r>
            <w:r>
              <w:rPr>
                <w:rStyle w:val="UI"/>
              </w:rPr>
              <w:t>English (United States)</w:t>
            </w:r>
            <w:r>
              <w:t>.</w:t>
            </w:r>
          </w:p>
        </w:tc>
        <w:tc>
          <w:tcPr>
            <w:tcW w:w="4428" w:type="dxa"/>
          </w:tcPr>
          <w:p w:rsidR="0010027C" w:rsidRDefault="0010027C"/>
        </w:tc>
      </w:tr>
    </w:tbl>
    <w:p w:rsidR="0010027C" w:rsidRDefault="0010027C">
      <w:pPr>
        <w:pStyle w:val="TableSpacing"/>
      </w:pPr>
    </w:p>
    <w:p w:rsidR="0010027C" w:rsidRDefault="0010027C">
      <w:pPr>
        <w:pStyle w:val="Heading4"/>
      </w:pPr>
      <w:r>
        <w:t>Test computer</w:t>
      </w:r>
    </w:p>
    <w:p w:rsidR="0010027C" w:rsidRDefault="0010027C">
      <w:pPr>
        <w:pStyle w:val="TableSpacing"/>
      </w:pPr>
    </w:p>
    <w:tbl>
      <w:tblPr>
        <w:tblStyle w:val="TablewithHeader"/>
        <w:tblW w:w="0" w:type="auto"/>
        <w:tblLook w:val="01E0" w:firstRow="1" w:lastRow="1" w:firstColumn="1" w:lastColumn="1" w:noHBand="0" w:noVBand="0"/>
      </w:tblPr>
      <w:tblGrid>
        <w:gridCol w:w="4406"/>
        <w:gridCol w:w="4406"/>
      </w:tblGrid>
      <w:tr w:rsidR="0010027C" w:rsidTr="00D93203">
        <w:trPr>
          <w:cnfStyle w:val="100000000000" w:firstRow="1" w:lastRow="0" w:firstColumn="0" w:lastColumn="0" w:oddVBand="0" w:evenVBand="0" w:oddHBand="0" w:evenHBand="0" w:firstRowFirstColumn="0" w:firstRowLastColumn="0" w:lastRowFirstColumn="0" w:lastRowLastColumn="0"/>
        </w:trPr>
        <w:tc>
          <w:tcPr>
            <w:tcW w:w="4428" w:type="dxa"/>
          </w:tcPr>
          <w:p w:rsidR="0010027C" w:rsidRDefault="0010027C">
            <w:r>
              <w:t>Component</w:t>
            </w:r>
          </w:p>
        </w:tc>
        <w:tc>
          <w:tcPr>
            <w:tcW w:w="4428" w:type="dxa"/>
          </w:tcPr>
          <w:p w:rsidR="0010027C" w:rsidRDefault="0010027C">
            <w:r>
              <w:t>Minimum</w:t>
            </w:r>
          </w:p>
        </w:tc>
      </w:tr>
      <w:tr w:rsidR="0010027C" w:rsidTr="00D93203">
        <w:tc>
          <w:tcPr>
            <w:tcW w:w="4428" w:type="dxa"/>
          </w:tcPr>
          <w:p w:rsidR="0010027C" w:rsidRDefault="0010027C">
            <w:r>
              <w:t>Processor</w:t>
            </w:r>
          </w:p>
        </w:tc>
        <w:tc>
          <w:tcPr>
            <w:tcW w:w="4428" w:type="dxa"/>
          </w:tcPr>
          <w:p w:rsidR="0010027C" w:rsidRDefault="0010027C">
            <w:r>
              <w:t>The recommended processor for the operating system that you install.</w:t>
            </w:r>
          </w:p>
        </w:tc>
      </w:tr>
      <w:tr w:rsidR="0010027C" w:rsidTr="00D93203">
        <w:tc>
          <w:tcPr>
            <w:tcW w:w="4428" w:type="dxa"/>
          </w:tcPr>
          <w:p w:rsidR="0010027C" w:rsidRDefault="0010027C">
            <w:r>
              <w:t>System memory</w:t>
            </w:r>
          </w:p>
        </w:tc>
        <w:tc>
          <w:tcPr>
            <w:tcW w:w="4428" w:type="dxa"/>
          </w:tcPr>
          <w:p w:rsidR="0010027C" w:rsidRDefault="0010027C">
            <w:r>
              <w:t>Refer to the recommended processor for the operating system that you install.</w:t>
            </w:r>
          </w:p>
        </w:tc>
      </w:tr>
      <w:tr w:rsidR="0010027C" w:rsidTr="00D93203">
        <w:tc>
          <w:tcPr>
            <w:tcW w:w="4428" w:type="dxa"/>
          </w:tcPr>
          <w:p w:rsidR="0010027C" w:rsidRDefault="0010027C">
            <w:r>
              <w:t>Hard disk capacity</w:t>
            </w:r>
          </w:p>
        </w:tc>
        <w:tc>
          <w:tcPr>
            <w:tcW w:w="4428" w:type="dxa"/>
          </w:tcPr>
          <w:p w:rsidR="0010027C" w:rsidRDefault="0010027C">
            <w:r>
              <w:t>300 GB minimum to accommodate the volume of logs that can be generated.</w:t>
            </w:r>
          </w:p>
          <w:p w:rsidR="0010027C" w:rsidRDefault="0010027C">
            <w:r>
              <w:t>The client must be unique; you can't swap drives.</w:t>
            </w:r>
          </w:p>
        </w:tc>
      </w:tr>
      <w:tr w:rsidR="0010027C" w:rsidTr="00D93203">
        <w:tc>
          <w:tcPr>
            <w:tcW w:w="4428" w:type="dxa"/>
          </w:tcPr>
          <w:p w:rsidR="0010027C" w:rsidRDefault="0010027C">
            <w:r>
              <w:t>Network connection</w:t>
            </w:r>
          </w:p>
        </w:tc>
        <w:tc>
          <w:tcPr>
            <w:tcW w:w="4428" w:type="dxa"/>
          </w:tcPr>
          <w:p w:rsidR="0010027C" w:rsidRDefault="0010027C">
            <w:r>
              <w:t>100 Mbps</w:t>
            </w:r>
          </w:p>
        </w:tc>
      </w:tr>
      <w:tr w:rsidR="0010027C" w:rsidTr="00D93203">
        <w:tc>
          <w:tcPr>
            <w:tcW w:w="4428" w:type="dxa"/>
          </w:tcPr>
          <w:p w:rsidR="0010027C" w:rsidRDefault="0010027C">
            <w:r>
              <w:t>Operating system</w:t>
            </w:r>
          </w:p>
        </w:tc>
        <w:tc>
          <w:tcPr>
            <w:tcW w:w="4428" w:type="dxa"/>
          </w:tcPr>
          <w:p w:rsidR="0010027C" w:rsidRDefault="0010027C">
            <w:r>
              <w:t>Install the Windows operating system that you are testing against.</w:t>
            </w:r>
          </w:p>
          <w:p w:rsidR="0010027C" w:rsidRDefault="0010027C">
            <w:r>
              <w:t>Test computers are not supported in a virtual PC or any third-party Hypervisor environment.</w:t>
            </w:r>
          </w:p>
          <w:p w:rsidR="0010027C" w:rsidRDefault="0010027C">
            <w:r>
              <w:t>If you are testing against a Windows “N” edition, you must also manually install Media Feature Pack.</w:t>
            </w:r>
          </w:p>
        </w:tc>
      </w:tr>
      <w:tr w:rsidR="0010027C" w:rsidTr="00D93203">
        <w:tc>
          <w:tcPr>
            <w:tcW w:w="4428" w:type="dxa"/>
          </w:tcPr>
          <w:p w:rsidR="0010027C" w:rsidRDefault="0010027C">
            <w:r>
              <w:t>Additional requirements</w:t>
            </w:r>
          </w:p>
        </w:tc>
        <w:tc>
          <w:tcPr>
            <w:tcW w:w="4428" w:type="dxa"/>
          </w:tcPr>
          <w:p w:rsidR="0010027C" w:rsidRDefault="0010027C">
            <w:r>
              <w:t>Many of the tests require a test system to restart—often more than once—to complete a test run. So, we recommend that you:</w:t>
            </w:r>
          </w:p>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Configure test computers to boot from the regular boot sector of a hard drive and not from external devices, CDs, or DVD boot discs.</w:t>
            </w:r>
          </w:p>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Enable automatic logon on test computers. </w:t>
            </w:r>
            <w:r>
              <w:lastRenderedPageBreak/>
              <w:t xml:space="preserve">For more information, see the </w:t>
            </w:r>
            <w:r>
              <w:rPr>
                <w:rStyle w:val="Bold"/>
              </w:rPr>
              <w:t>HCK Lab Security</w:t>
            </w:r>
            <w:r>
              <w:t xml:space="preserve"> topic.</w:t>
            </w:r>
          </w:p>
          <w:p w:rsidR="0010027C" w:rsidRDefault="0010027C">
            <w:r>
              <w:t>Testing also requires:</w:t>
            </w:r>
          </w:p>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Filters.</w:t>
            </w:r>
          </w:p>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Test-sign drivers.</w:t>
            </w:r>
          </w:p>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Additional source code/Readme files that are requested at the end of package creation.</w:t>
            </w:r>
          </w:p>
        </w:tc>
      </w:tr>
    </w:tbl>
    <w:p w:rsidR="0010027C" w:rsidRDefault="0010027C">
      <w:pPr>
        <w:pStyle w:val="TableSpacing"/>
      </w:pPr>
    </w:p>
    <w:p w:rsidR="0010027C" w:rsidRDefault="0010027C">
      <w:pPr>
        <w:pStyle w:val="Heading4"/>
      </w:pPr>
      <w:r>
        <w:t>Optional remote/standalone Windows HCK Studio</w:t>
      </w:r>
    </w:p>
    <w:p w:rsidR="0010027C" w:rsidRDefault="0010027C">
      <w:pPr>
        <w:pStyle w:val="TableSpacing"/>
      </w:pPr>
    </w:p>
    <w:tbl>
      <w:tblPr>
        <w:tblStyle w:val="TablewithHeader"/>
        <w:tblW w:w="0" w:type="auto"/>
        <w:tblLook w:val="01E0" w:firstRow="1" w:lastRow="1" w:firstColumn="1" w:lastColumn="1" w:noHBand="0" w:noVBand="0"/>
      </w:tblPr>
      <w:tblGrid>
        <w:gridCol w:w="4404"/>
        <w:gridCol w:w="4408"/>
      </w:tblGrid>
      <w:tr w:rsidR="0010027C" w:rsidTr="00D93203">
        <w:trPr>
          <w:cnfStyle w:val="100000000000" w:firstRow="1" w:lastRow="0" w:firstColumn="0" w:lastColumn="0" w:oddVBand="0" w:evenVBand="0" w:oddHBand="0" w:evenHBand="0" w:firstRowFirstColumn="0" w:firstRowLastColumn="0" w:lastRowFirstColumn="0" w:lastRowLastColumn="0"/>
        </w:trPr>
        <w:tc>
          <w:tcPr>
            <w:tcW w:w="4428" w:type="dxa"/>
          </w:tcPr>
          <w:p w:rsidR="0010027C" w:rsidRDefault="0010027C">
            <w:r>
              <w:t>Component</w:t>
            </w:r>
          </w:p>
        </w:tc>
        <w:tc>
          <w:tcPr>
            <w:tcW w:w="4428" w:type="dxa"/>
          </w:tcPr>
          <w:p w:rsidR="0010027C" w:rsidRDefault="0010027C">
            <w:r>
              <w:t>Minimum</w:t>
            </w:r>
          </w:p>
        </w:tc>
      </w:tr>
      <w:tr w:rsidR="0010027C" w:rsidTr="00D93203">
        <w:tc>
          <w:tcPr>
            <w:tcW w:w="4428" w:type="dxa"/>
          </w:tcPr>
          <w:p w:rsidR="0010027C" w:rsidRDefault="0010027C">
            <w:r>
              <w:t>Processor</w:t>
            </w:r>
          </w:p>
        </w:tc>
        <w:tc>
          <w:tcPr>
            <w:tcW w:w="4428" w:type="dxa"/>
          </w:tcPr>
          <w:p w:rsidR="0010027C" w:rsidRDefault="0010027C">
            <w:r>
              <w:t>The recommended processor for the operating system that you install.</w:t>
            </w:r>
          </w:p>
        </w:tc>
      </w:tr>
      <w:tr w:rsidR="0010027C" w:rsidTr="00D93203">
        <w:tc>
          <w:tcPr>
            <w:tcW w:w="4428" w:type="dxa"/>
          </w:tcPr>
          <w:p w:rsidR="0010027C" w:rsidRDefault="0010027C">
            <w:r>
              <w:t>System memory</w:t>
            </w:r>
          </w:p>
        </w:tc>
        <w:tc>
          <w:tcPr>
            <w:tcW w:w="4428" w:type="dxa"/>
          </w:tcPr>
          <w:p w:rsidR="0010027C" w:rsidRDefault="0010027C">
            <w:r>
              <w:t>Refer to the recommended processor for the operating system that you install.</w:t>
            </w:r>
          </w:p>
        </w:tc>
      </w:tr>
      <w:tr w:rsidR="0010027C" w:rsidTr="00D93203">
        <w:tc>
          <w:tcPr>
            <w:tcW w:w="4428" w:type="dxa"/>
          </w:tcPr>
          <w:p w:rsidR="0010027C" w:rsidRDefault="0010027C">
            <w:r>
              <w:t>Hard disk capacity</w:t>
            </w:r>
          </w:p>
        </w:tc>
        <w:tc>
          <w:tcPr>
            <w:tcW w:w="4428" w:type="dxa"/>
          </w:tcPr>
          <w:p w:rsidR="0010027C" w:rsidRDefault="0010027C">
            <w:r>
              <w:t>300 GB minimum to accommodate the volume of logs that can be generated.</w:t>
            </w:r>
          </w:p>
          <w:p w:rsidR="0010027C" w:rsidRDefault="0010027C">
            <w:r>
              <w:t>The client must be unique; you can't swap drives.</w:t>
            </w:r>
          </w:p>
        </w:tc>
      </w:tr>
      <w:tr w:rsidR="0010027C" w:rsidTr="00D93203">
        <w:tc>
          <w:tcPr>
            <w:tcW w:w="4428" w:type="dxa"/>
          </w:tcPr>
          <w:p w:rsidR="0010027C" w:rsidRDefault="0010027C">
            <w:r>
              <w:t>Network connection</w:t>
            </w:r>
          </w:p>
        </w:tc>
        <w:tc>
          <w:tcPr>
            <w:tcW w:w="4428" w:type="dxa"/>
          </w:tcPr>
          <w:p w:rsidR="0010027C" w:rsidRDefault="0010027C">
            <w:r>
              <w:t>100 Mbps</w:t>
            </w:r>
          </w:p>
        </w:tc>
      </w:tr>
      <w:tr w:rsidR="0010027C" w:rsidTr="00D93203">
        <w:tc>
          <w:tcPr>
            <w:tcW w:w="4428" w:type="dxa"/>
          </w:tcPr>
          <w:p w:rsidR="0010027C" w:rsidRDefault="0010027C">
            <w:r>
              <w:t>Operating system</w:t>
            </w:r>
          </w:p>
        </w:tc>
        <w:tc>
          <w:tcPr>
            <w:tcW w:w="4428" w:type="dxa"/>
          </w:tcPr>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Vista</w:t>
            </w:r>
          </w:p>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7</w:t>
            </w:r>
          </w:p>
          <w:p w:rsidR="0010027C" w:rsidRDefault="0010027C" w:rsidP="0010027C">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Windows 8</w:t>
            </w:r>
          </w:p>
          <w:p w:rsidR="0010027C" w:rsidRDefault="0010027C">
            <w:r>
              <w:t>HCK Studio isn’t supported in a virtual PC or any third-party Hypervisor environment.</w:t>
            </w:r>
          </w:p>
        </w:tc>
      </w:tr>
    </w:tbl>
    <w:p w:rsidR="0010027C" w:rsidRDefault="0010027C">
      <w:pPr>
        <w:pStyle w:val="TableSpacing"/>
      </w:pPr>
    </w:p>
    <w:p w:rsidR="0010027C" w:rsidRDefault="0010027C">
      <w:pPr>
        <w:pStyle w:val="Heading3"/>
      </w:pPr>
      <w:r>
        <w:t>Additional requirements</w:t>
      </w:r>
    </w:p>
    <w:p w:rsidR="0010027C" w:rsidRDefault="0010027C">
      <w:r>
        <w:t>You might need to configure additional hardware for the device or system that you're testing. For more info, see the Prerequisites section for each feature that you're testing:</w:t>
      </w:r>
    </w:p>
    <w:p w:rsidR="0010027C" w:rsidRDefault="0010027C">
      <w:r>
        <w:rPr>
          <w:rStyle w:val="Bold"/>
        </w:rPr>
        <w:t>Systems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System.Client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System.Fundamentals Tests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System.Server Testing</w:t>
      </w:r>
    </w:p>
    <w:p w:rsidR="0010027C" w:rsidRDefault="0010027C">
      <w:r>
        <w:rPr>
          <w:rStyle w:val="Bold"/>
        </w:rPr>
        <w:lastRenderedPageBreak/>
        <w:t>Devices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Device.Audio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Device,Buscontroller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Device.Connectivity Tests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Device.Fundamental Tests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Device.Graphics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Device.Imaging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Device.Input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Device.Network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Device.Media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Device.Portable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Device.Storage Testing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Device.Streaming Testing</w:t>
      </w:r>
    </w:p>
    <w:p w:rsidR="0010027C" w:rsidRDefault="0010027C">
      <w:r>
        <w:rPr>
          <w:rStyle w:val="Bold"/>
        </w:rPr>
        <w:t>Filter Drivers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Filter.Driver Testing</w:t>
      </w:r>
    </w:p>
    <w:p w:rsidR="0010027C" w:rsidRDefault="0010027C">
      <w:pPr>
        <w:pStyle w:val="Heading2"/>
      </w:pPr>
      <w:bookmarkStart w:id="6" w:name="_Toc337188410"/>
      <w:r>
        <w:t>Step 1: Install Controller and Studio on the test server</w:t>
      </w:r>
      <w:bookmarkEnd w:id="6"/>
    </w:p>
    <w:p w:rsidR="0010027C" w:rsidRDefault="0010027C">
      <w:r>
        <w:t>In this step, you install Windows HCK software on the designated test server. The test server should be preinstalled with Windows Server 2008 R2. The setup program installs the Windows HCK Controller and Studio, in addition to other resources.</w:t>
      </w:r>
    </w:p>
    <w:p w:rsidR="0010027C" w:rsidRDefault="0010027C">
      <w:pPr>
        <w:pStyle w:val="ProcedureTitle"/>
        <w:framePr w:wrap="notBeside"/>
      </w:pPr>
      <w:r>
        <w:rPr>
          <w:noProof/>
        </w:rPr>
        <w:drawing>
          <wp:inline distT="0" distB="0" distL="0" distR="0" wp14:anchorId="398BC74C" wp14:editId="42698A06">
            <wp:extent cx="1524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8280"/>
      </w:tblGrid>
      <w:tr w:rsidR="0010027C">
        <w:tc>
          <w:tcPr>
            <w:tcW w:w="8856" w:type="dxa"/>
          </w:tcPr>
          <w:p w:rsidR="0010027C" w:rsidRDefault="0010027C" w:rsidP="0010027C">
            <w:pPr>
              <w:pStyle w:val="NumberedList1"/>
              <w:numPr>
                <w:ilvl w:val="0"/>
                <w:numId w:val="0"/>
              </w:numPr>
              <w:tabs>
                <w:tab w:val="left" w:pos="360"/>
              </w:tabs>
              <w:spacing w:line="260" w:lineRule="exact"/>
              <w:ind w:left="360" w:hanging="360"/>
            </w:pPr>
            <w:r>
              <w:t>1.</w:t>
            </w:r>
            <w:r>
              <w:tab/>
              <w:t xml:space="preserve">Download the Windows HCK from the </w:t>
            </w:r>
            <w:hyperlink r:id="rId25" w:history="1">
              <w:r>
                <w:rPr>
                  <w:rStyle w:val="Hyperlink"/>
                </w:rPr>
                <w:t xml:space="preserve">Windows Hardware Dev Center </w:t>
              </w:r>
            </w:hyperlink>
          </w:p>
          <w:p w:rsidR="0010027C" w:rsidRDefault="0010027C" w:rsidP="0010027C">
            <w:pPr>
              <w:pStyle w:val="NumberedList1"/>
              <w:numPr>
                <w:ilvl w:val="0"/>
                <w:numId w:val="0"/>
              </w:numPr>
              <w:tabs>
                <w:tab w:val="left" w:pos="360"/>
              </w:tabs>
              <w:spacing w:line="260" w:lineRule="exact"/>
              <w:ind w:left="360" w:hanging="360"/>
            </w:pPr>
            <w:r>
              <w:t>2.</w:t>
            </w:r>
            <w:r>
              <w:tab/>
              <w:t xml:space="preserve">From the download location, click </w:t>
            </w:r>
            <w:r>
              <w:rPr>
                <w:rStyle w:val="UI"/>
              </w:rPr>
              <w:t>Download</w:t>
            </w:r>
            <w:r>
              <w:t xml:space="preserve"> &gt; </w:t>
            </w:r>
            <w:r>
              <w:rPr>
                <w:rStyle w:val="UI"/>
              </w:rPr>
              <w:t>Run</w:t>
            </w:r>
            <w:r>
              <w:t>.</w:t>
            </w:r>
          </w:p>
          <w:p w:rsidR="0010027C" w:rsidRDefault="0010027C">
            <w:pPr>
              <w:pStyle w:val="AlertLabelinList1"/>
              <w:framePr w:wrap="notBeside"/>
            </w:pPr>
            <w:r>
              <w:rPr>
                <w:noProof/>
              </w:rPr>
              <w:drawing>
                <wp:inline distT="0" distB="0" distL="0" distR="0" wp14:anchorId="65E0D2BB" wp14:editId="7D0145DE">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 cy="152400"/>
                          </a:xfrm>
                          <a:prstGeom prst="rect">
                            <a:avLst/>
                          </a:prstGeom>
                        </pic:spPr>
                      </pic:pic>
                    </a:graphicData>
                  </a:graphic>
                </wp:inline>
              </w:drawing>
            </w:r>
            <w:r>
              <w:t xml:space="preserve">Warning </w:t>
            </w:r>
          </w:p>
          <w:p w:rsidR="0010027C" w:rsidRDefault="0010027C">
            <w:pPr>
              <w:pStyle w:val="AlertTextinList1"/>
            </w:pPr>
            <w:r>
              <w:t xml:space="preserve">Don't select the </w:t>
            </w:r>
            <w:r>
              <w:rPr>
                <w:rStyle w:val="UI"/>
              </w:rPr>
              <w:t>Save</w:t>
            </w:r>
            <w:r>
              <w:t xml:space="preserve"> option. The Save option only downloads Windows HCK Setup and not the complete kit. </w:t>
            </w:r>
          </w:p>
          <w:p w:rsidR="0010027C" w:rsidRDefault="0010027C" w:rsidP="0010027C">
            <w:pPr>
              <w:pStyle w:val="NumberedList1"/>
              <w:numPr>
                <w:ilvl w:val="0"/>
                <w:numId w:val="0"/>
              </w:numPr>
              <w:tabs>
                <w:tab w:val="left" w:pos="360"/>
              </w:tabs>
              <w:spacing w:line="260" w:lineRule="exact"/>
              <w:ind w:left="360" w:hanging="360"/>
            </w:pPr>
            <w:r>
              <w:t>3.</w:t>
            </w:r>
            <w:r>
              <w:tab/>
              <w:t xml:space="preserve">When the </w:t>
            </w:r>
            <w:r>
              <w:rPr>
                <w:rStyle w:val="UI"/>
              </w:rPr>
              <w:t>Specify Location</w:t>
            </w:r>
            <w:r>
              <w:t xml:space="preserve"> screen appears, select appropriate option:</w:t>
            </w:r>
          </w:p>
          <w:p w:rsidR="0010027C" w:rsidRDefault="0010027C" w:rsidP="0010027C">
            <w:pPr>
              <w:pStyle w:val="NumberedList2"/>
              <w:numPr>
                <w:ilvl w:val="0"/>
                <w:numId w:val="0"/>
              </w:numPr>
              <w:tabs>
                <w:tab w:val="left" w:pos="720"/>
              </w:tabs>
              <w:spacing w:line="260" w:lineRule="exact"/>
              <w:ind w:left="720" w:hanging="360"/>
            </w:pPr>
            <w:r>
              <w:t>a.</w:t>
            </w:r>
            <w:r>
              <w:tab/>
              <w:t xml:space="preserve">Install option – Select </w:t>
            </w:r>
            <w:r>
              <w:rPr>
                <w:rStyle w:val="UI"/>
              </w:rPr>
              <w:t>Install the Windows HCK to this computer</w:t>
            </w:r>
            <w:r>
              <w:t xml:space="preserve">, and then click </w:t>
            </w:r>
            <w:r>
              <w:rPr>
                <w:rStyle w:val="UI"/>
              </w:rPr>
              <w:t>Install</w:t>
            </w:r>
            <w:r>
              <w:t xml:space="preserve"> .</w:t>
            </w:r>
          </w:p>
          <w:p w:rsidR="0010027C" w:rsidRDefault="0010027C" w:rsidP="0010027C">
            <w:pPr>
              <w:pStyle w:val="NumberedList2"/>
              <w:numPr>
                <w:ilvl w:val="0"/>
                <w:numId w:val="0"/>
              </w:numPr>
              <w:tabs>
                <w:tab w:val="left" w:pos="720"/>
              </w:tabs>
              <w:spacing w:line="260" w:lineRule="exact"/>
              <w:ind w:left="720" w:hanging="360"/>
            </w:pPr>
            <w:r>
              <w:t>b.</w:t>
            </w:r>
            <w:r>
              <w:tab/>
              <w:t xml:space="preserve">Download option – Select </w:t>
            </w:r>
            <w:r>
              <w:rPr>
                <w:rStyle w:val="UI"/>
              </w:rPr>
              <w:t>Download Windows HCK for installation on a separate computer</w:t>
            </w:r>
            <w:r>
              <w:t xml:space="preserve">, and then click </w:t>
            </w:r>
            <w:r>
              <w:rPr>
                <w:rStyle w:val="UI"/>
              </w:rPr>
              <w:t>Next</w:t>
            </w:r>
            <w:r>
              <w:t>.</w:t>
            </w:r>
          </w:p>
          <w:p w:rsidR="0010027C" w:rsidRDefault="0010027C" w:rsidP="0010027C">
            <w:pPr>
              <w:pStyle w:val="NumberedList1"/>
              <w:numPr>
                <w:ilvl w:val="0"/>
                <w:numId w:val="0"/>
              </w:numPr>
              <w:tabs>
                <w:tab w:val="left" w:pos="360"/>
              </w:tabs>
              <w:spacing w:line="260" w:lineRule="exact"/>
              <w:ind w:left="360" w:hanging="360"/>
            </w:pPr>
            <w:r>
              <w:t>4.</w:t>
            </w:r>
            <w:r>
              <w:tab/>
              <w:t xml:space="preserve">Select </w:t>
            </w:r>
            <w:r>
              <w:rPr>
                <w:rStyle w:val="UI"/>
              </w:rPr>
              <w:t>Controller + Studio</w:t>
            </w:r>
            <w:r>
              <w:t xml:space="preserve"> option. </w:t>
            </w:r>
          </w:p>
          <w:p w:rsidR="0010027C" w:rsidRDefault="0010027C">
            <w:pPr>
              <w:pStyle w:val="TextinList1"/>
            </w:pPr>
            <w:r>
              <w:t xml:space="preserve">If you are installing directly, you must open a port on your server.  Select </w:t>
            </w:r>
            <w:r>
              <w:rPr>
                <w:rStyle w:val="UI"/>
              </w:rPr>
              <w:t>Yes</w:t>
            </w:r>
            <w:r>
              <w:t>, to open port.</w:t>
            </w:r>
          </w:p>
          <w:p w:rsidR="0010027C" w:rsidRDefault="0010027C" w:rsidP="0010027C">
            <w:pPr>
              <w:pStyle w:val="NumberedList1"/>
              <w:numPr>
                <w:ilvl w:val="0"/>
                <w:numId w:val="0"/>
              </w:numPr>
              <w:tabs>
                <w:tab w:val="left" w:pos="360"/>
              </w:tabs>
              <w:spacing w:line="260" w:lineRule="exact"/>
              <w:ind w:left="360" w:hanging="360"/>
            </w:pPr>
            <w:r>
              <w:t>5.</w:t>
            </w:r>
            <w:r>
              <w:tab/>
              <w:t xml:space="preserve">When the </w:t>
            </w:r>
            <w:r>
              <w:rPr>
                <w:rStyle w:val="UI"/>
              </w:rPr>
              <w:t>Join the Customer Experience Improvement Program (CEIP)</w:t>
            </w:r>
            <w:r>
              <w:t xml:space="preserve"> screen appears, select </w:t>
            </w:r>
            <w:r>
              <w:rPr>
                <w:rStyle w:val="UI"/>
              </w:rPr>
              <w:t>Yes</w:t>
            </w:r>
            <w:r>
              <w:t xml:space="preserve"> or </w:t>
            </w:r>
            <w:r>
              <w:rPr>
                <w:rStyle w:val="UI"/>
              </w:rPr>
              <w:t>No</w:t>
            </w:r>
            <w:r>
              <w:t xml:space="preserve">, and then click </w:t>
            </w:r>
            <w:r>
              <w:rPr>
                <w:rStyle w:val="UI"/>
              </w:rPr>
              <w:t>Next</w:t>
            </w:r>
            <w:r>
              <w:t>.</w:t>
            </w:r>
          </w:p>
          <w:p w:rsidR="0010027C" w:rsidRDefault="0010027C">
            <w:pPr>
              <w:pStyle w:val="AlertLabelinList1"/>
              <w:framePr w:wrap="notBeside"/>
            </w:pPr>
            <w:r>
              <w:rPr>
                <w:noProof/>
              </w:rPr>
              <w:lastRenderedPageBreak/>
              <w:drawing>
                <wp:inline distT="0" distB="0" distL="0" distR="0" wp14:anchorId="34E2521B" wp14:editId="6974A468">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1"/>
            </w:pPr>
            <w:r>
              <w:t xml:space="preserve">If your network isn't connected to the Internet, select </w:t>
            </w:r>
            <w:r>
              <w:rPr>
                <w:rStyle w:val="UI"/>
              </w:rPr>
              <w:t>No</w:t>
            </w:r>
            <w:r>
              <w:t>.</w:t>
            </w:r>
          </w:p>
          <w:p w:rsidR="0010027C" w:rsidRDefault="0010027C" w:rsidP="0010027C">
            <w:pPr>
              <w:pStyle w:val="NumberedList1"/>
              <w:numPr>
                <w:ilvl w:val="0"/>
                <w:numId w:val="0"/>
              </w:numPr>
              <w:tabs>
                <w:tab w:val="left" w:pos="360"/>
              </w:tabs>
              <w:spacing w:line="260" w:lineRule="exact"/>
              <w:ind w:left="360" w:hanging="360"/>
            </w:pPr>
            <w:r>
              <w:t>6.</w:t>
            </w:r>
            <w:r>
              <w:tab/>
              <w:t xml:space="preserve">Review the License Agreement, and then click </w:t>
            </w:r>
            <w:r>
              <w:rPr>
                <w:rStyle w:val="UI"/>
              </w:rPr>
              <w:t>Accept</w:t>
            </w:r>
            <w:r>
              <w:t xml:space="preserve"> to proceed.</w:t>
            </w:r>
          </w:p>
          <w:p w:rsidR="0010027C" w:rsidRDefault="0010027C" w:rsidP="0010027C">
            <w:pPr>
              <w:pStyle w:val="NumberedList1"/>
              <w:numPr>
                <w:ilvl w:val="0"/>
                <w:numId w:val="0"/>
              </w:numPr>
              <w:tabs>
                <w:tab w:val="left" w:pos="360"/>
              </w:tabs>
              <w:spacing w:line="260" w:lineRule="exact"/>
              <w:ind w:left="360" w:hanging="360"/>
            </w:pPr>
            <w:r>
              <w:t>7.</w:t>
            </w:r>
            <w:r>
              <w:tab/>
              <w:t xml:space="preserve">If you selected the install option, installation takes about 45 minutes. If Microsoft .NET Framework 4 isn't already installed on the computer, follow the prompts to install it. After the computer restarts, you must repeat the installation instructions from </w:t>
            </w:r>
            <w:r>
              <w:rPr>
                <w:rStyle w:val="Bold"/>
              </w:rPr>
              <w:t>Step 1</w:t>
            </w:r>
            <w:r>
              <w:t xml:space="preserve"> for installing to this computer.</w:t>
            </w:r>
          </w:p>
          <w:p w:rsidR="0010027C" w:rsidRDefault="0010027C">
            <w:pPr>
              <w:pStyle w:val="TextinList1"/>
            </w:pPr>
            <w:r>
              <w:t xml:space="preserve">If you selected the download option, copy your download to your test server. Run HCKSetup.exe and repeat the installation instructions from </w:t>
            </w:r>
            <w:r>
              <w:rPr>
                <w:rStyle w:val="Bold"/>
              </w:rPr>
              <w:t>Step 3</w:t>
            </w:r>
            <w:r>
              <w:t xml:space="preserve"> for installing to this computer. </w:t>
            </w:r>
          </w:p>
        </w:tc>
      </w:tr>
    </w:tbl>
    <w:p w:rsidR="0010027C" w:rsidRDefault="0010027C">
      <w:pPr>
        <w:pStyle w:val="AlertLabel"/>
        <w:framePr w:wrap="notBeside"/>
      </w:pPr>
      <w:r>
        <w:rPr>
          <w:noProof/>
        </w:rPr>
        <w:lastRenderedPageBreak/>
        <w:drawing>
          <wp:inline distT="0" distB="0" distL="0" distR="0" wp14:anchorId="3AD41860" wp14:editId="75B7F89B">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 cy="152400"/>
                    </a:xfrm>
                    <a:prstGeom prst="rect">
                      <a:avLst/>
                    </a:prstGeom>
                  </pic:spPr>
                </pic:pic>
              </a:graphicData>
            </a:graphic>
          </wp:inline>
        </w:drawing>
      </w:r>
      <w:r>
        <w:t xml:space="preserve">Important </w:t>
      </w:r>
    </w:p>
    <w:p w:rsidR="0010027C" w:rsidRDefault="0010027C">
      <w:pPr>
        <w:pStyle w:val="AlertText"/>
      </w:pPr>
      <w:r>
        <w:t>If you are upgrading your HCK environment to a later version, you must first uninstall the previous version of the HCK software from both the test server and connected test client(s).</w:t>
      </w:r>
    </w:p>
    <w:p w:rsidR="0010027C" w:rsidRDefault="0010027C">
      <w:r>
        <w:t xml:space="preserve">For Setup troubleshooting information, see </w:t>
      </w:r>
      <w:hyperlink r:id="rId28" w:history="1">
        <w:r>
          <w:rPr>
            <w:rStyle w:val="Hyperlink"/>
          </w:rPr>
          <w:t>HCK Troubleshooting</w:t>
        </w:r>
      </w:hyperlink>
      <w:r>
        <w:t xml:space="preserve"> in the Windows Dev Center.</w:t>
      </w:r>
    </w:p>
    <w:p w:rsidR="0010027C" w:rsidRDefault="0010027C">
      <w:r>
        <w:t>To learn more about other installation options, see the HCK Tools Technical Reference in the HCK Users Guide.</w:t>
      </w:r>
    </w:p>
    <w:p w:rsidR="0010027C" w:rsidRDefault="0010027C">
      <w:pPr>
        <w:pStyle w:val="Heading2"/>
      </w:pPr>
      <w:bookmarkStart w:id="7" w:name="_Toc337188411"/>
      <w:r>
        <w:t>Step 2: Install Client on the test computer(s)</w:t>
      </w:r>
      <w:bookmarkEnd w:id="7"/>
    </w:p>
    <w:p w:rsidR="0010027C" w:rsidRDefault="0010027C">
      <w:r>
        <w:t>After you install the Windows HCK on the test server, you're ready to add test computers to the environment. You install the Client software on each test computer. The Client software is stored on the test server.</w:t>
      </w:r>
    </w:p>
    <w:p w:rsidR="0010027C" w:rsidRDefault="0010027C">
      <w:pPr>
        <w:pStyle w:val="AlertLabel"/>
        <w:framePr w:wrap="notBeside"/>
      </w:pPr>
      <w:r>
        <w:rPr>
          <w:noProof/>
        </w:rPr>
        <w:drawing>
          <wp:inline distT="0" distB="0" distL="0" distR="0" wp14:anchorId="2DC95B6E" wp14:editId="20C54E06">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 cy="152400"/>
                    </a:xfrm>
                    <a:prstGeom prst="rect">
                      <a:avLst/>
                    </a:prstGeom>
                  </pic:spPr>
                </pic:pic>
              </a:graphicData>
            </a:graphic>
          </wp:inline>
        </w:drawing>
      </w:r>
      <w:r>
        <w:t xml:space="preserve">Warning </w:t>
      </w:r>
    </w:p>
    <w:p w:rsidR="0010027C" w:rsidRDefault="0010027C">
      <w:pPr>
        <w:pStyle w:val="AlertText"/>
      </w:pPr>
      <w:r>
        <w:t>If you're testing software, be sure to install the product on the test computer first, and then install the Client software.</w:t>
      </w:r>
    </w:p>
    <w:p w:rsidR="0010027C" w:rsidRDefault="0010027C" w:rsidP="0010027C">
      <w:pPr>
        <w:pStyle w:val="NumberedList1"/>
        <w:numPr>
          <w:ilvl w:val="0"/>
          <w:numId w:val="0"/>
        </w:numPr>
        <w:tabs>
          <w:tab w:val="left" w:pos="360"/>
        </w:tabs>
        <w:spacing w:line="260" w:lineRule="exact"/>
        <w:ind w:left="360" w:hanging="360"/>
      </w:pPr>
      <w:r>
        <w:t>1.</w:t>
      </w:r>
      <w:r>
        <w:tab/>
        <w:t>On the test computer, browse to,</w:t>
      </w:r>
    </w:p>
    <w:p w:rsidR="0010027C" w:rsidRDefault="0010027C" w:rsidP="0010027C">
      <w:pPr>
        <w:pStyle w:val="NumberedList1"/>
        <w:numPr>
          <w:ilvl w:val="0"/>
          <w:numId w:val="0"/>
        </w:numPr>
        <w:tabs>
          <w:tab w:val="left" w:pos="360"/>
        </w:tabs>
        <w:spacing w:line="260" w:lineRule="exact"/>
        <w:ind w:left="360" w:hanging="360"/>
      </w:pPr>
      <w:r>
        <w:t>2.</w:t>
      </w:r>
      <w:r>
        <w:tab/>
        <w:t xml:space="preserve">For x86 and X64, type </w:t>
      </w:r>
      <w:r>
        <w:rPr>
          <w:rStyle w:val="UserInputNon-localizable"/>
        </w:rPr>
        <w:t>\\&lt;ControllerName&gt;\HCKInstall\Client\Setup.exe</w:t>
      </w:r>
      <w:r>
        <w:t>.</w:t>
      </w:r>
    </w:p>
    <w:p w:rsidR="0010027C" w:rsidRDefault="0010027C">
      <w:pPr>
        <w:pStyle w:val="TextinList1"/>
      </w:pPr>
      <w:r>
        <w:t xml:space="preserve">For ARM devices, type </w:t>
      </w:r>
      <w:r>
        <w:rPr>
          <w:rStyle w:val="UserInputNon-localizable"/>
        </w:rPr>
        <w:t>\\&lt;ControllerName&gt;\HCKInstall\ARMClient\Setup.exe</w:t>
      </w:r>
      <w:r>
        <w:t>.</w:t>
      </w:r>
    </w:p>
    <w:p w:rsidR="0010027C" w:rsidRDefault="0010027C">
      <w:pPr>
        <w:pStyle w:val="AlertLabelinList1"/>
        <w:framePr w:wrap="notBeside"/>
      </w:pPr>
      <w:r>
        <w:rPr>
          <w:noProof/>
        </w:rPr>
        <w:drawing>
          <wp:inline distT="0" distB="0" distL="0" distR="0" wp14:anchorId="4C4F0576" wp14:editId="0E914C13">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1"/>
      </w:pPr>
      <w:r>
        <w:t xml:space="preserve">Replace </w:t>
      </w:r>
      <w:r>
        <w:rPr>
          <w:rStyle w:val="Placeholder"/>
        </w:rPr>
        <w:t>&lt;ControllerName&gt;</w:t>
      </w:r>
      <w:r>
        <w:t xml:space="preserve"> with the name of the test server.</w:t>
      </w:r>
    </w:p>
    <w:p w:rsidR="0010027C" w:rsidRDefault="0010027C">
      <w:pPr>
        <w:pStyle w:val="AlertTextinList1"/>
      </w:pPr>
      <w:r>
        <w:t>If this required software isn't already installed, it's installed in this step: .NET Framework 4 (Client Profile and Extended), Application Verifier, Windows Driver Test Framework (WDTF), and Windows Performance Test (WPT).</w:t>
      </w:r>
    </w:p>
    <w:p w:rsidR="0010027C" w:rsidRDefault="0010027C" w:rsidP="0010027C">
      <w:pPr>
        <w:pStyle w:val="NumberedList1"/>
        <w:numPr>
          <w:ilvl w:val="0"/>
          <w:numId w:val="0"/>
        </w:numPr>
        <w:tabs>
          <w:tab w:val="left" w:pos="360"/>
        </w:tabs>
        <w:spacing w:line="260" w:lineRule="exact"/>
        <w:ind w:left="360" w:hanging="360"/>
      </w:pPr>
      <w:r>
        <w:t>3.</w:t>
      </w:r>
      <w:r>
        <w:tab/>
        <w:t xml:space="preserve">The Windows HCK </w:t>
      </w:r>
      <w:r>
        <w:rPr>
          <w:rStyle w:val="UI"/>
        </w:rPr>
        <w:t>Hardware Certification Kit Client Setup</w:t>
      </w:r>
      <w:r>
        <w:t xml:space="preserve"> wizard appears. To start the wizard, click </w:t>
      </w:r>
      <w:r>
        <w:rPr>
          <w:rStyle w:val="UI"/>
        </w:rPr>
        <w:t>Next</w:t>
      </w:r>
      <w:r>
        <w:t>.</w:t>
      </w:r>
    </w:p>
    <w:p w:rsidR="0010027C" w:rsidRDefault="0010027C" w:rsidP="0010027C">
      <w:pPr>
        <w:pStyle w:val="NumberedList1"/>
        <w:numPr>
          <w:ilvl w:val="0"/>
          <w:numId w:val="0"/>
        </w:numPr>
        <w:tabs>
          <w:tab w:val="left" w:pos="360"/>
        </w:tabs>
        <w:spacing w:line="260" w:lineRule="exact"/>
        <w:ind w:left="360" w:hanging="360"/>
      </w:pPr>
      <w:r>
        <w:t>4.</w:t>
      </w:r>
      <w:r>
        <w:tab/>
        <w:t xml:space="preserve">On the </w:t>
      </w:r>
      <w:r>
        <w:rPr>
          <w:rStyle w:val="UI"/>
        </w:rPr>
        <w:t>Internet Connection Firewall Agreement</w:t>
      </w:r>
      <w:r>
        <w:t xml:space="preserve"> page, select </w:t>
      </w:r>
      <w:r>
        <w:rPr>
          <w:rStyle w:val="UI"/>
        </w:rPr>
        <w:t>Yes I will allow a port to be opened</w:t>
      </w:r>
      <w:r>
        <w:t xml:space="preserve">, and then click </w:t>
      </w:r>
      <w:r>
        <w:rPr>
          <w:rStyle w:val="UI"/>
        </w:rPr>
        <w:t>Next</w:t>
      </w:r>
      <w:r>
        <w:t>.</w:t>
      </w:r>
    </w:p>
    <w:p w:rsidR="0010027C" w:rsidRDefault="0010027C">
      <w:pPr>
        <w:pStyle w:val="AlertLabelinList1"/>
        <w:framePr w:wrap="notBeside"/>
      </w:pPr>
      <w:r>
        <w:rPr>
          <w:noProof/>
        </w:rPr>
        <w:lastRenderedPageBreak/>
        <w:drawing>
          <wp:inline distT="0" distB="0" distL="0" distR="0" wp14:anchorId="77201DF6" wp14:editId="262A54E3">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1"/>
      </w:pPr>
      <w:r>
        <w:t xml:space="preserve">If the </w:t>
      </w:r>
      <w:r>
        <w:rPr>
          <w:rStyle w:val="UI"/>
        </w:rPr>
        <w:t>Internet Connection Firewall Agreement</w:t>
      </w:r>
      <w:r>
        <w:t xml:space="preserve"> page doesn't appear, Windows Software Firewall isn't installed, or another software firewall or hardware firewall is installed on the computer. If another firewall is installed, you must manually open TCP port 1771 to proceed with installation. Refer to the instructions that came with your firewall product to manually open a TCP port. Otherwise, the installation may fail or the Client software might not function properly.</w:t>
      </w:r>
    </w:p>
    <w:p w:rsidR="0010027C" w:rsidRDefault="0010027C" w:rsidP="0010027C">
      <w:pPr>
        <w:pStyle w:val="NumberedList1"/>
        <w:numPr>
          <w:ilvl w:val="0"/>
          <w:numId w:val="0"/>
        </w:numPr>
        <w:tabs>
          <w:tab w:val="left" w:pos="360"/>
        </w:tabs>
        <w:spacing w:line="260" w:lineRule="exact"/>
        <w:ind w:left="360" w:hanging="360"/>
      </w:pPr>
      <w:r>
        <w:t>5.</w:t>
      </w:r>
      <w:r>
        <w:tab/>
        <w:t xml:space="preserve">When the </w:t>
      </w:r>
      <w:r>
        <w:rPr>
          <w:rStyle w:val="UI"/>
        </w:rPr>
        <w:t>Ready to Install</w:t>
      </w:r>
      <w:r>
        <w:t xml:space="preserve"> page appears, select </w:t>
      </w:r>
      <w:r>
        <w:rPr>
          <w:rStyle w:val="UI"/>
        </w:rPr>
        <w:t>Install</w:t>
      </w:r>
      <w:r>
        <w:t>.</w:t>
      </w:r>
    </w:p>
    <w:p w:rsidR="0010027C" w:rsidRDefault="0010027C" w:rsidP="0010027C">
      <w:pPr>
        <w:pStyle w:val="NumberedList1"/>
        <w:numPr>
          <w:ilvl w:val="0"/>
          <w:numId w:val="0"/>
        </w:numPr>
        <w:tabs>
          <w:tab w:val="left" w:pos="360"/>
        </w:tabs>
        <w:spacing w:line="260" w:lineRule="exact"/>
        <w:ind w:left="360" w:hanging="360"/>
      </w:pPr>
      <w:r>
        <w:t>6.</w:t>
      </w:r>
      <w:r>
        <w:tab/>
        <w:t xml:space="preserve">Click </w:t>
      </w:r>
      <w:r>
        <w:rPr>
          <w:rStyle w:val="Bold"/>
        </w:rPr>
        <w:t>Finish</w:t>
      </w:r>
      <w:r>
        <w:t xml:space="preserve"> to exit the wizard.</w:t>
      </w:r>
    </w:p>
    <w:p w:rsidR="0010027C" w:rsidRDefault="0010027C" w:rsidP="0010027C">
      <w:pPr>
        <w:pStyle w:val="NumberedList1"/>
        <w:numPr>
          <w:ilvl w:val="0"/>
          <w:numId w:val="0"/>
        </w:numPr>
        <w:tabs>
          <w:tab w:val="left" w:pos="360"/>
        </w:tabs>
        <w:spacing w:line="260" w:lineRule="exact"/>
        <w:ind w:left="360" w:hanging="360"/>
      </w:pPr>
      <w:r>
        <w:t>7.</w:t>
      </w:r>
      <w:r>
        <w:tab/>
        <w:t xml:space="preserve">When installation completes, confirm its success by clicking </w:t>
      </w:r>
      <w:r>
        <w:rPr>
          <w:rStyle w:val="UI"/>
        </w:rPr>
        <w:t>Start</w:t>
      </w:r>
      <w:r>
        <w:t xml:space="preserve"> &gt; </w:t>
      </w:r>
      <w:r>
        <w:rPr>
          <w:rStyle w:val="UI"/>
        </w:rPr>
        <w:t>Control Panel</w:t>
      </w:r>
      <w:r>
        <w:t xml:space="preserve">&gt; </w:t>
      </w:r>
      <w:r>
        <w:rPr>
          <w:rStyle w:val="UI"/>
        </w:rPr>
        <w:t>Uninstall a program</w:t>
      </w:r>
      <w:r>
        <w:t xml:space="preserve">. Confirm that </w:t>
      </w:r>
      <w:r>
        <w:rPr>
          <w:rStyle w:val="UI"/>
        </w:rPr>
        <w:t>Windows Hardware Certification Kit Client</w:t>
      </w:r>
      <w:r>
        <w:t xml:space="preserve"> appears in the program list.</w:t>
      </w:r>
    </w:p>
    <w:p w:rsidR="0010027C" w:rsidRDefault="0010027C" w:rsidP="0010027C">
      <w:pPr>
        <w:pStyle w:val="NumberedList1"/>
        <w:numPr>
          <w:ilvl w:val="0"/>
          <w:numId w:val="0"/>
        </w:numPr>
        <w:tabs>
          <w:tab w:val="left" w:pos="360"/>
        </w:tabs>
        <w:spacing w:line="260" w:lineRule="exact"/>
        <w:ind w:left="360" w:hanging="360"/>
      </w:pPr>
      <w:r>
        <w:t>8.</w:t>
      </w:r>
      <w:r>
        <w:tab/>
        <w:t>Repeat steps 1–5 for each test computer.</w:t>
      </w:r>
    </w:p>
    <w:p w:rsidR="0010027C" w:rsidRDefault="0010027C">
      <w:pPr>
        <w:pStyle w:val="AlertLabel"/>
        <w:framePr w:wrap="notBeside"/>
      </w:pPr>
      <w:r>
        <w:rPr>
          <w:noProof/>
        </w:rPr>
        <w:drawing>
          <wp:inline distT="0" distB="0" distL="0" distR="0" wp14:anchorId="41075F4F" wp14:editId="52E0212E">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 cy="152400"/>
                    </a:xfrm>
                    <a:prstGeom prst="rect">
                      <a:avLst/>
                    </a:prstGeom>
                  </pic:spPr>
                </pic:pic>
              </a:graphicData>
            </a:graphic>
          </wp:inline>
        </w:drawing>
      </w:r>
      <w:r>
        <w:t xml:space="preserve">Important </w:t>
      </w:r>
    </w:p>
    <w:p w:rsidR="0010027C" w:rsidRDefault="0010027C">
      <w:pPr>
        <w:pStyle w:val="AlertText"/>
      </w:pPr>
      <w:r>
        <w:t>In some cases, having Secure Boot enabled on a test computer can cause the HCK Client installation to fail. You should not see this failure on Windows RT devices but could see them on non-Windows RT devices. Follow these steps to ensure proper installation:</w:t>
      </w:r>
    </w:p>
    <w:p w:rsidR="0010027C" w:rsidRDefault="0010027C">
      <w:pPr>
        <w:pStyle w:val="AlertText"/>
      </w:pPr>
      <w:r>
        <w:rPr>
          <w:rStyle w:val="Bold"/>
        </w:rPr>
        <w:t>For system tests and non-class driver device tests</w:t>
      </w:r>
    </w:p>
    <w:p w:rsidR="0010027C" w:rsidRDefault="0010027C" w:rsidP="0010027C">
      <w:pPr>
        <w:pStyle w:val="NumberedList1"/>
        <w:numPr>
          <w:ilvl w:val="0"/>
          <w:numId w:val="0"/>
        </w:numPr>
        <w:tabs>
          <w:tab w:val="left" w:pos="360"/>
        </w:tabs>
        <w:spacing w:line="260" w:lineRule="exact"/>
        <w:ind w:left="360" w:hanging="360"/>
      </w:pPr>
      <w:r>
        <w:t>1.</w:t>
      </w:r>
      <w:r>
        <w:tab/>
        <w:t>Disable Secure Boot protections.</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For x86/x64, enter your BIOS configuration and disable Secure Boot.</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 xml:space="preserve">For Windows RT, install the </w:t>
      </w:r>
      <w:r>
        <w:rPr>
          <w:rStyle w:val="UI"/>
        </w:rPr>
        <w:t>Windows Debug Policy</w:t>
      </w:r>
      <w:r>
        <w:t>; you don't need to disable Secure Boot.</w:t>
      </w:r>
    </w:p>
    <w:p w:rsidR="0010027C" w:rsidRDefault="0010027C">
      <w:pPr>
        <w:pStyle w:val="AlertLabelinList2"/>
        <w:framePr w:wrap="notBeside"/>
      </w:pPr>
      <w:r>
        <w:rPr>
          <w:noProof/>
        </w:rPr>
        <w:drawing>
          <wp:inline distT="0" distB="0" distL="0" distR="0" wp14:anchorId="7B65C67C" wp14:editId="0A7C8F04">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2"/>
      </w:pPr>
      <w:r>
        <w:t>This can only be done by OEMs and Microsoft.</w:t>
      </w:r>
    </w:p>
    <w:p w:rsidR="0010027C" w:rsidRDefault="0010027C" w:rsidP="0010027C">
      <w:pPr>
        <w:pStyle w:val="NumberedList1"/>
        <w:numPr>
          <w:ilvl w:val="0"/>
          <w:numId w:val="0"/>
        </w:numPr>
        <w:tabs>
          <w:tab w:val="left" w:pos="360"/>
        </w:tabs>
        <w:spacing w:line="260" w:lineRule="exact"/>
        <w:ind w:left="360" w:hanging="360"/>
      </w:pPr>
      <w:r>
        <w:t>2.</w:t>
      </w:r>
      <w:r>
        <w:tab/>
        <w:t>Install the HCK Client software.</w:t>
      </w:r>
    </w:p>
    <w:p w:rsidR="0010027C" w:rsidRDefault="0010027C" w:rsidP="0010027C">
      <w:pPr>
        <w:pStyle w:val="NumberedList1"/>
        <w:numPr>
          <w:ilvl w:val="0"/>
          <w:numId w:val="0"/>
        </w:numPr>
        <w:tabs>
          <w:tab w:val="left" w:pos="360"/>
        </w:tabs>
        <w:spacing w:line="260" w:lineRule="exact"/>
        <w:ind w:left="360" w:hanging="360"/>
      </w:pPr>
      <w:r>
        <w:t>3.</w:t>
      </w:r>
      <w:r>
        <w:tab/>
        <w:t>Run the following tests (whichever is applicable from the list for your platform)</w:t>
      </w:r>
    </w:p>
    <w:p w:rsidR="0010027C" w:rsidRDefault="0010027C">
      <w:pPr>
        <w:pStyle w:val="TableSpacinginList1"/>
      </w:pPr>
    </w:p>
    <w:tbl>
      <w:tblPr>
        <w:tblStyle w:val="TablewithHeaderinList1"/>
        <w:tblW w:w="0" w:type="auto"/>
        <w:tblLook w:val="01E0" w:firstRow="1" w:lastRow="1" w:firstColumn="1" w:lastColumn="1" w:noHBand="0" w:noVBand="0"/>
      </w:tblPr>
      <w:tblGrid>
        <w:gridCol w:w="4428"/>
      </w:tblGrid>
      <w:tr w:rsidR="0010027C" w:rsidTr="00D93203">
        <w:trPr>
          <w:cnfStyle w:val="100000000000" w:firstRow="1" w:lastRow="0" w:firstColumn="0" w:lastColumn="0" w:oddVBand="0" w:evenVBand="0" w:oddHBand="0" w:evenHBand="0" w:firstRowFirstColumn="0" w:firstRowLastColumn="0" w:lastRowFirstColumn="0" w:lastRowLastColumn="0"/>
        </w:trPr>
        <w:tc>
          <w:tcPr>
            <w:tcW w:w="4428" w:type="dxa"/>
          </w:tcPr>
          <w:p w:rsidR="0010027C" w:rsidRDefault="0010027C">
            <w:r>
              <w:lastRenderedPageBreak/>
              <w:t>Test</w:t>
            </w:r>
          </w:p>
        </w:tc>
      </w:tr>
      <w:tr w:rsidR="0010027C" w:rsidTr="00D93203">
        <w:tc>
          <w:tcPr>
            <w:tcW w:w="4428" w:type="dxa"/>
          </w:tcPr>
          <w:p w:rsidR="0010027C" w:rsidRDefault="0010027C">
            <w:r>
              <w:t>System Must include SuperSpeed Port</w:t>
            </w:r>
          </w:p>
        </w:tc>
      </w:tr>
      <w:tr w:rsidR="0010027C" w:rsidTr="00D93203">
        <w:tc>
          <w:tcPr>
            <w:tcW w:w="4428" w:type="dxa"/>
          </w:tcPr>
          <w:p w:rsidR="0010027C" w:rsidRDefault="0010027C">
            <w:r>
              <w:t>USB 3.0 Hub Enumeration Stress</w:t>
            </w:r>
          </w:p>
        </w:tc>
      </w:tr>
      <w:tr w:rsidR="0010027C" w:rsidTr="00D93203">
        <w:tc>
          <w:tcPr>
            <w:tcW w:w="4428" w:type="dxa"/>
          </w:tcPr>
          <w:p w:rsidR="0010027C" w:rsidRDefault="0010027C">
            <w:r>
              <w:t>USB 3.0 Insertion Test</w:t>
            </w:r>
          </w:p>
        </w:tc>
      </w:tr>
      <w:tr w:rsidR="0010027C" w:rsidTr="00D93203">
        <w:tc>
          <w:tcPr>
            <w:tcW w:w="4428" w:type="dxa"/>
          </w:tcPr>
          <w:p w:rsidR="0010027C" w:rsidRDefault="0010027C">
            <w:r>
              <w:t>USB 3.0 Speed Switch Test</w:t>
            </w:r>
          </w:p>
        </w:tc>
      </w:tr>
      <w:tr w:rsidR="0010027C" w:rsidTr="00D93203">
        <w:tc>
          <w:tcPr>
            <w:tcW w:w="4428" w:type="dxa"/>
          </w:tcPr>
          <w:p w:rsidR="0010027C" w:rsidRDefault="0010027C">
            <w:r>
              <w:t>USB 3.0 Suspend Test</w:t>
            </w:r>
          </w:p>
        </w:tc>
      </w:tr>
      <w:tr w:rsidR="0010027C" w:rsidTr="00D93203">
        <w:tc>
          <w:tcPr>
            <w:tcW w:w="4428" w:type="dxa"/>
          </w:tcPr>
          <w:p w:rsidR="0010027C" w:rsidRDefault="0010027C">
            <w:r>
              <w:t>USB Controller Power State Test</w:t>
            </w:r>
          </w:p>
        </w:tc>
      </w:tr>
      <w:tr w:rsidR="0010027C" w:rsidTr="00D93203">
        <w:tc>
          <w:tcPr>
            <w:tcW w:w="4428" w:type="dxa"/>
          </w:tcPr>
          <w:p w:rsidR="0010027C" w:rsidRDefault="0010027C">
            <w:r>
              <w:t>USB Controller Power State Test for System</w:t>
            </w:r>
          </w:p>
        </w:tc>
      </w:tr>
      <w:tr w:rsidR="0010027C" w:rsidTr="00D93203">
        <w:tc>
          <w:tcPr>
            <w:tcW w:w="4428" w:type="dxa"/>
          </w:tcPr>
          <w:p w:rsidR="0010027C" w:rsidRDefault="0010027C">
            <w:r>
              <w:t>USB Descriptor Test</w:t>
            </w:r>
          </w:p>
        </w:tc>
      </w:tr>
      <w:tr w:rsidR="0010027C" w:rsidTr="00D93203">
        <w:tc>
          <w:tcPr>
            <w:tcW w:w="4428" w:type="dxa"/>
          </w:tcPr>
          <w:p w:rsidR="0010027C" w:rsidRDefault="0010027C">
            <w:r>
              <w:t>USB Device Connection S3+S4</w:t>
            </w:r>
          </w:p>
        </w:tc>
      </w:tr>
      <w:tr w:rsidR="0010027C" w:rsidTr="00D93203">
        <w:tc>
          <w:tcPr>
            <w:tcW w:w="4428" w:type="dxa"/>
          </w:tcPr>
          <w:p w:rsidR="0010027C" w:rsidRDefault="0010027C">
            <w:r>
              <w:t>USB Device Control Request Test</w:t>
            </w:r>
          </w:p>
        </w:tc>
      </w:tr>
      <w:tr w:rsidR="0010027C" w:rsidTr="00D93203">
        <w:tc>
          <w:tcPr>
            <w:tcW w:w="4428" w:type="dxa"/>
          </w:tcPr>
          <w:p w:rsidR="0010027C" w:rsidRDefault="0010027C">
            <w:r>
              <w:t>USB Enumeration Stress</w:t>
            </w:r>
          </w:p>
        </w:tc>
      </w:tr>
      <w:tr w:rsidR="0010027C" w:rsidTr="00D93203">
        <w:tc>
          <w:tcPr>
            <w:tcW w:w="4428" w:type="dxa"/>
          </w:tcPr>
          <w:p w:rsidR="0010027C" w:rsidRDefault="0010027C">
            <w:r>
              <w:t>USB Exposed Port Controller Test</w:t>
            </w:r>
          </w:p>
        </w:tc>
      </w:tr>
      <w:tr w:rsidR="0010027C" w:rsidTr="00D93203">
        <w:tc>
          <w:tcPr>
            <w:tcW w:w="4428" w:type="dxa"/>
          </w:tcPr>
          <w:p w:rsidR="0010027C" w:rsidRDefault="0010027C">
            <w:r>
              <w:t>USB Exposed Port System Test</w:t>
            </w:r>
          </w:p>
        </w:tc>
      </w:tr>
      <w:tr w:rsidR="0010027C" w:rsidTr="00D93203">
        <w:tc>
          <w:tcPr>
            <w:tcW w:w="4428" w:type="dxa"/>
          </w:tcPr>
          <w:p w:rsidR="0010027C" w:rsidRDefault="0010027C">
            <w:r>
              <w:t>USB Host Controller Enable Disable Test</w:t>
            </w:r>
          </w:p>
        </w:tc>
      </w:tr>
      <w:tr w:rsidR="0010027C" w:rsidTr="00D93203">
        <w:tc>
          <w:tcPr>
            <w:tcW w:w="4428" w:type="dxa"/>
          </w:tcPr>
          <w:p w:rsidR="0010027C" w:rsidRDefault="0010027C">
            <w:r>
              <w:t>USB Hub Exposed Port Test</w:t>
            </w:r>
          </w:p>
        </w:tc>
      </w:tr>
      <w:tr w:rsidR="0010027C" w:rsidTr="00D93203">
        <w:tc>
          <w:tcPr>
            <w:tcW w:w="4428" w:type="dxa"/>
          </w:tcPr>
          <w:p w:rsidR="0010027C" w:rsidRDefault="0010027C">
            <w:r>
              <w:t>USB Hub Selective Suspend Test</w:t>
            </w:r>
          </w:p>
        </w:tc>
      </w:tr>
      <w:tr w:rsidR="0010027C" w:rsidTr="00D93203">
        <w:tc>
          <w:tcPr>
            <w:tcW w:w="4428" w:type="dxa"/>
          </w:tcPr>
          <w:p w:rsidR="0010027C" w:rsidRDefault="0010027C">
            <w:r>
              <w:t>USB Internal Device Idle</w:t>
            </w:r>
          </w:p>
        </w:tc>
      </w:tr>
      <w:tr w:rsidR="0010027C" w:rsidTr="00D93203">
        <w:tc>
          <w:tcPr>
            <w:tcW w:w="4428" w:type="dxa"/>
          </w:tcPr>
          <w:p w:rsidR="0010027C" w:rsidRDefault="0010027C">
            <w:r>
              <w:t>USB MS OS Descriptor Test (xHCI)</w:t>
            </w:r>
          </w:p>
        </w:tc>
      </w:tr>
      <w:tr w:rsidR="0010027C" w:rsidTr="00D93203">
        <w:tc>
          <w:tcPr>
            <w:tcW w:w="4428" w:type="dxa"/>
          </w:tcPr>
          <w:p w:rsidR="0010027C" w:rsidRDefault="0010027C">
            <w:r>
              <w:t>USB Selective Suspend Test (xHCI)</w:t>
            </w:r>
          </w:p>
        </w:tc>
      </w:tr>
      <w:tr w:rsidR="0010027C" w:rsidTr="00D93203">
        <w:tc>
          <w:tcPr>
            <w:tcW w:w="4428" w:type="dxa"/>
          </w:tcPr>
          <w:p w:rsidR="0010027C" w:rsidRDefault="0010027C">
            <w:r>
              <w:t>USB Serial Number</w:t>
            </w:r>
          </w:p>
        </w:tc>
      </w:tr>
      <w:tr w:rsidR="0010027C" w:rsidTr="00D93203">
        <w:tc>
          <w:tcPr>
            <w:tcW w:w="4428" w:type="dxa"/>
          </w:tcPr>
          <w:p w:rsidR="0010027C" w:rsidRDefault="0010027C">
            <w:r>
              <w:t>USB xHCI Compliance Suite (ARM)</w:t>
            </w:r>
          </w:p>
        </w:tc>
      </w:tr>
      <w:tr w:rsidR="0010027C" w:rsidTr="00D93203">
        <w:tc>
          <w:tcPr>
            <w:tcW w:w="4428" w:type="dxa"/>
          </w:tcPr>
          <w:p w:rsidR="0010027C" w:rsidRDefault="0010027C">
            <w:r>
              <w:t>USB xHCI Register System test</w:t>
            </w:r>
          </w:p>
        </w:tc>
      </w:tr>
      <w:tr w:rsidR="0010027C" w:rsidTr="00D93203">
        <w:tc>
          <w:tcPr>
            <w:tcW w:w="4428" w:type="dxa"/>
          </w:tcPr>
          <w:p w:rsidR="0010027C" w:rsidRDefault="0010027C">
            <w:r>
              <w:t>USB xHCI Register Test</w:t>
            </w:r>
          </w:p>
        </w:tc>
      </w:tr>
      <w:tr w:rsidR="0010027C" w:rsidTr="00D93203">
        <w:tc>
          <w:tcPr>
            <w:tcW w:w="4428" w:type="dxa"/>
          </w:tcPr>
          <w:p w:rsidR="0010027C" w:rsidRDefault="0010027C">
            <w:r>
              <w:t>USB xHCI Runtime Power Management System Test</w:t>
            </w:r>
          </w:p>
        </w:tc>
      </w:tr>
      <w:tr w:rsidR="0010027C" w:rsidTr="00D93203">
        <w:tc>
          <w:tcPr>
            <w:tcW w:w="4428" w:type="dxa"/>
          </w:tcPr>
          <w:p w:rsidR="0010027C" w:rsidRDefault="0010027C">
            <w:r>
              <w:t>USB xHCI Runtime Power Management Test</w:t>
            </w:r>
          </w:p>
        </w:tc>
      </w:tr>
      <w:tr w:rsidR="0010027C" w:rsidTr="00D93203">
        <w:tc>
          <w:tcPr>
            <w:tcW w:w="4428" w:type="dxa"/>
          </w:tcPr>
          <w:p w:rsidR="0010027C" w:rsidRDefault="0010027C">
            <w:r>
              <w:t>USB xHCI Transfer Speed Test</w:t>
            </w:r>
          </w:p>
        </w:tc>
      </w:tr>
      <w:tr w:rsidR="0010027C" w:rsidTr="00D93203">
        <w:tc>
          <w:tcPr>
            <w:tcW w:w="4428" w:type="dxa"/>
          </w:tcPr>
          <w:p w:rsidR="0010027C" w:rsidRDefault="0010027C">
            <w:r>
              <w:t>USB3 Termination</w:t>
            </w:r>
          </w:p>
        </w:tc>
      </w:tr>
      <w:tr w:rsidR="0010027C" w:rsidTr="00D93203">
        <w:tc>
          <w:tcPr>
            <w:tcW w:w="4428" w:type="dxa"/>
          </w:tcPr>
          <w:p w:rsidR="0010027C" w:rsidRDefault="0010027C">
            <w:r>
              <w:lastRenderedPageBreak/>
              <w:t>USB-IF Certification Validation Test (Device)</w:t>
            </w:r>
          </w:p>
        </w:tc>
      </w:tr>
      <w:tr w:rsidR="0010027C" w:rsidTr="00D93203">
        <w:tc>
          <w:tcPr>
            <w:tcW w:w="4428" w:type="dxa"/>
          </w:tcPr>
          <w:p w:rsidR="0010027C" w:rsidRDefault="0010027C">
            <w:r>
              <w:t>Debug Capability Test (Logo)</w:t>
            </w:r>
          </w:p>
        </w:tc>
      </w:tr>
      <w:tr w:rsidR="0010027C" w:rsidTr="00D93203">
        <w:tc>
          <w:tcPr>
            <w:tcW w:w="4428" w:type="dxa"/>
          </w:tcPr>
          <w:p w:rsidR="0010027C" w:rsidRDefault="0010027C">
            <w:r>
              <w:t>xHCI Debug Capability Compliance (Logo)</w:t>
            </w:r>
          </w:p>
        </w:tc>
      </w:tr>
      <w:tr w:rsidR="0010027C" w:rsidTr="00D93203">
        <w:tc>
          <w:tcPr>
            <w:tcW w:w="4428" w:type="dxa"/>
          </w:tcPr>
          <w:p w:rsidR="0010027C" w:rsidRDefault="0010027C">
            <w:r>
              <w:t>xHCI Debug Capability Device Compliance (Logo)</w:t>
            </w:r>
          </w:p>
        </w:tc>
      </w:tr>
      <w:tr w:rsidR="0010027C" w:rsidTr="00D93203">
        <w:tc>
          <w:tcPr>
            <w:tcW w:w="4428" w:type="dxa"/>
          </w:tcPr>
          <w:p w:rsidR="0010027C" w:rsidRDefault="0010027C">
            <w:r>
              <w:t>GFXIntegration Power Management Test</w:t>
            </w:r>
          </w:p>
        </w:tc>
      </w:tr>
      <w:tr w:rsidR="0010027C" w:rsidTr="00D93203">
        <w:tc>
          <w:tcPr>
            <w:tcW w:w="4428" w:type="dxa"/>
          </w:tcPr>
          <w:p w:rsidR="0010027C" w:rsidRDefault="0010027C">
            <w:r>
              <w:t>WDDM CCD Test for PersistentReset Monitor</w:t>
            </w:r>
          </w:p>
        </w:tc>
      </w:tr>
      <w:tr w:rsidR="0010027C" w:rsidTr="00D93203">
        <w:tc>
          <w:tcPr>
            <w:tcW w:w="4428" w:type="dxa"/>
          </w:tcPr>
          <w:p w:rsidR="0010027C" w:rsidRDefault="0010027C">
            <w:r>
              <w:t>DMA Extension Test - UART DMA</w:t>
            </w:r>
          </w:p>
        </w:tc>
      </w:tr>
      <w:tr w:rsidR="0010027C" w:rsidTr="00D93203">
        <w:tc>
          <w:tcPr>
            <w:tcW w:w="4428" w:type="dxa"/>
          </w:tcPr>
          <w:p w:rsidR="0010027C" w:rsidRDefault="0010027C">
            <w:r>
              <w:t>NPCTEST - Clock Interrupt Test</w:t>
            </w:r>
          </w:p>
        </w:tc>
      </w:tr>
      <w:tr w:rsidR="0010027C" w:rsidTr="00D93203">
        <w:tc>
          <w:tcPr>
            <w:tcW w:w="4428" w:type="dxa"/>
          </w:tcPr>
          <w:p w:rsidR="0010027C" w:rsidRDefault="0010027C">
            <w:r>
              <w:t>PCI Hardware Compliance Test For a Single Device (PCIHCT)</w:t>
            </w:r>
          </w:p>
        </w:tc>
      </w:tr>
      <w:tr w:rsidR="0010027C" w:rsidTr="00D93203">
        <w:tc>
          <w:tcPr>
            <w:tcW w:w="4428" w:type="dxa"/>
          </w:tcPr>
          <w:p w:rsidR="0010027C" w:rsidRDefault="0010027C">
            <w:r>
              <w:t>PCI Hardware Compliance Test For Systems</w:t>
            </w:r>
          </w:p>
        </w:tc>
      </w:tr>
      <w:tr w:rsidR="0010027C" w:rsidTr="00D93203">
        <w:tc>
          <w:tcPr>
            <w:tcW w:w="4428" w:type="dxa"/>
          </w:tcPr>
          <w:p w:rsidR="0010027C" w:rsidRDefault="0010027C">
            <w:r>
              <w:t>UEFI Firmware Certification Test</w:t>
            </w:r>
          </w:p>
        </w:tc>
      </w:tr>
      <w:tr w:rsidR="0010027C" w:rsidTr="00D93203">
        <w:tc>
          <w:tcPr>
            <w:tcW w:w="4428" w:type="dxa"/>
          </w:tcPr>
          <w:p w:rsidR="0010027C" w:rsidRDefault="0010027C">
            <w:r>
              <w:t>PPM Perf Logo Test</w:t>
            </w:r>
          </w:p>
        </w:tc>
      </w:tr>
      <w:tr w:rsidR="0010027C" w:rsidTr="00D93203">
        <w:tc>
          <w:tcPr>
            <w:tcW w:w="4428" w:type="dxa"/>
          </w:tcPr>
          <w:p w:rsidR="0010027C" w:rsidRDefault="0010027C">
            <w:r>
              <w:t>WHEAHCT Logo</w:t>
            </w:r>
          </w:p>
        </w:tc>
      </w:tr>
      <w:tr w:rsidR="0010027C" w:rsidTr="00D93203">
        <w:tc>
          <w:tcPr>
            <w:tcW w:w="4428" w:type="dxa"/>
          </w:tcPr>
          <w:p w:rsidR="0010027C" w:rsidRDefault="0010027C">
            <w:r>
              <w:t>Connected Standby IO Stress</w:t>
            </w:r>
          </w:p>
        </w:tc>
      </w:tr>
      <w:tr w:rsidR="0010027C" w:rsidTr="00D93203">
        <w:tc>
          <w:tcPr>
            <w:tcW w:w="4428" w:type="dxa"/>
          </w:tcPr>
          <w:p w:rsidR="0010027C" w:rsidRDefault="0010027C">
            <w:r>
              <w:t>BitLocker Drive Encryption USB BIOS Logo Test</w:t>
            </w:r>
          </w:p>
        </w:tc>
      </w:tr>
      <w:tr w:rsidR="0010027C" w:rsidTr="00D93203">
        <w:tc>
          <w:tcPr>
            <w:tcW w:w="4428" w:type="dxa"/>
          </w:tcPr>
          <w:p w:rsidR="0010027C" w:rsidRDefault="0010027C">
            <w:r>
              <w:t xml:space="preserve">TPM 2.0 Hardware Interface Test (Manual) </w:t>
            </w:r>
          </w:p>
        </w:tc>
      </w:tr>
      <w:tr w:rsidR="0010027C" w:rsidTr="00D93203">
        <w:tc>
          <w:tcPr>
            <w:tcW w:w="4428" w:type="dxa"/>
          </w:tcPr>
          <w:p w:rsidR="0010027C" w:rsidRDefault="0010027C">
            <w:r>
              <w:t>TPM 2.0 TCG Physical Presence Interface 1.2 Test</w:t>
            </w:r>
          </w:p>
        </w:tc>
      </w:tr>
      <w:tr w:rsidR="0010027C" w:rsidTr="00D93203">
        <w:tc>
          <w:tcPr>
            <w:tcW w:w="4428" w:type="dxa"/>
          </w:tcPr>
          <w:p w:rsidR="0010027C" w:rsidRDefault="0010027C">
            <w:r>
              <w:t>TPM 2.0 UEFI Preboot Interface Test</w:t>
            </w:r>
          </w:p>
        </w:tc>
      </w:tr>
      <w:tr w:rsidR="0010027C" w:rsidTr="00D93203">
        <w:tc>
          <w:tcPr>
            <w:tcW w:w="4428" w:type="dxa"/>
          </w:tcPr>
          <w:p w:rsidR="0010027C" w:rsidRDefault="0010027C">
            <w:r>
              <w:t>TPM Revoke Attestation</w:t>
            </w:r>
          </w:p>
        </w:tc>
      </w:tr>
      <w:tr w:rsidR="0010027C" w:rsidTr="00D93203">
        <w:tc>
          <w:tcPr>
            <w:tcW w:w="4428" w:type="dxa"/>
          </w:tcPr>
          <w:p w:rsidR="0010027C" w:rsidRDefault="0010027C">
            <w:r>
              <w:t>ACPI Logo Test</w:t>
            </w:r>
          </w:p>
        </w:tc>
      </w:tr>
      <w:tr w:rsidR="0010027C" w:rsidTr="00D93203">
        <w:tc>
          <w:tcPr>
            <w:tcW w:w="4428" w:type="dxa"/>
          </w:tcPr>
          <w:p w:rsidR="0010027C" w:rsidRDefault="0010027C">
            <w:r>
              <w:t>Crypto Capabilities – UEFI Hash Provider</w:t>
            </w:r>
          </w:p>
        </w:tc>
      </w:tr>
    </w:tbl>
    <w:p w:rsidR="0010027C" w:rsidRDefault="0010027C">
      <w:pPr>
        <w:pStyle w:val="TableSpacinginList1"/>
      </w:pPr>
    </w:p>
    <w:p w:rsidR="0010027C" w:rsidRDefault="0010027C" w:rsidP="0010027C">
      <w:pPr>
        <w:pStyle w:val="NumberedList1"/>
        <w:numPr>
          <w:ilvl w:val="0"/>
          <w:numId w:val="0"/>
        </w:numPr>
        <w:tabs>
          <w:tab w:val="left" w:pos="360"/>
        </w:tabs>
        <w:spacing w:line="260" w:lineRule="exact"/>
        <w:ind w:left="360" w:hanging="360"/>
      </w:pPr>
      <w:r>
        <w:t>4.</w:t>
      </w:r>
      <w:r>
        <w:tab/>
        <w:t>Enter your BIOS configuration, enable Secure Boot, and restore Secure Boot to the Default configuration. For Windows RT devices, remove the secure boot debug policy.</w:t>
      </w:r>
    </w:p>
    <w:p w:rsidR="0010027C" w:rsidRDefault="0010027C" w:rsidP="0010027C">
      <w:pPr>
        <w:pStyle w:val="NumberedList1"/>
        <w:numPr>
          <w:ilvl w:val="0"/>
          <w:numId w:val="0"/>
        </w:numPr>
        <w:tabs>
          <w:tab w:val="left" w:pos="360"/>
        </w:tabs>
        <w:spacing w:line="260" w:lineRule="exact"/>
        <w:ind w:left="360" w:hanging="360"/>
      </w:pPr>
      <w:r>
        <w:t>5.</w:t>
      </w:r>
      <w:r>
        <w:tab/>
        <w:t>Run the rest of the HCK tests.</w:t>
      </w:r>
    </w:p>
    <w:p w:rsidR="0010027C" w:rsidRDefault="0010027C" w:rsidP="0010027C">
      <w:pPr>
        <w:pStyle w:val="NumberedList1"/>
        <w:numPr>
          <w:ilvl w:val="0"/>
          <w:numId w:val="0"/>
        </w:numPr>
        <w:tabs>
          <w:tab w:val="left" w:pos="360"/>
        </w:tabs>
        <w:spacing w:line="260" w:lineRule="exact"/>
        <w:ind w:left="360" w:hanging="360"/>
      </w:pPr>
      <w:r>
        <w:t>6.</w:t>
      </w:r>
      <w:r>
        <w:tab/>
        <w:t>Enter the BIOS configuration and clear the Secure Boot configuration. This restores the system to Setup Mode by deleting PK and other keys.</w:t>
      </w:r>
    </w:p>
    <w:p w:rsidR="0010027C" w:rsidRDefault="0010027C">
      <w:pPr>
        <w:pStyle w:val="AlertLabelinList1"/>
        <w:framePr w:wrap="notBeside"/>
      </w:pPr>
      <w:r>
        <w:rPr>
          <w:noProof/>
        </w:rPr>
        <w:lastRenderedPageBreak/>
        <w:drawing>
          <wp:inline distT="0" distB="0" distL="0" distR="0" wp14:anchorId="67874B9E" wp14:editId="4C6CCAF5">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1"/>
      </w:pPr>
      <w:r>
        <w:t>Support for clearing is required for x86/x64 and prohibited for production Windows RT devices.</w:t>
      </w:r>
    </w:p>
    <w:p w:rsidR="0010027C" w:rsidRDefault="0010027C" w:rsidP="0010027C">
      <w:pPr>
        <w:pStyle w:val="NumberedList1"/>
        <w:numPr>
          <w:ilvl w:val="0"/>
          <w:numId w:val="0"/>
        </w:numPr>
        <w:tabs>
          <w:tab w:val="left" w:pos="360"/>
        </w:tabs>
        <w:spacing w:line="260" w:lineRule="exact"/>
        <w:ind w:left="360" w:hanging="360"/>
      </w:pPr>
      <w:r>
        <w:t>7.</w:t>
      </w:r>
      <w:r>
        <w:tab/>
        <w:t>Run the Secure Boot Manual Logo Test.</w:t>
      </w:r>
    </w:p>
    <w:p w:rsidR="0010027C" w:rsidRDefault="0010027C">
      <w:pPr>
        <w:pStyle w:val="AlertText"/>
      </w:pPr>
      <w:r>
        <w:rPr>
          <w:rStyle w:val="Bold"/>
        </w:rPr>
        <w:t>For devices that use drivers on Windows RT</w:t>
      </w:r>
    </w:p>
    <w:p w:rsidR="0010027C" w:rsidRDefault="0010027C" w:rsidP="0010027C">
      <w:pPr>
        <w:pStyle w:val="NumberedList1"/>
        <w:numPr>
          <w:ilvl w:val="0"/>
          <w:numId w:val="0"/>
        </w:numPr>
        <w:tabs>
          <w:tab w:val="left" w:pos="360"/>
        </w:tabs>
        <w:spacing w:line="260" w:lineRule="exact"/>
        <w:ind w:left="360" w:hanging="360"/>
      </w:pPr>
      <w:r>
        <w:t>1.</w:t>
      </w:r>
      <w:r>
        <w:tab/>
        <w:t>Install the HCK Client software.</w:t>
      </w:r>
    </w:p>
    <w:p w:rsidR="0010027C" w:rsidRDefault="0010027C" w:rsidP="0010027C">
      <w:pPr>
        <w:pStyle w:val="NumberedList1"/>
        <w:numPr>
          <w:ilvl w:val="0"/>
          <w:numId w:val="0"/>
        </w:numPr>
        <w:tabs>
          <w:tab w:val="left" w:pos="360"/>
        </w:tabs>
        <w:spacing w:line="260" w:lineRule="exact"/>
        <w:ind w:left="360" w:hanging="360"/>
      </w:pPr>
      <w:r>
        <w:t>2.</w:t>
      </w:r>
      <w:r>
        <w:tab/>
        <w:t>Run device tests for your devices only.</w:t>
      </w:r>
    </w:p>
    <w:p w:rsidR="0010027C" w:rsidRDefault="0010027C">
      <w:pPr>
        <w:pStyle w:val="AlertLabelinList1"/>
        <w:framePr w:wrap="notBeside"/>
      </w:pPr>
      <w:r>
        <w:rPr>
          <w:noProof/>
        </w:rPr>
        <w:drawing>
          <wp:inline distT="0" distB="0" distL="0" distR="0" wp14:anchorId="04B2FBB0" wp14:editId="616E4AE1">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1"/>
      </w:pPr>
      <w:r>
        <w:t>System tests and tests that use drivers that aren't signed by Microsoft will fail.</w:t>
      </w:r>
    </w:p>
    <w:p w:rsidR="0010027C" w:rsidRDefault="0010027C">
      <w:r>
        <w:t xml:space="preserve">For Client troubleshooting information, see </w:t>
      </w:r>
      <w:hyperlink r:id="rId29" w:history="1">
        <w:r>
          <w:rPr>
            <w:rStyle w:val="Hyperlink"/>
          </w:rPr>
          <w:t>HCK Troubleshooting</w:t>
        </w:r>
      </w:hyperlink>
      <w:r>
        <w:t xml:space="preserve"> in the Windows Dev Center.</w:t>
      </w:r>
    </w:p>
    <w:p w:rsidR="0010027C" w:rsidRDefault="0010027C">
      <w:r>
        <w:t>To learn more about client computers, see Manage Clients and Machine Pools in the HCK Users Guide.</w:t>
      </w:r>
    </w:p>
    <w:p w:rsidR="0010027C" w:rsidRDefault="0010027C">
      <w:pPr>
        <w:pStyle w:val="Heading2"/>
      </w:pPr>
      <w:bookmarkStart w:id="8" w:name="_Toc337188412"/>
      <w:r>
        <w:t>Step 3: Create a project</w:t>
      </w:r>
      <w:bookmarkEnd w:id="8"/>
    </w:p>
    <w:p w:rsidR="0010027C" w:rsidRDefault="0010027C">
      <w:r>
        <w:t>After you install all of the Windows HCK software (Controller, Studio, and Client), you're ready to begin testing by creating a project. You can create one project per submission or create several projects and merge the individual packages into one submission. For example, you can create a submission package for a device that supports Windows 7 and Windows 8 in one run by creating a project with the same hardware but different operating systems. Begin by opening Windows HCK Studio.</w:t>
      </w:r>
    </w:p>
    <w:p w:rsidR="0010027C" w:rsidRDefault="0010027C">
      <w:r>
        <w:t>The following image shows the Studio Project tab.</w:t>
      </w:r>
    </w:p>
    <w:p w:rsidR="0010027C" w:rsidRDefault="0010027C" w:rsidP="0010027C">
      <w:pPr>
        <w:pStyle w:val="Figure"/>
      </w:pPr>
      <w:r>
        <w:rPr>
          <w:noProof/>
        </w:rPr>
        <w:lastRenderedPageBreak/>
        <w:drawing>
          <wp:inline distT="0" distB="0" distL="0" distR="0" wp14:anchorId="5F3B7F90" wp14:editId="0899B1C0">
            <wp:extent cx="5029355" cy="36356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blip>
                    <a:stretch>
                      <a:fillRect/>
                    </a:stretch>
                  </pic:blipFill>
                  <pic:spPr>
                    <a:xfrm>
                      <a:off x="0" y="0"/>
                      <a:ext cx="5029355" cy="3635678"/>
                    </a:xfrm>
                    <a:prstGeom prst="rect">
                      <a:avLst/>
                    </a:prstGeom>
                    <a:noFill/>
                    <a:ln>
                      <a:noFill/>
                    </a:ln>
                  </pic:spPr>
                </pic:pic>
              </a:graphicData>
            </a:graphic>
          </wp:inline>
        </w:drawing>
      </w:r>
    </w:p>
    <w:p w:rsidR="0010027C" w:rsidRDefault="0010027C">
      <w:pPr>
        <w:pStyle w:val="TableSpacing"/>
      </w:pPr>
    </w:p>
    <w:p w:rsidR="0010027C" w:rsidRDefault="0010027C" w:rsidP="0010027C">
      <w:pPr>
        <w:pStyle w:val="NumberedList1"/>
        <w:numPr>
          <w:ilvl w:val="0"/>
          <w:numId w:val="0"/>
        </w:numPr>
        <w:tabs>
          <w:tab w:val="left" w:pos="360"/>
        </w:tabs>
        <w:spacing w:line="260" w:lineRule="exact"/>
        <w:ind w:left="360" w:hanging="360"/>
      </w:pPr>
      <w:r>
        <w:t>1.</w:t>
      </w:r>
      <w:r>
        <w:tab/>
        <w:t xml:space="preserve">On the server computer, click </w:t>
      </w:r>
      <w:r>
        <w:rPr>
          <w:rStyle w:val="UI"/>
        </w:rPr>
        <w:t>Start</w:t>
      </w:r>
      <w:r>
        <w:t xml:space="preserve"> &gt; </w:t>
      </w:r>
      <w:r>
        <w:rPr>
          <w:rStyle w:val="UI"/>
        </w:rPr>
        <w:t>All Programs</w:t>
      </w:r>
      <w:r>
        <w:t xml:space="preserve"> &gt; </w:t>
      </w:r>
      <w:r>
        <w:rPr>
          <w:rStyle w:val="UI"/>
        </w:rPr>
        <w:t>Windows Kits</w:t>
      </w:r>
      <w:r>
        <w:t xml:space="preserve"> &gt; </w:t>
      </w:r>
      <w:r>
        <w:rPr>
          <w:rStyle w:val="UI"/>
        </w:rPr>
        <w:t>Hardware Certification Kit</w:t>
      </w:r>
      <w:r>
        <w:t xml:space="preserve"> &gt; </w:t>
      </w:r>
      <w:r>
        <w:rPr>
          <w:rStyle w:val="UI"/>
        </w:rPr>
        <w:t>HCK Studio</w:t>
      </w:r>
      <w:r>
        <w:t>.</w:t>
      </w:r>
    </w:p>
    <w:p w:rsidR="0010027C" w:rsidRDefault="0010027C" w:rsidP="0010027C">
      <w:pPr>
        <w:pStyle w:val="NumberedList1"/>
        <w:numPr>
          <w:ilvl w:val="0"/>
          <w:numId w:val="0"/>
        </w:numPr>
        <w:tabs>
          <w:tab w:val="left" w:pos="360"/>
        </w:tabs>
        <w:spacing w:line="260" w:lineRule="exact"/>
        <w:ind w:left="360" w:hanging="360"/>
      </w:pPr>
      <w:r>
        <w:t>2.</w:t>
      </w:r>
      <w:r>
        <w:tab/>
        <w:t xml:space="preserve">On the </w:t>
      </w:r>
      <w:r>
        <w:rPr>
          <w:rStyle w:val="UI"/>
        </w:rPr>
        <w:t>Project</w:t>
      </w:r>
      <w:r>
        <w:t xml:space="preserve"> tab, click </w:t>
      </w:r>
      <w:r>
        <w:rPr>
          <w:rStyle w:val="UI"/>
        </w:rPr>
        <w:t>Create project</w:t>
      </w:r>
      <w:r>
        <w:t>.</w:t>
      </w:r>
    </w:p>
    <w:p w:rsidR="0010027C" w:rsidRDefault="0010027C" w:rsidP="0010027C">
      <w:pPr>
        <w:pStyle w:val="NumberedList1"/>
        <w:numPr>
          <w:ilvl w:val="0"/>
          <w:numId w:val="0"/>
        </w:numPr>
        <w:tabs>
          <w:tab w:val="left" w:pos="360"/>
        </w:tabs>
        <w:spacing w:line="260" w:lineRule="exact"/>
        <w:ind w:left="360" w:hanging="360"/>
      </w:pPr>
      <w:r>
        <w:t>3.</w:t>
      </w:r>
      <w:r>
        <w:tab/>
        <w:t>Replace the default project name with the name of your project, and then press Enter.</w:t>
      </w:r>
    </w:p>
    <w:p w:rsidR="0010027C" w:rsidRDefault="0010027C">
      <w:pPr>
        <w:pStyle w:val="AlertLabelinList1"/>
        <w:framePr w:wrap="notBeside"/>
      </w:pPr>
      <w:r>
        <w:rPr>
          <w:noProof/>
        </w:rPr>
        <w:drawing>
          <wp:inline distT="0" distB="0" distL="0" distR="0" wp14:anchorId="0B44BE96" wp14:editId="67503DEE">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1"/>
      </w:pPr>
      <w:r>
        <w:t>A project should have a meaningful name that indicates its contents, for example, "Fabrikam Multi-function Device Model Z".</w:t>
      </w:r>
    </w:p>
    <w:p w:rsidR="0010027C" w:rsidRDefault="0010027C">
      <w:pPr>
        <w:pStyle w:val="TextinList1"/>
      </w:pPr>
      <w:r>
        <w:t>When the project name appears on the page, the project is loaded.</w:t>
      </w:r>
    </w:p>
    <w:p w:rsidR="0010027C" w:rsidRDefault="0010027C">
      <w:pPr>
        <w:pStyle w:val="Heading2"/>
      </w:pPr>
      <w:bookmarkStart w:id="9" w:name="_Toc337188413"/>
      <w:r>
        <w:t>Step 4: Create a machine pool</w:t>
      </w:r>
      <w:bookmarkEnd w:id="9"/>
    </w:p>
    <w:p w:rsidR="0010027C" w:rsidRDefault="0010027C">
      <w:r>
        <w:t xml:space="preserve">A </w:t>
      </w:r>
      <w:r>
        <w:rPr>
          <w:rStyle w:val="NewTerm"/>
        </w:rPr>
        <w:t>machine pool</w:t>
      </w:r>
      <w:r>
        <w:t xml:space="preserve"> is a logical grouping of one or more test computers. After you install Windows HCK Client on a test computer, that computer is automatically added to the default pool. Before you can work with a computer, you must move it to a working machine pool.</w:t>
      </w:r>
    </w:p>
    <w:p w:rsidR="0010027C" w:rsidRDefault="0010027C">
      <w:r>
        <w:t>Every project needs a machine pool. A machine pool can be used for multiple projects, but each project can only be associated with one machine pool.</w:t>
      </w:r>
    </w:p>
    <w:p w:rsidR="0010027C" w:rsidRDefault="0010027C">
      <w:r>
        <w:t>The following image shows the Studio Configuration page.</w:t>
      </w:r>
    </w:p>
    <w:p w:rsidR="0010027C" w:rsidRDefault="0010027C" w:rsidP="0010027C">
      <w:pPr>
        <w:pStyle w:val="Figure"/>
      </w:pPr>
      <w:r>
        <w:rPr>
          <w:noProof/>
        </w:rPr>
        <w:lastRenderedPageBreak/>
        <w:drawing>
          <wp:inline distT="0" distB="0" distL="0" distR="0" wp14:anchorId="0C64D192" wp14:editId="12C8760E">
            <wp:extent cx="5029355" cy="36356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blip>
                    <a:stretch>
                      <a:fillRect/>
                    </a:stretch>
                  </pic:blipFill>
                  <pic:spPr>
                    <a:xfrm>
                      <a:off x="0" y="0"/>
                      <a:ext cx="5029355" cy="3635678"/>
                    </a:xfrm>
                    <a:prstGeom prst="rect">
                      <a:avLst/>
                    </a:prstGeom>
                    <a:noFill/>
                    <a:ln>
                      <a:noFill/>
                    </a:ln>
                  </pic:spPr>
                </pic:pic>
              </a:graphicData>
            </a:graphic>
          </wp:inline>
        </w:drawing>
      </w:r>
    </w:p>
    <w:p w:rsidR="0010027C" w:rsidRDefault="0010027C">
      <w:pPr>
        <w:pStyle w:val="TableSpacing"/>
      </w:pPr>
    </w:p>
    <w:p w:rsidR="0010027C" w:rsidRDefault="0010027C" w:rsidP="0010027C">
      <w:pPr>
        <w:pStyle w:val="NumberedList1"/>
        <w:numPr>
          <w:ilvl w:val="0"/>
          <w:numId w:val="0"/>
        </w:numPr>
        <w:tabs>
          <w:tab w:val="left" w:pos="360"/>
        </w:tabs>
        <w:spacing w:line="260" w:lineRule="exact"/>
        <w:ind w:left="360" w:hanging="360"/>
      </w:pPr>
      <w:r>
        <w:t>1.</w:t>
      </w:r>
      <w:r>
        <w:tab/>
        <w:t xml:space="preserve">In Windows HCK Studio, click </w:t>
      </w:r>
      <w:r>
        <w:rPr>
          <w:rStyle w:val="UI"/>
        </w:rPr>
        <w:t>Configuration</w:t>
      </w:r>
      <w:r>
        <w:t xml:space="preserve">. </w:t>
      </w:r>
    </w:p>
    <w:p w:rsidR="0010027C" w:rsidRDefault="0010027C" w:rsidP="0010027C">
      <w:pPr>
        <w:pStyle w:val="NumberedList1"/>
        <w:numPr>
          <w:ilvl w:val="0"/>
          <w:numId w:val="0"/>
        </w:numPr>
        <w:tabs>
          <w:tab w:val="left" w:pos="360"/>
        </w:tabs>
        <w:spacing w:line="260" w:lineRule="exact"/>
        <w:ind w:left="360" w:hanging="360"/>
      </w:pPr>
      <w:r>
        <w:t>2.</w:t>
      </w:r>
      <w:r>
        <w:tab/>
        <w:t xml:space="preserve">Under </w:t>
      </w:r>
      <w:r>
        <w:rPr>
          <w:rStyle w:val="UI"/>
        </w:rPr>
        <w:t>Machine Pools</w:t>
      </w:r>
      <w:r>
        <w:t xml:space="preserve">, right-click </w:t>
      </w:r>
      <w:r>
        <w:rPr>
          <w:rStyle w:val="UI"/>
        </w:rPr>
        <w:t>$ (Root)</w:t>
      </w:r>
      <w:r>
        <w:t xml:space="preserve">, and then click </w:t>
      </w:r>
      <w:r>
        <w:rPr>
          <w:rStyle w:val="UI"/>
        </w:rPr>
        <w:t>Create Machine Pool</w:t>
      </w:r>
      <w:r>
        <w:t>.</w:t>
      </w:r>
    </w:p>
    <w:p w:rsidR="0010027C" w:rsidRDefault="0010027C">
      <w:pPr>
        <w:pStyle w:val="TextinList1"/>
      </w:pPr>
      <w:r>
        <w:t>The new pool is named "New Pool 1" by default. You can change that by typing a different name and then pressing Enter.</w:t>
      </w:r>
    </w:p>
    <w:p w:rsidR="0010027C" w:rsidRDefault="0010027C" w:rsidP="0010027C">
      <w:pPr>
        <w:pStyle w:val="NumberedList1"/>
        <w:numPr>
          <w:ilvl w:val="0"/>
          <w:numId w:val="0"/>
        </w:numPr>
        <w:tabs>
          <w:tab w:val="left" w:pos="360"/>
        </w:tabs>
        <w:spacing w:line="260" w:lineRule="exact"/>
        <w:ind w:left="360" w:hanging="360"/>
      </w:pPr>
      <w:r>
        <w:t>3.</w:t>
      </w:r>
      <w:r>
        <w:tab/>
        <w:t xml:space="preserve">Click </w:t>
      </w:r>
      <w:r>
        <w:rPr>
          <w:rStyle w:val="UI"/>
        </w:rPr>
        <w:t>Default Pool</w:t>
      </w:r>
      <w:r>
        <w:t>, and then confirm that each test computer appears in the main pane. If you've installed the Client software on multiple test computers, you can add any of them to the pool.</w:t>
      </w:r>
    </w:p>
    <w:p w:rsidR="0010027C" w:rsidRDefault="0010027C">
      <w:pPr>
        <w:pStyle w:val="AlertLabelinList1"/>
        <w:framePr w:wrap="notBeside"/>
      </w:pPr>
      <w:r>
        <w:rPr>
          <w:noProof/>
        </w:rPr>
        <w:drawing>
          <wp:inline distT="0" distB="0" distL="0" distR="0" wp14:anchorId="2F65AA6A" wp14:editId="6A47683E">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pPr>
        <w:pStyle w:val="AlertTextinList1"/>
      </w:pPr>
      <w:r>
        <w:t>A computer can't be in more than one pool at a time.</w:t>
      </w:r>
    </w:p>
    <w:p w:rsidR="0010027C" w:rsidRDefault="0010027C" w:rsidP="0010027C">
      <w:pPr>
        <w:pStyle w:val="NumberedList1"/>
        <w:numPr>
          <w:ilvl w:val="0"/>
          <w:numId w:val="0"/>
        </w:numPr>
        <w:tabs>
          <w:tab w:val="left" w:pos="360"/>
        </w:tabs>
        <w:spacing w:line="260" w:lineRule="exact"/>
        <w:ind w:left="360" w:hanging="360"/>
      </w:pPr>
      <w:r>
        <w:t>4.</w:t>
      </w:r>
      <w:r>
        <w:tab/>
        <w:t>Select the test computer, and then drag it to the newly created pool.</w:t>
      </w:r>
    </w:p>
    <w:p w:rsidR="0010027C" w:rsidRDefault="0010027C" w:rsidP="0010027C">
      <w:pPr>
        <w:pStyle w:val="NumberedList1"/>
        <w:numPr>
          <w:ilvl w:val="0"/>
          <w:numId w:val="0"/>
        </w:numPr>
        <w:tabs>
          <w:tab w:val="left" w:pos="360"/>
        </w:tabs>
        <w:spacing w:line="260" w:lineRule="exact"/>
        <w:ind w:left="360" w:hanging="360"/>
      </w:pPr>
      <w:r>
        <w:t>5.</w:t>
      </w:r>
      <w:r>
        <w:tab/>
        <w:t xml:space="preserve">Under </w:t>
      </w:r>
      <w:r>
        <w:rPr>
          <w:rStyle w:val="UI"/>
        </w:rPr>
        <w:t>Machines</w:t>
      </w:r>
      <w:r>
        <w:t xml:space="preserve">, right-click the test computer, click </w:t>
      </w:r>
      <w:r>
        <w:rPr>
          <w:rStyle w:val="UI"/>
        </w:rPr>
        <w:t>Change Machine Status</w:t>
      </w:r>
      <w:r>
        <w:t xml:space="preserve">, and then click </w:t>
      </w:r>
      <w:r>
        <w:rPr>
          <w:rStyle w:val="UI"/>
        </w:rPr>
        <w:t>Ready</w:t>
      </w:r>
      <w:r>
        <w:t xml:space="preserve">. </w:t>
      </w:r>
    </w:p>
    <w:p w:rsidR="0010027C" w:rsidRDefault="0010027C">
      <w:pPr>
        <w:pStyle w:val="TextinList1"/>
      </w:pPr>
      <w:r>
        <w:t xml:space="preserve">The </w:t>
      </w:r>
      <w:r>
        <w:rPr>
          <w:rStyle w:val="UI"/>
        </w:rPr>
        <w:t>Status</w:t>
      </w:r>
      <w:r>
        <w:t xml:space="preserve"> column changes to </w:t>
      </w:r>
      <w:r>
        <w:rPr>
          <w:rStyle w:val="UI"/>
        </w:rPr>
        <w:t>Ready</w:t>
      </w:r>
      <w:r>
        <w:t>.</w:t>
      </w:r>
    </w:p>
    <w:p w:rsidR="0010027C" w:rsidRDefault="0010027C">
      <w:pPr>
        <w:pStyle w:val="AlertLabelinList1"/>
        <w:framePr w:wrap="notBeside"/>
      </w:pPr>
      <w:r>
        <w:rPr>
          <w:noProof/>
        </w:rPr>
        <w:drawing>
          <wp:inline distT="0" distB="0" distL="0" distR="0" wp14:anchorId="5076F428" wp14:editId="7E817001">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 cy="152400"/>
                    </a:xfrm>
                    <a:prstGeom prst="rect">
                      <a:avLst/>
                    </a:prstGeom>
                  </pic:spPr>
                </pic:pic>
              </a:graphicData>
            </a:graphic>
          </wp:inline>
        </w:drawing>
      </w:r>
      <w:r>
        <w:t xml:space="preserve">Warning </w:t>
      </w:r>
    </w:p>
    <w:p w:rsidR="0010027C" w:rsidRDefault="0010027C">
      <w:pPr>
        <w:pStyle w:val="AlertTextinList1"/>
      </w:pPr>
      <w:r>
        <w:t xml:space="preserve">Tests don't run if the computer status isn't </w:t>
      </w:r>
      <w:r>
        <w:rPr>
          <w:rStyle w:val="UI"/>
        </w:rPr>
        <w:t>Ready</w:t>
      </w:r>
      <w:r>
        <w:t>.</w:t>
      </w:r>
    </w:p>
    <w:p w:rsidR="0010027C" w:rsidRDefault="0010027C" w:rsidP="0010027C">
      <w:pPr>
        <w:pStyle w:val="NumberedList1"/>
        <w:numPr>
          <w:ilvl w:val="0"/>
          <w:numId w:val="0"/>
        </w:numPr>
        <w:tabs>
          <w:tab w:val="left" w:pos="360"/>
        </w:tabs>
        <w:spacing w:line="260" w:lineRule="exact"/>
        <w:ind w:left="360" w:hanging="360"/>
      </w:pPr>
      <w:r>
        <w:t>6.</w:t>
      </w:r>
      <w:r>
        <w:tab/>
        <w:t>Repeat for each test computer that you want to include in the pool.</w:t>
      </w:r>
    </w:p>
    <w:p w:rsidR="0010027C" w:rsidRDefault="0010027C" w:rsidP="0010027C">
      <w:pPr>
        <w:pStyle w:val="NumberedList1"/>
        <w:numPr>
          <w:ilvl w:val="0"/>
          <w:numId w:val="0"/>
        </w:numPr>
        <w:tabs>
          <w:tab w:val="left" w:pos="360"/>
        </w:tabs>
        <w:spacing w:line="260" w:lineRule="exact"/>
        <w:ind w:left="360" w:hanging="360"/>
      </w:pPr>
      <w:r>
        <w:t>7.</w:t>
      </w:r>
      <w:r>
        <w:tab/>
        <w:t>Click the Back arrow to return to the main area of Windows HCK Studio.</w:t>
      </w:r>
    </w:p>
    <w:p w:rsidR="0010027C" w:rsidRDefault="0010027C">
      <w:r>
        <w:lastRenderedPageBreak/>
        <w:t xml:space="preserve">After all of the test computers are assigned to a pool, you're ready to conduct tests against those computers. If you're testing external devices like printers, they must be connected to the test computer. </w:t>
      </w:r>
    </w:p>
    <w:p w:rsidR="0010027C" w:rsidRDefault="0010027C">
      <w:r>
        <w:t xml:space="preserve">To learn more about client computers, see Manage Clients and Machine Pools in the HCK Users Guide. </w:t>
      </w:r>
    </w:p>
    <w:p w:rsidR="0010027C" w:rsidRDefault="0010027C">
      <w:pPr>
        <w:pStyle w:val="Heading2"/>
      </w:pPr>
      <w:bookmarkStart w:id="10" w:name="_Toc337188414"/>
      <w:r>
        <w:t>Step 5: Select target to certify</w:t>
      </w:r>
      <w:bookmarkEnd w:id="10"/>
    </w:p>
    <w:p w:rsidR="0010027C" w:rsidRDefault="0010027C">
      <w:r>
        <w:t xml:space="preserve">Windows HCK Studio detects all features that a device implements. The specific testable device is called the </w:t>
      </w:r>
      <w:r>
        <w:rPr>
          <w:rStyle w:val="NewTerm"/>
        </w:rPr>
        <w:t>target</w:t>
      </w:r>
      <w:r>
        <w:t xml:space="preserve">. A device may contain multiple targets, represented by one or more hardware IDs. Using the </w:t>
      </w:r>
      <w:r>
        <w:rPr>
          <w:rStyle w:val="UI"/>
        </w:rPr>
        <w:t>Selection</w:t>
      </w:r>
      <w:r>
        <w:t xml:space="preserve"> tab, you can filter what you want to certify by using these views: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Systems.</w:t>
      </w:r>
      <w:r>
        <w:t xml:space="preserve"> To certify a client or server computer.</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Devices and printers.</w:t>
      </w:r>
      <w:r>
        <w:t xml:space="preserve"> To certify an external device that's connected to a test computer. This device typically appears in </w:t>
      </w:r>
      <w:r>
        <w:rPr>
          <w:rStyle w:val="UI"/>
        </w:rPr>
        <w:t>Start</w:t>
      </w:r>
      <w:r>
        <w:t xml:space="preserve"> &gt; </w:t>
      </w:r>
      <w:r>
        <w:rPr>
          <w:rStyle w:val="UI"/>
        </w:rPr>
        <w:t>Devices and Printers</w:t>
      </w:r>
      <w:r>
        <w:t xml:space="preserve"> on the test computer.</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Device manager.</w:t>
      </w:r>
      <w:r>
        <w:t xml:space="preserve"> To certify a component of a test computer or external device, for example, a network card. This is the most detailed view.</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Software devices.</w:t>
      </w:r>
      <w:r>
        <w:t xml:space="preserve"> To certify filter drivers, firewalls, and antivirus software that's installed on the test computer.</w:t>
      </w:r>
    </w:p>
    <w:p w:rsidR="0010027C" w:rsidRDefault="0010027C">
      <w:r>
        <w:t>The following image shows the Studio Selection tab.</w:t>
      </w:r>
    </w:p>
    <w:p w:rsidR="0010027C" w:rsidRDefault="0010027C" w:rsidP="0010027C">
      <w:pPr>
        <w:pStyle w:val="Figure"/>
      </w:pPr>
      <w:r>
        <w:rPr>
          <w:noProof/>
        </w:rPr>
        <w:drawing>
          <wp:inline distT="0" distB="0" distL="0" distR="0" wp14:anchorId="46B2CF86" wp14:editId="54D01694">
            <wp:extent cx="5029355" cy="36356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blip>
                    <a:stretch>
                      <a:fillRect/>
                    </a:stretch>
                  </pic:blipFill>
                  <pic:spPr>
                    <a:xfrm>
                      <a:off x="0" y="0"/>
                      <a:ext cx="5029355" cy="3635678"/>
                    </a:xfrm>
                    <a:prstGeom prst="rect">
                      <a:avLst/>
                    </a:prstGeom>
                    <a:noFill/>
                    <a:ln>
                      <a:noFill/>
                    </a:ln>
                  </pic:spPr>
                </pic:pic>
              </a:graphicData>
            </a:graphic>
          </wp:inline>
        </w:drawing>
      </w:r>
    </w:p>
    <w:p w:rsidR="0010027C" w:rsidRDefault="0010027C">
      <w:pPr>
        <w:pStyle w:val="TableSpacing"/>
      </w:pPr>
    </w:p>
    <w:p w:rsidR="0010027C" w:rsidRDefault="0010027C" w:rsidP="0010027C">
      <w:pPr>
        <w:pStyle w:val="NumberedList1"/>
        <w:numPr>
          <w:ilvl w:val="0"/>
          <w:numId w:val="0"/>
        </w:numPr>
        <w:tabs>
          <w:tab w:val="left" w:pos="360"/>
        </w:tabs>
        <w:spacing w:line="260" w:lineRule="exact"/>
        <w:ind w:left="360" w:hanging="360"/>
      </w:pPr>
      <w:r>
        <w:t>1.</w:t>
      </w:r>
      <w:r>
        <w:tab/>
        <w:t xml:space="preserve">Click the </w:t>
      </w:r>
      <w:r>
        <w:rPr>
          <w:rStyle w:val="UI"/>
        </w:rPr>
        <w:t>Selection</w:t>
      </w:r>
      <w:r>
        <w:t xml:space="preserve"> tab. From the machine pool list (upper-left drop-down list), select the pool that contains the devices that you want to certify.</w:t>
      </w:r>
    </w:p>
    <w:p w:rsidR="0010027C" w:rsidRDefault="0010027C" w:rsidP="0010027C">
      <w:pPr>
        <w:pStyle w:val="NumberedList1"/>
        <w:numPr>
          <w:ilvl w:val="0"/>
          <w:numId w:val="0"/>
        </w:numPr>
        <w:tabs>
          <w:tab w:val="left" w:pos="360"/>
        </w:tabs>
        <w:spacing w:line="260" w:lineRule="exact"/>
        <w:ind w:left="360" w:hanging="360"/>
      </w:pPr>
      <w:r>
        <w:lastRenderedPageBreak/>
        <w:t>2.</w:t>
      </w:r>
      <w:r>
        <w:tab/>
        <w:t xml:space="preserve">From the left-pane, select the view based on the device you want to certify: </w:t>
      </w:r>
      <w:r>
        <w:rPr>
          <w:rStyle w:val="Bold"/>
        </w:rPr>
        <w:t>systems, device and printers, device manager,</w:t>
      </w:r>
      <w:r>
        <w:t xml:space="preserve"> or </w:t>
      </w:r>
      <w:r>
        <w:rPr>
          <w:rStyle w:val="Bold"/>
        </w:rPr>
        <w:t>software device</w:t>
      </w:r>
      <w:r>
        <w:t xml:space="preserve">. </w:t>
      </w:r>
    </w:p>
    <w:p w:rsidR="0010027C" w:rsidRDefault="0010027C">
      <w:pPr>
        <w:pStyle w:val="TextinList1"/>
      </w:pPr>
      <w:r>
        <w:t xml:space="preserve">A list of available targets is displayed in the center detailed view. If you select </w:t>
      </w:r>
      <w:r>
        <w:rPr>
          <w:rStyle w:val="UI"/>
        </w:rPr>
        <w:t>device manager</w:t>
      </w:r>
      <w:r>
        <w:t>, you can choose to show inbox and hidden features.</w:t>
      </w:r>
    </w:p>
    <w:p w:rsidR="0010027C" w:rsidRDefault="0010027C" w:rsidP="0010027C">
      <w:pPr>
        <w:pStyle w:val="NumberedList1"/>
        <w:numPr>
          <w:ilvl w:val="0"/>
          <w:numId w:val="0"/>
        </w:numPr>
        <w:tabs>
          <w:tab w:val="left" w:pos="360"/>
        </w:tabs>
        <w:spacing w:line="260" w:lineRule="exact"/>
        <w:ind w:left="360" w:hanging="360"/>
      </w:pPr>
      <w:r>
        <w:t>3.</w:t>
      </w:r>
      <w:r>
        <w:tab/>
        <w:t>From center detailed view, select the check box next to each item that you want to test.</w:t>
      </w:r>
    </w:p>
    <w:p w:rsidR="0010027C" w:rsidRDefault="0010027C">
      <w:pPr>
        <w:pStyle w:val="AlertLabelinList1"/>
        <w:framePr w:wrap="notBeside"/>
      </w:pPr>
      <w:r>
        <w:rPr>
          <w:noProof/>
        </w:rPr>
        <w:drawing>
          <wp:inline distT="0" distB="0" distL="0" distR="0" wp14:anchorId="4DFF0FDF" wp14:editId="4D10AB43">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152400"/>
                    </a:xfrm>
                    <a:prstGeom prst="rect">
                      <a:avLst/>
                    </a:prstGeom>
                  </pic:spPr>
                </pic:pic>
              </a:graphicData>
            </a:graphic>
          </wp:inline>
        </w:drawing>
      </w:r>
      <w:r>
        <w:t xml:space="preserve">Note </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You must select all of the features for a device to receive certification.</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If you're testing a Web Services on Devices (WSD) device, there may be a delay before required WSD features are automatically selected.</w:t>
      </w:r>
    </w:p>
    <w:p w:rsidR="0010027C" w:rsidRDefault="0010027C">
      <w:r>
        <w:t xml:space="preserve">The </w:t>
      </w:r>
      <w:r>
        <w:rPr>
          <w:rStyle w:val="Bold"/>
        </w:rPr>
        <w:t>show selected</w:t>
      </w:r>
      <w:r>
        <w:t xml:space="preserve"> option displays the targets that you select in the other views. This view allows you to see just the areas you're testing. You also can filter a machine pool by category by using the </w:t>
      </w:r>
      <w:r>
        <w:rPr>
          <w:rStyle w:val="UI"/>
        </w:rPr>
        <w:t>category</w:t>
      </w:r>
      <w:r>
        <w:t xml:space="preserve"> list. You can search for specific targets/features by using the search box.</w:t>
      </w:r>
    </w:p>
    <w:p w:rsidR="0010027C" w:rsidRDefault="0010027C">
      <w:r>
        <w:t>To learn more about targets, see Work with Targets and Selection Tab in the HCK Users Guide.</w:t>
      </w:r>
    </w:p>
    <w:p w:rsidR="0010027C" w:rsidRDefault="0010027C">
      <w:pPr>
        <w:pStyle w:val="Heading2"/>
      </w:pPr>
      <w:bookmarkStart w:id="11" w:name="_Toc337188415"/>
      <w:r>
        <w:t>Step 6: Select and run tests</w:t>
      </w:r>
      <w:bookmarkEnd w:id="11"/>
    </w:p>
    <w:p w:rsidR="0010027C" w:rsidRDefault="0010027C">
      <w:r>
        <w:t xml:space="preserve">The </w:t>
      </w:r>
      <w:r>
        <w:rPr>
          <w:rStyle w:val="UI"/>
        </w:rPr>
        <w:t>Tests</w:t>
      </w:r>
      <w:r>
        <w:t xml:space="preserve"> tab displays all of the tests required for certification for the target(s) you select. Testing a device can take a lot time. You can sort tests by type, length of time, and test computer.</w:t>
      </w:r>
    </w:p>
    <w:p w:rsidR="0010027C" w:rsidRDefault="0010027C">
      <w:r>
        <w:t xml:space="preserve">The </w:t>
      </w:r>
      <w:r>
        <w:rPr>
          <w:rStyle w:val="UI"/>
        </w:rPr>
        <w:t>Type</w:t>
      </w:r>
      <w:r>
        <w:t xml:space="preserve"> column specifies whether a test runs automatically (</w:t>
      </w:r>
      <w:r>
        <w:rPr>
          <w:rStyle w:val="UI"/>
        </w:rPr>
        <w:t>A</w:t>
      </w:r>
      <w:r>
        <w:t>) or requires manual input from a user (</w:t>
      </w:r>
      <w:r>
        <w:rPr>
          <w:rStyle w:val="UI"/>
        </w:rPr>
        <w:t>M</w:t>
      </w:r>
      <w:r>
        <w:t xml:space="preserve">). The </w:t>
      </w:r>
      <w:r>
        <w:rPr>
          <w:rStyle w:val="UI"/>
        </w:rPr>
        <w:t>Length</w:t>
      </w:r>
      <w:r>
        <w:t xml:space="preserve"> column shows estimates for the time that each test takes. </w:t>
      </w:r>
    </w:p>
    <w:p w:rsidR="0010027C" w:rsidRDefault="0010027C">
      <w:r>
        <w:t>Because manual tests interrupt the test process to await user input, we recommend that you run them separately from automated tests. Some automated tests require additional parameters before you can run them.</w:t>
      </w:r>
    </w:p>
    <w:p w:rsidR="0010027C" w:rsidRDefault="0010027C">
      <w:r>
        <w:t>The following image shows the Studio Tests tab.</w:t>
      </w:r>
    </w:p>
    <w:p w:rsidR="0010027C" w:rsidRDefault="0010027C" w:rsidP="0010027C">
      <w:pPr>
        <w:pStyle w:val="Figure"/>
      </w:pPr>
      <w:r>
        <w:rPr>
          <w:noProof/>
        </w:rPr>
        <w:lastRenderedPageBreak/>
        <w:drawing>
          <wp:inline distT="0" distB="0" distL="0" distR="0" wp14:anchorId="13870D99" wp14:editId="3F215B68">
            <wp:extent cx="5029355" cy="36356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blip>
                    <a:stretch>
                      <a:fillRect/>
                    </a:stretch>
                  </pic:blipFill>
                  <pic:spPr>
                    <a:xfrm>
                      <a:off x="0" y="0"/>
                      <a:ext cx="5029355" cy="3635678"/>
                    </a:xfrm>
                    <a:prstGeom prst="rect">
                      <a:avLst/>
                    </a:prstGeom>
                    <a:noFill/>
                    <a:ln>
                      <a:noFill/>
                    </a:ln>
                  </pic:spPr>
                </pic:pic>
              </a:graphicData>
            </a:graphic>
          </wp:inline>
        </w:drawing>
      </w:r>
    </w:p>
    <w:p w:rsidR="0010027C" w:rsidRDefault="0010027C">
      <w:pPr>
        <w:pStyle w:val="TableSpacing"/>
      </w:pPr>
    </w:p>
    <w:p w:rsidR="0010027C" w:rsidRDefault="0010027C" w:rsidP="0010027C">
      <w:pPr>
        <w:pStyle w:val="NumberedList1"/>
        <w:numPr>
          <w:ilvl w:val="0"/>
          <w:numId w:val="0"/>
        </w:numPr>
        <w:tabs>
          <w:tab w:val="left" w:pos="360"/>
        </w:tabs>
        <w:spacing w:line="260" w:lineRule="exact"/>
        <w:ind w:left="360" w:hanging="360"/>
      </w:pPr>
      <w:r>
        <w:t>1.</w:t>
      </w:r>
      <w:r>
        <w:tab/>
        <w:t>Select the check box next to each test that you want to run.</w:t>
      </w:r>
    </w:p>
    <w:p w:rsidR="0010027C" w:rsidRDefault="0010027C">
      <w:pPr>
        <w:pStyle w:val="AlertLabelinList1"/>
        <w:framePr w:wrap="notBeside"/>
      </w:pPr>
      <w:r>
        <w:rPr>
          <w:noProof/>
        </w:rPr>
        <w:drawing>
          <wp:inline distT="0" distB="0" distL="0" distR="0" wp14:anchorId="7DBC80CA" wp14:editId="43A5C7AF">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 cy="152400"/>
                    </a:xfrm>
                    <a:prstGeom prst="rect">
                      <a:avLst/>
                    </a:prstGeom>
                  </pic:spPr>
                </pic:pic>
              </a:graphicData>
            </a:graphic>
          </wp:inline>
        </w:drawing>
      </w:r>
      <w:r>
        <w:t xml:space="preserve">Important </w:t>
      </w:r>
    </w:p>
    <w:p w:rsidR="0010027C" w:rsidRDefault="0010027C">
      <w:pPr>
        <w:pStyle w:val="AlertTextinList1"/>
      </w:pPr>
      <w:r>
        <w:t>A device must pass all of the tests displayed in the list to receive a certification.</w:t>
      </w:r>
    </w:p>
    <w:p w:rsidR="0010027C" w:rsidRDefault="0010027C" w:rsidP="0010027C">
      <w:pPr>
        <w:pStyle w:val="NumberedList1"/>
        <w:numPr>
          <w:ilvl w:val="0"/>
          <w:numId w:val="0"/>
        </w:numPr>
        <w:tabs>
          <w:tab w:val="left" w:pos="360"/>
        </w:tabs>
        <w:spacing w:line="260" w:lineRule="exact"/>
        <w:ind w:left="360" w:hanging="360"/>
      </w:pPr>
      <w:r>
        <w:t>2.</w:t>
      </w:r>
      <w:r>
        <w:tab/>
        <w:t xml:space="preserve">To run the selected tests, click </w:t>
      </w:r>
      <w:r>
        <w:rPr>
          <w:rStyle w:val="UI"/>
        </w:rPr>
        <w:t>Run Selected</w:t>
      </w:r>
      <w:r>
        <w:t>.</w:t>
      </w:r>
    </w:p>
    <w:p w:rsidR="0010027C" w:rsidRDefault="0010027C">
      <w:pPr>
        <w:pStyle w:val="TextinList1"/>
      </w:pPr>
      <w:r>
        <w:t>A progress bar appears. A slight delay occurs when you run a test for the first time.</w:t>
      </w:r>
    </w:p>
    <w:p w:rsidR="0010027C" w:rsidRDefault="0010027C">
      <w:pPr>
        <w:pStyle w:val="TextinList1"/>
      </w:pPr>
      <w:r>
        <w:t xml:space="preserve">Some tests require additional input before they run. Windows HCK Studio prompts you accordingly for more information. To learn more about any test, right-click it in the list and select </w:t>
      </w:r>
      <w:r>
        <w:rPr>
          <w:rStyle w:val="UI"/>
        </w:rPr>
        <w:t>Help</w:t>
      </w:r>
      <w:r>
        <w:t xml:space="preserve">. To cancel any running test, right-click it and select </w:t>
      </w:r>
      <w:r>
        <w:rPr>
          <w:rStyle w:val="UI"/>
        </w:rPr>
        <w:t>Cancel</w:t>
      </w:r>
      <w:r>
        <w:t>.</w:t>
      </w:r>
    </w:p>
    <w:p w:rsidR="0010027C" w:rsidRDefault="0010027C">
      <w:r>
        <w:t xml:space="preserve">As tests complete, the outcome of each one is displayed in the </w:t>
      </w:r>
      <w:r>
        <w:rPr>
          <w:rStyle w:val="UI"/>
        </w:rPr>
        <w:t>Status</w:t>
      </w:r>
      <w:r>
        <w:t xml:space="preserve"> column. A green checkmark means that it passed; a red X means that it failed. The right pane displays project summary information, including target(s) selected, operating systems being tested, product types you qualify for, and status of all tests.</w:t>
      </w:r>
    </w:p>
    <w:p w:rsidR="0010027C" w:rsidRDefault="0010027C">
      <w:r>
        <w:t>To learn more about managing tests, see Manage Tests using Test Tab in the HCK Users Guide.</w:t>
      </w:r>
    </w:p>
    <w:p w:rsidR="0010027C" w:rsidRDefault="0010027C">
      <w:pPr>
        <w:pStyle w:val="Heading2"/>
      </w:pPr>
      <w:bookmarkStart w:id="12" w:name="_Toc337188416"/>
      <w:r>
        <w:t>Step 7: View test results and log files</w:t>
      </w:r>
      <w:bookmarkEnd w:id="12"/>
    </w:p>
    <w:p w:rsidR="0010027C" w:rsidRDefault="0010027C">
      <w:r>
        <w:t xml:space="preserve">The </w:t>
      </w:r>
      <w:r>
        <w:rPr>
          <w:rStyle w:val="UI"/>
        </w:rPr>
        <w:t>Results</w:t>
      </w:r>
      <w:r>
        <w:t xml:space="preserve"> tab displays detailed information about each test. As each test completes, the status column updates with the result—pass or fail.</w:t>
      </w:r>
    </w:p>
    <w:p w:rsidR="0010027C" w:rsidRDefault="0010027C">
      <w:r>
        <w:t>The following image shows the Studio Results tab.</w:t>
      </w:r>
    </w:p>
    <w:p w:rsidR="0010027C" w:rsidRDefault="0010027C" w:rsidP="0010027C">
      <w:pPr>
        <w:pStyle w:val="Figure"/>
      </w:pPr>
      <w:r>
        <w:rPr>
          <w:noProof/>
        </w:rPr>
        <w:lastRenderedPageBreak/>
        <w:drawing>
          <wp:inline distT="0" distB="0" distL="0" distR="0" wp14:anchorId="49EA599E" wp14:editId="3E7CE275">
            <wp:extent cx="5029355" cy="36356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blip>
                    <a:stretch>
                      <a:fillRect/>
                    </a:stretch>
                  </pic:blipFill>
                  <pic:spPr>
                    <a:xfrm>
                      <a:off x="0" y="0"/>
                      <a:ext cx="5029355" cy="3635678"/>
                    </a:xfrm>
                    <a:prstGeom prst="rect">
                      <a:avLst/>
                    </a:prstGeom>
                    <a:noFill/>
                    <a:ln>
                      <a:noFill/>
                    </a:ln>
                  </pic:spPr>
                </pic:pic>
              </a:graphicData>
            </a:graphic>
          </wp:inline>
        </w:drawing>
      </w:r>
    </w:p>
    <w:p w:rsidR="0010027C" w:rsidRDefault="0010027C">
      <w:pPr>
        <w:pStyle w:val="TableSpacing"/>
      </w:pPr>
    </w:p>
    <w:p w:rsidR="0010027C" w:rsidRDefault="0010027C">
      <w:r>
        <w:t>If a test fails, you can expand the test details to review the associated log file.</w:t>
      </w:r>
    </w:p>
    <w:p w:rsidR="0010027C" w:rsidRDefault="0010027C" w:rsidP="0010027C">
      <w:pPr>
        <w:pStyle w:val="NumberedList1"/>
        <w:numPr>
          <w:ilvl w:val="0"/>
          <w:numId w:val="0"/>
        </w:numPr>
        <w:tabs>
          <w:tab w:val="left" w:pos="360"/>
        </w:tabs>
        <w:spacing w:line="260" w:lineRule="exact"/>
        <w:ind w:left="360" w:hanging="360"/>
      </w:pPr>
      <w:r>
        <w:t>1.</w:t>
      </w:r>
      <w:r>
        <w:tab/>
        <w:t xml:space="preserve">From the list, select a failed test, indicated by a red X. </w:t>
      </w:r>
    </w:p>
    <w:p w:rsidR="0010027C" w:rsidRDefault="0010027C" w:rsidP="0010027C">
      <w:pPr>
        <w:pStyle w:val="NumberedList1"/>
        <w:numPr>
          <w:ilvl w:val="0"/>
          <w:numId w:val="0"/>
        </w:numPr>
        <w:tabs>
          <w:tab w:val="left" w:pos="360"/>
        </w:tabs>
        <w:spacing w:line="260" w:lineRule="exact"/>
        <w:ind w:left="360" w:hanging="360"/>
      </w:pPr>
      <w:r>
        <w:t>2.</w:t>
      </w:r>
      <w:r>
        <w:tab/>
        <w:t xml:space="preserve">Expand the </w:t>
      </w:r>
      <w:r>
        <w:rPr>
          <w:rStyle w:val="UI"/>
        </w:rPr>
        <w:t>Test Name</w:t>
      </w:r>
      <w:r>
        <w:t xml:space="preserve"> node, expand the </w:t>
      </w:r>
      <w:r>
        <w:rPr>
          <w:rStyle w:val="Bold"/>
        </w:rPr>
        <w:t>Logs</w:t>
      </w:r>
      <w:r>
        <w:t xml:space="preserve"> node, and then double-click the log file.</w:t>
      </w:r>
    </w:p>
    <w:p w:rsidR="0010027C" w:rsidRDefault="0010027C">
      <w:pPr>
        <w:pStyle w:val="TextinList1"/>
      </w:pPr>
      <w:r>
        <w:t>You can review these log files:</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.log file.</w:t>
      </w:r>
      <w:r>
        <w:t xml:space="preserve"> Text dump.</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.wtl file.</w:t>
      </w:r>
      <w:r>
        <w:t xml:space="preserve"> Open to view error reports.</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.xml file.</w:t>
      </w:r>
      <w:r>
        <w:t xml:space="preserve"> Change file name extension to .wtl to view error reports. </w:t>
      </w:r>
    </w:p>
    <w:p w:rsidR="0010027C" w:rsidRDefault="0010027C">
      <w:r>
        <w:t>Right-click any test to see additional test details, including:</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Task logs.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Additional files.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Applied filters.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Errors.</w:t>
      </w:r>
    </w:p>
    <w:p w:rsidR="0010027C" w:rsidRDefault="0010027C" w:rsidP="0010027C">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Infrastructure (gather and execution logs).</w:t>
      </w:r>
    </w:p>
    <w:p w:rsidR="0010027C" w:rsidRDefault="0010027C">
      <w:r>
        <w:t>To learn more about test results, see Manage Test Results using Result Tab in the HCK Users Guide.</w:t>
      </w:r>
    </w:p>
    <w:p w:rsidR="0010027C" w:rsidRDefault="0010027C">
      <w:pPr>
        <w:pStyle w:val="Heading2"/>
      </w:pPr>
      <w:bookmarkStart w:id="13" w:name="_Toc337188417"/>
      <w:r>
        <w:t>Step 8: Create a submission package</w:t>
      </w:r>
      <w:bookmarkEnd w:id="13"/>
    </w:p>
    <w:p w:rsidR="0010027C" w:rsidRDefault="0010027C">
      <w:r>
        <w:t>After the device passes all of the necessary tests, you can create a submission package (.hckx file) for certification.</w:t>
      </w:r>
    </w:p>
    <w:p w:rsidR="0010027C" w:rsidRDefault="0010027C">
      <w:r>
        <w:lastRenderedPageBreak/>
        <w:t>Windows HCK Studio supports package creation, so you don't need to use a separate submission tool. It also supports adding resource files (drivers, symbols, errata) necessary to complete certification. You can also merge multiple packages (.hckx files) into one single package.</w:t>
      </w:r>
    </w:p>
    <w:p w:rsidR="0010027C" w:rsidRDefault="0010027C">
      <w:r>
        <w:t>The following image shows the Studio Package tab.</w:t>
      </w:r>
    </w:p>
    <w:p w:rsidR="0010027C" w:rsidRDefault="0010027C" w:rsidP="0010027C">
      <w:pPr>
        <w:pStyle w:val="Figure"/>
      </w:pPr>
      <w:r>
        <w:rPr>
          <w:noProof/>
        </w:rPr>
        <w:drawing>
          <wp:inline distT="0" distB="0" distL="0" distR="0" wp14:anchorId="58087719" wp14:editId="57CDD6B1">
            <wp:extent cx="5029355" cy="3635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blip>
                    <a:stretch>
                      <a:fillRect/>
                    </a:stretch>
                  </pic:blipFill>
                  <pic:spPr>
                    <a:xfrm>
                      <a:off x="0" y="0"/>
                      <a:ext cx="5029355" cy="3635678"/>
                    </a:xfrm>
                    <a:prstGeom prst="rect">
                      <a:avLst/>
                    </a:prstGeom>
                    <a:noFill/>
                    <a:ln>
                      <a:noFill/>
                    </a:ln>
                  </pic:spPr>
                </pic:pic>
              </a:graphicData>
            </a:graphic>
          </wp:inline>
        </w:drawing>
      </w:r>
    </w:p>
    <w:p w:rsidR="0010027C" w:rsidRDefault="0010027C">
      <w:pPr>
        <w:pStyle w:val="TableSpacing"/>
      </w:pPr>
    </w:p>
    <w:p w:rsidR="0010027C" w:rsidRDefault="0010027C" w:rsidP="0010027C">
      <w:pPr>
        <w:pStyle w:val="NumberedList1"/>
        <w:numPr>
          <w:ilvl w:val="0"/>
          <w:numId w:val="0"/>
        </w:numPr>
        <w:tabs>
          <w:tab w:val="left" w:pos="360"/>
        </w:tabs>
        <w:spacing w:line="260" w:lineRule="exact"/>
        <w:ind w:left="360" w:hanging="360"/>
      </w:pPr>
      <w:r>
        <w:t>1.</w:t>
      </w:r>
      <w:r>
        <w:tab/>
        <w:t xml:space="preserve">Select the </w:t>
      </w:r>
      <w:r>
        <w:rPr>
          <w:rStyle w:val="UI"/>
        </w:rPr>
        <w:t>Package</w:t>
      </w:r>
      <w:r>
        <w:t xml:space="preserve"> tab. </w:t>
      </w:r>
    </w:p>
    <w:p w:rsidR="0010027C" w:rsidRDefault="0010027C" w:rsidP="0010027C">
      <w:pPr>
        <w:pStyle w:val="NumberedList1"/>
        <w:numPr>
          <w:ilvl w:val="0"/>
          <w:numId w:val="0"/>
        </w:numPr>
        <w:tabs>
          <w:tab w:val="left" w:pos="360"/>
        </w:tabs>
        <w:spacing w:line="260" w:lineRule="exact"/>
        <w:ind w:left="360" w:hanging="360"/>
      </w:pPr>
      <w:r>
        <w:t>2.</w:t>
      </w:r>
      <w:r>
        <w:tab/>
        <w:t xml:space="preserve">If you used a special driver for a device (optional), submit it by doing this: </w:t>
      </w:r>
    </w:p>
    <w:p w:rsidR="0010027C" w:rsidRDefault="0010027C" w:rsidP="0010027C">
      <w:pPr>
        <w:pStyle w:val="NumberedList2"/>
        <w:numPr>
          <w:ilvl w:val="0"/>
          <w:numId w:val="0"/>
        </w:numPr>
        <w:tabs>
          <w:tab w:val="left" w:pos="720"/>
        </w:tabs>
        <w:spacing w:line="260" w:lineRule="exact"/>
        <w:ind w:left="720" w:hanging="360"/>
      </w:pPr>
      <w:r>
        <w:t>a.</w:t>
      </w:r>
      <w:r>
        <w:tab/>
        <w:t xml:space="preserve">Click </w:t>
      </w:r>
      <w:r>
        <w:rPr>
          <w:rStyle w:val="UI"/>
        </w:rPr>
        <w:t>Add Driver Folder</w:t>
      </w:r>
      <w:r>
        <w:t xml:space="preserve"> &gt; </w:t>
      </w:r>
      <w:r>
        <w:rPr>
          <w:rStyle w:val="UI"/>
        </w:rPr>
        <w:t>Browse</w:t>
      </w:r>
      <w:r>
        <w:t xml:space="preserve"> to select the folder, and then click </w:t>
      </w:r>
      <w:r>
        <w:rPr>
          <w:rStyle w:val="UI"/>
        </w:rPr>
        <w:t>OK</w:t>
      </w:r>
      <w:r>
        <w:t>.</w:t>
      </w:r>
    </w:p>
    <w:p w:rsidR="0010027C" w:rsidRDefault="0010027C" w:rsidP="0010027C">
      <w:pPr>
        <w:pStyle w:val="NumberedList2"/>
        <w:numPr>
          <w:ilvl w:val="0"/>
          <w:numId w:val="0"/>
        </w:numPr>
        <w:tabs>
          <w:tab w:val="left" w:pos="720"/>
        </w:tabs>
        <w:spacing w:line="260" w:lineRule="exact"/>
        <w:ind w:left="720" w:hanging="360"/>
      </w:pPr>
      <w:r>
        <w:t>b.</w:t>
      </w:r>
      <w:r>
        <w:tab/>
        <w:t xml:space="preserve">In the </w:t>
      </w:r>
      <w:r>
        <w:rPr>
          <w:rStyle w:val="UI"/>
        </w:rPr>
        <w:t>Driver Properties</w:t>
      </w:r>
      <w:r>
        <w:t xml:space="preserve"> dialog box, select the appropriate </w:t>
      </w:r>
      <w:r>
        <w:rPr>
          <w:rStyle w:val="UI"/>
        </w:rPr>
        <w:t>Products</w:t>
      </w:r>
      <w:r>
        <w:t xml:space="preserve"> and </w:t>
      </w:r>
      <w:r>
        <w:rPr>
          <w:rStyle w:val="UI"/>
        </w:rPr>
        <w:t>Locales</w:t>
      </w:r>
      <w:r>
        <w:t xml:space="preserve">, and then click </w:t>
      </w:r>
      <w:r>
        <w:rPr>
          <w:rStyle w:val="UI"/>
        </w:rPr>
        <w:t>OK</w:t>
      </w:r>
      <w:r>
        <w:t>.</w:t>
      </w:r>
    </w:p>
    <w:p w:rsidR="0010027C" w:rsidRDefault="0010027C" w:rsidP="0010027C">
      <w:pPr>
        <w:pStyle w:val="NumberedList1"/>
        <w:numPr>
          <w:ilvl w:val="0"/>
          <w:numId w:val="0"/>
        </w:numPr>
        <w:tabs>
          <w:tab w:val="left" w:pos="360"/>
        </w:tabs>
        <w:spacing w:line="260" w:lineRule="exact"/>
        <w:ind w:left="360" w:hanging="360"/>
      </w:pPr>
      <w:r>
        <w:t>3.</w:t>
      </w:r>
      <w:r>
        <w:tab/>
        <w:t xml:space="preserve">To add symbols (optional), right-click the driver folder, click </w:t>
      </w:r>
      <w:r>
        <w:rPr>
          <w:rStyle w:val="UI"/>
        </w:rPr>
        <w:t>Add Symbols</w:t>
      </w:r>
      <w:r>
        <w:t xml:space="preserve"> &gt; </w:t>
      </w:r>
      <w:r>
        <w:rPr>
          <w:rStyle w:val="UI"/>
        </w:rPr>
        <w:t>Browse</w:t>
      </w:r>
      <w:r>
        <w:t xml:space="preserve"> to select the folder, and then click </w:t>
      </w:r>
      <w:r>
        <w:rPr>
          <w:rStyle w:val="UI"/>
        </w:rPr>
        <w:t>OK</w:t>
      </w:r>
      <w:r>
        <w:t xml:space="preserve">. </w:t>
      </w:r>
    </w:p>
    <w:p w:rsidR="0010027C" w:rsidRDefault="0010027C" w:rsidP="0010027C">
      <w:pPr>
        <w:pStyle w:val="NumberedList1"/>
        <w:numPr>
          <w:ilvl w:val="0"/>
          <w:numId w:val="0"/>
        </w:numPr>
        <w:tabs>
          <w:tab w:val="left" w:pos="360"/>
        </w:tabs>
        <w:spacing w:line="260" w:lineRule="exact"/>
        <w:ind w:left="360" w:hanging="360"/>
      </w:pPr>
      <w:r>
        <w:t>4.</w:t>
      </w:r>
      <w:r>
        <w:tab/>
        <w:t xml:space="preserve">To add a supplemental folder (optional), such as a Readme file, contingency message, errata, or manual filter, click </w:t>
      </w:r>
      <w:r>
        <w:rPr>
          <w:rStyle w:val="UI"/>
        </w:rPr>
        <w:t>Add Supplemental Folder</w:t>
      </w:r>
      <w:r>
        <w:t xml:space="preserve"> &gt; </w:t>
      </w:r>
      <w:r>
        <w:rPr>
          <w:rStyle w:val="UI"/>
        </w:rPr>
        <w:t>Browse</w:t>
      </w:r>
      <w:r>
        <w:t xml:space="preserve"> to select the folder, and then click </w:t>
      </w:r>
      <w:r>
        <w:rPr>
          <w:rStyle w:val="UI"/>
        </w:rPr>
        <w:t>OK</w:t>
      </w:r>
      <w:r>
        <w:t>.</w:t>
      </w:r>
    </w:p>
    <w:p w:rsidR="0010027C" w:rsidRDefault="0010027C" w:rsidP="0010027C">
      <w:pPr>
        <w:pStyle w:val="NumberedList1"/>
        <w:numPr>
          <w:ilvl w:val="0"/>
          <w:numId w:val="0"/>
        </w:numPr>
        <w:tabs>
          <w:tab w:val="left" w:pos="360"/>
        </w:tabs>
        <w:spacing w:line="260" w:lineRule="exact"/>
        <w:ind w:left="360" w:hanging="360"/>
      </w:pPr>
      <w:r>
        <w:t>5.</w:t>
      </w:r>
      <w:r>
        <w:tab/>
        <w:t xml:space="preserve">Click </w:t>
      </w:r>
      <w:r>
        <w:rPr>
          <w:rStyle w:val="UI"/>
        </w:rPr>
        <w:t>Create Package</w:t>
      </w:r>
      <w:r>
        <w:t>.</w:t>
      </w:r>
    </w:p>
    <w:p w:rsidR="0010027C" w:rsidRDefault="0010027C" w:rsidP="0010027C">
      <w:pPr>
        <w:pStyle w:val="NumberedList1"/>
        <w:numPr>
          <w:ilvl w:val="0"/>
          <w:numId w:val="0"/>
        </w:numPr>
        <w:tabs>
          <w:tab w:val="left" w:pos="360"/>
        </w:tabs>
        <w:spacing w:line="260" w:lineRule="exact"/>
        <w:ind w:left="360" w:hanging="360"/>
      </w:pPr>
      <w:r>
        <w:t>6.</w:t>
      </w:r>
      <w:r>
        <w:tab/>
        <w:t xml:space="preserve">From the </w:t>
      </w:r>
      <w:r>
        <w:rPr>
          <w:rStyle w:val="UI"/>
        </w:rPr>
        <w:t>Signing Options</w:t>
      </w:r>
      <w:r>
        <w:t xml:space="preserve"> dialog box, select one of these options:</w:t>
      </w:r>
    </w:p>
    <w:p w:rsidR="0010027C" w:rsidRDefault="0010027C">
      <w:pPr>
        <w:pStyle w:val="AlertLabelinList1"/>
        <w:framePr w:wrap="notBeside"/>
      </w:pPr>
      <w:r>
        <w:rPr>
          <w:noProof/>
        </w:rPr>
        <w:drawing>
          <wp:inline distT="0" distB="0" distL="0" distR="0" wp14:anchorId="0EB231A0" wp14:editId="65267B20">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 cy="152400"/>
                    </a:xfrm>
                    <a:prstGeom prst="rect">
                      <a:avLst/>
                    </a:prstGeom>
                  </pic:spPr>
                </pic:pic>
              </a:graphicData>
            </a:graphic>
          </wp:inline>
        </w:drawing>
      </w:r>
      <w:r>
        <w:t xml:space="preserve">Important </w:t>
      </w:r>
    </w:p>
    <w:p w:rsidR="0010027C" w:rsidRDefault="0010027C">
      <w:pPr>
        <w:pStyle w:val="AlertTextinList1"/>
      </w:pPr>
      <w:r>
        <w:t>All submissions must be digitally signed.</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lastRenderedPageBreak/>
        <w:t></w:t>
      </w:r>
      <w:r>
        <w:rPr>
          <w:rFonts w:ascii="Symbol" w:hAnsi="Symbol"/>
        </w:rPr>
        <w:tab/>
      </w:r>
      <w:r>
        <w:rPr>
          <w:rStyle w:val="LabelEmbedded"/>
        </w:rPr>
        <w:t>Do not sign</w:t>
      </w:r>
      <w:r>
        <w:t xml:space="preserve"> to create an unsigned package, for example, to send to Support for debugging or to later merge with other packages into a single submission package.</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Use the certificate store</w:t>
      </w:r>
      <w:r>
        <w:t xml:space="preserve"> to create a digitally signed package—the most common scenario. This option requires an X509 certificate—for example a VeriSign certificate— to be installed on the computer running Windows HCK Studio. From the </w:t>
      </w:r>
      <w:r>
        <w:rPr>
          <w:rStyle w:val="UI"/>
        </w:rPr>
        <w:t>Windows Security</w:t>
      </w:r>
      <w:r>
        <w:t xml:space="preserve"> dialog box, select the appropriate code signing certificate.</w:t>
      </w:r>
    </w:p>
    <w:p w:rsidR="0010027C" w:rsidRDefault="0010027C" w:rsidP="0010027C">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rPr>
          <w:rStyle w:val="LabelEmbedded"/>
        </w:rPr>
        <w:t>Use a certificate file</w:t>
      </w:r>
      <w:r>
        <w:t xml:space="preserve"> to create a digitally signed package by using a portable security file. This option asks you for an X509 certificate file (.cer file).</w:t>
      </w:r>
    </w:p>
    <w:p w:rsidR="0010027C" w:rsidRDefault="0010027C">
      <w:r>
        <w:t>When the submission package is ready, the end-to-end testing of the device is complete.</w:t>
      </w:r>
    </w:p>
    <w:p w:rsidR="0010027C" w:rsidRDefault="0010027C">
      <w:r>
        <w:t xml:space="preserve">To learn more about packages, see Work with HCK Packages (.hckx) in the HCK Users Guide. </w:t>
      </w:r>
    </w:p>
    <w:p w:rsidR="0010027C" w:rsidRDefault="0010027C">
      <w:pPr>
        <w:pStyle w:val="Heading2"/>
      </w:pPr>
      <w:bookmarkStart w:id="14" w:name="_Toc337188418"/>
      <w:r>
        <w:t>Step 9: Submit a package for certification</w:t>
      </w:r>
      <w:bookmarkEnd w:id="14"/>
    </w:p>
    <w:p w:rsidR="0010027C" w:rsidRDefault="0010027C">
      <w:r>
        <w:t xml:space="preserve">Submit the signed package (.hckx file) through the Hardware Dashboard on the Windows Hardware Dev Center. For more details, see </w:t>
      </w:r>
      <w:hyperlink r:id="rId36" w:history="1">
        <w:r>
          <w:rPr>
            <w:rStyle w:val="Hyperlink"/>
          </w:rPr>
          <w:t>Dashboard Help</w:t>
        </w:r>
      </w:hyperlink>
      <w:r>
        <w:t xml:space="preserve"> in the Windows Dev Center.</w:t>
      </w:r>
    </w:p>
    <w:p w:rsidR="0010027C" w:rsidRDefault="0010027C">
      <w:pPr>
        <w:pStyle w:val="Heading2"/>
      </w:pPr>
      <w:bookmarkStart w:id="15" w:name="_Toc337188419"/>
      <w:r>
        <w:t>Appendix</w:t>
      </w:r>
      <w:bookmarkEnd w:id="15"/>
    </w:p>
    <w:p w:rsidR="0010027C" w:rsidRDefault="0010027C">
      <w:r>
        <w:t>For more information, how-to's, and troubleshooting, see the Windows HCK Users Guide, which is added to the test server during the kit installation.</w:t>
      </w:r>
    </w:p>
    <w:p w:rsidR="0010027C" w:rsidRDefault="0010027C">
      <w:r>
        <w:t xml:space="preserve">On the test server, click </w:t>
      </w:r>
      <w:r>
        <w:rPr>
          <w:rStyle w:val="UI"/>
        </w:rPr>
        <w:t>Start</w:t>
      </w:r>
      <w:r>
        <w:t xml:space="preserve"> &gt; </w:t>
      </w:r>
      <w:r>
        <w:rPr>
          <w:rStyle w:val="UI"/>
        </w:rPr>
        <w:t>All Programs</w:t>
      </w:r>
      <w:r>
        <w:t xml:space="preserve"> &gt; </w:t>
      </w:r>
      <w:r>
        <w:rPr>
          <w:rStyle w:val="UI"/>
        </w:rPr>
        <w:t>Windows Kits</w:t>
      </w:r>
      <w:r>
        <w:t xml:space="preserve"> &gt; </w:t>
      </w:r>
      <w:r>
        <w:rPr>
          <w:rStyle w:val="UI"/>
        </w:rPr>
        <w:t>Hardware Certification Kit</w:t>
      </w:r>
      <w:r>
        <w:t xml:space="preserve"> &gt; </w:t>
      </w:r>
      <w:r>
        <w:rPr>
          <w:rStyle w:val="UI"/>
        </w:rPr>
        <w:t>HCK Users Guide</w:t>
      </w:r>
      <w:r>
        <w:t>.</w:t>
      </w:r>
    </w:p>
    <w:p w:rsidR="0010027C" w:rsidRDefault="0010027C">
      <w:r>
        <w:t xml:space="preserve">For the latest Windows HCK information, see </w:t>
      </w:r>
      <w:hyperlink r:id="rId37" w:history="1">
        <w:r>
          <w:rPr>
            <w:rStyle w:val="Hyperlink"/>
          </w:rPr>
          <w:t>Windows Hardware Certification</w:t>
        </w:r>
      </w:hyperlink>
      <w:r>
        <w:t xml:space="preserve"> in the Windows Dev Center.</w:t>
      </w:r>
    </w:p>
    <w:p w:rsidR="0010027C" w:rsidRPr="008107E0" w:rsidRDefault="0010027C" w:rsidP="00B447BE">
      <w:pPr>
        <w:rPr>
          <w:rFonts w:eastAsiaTheme="minorEastAsia"/>
          <w:lang w:eastAsia="zh-CN"/>
        </w:rPr>
      </w:pPr>
    </w:p>
    <w:sectPr w:rsidR="0010027C" w:rsidRPr="008107E0" w:rsidSect="0010027C">
      <w:headerReference w:type="default" r:id="rId38"/>
      <w:footerReference w:type="default" r:id="rId39"/>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27C" w:rsidRDefault="0010027C">
      <w:r>
        <w:separator/>
      </w:r>
    </w:p>
    <w:p w:rsidR="0010027C" w:rsidRDefault="0010027C"/>
  </w:endnote>
  <w:endnote w:type="continuationSeparator" w:id="0">
    <w:p w:rsidR="0010027C" w:rsidRDefault="0010027C">
      <w:r>
        <w:continuationSeparator/>
      </w:r>
    </w:p>
    <w:p w:rsidR="0010027C" w:rsidRDefault="00100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10027C">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10027C" w:rsidP="0010027C">
    <w:pPr>
      <w:pStyle w:val="PageFooter"/>
    </w:pPr>
    <w:r>
      <w:t>© 2012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7C" w:rsidRDefault="001002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7C" w:rsidRDefault="0010027C" w:rsidP="0010027C">
    <w:pPr>
      <w:pStyle w:val="PageFooter"/>
    </w:pPr>
    <w:r>
      <w:t>© 2012 Microsoft Corporation.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7C" w:rsidRDefault="0010027C" w:rsidP="0010027C">
    <w:pPr>
      <w:pStyle w:val="PageFooter"/>
    </w:pPr>
    <w:r>
      <w:t>© 2012 Microsoft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7C" w:rsidRDefault="0010027C" w:rsidP="001002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10027C" w:rsidRDefault="0010027C" w:rsidP="0010027C">
    <w:pPr>
      <w:pStyle w:val="PageFooter"/>
      <w:ind w:right="360"/>
    </w:pPr>
    <w:r>
      <w:t>© 2012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27C" w:rsidRDefault="0010027C">
      <w:r>
        <w:separator/>
      </w:r>
    </w:p>
    <w:p w:rsidR="0010027C" w:rsidRDefault="0010027C"/>
  </w:footnote>
  <w:footnote w:type="continuationSeparator" w:id="0">
    <w:p w:rsidR="0010027C" w:rsidRDefault="0010027C">
      <w:r>
        <w:continuationSeparator/>
      </w:r>
    </w:p>
    <w:p w:rsidR="0010027C" w:rsidRDefault="001002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7C" w:rsidRDefault="001002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7C" w:rsidRDefault="001002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7C" w:rsidRDefault="0010027C" w:rsidP="0010027C">
    <w:pPr>
      <w:pStyle w:val="PageHeader"/>
    </w:pPr>
    <w:r>
      <w:t>Windows Hardware Certification Step-by-Step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10027C"/>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27C"/>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10027C"/>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10027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10027C"/>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10027C"/>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10027C"/>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10027C"/>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10027C"/>
    <w:pPr>
      <w:spacing w:before="120" w:line="240" w:lineRule="auto"/>
      <w:outlineLvl w:val="5"/>
    </w:pPr>
    <w:rPr>
      <w:b/>
    </w:rPr>
  </w:style>
  <w:style w:type="paragraph" w:styleId="Heading7">
    <w:name w:val="heading 7"/>
    <w:aliases w:val="h7"/>
    <w:basedOn w:val="Normal"/>
    <w:next w:val="Normal"/>
    <w:qFormat/>
    <w:locked/>
    <w:rsid w:val="0010027C"/>
    <w:pPr>
      <w:outlineLvl w:val="6"/>
    </w:pPr>
    <w:rPr>
      <w:b/>
      <w:szCs w:val="24"/>
    </w:rPr>
  </w:style>
  <w:style w:type="paragraph" w:styleId="Heading8">
    <w:name w:val="heading 8"/>
    <w:aliases w:val="h8"/>
    <w:basedOn w:val="Normal"/>
    <w:next w:val="Normal"/>
    <w:qFormat/>
    <w:locked/>
    <w:rsid w:val="0010027C"/>
    <w:pPr>
      <w:outlineLvl w:val="7"/>
    </w:pPr>
    <w:rPr>
      <w:b/>
      <w:iCs/>
    </w:rPr>
  </w:style>
  <w:style w:type="paragraph" w:styleId="Heading9">
    <w:name w:val="heading 9"/>
    <w:aliases w:val="h9"/>
    <w:basedOn w:val="Normal"/>
    <w:next w:val="Normal"/>
    <w:qFormat/>
    <w:locked/>
    <w:rsid w:val="0010027C"/>
    <w:pPr>
      <w:outlineLvl w:val="8"/>
    </w:pPr>
    <w:rPr>
      <w:rFonts w:cs="Arial"/>
      <w:b/>
    </w:rPr>
  </w:style>
  <w:style w:type="character" w:default="1" w:styleId="DefaultParagraphFont">
    <w:name w:val="Default Paragraph Font"/>
    <w:uiPriority w:val="1"/>
    <w:semiHidden/>
    <w:unhideWhenUsed/>
    <w:rsid w:val="001002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027C"/>
  </w:style>
  <w:style w:type="paragraph" w:customStyle="1" w:styleId="Figure">
    <w:name w:val="Figure"/>
    <w:aliases w:val="fig"/>
    <w:basedOn w:val="Normal"/>
    <w:rsid w:val="0010027C"/>
    <w:pPr>
      <w:spacing w:line="240" w:lineRule="auto"/>
    </w:pPr>
    <w:rPr>
      <w:color w:val="0000FF"/>
    </w:rPr>
  </w:style>
  <w:style w:type="paragraph" w:customStyle="1" w:styleId="Code">
    <w:name w:val="Code"/>
    <w:aliases w:val="c"/>
    <w:link w:val="CodeChar"/>
    <w:locked/>
    <w:rsid w:val="0010027C"/>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10027C"/>
    <w:pPr>
      <w:ind w:left="720"/>
    </w:pPr>
  </w:style>
  <w:style w:type="paragraph" w:customStyle="1" w:styleId="TextinList2">
    <w:name w:val="Text in List 2"/>
    <w:aliases w:val="t2"/>
    <w:basedOn w:val="Normal"/>
    <w:rsid w:val="0010027C"/>
    <w:pPr>
      <w:ind w:left="720"/>
    </w:pPr>
  </w:style>
  <w:style w:type="paragraph" w:customStyle="1" w:styleId="Label">
    <w:name w:val="Label"/>
    <w:aliases w:val="l"/>
    <w:basedOn w:val="Normal"/>
    <w:link w:val="LabelChar"/>
    <w:rsid w:val="0010027C"/>
    <w:pPr>
      <w:keepNext/>
      <w:spacing w:before="240" w:line="240" w:lineRule="auto"/>
    </w:pPr>
    <w:rPr>
      <w:b/>
    </w:rPr>
  </w:style>
  <w:style w:type="paragraph" w:styleId="FootnoteText">
    <w:name w:val="footnote text"/>
    <w:aliases w:val="ft,Used by Word for text of Help footnotes"/>
    <w:basedOn w:val="Normal"/>
    <w:rsid w:val="0010027C"/>
    <w:rPr>
      <w:color w:val="0000FF"/>
    </w:rPr>
  </w:style>
  <w:style w:type="paragraph" w:customStyle="1" w:styleId="NumberedList2">
    <w:name w:val="Numbered List 2"/>
    <w:aliases w:val="nl2"/>
    <w:basedOn w:val="ListNumber"/>
    <w:rsid w:val="0010027C"/>
    <w:pPr>
      <w:numPr>
        <w:numId w:val="4"/>
      </w:numPr>
    </w:pPr>
  </w:style>
  <w:style w:type="paragraph" w:customStyle="1" w:styleId="Syntax">
    <w:name w:val="Syntax"/>
    <w:aliases w:val="s"/>
    <w:basedOn w:val="Normal"/>
    <w:locked/>
    <w:rsid w:val="0010027C"/>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10027C"/>
    <w:rPr>
      <w:color w:val="0000FF"/>
      <w:vertAlign w:val="superscript"/>
    </w:rPr>
  </w:style>
  <w:style w:type="character" w:customStyle="1" w:styleId="CodeEmbedded">
    <w:name w:val="Code Embedded"/>
    <w:aliases w:val="ce"/>
    <w:basedOn w:val="DefaultParagraphFont"/>
    <w:rsid w:val="0010027C"/>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10027C"/>
    <w:rPr>
      <w:b/>
      <w:szCs w:val="18"/>
    </w:rPr>
  </w:style>
  <w:style w:type="character" w:customStyle="1" w:styleId="LinkText">
    <w:name w:val="Link Text"/>
    <w:aliases w:val="lt"/>
    <w:basedOn w:val="DefaultParagraphFont"/>
    <w:rsid w:val="0010027C"/>
    <w:rPr>
      <w:color w:val="0000FF"/>
      <w:szCs w:val="18"/>
      <w:u w:val="single"/>
    </w:rPr>
  </w:style>
  <w:style w:type="character" w:customStyle="1" w:styleId="LinkID">
    <w:name w:val="Link ID"/>
    <w:aliases w:val="lid"/>
    <w:basedOn w:val="DefaultParagraphFont"/>
    <w:rsid w:val="0010027C"/>
    <w:rPr>
      <w:noProof/>
      <w:vanish/>
      <w:color w:val="0000FF"/>
      <w:szCs w:val="18"/>
      <w:u w:val="none"/>
      <w:bdr w:val="none" w:sz="0" w:space="0" w:color="auto"/>
      <w:shd w:val="clear" w:color="auto" w:fill="auto"/>
      <w:lang w:val="en-US"/>
    </w:rPr>
  </w:style>
  <w:style w:type="paragraph" w:customStyle="1" w:styleId="DSTOC1-0">
    <w:name w:val="DSTOC1-0"/>
    <w:basedOn w:val="Heading1"/>
    <w:rsid w:val="0010027C"/>
    <w:pPr>
      <w:outlineLvl w:val="9"/>
    </w:pPr>
    <w:rPr>
      <w:bCs/>
    </w:rPr>
  </w:style>
  <w:style w:type="paragraph" w:customStyle="1" w:styleId="DSTOC2-0">
    <w:name w:val="DSTOC2-0"/>
    <w:basedOn w:val="Heading2"/>
    <w:rsid w:val="0010027C"/>
    <w:pPr>
      <w:outlineLvl w:val="9"/>
    </w:pPr>
    <w:rPr>
      <w:bCs/>
      <w:iCs/>
    </w:rPr>
  </w:style>
  <w:style w:type="paragraph" w:customStyle="1" w:styleId="DSTOC3-0">
    <w:name w:val="DSTOC3-0"/>
    <w:basedOn w:val="Heading3"/>
    <w:rsid w:val="0010027C"/>
    <w:pPr>
      <w:outlineLvl w:val="9"/>
    </w:pPr>
    <w:rPr>
      <w:bCs/>
    </w:rPr>
  </w:style>
  <w:style w:type="paragraph" w:customStyle="1" w:styleId="DSTOC4-0">
    <w:name w:val="DSTOC4-0"/>
    <w:basedOn w:val="Heading4"/>
    <w:rsid w:val="0010027C"/>
    <w:pPr>
      <w:outlineLvl w:val="9"/>
    </w:pPr>
    <w:rPr>
      <w:bCs/>
    </w:rPr>
  </w:style>
  <w:style w:type="paragraph" w:customStyle="1" w:styleId="DSTOC5-0">
    <w:name w:val="DSTOC5-0"/>
    <w:basedOn w:val="Heading5"/>
    <w:rsid w:val="0010027C"/>
    <w:pPr>
      <w:outlineLvl w:val="9"/>
    </w:pPr>
    <w:rPr>
      <w:bCs/>
      <w:iCs/>
    </w:rPr>
  </w:style>
  <w:style w:type="paragraph" w:customStyle="1" w:styleId="DSTOC6-0">
    <w:name w:val="DSTOC6-0"/>
    <w:basedOn w:val="Heading6"/>
    <w:rsid w:val="0010027C"/>
    <w:pPr>
      <w:outlineLvl w:val="9"/>
    </w:pPr>
    <w:rPr>
      <w:bCs/>
    </w:rPr>
  </w:style>
  <w:style w:type="paragraph" w:customStyle="1" w:styleId="DSTOC7-0">
    <w:name w:val="DSTOC7-0"/>
    <w:basedOn w:val="Heading7"/>
    <w:rsid w:val="0010027C"/>
    <w:pPr>
      <w:outlineLvl w:val="9"/>
    </w:pPr>
  </w:style>
  <w:style w:type="paragraph" w:customStyle="1" w:styleId="DSTOC8-0">
    <w:name w:val="DSTOC8-0"/>
    <w:basedOn w:val="Heading8"/>
    <w:rsid w:val="0010027C"/>
    <w:pPr>
      <w:outlineLvl w:val="9"/>
    </w:pPr>
  </w:style>
  <w:style w:type="paragraph" w:customStyle="1" w:styleId="DSTOC9-0">
    <w:name w:val="DSTOC9-0"/>
    <w:basedOn w:val="Heading9"/>
    <w:rsid w:val="0010027C"/>
    <w:pPr>
      <w:outlineLvl w:val="9"/>
    </w:pPr>
  </w:style>
  <w:style w:type="paragraph" w:customStyle="1" w:styleId="DSTOC1-1">
    <w:name w:val="DSTOC1-1"/>
    <w:basedOn w:val="Heading1"/>
    <w:rsid w:val="0010027C"/>
    <w:pPr>
      <w:outlineLvl w:val="1"/>
    </w:pPr>
    <w:rPr>
      <w:bCs/>
    </w:rPr>
  </w:style>
  <w:style w:type="paragraph" w:customStyle="1" w:styleId="DSTOC1-2">
    <w:name w:val="DSTOC1-2"/>
    <w:basedOn w:val="Heading2"/>
    <w:rsid w:val="0010027C"/>
  </w:style>
  <w:style w:type="paragraph" w:customStyle="1" w:styleId="DSTOC1-3">
    <w:name w:val="DSTOC1-3"/>
    <w:basedOn w:val="Heading3"/>
    <w:rsid w:val="0010027C"/>
  </w:style>
  <w:style w:type="paragraph" w:customStyle="1" w:styleId="DSTOC1-4">
    <w:name w:val="DSTOC1-4"/>
    <w:basedOn w:val="Heading4"/>
    <w:rsid w:val="0010027C"/>
  </w:style>
  <w:style w:type="paragraph" w:customStyle="1" w:styleId="DSTOC1-5">
    <w:name w:val="DSTOC1-5"/>
    <w:basedOn w:val="Heading5"/>
    <w:rsid w:val="0010027C"/>
  </w:style>
  <w:style w:type="paragraph" w:customStyle="1" w:styleId="DSTOC1-6">
    <w:name w:val="DSTOC1-6"/>
    <w:basedOn w:val="Heading6"/>
    <w:rsid w:val="0010027C"/>
  </w:style>
  <w:style w:type="paragraph" w:customStyle="1" w:styleId="DSTOC1-7">
    <w:name w:val="DSTOC1-7"/>
    <w:basedOn w:val="Heading7"/>
    <w:rsid w:val="0010027C"/>
  </w:style>
  <w:style w:type="paragraph" w:customStyle="1" w:styleId="DSTOC1-8">
    <w:name w:val="DSTOC1-8"/>
    <w:basedOn w:val="Heading8"/>
    <w:rsid w:val="0010027C"/>
  </w:style>
  <w:style w:type="paragraph" w:customStyle="1" w:styleId="DSTOC1-9">
    <w:name w:val="DSTOC1-9"/>
    <w:basedOn w:val="Heading9"/>
    <w:rsid w:val="0010027C"/>
  </w:style>
  <w:style w:type="paragraph" w:customStyle="1" w:styleId="DSTOC2-2">
    <w:name w:val="DSTOC2-2"/>
    <w:basedOn w:val="Heading2"/>
    <w:rsid w:val="0010027C"/>
    <w:pPr>
      <w:outlineLvl w:val="2"/>
    </w:pPr>
    <w:rPr>
      <w:bCs/>
      <w:iCs/>
    </w:rPr>
  </w:style>
  <w:style w:type="paragraph" w:customStyle="1" w:styleId="DSTOC2-3">
    <w:name w:val="DSTOC2-3"/>
    <w:basedOn w:val="DSTOC1-3"/>
    <w:rsid w:val="0010027C"/>
  </w:style>
  <w:style w:type="paragraph" w:customStyle="1" w:styleId="DSTOC2-4">
    <w:name w:val="DSTOC2-4"/>
    <w:basedOn w:val="DSTOC1-4"/>
    <w:rsid w:val="0010027C"/>
  </w:style>
  <w:style w:type="paragraph" w:customStyle="1" w:styleId="DSTOC2-5">
    <w:name w:val="DSTOC2-5"/>
    <w:basedOn w:val="DSTOC1-5"/>
    <w:rsid w:val="0010027C"/>
  </w:style>
  <w:style w:type="paragraph" w:customStyle="1" w:styleId="DSTOC2-6">
    <w:name w:val="DSTOC2-6"/>
    <w:basedOn w:val="DSTOC1-6"/>
    <w:rsid w:val="0010027C"/>
  </w:style>
  <w:style w:type="paragraph" w:customStyle="1" w:styleId="DSTOC2-7">
    <w:name w:val="DSTOC2-7"/>
    <w:basedOn w:val="DSTOC1-7"/>
    <w:rsid w:val="0010027C"/>
  </w:style>
  <w:style w:type="paragraph" w:customStyle="1" w:styleId="DSTOC2-8">
    <w:name w:val="DSTOC2-8"/>
    <w:basedOn w:val="DSTOC1-8"/>
    <w:rsid w:val="0010027C"/>
  </w:style>
  <w:style w:type="paragraph" w:customStyle="1" w:styleId="DSTOC2-9">
    <w:name w:val="DSTOC2-9"/>
    <w:basedOn w:val="DSTOC1-9"/>
    <w:rsid w:val="0010027C"/>
  </w:style>
  <w:style w:type="paragraph" w:customStyle="1" w:styleId="DSTOC3-3">
    <w:name w:val="DSTOC3-3"/>
    <w:basedOn w:val="Heading3"/>
    <w:rsid w:val="0010027C"/>
    <w:pPr>
      <w:outlineLvl w:val="3"/>
    </w:pPr>
    <w:rPr>
      <w:bCs/>
    </w:rPr>
  </w:style>
  <w:style w:type="paragraph" w:customStyle="1" w:styleId="DSTOC3-4">
    <w:name w:val="DSTOC3-4"/>
    <w:basedOn w:val="DSTOC2-4"/>
    <w:rsid w:val="0010027C"/>
  </w:style>
  <w:style w:type="paragraph" w:customStyle="1" w:styleId="DSTOC3-5">
    <w:name w:val="DSTOC3-5"/>
    <w:basedOn w:val="DSTOC2-5"/>
    <w:rsid w:val="0010027C"/>
  </w:style>
  <w:style w:type="paragraph" w:customStyle="1" w:styleId="DSTOC3-6">
    <w:name w:val="DSTOC3-6"/>
    <w:basedOn w:val="DSTOC2-6"/>
    <w:rsid w:val="0010027C"/>
  </w:style>
  <w:style w:type="paragraph" w:customStyle="1" w:styleId="DSTOC3-7">
    <w:name w:val="DSTOC3-7"/>
    <w:basedOn w:val="DSTOC2-7"/>
    <w:rsid w:val="0010027C"/>
  </w:style>
  <w:style w:type="paragraph" w:customStyle="1" w:styleId="DSTOC3-8">
    <w:name w:val="DSTOC3-8"/>
    <w:basedOn w:val="DSTOC2-8"/>
    <w:rsid w:val="0010027C"/>
  </w:style>
  <w:style w:type="paragraph" w:customStyle="1" w:styleId="DSTOC3-9">
    <w:name w:val="DSTOC3-9"/>
    <w:basedOn w:val="DSTOC2-9"/>
    <w:rsid w:val="0010027C"/>
  </w:style>
  <w:style w:type="paragraph" w:customStyle="1" w:styleId="DSTOC4-4">
    <w:name w:val="DSTOC4-4"/>
    <w:basedOn w:val="Heading4"/>
    <w:rsid w:val="0010027C"/>
    <w:pPr>
      <w:outlineLvl w:val="4"/>
    </w:pPr>
    <w:rPr>
      <w:bCs/>
    </w:rPr>
  </w:style>
  <w:style w:type="paragraph" w:customStyle="1" w:styleId="DSTOC4-5">
    <w:name w:val="DSTOC4-5"/>
    <w:basedOn w:val="DSTOC3-5"/>
    <w:rsid w:val="0010027C"/>
  </w:style>
  <w:style w:type="paragraph" w:customStyle="1" w:styleId="DSTOC4-6">
    <w:name w:val="DSTOC4-6"/>
    <w:basedOn w:val="DSTOC3-6"/>
    <w:rsid w:val="0010027C"/>
  </w:style>
  <w:style w:type="paragraph" w:customStyle="1" w:styleId="DSTOC4-7">
    <w:name w:val="DSTOC4-7"/>
    <w:basedOn w:val="DSTOC3-7"/>
    <w:rsid w:val="0010027C"/>
  </w:style>
  <w:style w:type="paragraph" w:customStyle="1" w:styleId="DSTOC4-8">
    <w:name w:val="DSTOC4-8"/>
    <w:basedOn w:val="DSTOC3-8"/>
    <w:rsid w:val="0010027C"/>
  </w:style>
  <w:style w:type="paragraph" w:customStyle="1" w:styleId="DSTOC4-9">
    <w:name w:val="DSTOC4-9"/>
    <w:basedOn w:val="DSTOC3-9"/>
    <w:rsid w:val="0010027C"/>
  </w:style>
  <w:style w:type="paragraph" w:customStyle="1" w:styleId="DSTOC5-5">
    <w:name w:val="DSTOC5-5"/>
    <w:basedOn w:val="Heading5"/>
    <w:rsid w:val="0010027C"/>
    <w:pPr>
      <w:outlineLvl w:val="5"/>
    </w:pPr>
    <w:rPr>
      <w:bCs/>
      <w:iCs/>
    </w:rPr>
  </w:style>
  <w:style w:type="paragraph" w:customStyle="1" w:styleId="DSTOC5-6">
    <w:name w:val="DSTOC5-6"/>
    <w:basedOn w:val="DSTOC4-6"/>
    <w:rsid w:val="0010027C"/>
  </w:style>
  <w:style w:type="paragraph" w:customStyle="1" w:styleId="DSTOC5-7">
    <w:name w:val="DSTOC5-7"/>
    <w:basedOn w:val="DSTOC4-7"/>
    <w:rsid w:val="0010027C"/>
  </w:style>
  <w:style w:type="paragraph" w:customStyle="1" w:styleId="DSTOC5-8">
    <w:name w:val="DSTOC5-8"/>
    <w:basedOn w:val="DSTOC4-8"/>
    <w:rsid w:val="0010027C"/>
  </w:style>
  <w:style w:type="paragraph" w:customStyle="1" w:styleId="DSTOC5-9">
    <w:name w:val="DSTOC5-9"/>
    <w:basedOn w:val="DSTOC4-9"/>
    <w:rsid w:val="0010027C"/>
  </w:style>
  <w:style w:type="paragraph" w:customStyle="1" w:styleId="DSTOC6-6">
    <w:name w:val="DSTOC6-6"/>
    <w:basedOn w:val="Heading6"/>
    <w:rsid w:val="0010027C"/>
    <w:pPr>
      <w:outlineLvl w:val="6"/>
    </w:pPr>
    <w:rPr>
      <w:bCs/>
    </w:rPr>
  </w:style>
  <w:style w:type="paragraph" w:customStyle="1" w:styleId="DSTOC6-7">
    <w:name w:val="DSTOC6-7"/>
    <w:basedOn w:val="DSTOC5-7"/>
    <w:rsid w:val="0010027C"/>
  </w:style>
  <w:style w:type="paragraph" w:customStyle="1" w:styleId="DSTOC6-8">
    <w:name w:val="DSTOC6-8"/>
    <w:basedOn w:val="DSTOC5-8"/>
    <w:rsid w:val="0010027C"/>
  </w:style>
  <w:style w:type="paragraph" w:customStyle="1" w:styleId="DSTOC6-9">
    <w:name w:val="DSTOC6-9"/>
    <w:basedOn w:val="DSTOC5-9"/>
    <w:rsid w:val="0010027C"/>
  </w:style>
  <w:style w:type="paragraph" w:customStyle="1" w:styleId="DSTOC7-7">
    <w:name w:val="DSTOC7-7"/>
    <w:basedOn w:val="Heading7"/>
    <w:rsid w:val="0010027C"/>
    <w:pPr>
      <w:outlineLvl w:val="7"/>
    </w:pPr>
  </w:style>
  <w:style w:type="paragraph" w:customStyle="1" w:styleId="DSTOC7-8">
    <w:name w:val="DSTOC7-8"/>
    <w:basedOn w:val="DSTOC6-8"/>
    <w:rsid w:val="0010027C"/>
  </w:style>
  <w:style w:type="paragraph" w:customStyle="1" w:styleId="DSTOC7-9">
    <w:name w:val="DSTOC7-9"/>
    <w:basedOn w:val="DSTOC6-9"/>
    <w:rsid w:val="0010027C"/>
  </w:style>
  <w:style w:type="paragraph" w:customStyle="1" w:styleId="DSTOC8-8">
    <w:name w:val="DSTOC8-8"/>
    <w:basedOn w:val="Heading8"/>
    <w:rsid w:val="0010027C"/>
    <w:pPr>
      <w:outlineLvl w:val="8"/>
    </w:pPr>
  </w:style>
  <w:style w:type="paragraph" w:customStyle="1" w:styleId="DSTOC8-9">
    <w:name w:val="DSTOC8-9"/>
    <w:basedOn w:val="DSTOC7-9"/>
    <w:rsid w:val="0010027C"/>
  </w:style>
  <w:style w:type="paragraph" w:customStyle="1" w:styleId="DSTOC9-9">
    <w:name w:val="DSTOC9-9"/>
    <w:basedOn w:val="Heading9"/>
    <w:rsid w:val="0010027C"/>
    <w:pPr>
      <w:outlineLvl w:val="9"/>
    </w:pPr>
  </w:style>
  <w:style w:type="paragraph" w:customStyle="1" w:styleId="TableSpacing">
    <w:name w:val="Table Spacing"/>
    <w:aliases w:val="ts"/>
    <w:basedOn w:val="Normal"/>
    <w:next w:val="Normal"/>
    <w:rsid w:val="0010027C"/>
    <w:pPr>
      <w:spacing w:before="80" w:after="80" w:line="240" w:lineRule="auto"/>
    </w:pPr>
    <w:rPr>
      <w:sz w:val="8"/>
      <w:szCs w:val="8"/>
    </w:rPr>
  </w:style>
  <w:style w:type="paragraph" w:customStyle="1" w:styleId="AlertLabel">
    <w:name w:val="Alert Label"/>
    <w:aliases w:val="al"/>
    <w:basedOn w:val="Normal"/>
    <w:rsid w:val="0010027C"/>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10027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10027C"/>
    <w:pPr>
      <w:ind w:left="720"/>
    </w:pPr>
  </w:style>
  <w:style w:type="paragraph" w:customStyle="1" w:styleId="LabelinList1">
    <w:name w:val="Label in List 1"/>
    <w:aliases w:val="l1"/>
    <w:basedOn w:val="Label"/>
    <w:next w:val="TextinList1"/>
    <w:link w:val="LabelinList1Char"/>
    <w:rsid w:val="0010027C"/>
    <w:pPr>
      <w:ind w:left="360"/>
    </w:pPr>
  </w:style>
  <w:style w:type="paragraph" w:customStyle="1" w:styleId="TextinList1">
    <w:name w:val="Text in List 1"/>
    <w:aliases w:val="t1"/>
    <w:basedOn w:val="Normal"/>
    <w:rsid w:val="0010027C"/>
    <w:pPr>
      <w:ind w:left="360"/>
    </w:pPr>
  </w:style>
  <w:style w:type="paragraph" w:customStyle="1" w:styleId="AlertLabelinList1">
    <w:name w:val="Alert Label in List 1"/>
    <w:aliases w:val="al1"/>
    <w:basedOn w:val="AlertLabel"/>
    <w:rsid w:val="0010027C"/>
    <w:pPr>
      <w:framePr w:wrap="notBeside"/>
      <w:ind w:left="360"/>
    </w:pPr>
  </w:style>
  <w:style w:type="paragraph" w:customStyle="1" w:styleId="FigureinList1">
    <w:name w:val="Figure in List 1"/>
    <w:aliases w:val="fig1"/>
    <w:basedOn w:val="Figure"/>
    <w:next w:val="TextinList1"/>
    <w:rsid w:val="0010027C"/>
    <w:pPr>
      <w:ind w:left="360"/>
    </w:pPr>
  </w:style>
  <w:style w:type="paragraph" w:styleId="Footer">
    <w:name w:val="footer"/>
    <w:aliases w:val="f"/>
    <w:basedOn w:val="Header"/>
    <w:rsid w:val="0010027C"/>
    <w:rPr>
      <w:b w:val="0"/>
    </w:rPr>
  </w:style>
  <w:style w:type="paragraph" w:styleId="Header">
    <w:name w:val="header"/>
    <w:aliases w:val="h"/>
    <w:basedOn w:val="Normal"/>
    <w:rsid w:val="0010027C"/>
    <w:pPr>
      <w:spacing w:after="240"/>
      <w:jc w:val="right"/>
    </w:pPr>
    <w:rPr>
      <w:rFonts w:eastAsia="PMingLiU"/>
      <w:b/>
    </w:rPr>
  </w:style>
  <w:style w:type="paragraph" w:customStyle="1" w:styleId="AlertText">
    <w:name w:val="Alert Text"/>
    <w:aliases w:val="at"/>
    <w:basedOn w:val="Normal"/>
    <w:rsid w:val="0010027C"/>
    <w:pPr>
      <w:ind w:left="360" w:right="360"/>
    </w:pPr>
  </w:style>
  <w:style w:type="paragraph" w:customStyle="1" w:styleId="AlertTextinList1">
    <w:name w:val="Alert Text in List 1"/>
    <w:aliases w:val="at1"/>
    <w:basedOn w:val="AlertText"/>
    <w:rsid w:val="0010027C"/>
    <w:pPr>
      <w:ind w:left="720"/>
    </w:pPr>
  </w:style>
  <w:style w:type="paragraph" w:customStyle="1" w:styleId="AlertTextinList2">
    <w:name w:val="Alert Text in List 2"/>
    <w:aliases w:val="at2"/>
    <w:basedOn w:val="AlertText"/>
    <w:rsid w:val="0010027C"/>
    <w:pPr>
      <w:ind w:left="1080"/>
    </w:pPr>
  </w:style>
  <w:style w:type="paragraph" w:customStyle="1" w:styleId="BulletedList1">
    <w:name w:val="Bulleted List 1"/>
    <w:aliases w:val="bl1"/>
    <w:basedOn w:val="ListBullet"/>
    <w:rsid w:val="0010027C"/>
    <w:pPr>
      <w:numPr>
        <w:numId w:val="1"/>
      </w:numPr>
    </w:pPr>
  </w:style>
  <w:style w:type="paragraph" w:customStyle="1" w:styleId="BulletedList2">
    <w:name w:val="Bulleted List 2"/>
    <w:aliases w:val="bl2"/>
    <w:basedOn w:val="ListBullet"/>
    <w:link w:val="BulletedList2Char"/>
    <w:rsid w:val="0010027C"/>
    <w:pPr>
      <w:numPr>
        <w:numId w:val="3"/>
      </w:numPr>
    </w:pPr>
  </w:style>
  <w:style w:type="paragraph" w:customStyle="1" w:styleId="DefinedTerm">
    <w:name w:val="Defined Term"/>
    <w:aliases w:val="dt"/>
    <w:basedOn w:val="Normal"/>
    <w:rsid w:val="0010027C"/>
    <w:pPr>
      <w:keepNext/>
      <w:spacing w:before="120" w:after="0" w:line="220" w:lineRule="exact"/>
      <w:ind w:right="1440"/>
    </w:pPr>
    <w:rPr>
      <w:b/>
      <w:sz w:val="18"/>
      <w:szCs w:val="18"/>
    </w:rPr>
  </w:style>
  <w:style w:type="paragraph" w:styleId="DocumentMap">
    <w:name w:val="Document Map"/>
    <w:basedOn w:val="Normal"/>
    <w:rsid w:val="0010027C"/>
    <w:pPr>
      <w:shd w:val="clear" w:color="auto" w:fill="FFFF00"/>
    </w:pPr>
    <w:rPr>
      <w:rFonts w:ascii="Tahoma" w:hAnsi="Tahoma" w:cs="Tahoma"/>
    </w:rPr>
  </w:style>
  <w:style w:type="paragraph" w:customStyle="1" w:styleId="NumberedList1">
    <w:name w:val="Numbered List 1"/>
    <w:aliases w:val="nl1"/>
    <w:basedOn w:val="ListNumber"/>
    <w:rsid w:val="0010027C"/>
    <w:pPr>
      <w:numPr>
        <w:numId w:val="2"/>
      </w:numPr>
    </w:pPr>
  </w:style>
  <w:style w:type="table" w:customStyle="1" w:styleId="ProcedureTable">
    <w:name w:val="Procedure Table"/>
    <w:aliases w:val="pt"/>
    <w:basedOn w:val="TableNormal"/>
    <w:rsid w:val="0010027C"/>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10027C"/>
    <w:rPr>
      <w:color w:val="auto"/>
      <w:szCs w:val="18"/>
      <w:u w:val="single"/>
    </w:rPr>
  </w:style>
  <w:style w:type="paragraph" w:styleId="IndexHeading">
    <w:name w:val="index heading"/>
    <w:aliases w:val="ih"/>
    <w:basedOn w:val="Heading1"/>
    <w:next w:val="Index1"/>
    <w:rsid w:val="0010027C"/>
    <w:pPr>
      <w:spacing w:line="300" w:lineRule="exact"/>
      <w:outlineLvl w:val="7"/>
    </w:pPr>
    <w:rPr>
      <w:sz w:val="26"/>
    </w:rPr>
  </w:style>
  <w:style w:type="paragraph" w:styleId="Index1">
    <w:name w:val="index 1"/>
    <w:aliases w:val="idx1"/>
    <w:basedOn w:val="Normal"/>
    <w:rsid w:val="0010027C"/>
    <w:pPr>
      <w:spacing w:line="220" w:lineRule="exact"/>
      <w:ind w:left="180" w:hanging="180"/>
    </w:pPr>
  </w:style>
  <w:style w:type="table" w:customStyle="1" w:styleId="CodeSection">
    <w:name w:val="Code Section"/>
    <w:aliases w:val="cs"/>
    <w:basedOn w:val="TableNormal"/>
    <w:rsid w:val="0010027C"/>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10027C"/>
    <w:pPr>
      <w:spacing w:before="180" w:after="0"/>
      <w:ind w:left="187" w:hanging="187"/>
    </w:pPr>
  </w:style>
  <w:style w:type="paragraph" w:styleId="TOC2">
    <w:name w:val="toc 2"/>
    <w:aliases w:val="toc2"/>
    <w:basedOn w:val="Normal"/>
    <w:next w:val="Normal"/>
    <w:uiPriority w:val="39"/>
    <w:rsid w:val="0010027C"/>
    <w:pPr>
      <w:spacing w:before="0" w:after="0"/>
      <w:ind w:left="374" w:hanging="187"/>
    </w:pPr>
  </w:style>
  <w:style w:type="paragraph" w:styleId="TOC3">
    <w:name w:val="toc 3"/>
    <w:aliases w:val="toc3"/>
    <w:basedOn w:val="Normal"/>
    <w:next w:val="Normal"/>
    <w:rsid w:val="0010027C"/>
    <w:pPr>
      <w:spacing w:before="0" w:after="0"/>
      <w:ind w:left="561" w:hanging="187"/>
    </w:pPr>
  </w:style>
  <w:style w:type="paragraph" w:styleId="TOC4">
    <w:name w:val="toc 4"/>
    <w:aliases w:val="toc4"/>
    <w:basedOn w:val="Normal"/>
    <w:next w:val="Normal"/>
    <w:rsid w:val="0010027C"/>
    <w:pPr>
      <w:spacing w:before="0" w:after="0"/>
      <w:ind w:left="749" w:hanging="187"/>
    </w:pPr>
  </w:style>
  <w:style w:type="paragraph" w:styleId="Index2">
    <w:name w:val="index 2"/>
    <w:aliases w:val="idx2"/>
    <w:basedOn w:val="Index1"/>
    <w:rsid w:val="0010027C"/>
    <w:pPr>
      <w:ind w:left="540"/>
    </w:pPr>
  </w:style>
  <w:style w:type="paragraph" w:styleId="Index3">
    <w:name w:val="index 3"/>
    <w:aliases w:val="idx3"/>
    <w:basedOn w:val="Index1"/>
    <w:rsid w:val="0010027C"/>
    <w:pPr>
      <w:ind w:left="900"/>
    </w:pPr>
  </w:style>
  <w:style w:type="character" w:customStyle="1" w:styleId="Bold">
    <w:name w:val="Bold"/>
    <w:aliases w:val="b"/>
    <w:basedOn w:val="DefaultParagraphFont"/>
    <w:rsid w:val="0010027C"/>
    <w:rPr>
      <w:b/>
      <w:szCs w:val="18"/>
    </w:rPr>
  </w:style>
  <w:style w:type="character" w:customStyle="1" w:styleId="MultilanguageMarkerAuto">
    <w:name w:val="Multilanguage Marker Auto"/>
    <w:aliases w:val="mma"/>
    <w:basedOn w:val="DefaultParagraphFont"/>
    <w:locked/>
    <w:rsid w:val="0010027C"/>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10027C"/>
    <w:rPr>
      <w:b/>
      <w:i/>
      <w:color w:val="auto"/>
      <w:szCs w:val="18"/>
    </w:rPr>
  </w:style>
  <w:style w:type="paragraph" w:customStyle="1" w:styleId="MultilanguageMarkerExplicitBegin">
    <w:name w:val="Multilanguage Marker Explicit Begin"/>
    <w:aliases w:val="mmeb"/>
    <w:basedOn w:val="Normal"/>
    <w:next w:val="Normal"/>
    <w:locked/>
    <w:rsid w:val="0010027C"/>
    <w:rPr>
      <w:noProof/>
      <w:color w:val="C0C0C0"/>
    </w:rPr>
  </w:style>
  <w:style w:type="paragraph" w:customStyle="1" w:styleId="MultilanguageMarkerExplicitEnd">
    <w:name w:val="Multilanguage Marker Explicit End"/>
    <w:aliases w:val="mmee"/>
    <w:basedOn w:val="MultilanguageMarkerExplicitBegin"/>
    <w:next w:val="Normal"/>
    <w:locked/>
    <w:rsid w:val="0010027C"/>
  </w:style>
  <w:style w:type="paragraph" w:customStyle="1" w:styleId="CodeReferenceinList1">
    <w:name w:val="Code Reference in List 1"/>
    <w:aliases w:val="cref1"/>
    <w:basedOn w:val="Normal"/>
    <w:locked/>
    <w:rsid w:val="0010027C"/>
    <w:rPr>
      <w:color w:val="C0C0C0"/>
    </w:rPr>
  </w:style>
  <w:style w:type="character" w:styleId="CommentReference">
    <w:name w:val="annotation reference"/>
    <w:aliases w:val="cr,Used by Word to flag author queries"/>
    <w:basedOn w:val="DefaultParagraphFont"/>
    <w:rsid w:val="0010027C"/>
    <w:rPr>
      <w:szCs w:val="16"/>
    </w:rPr>
  </w:style>
  <w:style w:type="paragraph" w:styleId="CommentText">
    <w:name w:val="annotation text"/>
    <w:aliases w:val="ct,Used by Word for text of author queries"/>
    <w:basedOn w:val="Normal"/>
    <w:rsid w:val="0010027C"/>
  </w:style>
  <w:style w:type="character" w:customStyle="1" w:styleId="Italic">
    <w:name w:val="Italic"/>
    <w:aliases w:val="i"/>
    <w:basedOn w:val="DefaultParagraphFont"/>
    <w:rsid w:val="0010027C"/>
    <w:rPr>
      <w:i/>
      <w:color w:val="auto"/>
      <w:szCs w:val="18"/>
    </w:rPr>
  </w:style>
  <w:style w:type="paragraph" w:customStyle="1" w:styleId="CodeReferenceinList2">
    <w:name w:val="Code Reference in List 2"/>
    <w:aliases w:val="cref2"/>
    <w:basedOn w:val="CodeReferenceinList1"/>
    <w:locked/>
    <w:rsid w:val="0010027C"/>
    <w:pPr>
      <w:ind w:left="720"/>
    </w:pPr>
  </w:style>
  <w:style w:type="character" w:customStyle="1" w:styleId="Subscript">
    <w:name w:val="Subscript"/>
    <w:aliases w:val="sub"/>
    <w:basedOn w:val="DefaultParagraphFont"/>
    <w:rsid w:val="0010027C"/>
    <w:rPr>
      <w:color w:val="auto"/>
      <w:szCs w:val="18"/>
      <w:u w:val="none"/>
      <w:vertAlign w:val="subscript"/>
    </w:rPr>
  </w:style>
  <w:style w:type="character" w:customStyle="1" w:styleId="Superscript">
    <w:name w:val="Superscript"/>
    <w:aliases w:val="sup"/>
    <w:basedOn w:val="DefaultParagraphFont"/>
    <w:rsid w:val="0010027C"/>
    <w:rPr>
      <w:color w:val="auto"/>
      <w:szCs w:val="18"/>
      <w:u w:val="none"/>
      <w:vertAlign w:val="superscript"/>
    </w:rPr>
  </w:style>
  <w:style w:type="table" w:customStyle="1" w:styleId="TablewithHeader">
    <w:name w:val="Table with Header"/>
    <w:aliases w:val="twh"/>
    <w:basedOn w:val="TablewithoutHeader"/>
    <w:rsid w:val="0010027C"/>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10027C"/>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10027C"/>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10027C"/>
    <w:rPr>
      <w:b/>
      <w:bCs/>
    </w:rPr>
  </w:style>
  <w:style w:type="paragraph" w:styleId="BalloonText">
    <w:name w:val="Balloon Text"/>
    <w:basedOn w:val="Normal"/>
    <w:rsid w:val="0010027C"/>
    <w:rPr>
      <w:rFonts w:ascii="Tahoma" w:hAnsi="Tahoma" w:cs="Tahoma"/>
      <w:sz w:val="16"/>
      <w:szCs w:val="16"/>
    </w:rPr>
  </w:style>
  <w:style w:type="character" w:customStyle="1" w:styleId="UI">
    <w:name w:val="UI"/>
    <w:aliases w:val="ui"/>
    <w:basedOn w:val="DefaultParagraphFont"/>
    <w:rsid w:val="0010027C"/>
    <w:rPr>
      <w:b/>
      <w:color w:val="auto"/>
      <w:szCs w:val="18"/>
      <w:u w:val="none"/>
    </w:rPr>
  </w:style>
  <w:style w:type="character" w:customStyle="1" w:styleId="ParameterReference">
    <w:name w:val="Parameter Reference"/>
    <w:aliases w:val="pr"/>
    <w:basedOn w:val="DefaultParagraphFont"/>
    <w:locked/>
    <w:rsid w:val="0010027C"/>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10027C"/>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10027C"/>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10027C"/>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10027C"/>
    <w:rPr>
      <w:noProof/>
      <w:color w:val="C0C0C0"/>
      <w:kern w:val="0"/>
    </w:rPr>
  </w:style>
  <w:style w:type="character" w:customStyle="1" w:styleId="LegacyLinkText">
    <w:name w:val="Legacy Link Text"/>
    <w:aliases w:val="llt"/>
    <w:basedOn w:val="LinkText"/>
    <w:rsid w:val="0010027C"/>
    <w:rPr>
      <w:color w:val="0000FF"/>
      <w:szCs w:val="18"/>
      <w:u w:val="single"/>
    </w:rPr>
  </w:style>
  <w:style w:type="paragraph" w:customStyle="1" w:styleId="DefinedTerminList1">
    <w:name w:val="Defined Term in List 1"/>
    <w:aliases w:val="dt1"/>
    <w:basedOn w:val="DefinedTerm"/>
    <w:rsid w:val="0010027C"/>
    <w:pPr>
      <w:ind w:left="360"/>
    </w:pPr>
  </w:style>
  <w:style w:type="paragraph" w:customStyle="1" w:styleId="DefinedTerminList2">
    <w:name w:val="Defined Term in List 2"/>
    <w:aliases w:val="dt2"/>
    <w:basedOn w:val="DefinedTerm"/>
    <w:rsid w:val="0010027C"/>
    <w:pPr>
      <w:ind w:left="720"/>
    </w:pPr>
  </w:style>
  <w:style w:type="paragraph" w:customStyle="1" w:styleId="TableSpacinginList1">
    <w:name w:val="Table Spacing in List 1"/>
    <w:aliases w:val="ts1"/>
    <w:basedOn w:val="TableSpacing"/>
    <w:next w:val="TextinList1"/>
    <w:rsid w:val="0010027C"/>
    <w:pPr>
      <w:ind w:left="360"/>
    </w:pPr>
  </w:style>
  <w:style w:type="paragraph" w:customStyle="1" w:styleId="TableSpacinginList2">
    <w:name w:val="Table Spacing in List 2"/>
    <w:aliases w:val="ts2"/>
    <w:basedOn w:val="TableSpacinginList1"/>
    <w:next w:val="TextinList2"/>
    <w:rsid w:val="0010027C"/>
    <w:pPr>
      <w:ind w:left="720"/>
    </w:pPr>
  </w:style>
  <w:style w:type="table" w:customStyle="1" w:styleId="ProcedureTableinList1">
    <w:name w:val="Procedure Table in List 1"/>
    <w:aliases w:val="pt1"/>
    <w:basedOn w:val="ProcedureTable"/>
    <w:rsid w:val="0010027C"/>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10027C"/>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10027C"/>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10027C"/>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10027C"/>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10027C"/>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10027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10027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10027C"/>
  </w:style>
  <w:style w:type="paragraph" w:customStyle="1" w:styleId="ConditionalBlockinList2">
    <w:name w:val="Conditional Block in List 2"/>
    <w:aliases w:val="cb2"/>
    <w:basedOn w:val="ConditionalBlock"/>
    <w:next w:val="Normal"/>
    <w:locked/>
    <w:rsid w:val="0010027C"/>
    <w:pPr>
      <w:ind w:left="720"/>
    </w:pPr>
  </w:style>
  <w:style w:type="character" w:customStyle="1" w:styleId="CodeFeaturedElement">
    <w:name w:val="Code Featured Element"/>
    <w:aliases w:val="cfe"/>
    <w:basedOn w:val="DefaultParagraphFont"/>
    <w:locked/>
    <w:rsid w:val="0010027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10027C"/>
    <w:rPr>
      <w:color w:val="C0C0C0"/>
    </w:rPr>
  </w:style>
  <w:style w:type="character" w:customStyle="1" w:styleId="CodeEntityReferenceSpecific">
    <w:name w:val="Code Entity Reference Specific"/>
    <w:aliases w:val="cers"/>
    <w:basedOn w:val="CodeEntityReference"/>
    <w:locked/>
    <w:rsid w:val="0010027C"/>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10027C"/>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10027C"/>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10027C"/>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10027C"/>
    <w:pPr>
      <w:numPr>
        <w:numId w:val="17"/>
      </w:numPr>
    </w:pPr>
  </w:style>
  <w:style w:type="paragraph" w:styleId="BlockText">
    <w:name w:val="Block Text"/>
    <w:basedOn w:val="Normal"/>
    <w:rsid w:val="0010027C"/>
    <w:pPr>
      <w:spacing w:after="120"/>
      <w:ind w:left="1440" w:right="1440"/>
    </w:pPr>
  </w:style>
  <w:style w:type="paragraph" w:styleId="BodyText">
    <w:name w:val="Body Text"/>
    <w:basedOn w:val="Normal"/>
    <w:rsid w:val="0010027C"/>
    <w:pPr>
      <w:spacing w:after="120"/>
    </w:pPr>
  </w:style>
  <w:style w:type="paragraph" w:styleId="BodyText2">
    <w:name w:val="Body Text 2"/>
    <w:basedOn w:val="Normal"/>
    <w:rsid w:val="0010027C"/>
    <w:pPr>
      <w:spacing w:after="120" w:line="480" w:lineRule="auto"/>
    </w:pPr>
  </w:style>
  <w:style w:type="paragraph" w:styleId="BodyText3">
    <w:name w:val="Body Text 3"/>
    <w:basedOn w:val="Normal"/>
    <w:rsid w:val="0010027C"/>
    <w:pPr>
      <w:spacing w:after="120"/>
    </w:pPr>
    <w:rPr>
      <w:sz w:val="16"/>
      <w:szCs w:val="16"/>
    </w:rPr>
  </w:style>
  <w:style w:type="paragraph" w:styleId="BodyTextFirstIndent">
    <w:name w:val="Body Text First Indent"/>
    <w:basedOn w:val="BodyText"/>
    <w:rsid w:val="0010027C"/>
    <w:pPr>
      <w:ind w:firstLine="210"/>
    </w:pPr>
  </w:style>
  <w:style w:type="paragraph" w:styleId="BodyTextIndent">
    <w:name w:val="Body Text Indent"/>
    <w:basedOn w:val="Normal"/>
    <w:rsid w:val="0010027C"/>
    <w:pPr>
      <w:spacing w:after="120"/>
      <w:ind w:left="360"/>
    </w:pPr>
  </w:style>
  <w:style w:type="paragraph" w:styleId="BodyTextFirstIndent2">
    <w:name w:val="Body Text First Indent 2"/>
    <w:basedOn w:val="BodyTextIndent"/>
    <w:rsid w:val="0010027C"/>
    <w:pPr>
      <w:ind w:firstLine="210"/>
    </w:pPr>
  </w:style>
  <w:style w:type="paragraph" w:styleId="BodyTextIndent2">
    <w:name w:val="Body Text Indent 2"/>
    <w:basedOn w:val="Normal"/>
    <w:rsid w:val="0010027C"/>
    <w:pPr>
      <w:spacing w:after="120" w:line="480" w:lineRule="auto"/>
      <w:ind w:left="360"/>
    </w:pPr>
  </w:style>
  <w:style w:type="paragraph" w:styleId="BodyTextIndent3">
    <w:name w:val="Body Text Indent 3"/>
    <w:basedOn w:val="Normal"/>
    <w:rsid w:val="0010027C"/>
    <w:pPr>
      <w:spacing w:after="120"/>
      <w:ind w:left="360"/>
    </w:pPr>
    <w:rPr>
      <w:sz w:val="16"/>
      <w:szCs w:val="16"/>
    </w:rPr>
  </w:style>
  <w:style w:type="paragraph" w:styleId="Closing">
    <w:name w:val="Closing"/>
    <w:basedOn w:val="Normal"/>
    <w:rsid w:val="0010027C"/>
    <w:pPr>
      <w:ind w:left="4320"/>
    </w:pPr>
  </w:style>
  <w:style w:type="paragraph" w:styleId="Date">
    <w:name w:val="Date"/>
    <w:basedOn w:val="Normal"/>
    <w:next w:val="Normal"/>
    <w:rsid w:val="0010027C"/>
  </w:style>
  <w:style w:type="paragraph" w:styleId="E-mailSignature">
    <w:name w:val="E-mail Signature"/>
    <w:basedOn w:val="Normal"/>
    <w:rsid w:val="0010027C"/>
  </w:style>
  <w:style w:type="character" w:styleId="Emphasis">
    <w:name w:val="Emphasis"/>
    <w:basedOn w:val="DefaultParagraphFont"/>
    <w:qFormat/>
    <w:rsid w:val="0010027C"/>
    <w:rPr>
      <w:i/>
      <w:iCs/>
    </w:rPr>
  </w:style>
  <w:style w:type="paragraph" w:styleId="EnvelopeAddress">
    <w:name w:val="envelope address"/>
    <w:basedOn w:val="Normal"/>
    <w:rsid w:val="0010027C"/>
    <w:pPr>
      <w:framePr w:w="7920" w:h="1980" w:hRule="exact" w:hSpace="180" w:wrap="auto" w:hAnchor="page" w:xAlign="center" w:yAlign="bottom"/>
      <w:ind w:left="2880"/>
    </w:pPr>
    <w:rPr>
      <w:sz w:val="24"/>
      <w:szCs w:val="24"/>
    </w:rPr>
  </w:style>
  <w:style w:type="paragraph" w:styleId="EnvelopeReturn">
    <w:name w:val="envelope return"/>
    <w:basedOn w:val="Normal"/>
    <w:rsid w:val="0010027C"/>
  </w:style>
  <w:style w:type="character" w:styleId="FollowedHyperlink">
    <w:name w:val="FollowedHyperlink"/>
    <w:basedOn w:val="DefaultParagraphFont"/>
    <w:rsid w:val="0010027C"/>
    <w:rPr>
      <w:color w:val="800080"/>
      <w:u w:val="single"/>
    </w:rPr>
  </w:style>
  <w:style w:type="character" w:styleId="HTMLAcronym">
    <w:name w:val="HTML Acronym"/>
    <w:basedOn w:val="DefaultParagraphFont"/>
    <w:rsid w:val="0010027C"/>
  </w:style>
  <w:style w:type="paragraph" w:styleId="HTMLAddress">
    <w:name w:val="HTML Address"/>
    <w:basedOn w:val="Normal"/>
    <w:rsid w:val="0010027C"/>
    <w:rPr>
      <w:i/>
      <w:iCs/>
    </w:rPr>
  </w:style>
  <w:style w:type="character" w:styleId="HTMLCite">
    <w:name w:val="HTML Cite"/>
    <w:basedOn w:val="DefaultParagraphFont"/>
    <w:rsid w:val="0010027C"/>
    <w:rPr>
      <w:i/>
      <w:iCs/>
    </w:rPr>
  </w:style>
  <w:style w:type="character" w:styleId="HTMLCode">
    <w:name w:val="HTML Code"/>
    <w:basedOn w:val="DefaultParagraphFont"/>
    <w:rsid w:val="0010027C"/>
    <w:rPr>
      <w:rFonts w:ascii="Courier New" w:hAnsi="Courier New"/>
      <w:sz w:val="20"/>
      <w:szCs w:val="20"/>
    </w:rPr>
  </w:style>
  <w:style w:type="character" w:styleId="HTMLDefinition">
    <w:name w:val="HTML Definition"/>
    <w:basedOn w:val="DefaultParagraphFont"/>
    <w:rsid w:val="0010027C"/>
    <w:rPr>
      <w:i/>
      <w:iCs/>
    </w:rPr>
  </w:style>
  <w:style w:type="character" w:styleId="HTMLKeyboard">
    <w:name w:val="HTML Keyboard"/>
    <w:basedOn w:val="DefaultParagraphFont"/>
    <w:rsid w:val="0010027C"/>
    <w:rPr>
      <w:rFonts w:ascii="Courier New" w:hAnsi="Courier New"/>
      <w:sz w:val="20"/>
      <w:szCs w:val="20"/>
    </w:rPr>
  </w:style>
  <w:style w:type="paragraph" w:styleId="HTMLPreformatted">
    <w:name w:val="HTML Preformatted"/>
    <w:basedOn w:val="Normal"/>
    <w:rsid w:val="0010027C"/>
    <w:rPr>
      <w:rFonts w:ascii="Courier New" w:hAnsi="Courier New"/>
    </w:rPr>
  </w:style>
  <w:style w:type="character" w:styleId="HTMLSample">
    <w:name w:val="HTML Sample"/>
    <w:basedOn w:val="DefaultParagraphFont"/>
    <w:rsid w:val="0010027C"/>
    <w:rPr>
      <w:rFonts w:ascii="Courier New" w:hAnsi="Courier New"/>
    </w:rPr>
  </w:style>
  <w:style w:type="character" w:styleId="HTMLTypewriter">
    <w:name w:val="HTML Typewriter"/>
    <w:basedOn w:val="DefaultParagraphFont"/>
    <w:rsid w:val="0010027C"/>
    <w:rPr>
      <w:rFonts w:ascii="Courier New" w:hAnsi="Courier New"/>
      <w:sz w:val="20"/>
      <w:szCs w:val="20"/>
    </w:rPr>
  </w:style>
  <w:style w:type="character" w:styleId="HTMLVariable">
    <w:name w:val="HTML Variable"/>
    <w:basedOn w:val="DefaultParagraphFont"/>
    <w:rsid w:val="0010027C"/>
    <w:rPr>
      <w:i/>
      <w:iCs/>
    </w:rPr>
  </w:style>
  <w:style w:type="character" w:styleId="LineNumber">
    <w:name w:val="line number"/>
    <w:basedOn w:val="DefaultParagraphFont"/>
    <w:rsid w:val="0010027C"/>
  </w:style>
  <w:style w:type="paragraph" w:styleId="List">
    <w:name w:val="List"/>
    <w:basedOn w:val="Normal"/>
    <w:rsid w:val="0010027C"/>
    <w:pPr>
      <w:ind w:left="360" w:hanging="360"/>
    </w:pPr>
  </w:style>
  <w:style w:type="paragraph" w:styleId="List2">
    <w:name w:val="List 2"/>
    <w:basedOn w:val="Normal"/>
    <w:rsid w:val="0010027C"/>
    <w:pPr>
      <w:ind w:left="720" w:hanging="360"/>
    </w:pPr>
  </w:style>
  <w:style w:type="paragraph" w:styleId="List3">
    <w:name w:val="List 3"/>
    <w:basedOn w:val="Normal"/>
    <w:rsid w:val="0010027C"/>
    <w:pPr>
      <w:ind w:left="1080" w:hanging="360"/>
    </w:pPr>
  </w:style>
  <w:style w:type="paragraph" w:styleId="List4">
    <w:name w:val="List 4"/>
    <w:basedOn w:val="Normal"/>
    <w:rsid w:val="0010027C"/>
    <w:pPr>
      <w:ind w:left="1440" w:hanging="360"/>
    </w:pPr>
  </w:style>
  <w:style w:type="paragraph" w:styleId="List5">
    <w:name w:val="List 5"/>
    <w:basedOn w:val="Normal"/>
    <w:rsid w:val="0010027C"/>
    <w:pPr>
      <w:ind w:left="1800" w:hanging="360"/>
    </w:pPr>
  </w:style>
  <w:style w:type="paragraph" w:styleId="ListBullet">
    <w:name w:val="List Bullet"/>
    <w:basedOn w:val="Normal"/>
    <w:link w:val="ListBulletChar"/>
    <w:rsid w:val="0010027C"/>
    <w:pPr>
      <w:tabs>
        <w:tab w:val="num" w:pos="360"/>
      </w:tabs>
      <w:ind w:left="360" w:hanging="360"/>
    </w:pPr>
  </w:style>
  <w:style w:type="paragraph" w:styleId="ListBullet2">
    <w:name w:val="List Bullet 2"/>
    <w:basedOn w:val="Normal"/>
    <w:rsid w:val="0010027C"/>
    <w:pPr>
      <w:tabs>
        <w:tab w:val="num" w:pos="720"/>
      </w:tabs>
      <w:ind w:left="720" w:hanging="360"/>
    </w:pPr>
  </w:style>
  <w:style w:type="paragraph" w:styleId="ListBullet3">
    <w:name w:val="List Bullet 3"/>
    <w:basedOn w:val="Normal"/>
    <w:rsid w:val="0010027C"/>
    <w:pPr>
      <w:tabs>
        <w:tab w:val="num" w:pos="1080"/>
      </w:tabs>
      <w:ind w:left="1080" w:hanging="360"/>
    </w:pPr>
  </w:style>
  <w:style w:type="paragraph" w:styleId="ListBullet4">
    <w:name w:val="List Bullet 4"/>
    <w:basedOn w:val="Normal"/>
    <w:rsid w:val="0010027C"/>
    <w:pPr>
      <w:tabs>
        <w:tab w:val="num" w:pos="1440"/>
      </w:tabs>
      <w:ind w:left="1440" w:hanging="360"/>
    </w:pPr>
  </w:style>
  <w:style w:type="paragraph" w:styleId="ListBullet5">
    <w:name w:val="List Bullet 5"/>
    <w:basedOn w:val="Normal"/>
    <w:rsid w:val="0010027C"/>
    <w:pPr>
      <w:tabs>
        <w:tab w:val="num" w:pos="1800"/>
      </w:tabs>
      <w:ind w:left="1800" w:hanging="360"/>
    </w:pPr>
  </w:style>
  <w:style w:type="paragraph" w:styleId="ListContinue">
    <w:name w:val="List Continue"/>
    <w:basedOn w:val="Normal"/>
    <w:rsid w:val="0010027C"/>
    <w:pPr>
      <w:spacing w:after="120"/>
      <w:ind w:left="360"/>
    </w:pPr>
  </w:style>
  <w:style w:type="paragraph" w:styleId="ListContinue2">
    <w:name w:val="List Continue 2"/>
    <w:basedOn w:val="Normal"/>
    <w:rsid w:val="0010027C"/>
    <w:pPr>
      <w:spacing w:after="120"/>
      <w:ind w:left="720"/>
    </w:pPr>
  </w:style>
  <w:style w:type="paragraph" w:styleId="ListContinue3">
    <w:name w:val="List Continue 3"/>
    <w:basedOn w:val="Normal"/>
    <w:rsid w:val="0010027C"/>
    <w:pPr>
      <w:spacing w:after="120"/>
      <w:ind w:left="1080"/>
    </w:pPr>
  </w:style>
  <w:style w:type="paragraph" w:styleId="ListContinue4">
    <w:name w:val="List Continue 4"/>
    <w:basedOn w:val="Normal"/>
    <w:rsid w:val="0010027C"/>
    <w:pPr>
      <w:spacing w:after="120"/>
      <w:ind w:left="1440"/>
    </w:pPr>
  </w:style>
  <w:style w:type="paragraph" w:styleId="ListContinue5">
    <w:name w:val="List Continue 5"/>
    <w:basedOn w:val="Normal"/>
    <w:rsid w:val="0010027C"/>
    <w:pPr>
      <w:spacing w:after="120"/>
      <w:ind w:left="1800"/>
    </w:pPr>
  </w:style>
  <w:style w:type="paragraph" w:styleId="ListNumber">
    <w:name w:val="List Number"/>
    <w:basedOn w:val="Normal"/>
    <w:rsid w:val="0010027C"/>
    <w:pPr>
      <w:tabs>
        <w:tab w:val="num" w:pos="360"/>
      </w:tabs>
      <w:ind w:left="360" w:hanging="360"/>
    </w:pPr>
  </w:style>
  <w:style w:type="paragraph" w:styleId="ListNumber2">
    <w:name w:val="List Number 2"/>
    <w:basedOn w:val="Normal"/>
    <w:rsid w:val="0010027C"/>
    <w:pPr>
      <w:tabs>
        <w:tab w:val="num" w:pos="720"/>
      </w:tabs>
      <w:ind w:left="720" w:hanging="360"/>
    </w:pPr>
  </w:style>
  <w:style w:type="paragraph" w:styleId="ListNumber3">
    <w:name w:val="List Number 3"/>
    <w:basedOn w:val="Normal"/>
    <w:rsid w:val="0010027C"/>
    <w:pPr>
      <w:tabs>
        <w:tab w:val="num" w:pos="1080"/>
      </w:tabs>
      <w:ind w:left="1080" w:hanging="360"/>
    </w:pPr>
  </w:style>
  <w:style w:type="paragraph" w:styleId="ListNumber4">
    <w:name w:val="List Number 4"/>
    <w:basedOn w:val="Normal"/>
    <w:rsid w:val="0010027C"/>
    <w:pPr>
      <w:tabs>
        <w:tab w:val="num" w:pos="1440"/>
      </w:tabs>
      <w:ind w:left="1440" w:hanging="360"/>
    </w:pPr>
  </w:style>
  <w:style w:type="paragraph" w:styleId="ListNumber5">
    <w:name w:val="List Number 5"/>
    <w:basedOn w:val="Normal"/>
    <w:rsid w:val="0010027C"/>
    <w:pPr>
      <w:tabs>
        <w:tab w:val="num" w:pos="1800"/>
      </w:tabs>
      <w:ind w:left="1800" w:hanging="360"/>
    </w:pPr>
  </w:style>
  <w:style w:type="paragraph" w:styleId="MessageHeader">
    <w:name w:val="Message Header"/>
    <w:basedOn w:val="Normal"/>
    <w:rsid w:val="0010027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10027C"/>
    <w:rPr>
      <w:rFonts w:ascii="Times New Roman" w:hAnsi="Times New Roman"/>
      <w:szCs w:val="24"/>
    </w:rPr>
  </w:style>
  <w:style w:type="paragraph" w:styleId="NormalIndent">
    <w:name w:val="Normal Indent"/>
    <w:basedOn w:val="Normal"/>
    <w:rsid w:val="0010027C"/>
    <w:pPr>
      <w:ind w:left="720"/>
    </w:pPr>
  </w:style>
  <w:style w:type="paragraph" w:styleId="NoteHeading">
    <w:name w:val="Note Heading"/>
    <w:basedOn w:val="Normal"/>
    <w:next w:val="Normal"/>
    <w:rsid w:val="0010027C"/>
  </w:style>
  <w:style w:type="paragraph" w:styleId="PlainText">
    <w:name w:val="Plain Text"/>
    <w:basedOn w:val="Normal"/>
    <w:rsid w:val="0010027C"/>
    <w:rPr>
      <w:rFonts w:ascii="Courier New" w:hAnsi="Courier New"/>
    </w:rPr>
  </w:style>
  <w:style w:type="paragraph" w:styleId="Salutation">
    <w:name w:val="Salutation"/>
    <w:basedOn w:val="Normal"/>
    <w:next w:val="Normal"/>
    <w:rsid w:val="0010027C"/>
  </w:style>
  <w:style w:type="paragraph" w:styleId="Signature">
    <w:name w:val="Signature"/>
    <w:basedOn w:val="Normal"/>
    <w:rsid w:val="0010027C"/>
    <w:pPr>
      <w:ind w:left="4320"/>
    </w:pPr>
  </w:style>
  <w:style w:type="character" w:styleId="Strong">
    <w:name w:val="Strong"/>
    <w:basedOn w:val="DefaultParagraphFont"/>
    <w:qFormat/>
    <w:rsid w:val="0010027C"/>
    <w:rPr>
      <w:b/>
      <w:bCs/>
    </w:rPr>
  </w:style>
  <w:style w:type="table" w:styleId="Table3Deffects1">
    <w:name w:val="Table 3D effects 1"/>
    <w:basedOn w:val="TableNormal"/>
    <w:rsid w:val="0010027C"/>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0027C"/>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0027C"/>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0027C"/>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0027C"/>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0027C"/>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0027C"/>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0027C"/>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0027C"/>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0027C"/>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0027C"/>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0027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0027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0027C"/>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0027C"/>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0027C"/>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0027C"/>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0027C"/>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0027C"/>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0027C"/>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0027C"/>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0027C"/>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0027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0027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0027C"/>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0027C"/>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0027C"/>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0027C"/>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0027C"/>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0027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0027C"/>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0027C"/>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0027C"/>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0027C"/>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10027C"/>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0027C"/>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0027C"/>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0027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0027C"/>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0027C"/>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0027C"/>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0027C"/>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0027C"/>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0027C"/>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10027C"/>
    <w:pPr>
      <w:jc w:val="center"/>
      <w:outlineLvl w:val="1"/>
    </w:pPr>
    <w:rPr>
      <w:sz w:val="24"/>
      <w:szCs w:val="24"/>
    </w:rPr>
  </w:style>
  <w:style w:type="paragraph" w:styleId="Title">
    <w:name w:val="Title"/>
    <w:basedOn w:val="Normal"/>
    <w:qFormat/>
    <w:rsid w:val="0010027C"/>
    <w:pPr>
      <w:spacing w:before="240"/>
      <w:jc w:val="center"/>
      <w:outlineLvl w:val="0"/>
    </w:pPr>
    <w:rPr>
      <w:b/>
      <w:bCs/>
      <w:kern w:val="28"/>
      <w:sz w:val="32"/>
      <w:szCs w:val="32"/>
    </w:rPr>
  </w:style>
  <w:style w:type="character" w:customStyle="1" w:styleId="System">
    <w:name w:val="System"/>
    <w:aliases w:val="sys"/>
    <w:basedOn w:val="DefaultParagraphFont"/>
    <w:locked/>
    <w:rsid w:val="0010027C"/>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10027C"/>
    <w:rPr>
      <w:b/>
      <w:color w:val="auto"/>
      <w:szCs w:val="18"/>
      <w:u w:val="none"/>
    </w:rPr>
  </w:style>
  <w:style w:type="character" w:customStyle="1" w:styleId="UnmanagedCodeEntityReference">
    <w:name w:val="Unmanaged Code Entity Reference"/>
    <w:aliases w:val="ucer"/>
    <w:basedOn w:val="DefaultParagraphFont"/>
    <w:locked/>
    <w:rsid w:val="0010027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10027C"/>
    <w:rPr>
      <w:b/>
      <w:szCs w:val="18"/>
    </w:rPr>
  </w:style>
  <w:style w:type="character" w:customStyle="1" w:styleId="Placeholder">
    <w:name w:val="Placeholder"/>
    <w:aliases w:val="ph"/>
    <w:basedOn w:val="DefaultParagraphFont"/>
    <w:rsid w:val="0010027C"/>
    <w:rPr>
      <w:i/>
      <w:color w:val="auto"/>
      <w:szCs w:val="18"/>
      <w:u w:val="none"/>
    </w:rPr>
  </w:style>
  <w:style w:type="character" w:customStyle="1" w:styleId="Math">
    <w:name w:val="Math"/>
    <w:aliases w:val="m"/>
    <w:basedOn w:val="DefaultParagraphFont"/>
    <w:locked/>
    <w:rsid w:val="0010027C"/>
    <w:rPr>
      <w:color w:val="C0C0C0"/>
      <w:szCs w:val="18"/>
      <w:u w:val="none"/>
      <w:bdr w:val="none" w:sz="0" w:space="0" w:color="auto"/>
      <w:shd w:val="clear" w:color="auto" w:fill="auto"/>
    </w:rPr>
  </w:style>
  <w:style w:type="character" w:customStyle="1" w:styleId="NewTerm">
    <w:name w:val="New Term"/>
    <w:aliases w:val="nt"/>
    <w:basedOn w:val="DefaultParagraphFont"/>
    <w:locked/>
    <w:rsid w:val="0010027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10027C"/>
    <w:rPr>
      <w:color w:val="C0C0C0"/>
    </w:rPr>
  </w:style>
  <w:style w:type="paragraph" w:customStyle="1" w:styleId="BulletedDynamicLinkinList2">
    <w:name w:val="Bulleted Dynamic Link in List 2"/>
    <w:basedOn w:val="Normal"/>
    <w:locked/>
    <w:rsid w:val="0010027C"/>
    <w:rPr>
      <w:color w:val="C0C0C0"/>
    </w:rPr>
  </w:style>
  <w:style w:type="paragraph" w:customStyle="1" w:styleId="BulletedDynamicLink">
    <w:name w:val="Bulleted Dynamic Link"/>
    <w:basedOn w:val="Normal"/>
    <w:locked/>
    <w:rsid w:val="0010027C"/>
    <w:rPr>
      <w:color w:val="C0C0C0"/>
    </w:rPr>
  </w:style>
  <w:style w:type="character" w:customStyle="1" w:styleId="Heading6Char">
    <w:name w:val="Heading 6 Char"/>
    <w:aliases w:val="h6 Char"/>
    <w:basedOn w:val="DefaultParagraphFont"/>
    <w:link w:val="Heading6"/>
    <w:rsid w:val="0010027C"/>
    <w:rPr>
      <w:rFonts w:ascii="Arial" w:eastAsia="SimSun" w:hAnsi="Arial"/>
      <w:b/>
      <w:kern w:val="24"/>
    </w:rPr>
  </w:style>
  <w:style w:type="character" w:customStyle="1" w:styleId="LabelChar">
    <w:name w:val="Label Char"/>
    <w:aliases w:val="l Char"/>
    <w:basedOn w:val="DefaultParagraphFont"/>
    <w:link w:val="Label"/>
    <w:rsid w:val="0010027C"/>
    <w:rPr>
      <w:rFonts w:ascii="Arial" w:eastAsia="SimSun" w:hAnsi="Arial"/>
      <w:b/>
      <w:kern w:val="24"/>
    </w:rPr>
  </w:style>
  <w:style w:type="character" w:customStyle="1" w:styleId="Heading5Char">
    <w:name w:val="Heading 5 Char"/>
    <w:aliases w:val="h5 Char"/>
    <w:basedOn w:val="LabelChar"/>
    <w:link w:val="Heading5"/>
    <w:rsid w:val="0010027C"/>
    <w:rPr>
      <w:rFonts w:ascii="Arial" w:eastAsia="SimSun" w:hAnsi="Arial"/>
      <w:b/>
      <w:kern w:val="24"/>
      <w:szCs w:val="40"/>
    </w:rPr>
  </w:style>
  <w:style w:type="character" w:customStyle="1" w:styleId="Heading1Char">
    <w:name w:val="Heading 1 Char"/>
    <w:aliases w:val="h1 Char"/>
    <w:basedOn w:val="DefaultParagraphFont"/>
    <w:link w:val="Heading1"/>
    <w:rsid w:val="0010027C"/>
    <w:rPr>
      <w:rFonts w:ascii="Arial" w:eastAsia="SimSun" w:hAnsi="Arial"/>
      <w:b/>
      <w:kern w:val="24"/>
      <w:sz w:val="40"/>
      <w:szCs w:val="40"/>
    </w:rPr>
  </w:style>
  <w:style w:type="character" w:customStyle="1" w:styleId="LabelinList1Char">
    <w:name w:val="Label in List 1 Char"/>
    <w:aliases w:val="l1 Char"/>
    <w:basedOn w:val="LabelChar"/>
    <w:link w:val="LabelinList1"/>
    <w:rsid w:val="0010027C"/>
    <w:rPr>
      <w:rFonts w:ascii="Arial" w:eastAsia="SimSun" w:hAnsi="Arial"/>
      <w:b/>
      <w:kern w:val="24"/>
    </w:rPr>
  </w:style>
  <w:style w:type="paragraph" w:customStyle="1" w:styleId="Strikethrough">
    <w:name w:val="Strikethrough"/>
    <w:aliases w:val="strike"/>
    <w:basedOn w:val="Normal"/>
    <w:rsid w:val="0010027C"/>
    <w:rPr>
      <w:strike/>
    </w:rPr>
  </w:style>
  <w:style w:type="paragraph" w:customStyle="1" w:styleId="TableFootnote">
    <w:name w:val="Table Footnote"/>
    <w:aliases w:val="tf"/>
    <w:basedOn w:val="Normal"/>
    <w:rsid w:val="0010027C"/>
    <w:pPr>
      <w:spacing w:before="80" w:after="80"/>
      <w:ind w:left="216" w:hanging="216"/>
    </w:pPr>
  </w:style>
  <w:style w:type="paragraph" w:customStyle="1" w:styleId="TableFootnoteinList1">
    <w:name w:val="Table Footnote in List 1"/>
    <w:aliases w:val="tf1"/>
    <w:basedOn w:val="TableFootnote"/>
    <w:rsid w:val="0010027C"/>
    <w:pPr>
      <w:ind w:left="576"/>
    </w:pPr>
  </w:style>
  <w:style w:type="paragraph" w:customStyle="1" w:styleId="TableFootnoteinList2">
    <w:name w:val="Table Footnote in List 2"/>
    <w:aliases w:val="tf2"/>
    <w:basedOn w:val="TableFootnote"/>
    <w:rsid w:val="0010027C"/>
    <w:pPr>
      <w:ind w:left="936"/>
    </w:pPr>
  </w:style>
  <w:style w:type="character" w:customStyle="1" w:styleId="DynamicLink">
    <w:name w:val="Dynamic Link"/>
    <w:aliases w:val="dl"/>
    <w:basedOn w:val="DefaultParagraphFont"/>
    <w:locked/>
    <w:rsid w:val="0010027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10027C"/>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10027C"/>
    <w:rPr>
      <w:color w:val="C0C0C0"/>
    </w:rPr>
  </w:style>
  <w:style w:type="paragraph" w:customStyle="1" w:styleId="PrintDivisionNumber">
    <w:name w:val="Print Division Number"/>
    <w:aliases w:val="pdn"/>
    <w:basedOn w:val="Normal"/>
    <w:locked/>
    <w:rsid w:val="0010027C"/>
    <w:pPr>
      <w:spacing w:before="0" w:after="0" w:line="240" w:lineRule="auto"/>
    </w:pPr>
    <w:rPr>
      <w:color w:val="C0C0C0"/>
    </w:rPr>
  </w:style>
  <w:style w:type="paragraph" w:customStyle="1" w:styleId="PrintDivisionTitle">
    <w:name w:val="Print Division Title"/>
    <w:aliases w:val="pdt"/>
    <w:basedOn w:val="Normal"/>
    <w:locked/>
    <w:rsid w:val="0010027C"/>
    <w:pPr>
      <w:spacing w:before="0" w:after="0" w:line="240" w:lineRule="auto"/>
    </w:pPr>
    <w:rPr>
      <w:color w:val="C0C0C0"/>
    </w:rPr>
  </w:style>
  <w:style w:type="paragraph" w:customStyle="1" w:styleId="PrintMSCorp">
    <w:name w:val="Print MS Corp"/>
    <w:aliases w:val="pms"/>
    <w:basedOn w:val="Normal"/>
    <w:locked/>
    <w:rsid w:val="0010027C"/>
    <w:pPr>
      <w:spacing w:before="0" w:after="0" w:line="240" w:lineRule="auto"/>
    </w:pPr>
    <w:rPr>
      <w:color w:val="C0C0C0"/>
    </w:rPr>
  </w:style>
  <w:style w:type="paragraph" w:customStyle="1" w:styleId="RevisionHistory">
    <w:name w:val="Revision History"/>
    <w:aliases w:val="rh"/>
    <w:basedOn w:val="Normal"/>
    <w:locked/>
    <w:rsid w:val="0010027C"/>
    <w:pPr>
      <w:spacing w:before="0" w:after="0" w:line="240" w:lineRule="auto"/>
    </w:pPr>
    <w:rPr>
      <w:color w:val="C0C0C0"/>
    </w:rPr>
  </w:style>
  <w:style w:type="character" w:customStyle="1" w:styleId="SV">
    <w:name w:val="SV"/>
    <w:basedOn w:val="DefaultParagraphFont"/>
    <w:locked/>
    <w:rsid w:val="0010027C"/>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10027C"/>
    <w:rPr>
      <w:color w:val="0000FF"/>
      <w:sz w:val="20"/>
      <w:szCs w:val="18"/>
      <w:u w:val="single"/>
    </w:rPr>
  </w:style>
  <w:style w:type="paragraph" w:customStyle="1" w:styleId="Copyright">
    <w:name w:val="Copyright"/>
    <w:aliases w:val="copy"/>
    <w:basedOn w:val="Normal"/>
    <w:rsid w:val="0010027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10027C"/>
    <w:pPr>
      <w:framePr w:wrap="notBeside"/>
      <w:ind w:left="720"/>
    </w:pPr>
  </w:style>
  <w:style w:type="paragraph" w:customStyle="1" w:styleId="ProcedureTitle">
    <w:name w:val="Procedure Title"/>
    <w:aliases w:val="prt"/>
    <w:basedOn w:val="Normal"/>
    <w:rsid w:val="0010027C"/>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10027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10027C"/>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10027C"/>
    <w:rPr>
      <w:rFonts w:ascii="Arial" w:eastAsia="SimSun" w:hAnsi="Arial"/>
      <w:kern w:val="24"/>
    </w:rPr>
  </w:style>
  <w:style w:type="character" w:customStyle="1" w:styleId="BulletedList2Char">
    <w:name w:val="Bulleted List 2 Char"/>
    <w:aliases w:val="bl2 Char Char"/>
    <w:basedOn w:val="ListBulletChar"/>
    <w:link w:val="BulletedList2"/>
    <w:rsid w:val="0010027C"/>
    <w:rPr>
      <w:rFonts w:ascii="Arial" w:eastAsia="SimSun" w:hAnsi="Arial"/>
      <w:kern w:val="24"/>
    </w:rPr>
  </w:style>
  <w:style w:type="paragraph" w:styleId="TOC5">
    <w:name w:val="toc 5"/>
    <w:aliases w:val="toc5"/>
    <w:basedOn w:val="Normal"/>
    <w:next w:val="Normal"/>
    <w:rsid w:val="0010027C"/>
    <w:pPr>
      <w:spacing w:before="0" w:after="0"/>
      <w:ind w:left="936" w:hanging="187"/>
    </w:pPr>
  </w:style>
  <w:style w:type="paragraph" w:customStyle="1" w:styleId="PageHeader">
    <w:name w:val="Page Header"/>
    <w:aliases w:val="pgh"/>
    <w:basedOn w:val="Normal"/>
    <w:rsid w:val="0010027C"/>
    <w:pPr>
      <w:spacing w:before="0" w:after="240" w:line="240" w:lineRule="auto"/>
      <w:jc w:val="right"/>
    </w:pPr>
    <w:rPr>
      <w:b/>
    </w:rPr>
  </w:style>
  <w:style w:type="paragraph" w:customStyle="1" w:styleId="PageFooter">
    <w:name w:val="Page Footer"/>
    <w:aliases w:val="pgf"/>
    <w:basedOn w:val="Normal"/>
    <w:rsid w:val="0010027C"/>
    <w:pPr>
      <w:spacing w:before="0" w:after="0" w:line="240" w:lineRule="auto"/>
      <w:jc w:val="right"/>
    </w:pPr>
  </w:style>
  <w:style w:type="paragraph" w:customStyle="1" w:styleId="PageNum">
    <w:name w:val="Page Num"/>
    <w:aliases w:val="pgn"/>
    <w:basedOn w:val="Normal"/>
    <w:rsid w:val="0010027C"/>
    <w:pPr>
      <w:spacing w:before="0" w:after="0" w:line="240" w:lineRule="auto"/>
      <w:ind w:right="518"/>
      <w:jc w:val="right"/>
    </w:pPr>
    <w:rPr>
      <w:b/>
    </w:rPr>
  </w:style>
  <w:style w:type="character" w:customStyle="1" w:styleId="NumberedListIndexer">
    <w:name w:val="Numbered List Indexer"/>
    <w:aliases w:val="nlx"/>
    <w:basedOn w:val="DefaultParagraphFont"/>
    <w:rsid w:val="0010027C"/>
    <w:rPr>
      <w:dstrike w:val="0"/>
      <w:vanish/>
      <w:color w:val="C0C0C0"/>
      <w:szCs w:val="18"/>
      <w:u w:val="none"/>
      <w:vertAlign w:val="baseline"/>
    </w:rPr>
  </w:style>
  <w:style w:type="paragraph" w:customStyle="1" w:styleId="ProcedureTitleinList1">
    <w:name w:val="Procedure Title in List 1"/>
    <w:aliases w:val="prt1"/>
    <w:basedOn w:val="ProcedureTitle"/>
    <w:rsid w:val="0010027C"/>
    <w:pPr>
      <w:framePr w:wrap="notBeside"/>
    </w:pPr>
  </w:style>
  <w:style w:type="paragraph" w:styleId="TOC6">
    <w:name w:val="toc 6"/>
    <w:aliases w:val="toc6"/>
    <w:basedOn w:val="Normal"/>
    <w:next w:val="Normal"/>
    <w:rsid w:val="0010027C"/>
    <w:pPr>
      <w:spacing w:before="0" w:after="0"/>
      <w:ind w:left="1123" w:hanging="187"/>
    </w:pPr>
  </w:style>
  <w:style w:type="paragraph" w:customStyle="1" w:styleId="ProcedureTitleinList2">
    <w:name w:val="Procedure Title in List 2"/>
    <w:aliases w:val="prt2"/>
    <w:basedOn w:val="ProcedureTitle"/>
    <w:rsid w:val="0010027C"/>
    <w:pPr>
      <w:framePr w:wrap="notBeside"/>
      <w:ind w:left="720"/>
    </w:pPr>
  </w:style>
  <w:style w:type="table" w:customStyle="1" w:styleId="DefinitionTable">
    <w:name w:val="Definition Table"/>
    <w:aliases w:val="dtbl"/>
    <w:basedOn w:val="TableNormal"/>
    <w:rsid w:val="0010027C"/>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10027C"/>
    <w:pPr>
      <w:ind w:left="1785" w:hanging="187"/>
    </w:pPr>
  </w:style>
  <w:style w:type="paragraph" w:styleId="TOC7">
    <w:name w:val="toc 7"/>
    <w:basedOn w:val="Normal"/>
    <w:next w:val="Normal"/>
    <w:rsid w:val="0010027C"/>
    <w:pPr>
      <w:ind w:left="1382" w:hanging="187"/>
    </w:pPr>
  </w:style>
  <w:style w:type="paragraph" w:styleId="TOC8">
    <w:name w:val="toc 8"/>
    <w:basedOn w:val="Normal"/>
    <w:next w:val="Normal"/>
    <w:rsid w:val="0010027C"/>
    <w:pPr>
      <w:ind w:left="1584" w:hanging="187"/>
    </w:pPr>
  </w:style>
  <w:style w:type="table" w:customStyle="1" w:styleId="DefinitionTableinList1">
    <w:name w:val="Definition Table in List 1"/>
    <w:aliases w:val="dtbl1"/>
    <w:basedOn w:val="DefinitionTable"/>
    <w:rsid w:val="0010027C"/>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10027C"/>
    <w:tblPr>
      <w:tblInd w:w="907" w:type="dxa"/>
      <w:tblCellMar>
        <w:top w:w="0" w:type="dxa"/>
        <w:left w:w="0" w:type="dxa"/>
        <w:bottom w:w="0" w:type="dxa"/>
        <w:right w:w="0" w:type="dxa"/>
      </w:tblCellMar>
    </w:tblPr>
  </w:style>
  <w:style w:type="table" w:customStyle="1" w:styleId="PacketTable">
    <w:name w:val="Packet Table"/>
    <w:basedOn w:val="TableNormal"/>
    <w:rsid w:val="0010027C"/>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10027C"/>
    <w:pPr>
      <w:numPr>
        <w:numId w:val="25"/>
      </w:numPr>
      <w:spacing w:line="260" w:lineRule="exact"/>
      <w:ind w:left="1080"/>
    </w:pPr>
  </w:style>
  <w:style w:type="paragraph" w:customStyle="1" w:styleId="BulletedList4">
    <w:name w:val="Bulleted List 4"/>
    <w:aliases w:val="bl4"/>
    <w:basedOn w:val="ListBullet"/>
    <w:rsid w:val="0010027C"/>
    <w:pPr>
      <w:numPr>
        <w:numId w:val="26"/>
      </w:numPr>
      <w:ind w:left="1440"/>
    </w:pPr>
  </w:style>
  <w:style w:type="paragraph" w:customStyle="1" w:styleId="BulletedList5">
    <w:name w:val="Bulleted List 5"/>
    <w:aliases w:val="bl5"/>
    <w:basedOn w:val="ListBullet"/>
    <w:rsid w:val="0010027C"/>
    <w:pPr>
      <w:numPr>
        <w:numId w:val="27"/>
      </w:numPr>
      <w:ind w:left="1800"/>
    </w:pPr>
  </w:style>
  <w:style w:type="character" w:customStyle="1" w:styleId="FooterItalic">
    <w:name w:val="Footer Italic"/>
    <w:aliases w:val="fi"/>
    <w:rsid w:val="0010027C"/>
    <w:rPr>
      <w:rFonts w:ascii="Times New Roman" w:hAnsi="Times New Roman"/>
      <w:i/>
      <w:sz w:val="16"/>
      <w:szCs w:val="16"/>
    </w:rPr>
  </w:style>
  <w:style w:type="character" w:customStyle="1" w:styleId="FooterSmall">
    <w:name w:val="Footer Small"/>
    <w:aliases w:val="fs"/>
    <w:rsid w:val="0010027C"/>
    <w:rPr>
      <w:rFonts w:ascii="Times New Roman" w:hAnsi="Times New Roman"/>
      <w:sz w:val="17"/>
      <w:szCs w:val="16"/>
    </w:rPr>
  </w:style>
  <w:style w:type="paragraph" w:customStyle="1" w:styleId="GenericEntry">
    <w:name w:val="Generic Entry"/>
    <w:aliases w:val="ge"/>
    <w:basedOn w:val="Normal"/>
    <w:next w:val="Normal"/>
    <w:rsid w:val="0010027C"/>
    <w:pPr>
      <w:spacing w:after="240" w:line="260" w:lineRule="exact"/>
      <w:ind w:left="720" w:hanging="720"/>
    </w:pPr>
  </w:style>
  <w:style w:type="table" w:customStyle="1" w:styleId="IndentedPacketFieldBits">
    <w:name w:val="Indented Packet Field Bits"/>
    <w:aliases w:val="pfbi"/>
    <w:basedOn w:val="TableNormal"/>
    <w:rsid w:val="0010027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10027C"/>
    <w:pPr>
      <w:numPr>
        <w:numId w:val="28"/>
      </w:numPr>
      <w:spacing w:line="260" w:lineRule="exact"/>
      <w:ind w:left="1080"/>
    </w:pPr>
  </w:style>
  <w:style w:type="paragraph" w:customStyle="1" w:styleId="NumberedList4">
    <w:name w:val="Numbered List 4"/>
    <w:aliases w:val="nl4"/>
    <w:basedOn w:val="ListNumber"/>
    <w:rsid w:val="0010027C"/>
    <w:pPr>
      <w:numPr>
        <w:numId w:val="29"/>
      </w:numPr>
      <w:tabs>
        <w:tab w:val="left" w:pos="1800"/>
      </w:tabs>
    </w:pPr>
  </w:style>
  <w:style w:type="paragraph" w:customStyle="1" w:styleId="NumberedList5">
    <w:name w:val="Numbered List 5"/>
    <w:aliases w:val="nl5"/>
    <w:basedOn w:val="ListNumber"/>
    <w:rsid w:val="0010027C"/>
    <w:pPr>
      <w:numPr>
        <w:numId w:val="30"/>
      </w:numPr>
    </w:pPr>
  </w:style>
  <w:style w:type="table" w:customStyle="1" w:styleId="PacketFieldBitsTable">
    <w:name w:val="Packet Field Bits Table"/>
    <w:aliases w:val="pfbt"/>
    <w:basedOn w:val="TableNormal"/>
    <w:rsid w:val="0010027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10027C"/>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10027C"/>
    <w:rPr>
      <w:b/>
      <w:u w:val="single"/>
    </w:rPr>
  </w:style>
  <w:style w:type="paragraph" w:customStyle="1" w:styleId="AlertLabelinList3">
    <w:name w:val="Alert Label in List 3"/>
    <w:aliases w:val="al3"/>
    <w:basedOn w:val="AlertLabel"/>
    <w:rsid w:val="0010027C"/>
    <w:pPr>
      <w:framePr w:wrap="notBeside"/>
      <w:ind w:left="1080"/>
    </w:pPr>
  </w:style>
  <w:style w:type="paragraph" w:customStyle="1" w:styleId="AlertTextinList3">
    <w:name w:val="Alert Text in List 3"/>
    <w:aliases w:val="at3"/>
    <w:basedOn w:val="AlertText"/>
    <w:rsid w:val="0010027C"/>
    <w:pPr>
      <w:ind w:left="1440"/>
    </w:pPr>
  </w:style>
  <w:style w:type="character" w:styleId="PageNumber">
    <w:name w:val="page number"/>
    <w:basedOn w:val="DefaultParagraphFont"/>
    <w:rsid w:val="001002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gif"/><Relationship Id="rId39" Type="http://schemas.openxmlformats.org/officeDocument/2006/relationships/footer" Target="footer6.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p/?LinkID=236110" TargetMode="External"/><Relationship Id="rId29" Type="http://schemas.openxmlformats.org/officeDocument/2006/relationships/hyperlink" Target="http://go.microsoft.com/fwlink/?LinkId=2510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gif"/><Relationship Id="rId32" Type="http://schemas.openxmlformats.org/officeDocument/2006/relationships/image" Target="media/image11.png"/><Relationship Id="rId37" Type="http://schemas.openxmlformats.org/officeDocument/2006/relationships/hyperlink" Target="http://msdn.microsoft.com/en-us/windows/hardware/gg463010"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LinkId=236055" TargetMode="External"/><Relationship Id="rId28" Type="http://schemas.openxmlformats.org/officeDocument/2006/relationships/hyperlink" Target="http://go.microsoft.com/fwlink/?LinkId=251048" TargetMode="External"/><Relationship Id="rId36" Type="http://schemas.openxmlformats.org/officeDocument/2006/relationships/hyperlink" Target="http://go.microsoft.com/fwlink/?LinkId=236060" TargetMode="External"/><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gif"/><Relationship Id="rId27" Type="http://schemas.openxmlformats.org/officeDocument/2006/relationships/image" Target="media/image8.gif"/><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msdn.microsoft.com/en-us/windows/hardware/gg454513" TargetMode="External"/><Relationship Id="rId33" Type="http://schemas.openxmlformats.org/officeDocument/2006/relationships/image" Target="media/image12.png"/><Relationship Id="rId38"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DXOPKUA\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25</Pages>
  <Words>4752</Words>
  <Characters>25045</Characters>
  <Application>Microsoft Office Word</Application>
  <DocSecurity>0</DocSecurity>
  <Lines>664</Lines>
  <Paragraphs>381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2012-10-05T15:17:00Z</dcterms:created>
  <dcterms:modified xsi:type="dcterms:W3CDTF">2012-10-05T15:18:00Z</dcterms:modified>
</cp:coreProperties>
</file>