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344A" w14:textId="58B33173" w:rsidR="006E391F" w:rsidRDefault="005C20AD" w:rsidP="005C20AD">
      <w:pPr>
        <w:pStyle w:val="Subtitle"/>
        <w:jc w:val="left"/>
      </w:pPr>
      <w:r w:rsidRPr="005C20AD">
        <w:rPr>
          <w:rFonts w:asciiTheme="majorHAnsi" w:eastAsiaTheme="majorEastAsia" w:hAnsiTheme="majorHAnsi" w:cstheme="majorBidi"/>
          <w:color w:val="auto"/>
          <w:spacing w:val="-10"/>
          <w:kern w:val="28"/>
          <w:sz w:val="56"/>
          <w:szCs w:val="56"/>
        </w:rPr>
        <w:t>I2C (CCI) Controller Functional Design Specifications</w:t>
      </w:r>
      <w:r>
        <w:rPr>
          <w:rFonts w:asciiTheme="majorHAnsi" w:eastAsiaTheme="majorEastAsia" w:hAnsiTheme="majorHAnsi" w:cstheme="majorBidi"/>
          <w:color w:val="auto"/>
          <w:spacing w:val="-10"/>
          <w:kern w:val="28"/>
          <w:sz w:val="56"/>
          <w:szCs w:val="56"/>
        </w:rPr>
        <w:br/>
      </w:r>
      <w:r w:rsidR="006E391F">
        <w:t xml:space="preserve">Design </w:t>
      </w:r>
      <w:r w:rsidR="006E391F" w:rsidRPr="00E02319">
        <w:t>and Implementation of CSI Controller IP</w:t>
      </w:r>
    </w:p>
    <w:p w14:paraId="440BADC2" w14:textId="77777777" w:rsidR="006E391F" w:rsidRDefault="006E391F" w:rsidP="006E391F">
      <w:pPr>
        <w:pStyle w:val="Subtitle"/>
      </w:pPr>
      <w:r>
        <w:t>Version 4.0.1</w:t>
      </w:r>
    </w:p>
    <w:p w14:paraId="0F15D222" w14:textId="77777777" w:rsidR="006E391F" w:rsidRDefault="006E391F" w:rsidP="006E391F">
      <w:pPr>
        <w:pStyle w:val="Subtitle"/>
      </w:pPr>
    </w:p>
    <w:p w14:paraId="532B0FFB" w14:textId="77777777" w:rsidR="006E391F" w:rsidRDefault="006E391F" w:rsidP="006E391F">
      <w:pPr>
        <w:pStyle w:val="Subtitle"/>
      </w:pPr>
    </w:p>
    <w:p w14:paraId="361101C7" w14:textId="77777777" w:rsidR="006E391F" w:rsidRDefault="006E391F" w:rsidP="006E391F">
      <w:pPr>
        <w:pStyle w:val="Subtitle"/>
      </w:pPr>
    </w:p>
    <w:p w14:paraId="457DF0DB" w14:textId="77777777" w:rsidR="006E391F" w:rsidRDefault="006E391F" w:rsidP="006E391F">
      <w:pPr>
        <w:pStyle w:val="Subtitle"/>
      </w:pPr>
    </w:p>
    <w:p w14:paraId="0B8DD8EE" w14:textId="77777777" w:rsidR="006E391F" w:rsidRDefault="006E391F" w:rsidP="006E391F">
      <w:pPr>
        <w:pStyle w:val="Subtitle"/>
      </w:pPr>
    </w:p>
    <w:p w14:paraId="5BC7CDFE" w14:textId="77777777" w:rsidR="006E391F" w:rsidRDefault="006E391F" w:rsidP="006E391F">
      <w:pPr>
        <w:pStyle w:val="Subtitle"/>
      </w:pPr>
    </w:p>
    <w:p w14:paraId="1B367792" w14:textId="77777777" w:rsidR="006E391F" w:rsidRDefault="006E391F" w:rsidP="006E391F">
      <w:pPr>
        <w:pStyle w:val="Subtitle"/>
      </w:pPr>
    </w:p>
    <w:p w14:paraId="1395DDE7" w14:textId="77777777" w:rsidR="006E391F" w:rsidRDefault="006E391F" w:rsidP="006E391F">
      <w:pPr>
        <w:pStyle w:val="Subtitle"/>
      </w:pPr>
    </w:p>
    <w:p w14:paraId="776EB3CB" w14:textId="77777777" w:rsidR="006E391F" w:rsidRDefault="006E391F" w:rsidP="006E391F">
      <w:pPr>
        <w:pStyle w:val="Subtitle"/>
      </w:pPr>
    </w:p>
    <w:p w14:paraId="6CF45A85" w14:textId="77777777" w:rsidR="006E391F" w:rsidRDefault="006E391F" w:rsidP="006E391F">
      <w:pPr>
        <w:pStyle w:val="Subtitle"/>
      </w:pPr>
    </w:p>
    <w:p w14:paraId="7541902E" w14:textId="77777777" w:rsidR="006E391F" w:rsidRDefault="006E391F" w:rsidP="006E391F">
      <w:pPr>
        <w:pStyle w:val="Subtitle"/>
      </w:pPr>
    </w:p>
    <w:p w14:paraId="6F453C41" w14:textId="77777777" w:rsidR="006E391F" w:rsidRDefault="006E391F" w:rsidP="006E391F">
      <w:pPr>
        <w:pStyle w:val="Subtitle"/>
      </w:pPr>
    </w:p>
    <w:p w14:paraId="4E257A15" w14:textId="77777777" w:rsidR="006E391F" w:rsidRDefault="006E391F" w:rsidP="006E391F"/>
    <w:p w14:paraId="0EC943D6" w14:textId="77777777" w:rsidR="006E391F" w:rsidRDefault="006E391F" w:rsidP="006E391F">
      <w:pPr>
        <w:pStyle w:val="Subtitle"/>
      </w:pPr>
    </w:p>
    <w:p w14:paraId="5A3C11CD" w14:textId="77777777" w:rsidR="006E391F" w:rsidRDefault="006E391F" w:rsidP="006E391F">
      <w:pPr>
        <w:pStyle w:val="Subtitle"/>
      </w:pPr>
      <w:r>
        <w:t>Block Owner</w:t>
      </w:r>
    </w:p>
    <w:p w14:paraId="55688E0A" w14:textId="6E4030AD" w:rsidR="006E391F" w:rsidRDefault="002C2859" w:rsidP="002C2859">
      <w:pPr>
        <w:pStyle w:val="Subtitle"/>
        <w:jc w:val="left"/>
      </w:pPr>
      <w:r w:rsidRPr="002C2859">
        <w:rPr>
          <w:rFonts w:eastAsiaTheme="minorHAnsi"/>
          <w:color w:val="auto"/>
          <w:spacing w:val="0"/>
        </w:rPr>
        <w:t xml:space="preserve">Mohamed Zaher Fouda </w:t>
      </w:r>
      <w:r>
        <w:rPr>
          <w:rFonts w:eastAsiaTheme="minorHAnsi"/>
          <w:color w:val="auto"/>
          <w:spacing w:val="0"/>
        </w:rPr>
        <w:br/>
      </w:r>
      <w:r w:rsidR="006E391F">
        <w:t>Authors</w:t>
      </w:r>
    </w:p>
    <w:p w14:paraId="446CF020" w14:textId="791D02CF" w:rsidR="006E391F" w:rsidRPr="007021E7" w:rsidRDefault="002C2859" w:rsidP="006E391F">
      <w:r w:rsidRPr="002C2859">
        <w:t xml:space="preserve">Mohamed Zaher Fouda </w:t>
      </w:r>
    </w:p>
    <w:p w14:paraId="2244E0DB" w14:textId="77777777" w:rsidR="006E391F" w:rsidRDefault="006E391F" w:rsidP="006E391F">
      <w:pPr>
        <w:jc w:val="right"/>
      </w:pPr>
      <w:r>
        <w:br w:type="page"/>
      </w:r>
    </w:p>
    <w:p w14:paraId="4772F43F" w14:textId="77777777" w:rsidR="006E391F" w:rsidRPr="00243C6D" w:rsidRDefault="006E391F" w:rsidP="006E391F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14:paraId="2010E1B1" w14:textId="77777777" w:rsidR="006E391F" w:rsidRPr="00243C6D" w:rsidRDefault="006E391F" w:rsidP="006E391F">
      <w:pPr>
        <w:rPr>
          <w:b/>
          <w:sz w:val="40"/>
          <w:szCs w:val="40"/>
        </w:rPr>
        <w:sectPr w:rsidR="006E391F" w:rsidRPr="00243C6D" w:rsidSect="006E391F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0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2AEFDBF" w14:textId="77777777" w:rsidR="006E391F" w:rsidRPr="00E263B0" w:rsidRDefault="006E391F" w:rsidP="006E391F">
          <w:pPr>
            <w:pStyle w:val="Heading1"/>
          </w:pPr>
          <w:r w:rsidRPr="00E263B0">
            <w:t>Table of Contents</w:t>
          </w:r>
          <w:bookmarkEnd w:id="0"/>
        </w:p>
        <w:p w14:paraId="4E4955F0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Pr="00D5083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2B1F3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A858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4158E" w14:textId="77777777" w:rsidR="006E391F" w:rsidRDefault="006E391F" w:rsidP="006E39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BD68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E09EF" w14:textId="77777777" w:rsidR="006E391F" w:rsidRDefault="006E391F" w:rsidP="006E391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FF6C8" w14:textId="77777777" w:rsidR="006E391F" w:rsidRDefault="006E391F" w:rsidP="006E391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3225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7D2F" w14:textId="2EF52382" w:rsidR="006E391F" w:rsidRDefault="006E391F" w:rsidP="00DE400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4A9F" w14:textId="77777777" w:rsidR="006E391F" w:rsidRDefault="006E391F" w:rsidP="006E391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F615F" w14:textId="77777777" w:rsidR="006E391F" w:rsidRDefault="006E391F" w:rsidP="006E391F">
          <w:r>
            <w:rPr>
              <w:noProof/>
            </w:rPr>
            <w:fldChar w:fldCharType="end"/>
          </w:r>
        </w:p>
      </w:sdtContent>
    </w:sdt>
    <w:p w14:paraId="1647486A" w14:textId="77777777" w:rsidR="006E391F" w:rsidRDefault="006E391F" w:rsidP="006E391F">
      <w:r>
        <w:br w:type="page"/>
      </w:r>
    </w:p>
    <w:p w14:paraId="47B1C840" w14:textId="77777777" w:rsidR="006E391F" w:rsidRDefault="006E391F" w:rsidP="006E391F">
      <w:pPr>
        <w:pStyle w:val="Heading1"/>
      </w:pPr>
      <w:bookmarkStart w:id="1" w:name="_Toc531000262"/>
      <w:r>
        <w:lastRenderedPageBreak/>
        <w:t>Revision History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6E391F" w14:paraId="78922B03" w14:textId="77777777" w:rsidTr="00A04CA6">
        <w:tc>
          <w:tcPr>
            <w:tcW w:w="985" w:type="dxa"/>
          </w:tcPr>
          <w:p w14:paraId="0A5C0C81" w14:textId="77777777" w:rsidR="006E391F" w:rsidRDefault="006E391F" w:rsidP="00A04CA6">
            <w:r>
              <w:t>Version</w:t>
            </w:r>
          </w:p>
        </w:tc>
        <w:tc>
          <w:tcPr>
            <w:tcW w:w="1530" w:type="dxa"/>
          </w:tcPr>
          <w:p w14:paraId="08586EC2" w14:textId="77777777" w:rsidR="006E391F" w:rsidRDefault="006E391F" w:rsidP="00A04CA6">
            <w:r>
              <w:t>Date</w:t>
            </w:r>
          </w:p>
        </w:tc>
        <w:tc>
          <w:tcPr>
            <w:tcW w:w="1620" w:type="dxa"/>
          </w:tcPr>
          <w:p w14:paraId="439DBD4D" w14:textId="77777777" w:rsidR="006E391F" w:rsidRDefault="006E391F" w:rsidP="00A04CA6">
            <w:r>
              <w:t>Author(s)</w:t>
            </w:r>
          </w:p>
        </w:tc>
        <w:tc>
          <w:tcPr>
            <w:tcW w:w="3330" w:type="dxa"/>
          </w:tcPr>
          <w:p w14:paraId="15740EFD" w14:textId="77777777" w:rsidR="006E391F" w:rsidRDefault="006E391F" w:rsidP="00A04CA6">
            <w:r>
              <w:t>Revision Notes</w:t>
            </w:r>
          </w:p>
        </w:tc>
        <w:tc>
          <w:tcPr>
            <w:tcW w:w="1885" w:type="dxa"/>
          </w:tcPr>
          <w:p w14:paraId="206FB57C" w14:textId="77777777" w:rsidR="006E391F" w:rsidRDefault="006E391F" w:rsidP="00A04CA6">
            <w:r>
              <w:t>Owner Approval</w:t>
            </w:r>
          </w:p>
        </w:tc>
      </w:tr>
      <w:tr w:rsidR="006E391F" w14:paraId="444D32BE" w14:textId="77777777" w:rsidTr="00A04CA6">
        <w:tc>
          <w:tcPr>
            <w:tcW w:w="985" w:type="dxa"/>
          </w:tcPr>
          <w:p w14:paraId="1A89118C" w14:textId="77777777" w:rsidR="006E391F" w:rsidRDefault="006E391F" w:rsidP="00A04CA6">
            <w:r>
              <w:t>1</w:t>
            </w:r>
          </w:p>
        </w:tc>
        <w:tc>
          <w:tcPr>
            <w:tcW w:w="1530" w:type="dxa"/>
          </w:tcPr>
          <w:p w14:paraId="1772DA4A" w14:textId="5D83B9EB" w:rsidR="006E391F" w:rsidRDefault="005C20AD" w:rsidP="00A04CA6">
            <w:r>
              <w:t>10</w:t>
            </w:r>
            <w:r w:rsidR="006E391F">
              <w:t>-</w:t>
            </w:r>
            <w:r>
              <w:t>2</w:t>
            </w:r>
            <w:r w:rsidR="006E391F">
              <w:t>-202</w:t>
            </w:r>
            <w:r>
              <w:t>6</w:t>
            </w:r>
          </w:p>
        </w:tc>
        <w:tc>
          <w:tcPr>
            <w:tcW w:w="1620" w:type="dxa"/>
          </w:tcPr>
          <w:p w14:paraId="2C2D05BA" w14:textId="549E8F8C" w:rsidR="006E391F" w:rsidRDefault="002C2859" w:rsidP="00A04CA6">
            <w:r>
              <w:t>Mohamed Zaher Fouda</w:t>
            </w:r>
          </w:p>
        </w:tc>
        <w:tc>
          <w:tcPr>
            <w:tcW w:w="3330" w:type="dxa"/>
          </w:tcPr>
          <w:p w14:paraId="564176ED" w14:textId="77777777" w:rsidR="006E391F" w:rsidRDefault="006E391F" w:rsidP="00A04CA6"/>
        </w:tc>
        <w:tc>
          <w:tcPr>
            <w:tcW w:w="1885" w:type="dxa"/>
          </w:tcPr>
          <w:p w14:paraId="287C5171" w14:textId="77777777" w:rsidR="006E391F" w:rsidRDefault="006E391F" w:rsidP="00A04CA6"/>
        </w:tc>
      </w:tr>
      <w:tr w:rsidR="006E391F" w14:paraId="11330507" w14:textId="77777777" w:rsidTr="00A04CA6">
        <w:tc>
          <w:tcPr>
            <w:tcW w:w="985" w:type="dxa"/>
          </w:tcPr>
          <w:p w14:paraId="60A082EE" w14:textId="77777777" w:rsidR="006E391F" w:rsidRDefault="006E391F" w:rsidP="00A04CA6"/>
        </w:tc>
        <w:tc>
          <w:tcPr>
            <w:tcW w:w="1530" w:type="dxa"/>
          </w:tcPr>
          <w:p w14:paraId="08CBD17C" w14:textId="77777777" w:rsidR="006E391F" w:rsidRDefault="006E391F" w:rsidP="00A04CA6"/>
        </w:tc>
        <w:tc>
          <w:tcPr>
            <w:tcW w:w="1620" w:type="dxa"/>
          </w:tcPr>
          <w:p w14:paraId="0E30408A" w14:textId="77777777" w:rsidR="006E391F" w:rsidRDefault="006E391F" w:rsidP="00A04CA6"/>
        </w:tc>
        <w:tc>
          <w:tcPr>
            <w:tcW w:w="3330" w:type="dxa"/>
          </w:tcPr>
          <w:p w14:paraId="6C28B457" w14:textId="77777777" w:rsidR="006E391F" w:rsidRDefault="006E391F" w:rsidP="00A04CA6"/>
        </w:tc>
        <w:tc>
          <w:tcPr>
            <w:tcW w:w="1885" w:type="dxa"/>
          </w:tcPr>
          <w:p w14:paraId="709B4F02" w14:textId="77777777" w:rsidR="006E391F" w:rsidRDefault="006E391F" w:rsidP="00A04CA6"/>
        </w:tc>
      </w:tr>
    </w:tbl>
    <w:p w14:paraId="6E42A183" w14:textId="77777777" w:rsidR="005C20AD" w:rsidRPr="005C20AD" w:rsidRDefault="007021E7" w:rsidP="005C20AD">
      <w:r>
        <w:br w:type="page"/>
      </w:r>
      <w:r w:rsidR="005C20AD" w:rsidRPr="005C20AD">
        <w:lastRenderedPageBreak/>
        <w:t>3 Overview</w:t>
      </w:r>
    </w:p>
    <w:p w14:paraId="0D3B0399" w14:textId="77777777" w:rsidR="005C20AD" w:rsidRPr="005C20AD" w:rsidRDefault="005C20AD" w:rsidP="005C20AD">
      <w:r w:rsidRPr="005C20AD">
        <w:t>The I2C (Inter-Integrated Circuit) Controller operates as the Camera Control Interface (CCI) within the MIPI CSI-2 subsystem. It provides a standard, two-wire, bidirectional serial bus used by the host processor to configure the camera sensor's internal registers (e.g., setting resolution, frame rate, and exposure) prior to or during image data transmission.</w:t>
      </w:r>
    </w:p>
    <w:p w14:paraId="2C05B25D" w14:textId="77777777" w:rsidR="005C20AD" w:rsidRPr="005C20AD" w:rsidRDefault="005C20AD" w:rsidP="005C20AD">
      <w:r w:rsidRPr="005C20AD">
        <w:t>Configured primarily as an I2C Master, this block handles the low-level physical protocol requirements including START/STOP condition generation, Clock (SCL) generation, serial data (SDA) shifting, and ACK/NACK management. It bridges the system's parallel control bus (such as APB or a standard register interface) to the serial I2C bus, ensuring timing compliance with standard (100 kHz) and fast (400 kHz) modes.</w:t>
      </w:r>
    </w:p>
    <w:p w14:paraId="719872F2" w14:textId="77777777" w:rsidR="005C20AD" w:rsidRPr="005C20AD" w:rsidRDefault="005C20AD" w:rsidP="005C20AD">
      <w:r w:rsidRPr="005C20AD">
        <w:t>4 Operation and Description</w:t>
      </w:r>
    </w:p>
    <w:p w14:paraId="007EB3F7" w14:textId="77777777" w:rsidR="005C20AD" w:rsidRPr="005C20AD" w:rsidRDefault="005C20AD" w:rsidP="005C20AD">
      <w:r w:rsidRPr="005C20AD">
        <w:t>4.1 Digital Interface</w:t>
      </w:r>
    </w:p>
    <w:p w14:paraId="17CABC90" w14:textId="77777777" w:rsidR="005C20AD" w:rsidRPr="005C20AD" w:rsidRDefault="005C20AD" w:rsidP="005C20AD">
      <w:r w:rsidRPr="005C20AD">
        <w:t>4.1.1 Ports Names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04"/>
        <w:gridCol w:w="1048"/>
        <w:gridCol w:w="1002"/>
        <w:gridCol w:w="4196"/>
      </w:tblGrid>
      <w:tr w:rsidR="005C20AD" w:rsidRPr="005C20AD" w14:paraId="3D5E8433" w14:textId="77777777" w:rsidTr="005C20AD">
        <w:tc>
          <w:tcPr>
            <w:tcW w:w="0" w:type="auto"/>
            <w:hideMark/>
          </w:tcPr>
          <w:p w14:paraId="57B08BC5" w14:textId="77777777" w:rsidR="005C20AD" w:rsidRPr="005C20AD" w:rsidRDefault="005C20AD" w:rsidP="005C20AD">
            <w:pPr>
              <w:spacing w:after="160" w:line="259" w:lineRule="auto"/>
            </w:pPr>
            <w:r w:rsidRPr="005C20AD">
              <w:rPr>
                <w:b/>
                <w:bCs/>
              </w:rPr>
              <w:t>Port Name</w:t>
            </w:r>
          </w:p>
        </w:tc>
        <w:tc>
          <w:tcPr>
            <w:tcW w:w="0" w:type="auto"/>
            <w:hideMark/>
          </w:tcPr>
          <w:p w14:paraId="2AEEF765" w14:textId="77777777" w:rsidR="005C20AD" w:rsidRPr="005C20AD" w:rsidRDefault="005C20AD" w:rsidP="005C20AD">
            <w:pPr>
              <w:spacing w:after="160" w:line="259" w:lineRule="auto"/>
            </w:pPr>
            <w:r w:rsidRPr="005C20AD">
              <w:rPr>
                <w:b/>
                <w:bCs/>
              </w:rPr>
              <w:t>Port Width</w:t>
            </w:r>
          </w:p>
        </w:tc>
        <w:tc>
          <w:tcPr>
            <w:tcW w:w="0" w:type="auto"/>
            <w:hideMark/>
          </w:tcPr>
          <w:p w14:paraId="2C95B25D" w14:textId="77777777" w:rsidR="005C20AD" w:rsidRPr="005C20AD" w:rsidRDefault="005C20AD" w:rsidP="005C20AD">
            <w:pPr>
              <w:spacing w:after="160" w:line="259" w:lineRule="auto"/>
            </w:pPr>
            <w:r w:rsidRPr="005C20AD">
              <w:rPr>
                <w:b/>
                <w:bCs/>
              </w:rPr>
              <w:t>Port Type</w:t>
            </w:r>
          </w:p>
        </w:tc>
        <w:tc>
          <w:tcPr>
            <w:tcW w:w="0" w:type="auto"/>
            <w:hideMark/>
          </w:tcPr>
          <w:p w14:paraId="05E85701" w14:textId="77777777" w:rsidR="005C20AD" w:rsidRPr="005C20AD" w:rsidRDefault="005C20AD" w:rsidP="005C20AD">
            <w:pPr>
              <w:spacing w:after="160" w:line="259" w:lineRule="auto"/>
            </w:pPr>
            <w:r w:rsidRPr="005C20AD">
              <w:rPr>
                <w:b/>
                <w:bCs/>
              </w:rPr>
              <w:t>Description</w:t>
            </w:r>
          </w:p>
        </w:tc>
      </w:tr>
      <w:tr w:rsidR="005C20AD" w:rsidRPr="005C20AD" w14:paraId="63314B85" w14:textId="77777777" w:rsidTr="005C20AD">
        <w:tc>
          <w:tcPr>
            <w:tcW w:w="0" w:type="auto"/>
            <w:hideMark/>
          </w:tcPr>
          <w:p w14:paraId="6E027343" w14:textId="77777777" w:rsidR="005C20AD" w:rsidRPr="005C20AD" w:rsidRDefault="005C20AD" w:rsidP="005C20AD">
            <w:pPr>
              <w:spacing w:after="160" w:line="259" w:lineRule="auto"/>
            </w:pPr>
            <w:r w:rsidRPr="005C20AD">
              <w:rPr>
                <w:b/>
                <w:bCs/>
              </w:rPr>
              <w:t>Clocks &amp; Resets</w:t>
            </w:r>
          </w:p>
        </w:tc>
        <w:tc>
          <w:tcPr>
            <w:tcW w:w="0" w:type="auto"/>
            <w:hideMark/>
          </w:tcPr>
          <w:p w14:paraId="6F0CD044" w14:textId="77777777" w:rsidR="005C20AD" w:rsidRPr="005C20AD" w:rsidRDefault="005C20AD" w:rsidP="005C20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99EB584" w14:textId="77777777" w:rsidR="005C20AD" w:rsidRPr="005C20AD" w:rsidRDefault="005C20AD" w:rsidP="005C20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A669B0" w14:textId="77777777" w:rsidR="005C20AD" w:rsidRPr="005C20AD" w:rsidRDefault="005C20AD" w:rsidP="005C20AD">
            <w:pPr>
              <w:spacing w:after="160" w:line="259" w:lineRule="auto"/>
            </w:pPr>
          </w:p>
        </w:tc>
      </w:tr>
      <w:tr w:rsidR="005C20AD" w:rsidRPr="005C20AD" w14:paraId="3743AC6E" w14:textId="77777777" w:rsidTr="005C20AD">
        <w:tc>
          <w:tcPr>
            <w:tcW w:w="0" w:type="auto"/>
            <w:hideMark/>
          </w:tcPr>
          <w:p w14:paraId="752B0B33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i_sys_clk</w:t>
            </w:r>
            <w:proofErr w:type="spellEnd"/>
          </w:p>
        </w:tc>
        <w:tc>
          <w:tcPr>
            <w:tcW w:w="0" w:type="auto"/>
            <w:hideMark/>
          </w:tcPr>
          <w:p w14:paraId="0F599439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1</w:t>
            </w:r>
          </w:p>
        </w:tc>
        <w:tc>
          <w:tcPr>
            <w:tcW w:w="0" w:type="auto"/>
            <w:hideMark/>
          </w:tcPr>
          <w:p w14:paraId="7A98095F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Input</w:t>
            </w:r>
          </w:p>
        </w:tc>
        <w:tc>
          <w:tcPr>
            <w:tcW w:w="0" w:type="auto"/>
            <w:hideMark/>
          </w:tcPr>
          <w:p w14:paraId="35AC8A55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 xml:space="preserve">System Clock </w:t>
            </w:r>
            <w:proofErr w:type="gramStart"/>
            <w:r w:rsidRPr="005C20AD">
              <w:t>used</w:t>
            </w:r>
            <w:proofErr w:type="gramEnd"/>
            <w:r w:rsidRPr="005C20AD">
              <w:t xml:space="preserve"> for </w:t>
            </w:r>
            <w:proofErr w:type="gramStart"/>
            <w:r w:rsidRPr="005C20AD">
              <w:t>control</w:t>
            </w:r>
            <w:proofErr w:type="gramEnd"/>
            <w:r w:rsidRPr="005C20AD">
              <w:t xml:space="preserve"> logic and SCL derivation.</w:t>
            </w:r>
          </w:p>
        </w:tc>
      </w:tr>
      <w:tr w:rsidR="005C20AD" w:rsidRPr="005C20AD" w14:paraId="26423AB2" w14:textId="77777777" w:rsidTr="005C20AD">
        <w:tc>
          <w:tcPr>
            <w:tcW w:w="0" w:type="auto"/>
            <w:hideMark/>
          </w:tcPr>
          <w:p w14:paraId="3A3AD1BA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i_rst_n</w:t>
            </w:r>
            <w:proofErr w:type="spellEnd"/>
          </w:p>
        </w:tc>
        <w:tc>
          <w:tcPr>
            <w:tcW w:w="0" w:type="auto"/>
            <w:hideMark/>
          </w:tcPr>
          <w:p w14:paraId="7D8C9745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1</w:t>
            </w:r>
          </w:p>
        </w:tc>
        <w:tc>
          <w:tcPr>
            <w:tcW w:w="0" w:type="auto"/>
            <w:hideMark/>
          </w:tcPr>
          <w:p w14:paraId="159435F1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Input</w:t>
            </w:r>
          </w:p>
        </w:tc>
        <w:tc>
          <w:tcPr>
            <w:tcW w:w="0" w:type="auto"/>
            <w:hideMark/>
          </w:tcPr>
          <w:p w14:paraId="71E62C66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Active-low Asynchronous Reset.</w:t>
            </w:r>
          </w:p>
        </w:tc>
      </w:tr>
      <w:tr w:rsidR="005C20AD" w:rsidRPr="005C20AD" w14:paraId="755D6008" w14:textId="77777777" w:rsidTr="005C20AD">
        <w:tc>
          <w:tcPr>
            <w:tcW w:w="0" w:type="auto"/>
            <w:hideMark/>
          </w:tcPr>
          <w:p w14:paraId="55D27908" w14:textId="77777777" w:rsidR="005C20AD" w:rsidRPr="005C20AD" w:rsidRDefault="005C20AD" w:rsidP="005C20AD">
            <w:pPr>
              <w:spacing w:after="160" w:line="259" w:lineRule="auto"/>
            </w:pPr>
            <w:r w:rsidRPr="005C20AD">
              <w:rPr>
                <w:b/>
                <w:bCs/>
              </w:rPr>
              <w:t>Upstream Interface</w:t>
            </w:r>
            <w:r w:rsidRPr="005C20AD">
              <w:t xml:space="preserve"> (System / Register File)</w:t>
            </w:r>
          </w:p>
        </w:tc>
        <w:tc>
          <w:tcPr>
            <w:tcW w:w="0" w:type="auto"/>
            <w:hideMark/>
          </w:tcPr>
          <w:p w14:paraId="067A14DB" w14:textId="77777777" w:rsidR="005C20AD" w:rsidRPr="005C20AD" w:rsidRDefault="005C20AD" w:rsidP="005C20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47ECD15" w14:textId="77777777" w:rsidR="005C20AD" w:rsidRPr="005C20AD" w:rsidRDefault="005C20AD" w:rsidP="005C20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F8E68F5" w14:textId="77777777" w:rsidR="005C20AD" w:rsidRPr="005C20AD" w:rsidRDefault="005C20AD" w:rsidP="005C20AD">
            <w:pPr>
              <w:spacing w:after="160" w:line="259" w:lineRule="auto"/>
            </w:pPr>
          </w:p>
        </w:tc>
      </w:tr>
      <w:tr w:rsidR="005C20AD" w:rsidRPr="005C20AD" w14:paraId="79C78C65" w14:textId="77777777" w:rsidTr="005C20AD">
        <w:tc>
          <w:tcPr>
            <w:tcW w:w="0" w:type="auto"/>
            <w:hideMark/>
          </w:tcPr>
          <w:p w14:paraId="1A3A1BBA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i_cfg_req</w:t>
            </w:r>
            <w:proofErr w:type="spellEnd"/>
          </w:p>
        </w:tc>
        <w:tc>
          <w:tcPr>
            <w:tcW w:w="0" w:type="auto"/>
            <w:hideMark/>
          </w:tcPr>
          <w:p w14:paraId="42467C1F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1</w:t>
            </w:r>
          </w:p>
        </w:tc>
        <w:tc>
          <w:tcPr>
            <w:tcW w:w="0" w:type="auto"/>
            <w:hideMark/>
          </w:tcPr>
          <w:p w14:paraId="25148B07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Input</w:t>
            </w:r>
          </w:p>
        </w:tc>
        <w:tc>
          <w:tcPr>
            <w:tcW w:w="0" w:type="auto"/>
            <w:hideMark/>
          </w:tcPr>
          <w:p w14:paraId="20265640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Request flag to initiate an I2C transaction.</w:t>
            </w:r>
          </w:p>
        </w:tc>
      </w:tr>
      <w:tr w:rsidR="005C20AD" w:rsidRPr="005C20AD" w14:paraId="190FA9B6" w14:textId="77777777" w:rsidTr="005C20AD">
        <w:tc>
          <w:tcPr>
            <w:tcW w:w="0" w:type="auto"/>
            <w:hideMark/>
          </w:tcPr>
          <w:p w14:paraId="7761F2E7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i_cfg_rw</w:t>
            </w:r>
            <w:proofErr w:type="spellEnd"/>
          </w:p>
        </w:tc>
        <w:tc>
          <w:tcPr>
            <w:tcW w:w="0" w:type="auto"/>
            <w:hideMark/>
          </w:tcPr>
          <w:p w14:paraId="03B07DA2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1</w:t>
            </w:r>
          </w:p>
        </w:tc>
        <w:tc>
          <w:tcPr>
            <w:tcW w:w="0" w:type="auto"/>
            <w:hideMark/>
          </w:tcPr>
          <w:p w14:paraId="24D0711E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Input</w:t>
            </w:r>
          </w:p>
        </w:tc>
        <w:tc>
          <w:tcPr>
            <w:tcW w:w="0" w:type="auto"/>
            <w:hideMark/>
          </w:tcPr>
          <w:p w14:paraId="6B904764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Read/Write control (0 = Write, 1 = Read).</w:t>
            </w:r>
          </w:p>
        </w:tc>
      </w:tr>
      <w:tr w:rsidR="005C20AD" w:rsidRPr="005C20AD" w14:paraId="45946084" w14:textId="77777777" w:rsidTr="005C20AD">
        <w:tc>
          <w:tcPr>
            <w:tcW w:w="0" w:type="auto"/>
            <w:hideMark/>
          </w:tcPr>
          <w:p w14:paraId="08EE71A1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i_cfg_dev_addr</w:t>
            </w:r>
            <w:proofErr w:type="spellEnd"/>
          </w:p>
        </w:tc>
        <w:tc>
          <w:tcPr>
            <w:tcW w:w="0" w:type="auto"/>
            <w:hideMark/>
          </w:tcPr>
          <w:p w14:paraId="3E89DE0B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7</w:t>
            </w:r>
          </w:p>
        </w:tc>
        <w:tc>
          <w:tcPr>
            <w:tcW w:w="0" w:type="auto"/>
            <w:hideMark/>
          </w:tcPr>
          <w:p w14:paraId="4A181A72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Input</w:t>
            </w:r>
          </w:p>
        </w:tc>
        <w:tc>
          <w:tcPr>
            <w:tcW w:w="0" w:type="auto"/>
            <w:hideMark/>
          </w:tcPr>
          <w:p w14:paraId="19BB6813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7-bit Target I2C Device Address (Sensor Address).</w:t>
            </w:r>
          </w:p>
        </w:tc>
      </w:tr>
      <w:tr w:rsidR="005C20AD" w:rsidRPr="005C20AD" w14:paraId="0149A5A7" w14:textId="77777777" w:rsidTr="005C20AD">
        <w:tc>
          <w:tcPr>
            <w:tcW w:w="0" w:type="auto"/>
            <w:hideMark/>
          </w:tcPr>
          <w:p w14:paraId="684789F5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i_cfg_reg_addr</w:t>
            </w:r>
            <w:proofErr w:type="spellEnd"/>
          </w:p>
        </w:tc>
        <w:tc>
          <w:tcPr>
            <w:tcW w:w="0" w:type="auto"/>
            <w:hideMark/>
          </w:tcPr>
          <w:p w14:paraId="1B846C53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16</w:t>
            </w:r>
          </w:p>
        </w:tc>
        <w:tc>
          <w:tcPr>
            <w:tcW w:w="0" w:type="auto"/>
            <w:hideMark/>
          </w:tcPr>
          <w:p w14:paraId="423C6A58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Input</w:t>
            </w:r>
          </w:p>
        </w:tc>
        <w:tc>
          <w:tcPr>
            <w:tcW w:w="0" w:type="auto"/>
            <w:hideMark/>
          </w:tcPr>
          <w:p w14:paraId="22C882AB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8-bit or 16-bit internal register address of the sensor.</w:t>
            </w:r>
          </w:p>
        </w:tc>
      </w:tr>
      <w:tr w:rsidR="005C20AD" w:rsidRPr="005C20AD" w14:paraId="0D6E5294" w14:textId="77777777" w:rsidTr="005C20AD">
        <w:tc>
          <w:tcPr>
            <w:tcW w:w="0" w:type="auto"/>
            <w:hideMark/>
          </w:tcPr>
          <w:p w14:paraId="0164AEBF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i_cfg_wdata</w:t>
            </w:r>
            <w:proofErr w:type="spellEnd"/>
          </w:p>
        </w:tc>
        <w:tc>
          <w:tcPr>
            <w:tcW w:w="0" w:type="auto"/>
            <w:hideMark/>
          </w:tcPr>
          <w:p w14:paraId="0E9075E9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8</w:t>
            </w:r>
          </w:p>
        </w:tc>
        <w:tc>
          <w:tcPr>
            <w:tcW w:w="0" w:type="auto"/>
            <w:hideMark/>
          </w:tcPr>
          <w:p w14:paraId="5708242D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Input</w:t>
            </w:r>
          </w:p>
        </w:tc>
        <w:tc>
          <w:tcPr>
            <w:tcW w:w="0" w:type="auto"/>
            <w:hideMark/>
          </w:tcPr>
          <w:p w14:paraId="6E60AA33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8-bit parallel data to be written to the sensor.</w:t>
            </w:r>
          </w:p>
        </w:tc>
      </w:tr>
      <w:tr w:rsidR="005C20AD" w:rsidRPr="005C20AD" w14:paraId="27E9C508" w14:textId="77777777" w:rsidTr="005C20AD">
        <w:tc>
          <w:tcPr>
            <w:tcW w:w="0" w:type="auto"/>
            <w:hideMark/>
          </w:tcPr>
          <w:p w14:paraId="5C62A88B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o_cfg_rdata</w:t>
            </w:r>
            <w:proofErr w:type="spellEnd"/>
          </w:p>
        </w:tc>
        <w:tc>
          <w:tcPr>
            <w:tcW w:w="0" w:type="auto"/>
            <w:hideMark/>
          </w:tcPr>
          <w:p w14:paraId="4FE8BFDA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8</w:t>
            </w:r>
          </w:p>
        </w:tc>
        <w:tc>
          <w:tcPr>
            <w:tcW w:w="0" w:type="auto"/>
            <w:hideMark/>
          </w:tcPr>
          <w:p w14:paraId="2F14E27E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Output</w:t>
            </w:r>
          </w:p>
        </w:tc>
        <w:tc>
          <w:tcPr>
            <w:tcW w:w="0" w:type="auto"/>
            <w:hideMark/>
          </w:tcPr>
          <w:p w14:paraId="4F41BC83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8-bit parallel data read from the sensor.</w:t>
            </w:r>
          </w:p>
        </w:tc>
      </w:tr>
      <w:tr w:rsidR="005C20AD" w:rsidRPr="005C20AD" w14:paraId="6D3A00D5" w14:textId="77777777" w:rsidTr="005C20AD">
        <w:tc>
          <w:tcPr>
            <w:tcW w:w="0" w:type="auto"/>
            <w:hideMark/>
          </w:tcPr>
          <w:p w14:paraId="4E389CC5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o_cfg_ready</w:t>
            </w:r>
            <w:proofErr w:type="spellEnd"/>
          </w:p>
        </w:tc>
        <w:tc>
          <w:tcPr>
            <w:tcW w:w="0" w:type="auto"/>
            <w:hideMark/>
          </w:tcPr>
          <w:p w14:paraId="6CE31BBD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1</w:t>
            </w:r>
          </w:p>
        </w:tc>
        <w:tc>
          <w:tcPr>
            <w:tcW w:w="0" w:type="auto"/>
            <w:hideMark/>
          </w:tcPr>
          <w:p w14:paraId="5FAC0A42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Output</w:t>
            </w:r>
          </w:p>
        </w:tc>
        <w:tc>
          <w:tcPr>
            <w:tcW w:w="0" w:type="auto"/>
            <w:hideMark/>
          </w:tcPr>
          <w:p w14:paraId="661275B1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Ready/Done flag indicating transaction completion.</w:t>
            </w:r>
          </w:p>
        </w:tc>
      </w:tr>
      <w:tr w:rsidR="005C20AD" w:rsidRPr="005C20AD" w14:paraId="4C04B0F6" w14:textId="77777777" w:rsidTr="005C20AD">
        <w:tc>
          <w:tcPr>
            <w:tcW w:w="0" w:type="auto"/>
            <w:hideMark/>
          </w:tcPr>
          <w:p w14:paraId="653EDD0B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o_cfg_error</w:t>
            </w:r>
            <w:proofErr w:type="spellEnd"/>
          </w:p>
        </w:tc>
        <w:tc>
          <w:tcPr>
            <w:tcW w:w="0" w:type="auto"/>
            <w:hideMark/>
          </w:tcPr>
          <w:p w14:paraId="37B2DDF7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1</w:t>
            </w:r>
          </w:p>
        </w:tc>
        <w:tc>
          <w:tcPr>
            <w:tcW w:w="0" w:type="auto"/>
            <w:hideMark/>
          </w:tcPr>
          <w:p w14:paraId="63FA26F1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Output</w:t>
            </w:r>
          </w:p>
        </w:tc>
        <w:tc>
          <w:tcPr>
            <w:tcW w:w="0" w:type="auto"/>
            <w:hideMark/>
          </w:tcPr>
          <w:p w14:paraId="0EB4E011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Error flag (e.g., NACK received from sensor).</w:t>
            </w:r>
          </w:p>
        </w:tc>
      </w:tr>
      <w:tr w:rsidR="005C20AD" w:rsidRPr="005C20AD" w14:paraId="61AAC5FF" w14:textId="77777777" w:rsidTr="005C20AD">
        <w:tc>
          <w:tcPr>
            <w:tcW w:w="0" w:type="auto"/>
            <w:hideMark/>
          </w:tcPr>
          <w:p w14:paraId="6B059D77" w14:textId="77777777" w:rsidR="005C20AD" w:rsidRPr="005C20AD" w:rsidRDefault="005C20AD" w:rsidP="005C20AD">
            <w:pPr>
              <w:spacing w:after="160" w:line="259" w:lineRule="auto"/>
            </w:pPr>
            <w:r w:rsidRPr="005C20AD">
              <w:rPr>
                <w:b/>
                <w:bCs/>
              </w:rPr>
              <w:lastRenderedPageBreak/>
              <w:t>Downstream Interface</w:t>
            </w:r>
            <w:r w:rsidRPr="005C20AD">
              <w:t xml:space="preserve"> (I2C Bus)</w:t>
            </w:r>
          </w:p>
        </w:tc>
        <w:tc>
          <w:tcPr>
            <w:tcW w:w="0" w:type="auto"/>
            <w:hideMark/>
          </w:tcPr>
          <w:p w14:paraId="5176BEBD" w14:textId="77777777" w:rsidR="005C20AD" w:rsidRPr="005C20AD" w:rsidRDefault="005C20AD" w:rsidP="005C20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38030B3" w14:textId="77777777" w:rsidR="005C20AD" w:rsidRPr="005C20AD" w:rsidRDefault="005C20AD" w:rsidP="005C20AD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D92D46" w14:textId="77777777" w:rsidR="005C20AD" w:rsidRPr="005C20AD" w:rsidRDefault="005C20AD" w:rsidP="005C20AD">
            <w:pPr>
              <w:spacing w:after="160" w:line="259" w:lineRule="auto"/>
            </w:pPr>
          </w:p>
        </w:tc>
      </w:tr>
      <w:tr w:rsidR="005C20AD" w:rsidRPr="005C20AD" w14:paraId="00327320" w14:textId="77777777" w:rsidTr="005C20AD">
        <w:tc>
          <w:tcPr>
            <w:tcW w:w="0" w:type="auto"/>
            <w:hideMark/>
          </w:tcPr>
          <w:p w14:paraId="6F7AB34E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o_scl</w:t>
            </w:r>
            <w:proofErr w:type="spellEnd"/>
          </w:p>
        </w:tc>
        <w:tc>
          <w:tcPr>
            <w:tcW w:w="0" w:type="auto"/>
            <w:hideMark/>
          </w:tcPr>
          <w:p w14:paraId="513DB836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1</w:t>
            </w:r>
          </w:p>
        </w:tc>
        <w:tc>
          <w:tcPr>
            <w:tcW w:w="0" w:type="auto"/>
            <w:hideMark/>
          </w:tcPr>
          <w:p w14:paraId="47D0D9A4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Output</w:t>
            </w:r>
          </w:p>
        </w:tc>
        <w:tc>
          <w:tcPr>
            <w:tcW w:w="0" w:type="auto"/>
            <w:hideMark/>
          </w:tcPr>
          <w:p w14:paraId="323A433E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Serial Clock Line output.</w:t>
            </w:r>
          </w:p>
        </w:tc>
      </w:tr>
      <w:tr w:rsidR="005C20AD" w:rsidRPr="005C20AD" w14:paraId="2DC52167" w14:textId="77777777" w:rsidTr="005C20AD">
        <w:tc>
          <w:tcPr>
            <w:tcW w:w="0" w:type="auto"/>
            <w:hideMark/>
          </w:tcPr>
          <w:p w14:paraId="2A773EAF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i_sda</w:t>
            </w:r>
            <w:proofErr w:type="spellEnd"/>
          </w:p>
        </w:tc>
        <w:tc>
          <w:tcPr>
            <w:tcW w:w="0" w:type="auto"/>
            <w:hideMark/>
          </w:tcPr>
          <w:p w14:paraId="3BAC91EC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1</w:t>
            </w:r>
          </w:p>
        </w:tc>
        <w:tc>
          <w:tcPr>
            <w:tcW w:w="0" w:type="auto"/>
            <w:hideMark/>
          </w:tcPr>
          <w:p w14:paraId="6666E47F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Input</w:t>
            </w:r>
          </w:p>
        </w:tc>
        <w:tc>
          <w:tcPr>
            <w:tcW w:w="0" w:type="auto"/>
            <w:hideMark/>
          </w:tcPr>
          <w:p w14:paraId="1458CD35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Serial Data Line input.</w:t>
            </w:r>
          </w:p>
        </w:tc>
      </w:tr>
      <w:tr w:rsidR="005C20AD" w:rsidRPr="005C20AD" w14:paraId="66E77152" w14:textId="77777777" w:rsidTr="005C20AD">
        <w:tc>
          <w:tcPr>
            <w:tcW w:w="0" w:type="auto"/>
            <w:hideMark/>
          </w:tcPr>
          <w:p w14:paraId="7E9F3A44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o_sda</w:t>
            </w:r>
            <w:proofErr w:type="spellEnd"/>
          </w:p>
        </w:tc>
        <w:tc>
          <w:tcPr>
            <w:tcW w:w="0" w:type="auto"/>
            <w:hideMark/>
          </w:tcPr>
          <w:p w14:paraId="3D8B3857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1</w:t>
            </w:r>
          </w:p>
        </w:tc>
        <w:tc>
          <w:tcPr>
            <w:tcW w:w="0" w:type="auto"/>
            <w:hideMark/>
          </w:tcPr>
          <w:p w14:paraId="20FD4257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Output</w:t>
            </w:r>
          </w:p>
        </w:tc>
        <w:tc>
          <w:tcPr>
            <w:tcW w:w="0" w:type="auto"/>
            <w:hideMark/>
          </w:tcPr>
          <w:p w14:paraId="2EE6CA30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Serial Data Line output.</w:t>
            </w:r>
          </w:p>
        </w:tc>
      </w:tr>
      <w:tr w:rsidR="005C20AD" w:rsidRPr="005C20AD" w14:paraId="28B060AF" w14:textId="77777777" w:rsidTr="005C20AD">
        <w:tc>
          <w:tcPr>
            <w:tcW w:w="0" w:type="auto"/>
            <w:hideMark/>
          </w:tcPr>
          <w:p w14:paraId="57F3477B" w14:textId="77777777" w:rsidR="005C20AD" w:rsidRPr="005C20AD" w:rsidRDefault="005C20AD" w:rsidP="005C20AD">
            <w:pPr>
              <w:spacing w:after="160" w:line="259" w:lineRule="auto"/>
            </w:pPr>
            <w:proofErr w:type="spellStart"/>
            <w:r w:rsidRPr="005C20AD">
              <w:t>o_sda_en</w:t>
            </w:r>
            <w:proofErr w:type="spellEnd"/>
          </w:p>
        </w:tc>
        <w:tc>
          <w:tcPr>
            <w:tcW w:w="0" w:type="auto"/>
            <w:hideMark/>
          </w:tcPr>
          <w:p w14:paraId="2B0A1AB8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1</w:t>
            </w:r>
          </w:p>
        </w:tc>
        <w:tc>
          <w:tcPr>
            <w:tcW w:w="0" w:type="auto"/>
            <w:hideMark/>
          </w:tcPr>
          <w:p w14:paraId="3DAFC0F0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Output</w:t>
            </w:r>
          </w:p>
        </w:tc>
        <w:tc>
          <w:tcPr>
            <w:tcW w:w="0" w:type="auto"/>
            <w:hideMark/>
          </w:tcPr>
          <w:p w14:paraId="1A898497" w14:textId="77777777" w:rsidR="005C20AD" w:rsidRPr="005C20AD" w:rsidRDefault="005C20AD" w:rsidP="005C20AD">
            <w:pPr>
              <w:spacing w:after="160" w:line="259" w:lineRule="auto"/>
            </w:pPr>
            <w:r w:rsidRPr="005C20AD">
              <w:t>Output Enable for SDA tristate buffer (1 = Drive SDA, 0 = High-Z).</w:t>
            </w:r>
          </w:p>
        </w:tc>
      </w:tr>
    </w:tbl>
    <w:p w14:paraId="1179EC86" w14:textId="77777777" w:rsidR="005C20AD" w:rsidRPr="005C20AD" w:rsidRDefault="005C20AD" w:rsidP="005C20AD">
      <w:r w:rsidRPr="005C20AD">
        <w:rPr>
          <w:i/>
          <w:iCs/>
        </w:rPr>
        <w:t xml:space="preserve">Note: Depending on the top-level pad ring, </w:t>
      </w:r>
      <w:proofErr w:type="spellStart"/>
      <w:r w:rsidRPr="005C20AD">
        <w:rPr>
          <w:i/>
          <w:iCs/>
        </w:rPr>
        <w:t>i_sda</w:t>
      </w:r>
      <w:proofErr w:type="spellEnd"/>
      <w:r w:rsidRPr="005C20AD">
        <w:rPr>
          <w:i/>
          <w:iCs/>
        </w:rPr>
        <w:t xml:space="preserve">, </w:t>
      </w:r>
      <w:proofErr w:type="spellStart"/>
      <w:r w:rsidRPr="005C20AD">
        <w:rPr>
          <w:i/>
          <w:iCs/>
        </w:rPr>
        <w:t>o_sda</w:t>
      </w:r>
      <w:proofErr w:type="spellEnd"/>
      <w:r w:rsidRPr="005C20AD">
        <w:rPr>
          <w:i/>
          <w:iCs/>
        </w:rPr>
        <w:t xml:space="preserve">, and </w:t>
      </w:r>
      <w:proofErr w:type="spellStart"/>
      <w:r w:rsidRPr="005C20AD">
        <w:rPr>
          <w:i/>
          <w:iCs/>
        </w:rPr>
        <w:t>o_sda_en</w:t>
      </w:r>
      <w:proofErr w:type="spellEnd"/>
      <w:r w:rsidRPr="005C20AD">
        <w:rPr>
          <w:i/>
          <w:iCs/>
        </w:rPr>
        <w:t xml:space="preserve"> are typically combined into an </w:t>
      </w:r>
      <w:proofErr w:type="spellStart"/>
      <w:r w:rsidRPr="005C20AD">
        <w:rPr>
          <w:i/>
          <w:iCs/>
        </w:rPr>
        <w:t>inout</w:t>
      </w:r>
      <w:proofErr w:type="spellEnd"/>
      <w:r w:rsidRPr="005C20AD">
        <w:rPr>
          <w:i/>
          <w:iCs/>
        </w:rPr>
        <w:t xml:space="preserve"> port via a tristate buffer outside this core logic block.</w:t>
      </w:r>
    </w:p>
    <w:p w14:paraId="0D738715" w14:textId="77777777" w:rsidR="005C20AD" w:rsidRPr="005C20AD" w:rsidRDefault="005C20AD" w:rsidP="005C20AD">
      <w:r w:rsidRPr="005C20AD">
        <w:t>4.2 Functional Description</w:t>
      </w:r>
    </w:p>
    <w:p w14:paraId="2411DF29" w14:textId="77777777" w:rsidR="005C20AD" w:rsidRPr="005C20AD" w:rsidRDefault="005C20AD" w:rsidP="005C20AD">
      <w:r w:rsidRPr="005C20AD">
        <w:t>The architecture of the I2C Master Controller is composed of three main functional units:</w:t>
      </w:r>
    </w:p>
    <w:p w14:paraId="5CAAFA04" w14:textId="77777777" w:rsidR="005C20AD" w:rsidRPr="005C20AD" w:rsidRDefault="005C20AD" w:rsidP="005C20AD">
      <w:pPr>
        <w:numPr>
          <w:ilvl w:val="0"/>
          <w:numId w:val="12"/>
        </w:numPr>
      </w:pPr>
      <w:r w:rsidRPr="005C20AD">
        <w:rPr>
          <w:b/>
          <w:bCs/>
        </w:rPr>
        <w:t>Clock Generator (Baud Rate Divider):</w:t>
      </w:r>
      <w:r w:rsidRPr="005C20AD">
        <w:t xml:space="preserve"> * Role: Divides the high-frequency </w:t>
      </w:r>
      <w:proofErr w:type="spellStart"/>
      <w:r w:rsidRPr="005C20AD">
        <w:t>i_sys_clk</w:t>
      </w:r>
      <w:proofErr w:type="spellEnd"/>
      <w:r w:rsidRPr="005C20AD">
        <w:t xml:space="preserve"> down to the target I2C frequency (e.g., 400 kHz for Fast Mode).</w:t>
      </w:r>
    </w:p>
    <w:p w14:paraId="2646484B" w14:textId="77777777" w:rsidR="005C20AD" w:rsidRPr="005C20AD" w:rsidRDefault="005C20AD" w:rsidP="005C20AD">
      <w:pPr>
        <w:numPr>
          <w:ilvl w:val="1"/>
          <w:numId w:val="12"/>
        </w:numPr>
      </w:pPr>
      <w:r w:rsidRPr="005C20AD">
        <w:t>Operation: Uses a programmable counter. It also tracks quarter-clock phases to ensure data on the SDA line changes only when SCL is LOW and is safely sampled when SCL is HIGH.</w:t>
      </w:r>
    </w:p>
    <w:p w14:paraId="71501ABE" w14:textId="77777777" w:rsidR="005C20AD" w:rsidRPr="005C20AD" w:rsidRDefault="005C20AD" w:rsidP="005C20AD">
      <w:pPr>
        <w:numPr>
          <w:ilvl w:val="0"/>
          <w:numId w:val="12"/>
        </w:numPr>
      </w:pPr>
      <w:r w:rsidRPr="005C20AD">
        <w:rPr>
          <w:b/>
          <w:bCs/>
        </w:rPr>
        <w:t>Shift Register / Data Path:</w:t>
      </w:r>
    </w:p>
    <w:p w14:paraId="291EDF64" w14:textId="77777777" w:rsidR="005C20AD" w:rsidRPr="005C20AD" w:rsidRDefault="005C20AD" w:rsidP="005C20AD">
      <w:pPr>
        <w:numPr>
          <w:ilvl w:val="1"/>
          <w:numId w:val="12"/>
        </w:numPr>
      </w:pPr>
      <w:r w:rsidRPr="005C20AD">
        <w:t xml:space="preserve">Role: Handles the serialization of parallel data into the </w:t>
      </w:r>
      <w:proofErr w:type="spellStart"/>
      <w:r w:rsidRPr="005C20AD">
        <w:t>o_sda</w:t>
      </w:r>
      <w:proofErr w:type="spellEnd"/>
      <w:r w:rsidRPr="005C20AD">
        <w:t xml:space="preserve"> line and the deserialization of the </w:t>
      </w:r>
      <w:proofErr w:type="spellStart"/>
      <w:r w:rsidRPr="005C20AD">
        <w:t>i_sda</w:t>
      </w:r>
      <w:proofErr w:type="spellEnd"/>
      <w:r w:rsidRPr="005C20AD">
        <w:t xml:space="preserve"> line into parallel read data.</w:t>
      </w:r>
    </w:p>
    <w:p w14:paraId="206CB641" w14:textId="77777777" w:rsidR="005C20AD" w:rsidRPr="005C20AD" w:rsidRDefault="005C20AD" w:rsidP="005C20AD">
      <w:pPr>
        <w:numPr>
          <w:ilvl w:val="1"/>
          <w:numId w:val="12"/>
        </w:numPr>
      </w:pPr>
      <w:r w:rsidRPr="005C20AD">
        <w:t>Operation: Loads the Device Address, Register Address, and Data sequentially. It shifts out one bit per SCL cycle and captures the incoming ACK/NACK bit on the 9th clock pulse.</w:t>
      </w:r>
    </w:p>
    <w:p w14:paraId="05989490" w14:textId="77777777" w:rsidR="005C20AD" w:rsidRPr="005C20AD" w:rsidRDefault="005C20AD" w:rsidP="005C20AD">
      <w:pPr>
        <w:numPr>
          <w:ilvl w:val="0"/>
          <w:numId w:val="12"/>
        </w:numPr>
      </w:pPr>
      <w:r w:rsidRPr="005C20AD">
        <w:rPr>
          <w:b/>
          <w:bCs/>
        </w:rPr>
        <w:t>FSM Controller:</w:t>
      </w:r>
    </w:p>
    <w:p w14:paraId="49880D96" w14:textId="77777777" w:rsidR="005C20AD" w:rsidRPr="005C20AD" w:rsidRDefault="005C20AD" w:rsidP="005C20AD">
      <w:pPr>
        <w:numPr>
          <w:ilvl w:val="1"/>
          <w:numId w:val="12"/>
        </w:numPr>
      </w:pPr>
      <w:r w:rsidRPr="005C20AD">
        <w:t>Role: Manages the overall protocol flow and tristate control (</w:t>
      </w:r>
      <w:proofErr w:type="spellStart"/>
      <w:r w:rsidRPr="005C20AD">
        <w:t>o_sda_en</w:t>
      </w:r>
      <w:proofErr w:type="spellEnd"/>
      <w:r w:rsidRPr="005C20AD">
        <w:t>).</w:t>
      </w:r>
    </w:p>
    <w:p w14:paraId="037E12F4" w14:textId="77777777" w:rsidR="005C20AD" w:rsidRPr="005C20AD" w:rsidRDefault="005C20AD" w:rsidP="005C20AD">
      <w:pPr>
        <w:numPr>
          <w:ilvl w:val="1"/>
          <w:numId w:val="12"/>
        </w:numPr>
      </w:pPr>
      <w:r w:rsidRPr="005C20AD">
        <w:t>States:</w:t>
      </w:r>
    </w:p>
    <w:p w14:paraId="16A9DDDB" w14:textId="77777777" w:rsidR="005C20AD" w:rsidRPr="005C20AD" w:rsidRDefault="005C20AD" w:rsidP="005C20AD">
      <w:pPr>
        <w:numPr>
          <w:ilvl w:val="2"/>
          <w:numId w:val="12"/>
        </w:numPr>
      </w:pPr>
      <w:r w:rsidRPr="005C20AD">
        <w:t xml:space="preserve">IDLE: Bus is free (SDA and SCL HIGH). Waits for </w:t>
      </w:r>
      <w:proofErr w:type="spellStart"/>
      <w:r w:rsidRPr="005C20AD">
        <w:t>i_cfg_req</w:t>
      </w:r>
      <w:proofErr w:type="spellEnd"/>
      <w:r w:rsidRPr="005C20AD">
        <w:t>.</w:t>
      </w:r>
    </w:p>
    <w:p w14:paraId="0DB0CB6A" w14:textId="77777777" w:rsidR="005C20AD" w:rsidRPr="005C20AD" w:rsidRDefault="005C20AD" w:rsidP="005C20AD">
      <w:pPr>
        <w:numPr>
          <w:ilvl w:val="2"/>
          <w:numId w:val="12"/>
        </w:numPr>
      </w:pPr>
      <w:r w:rsidRPr="005C20AD">
        <w:t>START: Pulls SDA LOW while SCL is HIGH to generate the START condition.</w:t>
      </w:r>
    </w:p>
    <w:p w14:paraId="52786578" w14:textId="77777777" w:rsidR="005C20AD" w:rsidRPr="005C20AD" w:rsidRDefault="005C20AD" w:rsidP="005C20AD">
      <w:pPr>
        <w:numPr>
          <w:ilvl w:val="2"/>
          <w:numId w:val="12"/>
        </w:numPr>
      </w:pPr>
      <w:r w:rsidRPr="005C20AD">
        <w:t>TX_DEV_ADDR: Shifts out the 7-bit device address + R/W bit.</w:t>
      </w:r>
    </w:p>
    <w:p w14:paraId="6FD97CC4" w14:textId="77777777" w:rsidR="005C20AD" w:rsidRPr="005C20AD" w:rsidRDefault="005C20AD" w:rsidP="005C20AD">
      <w:pPr>
        <w:numPr>
          <w:ilvl w:val="2"/>
          <w:numId w:val="12"/>
        </w:numPr>
      </w:pPr>
      <w:r w:rsidRPr="005C20AD">
        <w:t>ACK_WAIT: Releases SDA (</w:t>
      </w:r>
      <w:proofErr w:type="spellStart"/>
      <w:r w:rsidRPr="005C20AD">
        <w:t>o_sda_en</w:t>
      </w:r>
      <w:proofErr w:type="spellEnd"/>
      <w:r w:rsidRPr="005C20AD">
        <w:t xml:space="preserve"> = 0) and samples </w:t>
      </w:r>
      <w:proofErr w:type="spellStart"/>
      <w:r w:rsidRPr="005C20AD">
        <w:t>i_sda</w:t>
      </w:r>
      <w:proofErr w:type="spellEnd"/>
      <w:r w:rsidRPr="005C20AD">
        <w:t xml:space="preserve"> for the sensor's acknowledgment.</w:t>
      </w:r>
    </w:p>
    <w:p w14:paraId="059452AF" w14:textId="77777777" w:rsidR="005C20AD" w:rsidRPr="005C20AD" w:rsidRDefault="005C20AD" w:rsidP="005C20AD">
      <w:pPr>
        <w:numPr>
          <w:ilvl w:val="2"/>
          <w:numId w:val="12"/>
        </w:numPr>
      </w:pPr>
      <w:r w:rsidRPr="005C20AD">
        <w:t>TX_REG_ADDR: Shifts out the target register address.</w:t>
      </w:r>
    </w:p>
    <w:p w14:paraId="2634B135" w14:textId="77777777" w:rsidR="005C20AD" w:rsidRPr="005C20AD" w:rsidRDefault="005C20AD" w:rsidP="005C20AD">
      <w:pPr>
        <w:numPr>
          <w:ilvl w:val="2"/>
          <w:numId w:val="12"/>
        </w:numPr>
      </w:pPr>
      <w:r w:rsidRPr="005C20AD">
        <w:t xml:space="preserve">TX/RX_DATA: Depending on </w:t>
      </w:r>
      <w:proofErr w:type="spellStart"/>
      <w:r w:rsidRPr="005C20AD">
        <w:t>i_cfg_rw</w:t>
      </w:r>
      <w:proofErr w:type="spellEnd"/>
      <w:r w:rsidRPr="005C20AD">
        <w:t xml:space="preserve">, either drives </w:t>
      </w:r>
      <w:proofErr w:type="spellStart"/>
      <w:r w:rsidRPr="005C20AD">
        <w:t>o_wdata</w:t>
      </w:r>
      <w:proofErr w:type="spellEnd"/>
      <w:r w:rsidRPr="005C20AD">
        <w:t xml:space="preserve"> onto SDA or samples </w:t>
      </w:r>
      <w:proofErr w:type="spellStart"/>
      <w:r w:rsidRPr="005C20AD">
        <w:t>i_sda</w:t>
      </w:r>
      <w:proofErr w:type="spellEnd"/>
      <w:r w:rsidRPr="005C20AD">
        <w:t xml:space="preserve"> into </w:t>
      </w:r>
      <w:proofErr w:type="spellStart"/>
      <w:r w:rsidRPr="005C20AD">
        <w:t>o_rdata</w:t>
      </w:r>
      <w:proofErr w:type="spellEnd"/>
      <w:r w:rsidRPr="005C20AD">
        <w:t>.</w:t>
      </w:r>
    </w:p>
    <w:p w14:paraId="4E7F097B" w14:textId="77777777" w:rsidR="005C20AD" w:rsidRPr="005C20AD" w:rsidRDefault="005C20AD" w:rsidP="005C20AD">
      <w:pPr>
        <w:numPr>
          <w:ilvl w:val="2"/>
          <w:numId w:val="12"/>
        </w:numPr>
      </w:pPr>
      <w:r w:rsidRPr="005C20AD">
        <w:lastRenderedPageBreak/>
        <w:t xml:space="preserve">STOP: Pulls SDA HIGH while SCL is HIGH to terminate the transaction and asserts </w:t>
      </w:r>
      <w:proofErr w:type="spellStart"/>
      <w:r w:rsidRPr="005C20AD">
        <w:t>o_cfg_ready</w:t>
      </w:r>
      <w:proofErr w:type="spellEnd"/>
      <w:r w:rsidRPr="005C20AD">
        <w:t>.</w:t>
      </w:r>
    </w:p>
    <w:p w14:paraId="7A9B9B9B" w14:textId="77777777" w:rsidR="005C20AD" w:rsidRDefault="005C20AD" w:rsidP="005C20AD">
      <w:r w:rsidRPr="005C20AD">
        <w:t>4.3 Block Diagram</w:t>
      </w:r>
    </w:p>
    <w:p w14:paraId="274B6C9E" w14:textId="77777777" w:rsidR="005C20AD" w:rsidRDefault="005C20AD" w:rsidP="005C20AD">
      <w:pPr>
        <w:keepNext/>
        <w:jc w:val="center"/>
      </w:pPr>
      <w:r>
        <w:rPr>
          <w:noProof/>
        </w:rPr>
        <w:drawing>
          <wp:inline distT="0" distB="0" distL="0" distR="0" wp14:anchorId="6F577F1E" wp14:editId="218057D2">
            <wp:extent cx="5943600" cy="3373120"/>
            <wp:effectExtent l="0" t="0" r="0" b="0"/>
            <wp:docPr id="9154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14DE" w14:textId="167E4EF3" w:rsidR="005C20AD" w:rsidRPr="005C20AD" w:rsidRDefault="005C20AD" w:rsidP="005C20AD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I2C Block Diagram</w:t>
      </w:r>
    </w:p>
    <w:p w14:paraId="0DAEC041" w14:textId="77777777" w:rsidR="005C20AD" w:rsidRPr="005C20AD" w:rsidRDefault="005C20AD" w:rsidP="005C20AD">
      <w:r w:rsidRPr="005C20AD">
        <w:t>4.5 Verification Requirements</w:t>
      </w:r>
    </w:p>
    <w:p w14:paraId="041224E1" w14:textId="77777777" w:rsidR="005C20AD" w:rsidRPr="005C20AD" w:rsidRDefault="005C20AD" w:rsidP="005C20AD">
      <w:pPr>
        <w:numPr>
          <w:ilvl w:val="0"/>
          <w:numId w:val="13"/>
        </w:numPr>
      </w:pPr>
      <w:r w:rsidRPr="005C20AD">
        <w:rPr>
          <w:b/>
          <w:bCs/>
        </w:rPr>
        <w:t>Protocol Compliance:</w:t>
      </w:r>
      <w:r w:rsidRPr="005C20AD">
        <w:t xml:space="preserve"> Verify that START, STOP, and repeated-START conditions strictly adhere to I2C timing specifications (setup and hold times relative to SCL).</w:t>
      </w:r>
    </w:p>
    <w:p w14:paraId="471D861B" w14:textId="77777777" w:rsidR="005C20AD" w:rsidRPr="005C20AD" w:rsidRDefault="005C20AD" w:rsidP="005C20AD">
      <w:pPr>
        <w:numPr>
          <w:ilvl w:val="0"/>
          <w:numId w:val="13"/>
        </w:numPr>
      </w:pPr>
      <w:r w:rsidRPr="005C20AD">
        <w:rPr>
          <w:b/>
          <w:bCs/>
        </w:rPr>
        <w:t>ACK/NACK Handling:</w:t>
      </w:r>
      <w:r w:rsidRPr="005C20AD">
        <w:t xml:space="preserve"> * Simulate a valid sensor ACK (SDA pulled LOW on the 9th bit) and verify the FSM proceeds to the next state.</w:t>
      </w:r>
    </w:p>
    <w:p w14:paraId="52AEA6C1" w14:textId="77777777" w:rsidR="005C20AD" w:rsidRPr="005C20AD" w:rsidRDefault="005C20AD" w:rsidP="005C20AD">
      <w:pPr>
        <w:numPr>
          <w:ilvl w:val="1"/>
          <w:numId w:val="13"/>
        </w:numPr>
      </w:pPr>
      <w:r w:rsidRPr="005C20AD">
        <w:t xml:space="preserve">Simulate a NACK (SDA left HIGH) and verify the FSM safely aborts the transaction, generates a STOP condition, and asserts </w:t>
      </w:r>
      <w:proofErr w:type="spellStart"/>
      <w:r w:rsidRPr="005C20AD">
        <w:t>o_cfg_error</w:t>
      </w:r>
      <w:proofErr w:type="spellEnd"/>
      <w:r w:rsidRPr="005C20AD">
        <w:t>.</w:t>
      </w:r>
    </w:p>
    <w:p w14:paraId="11401800" w14:textId="77777777" w:rsidR="005C20AD" w:rsidRPr="005C20AD" w:rsidRDefault="005C20AD" w:rsidP="005C20AD">
      <w:pPr>
        <w:numPr>
          <w:ilvl w:val="0"/>
          <w:numId w:val="13"/>
        </w:numPr>
      </w:pPr>
      <w:r w:rsidRPr="005C20AD">
        <w:rPr>
          <w:b/>
          <w:bCs/>
        </w:rPr>
        <w:t>Tristate Control:</w:t>
      </w:r>
      <w:r w:rsidRPr="005C20AD">
        <w:t xml:space="preserve"> Verify that </w:t>
      </w:r>
      <w:proofErr w:type="spellStart"/>
      <w:r w:rsidRPr="005C20AD">
        <w:t>o_sda_en</w:t>
      </w:r>
      <w:proofErr w:type="spellEnd"/>
      <w:r w:rsidRPr="005C20AD">
        <w:t xml:space="preserve"> is strictly driven LOW (High-Z) during ACK cycles and read data phases to prevent bus contention with the camera sensor.</w:t>
      </w:r>
    </w:p>
    <w:p w14:paraId="62E58254" w14:textId="77777777" w:rsidR="005C20AD" w:rsidRPr="005C20AD" w:rsidRDefault="005C20AD" w:rsidP="005C20AD">
      <w:pPr>
        <w:numPr>
          <w:ilvl w:val="0"/>
          <w:numId w:val="13"/>
        </w:numPr>
      </w:pPr>
      <w:r w:rsidRPr="005C20AD">
        <w:rPr>
          <w:b/>
          <w:bCs/>
        </w:rPr>
        <w:t>Clock Stretching (Optional but Recommended):</w:t>
      </w:r>
      <w:r w:rsidRPr="005C20AD">
        <w:t xml:space="preserve"> Verify the controller can gracefully pause its internal FSM if the slave device holds SCL LOW to slow down the transfer.</w:t>
      </w:r>
    </w:p>
    <w:p w14:paraId="6D549669" w14:textId="19C5B18D" w:rsidR="007021E7" w:rsidRDefault="007021E7" w:rsidP="005C20AD"/>
    <w:sectPr w:rsidR="007021E7" w:rsidSect="00C253D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D3987" w14:textId="77777777" w:rsidR="00C30AB0" w:rsidRDefault="00C30AB0" w:rsidP="00243C6D">
      <w:r>
        <w:separator/>
      </w:r>
    </w:p>
    <w:p w14:paraId="6494C5FC" w14:textId="77777777" w:rsidR="00C30AB0" w:rsidRDefault="00C30AB0" w:rsidP="00243C6D"/>
  </w:endnote>
  <w:endnote w:type="continuationSeparator" w:id="0">
    <w:p w14:paraId="4B036701" w14:textId="77777777" w:rsidR="00C30AB0" w:rsidRDefault="00C30AB0" w:rsidP="00243C6D">
      <w:r>
        <w:continuationSeparator/>
      </w:r>
    </w:p>
    <w:p w14:paraId="5C937278" w14:textId="77777777" w:rsidR="00C30AB0" w:rsidRDefault="00C30AB0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17C2E" w14:textId="77777777" w:rsidR="006E391F" w:rsidRDefault="006E391F" w:rsidP="00243C6D">
    <w:pPr>
      <w:pStyle w:val="Footer"/>
    </w:pPr>
  </w:p>
  <w:p w14:paraId="4855E05B" w14:textId="77777777" w:rsidR="006E391F" w:rsidRDefault="006E391F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80CC4" w14:textId="77777777" w:rsidR="006E391F" w:rsidRDefault="006E391F" w:rsidP="00243C6D">
    <w:pPr>
      <w:pStyle w:val="Footer"/>
    </w:pPr>
  </w:p>
  <w:p w14:paraId="140E835D" w14:textId="77777777" w:rsidR="006E391F" w:rsidRDefault="006E391F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CDE98" w14:textId="77777777"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F7FBB" w14:textId="77777777" w:rsidR="00C30AB0" w:rsidRDefault="00C30AB0" w:rsidP="00243C6D">
      <w:r>
        <w:separator/>
      </w:r>
    </w:p>
    <w:p w14:paraId="07F40E9D" w14:textId="77777777" w:rsidR="00C30AB0" w:rsidRDefault="00C30AB0" w:rsidP="00243C6D"/>
  </w:footnote>
  <w:footnote w:type="continuationSeparator" w:id="0">
    <w:p w14:paraId="39A6430F" w14:textId="77777777" w:rsidR="00C30AB0" w:rsidRDefault="00C30AB0" w:rsidP="00243C6D">
      <w:r>
        <w:continuationSeparator/>
      </w:r>
    </w:p>
    <w:p w14:paraId="3A677981" w14:textId="77777777" w:rsidR="00C30AB0" w:rsidRDefault="00C30AB0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1351" w14:textId="77777777"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93B5A"/>
    <w:multiLevelType w:val="multilevel"/>
    <w:tmpl w:val="6404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D24BF"/>
    <w:multiLevelType w:val="hybridMultilevel"/>
    <w:tmpl w:val="740ED6B8"/>
    <w:lvl w:ilvl="0" w:tplc="F70C3FD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E472A"/>
    <w:multiLevelType w:val="multilevel"/>
    <w:tmpl w:val="CA94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81FFF"/>
    <w:multiLevelType w:val="multilevel"/>
    <w:tmpl w:val="657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3750C"/>
    <w:multiLevelType w:val="multilevel"/>
    <w:tmpl w:val="53A0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43F4B"/>
    <w:multiLevelType w:val="multilevel"/>
    <w:tmpl w:val="BFB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34E5E"/>
    <w:multiLevelType w:val="multilevel"/>
    <w:tmpl w:val="546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12371"/>
    <w:multiLevelType w:val="multilevel"/>
    <w:tmpl w:val="9996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15450F2"/>
    <w:multiLevelType w:val="multilevel"/>
    <w:tmpl w:val="4F0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71FAE"/>
    <w:multiLevelType w:val="multilevel"/>
    <w:tmpl w:val="1D163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8E1E13"/>
    <w:multiLevelType w:val="multilevel"/>
    <w:tmpl w:val="D0C4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307886">
    <w:abstractNumId w:val="9"/>
  </w:num>
  <w:num w:numId="2" w16cid:durableId="1537697499">
    <w:abstractNumId w:val="0"/>
  </w:num>
  <w:num w:numId="3" w16cid:durableId="260651567">
    <w:abstractNumId w:val="4"/>
  </w:num>
  <w:num w:numId="4" w16cid:durableId="331370832">
    <w:abstractNumId w:val="10"/>
  </w:num>
  <w:num w:numId="5" w16cid:durableId="1946379079">
    <w:abstractNumId w:val="6"/>
  </w:num>
  <w:num w:numId="6" w16cid:durableId="219831138">
    <w:abstractNumId w:val="7"/>
  </w:num>
  <w:num w:numId="7" w16cid:durableId="1125078494">
    <w:abstractNumId w:val="2"/>
  </w:num>
  <w:num w:numId="8" w16cid:durableId="203716396">
    <w:abstractNumId w:val="3"/>
  </w:num>
  <w:num w:numId="9" w16cid:durableId="29501075">
    <w:abstractNumId w:val="1"/>
  </w:num>
  <w:num w:numId="10" w16cid:durableId="287855332">
    <w:abstractNumId w:val="11"/>
  </w:num>
  <w:num w:numId="11" w16cid:durableId="1482039466">
    <w:abstractNumId w:val="5"/>
  </w:num>
  <w:num w:numId="12" w16cid:durableId="282346346">
    <w:abstractNumId w:val="8"/>
  </w:num>
  <w:num w:numId="13" w16cid:durableId="5281805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57CA5"/>
    <w:rsid w:val="00094FA5"/>
    <w:rsid w:val="000B6ECD"/>
    <w:rsid w:val="000E4C56"/>
    <w:rsid w:val="00143164"/>
    <w:rsid w:val="0017532B"/>
    <w:rsid w:val="00190806"/>
    <w:rsid w:val="00196348"/>
    <w:rsid w:val="00211678"/>
    <w:rsid w:val="00243C6D"/>
    <w:rsid w:val="00254F79"/>
    <w:rsid w:val="00261311"/>
    <w:rsid w:val="002924DF"/>
    <w:rsid w:val="002955CF"/>
    <w:rsid w:val="002C2859"/>
    <w:rsid w:val="002C29F3"/>
    <w:rsid w:val="00302733"/>
    <w:rsid w:val="003552C1"/>
    <w:rsid w:val="00371B38"/>
    <w:rsid w:val="003A077F"/>
    <w:rsid w:val="003D29ED"/>
    <w:rsid w:val="003F5DA3"/>
    <w:rsid w:val="00406AB2"/>
    <w:rsid w:val="0047554F"/>
    <w:rsid w:val="00483174"/>
    <w:rsid w:val="004A713A"/>
    <w:rsid w:val="004B0FA1"/>
    <w:rsid w:val="004F5CEE"/>
    <w:rsid w:val="0052165E"/>
    <w:rsid w:val="00564824"/>
    <w:rsid w:val="005913F2"/>
    <w:rsid w:val="00597835"/>
    <w:rsid w:val="005B6F2B"/>
    <w:rsid w:val="005C20AD"/>
    <w:rsid w:val="005E054A"/>
    <w:rsid w:val="005E612F"/>
    <w:rsid w:val="00644A62"/>
    <w:rsid w:val="00650B47"/>
    <w:rsid w:val="00657803"/>
    <w:rsid w:val="006B2054"/>
    <w:rsid w:val="006C1128"/>
    <w:rsid w:val="006E26E3"/>
    <w:rsid w:val="006E391F"/>
    <w:rsid w:val="007021E7"/>
    <w:rsid w:val="00735F4C"/>
    <w:rsid w:val="00737AEF"/>
    <w:rsid w:val="00753E5D"/>
    <w:rsid w:val="00770DB7"/>
    <w:rsid w:val="00784134"/>
    <w:rsid w:val="007A3B41"/>
    <w:rsid w:val="007A706E"/>
    <w:rsid w:val="007C072B"/>
    <w:rsid w:val="007C17B5"/>
    <w:rsid w:val="00877ECC"/>
    <w:rsid w:val="00896CF1"/>
    <w:rsid w:val="008A6363"/>
    <w:rsid w:val="008C480A"/>
    <w:rsid w:val="008C55A4"/>
    <w:rsid w:val="00957A57"/>
    <w:rsid w:val="009602DB"/>
    <w:rsid w:val="009967C6"/>
    <w:rsid w:val="009D4E83"/>
    <w:rsid w:val="009E668A"/>
    <w:rsid w:val="00A05A3E"/>
    <w:rsid w:val="00A95E11"/>
    <w:rsid w:val="00AB5720"/>
    <w:rsid w:val="00AD7E89"/>
    <w:rsid w:val="00AE5A24"/>
    <w:rsid w:val="00B72C88"/>
    <w:rsid w:val="00B75467"/>
    <w:rsid w:val="00B82765"/>
    <w:rsid w:val="00B87C36"/>
    <w:rsid w:val="00B96AAD"/>
    <w:rsid w:val="00BB466D"/>
    <w:rsid w:val="00BB55F0"/>
    <w:rsid w:val="00BE6BAD"/>
    <w:rsid w:val="00BE720E"/>
    <w:rsid w:val="00BF1E72"/>
    <w:rsid w:val="00C253DA"/>
    <w:rsid w:val="00C30AB0"/>
    <w:rsid w:val="00C36869"/>
    <w:rsid w:val="00C407E3"/>
    <w:rsid w:val="00C60F5E"/>
    <w:rsid w:val="00C63330"/>
    <w:rsid w:val="00C96E8E"/>
    <w:rsid w:val="00C97329"/>
    <w:rsid w:val="00CC6666"/>
    <w:rsid w:val="00CE2E4F"/>
    <w:rsid w:val="00D228AB"/>
    <w:rsid w:val="00D27901"/>
    <w:rsid w:val="00D40484"/>
    <w:rsid w:val="00D47631"/>
    <w:rsid w:val="00D97679"/>
    <w:rsid w:val="00DE400D"/>
    <w:rsid w:val="00E018D1"/>
    <w:rsid w:val="00E263B0"/>
    <w:rsid w:val="00E45783"/>
    <w:rsid w:val="00E56490"/>
    <w:rsid w:val="00E91270"/>
    <w:rsid w:val="00EC187D"/>
    <w:rsid w:val="00EF43A9"/>
    <w:rsid w:val="00F1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C8A04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  <w:style w:type="paragraph" w:styleId="NormalWeb">
    <w:name w:val="Normal (Web)"/>
    <w:basedOn w:val="Normal"/>
    <w:uiPriority w:val="99"/>
    <w:semiHidden/>
    <w:unhideWhenUsed/>
    <w:rsid w:val="00770DB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15D1A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2C28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B205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Mohamed Zaher Fouda</cp:lastModifiedBy>
  <cp:revision>3</cp:revision>
  <dcterms:created xsi:type="dcterms:W3CDTF">2026-06-29T17:37:00Z</dcterms:created>
  <dcterms:modified xsi:type="dcterms:W3CDTF">2026-06-29T17:39:00Z</dcterms:modified>
</cp:coreProperties>
</file>