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BlockName"/>
    <w:p w:rsidR="006E391F" w:rsidRDefault="006E391F" w:rsidP="006E391F">
      <w:pPr>
        <w:pStyle w:val="Title"/>
      </w:pPr>
      <w:r>
        <w:fldChar w:fldCharType="begin"/>
      </w:r>
      <w:r>
        <w:instrText xml:space="preserve"> DOCPROPERTY  Title  \* MERGEFORMAT </w:instrText>
      </w:r>
      <w:r>
        <w:fldChar w:fldCharType="end"/>
      </w:r>
      <w:bookmarkEnd w:id="0"/>
      <w:r w:rsidR="00C407E3">
        <w:t>Packetizer</w:t>
      </w:r>
      <w:r>
        <w:t xml:space="preserve"> Functional Design Specifications</w:t>
      </w:r>
    </w:p>
    <w:p w:rsidR="006E391F" w:rsidRDefault="006E391F" w:rsidP="006E391F">
      <w:pPr>
        <w:pStyle w:val="Subtitle"/>
      </w:pPr>
      <w:r>
        <w:t xml:space="preserve">Design </w:t>
      </w:r>
      <w:r w:rsidRPr="00E02319">
        <w:t>and Implementation of CSI Controller IP</w:t>
      </w:r>
    </w:p>
    <w:p w:rsidR="006E391F" w:rsidRDefault="006E391F" w:rsidP="006E391F">
      <w:pPr>
        <w:pStyle w:val="Subtitle"/>
      </w:pPr>
      <w:r>
        <w:t>Version 4.0.1</w:t>
      </w: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Pr>
        <w:pStyle w:val="Subtitle"/>
      </w:pPr>
    </w:p>
    <w:p w:rsidR="006E391F" w:rsidRDefault="006E391F" w:rsidP="006E391F"/>
    <w:p w:rsidR="006E391F" w:rsidRDefault="006E391F" w:rsidP="006E391F">
      <w:pPr>
        <w:pStyle w:val="Subtitle"/>
      </w:pPr>
    </w:p>
    <w:p w:rsidR="006E391F" w:rsidRDefault="006E391F" w:rsidP="006E391F">
      <w:pPr>
        <w:pStyle w:val="Subtitle"/>
      </w:pPr>
      <w:r>
        <w:t>Block Owner</w:t>
      </w:r>
    </w:p>
    <w:p w:rsidR="006E391F" w:rsidRDefault="006E391F" w:rsidP="006E391F">
      <w:r>
        <w:t>Hana Samy Ahmed</w:t>
      </w:r>
    </w:p>
    <w:p w:rsidR="006E391F" w:rsidRDefault="006E391F" w:rsidP="006E391F">
      <w:pPr>
        <w:pStyle w:val="Subtitle"/>
      </w:pPr>
      <w:r>
        <w:t>Authors</w:t>
      </w:r>
    </w:p>
    <w:p w:rsidR="006E391F" w:rsidRDefault="006E391F" w:rsidP="006E391F">
      <w:r>
        <w:t>Hana Samy Ahmed</w:t>
      </w:r>
    </w:p>
    <w:p w:rsidR="006E391F" w:rsidRPr="007021E7" w:rsidRDefault="006E391F" w:rsidP="006E391F"/>
    <w:p w:rsidR="006E391F" w:rsidRDefault="006E391F" w:rsidP="006E391F">
      <w:pPr>
        <w:jc w:val="right"/>
      </w:pPr>
      <w:r>
        <w:br w:type="page"/>
      </w:r>
    </w:p>
    <w:p w:rsidR="006E391F" w:rsidRPr="00243C6D" w:rsidRDefault="006E391F" w:rsidP="006E391F">
      <w:pPr>
        <w:rPr>
          <w:b/>
          <w:sz w:val="40"/>
          <w:szCs w:val="40"/>
        </w:rPr>
      </w:pPr>
      <w:r w:rsidRPr="00243C6D">
        <w:rPr>
          <w:b/>
          <w:sz w:val="40"/>
          <w:szCs w:val="40"/>
        </w:rPr>
        <w:lastRenderedPageBreak/>
        <w:t xml:space="preserve">This Page is left Blank Intentionally </w:t>
      </w:r>
      <w:r w:rsidRPr="00243C6D">
        <w:rPr>
          <w:b/>
          <w:sz w:val="40"/>
          <w:szCs w:val="40"/>
        </w:rPr>
        <w:br w:type="page"/>
      </w:r>
    </w:p>
    <w:p w:rsidR="006E391F" w:rsidRPr="00243C6D" w:rsidRDefault="006E391F" w:rsidP="006E391F">
      <w:pPr>
        <w:rPr>
          <w:b/>
          <w:sz w:val="40"/>
          <w:szCs w:val="40"/>
        </w:rPr>
        <w:sectPr w:rsidR="006E391F" w:rsidRPr="00243C6D" w:rsidSect="006E391F">
          <w:footerReference w:type="even" r:id="rId8"/>
          <w:footerReference w:type="default" r:id="rId9"/>
          <w:pgSz w:w="12240" w:h="15840"/>
          <w:pgMar w:top="1440" w:right="1440" w:bottom="1440" w:left="1440" w:header="720" w:footer="720" w:gutter="0"/>
          <w:cols w:space="720"/>
          <w:docGrid w:linePitch="360"/>
        </w:sectPr>
      </w:pPr>
    </w:p>
    <w:bookmarkStart w:id="1" w:name="_Toc531000261" w:displacedByCustomXml="next"/>
    <w:sdt>
      <w:sdtPr>
        <w:rPr>
          <w:rFonts w:asciiTheme="minorHAnsi" w:eastAsiaTheme="minorHAnsi" w:hAnsiTheme="minorHAnsi" w:cstheme="minorBidi"/>
          <w:color w:val="auto"/>
          <w:sz w:val="22"/>
          <w:szCs w:val="22"/>
        </w:rPr>
        <w:id w:val="-2070797931"/>
        <w:docPartObj>
          <w:docPartGallery w:val="Table of Contents"/>
          <w:docPartUnique/>
        </w:docPartObj>
      </w:sdtPr>
      <w:sdtEndPr>
        <w:rPr>
          <w:noProof/>
        </w:rPr>
      </w:sdtEndPr>
      <w:sdtContent>
        <w:p w:rsidR="006E391F" w:rsidRPr="00E263B0" w:rsidRDefault="006E391F" w:rsidP="006E391F">
          <w:pPr>
            <w:pStyle w:val="Heading1"/>
          </w:pPr>
          <w:r w:rsidRPr="00E263B0">
            <w:t>Table of Contents</w:t>
          </w:r>
          <w:bookmarkEnd w:id="1"/>
        </w:p>
        <w:p w:rsidR="006E391F" w:rsidRDefault="006E391F" w:rsidP="006E391F">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31000261" w:history="1">
            <w:r w:rsidRPr="00D50833">
              <w:rPr>
                <w:rStyle w:val="Hyperlink"/>
                <w:noProof/>
              </w:rPr>
              <w:t>1</w:t>
            </w:r>
            <w:r>
              <w:rPr>
                <w:rFonts w:eastAsiaTheme="minorEastAsia"/>
                <w:noProof/>
              </w:rPr>
              <w:tab/>
            </w:r>
            <w:r w:rsidRPr="00D50833">
              <w:rPr>
                <w:rStyle w:val="Hyperlink"/>
                <w:noProof/>
              </w:rPr>
              <w:t>Table of Contents</w:t>
            </w:r>
            <w:r>
              <w:rPr>
                <w:noProof/>
                <w:webHidden/>
              </w:rPr>
              <w:tab/>
            </w:r>
            <w:r>
              <w:rPr>
                <w:noProof/>
                <w:webHidden/>
              </w:rPr>
              <w:fldChar w:fldCharType="begin"/>
            </w:r>
            <w:r>
              <w:rPr>
                <w:noProof/>
                <w:webHidden/>
              </w:rPr>
              <w:instrText xml:space="preserve"> PAGEREF _Toc531000261 \h </w:instrText>
            </w:r>
            <w:r>
              <w:rPr>
                <w:noProof/>
                <w:webHidden/>
              </w:rPr>
            </w:r>
            <w:r>
              <w:rPr>
                <w:noProof/>
                <w:webHidden/>
              </w:rPr>
              <w:fldChar w:fldCharType="separate"/>
            </w:r>
            <w:r>
              <w:rPr>
                <w:noProof/>
                <w:webHidden/>
              </w:rPr>
              <w:t>1</w:t>
            </w:r>
            <w:r>
              <w:rPr>
                <w:noProof/>
                <w:webHidden/>
              </w:rPr>
              <w:fldChar w:fldCharType="end"/>
            </w:r>
          </w:hyperlink>
        </w:p>
        <w:p w:rsidR="006E391F" w:rsidRDefault="006E391F" w:rsidP="006E391F">
          <w:pPr>
            <w:pStyle w:val="TOC1"/>
            <w:tabs>
              <w:tab w:val="left" w:pos="440"/>
              <w:tab w:val="right" w:leader="dot" w:pos="9350"/>
            </w:tabs>
            <w:rPr>
              <w:rFonts w:eastAsiaTheme="minorEastAsia"/>
              <w:noProof/>
            </w:rPr>
          </w:pPr>
          <w:hyperlink w:anchor="_Toc531000262" w:history="1">
            <w:r w:rsidRPr="00D50833">
              <w:rPr>
                <w:rStyle w:val="Hyperlink"/>
                <w:noProof/>
              </w:rPr>
              <w:t>2</w:t>
            </w:r>
            <w:r>
              <w:rPr>
                <w:rFonts w:eastAsiaTheme="minorEastAsia"/>
                <w:noProof/>
              </w:rPr>
              <w:tab/>
            </w:r>
            <w:r w:rsidRPr="00D50833">
              <w:rPr>
                <w:rStyle w:val="Hyperlink"/>
                <w:noProof/>
              </w:rPr>
              <w:t>Revision History</w:t>
            </w:r>
            <w:r>
              <w:rPr>
                <w:noProof/>
                <w:webHidden/>
              </w:rPr>
              <w:tab/>
            </w:r>
            <w:r>
              <w:rPr>
                <w:noProof/>
                <w:webHidden/>
              </w:rPr>
              <w:fldChar w:fldCharType="begin"/>
            </w:r>
            <w:r>
              <w:rPr>
                <w:noProof/>
                <w:webHidden/>
              </w:rPr>
              <w:instrText xml:space="preserve"> PAGEREF _Toc531000262 \h </w:instrText>
            </w:r>
            <w:r>
              <w:rPr>
                <w:noProof/>
                <w:webHidden/>
              </w:rPr>
            </w:r>
            <w:r>
              <w:rPr>
                <w:noProof/>
                <w:webHidden/>
              </w:rPr>
              <w:fldChar w:fldCharType="separate"/>
            </w:r>
            <w:r>
              <w:rPr>
                <w:noProof/>
                <w:webHidden/>
              </w:rPr>
              <w:t>2</w:t>
            </w:r>
            <w:r>
              <w:rPr>
                <w:noProof/>
                <w:webHidden/>
              </w:rPr>
              <w:fldChar w:fldCharType="end"/>
            </w:r>
          </w:hyperlink>
        </w:p>
        <w:p w:rsidR="006E391F" w:rsidRDefault="006E391F" w:rsidP="006E391F">
          <w:pPr>
            <w:pStyle w:val="TOC1"/>
            <w:tabs>
              <w:tab w:val="left" w:pos="440"/>
              <w:tab w:val="right" w:leader="dot" w:pos="9350"/>
            </w:tabs>
            <w:rPr>
              <w:rFonts w:eastAsiaTheme="minorEastAsia"/>
              <w:noProof/>
            </w:rPr>
          </w:pPr>
          <w:hyperlink w:anchor="_Toc531000263" w:history="1">
            <w:r w:rsidRPr="00D50833">
              <w:rPr>
                <w:rStyle w:val="Hyperlink"/>
                <w:noProof/>
              </w:rPr>
              <w:t>3</w:t>
            </w:r>
            <w:r>
              <w:rPr>
                <w:rFonts w:eastAsiaTheme="minorEastAsia"/>
                <w:noProof/>
              </w:rPr>
              <w:tab/>
            </w:r>
            <w:r w:rsidRPr="00D50833">
              <w:rPr>
                <w:rStyle w:val="Hyperlink"/>
                <w:noProof/>
              </w:rPr>
              <w:t>Overview</w:t>
            </w:r>
            <w:r>
              <w:rPr>
                <w:noProof/>
                <w:webHidden/>
              </w:rPr>
              <w:tab/>
            </w:r>
            <w:r>
              <w:rPr>
                <w:noProof/>
                <w:webHidden/>
              </w:rPr>
              <w:fldChar w:fldCharType="begin"/>
            </w:r>
            <w:r>
              <w:rPr>
                <w:noProof/>
                <w:webHidden/>
              </w:rPr>
              <w:instrText xml:space="preserve"> PAGEREF _Toc531000263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1"/>
            <w:tabs>
              <w:tab w:val="left" w:pos="440"/>
              <w:tab w:val="right" w:leader="dot" w:pos="9350"/>
            </w:tabs>
            <w:rPr>
              <w:rFonts w:eastAsiaTheme="minorEastAsia"/>
              <w:noProof/>
            </w:rPr>
          </w:pPr>
          <w:hyperlink w:anchor="_Toc531000264" w:history="1">
            <w:r w:rsidRPr="00D50833">
              <w:rPr>
                <w:rStyle w:val="Hyperlink"/>
                <w:noProof/>
              </w:rPr>
              <w:t>4</w:t>
            </w:r>
            <w:r>
              <w:rPr>
                <w:rFonts w:eastAsiaTheme="minorEastAsia"/>
                <w:noProof/>
              </w:rPr>
              <w:tab/>
            </w:r>
            <w:r w:rsidRPr="00D50833">
              <w:rPr>
                <w:rStyle w:val="Hyperlink"/>
                <w:noProof/>
              </w:rPr>
              <w:t>Operation and Description</w:t>
            </w:r>
            <w:r>
              <w:rPr>
                <w:noProof/>
                <w:webHidden/>
              </w:rPr>
              <w:tab/>
            </w:r>
            <w:r>
              <w:rPr>
                <w:noProof/>
                <w:webHidden/>
              </w:rPr>
              <w:fldChar w:fldCharType="begin"/>
            </w:r>
            <w:r>
              <w:rPr>
                <w:noProof/>
                <w:webHidden/>
              </w:rPr>
              <w:instrText xml:space="preserve"> PAGEREF _Toc531000264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2"/>
            <w:tabs>
              <w:tab w:val="left" w:pos="880"/>
              <w:tab w:val="right" w:leader="dot" w:pos="9350"/>
            </w:tabs>
            <w:rPr>
              <w:rFonts w:eastAsiaTheme="minorEastAsia"/>
              <w:noProof/>
            </w:rPr>
          </w:pPr>
          <w:hyperlink w:anchor="_Toc531000265" w:history="1">
            <w:r w:rsidRPr="00D50833">
              <w:rPr>
                <w:rStyle w:val="Hyperlink"/>
                <w:noProof/>
              </w:rPr>
              <w:t>4.1</w:t>
            </w:r>
            <w:r>
              <w:rPr>
                <w:rFonts w:eastAsiaTheme="minorEastAsia"/>
                <w:noProof/>
              </w:rPr>
              <w:tab/>
            </w:r>
            <w:r w:rsidRPr="00D50833">
              <w:rPr>
                <w:rStyle w:val="Hyperlink"/>
                <w:noProof/>
              </w:rPr>
              <w:t>Digital Interface</w:t>
            </w:r>
            <w:r>
              <w:rPr>
                <w:noProof/>
                <w:webHidden/>
              </w:rPr>
              <w:tab/>
            </w:r>
            <w:r>
              <w:rPr>
                <w:noProof/>
                <w:webHidden/>
              </w:rPr>
              <w:fldChar w:fldCharType="begin"/>
            </w:r>
            <w:r>
              <w:rPr>
                <w:noProof/>
                <w:webHidden/>
              </w:rPr>
              <w:instrText xml:space="preserve"> PAGEREF _Toc531000265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3"/>
            <w:tabs>
              <w:tab w:val="left" w:pos="1320"/>
              <w:tab w:val="right" w:leader="dot" w:pos="9350"/>
            </w:tabs>
            <w:rPr>
              <w:rFonts w:eastAsiaTheme="minorEastAsia"/>
              <w:noProof/>
            </w:rPr>
          </w:pPr>
          <w:hyperlink w:anchor="_Toc531000266" w:history="1">
            <w:r w:rsidRPr="00D50833">
              <w:rPr>
                <w:rStyle w:val="Hyperlink"/>
                <w:noProof/>
              </w:rPr>
              <w:t>4.1.1</w:t>
            </w:r>
            <w:r>
              <w:rPr>
                <w:rFonts w:eastAsiaTheme="minorEastAsia"/>
                <w:noProof/>
              </w:rPr>
              <w:tab/>
            </w:r>
            <w:r w:rsidRPr="00D50833">
              <w:rPr>
                <w:rStyle w:val="Hyperlink"/>
                <w:noProof/>
              </w:rPr>
              <w:t>Parameters Names</w:t>
            </w:r>
            <w:r>
              <w:rPr>
                <w:noProof/>
                <w:webHidden/>
              </w:rPr>
              <w:tab/>
            </w:r>
            <w:r>
              <w:rPr>
                <w:noProof/>
                <w:webHidden/>
              </w:rPr>
              <w:fldChar w:fldCharType="begin"/>
            </w:r>
            <w:r>
              <w:rPr>
                <w:noProof/>
                <w:webHidden/>
              </w:rPr>
              <w:instrText xml:space="preserve"> PAGEREF _Toc531000266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3"/>
            <w:tabs>
              <w:tab w:val="left" w:pos="1320"/>
              <w:tab w:val="right" w:leader="dot" w:pos="9350"/>
            </w:tabs>
            <w:rPr>
              <w:rFonts w:eastAsiaTheme="minorEastAsia"/>
              <w:noProof/>
            </w:rPr>
          </w:pPr>
          <w:hyperlink w:anchor="_Toc531000267" w:history="1">
            <w:r w:rsidRPr="00D50833">
              <w:rPr>
                <w:rStyle w:val="Hyperlink"/>
                <w:noProof/>
              </w:rPr>
              <w:t>4.1.2</w:t>
            </w:r>
            <w:r>
              <w:rPr>
                <w:rFonts w:eastAsiaTheme="minorEastAsia"/>
                <w:noProof/>
              </w:rPr>
              <w:tab/>
            </w:r>
            <w:r w:rsidRPr="00D50833">
              <w:rPr>
                <w:rStyle w:val="Hyperlink"/>
                <w:noProof/>
              </w:rPr>
              <w:t>Ports Names</w:t>
            </w:r>
            <w:r>
              <w:rPr>
                <w:noProof/>
                <w:webHidden/>
              </w:rPr>
              <w:tab/>
            </w:r>
            <w:r>
              <w:rPr>
                <w:noProof/>
                <w:webHidden/>
              </w:rPr>
              <w:fldChar w:fldCharType="begin"/>
            </w:r>
            <w:r>
              <w:rPr>
                <w:noProof/>
                <w:webHidden/>
              </w:rPr>
              <w:instrText xml:space="preserve"> PAGEREF _Toc531000267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2"/>
            <w:tabs>
              <w:tab w:val="left" w:pos="880"/>
              <w:tab w:val="right" w:leader="dot" w:pos="9350"/>
            </w:tabs>
            <w:rPr>
              <w:rFonts w:eastAsiaTheme="minorEastAsia"/>
              <w:noProof/>
            </w:rPr>
          </w:pPr>
          <w:hyperlink w:anchor="_Toc531000268" w:history="1">
            <w:r w:rsidRPr="00D50833">
              <w:rPr>
                <w:rStyle w:val="Hyperlink"/>
                <w:noProof/>
              </w:rPr>
              <w:t>4.2</w:t>
            </w:r>
            <w:r>
              <w:rPr>
                <w:rFonts w:eastAsiaTheme="minorEastAsia"/>
                <w:noProof/>
              </w:rPr>
              <w:tab/>
            </w:r>
            <w:r w:rsidRPr="00D50833">
              <w:rPr>
                <w:rStyle w:val="Hyperlink"/>
                <w:noProof/>
              </w:rPr>
              <w:t>Functional Description</w:t>
            </w:r>
            <w:r>
              <w:rPr>
                <w:noProof/>
                <w:webHidden/>
              </w:rPr>
              <w:tab/>
            </w:r>
            <w:r>
              <w:rPr>
                <w:noProof/>
                <w:webHidden/>
              </w:rPr>
              <w:fldChar w:fldCharType="begin"/>
            </w:r>
            <w:r>
              <w:rPr>
                <w:noProof/>
                <w:webHidden/>
              </w:rPr>
              <w:instrText xml:space="preserve"> PAGEREF _Toc531000268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2"/>
            <w:tabs>
              <w:tab w:val="left" w:pos="880"/>
              <w:tab w:val="right" w:leader="dot" w:pos="9350"/>
            </w:tabs>
            <w:rPr>
              <w:rFonts w:eastAsiaTheme="minorEastAsia"/>
              <w:noProof/>
            </w:rPr>
          </w:pPr>
          <w:hyperlink w:anchor="_Toc531000269" w:history="1">
            <w:r w:rsidRPr="00D50833">
              <w:rPr>
                <w:rStyle w:val="Hyperlink"/>
                <w:noProof/>
              </w:rPr>
              <w:t>4.3</w:t>
            </w:r>
            <w:r>
              <w:rPr>
                <w:rFonts w:eastAsiaTheme="minorEastAsia"/>
                <w:noProof/>
              </w:rPr>
              <w:tab/>
            </w:r>
            <w:r w:rsidRPr="00D50833">
              <w:rPr>
                <w:rStyle w:val="Hyperlink"/>
                <w:noProof/>
              </w:rPr>
              <w:t>Block Diagram</w:t>
            </w:r>
            <w:r>
              <w:rPr>
                <w:noProof/>
                <w:webHidden/>
              </w:rPr>
              <w:tab/>
            </w:r>
            <w:r>
              <w:rPr>
                <w:noProof/>
                <w:webHidden/>
              </w:rPr>
              <w:fldChar w:fldCharType="begin"/>
            </w:r>
            <w:r>
              <w:rPr>
                <w:noProof/>
                <w:webHidden/>
              </w:rPr>
              <w:instrText xml:space="preserve"> PAGEREF _Toc531000269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2"/>
            <w:tabs>
              <w:tab w:val="left" w:pos="880"/>
              <w:tab w:val="right" w:leader="dot" w:pos="9350"/>
            </w:tabs>
            <w:rPr>
              <w:rFonts w:eastAsiaTheme="minorEastAsia"/>
              <w:noProof/>
            </w:rPr>
          </w:pPr>
          <w:hyperlink w:anchor="_Toc531000270" w:history="1">
            <w:r w:rsidRPr="00D50833">
              <w:rPr>
                <w:rStyle w:val="Hyperlink"/>
                <w:noProof/>
              </w:rPr>
              <w:t>4.4</w:t>
            </w:r>
            <w:r>
              <w:rPr>
                <w:rFonts w:eastAsiaTheme="minorEastAsia"/>
                <w:noProof/>
              </w:rPr>
              <w:tab/>
            </w:r>
            <w:r w:rsidRPr="00D50833">
              <w:rPr>
                <w:rStyle w:val="Hyperlink"/>
                <w:noProof/>
              </w:rPr>
              <w:t>Timing Diagram</w:t>
            </w:r>
            <w:r>
              <w:rPr>
                <w:noProof/>
                <w:webHidden/>
              </w:rPr>
              <w:tab/>
            </w:r>
            <w:r>
              <w:rPr>
                <w:noProof/>
                <w:webHidden/>
              </w:rPr>
              <w:fldChar w:fldCharType="begin"/>
            </w:r>
            <w:r>
              <w:rPr>
                <w:noProof/>
                <w:webHidden/>
              </w:rPr>
              <w:instrText xml:space="preserve"> PAGEREF _Toc531000270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pPr>
            <w:pStyle w:val="TOC2"/>
            <w:tabs>
              <w:tab w:val="left" w:pos="880"/>
              <w:tab w:val="right" w:leader="dot" w:pos="9350"/>
            </w:tabs>
            <w:rPr>
              <w:rFonts w:eastAsiaTheme="minorEastAsia"/>
              <w:noProof/>
            </w:rPr>
          </w:pPr>
          <w:hyperlink w:anchor="_Toc531000271" w:history="1">
            <w:r w:rsidRPr="00D50833">
              <w:rPr>
                <w:rStyle w:val="Hyperlink"/>
                <w:noProof/>
              </w:rPr>
              <w:t>4.5</w:t>
            </w:r>
            <w:r>
              <w:rPr>
                <w:rFonts w:eastAsiaTheme="minorEastAsia"/>
                <w:noProof/>
              </w:rPr>
              <w:tab/>
            </w:r>
            <w:r w:rsidRPr="00D50833">
              <w:rPr>
                <w:rStyle w:val="Hyperlink"/>
                <w:noProof/>
              </w:rPr>
              <w:t>Verification Requirements</w:t>
            </w:r>
            <w:r>
              <w:rPr>
                <w:noProof/>
                <w:webHidden/>
              </w:rPr>
              <w:tab/>
            </w:r>
            <w:r>
              <w:rPr>
                <w:noProof/>
                <w:webHidden/>
              </w:rPr>
              <w:fldChar w:fldCharType="begin"/>
            </w:r>
            <w:r>
              <w:rPr>
                <w:noProof/>
                <w:webHidden/>
              </w:rPr>
              <w:instrText xml:space="preserve"> PAGEREF _Toc531000271 \h </w:instrText>
            </w:r>
            <w:r>
              <w:rPr>
                <w:noProof/>
                <w:webHidden/>
              </w:rPr>
            </w:r>
            <w:r>
              <w:rPr>
                <w:noProof/>
                <w:webHidden/>
              </w:rPr>
              <w:fldChar w:fldCharType="separate"/>
            </w:r>
            <w:r>
              <w:rPr>
                <w:noProof/>
                <w:webHidden/>
              </w:rPr>
              <w:t>3</w:t>
            </w:r>
            <w:r>
              <w:rPr>
                <w:noProof/>
                <w:webHidden/>
              </w:rPr>
              <w:fldChar w:fldCharType="end"/>
            </w:r>
          </w:hyperlink>
        </w:p>
        <w:p w:rsidR="006E391F" w:rsidRDefault="006E391F" w:rsidP="006E391F">
          <w:r>
            <w:rPr>
              <w:noProof/>
            </w:rPr>
            <w:fldChar w:fldCharType="end"/>
          </w:r>
        </w:p>
      </w:sdtContent>
    </w:sdt>
    <w:p w:rsidR="006E391F" w:rsidRDefault="006E391F" w:rsidP="006E391F">
      <w:r>
        <w:br w:type="page"/>
      </w:r>
    </w:p>
    <w:p w:rsidR="006E391F" w:rsidRDefault="006E391F" w:rsidP="006E391F">
      <w:pPr>
        <w:pStyle w:val="Heading1"/>
      </w:pPr>
      <w:bookmarkStart w:id="2" w:name="_Toc531000262"/>
      <w:r>
        <w:lastRenderedPageBreak/>
        <w:t>Revision History</w:t>
      </w:r>
      <w:bookmarkEnd w:id="2"/>
    </w:p>
    <w:tbl>
      <w:tblPr>
        <w:tblStyle w:val="TableGrid"/>
        <w:tblW w:w="0" w:type="auto"/>
        <w:tblLook w:val="04A0" w:firstRow="1" w:lastRow="0" w:firstColumn="1" w:lastColumn="0" w:noHBand="0" w:noVBand="1"/>
      </w:tblPr>
      <w:tblGrid>
        <w:gridCol w:w="985"/>
        <w:gridCol w:w="1530"/>
        <w:gridCol w:w="1620"/>
        <w:gridCol w:w="3330"/>
        <w:gridCol w:w="1885"/>
      </w:tblGrid>
      <w:tr w:rsidR="006E391F" w:rsidTr="00A04CA6">
        <w:tc>
          <w:tcPr>
            <w:tcW w:w="985" w:type="dxa"/>
          </w:tcPr>
          <w:p w:rsidR="006E391F" w:rsidRDefault="006E391F" w:rsidP="00A04CA6">
            <w:r>
              <w:t>Version</w:t>
            </w:r>
          </w:p>
        </w:tc>
        <w:tc>
          <w:tcPr>
            <w:tcW w:w="1530" w:type="dxa"/>
          </w:tcPr>
          <w:p w:rsidR="006E391F" w:rsidRDefault="006E391F" w:rsidP="00A04CA6">
            <w:r>
              <w:t>Date</w:t>
            </w:r>
          </w:p>
        </w:tc>
        <w:tc>
          <w:tcPr>
            <w:tcW w:w="1620" w:type="dxa"/>
          </w:tcPr>
          <w:p w:rsidR="006E391F" w:rsidRDefault="006E391F" w:rsidP="00A04CA6">
            <w:r>
              <w:t>Author(s)</w:t>
            </w:r>
          </w:p>
        </w:tc>
        <w:tc>
          <w:tcPr>
            <w:tcW w:w="3330" w:type="dxa"/>
          </w:tcPr>
          <w:p w:rsidR="006E391F" w:rsidRDefault="006E391F" w:rsidP="00A04CA6">
            <w:r>
              <w:t>Revision Notes</w:t>
            </w:r>
          </w:p>
        </w:tc>
        <w:tc>
          <w:tcPr>
            <w:tcW w:w="1885" w:type="dxa"/>
          </w:tcPr>
          <w:p w:rsidR="006E391F" w:rsidRDefault="006E391F" w:rsidP="00A04CA6">
            <w:r>
              <w:t>Owner Approval</w:t>
            </w:r>
          </w:p>
        </w:tc>
      </w:tr>
      <w:tr w:rsidR="006E391F" w:rsidTr="00A04CA6">
        <w:tc>
          <w:tcPr>
            <w:tcW w:w="985" w:type="dxa"/>
          </w:tcPr>
          <w:p w:rsidR="006E391F" w:rsidRDefault="006E391F" w:rsidP="00A04CA6">
            <w:r>
              <w:t>1</w:t>
            </w:r>
          </w:p>
        </w:tc>
        <w:tc>
          <w:tcPr>
            <w:tcW w:w="1530" w:type="dxa"/>
          </w:tcPr>
          <w:p w:rsidR="006E391F" w:rsidRDefault="00564824" w:rsidP="00A04CA6">
            <w:r>
              <w:t>21</w:t>
            </w:r>
            <w:r w:rsidR="006E391F">
              <w:t>-1-2026</w:t>
            </w:r>
          </w:p>
        </w:tc>
        <w:tc>
          <w:tcPr>
            <w:tcW w:w="1620" w:type="dxa"/>
          </w:tcPr>
          <w:p w:rsidR="006E391F" w:rsidRDefault="006E391F" w:rsidP="00A04CA6">
            <w:r>
              <w:t>Hana Samy</w:t>
            </w:r>
          </w:p>
        </w:tc>
        <w:tc>
          <w:tcPr>
            <w:tcW w:w="3330" w:type="dxa"/>
          </w:tcPr>
          <w:p w:rsidR="006E391F" w:rsidRDefault="006E391F" w:rsidP="00A04CA6"/>
        </w:tc>
        <w:tc>
          <w:tcPr>
            <w:tcW w:w="1885" w:type="dxa"/>
          </w:tcPr>
          <w:p w:rsidR="006E391F" w:rsidRDefault="006E391F" w:rsidP="00A04CA6"/>
        </w:tc>
      </w:tr>
      <w:tr w:rsidR="006E391F" w:rsidTr="00A04CA6">
        <w:tc>
          <w:tcPr>
            <w:tcW w:w="985" w:type="dxa"/>
          </w:tcPr>
          <w:p w:rsidR="006E391F" w:rsidRDefault="006E391F" w:rsidP="00A04CA6"/>
        </w:tc>
        <w:tc>
          <w:tcPr>
            <w:tcW w:w="1530" w:type="dxa"/>
          </w:tcPr>
          <w:p w:rsidR="006E391F" w:rsidRDefault="006E391F" w:rsidP="00A04CA6"/>
        </w:tc>
        <w:tc>
          <w:tcPr>
            <w:tcW w:w="1620" w:type="dxa"/>
          </w:tcPr>
          <w:p w:rsidR="006E391F" w:rsidRDefault="006E391F" w:rsidP="00A04CA6"/>
        </w:tc>
        <w:tc>
          <w:tcPr>
            <w:tcW w:w="3330" w:type="dxa"/>
          </w:tcPr>
          <w:p w:rsidR="006E391F" w:rsidRDefault="006E391F" w:rsidP="00A04CA6"/>
        </w:tc>
        <w:tc>
          <w:tcPr>
            <w:tcW w:w="1885" w:type="dxa"/>
          </w:tcPr>
          <w:p w:rsidR="006E391F" w:rsidRDefault="006E391F" w:rsidP="00A04CA6"/>
        </w:tc>
      </w:tr>
    </w:tbl>
    <w:p w:rsidR="007021E7" w:rsidRDefault="007021E7" w:rsidP="002924DF">
      <w:r>
        <w:br w:type="page"/>
      </w:r>
    </w:p>
    <w:p w:rsidR="00735F4C" w:rsidRDefault="00735F4C" w:rsidP="00243C6D">
      <w:pPr>
        <w:pStyle w:val="Heading1"/>
      </w:pPr>
      <w:bookmarkStart w:id="3" w:name="_Toc531000263"/>
      <w:r>
        <w:lastRenderedPageBreak/>
        <w:t>Overview</w:t>
      </w:r>
      <w:bookmarkEnd w:id="3"/>
    </w:p>
    <w:p w:rsidR="00770DB7" w:rsidRPr="00770DB7" w:rsidRDefault="00770DB7" w:rsidP="00770DB7">
      <w:pPr>
        <w:pStyle w:val="NormalWeb"/>
        <w:rPr>
          <w:rFonts w:asciiTheme="minorHAnsi" w:hAnsiTheme="minorHAnsi" w:cstheme="minorHAnsi"/>
        </w:rPr>
      </w:pPr>
      <w:bookmarkStart w:id="4" w:name="_Toc531000264"/>
      <w:r w:rsidRPr="00770DB7">
        <w:rPr>
          <w:rFonts w:asciiTheme="minorHAnsi" w:hAnsiTheme="minorHAnsi" w:cstheme="minorHAnsi"/>
        </w:rPr>
        <w:t>The CSI-2 Packetizer is responsible for encapsulating the raw sequential byte stream received from the Pixel-to-Byte Converter into valid MIPI CSI-2 Low Level Protocol (LLP) packets.</w:t>
      </w:r>
    </w:p>
    <w:p w:rsidR="00770DB7" w:rsidRPr="00770DB7" w:rsidRDefault="00770DB7" w:rsidP="00770DB7">
      <w:pPr>
        <w:pStyle w:val="NormalWeb"/>
        <w:rPr>
          <w:rFonts w:asciiTheme="minorHAnsi" w:hAnsiTheme="minorHAnsi" w:cstheme="minorHAnsi"/>
        </w:rPr>
      </w:pPr>
      <w:r w:rsidRPr="00770DB7">
        <w:rPr>
          <w:rFonts w:asciiTheme="minorHAnsi" w:hAnsiTheme="minorHAnsi" w:cstheme="minorHAnsi"/>
        </w:rPr>
        <w:t>Its primary function is to generate and insert the Packet Header (PH) at the start of a line and append the Packet Footer (PF/CRC) at the end of a line. It also handles Frame Start (FS) and Frame End (FE) Short Packets.</w:t>
      </w:r>
    </w:p>
    <w:p w:rsidR="00770DB7" w:rsidRPr="00770DB7" w:rsidRDefault="00770DB7" w:rsidP="00770DB7">
      <w:pPr>
        <w:pStyle w:val="NormalWeb"/>
        <w:rPr>
          <w:rFonts w:asciiTheme="minorHAnsi" w:hAnsiTheme="minorHAnsi" w:cstheme="minorHAnsi"/>
        </w:rPr>
      </w:pPr>
      <w:r w:rsidRPr="00770DB7">
        <w:rPr>
          <w:rFonts w:asciiTheme="minorHAnsi" w:hAnsiTheme="minorHAnsi" w:cstheme="minorHAnsi"/>
        </w:rPr>
        <w:t>Crucially, this block resolves the timing alignment challenge where the upstream module asserts control flags coincident with data. It utilizes a 5-Stage Pipeline Delay in the data path to allow sufficient time for the Packet Header to be inserted before the payload data flows through, ensuring protocol compliance without stalling the pipeline.</w:t>
      </w:r>
    </w:p>
    <w:p w:rsidR="005913F2" w:rsidRDefault="005913F2" w:rsidP="00243C6D">
      <w:pPr>
        <w:pStyle w:val="Heading1"/>
      </w:pPr>
      <w:r>
        <w:t>Operation and Description</w:t>
      </w:r>
      <w:bookmarkEnd w:id="4"/>
    </w:p>
    <w:p w:rsidR="00735F4C" w:rsidRDefault="00735F4C" w:rsidP="00243C6D">
      <w:pPr>
        <w:pStyle w:val="Heading2"/>
      </w:pPr>
      <w:bookmarkStart w:id="5" w:name="_Toc531000265"/>
      <w:r w:rsidRPr="00E263B0">
        <w:t>Digital Interface</w:t>
      </w:r>
      <w:bookmarkEnd w:id="5"/>
    </w:p>
    <w:p w:rsidR="00483174" w:rsidRPr="00E263B0" w:rsidRDefault="00483174" w:rsidP="00243C6D">
      <w:pPr>
        <w:pStyle w:val="Heading3"/>
      </w:pPr>
      <w:bookmarkStart w:id="6" w:name="_Toc531000267"/>
      <w:r w:rsidRPr="00E263B0">
        <w:t>Port</w:t>
      </w:r>
      <w:r w:rsidR="00C36869">
        <w:t>s</w:t>
      </w:r>
      <w:r w:rsidRPr="00E263B0">
        <w:t xml:space="preserve"> Names</w:t>
      </w:r>
      <w:bookmarkEnd w:id="6"/>
    </w:p>
    <w:tbl>
      <w:tblPr>
        <w:tblStyle w:val="TableGrid"/>
        <w:tblW w:w="9445" w:type="dxa"/>
        <w:tblLook w:val="04A0" w:firstRow="1" w:lastRow="0" w:firstColumn="1" w:lastColumn="0" w:noHBand="0" w:noVBand="1"/>
      </w:tblPr>
      <w:tblGrid>
        <w:gridCol w:w="3126"/>
        <w:gridCol w:w="1187"/>
        <w:gridCol w:w="1133"/>
        <w:gridCol w:w="3999"/>
      </w:tblGrid>
      <w:tr w:rsidR="00483174" w:rsidTr="0047554F">
        <w:tc>
          <w:tcPr>
            <w:tcW w:w="3126" w:type="dxa"/>
          </w:tcPr>
          <w:p w:rsidR="00483174" w:rsidRDefault="00483174" w:rsidP="00243C6D">
            <w:r>
              <w:t>Port Name</w:t>
            </w:r>
          </w:p>
        </w:tc>
        <w:tc>
          <w:tcPr>
            <w:tcW w:w="1187" w:type="dxa"/>
          </w:tcPr>
          <w:p w:rsidR="00483174" w:rsidRDefault="00483174" w:rsidP="00243C6D">
            <w:r>
              <w:t>Port Width</w:t>
            </w:r>
          </w:p>
        </w:tc>
        <w:tc>
          <w:tcPr>
            <w:tcW w:w="1133" w:type="dxa"/>
          </w:tcPr>
          <w:p w:rsidR="00483174" w:rsidRDefault="00483174" w:rsidP="00243C6D">
            <w:r>
              <w:t>Port Type</w:t>
            </w:r>
          </w:p>
        </w:tc>
        <w:tc>
          <w:tcPr>
            <w:tcW w:w="3999" w:type="dxa"/>
          </w:tcPr>
          <w:p w:rsidR="00483174" w:rsidRDefault="00483174" w:rsidP="00243C6D">
            <w:r>
              <w:t>Description</w:t>
            </w:r>
          </w:p>
        </w:tc>
      </w:tr>
      <w:tr w:rsidR="005B6F2B" w:rsidTr="00D34FD1">
        <w:tc>
          <w:tcPr>
            <w:tcW w:w="9445" w:type="dxa"/>
            <w:gridSpan w:val="4"/>
          </w:tcPr>
          <w:p w:rsidR="005B6F2B" w:rsidRPr="005B6F2B" w:rsidRDefault="005B6F2B" w:rsidP="005B6F2B">
            <w:pPr>
              <w:rPr>
                <w:b/>
                <w:bCs/>
              </w:rPr>
            </w:pPr>
            <w:r w:rsidRPr="005B6F2B">
              <w:rPr>
                <w:b/>
                <w:bCs/>
              </w:rPr>
              <w:t>Clocks &amp; Resets</w:t>
            </w:r>
          </w:p>
        </w:tc>
      </w:tr>
      <w:tr w:rsidR="00483174" w:rsidTr="0047554F">
        <w:tc>
          <w:tcPr>
            <w:tcW w:w="3126" w:type="dxa"/>
          </w:tcPr>
          <w:p w:rsidR="00483174" w:rsidRPr="008A7EDC" w:rsidRDefault="005B6F2B" w:rsidP="005B6F2B">
            <w:r w:rsidRPr="005B6F2B">
              <w:t>i_byte_clk</w:t>
            </w:r>
          </w:p>
        </w:tc>
        <w:tc>
          <w:tcPr>
            <w:tcW w:w="1187" w:type="dxa"/>
          </w:tcPr>
          <w:p w:rsidR="00483174" w:rsidRDefault="005B6F2B" w:rsidP="00243C6D">
            <w:r>
              <w:t>1</w:t>
            </w:r>
          </w:p>
        </w:tc>
        <w:tc>
          <w:tcPr>
            <w:tcW w:w="1133" w:type="dxa"/>
          </w:tcPr>
          <w:p w:rsidR="00483174" w:rsidRDefault="005B6F2B" w:rsidP="00243C6D">
            <w:r>
              <w:t>Input</w:t>
            </w:r>
          </w:p>
        </w:tc>
        <w:tc>
          <w:tcPr>
            <w:tcW w:w="3999" w:type="dxa"/>
          </w:tcPr>
          <w:p w:rsidR="00483174" w:rsidRDefault="005B6F2B" w:rsidP="005B6F2B">
            <w:r w:rsidRPr="005B6F2B">
              <w:t>High-speed Byte Clock.</w:t>
            </w:r>
          </w:p>
        </w:tc>
      </w:tr>
      <w:tr w:rsidR="005B6F2B" w:rsidTr="0047554F">
        <w:tc>
          <w:tcPr>
            <w:tcW w:w="3126" w:type="dxa"/>
          </w:tcPr>
          <w:p w:rsidR="005B6F2B" w:rsidRPr="008A7EDC" w:rsidRDefault="005B6F2B" w:rsidP="005B6F2B">
            <w:r w:rsidRPr="005B6F2B">
              <w:t>i_</w:t>
            </w:r>
            <w:r>
              <w:t>rst_n</w:t>
            </w:r>
          </w:p>
        </w:tc>
        <w:tc>
          <w:tcPr>
            <w:tcW w:w="1187" w:type="dxa"/>
          </w:tcPr>
          <w:p w:rsidR="005B6F2B" w:rsidRDefault="005B6F2B" w:rsidP="00243C6D">
            <w:r>
              <w:t>1</w:t>
            </w:r>
          </w:p>
        </w:tc>
        <w:tc>
          <w:tcPr>
            <w:tcW w:w="1133" w:type="dxa"/>
          </w:tcPr>
          <w:p w:rsidR="005B6F2B" w:rsidRDefault="005B6F2B" w:rsidP="00243C6D">
            <w:r>
              <w:t>Input</w:t>
            </w:r>
          </w:p>
        </w:tc>
        <w:tc>
          <w:tcPr>
            <w:tcW w:w="3999" w:type="dxa"/>
          </w:tcPr>
          <w:p w:rsidR="005B6F2B" w:rsidRDefault="005B6F2B" w:rsidP="005B6F2B">
            <w:r w:rsidRPr="005B6F2B">
              <w:t>Active-low Asynchronous Reset.</w:t>
            </w:r>
          </w:p>
        </w:tc>
      </w:tr>
      <w:tr w:rsidR="005B6F2B" w:rsidTr="006C435E">
        <w:tc>
          <w:tcPr>
            <w:tcW w:w="9445" w:type="dxa"/>
            <w:gridSpan w:val="4"/>
          </w:tcPr>
          <w:p w:rsidR="005B6F2B" w:rsidRPr="005B6F2B" w:rsidRDefault="005B6F2B" w:rsidP="005B6F2B">
            <w:pPr>
              <w:rPr>
                <w:b/>
                <w:bCs/>
              </w:rPr>
            </w:pPr>
            <w:r w:rsidRPr="005B6F2B">
              <w:rPr>
                <w:b/>
                <w:bCs/>
              </w:rPr>
              <w:t>Upstream Interface</w:t>
            </w:r>
          </w:p>
        </w:tc>
      </w:tr>
      <w:tr w:rsidR="005B6F2B" w:rsidTr="0047554F">
        <w:tc>
          <w:tcPr>
            <w:tcW w:w="3126" w:type="dxa"/>
          </w:tcPr>
          <w:p w:rsidR="005B6F2B" w:rsidRPr="008A7EDC" w:rsidRDefault="005B6F2B" w:rsidP="005B6F2B">
            <w:r w:rsidRPr="005B6F2B">
              <w:t>i_p2b_data</w:t>
            </w:r>
          </w:p>
        </w:tc>
        <w:tc>
          <w:tcPr>
            <w:tcW w:w="1187" w:type="dxa"/>
          </w:tcPr>
          <w:p w:rsidR="005B6F2B" w:rsidRDefault="005B6F2B" w:rsidP="00243C6D">
            <w:r>
              <w:t>8</w:t>
            </w:r>
          </w:p>
        </w:tc>
        <w:tc>
          <w:tcPr>
            <w:tcW w:w="1133" w:type="dxa"/>
          </w:tcPr>
          <w:p w:rsidR="005B6F2B" w:rsidRDefault="005B6F2B" w:rsidP="005B6F2B">
            <w:r w:rsidRPr="005B6F2B">
              <w:t>Input</w:t>
            </w:r>
          </w:p>
        </w:tc>
        <w:tc>
          <w:tcPr>
            <w:tcW w:w="3999" w:type="dxa"/>
          </w:tcPr>
          <w:p w:rsidR="005B6F2B" w:rsidRDefault="004A713A" w:rsidP="004A713A">
            <w:r w:rsidRPr="004A713A">
              <w:t>Serialized byte data payload.</w:t>
            </w:r>
          </w:p>
        </w:tc>
      </w:tr>
      <w:tr w:rsidR="005B6F2B" w:rsidTr="0047554F">
        <w:tc>
          <w:tcPr>
            <w:tcW w:w="3126" w:type="dxa"/>
          </w:tcPr>
          <w:p w:rsidR="005B6F2B" w:rsidRPr="008A7EDC" w:rsidRDefault="005B6F2B" w:rsidP="005B6F2B">
            <w:r w:rsidRPr="005B6F2B">
              <w:t>i_p2b_valid</w:t>
            </w:r>
          </w:p>
        </w:tc>
        <w:tc>
          <w:tcPr>
            <w:tcW w:w="1187" w:type="dxa"/>
          </w:tcPr>
          <w:p w:rsidR="005B6F2B" w:rsidRDefault="005B6F2B" w:rsidP="00243C6D">
            <w:r>
              <w:t>1</w:t>
            </w:r>
          </w:p>
        </w:tc>
        <w:tc>
          <w:tcPr>
            <w:tcW w:w="1133" w:type="dxa"/>
          </w:tcPr>
          <w:p w:rsidR="005B6F2B" w:rsidRDefault="005B6F2B" w:rsidP="005B6F2B">
            <w:r w:rsidRPr="005B6F2B">
              <w:t>Input</w:t>
            </w:r>
          </w:p>
        </w:tc>
        <w:tc>
          <w:tcPr>
            <w:tcW w:w="3999" w:type="dxa"/>
          </w:tcPr>
          <w:p w:rsidR="005B6F2B" w:rsidRDefault="004A713A" w:rsidP="004A713A">
            <w:r w:rsidRPr="004A713A">
              <w:t>Valid flag for input data.</w:t>
            </w:r>
          </w:p>
        </w:tc>
      </w:tr>
      <w:tr w:rsidR="005B6F2B" w:rsidTr="0047554F">
        <w:tc>
          <w:tcPr>
            <w:tcW w:w="3126" w:type="dxa"/>
          </w:tcPr>
          <w:p w:rsidR="005B6F2B" w:rsidRPr="008A7EDC" w:rsidRDefault="005B6F2B" w:rsidP="005B6F2B">
            <w:r w:rsidRPr="005B6F2B">
              <w:t>o_p2b_ready</w:t>
            </w:r>
          </w:p>
        </w:tc>
        <w:tc>
          <w:tcPr>
            <w:tcW w:w="1187" w:type="dxa"/>
          </w:tcPr>
          <w:p w:rsidR="005B6F2B" w:rsidRDefault="005B6F2B" w:rsidP="00243C6D">
            <w:r>
              <w:t>1</w:t>
            </w:r>
          </w:p>
        </w:tc>
        <w:tc>
          <w:tcPr>
            <w:tcW w:w="1133" w:type="dxa"/>
          </w:tcPr>
          <w:p w:rsidR="005B6F2B" w:rsidRDefault="005B6F2B" w:rsidP="00243C6D">
            <w:r>
              <w:t>Output</w:t>
            </w:r>
          </w:p>
        </w:tc>
        <w:tc>
          <w:tcPr>
            <w:tcW w:w="3999" w:type="dxa"/>
          </w:tcPr>
          <w:p w:rsidR="005B6F2B" w:rsidRDefault="004A713A" w:rsidP="004A713A">
            <w:r w:rsidRPr="004A713A">
              <w:t>Backpressure signal.</w:t>
            </w:r>
          </w:p>
        </w:tc>
      </w:tr>
      <w:tr w:rsidR="005B6F2B" w:rsidTr="0047554F">
        <w:tc>
          <w:tcPr>
            <w:tcW w:w="3126" w:type="dxa"/>
          </w:tcPr>
          <w:p w:rsidR="005B6F2B" w:rsidRPr="008A7EDC" w:rsidRDefault="005B6F2B" w:rsidP="005B6F2B">
            <w:r w:rsidRPr="005B6F2B">
              <w:t>i_p2b_line_start</w:t>
            </w:r>
          </w:p>
        </w:tc>
        <w:tc>
          <w:tcPr>
            <w:tcW w:w="1187" w:type="dxa"/>
          </w:tcPr>
          <w:p w:rsidR="005B6F2B" w:rsidRDefault="005B6F2B" w:rsidP="00243C6D">
            <w:r>
              <w:t>1</w:t>
            </w:r>
          </w:p>
        </w:tc>
        <w:tc>
          <w:tcPr>
            <w:tcW w:w="1133" w:type="dxa"/>
          </w:tcPr>
          <w:p w:rsidR="005B6F2B" w:rsidRDefault="005B6F2B" w:rsidP="005B6F2B">
            <w:r w:rsidRPr="005B6F2B">
              <w:t>Input</w:t>
            </w:r>
          </w:p>
        </w:tc>
        <w:tc>
          <w:tcPr>
            <w:tcW w:w="3999" w:type="dxa"/>
          </w:tcPr>
          <w:p w:rsidR="005B6F2B" w:rsidRPr="004A713A" w:rsidRDefault="004A713A" w:rsidP="004A713A">
            <w:r w:rsidRPr="004A713A">
              <w:t>PH Trigger: Asserts coincident with Byte 0.</w:t>
            </w:r>
          </w:p>
        </w:tc>
      </w:tr>
      <w:tr w:rsidR="005B6F2B" w:rsidTr="0047554F">
        <w:tc>
          <w:tcPr>
            <w:tcW w:w="3126" w:type="dxa"/>
          </w:tcPr>
          <w:p w:rsidR="005B6F2B" w:rsidRPr="008A7EDC" w:rsidRDefault="005B6F2B" w:rsidP="005B6F2B">
            <w:r w:rsidRPr="005B6F2B">
              <w:t>i_p2b_packet_done</w:t>
            </w:r>
          </w:p>
        </w:tc>
        <w:tc>
          <w:tcPr>
            <w:tcW w:w="1187" w:type="dxa"/>
          </w:tcPr>
          <w:p w:rsidR="005B6F2B" w:rsidRDefault="005B6F2B" w:rsidP="00243C6D">
            <w:r>
              <w:t>1</w:t>
            </w:r>
          </w:p>
        </w:tc>
        <w:tc>
          <w:tcPr>
            <w:tcW w:w="1133" w:type="dxa"/>
          </w:tcPr>
          <w:p w:rsidR="005B6F2B" w:rsidRDefault="005B6F2B" w:rsidP="005B6F2B">
            <w:r w:rsidRPr="005B6F2B">
              <w:t>Input</w:t>
            </w:r>
          </w:p>
        </w:tc>
        <w:tc>
          <w:tcPr>
            <w:tcW w:w="3999" w:type="dxa"/>
          </w:tcPr>
          <w:p w:rsidR="005B6F2B" w:rsidRPr="004A713A" w:rsidRDefault="004A713A" w:rsidP="004A713A">
            <w:r w:rsidRPr="004A713A">
              <w:t>PF Trigger: Asserts coincident with Last Byte.</w:t>
            </w:r>
          </w:p>
        </w:tc>
      </w:tr>
      <w:tr w:rsidR="005B6F2B" w:rsidTr="0047554F">
        <w:tc>
          <w:tcPr>
            <w:tcW w:w="3126" w:type="dxa"/>
          </w:tcPr>
          <w:p w:rsidR="005B6F2B" w:rsidRPr="008A7EDC" w:rsidRDefault="005B6F2B" w:rsidP="005B6F2B">
            <w:r w:rsidRPr="005B6F2B">
              <w:t>i_p2b_frame_start</w:t>
            </w:r>
          </w:p>
        </w:tc>
        <w:tc>
          <w:tcPr>
            <w:tcW w:w="1187" w:type="dxa"/>
          </w:tcPr>
          <w:p w:rsidR="005B6F2B" w:rsidRDefault="005B6F2B" w:rsidP="00243C6D">
            <w:r>
              <w:t>1</w:t>
            </w:r>
          </w:p>
        </w:tc>
        <w:tc>
          <w:tcPr>
            <w:tcW w:w="1133" w:type="dxa"/>
          </w:tcPr>
          <w:p w:rsidR="005B6F2B" w:rsidRDefault="005B6F2B" w:rsidP="005B6F2B">
            <w:r w:rsidRPr="005B6F2B">
              <w:t>Input</w:t>
            </w:r>
          </w:p>
        </w:tc>
        <w:tc>
          <w:tcPr>
            <w:tcW w:w="3999" w:type="dxa"/>
          </w:tcPr>
          <w:p w:rsidR="005B6F2B" w:rsidRDefault="004A713A" w:rsidP="004A713A">
            <w:r w:rsidRPr="004A713A">
              <w:t>FS Trigger.</w:t>
            </w:r>
          </w:p>
        </w:tc>
      </w:tr>
      <w:tr w:rsidR="005B6F2B" w:rsidTr="0047554F">
        <w:tc>
          <w:tcPr>
            <w:tcW w:w="3126" w:type="dxa"/>
          </w:tcPr>
          <w:p w:rsidR="005B6F2B" w:rsidRPr="008A7EDC" w:rsidRDefault="005B6F2B" w:rsidP="005B6F2B">
            <w:r w:rsidRPr="005B6F2B">
              <w:t>i_p2b_frame_end</w:t>
            </w:r>
          </w:p>
        </w:tc>
        <w:tc>
          <w:tcPr>
            <w:tcW w:w="1187" w:type="dxa"/>
          </w:tcPr>
          <w:p w:rsidR="005B6F2B" w:rsidRDefault="005B6F2B" w:rsidP="00243C6D">
            <w:r>
              <w:t>1</w:t>
            </w:r>
          </w:p>
        </w:tc>
        <w:tc>
          <w:tcPr>
            <w:tcW w:w="1133" w:type="dxa"/>
          </w:tcPr>
          <w:p w:rsidR="005B6F2B" w:rsidRDefault="005B6F2B" w:rsidP="005B6F2B">
            <w:r w:rsidRPr="005B6F2B">
              <w:t>Input</w:t>
            </w:r>
          </w:p>
        </w:tc>
        <w:tc>
          <w:tcPr>
            <w:tcW w:w="3999" w:type="dxa"/>
          </w:tcPr>
          <w:p w:rsidR="005B6F2B" w:rsidRDefault="004A713A" w:rsidP="004A713A">
            <w:r w:rsidRPr="004A713A">
              <w:t>FE Trigger.</w:t>
            </w:r>
          </w:p>
        </w:tc>
      </w:tr>
      <w:tr w:rsidR="005B6F2B" w:rsidTr="00D66360">
        <w:tc>
          <w:tcPr>
            <w:tcW w:w="9445" w:type="dxa"/>
            <w:gridSpan w:val="4"/>
          </w:tcPr>
          <w:p w:rsidR="005B6F2B" w:rsidRPr="005B6F2B" w:rsidRDefault="005B6F2B" w:rsidP="004A713A">
            <w:pPr>
              <w:rPr>
                <w:b/>
                <w:bCs/>
              </w:rPr>
            </w:pPr>
            <w:r w:rsidRPr="005B6F2B">
              <w:rPr>
                <w:b/>
                <w:bCs/>
              </w:rPr>
              <w:t>Configuration</w:t>
            </w:r>
            <w:r w:rsidR="004A713A">
              <w:rPr>
                <w:b/>
                <w:bCs/>
              </w:rPr>
              <w:t xml:space="preserve">                                                                                      </w:t>
            </w:r>
            <w:r w:rsidR="004A713A" w:rsidRPr="004A713A">
              <w:rPr>
                <w:b/>
                <w:bCs/>
              </w:rPr>
              <w:t>(From Register File)</w:t>
            </w:r>
          </w:p>
        </w:tc>
      </w:tr>
      <w:tr w:rsidR="005B6F2B" w:rsidTr="0047554F">
        <w:tc>
          <w:tcPr>
            <w:tcW w:w="3126" w:type="dxa"/>
          </w:tcPr>
          <w:p w:rsidR="005B6F2B" w:rsidRPr="005B6F2B" w:rsidRDefault="004A713A" w:rsidP="004A713A">
            <w:r w:rsidRPr="004A713A">
              <w:t>i_cfg_wc</w:t>
            </w:r>
          </w:p>
        </w:tc>
        <w:tc>
          <w:tcPr>
            <w:tcW w:w="1187" w:type="dxa"/>
          </w:tcPr>
          <w:p w:rsidR="005B6F2B" w:rsidRDefault="004A713A" w:rsidP="00243C6D">
            <w:r>
              <w:t>16</w:t>
            </w:r>
          </w:p>
        </w:tc>
        <w:tc>
          <w:tcPr>
            <w:tcW w:w="1133" w:type="dxa"/>
          </w:tcPr>
          <w:p w:rsidR="005B6F2B" w:rsidRDefault="004A713A" w:rsidP="00243C6D">
            <w:r w:rsidRPr="005B6F2B">
              <w:t>Input</w:t>
            </w:r>
          </w:p>
        </w:tc>
        <w:tc>
          <w:tcPr>
            <w:tcW w:w="3999" w:type="dxa"/>
          </w:tcPr>
          <w:p w:rsidR="005B6F2B" w:rsidRDefault="004A713A" w:rsidP="004A713A">
            <w:r w:rsidRPr="004A713A">
              <w:t>Word Count for the Header.</w:t>
            </w:r>
          </w:p>
        </w:tc>
      </w:tr>
      <w:tr w:rsidR="005B6F2B" w:rsidTr="0047554F">
        <w:tc>
          <w:tcPr>
            <w:tcW w:w="3126" w:type="dxa"/>
          </w:tcPr>
          <w:p w:rsidR="005B6F2B" w:rsidRPr="005B6F2B" w:rsidRDefault="004A713A" w:rsidP="004A713A">
            <w:r w:rsidRPr="004A713A">
              <w:t>i_cfg_dt</w:t>
            </w:r>
          </w:p>
        </w:tc>
        <w:tc>
          <w:tcPr>
            <w:tcW w:w="1187" w:type="dxa"/>
          </w:tcPr>
          <w:p w:rsidR="005B6F2B" w:rsidRDefault="004A713A" w:rsidP="00243C6D">
            <w:r>
              <w:t>6</w:t>
            </w:r>
          </w:p>
        </w:tc>
        <w:tc>
          <w:tcPr>
            <w:tcW w:w="1133" w:type="dxa"/>
          </w:tcPr>
          <w:p w:rsidR="005B6F2B" w:rsidRDefault="004A713A" w:rsidP="00243C6D">
            <w:r w:rsidRPr="005B6F2B">
              <w:t>Input</w:t>
            </w:r>
          </w:p>
        </w:tc>
        <w:tc>
          <w:tcPr>
            <w:tcW w:w="3999" w:type="dxa"/>
          </w:tcPr>
          <w:p w:rsidR="005B6F2B" w:rsidRDefault="004A713A" w:rsidP="004A713A">
            <w:r w:rsidRPr="004A713A">
              <w:t>Data Type code for the Header.</w:t>
            </w:r>
          </w:p>
        </w:tc>
      </w:tr>
      <w:tr w:rsidR="005B6F2B" w:rsidTr="0047554F">
        <w:tc>
          <w:tcPr>
            <w:tcW w:w="3126" w:type="dxa"/>
          </w:tcPr>
          <w:p w:rsidR="005B6F2B" w:rsidRPr="005B6F2B" w:rsidRDefault="004A713A" w:rsidP="004A713A">
            <w:r w:rsidRPr="004A713A">
              <w:t>i_cfg_vc_id</w:t>
            </w:r>
          </w:p>
        </w:tc>
        <w:tc>
          <w:tcPr>
            <w:tcW w:w="1187" w:type="dxa"/>
          </w:tcPr>
          <w:p w:rsidR="005B6F2B" w:rsidRDefault="004A713A" w:rsidP="00243C6D">
            <w:r>
              <w:t>2</w:t>
            </w:r>
          </w:p>
        </w:tc>
        <w:tc>
          <w:tcPr>
            <w:tcW w:w="1133" w:type="dxa"/>
          </w:tcPr>
          <w:p w:rsidR="005B6F2B" w:rsidRDefault="004A713A" w:rsidP="00243C6D">
            <w:r w:rsidRPr="005B6F2B">
              <w:t>Input</w:t>
            </w:r>
          </w:p>
        </w:tc>
        <w:tc>
          <w:tcPr>
            <w:tcW w:w="3999" w:type="dxa"/>
          </w:tcPr>
          <w:p w:rsidR="005B6F2B" w:rsidRDefault="004A713A" w:rsidP="004A713A">
            <w:r w:rsidRPr="004A713A">
              <w:t>Virtual Channel ID (0-3) for the Packet Header.</w:t>
            </w:r>
          </w:p>
        </w:tc>
      </w:tr>
      <w:tr w:rsidR="005B6F2B" w:rsidTr="0047554F">
        <w:tc>
          <w:tcPr>
            <w:tcW w:w="3126" w:type="dxa"/>
          </w:tcPr>
          <w:p w:rsidR="005B6F2B" w:rsidRPr="008A7EDC" w:rsidRDefault="004A713A" w:rsidP="004A713A">
            <w:r w:rsidRPr="004A713A">
              <w:t>i_cfg_crc_en</w:t>
            </w:r>
          </w:p>
        </w:tc>
        <w:tc>
          <w:tcPr>
            <w:tcW w:w="1187" w:type="dxa"/>
          </w:tcPr>
          <w:p w:rsidR="005B6F2B" w:rsidRDefault="004A713A" w:rsidP="00243C6D">
            <w:r>
              <w:t>1</w:t>
            </w:r>
          </w:p>
        </w:tc>
        <w:tc>
          <w:tcPr>
            <w:tcW w:w="1133" w:type="dxa"/>
          </w:tcPr>
          <w:p w:rsidR="005B6F2B" w:rsidRDefault="004A713A" w:rsidP="00243C6D">
            <w:r w:rsidRPr="005B6F2B">
              <w:t>Input</w:t>
            </w:r>
          </w:p>
        </w:tc>
        <w:tc>
          <w:tcPr>
            <w:tcW w:w="3999" w:type="dxa"/>
          </w:tcPr>
          <w:p w:rsidR="005B6F2B" w:rsidRDefault="004A713A" w:rsidP="004A713A">
            <w:r w:rsidRPr="004A713A">
              <w:t>CRC Enable. (Passed to FSM and CRC Block).</w:t>
            </w:r>
          </w:p>
        </w:tc>
      </w:tr>
      <w:tr w:rsidR="004A713A" w:rsidTr="0011160E">
        <w:tc>
          <w:tcPr>
            <w:tcW w:w="9445" w:type="dxa"/>
            <w:gridSpan w:val="4"/>
          </w:tcPr>
          <w:p w:rsidR="004A713A" w:rsidRDefault="004A713A" w:rsidP="004A713A">
            <w:r w:rsidRPr="004A713A">
              <w:rPr>
                <w:b/>
                <w:bCs/>
              </w:rPr>
              <w:t>Downstream Interface</w:t>
            </w:r>
            <w:r>
              <w:rPr>
                <w:b/>
                <w:bCs/>
              </w:rPr>
              <w:t xml:space="preserve">                                                                          </w:t>
            </w:r>
            <w:r w:rsidRPr="004A713A">
              <w:rPr>
                <w:b/>
                <w:bCs/>
              </w:rPr>
              <w:t>(To D-PHY)</w:t>
            </w:r>
          </w:p>
        </w:tc>
      </w:tr>
      <w:tr w:rsidR="004A713A" w:rsidTr="0047554F">
        <w:tc>
          <w:tcPr>
            <w:tcW w:w="3126" w:type="dxa"/>
          </w:tcPr>
          <w:p w:rsidR="004A713A" w:rsidRPr="008A7EDC" w:rsidRDefault="004A713A" w:rsidP="004A713A">
            <w:r w:rsidRPr="004A713A">
              <w:t>o_tx_data</w:t>
            </w:r>
          </w:p>
        </w:tc>
        <w:tc>
          <w:tcPr>
            <w:tcW w:w="1187" w:type="dxa"/>
          </w:tcPr>
          <w:p w:rsidR="004A713A" w:rsidRDefault="00A95E11" w:rsidP="00243C6D">
            <w:r>
              <w:t>8</w:t>
            </w:r>
          </w:p>
        </w:tc>
        <w:tc>
          <w:tcPr>
            <w:tcW w:w="1133" w:type="dxa"/>
          </w:tcPr>
          <w:p w:rsidR="00A95E11" w:rsidRDefault="00A95E11" w:rsidP="00A95E11">
            <w:r>
              <w:t>Output</w:t>
            </w:r>
          </w:p>
        </w:tc>
        <w:tc>
          <w:tcPr>
            <w:tcW w:w="3999" w:type="dxa"/>
          </w:tcPr>
          <w:p w:rsidR="004A713A" w:rsidRDefault="00D228AB" w:rsidP="00D228AB">
            <w:r w:rsidRPr="00D228AB">
              <w:t>Final Packet Stream.</w:t>
            </w:r>
          </w:p>
        </w:tc>
      </w:tr>
      <w:tr w:rsidR="004A713A" w:rsidTr="0047554F">
        <w:tc>
          <w:tcPr>
            <w:tcW w:w="3126" w:type="dxa"/>
          </w:tcPr>
          <w:p w:rsidR="004A713A" w:rsidRPr="008A7EDC" w:rsidRDefault="00A95E11" w:rsidP="00A95E11">
            <w:r w:rsidRPr="00A95E11">
              <w:t>o_tx_valid</w:t>
            </w:r>
          </w:p>
        </w:tc>
        <w:tc>
          <w:tcPr>
            <w:tcW w:w="1187" w:type="dxa"/>
          </w:tcPr>
          <w:p w:rsidR="004A713A" w:rsidRDefault="00A95E11" w:rsidP="00243C6D">
            <w:r>
              <w:t>1</w:t>
            </w:r>
          </w:p>
        </w:tc>
        <w:tc>
          <w:tcPr>
            <w:tcW w:w="1133" w:type="dxa"/>
          </w:tcPr>
          <w:p w:rsidR="004A713A" w:rsidRDefault="00A95E11" w:rsidP="00243C6D">
            <w:r>
              <w:t>Output</w:t>
            </w:r>
          </w:p>
        </w:tc>
        <w:tc>
          <w:tcPr>
            <w:tcW w:w="3999" w:type="dxa"/>
          </w:tcPr>
          <w:p w:rsidR="004A713A" w:rsidRDefault="00D228AB" w:rsidP="00D228AB">
            <w:r w:rsidRPr="00D228AB">
              <w:t>Valid flag.</w:t>
            </w:r>
          </w:p>
        </w:tc>
      </w:tr>
      <w:tr w:rsidR="004A713A" w:rsidTr="0047554F">
        <w:tc>
          <w:tcPr>
            <w:tcW w:w="3126" w:type="dxa"/>
          </w:tcPr>
          <w:p w:rsidR="004A713A" w:rsidRPr="008A7EDC" w:rsidRDefault="00A95E11" w:rsidP="00A95E11">
            <w:r w:rsidRPr="00A95E11">
              <w:t>i_tx_ready</w:t>
            </w:r>
          </w:p>
        </w:tc>
        <w:tc>
          <w:tcPr>
            <w:tcW w:w="1187" w:type="dxa"/>
          </w:tcPr>
          <w:p w:rsidR="004A713A" w:rsidRDefault="00A95E11" w:rsidP="00243C6D">
            <w:r>
              <w:t>1</w:t>
            </w:r>
          </w:p>
        </w:tc>
        <w:tc>
          <w:tcPr>
            <w:tcW w:w="1133" w:type="dxa"/>
          </w:tcPr>
          <w:p w:rsidR="004A713A" w:rsidRDefault="00A95E11" w:rsidP="00243C6D">
            <w:r>
              <w:t>Input</w:t>
            </w:r>
          </w:p>
        </w:tc>
        <w:tc>
          <w:tcPr>
            <w:tcW w:w="3999" w:type="dxa"/>
          </w:tcPr>
          <w:p w:rsidR="004A713A" w:rsidRDefault="00D228AB" w:rsidP="00D228AB">
            <w:r w:rsidRPr="00D228AB">
              <w:t>Backpressure from D-PHY.</w:t>
            </w:r>
          </w:p>
        </w:tc>
      </w:tr>
    </w:tbl>
    <w:p w:rsidR="00C97329" w:rsidRPr="00C97329" w:rsidRDefault="00C97329" w:rsidP="00C97329"/>
    <w:p w:rsidR="00483174" w:rsidRDefault="00483174" w:rsidP="00243C6D">
      <w:pPr>
        <w:pStyle w:val="Heading2"/>
      </w:pPr>
      <w:bookmarkStart w:id="7" w:name="_Toc531000268"/>
      <w:r>
        <w:lastRenderedPageBreak/>
        <w:t>Functional Description</w:t>
      </w:r>
      <w:bookmarkEnd w:id="7"/>
    </w:p>
    <w:p w:rsidR="00877ECC" w:rsidRPr="00877ECC" w:rsidRDefault="00877ECC" w:rsidP="00877ECC">
      <w:r>
        <w:t xml:space="preserve"> </w:t>
      </w:r>
      <w:r w:rsidRPr="00877ECC">
        <w:t>The architecture is defined by three distinct functional units interacting together:</w:t>
      </w:r>
    </w:p>
    <w:p w:rsidR="00877ECC" w:rsidRPr="00877ECC" w:rsidRDefault="00877ECC" w:rsidP="00877ECC">
      <w:pPr>
        <w:rPr>
          <w:b/>
          <w:bCs/>
          <w:sz w:val="24"/>
          <w:szCs w:val="24"/>
        </w:rPr>
      </w:pPr>
      <w:r w:rsidRPr="00877ECC">
        <w:rPr>
          <w:b/>
          <w:bCs/>
          <w:sz w:val="24"/>
          <w:szCs w:val="24"/>
        </w:rPr>
        <w:t>1. The 5-Stage Pipeline Delay (Data Path)</w:t>
      </w:r>
    </w:p>
    <w:p w:rsidR="00877ECC" w:rsidRPr="00877ECC" w:rsidRDefault="00877ECC" w:rsidP="00877ECC">
      <w:pPr>
        <w:numPr>
          <w:ilvl w:val="0"/>
          <w:numId w:val="3"/>
        </w:numPr>
        <w:rPr>
          <w:sz w:val="24"/>
          <w:szCs w:val="24"/>
        </w:rPr>
      </w:pPr>
      <w:r w:rsidRPr="00877ECC">
        <w:rPr>
          <w:sz w:val="24"/>
          <w:szCs w:val="24"/>
        </w:rPr>
        <w:t>Role: Buffers the payload data (i_p2b_data) to introduce a deterministic latency (5 cycles).</w:t>
      </w:r>
    </w:p>
    <w:p w:rsidR="00877ECC" w:rsidRPr="00877ECC" w:rsidRDefault="00877ECC" w:rsidP="00877ECC">
      <w:pPr>
        <w:numPr>
          <w:ilvl w:val="0"/>
          <w:numId w:val="3"/>
        </w:numPr>
        <w:rPr>
          <w:sz w:val="24"/>
          <w:szCs w:val="24"/>
        </w:rPr>
      </w:pPr>
      <w:r w:rsidRPr="00877ECC">
        <w:rPr>
          <w:sz w:val="24"/>
          <w:szCs w:val="24"/>
        </w:rPr>
        <w:t>Alignment: This allows the "Header Generator" enough time to transmit the Packet Header on the output bus before the first byte of the payload appears at the MUX input.</w:t>
      </w:r>
    </w:p>
    <w:p w:rsidR="00877ECC" w:rsidRPr="00877ECC" w:rsidRDefault="00877ECC" w:rsidP="00877ECC">
      <w:pPr>
        <w:rPr>
          <w:b/>
          <w:bCs/>
          <w:sz w:val="24"/>
          <w:szCs w:val="24"/>
        </w:rPr>
      </w:pPr>
      <w:r w:rsidRPr="00877ECC">
        <w:rPr>
          <w:b/>
          <w:bCs/>
          <w:sz w:val="24"/>
          <w:szCs w:val="24"/>
        </w:rPr>
        <w:t>2. Dedicated CRC Engine (Separate Block)</w:t>
      </w:r>
    </w:p>
    <w:p w:rsidR="00877ECC" w:rsidRPr="00877ECC" w:rsidRDefault="00877ECC" w:rsidP="00877ECC">
      <w:pPr>
        <w:numPr>
          <w:ilvl w:val="0"/>
          <w:numId w:val="4"/>
        </w:numPr>
        <w:rPr>
          <w:sz w:val="24"/>
          <w:szCs w:val="24"/>
        </w:rPr>
      </w:pPr>
      <w:r w:rsidRPr="00877ECC">
        <w:rPr>
          <w:sz w:val="24"/>
          <w:szCs w:val="24"/>
        </w:rPr>
        <w:t>Role: A standalone submodule dedicated solely to checksum calculation.</w:t>
      </w:r>
    </w:p>
    <w:p w:rsidR="00877ECC" w:rsidRPr="00877ECC" w:rsidRDefault="00877ECC" w:rsidP="00877ECC">
      <w:pPr>
        <w:numPr>
          <w:ilvl w:val="0"/>
          <w:numId w:val="4"/>
        </w:numPr>
        <w:rPr>
          <w:sz w:val="24"/>
          <w:szCs w:val="24"/>
        </w:rPr>
      </w:pPr>
      <w:r w:rsidRPr="00877ECC">
        <w:rPr>
          <w:sz w:val="24"/>
          <w:szCs w:val="24"/>
        </w:rPr>
        <w:t>Input: It snoops the non-delayed input stream (i_p2b_data and i_p2b_valid).</w:t>
      </w:r>
    </w:p>
    <w:p w:rsidR="00877ECC" w:rsidRPr="00877ECC" w:rsidRDefault="00877ECC" w:rsidP="00877ECC">
      <w:pPr>
        <w:numPr>
          <w:ilvl w:val="0"/>
          <w:numId w:val="4"/>
        </w:numPr>
        <w:rPr>
          <w:sz w:val="24"/>
          <w:szCs w:val="24"/>
        </w:rPr>
      </w:pPr>
      <w:r w:rsidRPr="00877ECC">
        <w:rPr>
          <w:sz w:val="24"/>
          <w:szCs w:val="24"/>
        </w:rPr>
        <w:t>Operation: Resets on line_start, accumulates checksum on valid bytes, and outputs crc_out.</w:t>
      </w:r>
    </w:p>
    <w:p w:rsidR="00877ECC" w:rsidRPr="00877ECC" w:rsidRDefault="00877ECC" w:rsidP="00877ECC">
      <w:pPr>
        <w:numPr>
          <w:ilvl w:val="0"/>
          <w:numId w:val="4"/>
        </w:numPr>
        <w:rPr>
          <w:sz w:val="24"/>
          <w:szCs w:val="24"/>
        </w:rPr>
      </w:pPr>
      <w:r w:rsidRPr="00877ECC">
        <w:rPr>
          <w:sz w:val="24"/>
          <w:szCs w:val="24"/>
        </w:rPr>
        <w:t>Enable: If i_cfg_crc_en is LOW, this block is disabled to save power.</w:t>
      </w:r>
    </w:p>
    <w:p w:rsidR="00877ECC" w:rsidRPr="00877ECC" w:rsidRDefault="00877ECC" w:rsidP="00877ECC">
      <w:pPr>
        <w:rPr>
          <w:b/>
          <w:bCs/>
          <w:sz w:val="24"/>
          <w:szCs w:val="24"/>
        </w:rPr>
      </w:pPr>
      <w:r w:rsidRPr="00877ECC">
        <w:rPr>
          <w:b/>
          <w:bCs/>
          <w:sz w:val="24"/>
          <w:szCs w:val="24"/>
        </w:rPr>
        <w:t>3. FSM Controller (Control Path)</w:t>
      </w:r>
    </w:p>
    <w:p w:rsidR="00877ECC" w:rsidRPr="00877ECC" w:rsidRDefault="00877ECC" w:rsidP="00877ECC">
      <w:pPr>
        <w:numPr>
          <w:ilvl w:val="0"/>
          <w:numId w:val="5"/>
        </w:numPr>
        <w:rPr>
          <w:sz w:val="24"/>
          <w:szCs w:val="24"/>
        </w:rPr>
      </w:pPr>
      <w:r w:rsidRPr="00877ECC">
        <w:rPr>
          <w:sz w:val="24"/>
          <w:szCs w:val="24"/>
        </w:rPr>
        <w:t>Role: Orchestrates the timing and MUX selection.</w:t>
      </w:r>
    </w:p>
    <w:p w:rsidR="00877ECC" w:rsidRPr="00877ECC" w:rsidRDefault="00877ECC" w:rsidP="00877ECC">
      <w:pPr>
        <w:numPr>
          <w:ilvl w:val="0"/>
          <w:numId w:val="5"/>
        </w:numPr>
        <w:rPr>
          <w:sz w:val="24"/>
          <w:szCs w:val="24"/>
        </w:rPr>
      </w:pPr>
      <w:r w:rsidRPr="00877ECC">
        <w:rPr>
          <w:sz w:val="24"/>
          <w:szCs w:val="24"/>
        </w:rPr>
        <w:t>Header Generation: On line_start, it takes control of the MUX to send the 4-byte Header.</w:t>
      </w:r>
    </w:p>
    <w:p w:rsidR="00877ECC" w:rsidRPr="00877ECC" w:rsidRDefault="00877ECC" w:rsidP="00877ECC">
      <w:pPr>
        <w:numPr>
          <w:ilvl w:val="1"/>
          <w:numId w:val="5"/>
        </w:numPr>
        <w:rPr>
          <w:sz w:val="24"/>
          <w:szCs w:val="24"/>
        </w:rPr>
      </w:pPr>
      <w:r w:rsidRPr="00877ECC">
        <w:rPr>
          <w:sz w:val="24"/>
          <w:szCs w:val="24"/>
        </w:rPr>
        <w:t>Data ID Construction: The FSM concatenates the new input i_cfg_vc_id [1:0] with i_cfg_dt [5:0] to form the first byte of the header (DI).</w:t>
      </w:r>
    </w:p>
    <w:p w:rsidR="00877ECC" w:rsidRPr="00877ECC" w:rsidRDefault="00877ECC" w:rsidP="00877ECC">
      <w:pPr>
        <w:numPr>
          <w:ilvl w:val="1"/>
          <w:numId w:val="5"/>
        </w:numPr>
        <w:rPr>
          <w:sz w:val="24"/>
          <w:szCs w:val="24"/>
        </w:rPr>
      </w:pPr>
      <w:r w:rsidRPr="00877ECC">
        <w:rPr>
          <w:sz w:val="24"/>
          <w:szCs w:val="24"/>
        </w:rPr>
        <w:t>ECC Calculation: It calculates ECC based on this dynamic Data ID and the Word Count.</w:t>
      </w:r>
    </w:p>
    <w:p w:rsidR="00877ECC" w:rsidRPr="00877ECC" w:rsidRDefault="00877ECC" w:rsidP="00877ECC">
      <w:pPr>
        <w:numPr>
          <w:ilvl w:val="0"/>
          <w:numId w:val="5"/>
        </w:numPr>
        <w:rPr>
          <w:sz w:val="24"/>
          <w:szCs w:val="24"/>
        </w:rPr>
      </w:pPr>
      <w:r w:rsidRPr="00877ECC">
        <w:rPr>
          <w:sz w:val="24"/>
          <w:szCs w:val="24"/>
        </w:rPr>
        <w:t>Payload Transmission: After the header, it switches the MUX to the Pipeline output.</w:t>
      </w:r>
    </w:p>
    <w:p w:rsidR="00877ECC" w:rsidRPr="00877ECC" w:rsidRDefault="00877ECC" w:rsidP="00877ECC">
      <w:pPr>
        <w:numPr>
          <w:ilvl w:val="0"/>
          <w:numId w:val="5"/>
        </w:numPr>
        <w:rPr>
          <w:sz w:val="24"/>
          <w:szCs w:val="24"/>
        </w:rPr>
      </w:pPr>
      <w:r w:rsidRPr="00877ECC">
        <w:rPr>
          <w:sz w:val="24"/>
          <w:szCs w:val="24"/>
        </w:rPr>
        <w:t>Footer Insertion:</w:t>
      </w:r>
    </w:p>
    <w:p w:rsidR="00877ECC" w:rsidRPr="00877ECC" w:rsidRDefault="00877ECC" w:rsidP="00877ECC">
      <w:pPr>
        <w:numPr>
          <w:ilvl w:val="1"/>
          <w:numId w:val="5"/>
        </w:numPr>
        <w:rPr>
          <w:sz w:val="24"/>
          <w:szCs w:val="24"/>
        </w:rPr>
      </w:pPr>
      <w:r w:rsidRPr="00877ECC">
        <w:rPr>
          <w:sz w:val="24"/>
          <w:szCs w:val="24"/>
        </w:rPr>
        <w:t>When packet_done (delayed) is received, if i_cfg_crc_en is Enabled, the FSM selects crc_out from the CRC Engine.</w:t>
      </w:r>
    </w:p>
    <w:p w:rsidR="00877ECC" w:rsidRPr="00877ECC" w:rsidRDefault="00877ECC" w:rsidP="00877ECC">
      <w:pPr>
        <w:numPr>
          <w:ilvl w:val="1"/>
          <w:numId w:val="5"/>
        </w:numPr>
        <w:rPr>
          <w:sz w:val="24"/>
          <w:szCs w:val="24"/>
        </w:rPr>
      </w:pPr>
      <w:r w:rsidRPr="00877ECC">
        <w:rPr>
          <w:sz w:val="24"/>
          <w:szCs w:val="24"/>
        </w:rPr>
        <w:t>If Disabled, the packet ends immediately.</w:t>
      </w:r>
    </w:p>
    <w:p w:rsidR="00877ECC" w:rsidRPr="00877ECC" w:rsidRDefault="00877ECC" w:rsidP="00877ECC"/>
    <w:p w:rsidR="007A706E" w:rsidRDefault="007A706E" w:rsidP="00243C6D">
      <w:pPr>
        <w:pStyle w:val="Heading2"/>
      </w:pPr>
      <w:bookmarkStart w:id="8" w:name="_Toc531000269"/>
      <w:r>
        <w:lastRenderedPageBreak/>
        <w:t>Block Diagram</w:t>
      </w:r>
      <w:bookmarkEnd w:id="8"/>
    </w:p>
    <w:p w:rsidR="00770DB7" w:rsidRPr="00770DB7" w:rsidRDefault="00770DB7" w:rsidP="00770DB7">
      <w:r>
        <w:rPr>
          <w:noProof/>
        </w:rPr>
        <w:drawing>
          <wp:inline distT="0" distB="0" distL="0" distR="0">
            <wp:extent cx="5879025" cy="3096491"/>
            <wp:effectExtent l="0" t="0" r="7620" b="8890"/>
            <wp:docPr id="4190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6648" name="Picture 419016648"/>
                    <pic:cNvPicPr/>
                  </pic:nvPicPr>
                  <pic:blipFill rotWithShape="1">
                    <a:blip r:embed="rId10">
                      <a:extLst>
                        <a:ext uri="{28A0092B-C50C-407E-A947-70E740481C1C}">
                          <a14:useLocalDpi xmlns:a14="http://schemas.microsoft.com/office/drawing/2010/main" val="0"/>
                        </a:ext>
                      </a:extLst>
                    </a:blip>
                    <a:srcRect l="818" t="1713" r="1" b="2659"/>
                    <a:stretch>
                      <a:fillRect/>
                    </a:stretch>
                  </pic:blipFill>
                  <pic:spPr bwMode="auto">
                    <a:xfrm>
                      <a:off x="0" y="0"/>
                      <a:ext cx="5879869" cy="3096936"/>
                    </a:xfrm>
                    <a:prstGeom prst="rect">
                      <a:avLst/>
                    </a:prstGeom>
                    <a:ln>
                      <a:noFill/>
                    </a:ln>
                    <a:extLst>
                      <a:ext uri="{53640926-AAD7-44D8-BBD7-CCE9431645EC}">
                        <a14:shadowObscured xmlns:a14="http://schemas.microsoft.com/office/drawing/2010/main"/>
                      </a:ext>
                    </a:extLst>
                  </pic:spPr>
                </pic:pic>
              </a:graphicData>
            </a:graphic>
          </wp:inline>
        </w:drawing>
      </w:r>
    </w:p>
    <w:p w:rsidR="00657803" w:rsidRDefault="00657803" w:rsidP="00243C6D">
      <w:pPr>
        <w:pStyle w:val="Heading2"/>
      </w:pPr>
      <w:bookmarkStart w:id="9" w:name="_Toc531000270"/>
      <w:r>
        <w:t>Timing Diagram</w:t>
      </w:r>
      <w:bookmarkEnd w:id="9"/>
    </w:p>
    <w:p w:rsidR="008A6363" w:rsidRDefault="00B72C88" w:rsidP="008A6363">
      <w:r w:rsidRPr="00B72C88">
        <w:drawing>
          <wp:inline distT="0" distB="0" distL="0" distR="0" wp14:anchorId="4DFB2B07" wp14:editId="0FC71A63">
            <wp:extent cx="5943600" cy="2170430"/>
            <wp:effectExtent l="0" t="0" r="0" b="1270"/>
            <wp:docPr id="65167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0349" name=""/>
                    <pic:cNvPicPr/>
                  </pic:nvPicPr>
                  <pic:blipFill>
                    <a:blip r:embed="rId11"/>
                    <a:stretch>
                      <a:fillRect/>
                    </a:stretch>
                  </pic:blipFill>
                  <pic:spPr>
                    <a:xfrm>
                      <a:off x="0" y="0"/>
                      <a:ext cx="5943600" cy="2170430"/>
                    </a:xfrm>
                    <a:prstGeom prst="rect">
                      <a:avLst/>
                    </a:prstGeom>
                  </pic:spPr>
                </pic:pic>
              </a:graphicData>
            </a:graphic>
          </wp:inline>
        </w:drawing>
      </w:r>
    </w:p>
    <w:p w:rsidR="00B72C88" w:rsidRDefault="00B72C88" w:rsidP="008C480A">
      <w:r w:rsidRPr="00B72C88">
        <w:lastRenderedPageBreak/>
        <w:drawing>
          <wp:inline distT="0" distB="0" distL="0" distR="0" wp14:anchorId="4E61EC1E" wp14:editId="3D90E095">
            <wp:extent cx="5890770" cy="3139712"/>
            <wp:effectExtent l="0" t="0" r="0" b="3810"/>
            <wp:docPr id="12455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73796" name=""/>
                    <pic:cNvPicPr/>
                  </pic:nvPicPr>
                  <pic:blipFill>
                    <a:blip r:embed="rId12"/>
                    <a:stretch>
                      <a:fillRect/>
                    </a:stretch>
                  </pic:blipFill>
                  <pic:spPr>
                    <a:xfrm>
                      <a:off x="0" y="0"/>
                      <a:ext cx="5890770" cy="3139712"/>
                    </a:xfrm>
                    <a:prstGeom prst="rect">
                      <a:avLst/>
                    </a:prstGeom>
                  </pic:spPr>
                </pic:pic>
              </a:graphicData>
            </a:graphic>
          </wp:inline>
        </w:drawing>
      </w:r>
    </w:p>
    <w:p w:rsidR="00CC6666" w:rsidRPr="008A6363" w:rsidRDefault="00CC6666" w:rsidP="008A6363"/>
    <w:p w:rsidR="007021E7" w:rsidRDefault="007021E7" w:rsidP="00243C6D">
      <w:pPr>
        <w:pStyle w:val="Heading2"/>
      </w:pPr>
      <w:bookmarkStart w:id="10" w:name="_Toc531000271"/>
      <w:r>
        <w:t>Verification Requirements</w:t>
      </w:r>
      <w:bookmarkEnd w:id="10"/>
    </w:p>
    <w:p w:rsidR="00F15D1A" w:rsidRPr="00F15D1A" w:rsidRDefault="00F15D1A" w:rsidP="00F15D1A">
      <w:pPr>
        <w:pStyle w:val="ListParagraph"/>
        <w:numPr>
          <w:ilvl w:val="0"/>
          <w:numId w:val="7"/>
        </w:numPr>
      </w:pPr>
      <w:r w:rsidRPr="00F15D1A">
        <w:rPr>
          <w:b/>
          <w:bCs/>
        </w:rPr>
        <w:t>Header Integrity:</w:t>
      </w:r>
      <w:r w:rsidRPr="00F15D1A">
        <w:t xml:space="preserve"> Verify that the ECC generated matches the Data ID and Word Count.</w:t>
      </w:r>
    </w:p>
    <w:p w:rsidR="00F15D1A" w:rsidRPr="00F15D1A" w:rsidRDefault="00F15D1A" w:rsidP="00F15D1A">
      <w:pPr>
        <w:pStyle w:val="ListParagraph"/>
        <w:numPr>
          <w:ilvl w:val="0"/>
          <w:numId w:val="7"/>
        </w:numPr>
      </w:pPr>
      <w:r w:rsidRPr="00F15D1A">
        <w:t xml:space="preserve"> </w:t>
      </w:r>
      <w:r w:rsidRPr="00F15D1A">
        <w:rPr>
          <w:b/>
          <w:bCs/>
        </w:rPr>
        <w:t>Pipeline Latency:</w:t>
      </w:r>
      <w:r w:rsidRPr="00F15D1A">
        <w:t xml:space="preserve"> Ensure exactly 5 cycles of latency are observed between input Byte 0 and output Byte 0.</w:t>
      </w:r>
    </w:p>
    <w:p w:rsidR="00F15D1A" w:rsidRPr="00F15D1A" w:rsidRDefault="00F15D1A" w:rsidP="00F15D1A">
      <w:pPr>
        <w:pStyle w:val="ListParagraph"/>
        <w:numPr>
          <w:ilvl w:val="0"/>
          <w:numId w:val="7"/>
        </w:numPr>
      </w:pPr>
      <w:r w:rsidRPr="00F15D1A">
        <w:rPr>
          <w:b/>
          <w:bCs/>
        </w:rPr>
        <w:t>CRC Disable Feature:</w:t>
      </w:r>
    </w:p>
    <w:p w:rsidR="00F15D1A" w:rsidRPr="00F15D1A" w:rsidRDefault="00F15D1A" w:rsidP="00F15D1A">
      <w:pPr>
        <w:numPr>
          <w:ilvl w:val="0"/>
          <w:numId w:val="6"/>
        </w:numPr>
      </w:pPr>
      <w:r w:rsidRPr="00F15D1A">
        <w:t xml:space="preserve">Set i_cfg_crc_en to </w:t>
      </w:r>
      <w:r w:rsidRPr="00F15D1A">
        <w:rPr>
          <w:b/>
          <w:bCs/>
        </w:rPr>
        <w:t>0</w:t>
      </w:r>
      <w:r w:rsidRPr="00F15D1A">
        <w:t>.</w:t>
      </w:r>
    </w:p>
    <w:p w:rsidR="00F15D1A" w:rsidRPr="00F15D1A" w:rsidRDefault="00F15D1A" w:rsidP="00F15D1A">
      <w:pPr>
        <w:numPr>
          <w:ilvl w:val="0"/>
          <w:numId w:val="6"/>
        </w:numPr>
      </w:pPr>
      <w:r w:rsidRPr="00F15D1A">
        <w:t>Verify that the packet ends immediately after the last byte of payload.</w:t>
      </w:r>
    </w:p>
    <w:p w:rsidR="00F15D1A" w:rsidRPr="00F15D1A" w:rsidRDefault="00F15D1A" w:rsidP="00F15D1A">
      <w:pPr>
        <w:numPr>
          <w:ilvl w:val="0"/>
          <w:numId w:val="6"/>
        </w:numPr>
      </w:pPr>
      <w:r w:rsidRPr="00F15D1A">
        <w:t>Confirm no extra bytes (Footer) are appended to the output stream.</w:t>
      </w:r>
    </w:p>
    <w:p w:rsidR="00F15D1A" w:rsidRPr="00F15D1A" w:rsidRDefault="00F15D1A" w:rsidP="00F15D1A">
      <w:pPr>
        <w:pStyle w:val="ListParagraph"/>
        <w:numPr>
          <w:ilvl w:val="0"/>
          <w:numId w:val="7"/>
        </w:numPr>
      </w:pPr>
      <w:r w:rsidRPr="00F15D1A">
        <w:t xml:space="preserve"> </w:t>
      </w:r>
      <w:r w:rsidRPr="00F15D1A">
        <w:rPr>
          <w:b/>
          <w:bCs/>
        </w:rPr>
        <w:t>Backpressure Handling:</w:t>
      </w:r>
      <w:r w:rsidRPr="00F15D1A">
        <w:t xml:space="preserve"> Assert i_tx_ready low during Header, Payload, and Footer phases to ensure no data loss.</w:t>
      </w:r>
    </w:p>
    <w:p w:rsidR="00094FA5" w:rsidRPr="00094FA5" w:rsidRDefault="00094FA5" w:rsidP="00094FA5"/>
    <w:sectPr w:rsidR="00094FA5" w:rsidRPr="00094FA5" w:rsidSect="00C253DA">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55A4" w:rsidRDefault="008C55A4" w:rsidP="00243C6D">
      <w:r>
        <w:separator/>
      </w:r>
    </w:p>
    <w:p w:rsidR="008C55A4" w:rsidRDefault="008C55A4" w:rsidP="00243C6D"/>
  </w:endnote>
  <w:endnote w:type="continuationSeparator" w:id="0">
    <w:p w:rsidR="008C55A4" w:rsidRDefault="008C55A4" w:rsidP="00243C6D">
      <w:r>
        <w:continuationSeparator/>
      </w:r>
    </w:p>
    <w:p w:rsidR="008C55A4" w:rsidRDefault="008C55A4" w:rsidP="00243C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91F" w:rsidRDefault="006E391F" w:rsidP="00243C6D">
    <w:pPr>
      <w:pStyle w:val="Footer"/>
    </w:pPr>
  </w:p>
  <w:p w:rsidR="006E391F" w:rsidRDefault="006E391F" w:rsidP="00243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91F" w:rsidRDefault="006E391F" w:rsidP="00243C6D">
    <w:pPr>
      <w:pStyle w:val="Footer"/>
    </w:pPr>
  </w:p>
  <w:p w:rsidR="006E391F" w:rsidRDefault="006E391F" w:rsidP="00243C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7631" w:rsidRPr="00254F79" w:rsidRDefault="00D47631" w:rsidP="00243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55A4" w:rsidRDefault="008C55A4" w:rsidP="00243C6D">
      <w:r>
        <w:separator/>
      </w:r>
    </w:p>
    <w:p w:rsidR="008C55A4" w:rsidRDefault="008C55A4" w:rsidP="00243C6D"/>
  </w:footnote>
  <w:footnote w:type="continuationSeparator" w:id="0">
    <w:p w:rsidR="008C55A4" w:rsidRDefault="008C55A4" w:rsidP="00243C6D">
      <w:r>
        <w:continuationSeparator/>
      </w:r>
    </w:p>
    <w:p w:rsidR="008C55A4" w:rsidRDefault="008C55A4" w:rsidP="00243C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53DA" w:rsidRPr="00C253DA" w:rsidRDefault="00C253DA" w:rsidP="00243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B88"/>
    <w:multiLevelType w:val="hybridMultilevel"/>
    <w:tmpl w:val="22FA4664"/>
    <w:lvl w:ilvl="0" w:tplc="E2A448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D24BF"/>
    <w:multiLevelType w:val="hybridMultilevel"/>
    <w:tmpl w:val="740ED6B8"/>
    <w:lvl w:ilvl="0" w:tplc="F70C3F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81FFF"/>
    <w:multiLevelType w:val="multilevel"/>
    <w:tmpl w:val="65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43F4B"/>
    <w:multiLevelType w:val="multilevel"/>
    <w:tmpl w:val="BFB4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4E5E"/>
    <w:multiLevelType w:val="multilevel"/>
    <w:tmpl w:val="546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30687"/>
    <w:multiLevelType w:val="multilevel"/>
    <w:tmpl w:val="08FAE0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15450F2"/>
    <w:multiLevelType w:val="multilevel"/>
    <w:tmpl w:val="4F0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07886">
    <w:abstractNumId w:val="5"/>
  </w:num>
  <w:num w:numId="2" w16cid:durableId="1537697499">
    <w:abstractNumId w:val="0"/>
  </w:num>
  <w:num w:numId="3" w16cid:durableId="260651567">
    <w:abstractNumId w:val="2"/>
  </w:num>
  <w:num w:numId="4" w16cid:durableId="331370832">
    <w:abstractNumId w:val="6"/>
  </w:num>
  <w:num w:numId="5" w16cid:durableId="1946379079">
    <w:abstractNumId w:val="3"/>
  </w:num>
  <w:num w:numId="6" w16cid:durableId="219831138">
    <w:abstractNumId w:val="4"/>
  </w:num>
  <w:num w:numId="7" w16cid:durableId="1125078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F2"/>
    <w:rsid w:val="00006199"/>
    <w:rsid w:val="00057CA5"/>
    <w:rsid w:val="00094FA5"/>
    <w:rsid w:val="000B6ECD"/>
    <w:rsid w:val="000E4C56"/>
    <w:rsid w:val="00143164"/>
    <w:rsid w:val="0017532B"/>
    <w:rsid w:val="00190806"/>
    <w:rsid w:val="00211678"/>
    <w:rsid w:val="00243C6D"/>
    <w:rsid w:val="00254F79"/>
    <w:rsid w:val="00261311"/>
    <w:rsid w:val="002924DF"/>
    <w:rsid w:val="002C29F3"/>
    <w:rsid w:val="00302733"/>
    <w:rsid w:val="003552C1"/>
    <w:rsid w:val="003A077F"/>
    <w:rsid w:val="003D29ED"/>
    <w:rsid w:val="003F5DA3"/>
    <w:rsid w:val="00406AB2"/>
    <w:rsid w:val="0047554F"/>
    <w:rsid w:val="00483174"/>
    <w:rsid w:val="004A713A"/>
    <w:rsid w:val="0052165E"/>
    <w:rsid w:val="00564824"/>
    <w:rsid w:val="005913F2"/>
    <w:rsid w:val="00597835"/>
    <w:rsid w:val="005B6F2B"/>
    <w:rsid w:val="005E054A"/>
    <w:rsid w:val="005E612F"/>
    <w:rsid w:val="00644A62"/>
    <w:rsid w:val="00650B47"/>
    <w:rsid w:val="00657803"/>
    <w:rsid w:val="006C1128"/>
    <w:rsid w:val="006E26E3"/>
    <w:rsid w:val="006E391F"/>
    <w:rsid w:val="007021E7"/>
    <w:rsid w:val="00735F4C"/>
    <w:rsid w:val="00737AEF"/>
    <w:rsid w:val="00753E5D"/>
    <w:rsid w:val="00770DB7"/>
    <w:rsid w:val="00784134"/>
    <w:rsid w:val="007A3B41"/>
    <w:rsid w:val="007A706E"/>
    <w:rsid w:val="007C072B"/>
    <w:rsid w:val="007C17B5"/>
    <w:rsid w:val="00877ECC"/>
    <w:rsid w:val="00896CF1"/>
    <w:rsid w:val="008A6363"/>
    <w:rsid w:val="008C480A"/>
    <w:rsid w:val="008C55A4"/>
    <w:rsid w:val="009602DB"/>
    <w:rsid w:val="009967C6"/>
    <w:rsid w:val="009D4E83"/>
    <w:rsid w:val="009E668A"/>
    <w:rsid w:val="00A05A3E"/>
    <w:rsid w:val="00A95E11"/>
    <w:rsid w:val="00AB5720"/>
    <w:rsid w:val="00AD7E89"/>
    <w:rsid w:val="00AE5A24"/>
    <w:rsid w:val="00B72C88"/>
    <w:rsid w:val="00B75467"/>
    <w:rsid w:val="00B82765"/>
    <w:rsid w:val="00B87C36"/>
    <w:rsid w:val="00B96AAD"/>
    <w:rsid w:val="00BB55F0"/>
    <w:rsid w:val="00BE6BAD"/>
    <w:rsid w:val="00BE720E"/>
    <w:rsid w:val="00BF1E72"/>
    <w:rsid w:val="00C253DA"/>
    <w:rsid w:val="00C36869"/>
    <w:rsid w:val="00C407E3"/>
    <w:rsid w:val="00C60F5E"/>
    <w:rsid w:val="00C63330"/>
    <w:rsid w:val="00C96E8E"/>
    <w:rsid w:val="00C97329"/>
    <w:rsid w:val="00CC6666"/>
    <w:rsid w:val="00CE2E4F"/>
    <w:rsid w:val="00D228AB"/>
    <w:rsid w:val="00D27901"/>
    <w:rsid w:val="00D47631"/>
    <w:rsid w:val="00D97679"/>
    <w:rsid w:val="00E018D1"/>
    <w:rsid w:val="00E263B0"/>
    <w:rsid w:val="00E45783"/>
    <w:rsid w:val="00E56490"/>
    <w:rsid w:val="00E91270"/>
    <w:rsid w:val="00EC187D"/>
    <w:rsid w:val="00EF43A9"/>
    <w:rsid w:val="00F15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BA94A"/>
  <w15:chartTrackingRefBased/>
  <w15:docId w15:val="{319BDD74-7261-4F15-B0F5-89599181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6D"/>
    <w:pPr>
      <w:jc w:val="both"/>
    </w:pPr>
  </w:style>
  <w:style w:type="paragraph" w:styleId="Heading1">
    <w:name w:val="heading 1"/>
    <w:basedOn w:val="Normal"/>
    <w:next w:val="Normal"/>
    <w:link w:val="Heading1Char"/>
    <w:uiPriority w:val="9"/>
    <w:qFormat/>
    <w:rsid w:val="00E263B0"/>
    <w:pPr>
      <w:keepNext/>
      <w:keepLines/>
      <w:numPr>
        <w:numId w:val="1"/>
      </w:numPr>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E263B0"/>
    <w:pPr>
      <w:keepNext/>
      <w:keepLines/>
      <w:numPr>
        <w:ilvl w:val="1"/>
        <w:numId w:val="1"/>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263B0"/>
    <w:pPr>
      <w:keepNext/>
      <w:keepLines/>
      <w:numPr>
        <w:ilvl w:val="2"/>
        <w:numId w:val="1"/>
      </w:numPr>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E263B0"/>
    <w:pPr>
      <w:keepNext/>
      <w:keepLines/>
      <w:numPr>
        <w:ilvl w:val="3"/>
        <w:numId w:val="1"/>
      </w:numPr>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semiHidden/>
    <w:unhideWhenUsed/>
    <w:qFormat/>
    <w:rsid w:val="005913F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913F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913F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13F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13F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13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F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263B0"/>
    <w:rPr>
      <w:rFonts w:asciiTheme="majorHAnsi" w:eastAsiaTheme="majorEastAsia" w:hAnsiTheme="majorHAnsi" w:cstheme="majorBidi"/>
      <w:color w:val="000000" w:themeColor="text1"/>
      <w:sz w:val="32"/>
      <w:szCs w:val="32"/>
    </w:rPr>
  </w:style>
  <w:style w:type="table" w:styleId="TableGrid">
    <w:name w:val="Table Grid"/>
    <w:basedOn w:val="TableNormal"/>
    <w:uiPriority w:val="39"/>
    <w:rsid w:val="00591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63B0"/>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E263B0"/>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E263B0"/>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9"/>
    <w:semiHidden/>
    <w:rsid w:val="005913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913F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913F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913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13F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35F4C"/>
    <w:pPr>
      <w:numPr>
        <w:numId w:val="0"/>
      </w:numPr>
      <w:outlineLvl w:val="9"/>
    </w:pPr>
  </w:style>
  <w:style w:type="paragraph" w:styleId="TOC1">
    <w:name w:val="toc 1"/>
    <w:basedOn w:val="Normal"/>
    <w:next w:val="Normal"/>
    <w:autoRedefine/>
    <w:uiPriority w:val="39"/>
    <w:unhideWhenUsed/>
    <w:rsid w:val="00735F4C"/>
    <w:pPr>
      <w:spacing w:after="100"/>
    </w:pPr>
  </w:style>
  <w:style w:type="paragraph" w:styleId="TOC2">
    <w:name w:val="toc 2"/>
    <w:basedOn w:val="Normal"/>
    <w:next w:val="Normal"/>
    <w:autoRedefine/>
    <w:uiPriority w:val="39"/>
    <w:unhideWhenUsed/>
    <w:rsid w:val="00735F4C"/>
    <w:pPr>
      <w:spacing w:after="100"/>
      <w:ind w:left="220"/>
    </w:pPr>
  </w:style>
  <w:style w:type="character" w:styleId="Hyperlink">
    <w:name w:val="Hyperlink"/>
    <w:basedOn w:val="DefaultParagraphFont"/>
    <w:uiPriority w:val="99"/>
    <w:unhideWhenUsed/>
    <w:rsid w:val="00735F4C"/>
    <w:rPr>
      <w:color w:val="0563C1" w:themeColor="hyperlink"/>
      <w:u w:val="single"/>
    </w:rPr>
  </w:style>
  <w:style w:type="paragraph" w:styleId="TOC3">
    <w:name w:val="toc 3"/>
    <w:basedOn w:val="Normal"/>
    <w:next w:val="Normal"/>
    <w:autoRedefine/>
    <w:uiPriority w:val="39"/>
    <w:unhideWhenUsed/>
    <w:rsid w:val="007021E7"/>
    <w:pPr>
      <w:spacing w:after="100"/>
      <w:ind w:left="440"/>
    </w:pPr>
  </w:style>
  <w:style w:type="paragraph" w:styleId="Subtitle">
    <w:name w:val="Subtitle"/>
    <w:basedOn w:val="Normal"/>
    <w:next w:val="Normal"/>
    <w:link w:val="SubtitleChar"/>
    <w:uiPriority w:val="11"/>
    <w:qFormat/>
    <w:rsid w:val="007021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21E7"/>
    <w:rPr>
      <w:rFonts w:eastAsiaTheme="minorEastAsia"/>
      <w:color w:val="5A5A5A" w:themeColor="text1" w:themeTint="A5"/>
      <w:spacing w:val="15"/>
    </w:rPr>
  </w:style>
  <w:style w:type="paragraph" w:styleId="Header">
    <w:name w:val="header"/>
    <w:basedOn w:val="Normal"/>
    <w:link w:val="HeaderChar"/>
    <w:uiPriority w:val="99"/>
    <w:unhideWhenUsed/>
    <w:rsid w:val="00EC187D"/>
    <w:pPr>
      <w:tabs>
        <w:tab w:val="center" w:pos="4320"/>
        <w:tab w:val="right" w:pos="8640"/>
      </w:tabs>
      <w:spacing w:after="0" w:line="240" w:lineRule="auto"/>
    </w:pPr>
  </w:style>
  <w:style w:type="character" w:customStyle="1" w:styleId="HeaderChar">
    <w:name w:val="Header Char"/>
    <w:basedOn w:val="DefaultParagraphFont"/>
    <w:link w:val="Header"/>
    <w:uiPriority w:val="99"/>
    <w:rsid w:val="00EC187D"/>
  </w:style>
  <w:style w:type="paragraph" w:styleId="Footer">
    <w:name w:val="footer"/>
    <w:basedOn w:val="Normal"/>
    <w:link w:val="FooterChar"/>
    <w:uiPriority w:val="99"/>
    <w:unhideWhenUsed/>
    <w:rsid w:val="00EC18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EC187D"/>
  </w:style>
  <w:style w:type="character" w:styleId="IntenseEmphasis">
    <w:name w:val="Intense Emphasis"/>
    <w:basedOn w:val="DefaultParagraphFont"/>
    <w:uiPriority w:val="21"/>
    <w:qFormat/>
    <w:rsid w:val="00E263B0"/>
    <w:rPr>
      <w:i/>
      <w:iCs/>
      <w:color w:val="000000" w:themeColor="text1"/>
    </w:rPr>
  </w:style>
  <w:style w:type="paragraph" w:styleId="IntenseQuote">
    <w:name w:val="Intense Quote"/>
    <w:basedOn w:val="Normal"/>
    <w:next w:val="Normal"/>
    <w:link w:val="IntenseQuoteChar"/>
    <w:uiPriority w:val="30"/>
    <w:qFormat/>
    <w:rsid w:val="00E263B0"/>
    <w:pPr>
      <w:pBdr>
        <w:top w:val="single" w:sz="4" w:space="10" w:color="5B9BD5" w:themeColor="accent1"/>
        <w:bottom w:val="single" w:sz="4" w:space="10" w:color="5B9BD5"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E263B0"/>
    <w:rPr>
      <w:i/>
      <w:iCs/>
      <w:color w:val="000000" w:themeColor="text1"/>
    </w:rPr>
  </w:style>
  <w:style w:type="character" w:styleId="IntenseReference">
    <w:name w:val="Intense Reference"/>
    <w:basedOn w:val="DefaultParagraphFont"/>
    <w:uiPriority w:val="32"/>
    <w:qFormat/>
    <w:rsid w:val="00E263B0"/>
    <w:rPr>
      <w:b/>
      <w:bCs/>
      <w:smallCaps/>
      <w:color w:val="000000" w:themeColor="text1"/>
      <w:spacing w:val="5"/>
    </w:rPr>
  </w:style>
  <w:style w:type="paragraph" w:styleId="NormalWeb">
    <w:name w:val="Normal (Web)"/>
    <w:basedOn w:val="Normal"/>
    <w:uiPriority w:val="99"/>
    <w:semiHidden/>
    <w:unhideWhenUsed/>
    <w:rsid w:val="00770DB7"/>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ListParagraph">
    <w:name w:val="List Paragraph"/>
    <w:basedOn w:val="Normal"/>
    <w:uiPriority w:val="34"/>
    <w:qFormat/>
    <w:rsid w:val="00F15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CECF2-D490-4963-AA8F-70CF4EDB1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Hana Samy</cp:lastModifiedBy>
  <cp:revision>16</cp:revision>
  <dcterms:created xsi:type="dcterms:W3CDTF">2026-01-21T00:55:00Z</dcterms:created>
  <dcterms:modified xsi:type="dcterms:W3CDTF">2026-01-21T01:44:00Z</dcterms:modified>
</cp:coreProperties>
</file>