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Day 2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Tuliskan perintah dan sertakan screenshot dari soal berikut, sebelumnya login sebagai root dengan perintah </w:t>
      </w:r>
      <w:r w:rsidDel="00000000" w:rsidR="00000000" w:rsidRPr="00000000">
        <w:rPr>
          <w:b w:val="1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 dalam direktori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/home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657600" cy="15811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direktori home buat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sanbercode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mkdir sanbercode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371975" cy="13525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file bernama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hello-world.txt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direktori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touch hello-world.txt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133850" cy="122872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Pindahkan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hello-world.txt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sudah dibuat ke dalam direktori sanbercode yang sudah dibuat pada nomor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mv hello-world.txt sanbercode/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1041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Lihat semua file dan direktori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beserta informasi yang terkait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ada pada direktori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7241"/>
        <w:tblGridChange w:id="0">
          <w:tblGrid>
            <w:gridCol w:w="1390"/>
            <w:gridCol w:w="724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ls -la /home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17399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E0B7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E0B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b3WkuqYuIzC4MepuN/ycumrOQ==">AMUW2mVMZwD3qGJ22MMNRlgIwFTjHYMsQA4enishceFgieXwQvb9rMPwbJZfNbBjAEc73ZT47NPr23sG1myuAmeK/gx445cD9EQmIy4FqaQYwufUL8R7ltXPdQseZdKooXS2JvIwo1VT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2020-06-05T01:57:00Z</dcterms:created>
  <dc:creator>MUHAMMAD NURUL YAQIN</dc:creator>
</cp:coreProperties>
</file>