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line="72" w:lineRule="auto"/>
        <w:pBdr>
          <w:bottom w:val="single" w:sz="22" w:space="1" w:color="00A8E8"/>
        </w:pBdr>
      </w:pPr>
      <w:r>
        <w:t xml:space="preserve"> </w:t>
      </w:r>
    </w:p>
    <w:p>
      <w:pPr>
        <w:pStyle w:val="Kicker"/>
        <w:spacing w:before="280"/>
        <w:keepLines/>
        <w:keepNext/>
        <w:widowControl/>
      </w:pPr>
      <w:r>
        <w:t>PROJECT ICE  |  HANA-X COPILOT TECHNICAL PUBLICATION</w:t>
      </w:r>
    </w:p>
    <w:p>
      <w:pPr>
        <w:spacing w:after="60"/>
        <w:keepLines/>
        <w:keepNext/>
        <w:widowControl/>
      </w:pPr>
      <w:r>
        <w:rPr>
          <w:rFonts w:ascii="Noto Sans" w:hAnsi="Noto Sans"/>
          <w:b/>
          <w:color w:val="0D1B2A"/>
          <w:sz w:val="50"/>
        </w:rPr>
        <w:t>Letter from the Founder</w:t>
      </w:r>
    </w:p>
    <w:p>
      <w:pPr>
        <w:spacing w:after="200"/>
        <w:keepLines/>
        <w:keepNext/>
        <w:widowControl/>
      </w:pPr>
      <w:r>
        <w:rPr>
          <w:rFonts w:ascii="Noto Sans" w:hAnsi="Noto Sans"/>
          <w:color w:val="0070C0"/>
          <w:sz w:val="25"/>
        </w:rPr>
        <w:t>HANA-X Copilot: The First Commercially Available SAP S/4HANA Copilot</w:t>
      </w:r>
    </w:p>
    <w:p>
      <w:pPr>
        <w:tabs>
          <w:tab w:pos="9576" w:val="right"/>
        </w:tabs>
        <w:spacing w:after="20"/>
        <w:keepLines/>
        <w:keepNext/>
        <w:widowControl/>
      </w:pPr>
      <w:r>
        <w:rPr>
          <w:rFonts w:ascii="Noto Sans" w:hAnsi="Noto Sans"/>
          <w:b/>
          <w:color w:val="0D1B2A"/>
          <w:sz w:val="22"/>
        </w:rPr>
        <w:t>Jarvis Richardson</w:t>
      </w:r>
      <w:r>
        <w:rPr>
          <w:rFonts w:ascii="Noto Sans" w:hAnsi="Noto Sans"/>
          <w:color w:val="53606E"/>
          <w:sz w:val="19"/>
        </w:rPr>
        <w:tab/>
        <w:t>July 2026</w:t>
      </w:r>
    </w:p>
    <w:p>
      <w:pPr>
        <w:spacing w:after="0"/>
        <w:keepLines/>
        <w:keepNext/>
        <w:widowControl/>
      </w:pPr>
      <w:r>
        <w:rPr>
          <w:rFonts w:ascii="Noto Sans" w:hAnsi="Noto Sans"/>
          <w:color w:val="53606E"/>
          <w:sz w:val="19"/>
        </w:rPr>
        <w:t>Founder &amp; Chief AI Officer, HANA-X AI</w:t>
      </w:r>
    </w:p>
    <w:p>
      <w:pPr>
        <w:spacing w:before="120" w:after="200"/>
        <w:pBdr>
          <w:bottom w:val="single" w:sz="12" w:space="1" w:color="00A8E8"/>
        </w:pBdr>
      </w:pPr>
    </w:p>
    <w:p>
      <w:pPr>
        <w:pStyle w:val="BodyText"/>
        <w:spacing w:before="0" w:after="160" w:line="278" w:lineRule="auto"/>
        <w:jc w:val="left"/>
        <w:keepLines/>
        <w:widowControl/>
      </w:pPr>
      <w:r>
        <w:rPr>
          <w:b w:val="0"/>
          <w:i w:val="0"/>
        </w:rPr>
        <w:t xml:space="preserve">For more than fifty years, enterprise software has required people to learn the language of machines. Every transaction, every menu, and every workflow has asked humans to adapt to software. We believe the next era of enterprise computing asks a different question: </w:t>
      </w:r>
      <w:r>
        <w:rPr>
          <w:b/>
          <w:i w:val="0"/>
        </w:rPr>
        <w:t>What if software adapted to people instead?</w:t>
      </w:r>
    </w:p>
    <w:p>
      <w:pPr>
        <w:pStyle w:val="BodyText"/>
        <w:spacing w:before="20" w:after="180" w:line="278" w:lineRule="auto"/>
        <w:ind w:left="173"/>
        <w:jc w:val="left"/>
        <w:keepNext/>
        <w:keepLines/>
        <w:widowControl/>
        <w:pBdr>
          <w:left w:val="single" w:sz="18" w:space="8" w:color="00A8E8"/>
        </w:pBdr>
      </w:pPr>
      <w:r>
        <w:rPr>
          <w:b/>
          <w:i w:val="0"/>
        </w:rPr>
        <w:t>HANA-X Copilot was born from that question.</w:t>
      </w:r>
    </w:p>
    <w:p>
      <w:pPr>
        <w:pStyle w:val="BodyText"/>
        <w:spacing w:before="0" w:after="160" w:line="278" w:lineRule="auto"/>
        <w:jc w:val="left"/>
        <w:keepLines/>
        <w:widowControl/>
      </w:pPr>
      <w:r>
        <w:rPr>
          <w:b w:val="0"/>
          <w:i w:val="0"/>
        </w:rPr>
        <w:t xml:space="preserve">Today, we introduce </w:t>
      </w:r>
      <w:r>
        <w:rPr>
          <w:b/>
          <w:i w:val="0"/>
        </w:rPr>
        <w:t>Intent-Centric Enterprise Computing (ICE)</w:t>
      </w:r>
      <w:r>
        <w:rPr>
          <w:b w:val="0"/>
          <w:i w:val="0"/>
        </w:rPr>
        <w:t>—the third major paradigm shift in enterprise software. Transaction-centric computing gave us individual ERP transactions. Process-centric computing gave us integrated workflows through SAP Fiori. Intent-centric computing finally lets business users express what they need in natural language, while an intelligent, governed Agentic AI layer plans, orchestrates, and executes secure, auditable actions across standard SAP S/4HANA APIs—leaving the core untouched.</w:t>
      </w:r>
    </w:p>
    <w:p>
      <w:pPr>
        <w:pStyle w:val="BodyText"/>
        <w:spacing w:before="0" w:after="160" w:line="278" w:lineRule="auto"/>
        <w:jc w:val="left"/>
        <w:keepLines/>
        <w:widowControl/>
      </w:pPr>
      <w:r>
        <w:rPr>
          <w:b/>
          <w:i w:val="0"/>
        </w:rPr>
        <w:t>HANA-X Copilot is the first commercially available SAP S/4HANA Copilot built on this vision.</w:t>
      </w:r>
      <w:r>
        <w:rPr>
          <w:b w:val="0"/>
          <w:i w:val="0"/>
        </w:rPr>
        <w:t xml:space="preserve"> It is not another chatbot. It is the </w:t>
      </w:r>
      <w:r>
        <w:rPr>
          <w:b/>
          <w:i w:val="0"/>
        </w:rPr>
        <w:t>Enterprise Intent Layer</w:t>
      </w:r>
      <w:r>
        <w:rPr>
          <w:b w:val="0"/>
          <w:i w:val="0"/>
        </w:rPr>
        <w:t xml:space="preserve">—a true Agentic AI copilot that sits between human intent and enterprise execution. SAP S/4HANA remains the trusted </w:t>
      </w:r>
      <w:r>
        <w:rPr>
          <w:b/>
          <w:i w:val="0"/>
        </w:rPr>
        <w:t>System of Record</w:t>
      </w:r>
      <w:r>
        <w:rPr>
          <w:b w:val="0"/>
          <w:i w:val="0"/>
        </w:rPr>
        <w:t xml:space="preserve">. HANA-X becomes the </w:t>
      </w:r>
      <w:r>
        <w:rPr>
          <w:b/>
          <w:i w:val="0"/>
        </w:rPr>
        <w:t>System of Intent</w:t>
      </w:r>
      <w:r>
        <w:rPr>
          <w:b w:val="0"/>
          <w:i w:val="0"/>
        </w:rPr>
        <w:t>.</w:t>
      </w:r>
    </w:p>
    <w:p>
      <w:pPr>
        <w:pStyle w:val="BodyText"/>
        <w:spacing w:before="0" w:after="160" w:line="278" w:lineRule="auto"/>
        <w:jc w:val="left"/>
        <w:keepLines/>
        <w:widowControl/>
      </w:pPr>
      <w:r>
        <w:rPr>
          <w:b w:val="0"/>
          <w:i w:val="0"/>
        </w:rPr>
        <w:t xml:space="preserve">This is not a BTP or hyperscaler play. HANA-X Copilot supports a </w:t>
      </w:r>
      <w:r>
        <w:rPr>
          <w:b/>
          <w:i w:val="0"/>
        </w:rPr>
        <w:t>100% on-premises deployment model</w:t>
      </w:r>
      <w:r>
        <w:rPr>
          <w:b w:val="0"/>
          <w:i w:val="0"/>
        </w:rPr>
        <w:t xml:space="preserve"> built on open-source foundations, including open-weight models deployed and managed through Ollama. The core HANA-X Copilot solution can be deployed without requiring SAP BTP AI services, hyperscaler-hosted language models, or consumption-based AI credits. It preserves </w:t>
      </w:r>
      <w:r>
        <w:rPr>
          <w:b/>
          <w:i w:val="0"/>
        </w:rPr>
        <w:t>Clean Core</w:t>
      </w:r>
      <w:r>
        <w:rPr>
          <w:b w:val="0"/>
          <w:i w:val="0"/>
        </w:rPr>
        <w:t xml:space="preserve"> principles by integrating through released and supported SAP S/4HANA APIs, OData services, business events, and other approved integration interfaces appropriate to the customer's S/4HANA edition and release.</w:t>
      </w:r>
    </w:p>
    <w:p>
      <w:pPr>
        <w:pStyle w:val="BodyText"/>
        <w:spacing w:before="0" w:after="160" w:line="278" w:lineRule="auto"/>
        <w:jc w:val="left"/>
        <w:keepLines/>
        <w:widowControl/>
      </w:pPr>
      <w:r>
        <w:rPr>
          <w:b w:val="0"/>
          <w:i w:val="0"/>
        </w:rPr>
        <w:t>The Procurement Agent serves as our flagship demonstration. Business users can now say, “Create a purchase order for 250 laptops from our preferred supplier,” and the Copilot will check inventory, validate contracts, generate the requisition, create the purchase order, route it for approval, and return the purchase order number—all while maintaining full governance, explainability, and auditability. The same reusable architecture—</w:t>
      </w:r>
      <w:r>
        <w:rPr>
          <w:b/>
          <w:i w:val="0"/>
        </w:rPr>
        <w:t>HANA-X Agentic OS → HANA-X Copilot → SAP S/4HANA</w:t>
      </w:r>
      <w:r>
        <w:rPr>
          <w:b w:val="0"/>
          <w:i w:val="0"/>
        </w:rPr>
        <w:t>—extends across Finance, Sales, Manufacturing, Supply Chain, Human Resources, and executive use cases.</w:t>
      </w:r>
    </w:p>
    <w:p>
      <w:pPr>
        <w:pStyle w:val="BodyText"/>
        <w:spacing w:before="0" w:after="160" w:line="278" w:lineRule="auto"/>
        <w:jc w:val="left"/>
        <w:keepLines/>
        <w:widowControl/>
      </w:pPr>
      <w:r>
        <w:rPr>
          <w:b w:val="0"/>
          <w:i w:val="0"/>
        </w:rPr>
        <w:t xml:space="preserve">This publication is more than a product document. It is the founding reference for </w:t>
      </w:r>
      <w:r>
        <w:rPr>
          <w:b/>
          <w:i w:val="0"/>
        </w:rPr>
        <w:t>Project ICE</w:t>
      </w:r>
      <w:r>
        <w:rPr>
          <w:b w:val="0"/>
          <w:i w:val="0"/>
        </w:rPr>
        <w:t>—the architectural model that redefines how enterprises will interact with SAP and every other core system over the next decade. It serves simultaneously as a thought leadership white paper, product vision, technical reference architecture, requirements foundation, executive briefing, and partner implementation guide.</w:t>
      </w:r>
    </w:p>
    <w:p>
      <w:pPr>
        <w:pStyle w:val="BodyText"/>
        <w:spacing w:before="0" w:after="160" w:line="278" w:lineRule="auto"/>
        <w:jc w:val="left"/>
        <w:keepLines/>
        <w:widowControl/>
      </w:pPr>
      <w:r>
        <w:rPr>
          <w:b w:val="0"/>
          <w:i w:val="0"/>
        </w:rPr>
        <w:t>The HANA-X Copilot architecture combines open-source AI technologies, enterprise agent orchestration, governed tool execution, and native SAP integration to bring generative and Agentic AI capabilities into operational business processes. Generative AI improves how users discover information, analyze business conditions, develop recommendations, and communicate with enterprise systems. Agentic AI extends those capabilities by planning work, invoking authorized tools, coordinating workflows, and executing approved actions. This publication documents the complete HANA-X Copilot ecosystem and traces its architectural capabilities to product requirements, security controls, and implementation components.</w:t>
      </w:r>
    </w:p>
    <w:p>
      <w:pPr>
        <w:pStyle w:val="BodyText"/>
        <w:spacing w:before="0" w:after="140" w:line="278" w:lineRule="auto"/>
        <w:jc w:val="left"/>
        <w:keepLines/>
        <w:widowControl/>
      </w:pPr>
      <w:r>
        <w:rPr>
          <w:b w:val="0"/>
          <w:i w:val="0"/>
        </w:rPr>
        <w:t xml:space="preserve">I invite you to read this publication not as a description of what exists, but as the blueprint for what enterprise computing will become. HANA-X does not replace SAP. </w:t>
      </w:r>
      <w:r>
        <w:rPr>
          <w:b/>
          <w:i w:val="0"/>
        </w:rPr>
        <w:t>We make SAP dramatically more usable, more intelligent, and more valuable—while protecting every investment you have already made.</w:t>
      </w:r>
    </w:p>
    <w:p>
      <w:pPr>
        <w:pStyle w:val="BodyText"/>
        <w:spacing w:before="0" w:after="140" w:line="278" w:lineRule="auto"/>
        <w:jc w:val="left"/>
        <w:keepNext/>
        <w:keepLines/>
        <w:widowControl/>
      </w:pPr>
      <w:r>
        <w:rPr>
          <w:b/>
          <w:i w:val="0"/>
        </w:rPr>
        <w:t>The era of application-centric interaction is ending. The era of intent-centric collaboration has begun.</w:t>
      </w:r>
    </w:p>
    <w:p>
      <w:pPr>
        <w:pStyle w:val="BodyText"/>
        <w:spacing w:before="0" w:after="140" w:line="278" w:lineRule="auto"/>
        <w:jc w:val="left"/>
        <w:keepNext/>
        <w:keepLines/>
        <w:widowControl/>
      </w:pPr>
      <w:r>
        <w:rPr>
          <w:b/>
          <w:i w:val="0"/>
        </w:rPr>
        <w:t>Welcome to Project ICE.</w:t>
      </w:r>
    </w:p>
    <w:p>
      <w:pPr>
        <w:spacing w:before="100" w:after="160"/>
        <w:keepLines/>
        <w:keepNext/>
        <w:widowControl/>
      </w:pPr>
      <w:r>
        <w:rPr>
          <w:rFonts w:ascii="Noto Serif" w:hAnsi="Noto Serif"/>
          <w:i/>
          <w:color w:val="0D1B2A"/>
          <w:sz w:val="21"/>
        </w:rPr>
        <w:t>Sincerely,</w:t>
      </w:r>
    </w:p>
    <w:p>
      <w:pPr>
        <w:pStyle w:val="FounderName"/>
        <w:spacing w:before="120"/>
        <w:keepLines/>
        <w:keepNext/>
        <w:widowControl/>
      </w:pPr>
      <w:r>
        <w:t>Jarvis Richardson</w:t>
      </w:r>
    </w:p>
    <w:p>
      <w:pPr>
        <w:spacing w:after="0"/>
        <w:keepLines/>
        <w:keepNext/>
        <w:widowControl/>
      </w:pPr>
      <w:r>
        <w:rPr>
          <w:rFonts w:ascii="Noto Sans" w:hAnsi="Noto Sans"/>
          <w:color w:val="53606E"/>
          <w:sz w:val="19"/>
        </w:rPr>
        <w:t>Founder &amp; Chief AI Officer</w:t>
      </w:r>
    </w:p>
    <w:p>
      <w:pPr>
        <w:spacing w:after="0"/>
        <w:keepLines/>
        <w:widowControl/>
      </w:pPr>
      <w:r>
        <w:rPr>
          <w:rFonts w:ascii="Noto Sans" w:hAnsi="Noto Sans"/>
          <w:b/>
          <w:color w:val="0070C0"/>
          <w:sz w:val="19"/>
        </w:rPr>
        <w:t>HANA-X AI</w:t>
      </w:r>
    </w:p>
    <w:sectPr w:rsidR="00FC693F" w:rsidRPr="0006063C" w:rsidSect="00034616">
      <w:headerReference w:type="default" r:id="rId9"/>
      <w:footerReference w:type="first" r:id="rId10"/>
      <w:footerReference w:type="default" r:id="rId11"/>
      <w:pgSz w:w="12240" w:h="15840"/>
      <w:pgMar w:top="893" w:right="1181" w:bottom="893"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spacing w:before="60"/>
      <w:jc w:val="left"/>
    </w:pPr>
    <w:r>
      <w:rPr>
        <w:rFonts w:ascii="Noto Sans" w:hAnsi="Noto Sans"/>
        <w:color w:val="53606E"/>
        <w:sz w:val="15"/>
      </w:rPr>
      <w:t>HANA-X AI  |  PROJECT ICE</w:t>
    </w:r>
    <w:r>
      <w:rPr>
        <w:rFonts w:ascii="Noto Sans" w:hAnsi="Noto Sans"/>
        <w:color w:val="53606E"/>
        <w:sz w:val="15"/>
      </w:rPr>
      <w:tab/>
    </w:r>
    <w:r>
      <w:rPr>
        <w:rFonts w:ascii="Noto Sans" w:hAnsi="Noto Sans"/>
        <w:color w:val="53606E"/>
        <w:sz w:val="15"/>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spacing w:before="60"/>
      <w:jc w:val="left"/>
    </w:pPr>
    <w:r>
      <w:rPr>
        <w:rFonts w:ascii="Noto Sans" w:hAnsi="Noto Sans"/>
        <w:color w:val="53606E"/>
        <w:sz w:val="15"/>
      </w:rPr>
      <w:t>HANA-X AI  |  PROJECT ICE</w:t>
    </w:r>
    <w:r>
      <w:rPr>
        <w:rFonts w:ascii="Noto Sans" w:hAnsi="Noto Sans"/>
        <w:color w:val="53606E"/>
        <w:sz w:val="15"/>
      </w:rPr>
      <w:tab/>
    </w:r>
    <w:r>
      <w:rPr>
        <w:rFonts w:ascii="Noto Sans" w:hAnsi="Noto Sans"/>
        <w:color w:val="53606E"/>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76" w:val="right"/>
      </w:tabs>
      <w:spacing w:after="0"/>
      <w:jc w:val="left"/>
      <w:pBdr>
        <w:bottom w:val="single" w:sz="8" w:space="4" w:color="00A8E8"/>
      </w:pBdr>
    </w:pPr>
    <w:r>
      <w:rPr>
        <w:rFonts w:ascii="Noto Sans" w:hAnsi="Noto Sans"/>
        <w:b/>
        <w:color w:val="0070C0"/>
        <w:sz w:val="16"/>
      </w:rPr>
      <w:t>HANA-X COPILOT</w:t>
    </w:r>
    <w:r>
      <w:rPr>
        <w:rFonts w:ascii="Noto Sans" w:hAnsi="Noto Sans"/>
        <w:b/>
        <w:color w:val="53606E"/>
        <w:sz w:val="16"/>
      </w:rPr>
      <w:tab/>
      <w:t>LETTER FROM THE FOUNDER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eastAsia="Noto Serif"/>
      <w:color w:val="0D1B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278" w:lineRule="auto"/>
    </w:pPr>
    <w:rPr>
      <w:rFonts w:ascii="Noto Serif" w:hAnsi="Noto Serif" w:eastAsia="Noto Serif"/>
      <w:color w:val="0D1B2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80"/>
    </w:pPr>
    <w:rPr>
      <w:rFonts w:ascii="Noto Sans" w:hAnsi="Noto Sans" w:eastAsia="Noto Sans"/>
      <w:b/>
      <w:color w:val="0070C0"/>
      <w:sz w:val="17"/>
    </w:rPr>
  </w:style>
  <w:style w:type="paragraph" w:customStyle="1" w:styleId="FounderName">
    <w:name w:val="Founder Name"/>
    <w:pPr>
      <w:spacing w:after="20"/>
    </w:pPr>
    <w:rPr>
      <w:rFonts w:ascii="Noto Sans" w:hAnsi="Noto Sans" w:eastAsia="Noto Sans"/>
      <w:b/>
      <w:color w:val="0D1B2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from the Founder</dc:title>
  <dc:subject>HANA-X Copilot Technical Publication - Project ICE front matter</dc:subject>
  <dc:creator>Jarvis Richardson, Founder &amp; Chief AI Officer, HANA-X AI</dc:creator>
  <cp:keywords>HANA-X Copilot, Project ICE, Intent-Centric Enterprise Computing, SAP S/4HANA, Enterprise Intent Layer</cp:keywords>
  <dc:description>Publication artifact ICE-FM-001 derived from source ICE-SRC-004.</dc:description>
  <cp:lastModifiedBy>Project ICE Editorial Team</cp:lastModifiedBy>
  <cp:revision>1</cp:revision>
  <dcterms:created xsi:type="dcterms:W3CDTF">2013-12-23T23:15:00Z</dcterms:created>
  <dcterms:modified xsi:type="dcterms:W3CDTF">2013-12-23T23:15:00Z</dcterms:modified>
  <cp:category/>
</cp:coreProperties>
</file>