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951C" w14:textId="1A8A7FC3" w:rsidR="00895B08" w:rsidRDefault="00895B08" w:rsidP="00895B08">
      <w:pPr>
        <w:pStyle w:val="ListParagraph"/>
        <w:numPr>
          <w:ilvl w:val="0"/>
          <w:numId w:val="1"/>
        </w:numPr>
      </w:pPr>
      <w:r w:rsidRPr="00895B08">
        <w:t xml:space="preserve">I will present this white paper to SAP leadership. </w:t>
      </w:r>
      <w:proofErr w:type="gramStart"/>
      <w:r w:rsidRPr="00895B08">
        <w:t>it</w:t>
      </w:r>
      <w:proofErr w:type="gramEnd"/>
      <w:r w:rsidRPr="00895B08">
        <w:t xml:space="preserve"> should Introduce the HANA-X Copilot product, Establish HANA-X's vision for AI-powered SAP operations. Demo straight the value of the first ever sap copilot and how organizations can build enterprise solution that integrate with S/4 Hana using native </w:t>
      </w:r>
      <w:r w:rsidRPr="00895B08">
        <w:t>integration</w:t>
      </w:r>
      <w:r w:rsidRPr="00895B08">
        <w:t xml:space="preserve"> will maintaining sap cl</w:t>
      </w:r>
      <w:r>
        <w:t xml:space="preserve">ean core strategy. </w:t>
      </w:r>
      <w:r w:rsidRPr="00895B08">
        <w:t xml:space="preserve">The </w:t>
      </w:r>
      <w:r w:rsidRPr="00895B08">
        <w:rPr>
          <w:b/>
          <w:bCs/>
        </w:rPr>
        <w:t>Clean Core</w:t>
      </w:r>
      <w:r w:rsidRPr="00895B08">
        <w:t xml:space="preserve"> approach is an SAP architecture strategy that keeps your central ERP system as close to standard vendor-provided code as possible. By avoiding intrusive, direct modifications to the core, organizations decouple customizations from standard software. This allows for cheaper, faster, and less risky upgrades, while ensuring your system remains </w:t>
      </w:r>
      <w:proofErr w:type="gramStart"/>
      <w:r w:rsidRPr="00895B08">
        <w:t>cloud-ready</w:t>
      </w:r>
      <w:proofErr w:type="gramEnd"/>
      <w:r w:rsidRPr="00895B08">
        <w:t>.</w:t>
      </w:r>
      <w:r>
        <w:t xml:space="preserve"> </w:t>
      </w:r>
      <w:hyperlink r:id="rId5" w:history="1">
        <w:r w:rsidRPr="001A726D">
          <w:rPr>
            <w:rStyle w:val="Hyperlink"/>
          </w:rPr>
          <w:t>https://learning.sap.com/courses/validating-business-transformations-leveraging-integrated-transformation-tools-solutions/exploring-the-clean-core-concept-</w:t>
        </w:r>
      </w:hyperlink>
      <w:r>
        <w:t xml:space="preserve">. </w:t>
      </w:r>
    </w:p>
    <w:p w14:paraId="092D0FFD" w14:textId="11F0DE73" w:rsidR="00895B08" w:rsidRDefault="00895B08" w:rsidP="00895B08">
      <w:pPr>
        <w:pStyle w:val="ListParagraph"/>
      </w:pPr>
      <w:r>
        <w:t xml:space="preserve">The value to customer is that the HANA-X is 100% on-perm solution that </w:t>
      </w:r>
      <w:proofErr w:type="gramStart"/>
      <w:r>
        <w:t>using</w:t>
      </w:r>
      <w:proofErr w:type="gramEnd"/>
      <w:r>
        <w:t xml:space="preserve"> </w:t>
      </w:r>
      <w:proofErr w:type="gramStart"/>
      <w:r>
        <w:t>open source</w:t>
      </w:r>
      <w:proofErr w:type="gramEnd"/>
      <w:r>
        <w:t xml:space="preserve"> technology including Ollama models to accomplish this. </w:t>
      </w:r>
      <w:proofErr w:type="gramStart"/>
      <w:r>
        <w:t>Thus</w:t>
      </w:r>
      <w:proofErr w:type="gramEnd"/>
      <w:r>
        <w:t xml:space="preserve"> by passing SAP BTP and AI capabilities and cost such hyperscale and ai credits. </w:t>
      </w:r>
    </w:p>
    <w:p w14:paraId="4FAF6860" w14:textId="22C21493" w:rsidR="00895B08" w:rsidRDefault="00895B08" w:rsidP="00895B08">
      <w:pPr>
        <w:pStyle w:val="ListParagraph"/>
        <w:numPr>
          <w:ilvl w:val="0"/>
          <w:numId w:val="1"/>
        </w:numPr>
      </w:pPr>
      <w:r>
        <w:t xml:space="preserve">The target audience is SAP Leadership, SAP S/4 HANA Customers who need the ability to harness the capabilities of S/4 outside of s/4 and across the enterprise. Without the need to work directly with in S/4. I agree with your </w:t>
      </w:r>
      <w:proofErr w:type="gramStart"/>
      <w:r w:rsidRPr="00895B08">
        <w:t>recommendation is</w:t>
      </w:r>
      <w:proofErr w:type="gramEnd"/>
      <w:r w:rsidRPr="00895B08">
        <w:t xml:space="preserve"> to write for </w:t>
      </w:r>
      <w:r w:rsidRPr="00895B08">
        <w:rPr>
          <w:b/>
          <w:bCs/>
        </w:rPr>
        <w:t>enterprise executives and SAP decision-makers</w:t>
      </w:r>
      <w:r w:rsidRPr="00895B08">
        <w:t xml:space="preserve"> first, while including enough technical depth for architects and implementation teams.</w:t>
      </w:r>
    </w:p>
    <w:p w14:paraId="22E0521D" w14:textId="5A49854B" w:rsidR="00895B08" w:rsidRDefault="00895B08" w:rsidP="00895B08">
      <w:pPr>
        <w:pStyle w:val="ListParagraph"/>
        <w:numPr>
          <w:ilvl w:val="0"/>
          <w:numId w:val="1"/>
        </w:numPr>
      </w:pPr>
      <w:r>
        <w:t>Your description is spot on, “</w:t>
      </w:r>
      <w:r w:rsidRPr="00895B08">
        <w:t xml:space="preserve">An </w:t>
      </w:r>
      <w:r>
        <w:t xml:space="preserve">Agentic </w:t>
      </w:r>
      <w:r w:rsidRPr="00895B08">
        <w:t>AI</w:t>
      </w:r>
      <w:r>
        <w:t xml:space="preserve"> </w:t>
      </w:r>
      <w:r w:rsidRPr="00895B08">
        <w:t>enterprise copilot that enables business users, consultants, and executives to interact with SAP S/4HANA using natural language while securely executing standard SAP business processes through native SAP APIs.</w:t>
      </w:r>
    </w:p>
    <w:p w14:paraId="6DA8F434" w14:textId="02841032" w:rsidR="00895B08" w:rsidRDefault="00E840CD" w:rsidP="00895B08">
      <w:pPr>
        <w:pStyle w:val="ListParagraph"/>
        <w:numPr>
          <w:ilvl w:val="0"/>
          <w:numId w:val="1"/>
        </w:numPr>
      </w:pPr>
      <w:r>
        <w:t xml:space="preserve">We should acknowledge the entire suite of available endpoints but </w:t>
      </w:r>
      <w:proofErr w:type="gramStart"/>
      <w:r>
        <w:t>a focus</w:t>
      </w:r>
      <w:proofErr w:type="gramEnd"/>
      <w:r>
        <w:t xml:space="preserve"> on a single business case. For </w:t>
      </w:r>
      <w:proofErr w:type="gramStart"/>
      <w:r>
        <w:t>example</w:t>
      </w:r>
      <w:proofErr w:type="gramEnd"/>
      <w:r>
        <w:t xml:space="preserve"> the previous business case where defined, I am attached a copy of that business case</w:t>
      </w:r>
      <w:r w:rsidR="00AE0630">
        <w:t xml:space="preserve"> and other docs </w:t>
      </w:r>
      <w:r>
        <w:t>as a refresher</w:t>
      </w:r>
      <w:r w:rsidR="00AE0630">
        <w:t xml:space="preserve">. Add to our source material. </w:t>
      </w:r>
    </w:p>
    <w:p w14:paraId="5A21CF9A" w14:textId="55F678A9" w:rsidR="00AE0630" w:rsidRDefault="00AE0630" w:rsidP="00AE0630">
      <w:pPr>
        <w:pStyle w:val="pdq2pgselectionanchorcontainer"/>
        <w:numPr>
          <w:ilvl w:val="0"/>
          <w:numId w:val="1"/>
        </w:numPr>
      </w:pPr>
      <w:proofErr w:type="gramStart"/>
      <w:r>
        <w:t>we</w:t>
      </w:r>
      <w:proofErr w:type="gramEnd"/>
      <w:r>
        <w:t xml:space="preserve"> say</w:t>
      </w:r>
      <w:r>
        <w:t xml:space="preserve">, </w:t>
      </w:r>
      <w:r>
        <w:t xml:space="preserve">"Built first for SAP S/4HANA with an extensible architecture capable of supporting additional enterprise </w:t>
      </w:r>
      <w:proofErr w:type="spellStart"/>
      <w:r>
        <w:t>systems."</w:t>
      </w:r>
      <w:r>
        <w:t>b</w:t>
      </w:r>
      <w:r>
        <w:t>ecause</w:t>
      </w:r>
      <w:proofErr w:type="spellEnd"/>
      <w:r>
        <w:t xml:space="preserve"> it future-proofs the positioning without diluting the SAP focus.</w:t>
      </w:r>
    </w:p>
    <w:p w14:paraId="57CC3E93" w14:textId="502F542B" w:rsidR="00AE0630" w:rsidRDefault="00AE0630" w:rsidP="00895B08">
      <w:pPr>
        <w:pStyle w:val="ListParagraph"/>
        <w:numPr>
          <w:ilvl w:val="0"/>
          <w:numId w:val="1"/>
        </w:numPr>
      </w:pPr>
      <w:r>
        <w:t xml:space="preserve">The HANA-X Copilot should be a true human in the loop copilot with </w:t>
      </w:r>
      <w:r w:rsidRPr="00AE0630">
        <w:t>autonomous</w:t>
      </w:r>
      <w:r>
        <w:t xml:space="preserve"> capabilities to execute transactions, recommend actions, plan workflows and collaborate with other agents. </w:t>
      </w:r>
      <w:r w:rsidRPr="00AE0630">
        <w:t xml:space="preserve">positioning it as an </w:t>
      </w:r>
      <w:r>
        <w:t xml:space="preserve">Agentic </w:t>
      </w:r>
      <w:r w:rsidRPr="00AE0630">
        <w:rPr>
          <w:b/>
          <w:bCs/>
        </w:rPr>
        <w:t>AI copilot with governed autonomous capabilities</w:t>
      </w:r>
      <w:r w:rsidRPr="00AE0630">
        <w:t>, where execution is always subject to enterprise policies and approval thresholds.</w:t>
      </w:r>
    </w:p>
    <w:p w14:paraId="6266BCE8" w14:textId="0BD709BD" w:rsidR="00AE0630" w:rsidRDefault="00AE0630" w:rsidP="00895B08">
      <w:pPr>
        <w:pStyle w:val="ListParagraph"/>
        <w:numPr>
          <w:ilvl w:val="0"/>
          <w:numId w:val="1"/>
        </w:numPr>
      </w:pPr>
      <w:r>
        <w:t xml:space="preserve">Yes your spot on, </w:t>
      </w:r>
      <w:r w:rsidRPr="00AE0630">
        <w:t>Since the platform already exists, the relationship be:</w:t>
      </w:r>
    </w:p>
    <w:p w14:paraId="070492DD" w14:textId="77777777" w:rsidR="00AE0630" w:rsidRDefault="00AE0630" w:rsidP="00AE0630">
      <w:pPr>
        <w:pStyle w:val="ListParagraph"/>
      </w:pPr>
      <w:r>
        <w:t>HANA-X Agentic OS</w:t>
      </w:r>
    </w:p>
    <w:p w14:paraId="5582D3AB" w14:textId="77777777" w:rsidR="00AE0630" w:rsidRDefault="00AE0630" w:rsidP="00AE0630">
      <w:pPr>
        <w:pStyle w:val="ListParagraph"/>
      </w:pPr>
      <w:r>
        <w:lastRenderedPageBreak/>
        <w:t xml:space="preserve">        │</w:t>
      </w:r>
    </w:p>
    <w:p w14:paraId="16FF277B" w14:textId="77777777" w:rsidR="00AE0630" w:rsidRDefault="00AE0630" w:rsidP="00AE0630">
      <w:pPr>
        <w:pStyle w:val="ListParagraph"/>
      </w:pPr>
      <w:r>
        <w:t xml:space="preserve">        </w:t>
      </w:r>
      <w:r>
        <w:rPr>
          <w:rFonts w:ascii="Arial" w:hAnsi="Arial" w:cs="Arial"/>
        </w:rPr>
        <w:t>▼</w:t>
      </w:r>
    </w:p>
    <w:p w14:paraId="559A63C9" w14:textId="77777777" w:rsidR="00AE0630" w:rsidRDefault="00AE0630" w:rsidP="00AE0630">
      <w:pPr>
        <w:pStyle w:val="ListParagraph"/>
      </w:pPr>
      <w:r>
        <w:t>HANA-X Copilot</w:t>
      </w:r>
    </w:p>
    <w:p w14:paraId="1EF30883" w14:textId="77777777" w:rsidR="00AE0630" w:rsidRDefault="00AE0630" w:rsidP="00AE0630">
      <w:pPr>
        <w:pStyle w:val="ListParagraph"/>
      </w:pPr>
      <w:r>
        <w:t xml:space="preserve">        │</w:t>
      </w:r>
    </w:p>
    <w:p w14:paraId="6C9A520B" w14:textId="77777777" w:rsidR="00AE0630" w:rsidRDefault="00AE0630" w:rsidP="00AE0630">
      <w:pPr>
        <w:pStyle w:val="ListParagraph"/>
      </w:pPr>
      <w:r>
        <w:t xml:space="preserve">        </w:t>
      </w:r>
      <w:r>
        <w:rPr>
          <w:rFonts w:ascii="Arial" w:hAnsi="Arial" w:cs="Arial"/>
        </w:rPr>
        <w:t>▼</w:t>
      </w:r>
    </w:p>
    <w:p w14:paraId="57690C14" w14:textId="774A62A2" w:rsidR="00AE0630" w:rsidRDefault="00AE0630" w:rsidP="00AE0630">
      <w:pPr>
        <w:pStyle w:val="ListParagraph"/>
      </w:pPr>
      <w:r>
        <w:t>SAP S/4HANA</w:t>
      </w:r>
    </w:p>
    <w:p w14:paraId="1133D76E" w14:textId="77777777" w:rsidR="00850B1F" w:rsidRPr="00850B1F" w:rsidRDefault="00AE0630" w:rsidP="00850B1F">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 xml:space="preserve">The architecture section should include a full breakdown of </w:t>
      </w:r>
      <w:proofErr w:type="gramStart"/>
      <w:r>
        <w:t>the all</w:t>
      </w:r>
      <w:proofErr w:type="gramEnd"/>
      <w:r>
        <w:t xml:space="preserve"> components. For </w:t>
      </w:r>
      <w:proofErr w:type="gramStart"/>
      <w:r>
        <w:t>example</w:t>
      </w:r>
      <w:proofErr w:type="gramEnd"/>
      <w:r>
        <w:t xml:space="preserve"> the copilot will use Copilot Kit and AGUI to power the agent, </w:t>
      </w:r>
      <w:proofErr w:type="spellStart"/>
      <w:r>
        <w:t>langchain</w:t>
      </w:r>
      <w:proofErr w:type="spellEnd"/>
      <w:r>
        <w:t xml:space="preserve"> will used for the agent orchestration and so……….</w:t>
      </w:r>
      <w:r w:rsidR="00850B1F">
        <w:t xml:space="preserve">we will use Claude Code to build the copilot. We will need a focus session on </w:t>
      </w:r>
      <w:proofErr w:type="gramStart"/>
      <w:r w:rsidR="00850B1F">
        <w:t>the architecture</w:t>
      </w:r>
      <w:proofErr w:type="gramEnd"/>
      <w:r w:rsidR="00850B1F">
        <w:t xml:space="preserve">. </w:t>
      </w:r>
    </w:p>
    <w:p w14:paraId="02F59D06" w14:textId="6A45C217" w:rsidR="00850B1F" w:rsidRPr="00850B1F" w:rsidRDefault="00850B1F" w:rsidP="00850B1F">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B1F">
        <w:rPr>
          <w:rFonts w:ascii="Times New Roman" w:eastAsia="Times New Roman" w:hAnsi="Times New Roman" w:cs="Times New Roman"/>
          <w:kern w:val="0"/>
          <w14:ligatures w14:val="none"/>
        </w:rPr>
        <w:t xml:space="preserve">I would like the white paper to </w:t>
      </w:r>
      <w:proofErr w:type="gramStart"/>
      <w:r w:rsidRPr="00850B1F">
        <w:rPr>
          <w:rFonts w:ascii="Times New Roman" w:eastAsia="Times New Roman" w:hAnsi="Times New Roman" w:cs="Times New Roman"/>
          <w:kern w:val="0"/>
          <w14:ligatures w14:val="none"/>
        </w:rPr>
        <w:t>include:</w:t>
      </w:r>
      <w:proofErr w:type="gramEnd"/>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Enterprise architecture</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SAP endpoint strategy</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OData integration</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MCP architecture</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Security</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Memory</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Multi-agent orchestration</w:t>
      </w:r>
      <w:r w:rsidRPr="00850B1F">
        <w:rPr>
          <w:rFonts w:ascii="Times New Roman" w:eastAsia="Times New Roman" w:hAnsi="Times New Roman" w:cs="Times New Roman"/>
          <w:kern w:val="0"/>
          <w14:ligatures w14:val="none"/>
        </w:rPr>
        <w:t xml:space="preserve">, prompt enhancer, </w:t>
      </w:r>
      <w:r w:rsidRPr="00850B1F">
        <w:rPr>
          <w:rFonts w:ascii="Times New Roman" w:eastAsia="Times New Roman" w:hAnsi="Times New Roman" w:cs="Times New Roman"/>
          <w:kern w:val="0"/>
          <w14:ligatures w14:val="none"/>
        </w:rPr>
        <w:t>Governance</w:t>
      </w:r>
      <w:r w:rsidRPr="00850B1F">
        <w:rPr>
          <w:rFonts w:ascii="Times New Roman" w:eastAsia="Times New Roman" w:hAnsi="Times New Roman" w:cs="Times New Roman"/>
          <w:kern w:val="0"/>
          <w14:ligatures w14:val="none"/>
        </w:rPr>
        <w:t>, sample workflows (see attachment)</w:t>
      </w:r>
    </w:p>
    <w:p w14:paraId="0EF26925" w14:textId="2BAC5DAF" w:rsidR="00850B1F" w:rsidRPr="00850B1F" w:rsidRDefault="00850B1F" w:rsidP="00850B1F">
      <w:pPr>
        <w:pStyle w:val="ListParagraph"/>
        <w:numPr>
          <w:ilvl w:val="0"/>
          <w:numId w:val="1"/>
        </w:numPr>
        <w:spacing w:after="0" w:line="240" w:lineRule="auto"/>
        <w:rPr>
          <w:rFonts w:ascii="Times New Roman" w:eastAsia="Times New Roman" w:hAnsi="Times New Roman" w:cs="Times New Roman"/>
          <w:kern w:val="0"/>
          <w14:ligatures w14:val="none"/>
        </w:rPr>
      </w:pPr>
      <w:r>
        <w:t xml:space="preserve">I agree with your recommendation, </w:t>
      </w:r>
      <w:r w:rsidRPr="00850B1F">
        <w:t xml:space="preserve">producing a </w:t>
      </w:r>
      <w:r w:rsidRPr="00850B1F">
        <w:rPr>
          <w:b/>
          <w:bCs/>
        </w:rPr>
        <w:t>professional, publication-quality document (approximately 60–80 pages)</w:t>
      </w:r>
      <w:r w:rsidRPr="00850B1F">
        <w:t xml:space="preserve"> with the depth of a Gartner-style industry paper combined with an enterprise architecture guide.</w:t>
      </w:r>
      <w:r>
        <w:t xml:space="preserve"> </w:t>
      </w:r>
      <w:proofErr w:type="gramStart"/>
      <w:r>
        <w:t>Lets</w:t>
      </w:r>
      <w:proofErr w:type="gramEnd"/>
      <w:r>
        <w:t xml:space="preserve"> have </w:t>
      </w:r>
      <w:proofErr w:type="gramStart"/>
      <w:r>
        <w:t>agent zero</w:t>
      </w:r>
      <w:proofErr w:type="gramEnd"/>
      <w:r>
        <w:t xml:space="preserve">, </w:t>
      </w:r>
      <w:r w:rsidRPr="00850B1F">
        <w:rPr>
          <w:b/>
          <w:bCs/>
        </w:rPr>
        <w:t>author a flagship technical publication</w:t>
      </w:r>
      <w:r w:rsidRPr="00850B1F">
        <w:t>.</w:t>
      </w:r>
      <w:r>
        <w:t xml:space="preserve"> Treat this as the </w:t>
      </w:r>
      <w:r w:rsidRPr="00850B1F">
        <w:t>definitive HANA-X Copilot reference document, written to a standard comparable to Microsoft, SAP, NVIDIA, or IBM technical white papers.</w:t>
      </w:r>
      <w:r w:rsidRPr="00850B1F">
        <w:rPr>
          <w:rFonts w:ascii="Times New Roman" w:eastAsia="Times New Roman" w:hAnsi="Symbol" w:cs="Times New Roman"/>
          <w:kern w:val="0"/>
          <w14:ligatures w14:val="none"/>
        </w:rPr>
        <w:t></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b/>
          <w:bCs/>
          <w:kern w:val="0"/>
          <w14:ligatures w14:val="none"/>
        </w:rPr>
        <w:t>Define the document structure</w:t>
      </w:r>
      <w:r w:rsidRPr="00850B1F">
        <w:rPr>
          <w:rFonts w:ascii="Times New Roman" w:eastAsia="Times New Roman" w:hAnsi="Times New Roman" w:cs="Times New Roman"/>
          <w:kern w:val="0"/>
          <w14:ligatures w14:val="none"/>
        </w:rPr>
        <w:t xml:space="preserve"> (table of contents and objectives). </w:t>
      </w:r>
    </w:p>
    <w:p w14:paraId="04B8751E" w14:textId="77777777" w:rsidR="00850B1F" w:rsidRPr="00850B1F" w:rsidRDefault="00850B1F" w:rsidP="00850B1F">
      <w:pPr>
        <w:spacing w:after="0" w:line="240" w:lineRule="auto"/>
        <w:ind w:left="720"/>
        <w:rPr>
          <w:rFonts w:ascii="Times New Roman" w:eastAsia="Times New Roman" w:hAnsi="Times New Roman" w:cs="Times New Roman"/>
          <w:kern w:val="0"/>
          <w14:ligatures w14:val="none"/>
        </w:rPr>
      </w:pPr>
      <w:r w:rsidRPr="00850B1F">
        <w:rPr>
          <w:rFonts w:ascii="Times New Roman" w:eastAsia="Times New Roman" w:hAnsi="Symbol" w:cs="Times New Roman"/>
          <w:kern w:val="0"/>
          <w14:ligatures w14:val="none"/>
        </w:rPr>
        <w:t></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b/>
          <w:bCs/>
          <w:kern w:val="0"/>
          <w14:ligatures w14:val="none"/>
        </w:rPr>
        <w:t>Write each chapter individually</w:t>
      </w:r>
      <w:r w:rsidRPr="00850B1F">
        <w:rPr>
          <w:rFonts w:ascii="Times New Roman" w:eastAsia="Times New Roman" w:hAnsi="Times New Roman" w:cs="Times New Roman"/>
          <w:kern w:val="0"/>
          <w14:ligatures w14:val="none"/>
        </w:rPr>
        <w:t xml:space="preserve">, with Claude focusing on one chapter at a time. </w:t>
      </w:r>
    </w:p>
    <w:p w14:paraId="3371C005" w14:textId="77777777" w:rsidR="00850B1F" w:rsidRPr="00850B1F" w:rsidRDefault="00850B1F" w:rsidP="00850B1F">
      <w:pPr>
        <w:spacing w:after="0" w:line="240" w:lineRule="auto"/>
        <w:ind w:left="720"/>
        <w:rPr>
          <w:rFonts w:ascii="Times New Roman" w:eastAsia="Times New Roman" w:hAnsi="Times New Roman" w:cs="Times New Roman"/>
          <w:kern w:val="0"/>
          <w14:ligatures w14:val="none"/>
        </w:rPr>
      </w:pPr>
      <w:r w:rsidRPr="00850B1F">
        <w:rPr>
          <w:rFonts w:ascii="Times New Roman" w:eastAsia="Times New Roman" w:hAnsi="Symbol" w:cs="Times New Roman"/>
          <w:kern w:val="0"/>
          <w14:ligatures w14:val="none"/>
        </w:rPr>
        <w:t></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b/>
          <w:bCs/>
          <w:kern w:val="0"/>
          <w14:ligatures w14:val="none"/>
        </w:rPr>
        <w:t>Review and refine</w:t>
      </w:r>
      <w:r w:rsidRPr="00850B1F">
        <w:rPr>
          <w:rFonts w:ascii="Times New Roman" w:eastAsia="Times New Roman" w:hAnsi="Times New Roman" w:cs="Times New Roman"/>
          <w:kern w:val="0"/>
          <w14:ligatures w14:val="none"/>
        </w:rPr>
        <w:t xml:space="preserve"> each chapter before moving to the next. </w:t>
      </w:r>
    </w:p>
    <w:p w14:paraId="033DB746" w14:textId="302AA232" w:rsidR="00850B1F" w:rsidRDefault="00850B1F" w:rsidP="00850B1F">
      <w:pPr>
        <w:ind w:left="720"/>
        <w:rPr>
          <w:rFonts w:ascii="Times New Roman" w:eastAsia="Times New Roman" w:hAnsi="Times New Roman" w:cs="Times New Roman"/>
          <w:kern w:val="0"/>
          <w14:ligatures w14:val="none"/>
        </w:rPr>
      </w:pPr>
      <w:r w:rsidRPr="00850B1F">
        <w:rPr>
          <w:rFonts w:ascii="Times New Roman" w:eastAsia="Times New Roman" w:hAnsi="Symbol" w:cs="Times New Roman"/>
          <w:kern w:val="0"/>
          <w14:ligatures w14:val="none"/>
        </w:rPr>
        <w:t></w:t>
      </w:r>
      <w:r w:rsidRPr="00850B1F">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b/>
          <w:bCs/>
          <w:kern w:val="0"/>
          <w14:ligatures w14:val="none"/>
        </w:rPr>
        <w:t>Assemble the final publication</w:t>
      </w:r>
      <w:r w:rsidRPr="00850B1F">
        <w:rPr>
          <w:rFonts w:ascii="Times New Roman" w:eastAsia="Times New Roman" w:hAnsi="Times New Roman" w:cs="Times New Roman"/>
          <w:kern w:val="0"/>
          <w14:ligatures w14:val="none"/>
        </w:rPr>
        <w:t>, ensuring consistent style, terminology, diagrams, and</w:t>
      </w:r>
      <w:r>
        <w:rPr>
          <w:rFonts w:ascii="Times New Roman" w:eastAsia="Times New Roman" w:hAnsi="Times New Roman" w:cs="Times New Roman"/>
          <w:kern w:val="0"/>
          <w14:ligatures w14:val="none"/>
        </w:rPr>
        <w:t xml:space="preserve"> </w:t>
      </w:r>
      <w:r w:rsidRPr="00850B1F">
        <w:rPr>
          <w:rFonts w:ascii="Times New Roman" w:eastAsia="Times New Roman" w:hAnsi="Times New Roman" w:cs="Times New Roman"/>
          <w:kern w:val="0"/>
          <w14:ligatures w14:val="none"/>
        </w:rPr>
        <w:t>messaging.</w:t>
      </w:r>
    </w:p>
    <w:p w14:paraId="40B2AE23" w14:textId="54498CF7" w:rsidR="00850B1F" w:rsidRPr="00895B08" w:rsidRDefault="00850B1F" w:rsidP="00850B1F"/>
    <w:p w14:paraId="67C7799E" w14:textId="77777777" w:rsidR="000B0B8E" w:rsidRDefault="000B0B8E"/>
    <w:sectPr w:rsidR="000B0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C116C"/>
    <w:multiLevelType w:val="hybridMultilevel"/>
    <w:tmpl w:val="7B7006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4FE52C1"/>
    <w:multiLevelType w:val="multilevel"/>
    <w:tmpl w:val="E0B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80179"/>
    <w:multiLevelType w:val="hybridMultilevel"/>
    <w:tmpl w:val="7B700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393864">
    <w:abstractNumId w:val="2"/>
  </w:num>
  <w:num w:numId="2" w16cid:durableId="1258060312">
    <w:abstractNumId w:val="1"/>
  </w:num>
  <w:num w:numId="3" w16cid:durableId="49788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B08"/>
    <w:rsid w:val="000057B3"/>
    <w:rsid w:val="00007A31"/>
    <w:rsid w:val="00017F1E"/>
    <w:rsid w:val="000216AF"/>
    <w:rsid w:val="00026E44"/>
    <w:rsid w:val="00031E9C"/>
    <w:rsid w:val="0005173D"/>
    <w:rsid w:val="000543F2"/>
    <w:rsid w:val="000552B3"/>
    <w:rsid w:val="000647E7"/>
    <w:rsid w:val="0006509C"/>
    <w:rsid w:val="000667ED"/>
    <w:rsid w:val="00067084"/>
    <w:rsid w:val="000723E5"/>
    <w:rsid w:val="00077ED4"/>
    <w:rsid w:val="000802D0"/>
    <w:rsid w:val="00081BCA"/>
    <w:rsid w:val="00083588"/>
    <w:rsid w:val="00083634"/>
    <w:rsid w:val="000A0443"/>
    <w:rsid w:val="000A1044"/>
    <w:rsid w:val="000A6A96"/>
    <w:rsid w:val="000B0B8E"/>
    <w:rsid w:val="000B4CFA"/>
    <w:rsid w:val="000B5325"/>
    <w:rsid w:val="000C2ACF"/>
    <w:rsid w:val="000D218E"/>
    <w:rsid w:val="000D2D49"/>
    <w:rsid w:val="000D3728"/>
    <w:rsid w:val="000D5A8D"/>
    <w:rsid w:val="000E3B56"/>
    <w:rsid w:val="000F3970"/>
    <w:rsid w:val="000F7EDF"/>
    <w:rsid w:val="001000FB"/>
    <w:rsid w:val="00102C58"/>
    <w:rsid w:val="00107954"/>
    <w:rsid w:val="00110BA2"/>
    <w:rsid w:val="00114ABF"/>
    <w:rsid w:val="00120150"/>
    <w:rsid w:val="00122C42"/>
    <w:rsid w:val="00130DD3"/>
    <w:rsid w:val="00134035"/>
    <w:rsid w:val="00142F94"/>
    <w:rsid w:val="001453C3"/>
    <w:rsid w:val="0014583F"/>
    <w:rsid w:val="00145968"/>
    <w:rsid w:val="001466E5"/>
    <w:rsid w:val="00153081"/>
    <w:rsid w:val="00153186"/>
    <w:rsid w:val="00171F68"/>
    <w:rsid w:val="00174945"/>
    <w:rsid w:val="00176DA2"/>
    <w:rsid w:val="0018716A"/>
    <w:rsid w:val="00194001"/>
    <w:rsid w:val="00194EFE"/>
    <w:rsid w:val="0019548D"/>
    <w:rsid w:val="001A0393"/>
    <w:rsid w:val="001A1F03"/>
    <w:rsid w:val="001B081A"/>
    <w:rsid w:val="001B1D0E"/>
    <w:rsid w:val="001B2149"/>
    <w:rsid w:val="001C1744"/>
    <w:rsid w:val="001C4E47"/>
    <w:rsid w:val="001C6593"/>
    <w:rsid w:val="001D483A"/>
    <w:rsid w:val="001D5C13"/>
    <w:rsid w:val="001E1760"/>
    <w:rsid w:val="001F1C1D"/>
    <w:rsid w:val="00202330"/>
    <w:rsid w:val="00204487"/>
    <w:rsid w:val="00211C76"/>
    <w:rsid w:val="00215F67"/>
    <w:rsid w:val="00216776"/>
    <w:rsid w:val="00216B61"/>
    <w:rsid w:val="00230726"/>
    <w:rsid w:val="00250CF3"/>
    <w:rsid w:val="00253AF6"/>
    <w:rsid w:val="002554DC"/>
    <w:rsid w:val="0027244B"/>
    <w:rsid w:val="0027734D"/>
    <w:rsid w:val="00284CA4"/>
    <w:rsid w:val="00284CBA"/>
    <w:rsid w:val="00286F30"/>
    <w:rsid w:val="00291B39"/>
    <w:rsid w:val="00294F60"/>
    <w:rsid w:val="00297183"/>
    <w:rsid w:val="002A3E69"/>
    <w:rsid w:val="002A5AE3"/>
    <w:rsid w:val="002A61E8"/>
    <w:rsid w:val="002C3DC3"/>
    <w:rsid w:val="002C718C"/>
    <w:rsid w:val="002E53FA"/>
    <w:rsid w:val="00304FFF"/>
    <w:rsid w:val="003102F5"/>
    <w:rsid w:val="00313FB3"/>
    <w:rsid w:val="003275A7"/>
    <w:rsid w:val="0033150A"/>
    <w:rsid w:val="00331F63"/>
    <w:rsid w:val="00343AAC"/>
    <w:rsid w:val="00345008"/>
    <w:rsid w:val="00361A93"/>
    <w:rsid w:val="00370F0E"/>
    <w:rsid w:val="00391999"/>
    <w:rsid w:val="00391D12"/>
    <w:rsid w:val="00392F43"/>
    <w:rsid w:val="003B21D4"/>
    <w:rsid w:val="003B3ADD"/>
    <w:rsid w:val="003B64AC"/>
    <w:rsid w:val="003E1F1E"/>
    <w:rsid w:val="003E30AE"/>
    <w:rsid w:val="003F0B0C"/>
    <w:rsid w:val="003F175C"/>
    <w:rsid w:val="003F3F86"/>
    <w:rsid w:val="003F40F0"/>
    <w:rsid w:val="003F7B61"/>
    <w:rsid w:val="004030AE"/>
    <w:rsid w:val="00404FF2"/>
    <w:rsid w:val="004068BF"/>
    <w:rsid w:val="00412BD3"/>
    <w:rsid w:val="00415B9C"/>
    <w:rsid w:val="004204D3"/>
    <w:rsid w:val="004265DF"/>
    <w:rsid w:val="0043151F"/>
    <w:rsid w:val="00431962"/>
    <w:rsid w:val="0043375A"/>
    <w:rsid w:val="00436F68"/>
    <w:rsid w:val="00437C08"/>
    <w:rsid w:val="00446BEB"/>
    <w:rsid w:val="004739AD"/>
    <w:rsid w:val="00474F51"/>
    <w:rsid w:val="00481618"/>
    <w:rsid w:val="00481EDC"/>
    <w:rsid w:val="00485E3B"/>
    <w:rsid w:val="0048696E"/>
    <w:rsid w:val="0049145D"/>
    <w:rsid w:val="00494391"/>
    <w:rsid w:val="004A5F0F"/>
    <w:rsid w:val="004B083A"/>
    <w:rsid w:val="004B34C1"/>
    <w:rsid w:val="004B6A4F"/>
    <w:rsid w:val="004B7AEE"/>
    <w:rsid w:val="004C4E43"/>
    <w:rsid w:val="004C4F84"/>
    <w:rsid w:val="004D3A8A"/>
    <w:rsid w:val="004D7980"/>
    <w:rsid w:val="004E2EFD"/>
    <w:rsid w:val="004E5B8D"/>
    <w:rsid w:val="004E7F80"/>
    <w:rsid w:val="004F57AE"/>
    <w:rsid w:val="00505898"/>
    <w:rsid w:val="00506A18"/>
    <w:rsid w:val="00517E9A"/>
    <w:rsid w:val="0052596C"/>
    <w:rsid w:val="00527D32"/>
    <w:rsid w:val="005424B7"/>
    <w:rsid w:val="00542BE5"/>
    <w:rsid w:val="00543040"/>
    <w:rsid w:val="00545F02"/>
    <w:rsid w:val="00546180"/>
    <w:rsid w:val="00550A84"/>
    <w:rsid w:val="00567DAD"/>
    <w:rsid w:val="00567E90"/>
    <w:rsid w:val="00571D13"/>
    <w:rsid w:val="00575DAF"/>
    <w:rsid w:val="005835FA"/>
    <w:rsid w:val="0059469D"/>
    <w:rsid w:val="0059521C"/>
    <w:rsid w:val="005A0C3E"/>
    <w:rsid w:val="005A5C3E"/>
    <w:rsid w:val="005A6325"/>
    <w:rsid w:val="005B24AE"/>
    <w:rsid w:val="005B486D"/>
    <w:rsid w:val="005B6420"/>
    <w:rsid w:val="005C2432"/>
    <w:rsid w:val="005C2DDC"/>
    <w:rsid w:val="005C3E54"/>
    <w:rsid w:val="005C71CE"/>
    <w:rsid w:val="005D01FB"/>
    <w:rsid w:val="005E0568"/>
    <w:rsid w:val="005E0631"/>
    <w:rsid w:val="005E0B98"/>
    <w:rsid w:val="005F0624"/>
    <w:rsid w:val="005F112E"/>
    <w:rsid w:val="005F4C52"/>
    <w:rsid w:val="005F7C82"/>
    <w:rsid w:val="00601476"/>
    <w:rsid w:val="006068EA"/>
    <w:rsid w:val="00607AA1"/>
    <w:rsid w:val="00613746"/>
    <w:rsid w:val="006146F8"/>
    <w:rsid w:val="0062245B"/>
    <w:rsid w:val="006239F8"/>
    <w:rsid w:val="00630E34"/>
    <w:rsid w:val="0063380B"/>
    <w:rsid w:val="006366C4"/>
    <w:rsid w:val="00651066"/>
    <w:rsid w:val="00653230"/>
    <w:rsid w:val="00661CF7"/>
    <w:rsid w:val="00664ECB"/>
    <w:rsid w:val="006657F2"/>
    <w:rsid w:val="006755F1"/>
    <w:rsid w:val="006759C2"/>
    <w:rsid w:val="00676A74"/>
    <w:rsid w:val="006771B6"/>
    <w:rsid w:val="00677B9F"/>
    <w:rsid w:val="00681C46"/>
    <w:rsid w:val="006847EA"/>
    <w:rsid w:val="006A0418"/>
    <w:rsid w:val="006A3215"/>
    <w:rsid w:val="006A4629"/>
    <w:rsid w:val="006A5EC5"/>
    <w:rsid w:val="006B2066"/>
    <w:rsid w:val="006B2988"/>
    <w:rsid w:val="006C0158"/>
    <w:rsid w:val="006C1247"/>
    <w:rsid w:val="006C1EE7"/>
    <w:rsid w:val="006C48FD"/>
    <w:rsid w:val="006C5CC8"/>
    <w:rsid w:val="006E0258"/>
    <w:rsid w:val="006F5A49"/>
    <w:rsid w:val="006F6F6B"/>
    <w:rsid w:val="00711266"/>
    <w:rsid w:val="0071408A"/>
    <w:rsid w:val="0071773C"/>
    <w:rsid w:val="00720A14"/>
    <w:rsid w:val="007239AA"/>
    <w:rsid w:val="007253FF"/>
    <w:rsid w:val="00732EF6"/>
    <w:rsid w:val="00736D44"/>
    <w:rsid w:val="0073773F"/>
    <w:rsid w:val="007430FD"/>
    <w:rsid w:val="0075183B"/>
    <w:rsid w:val="00752719"/>
    <w:rsid w:val="00766FD5"/>
    <w:rsid w:val="00772EFB"/>
    <w:rsid w:val="00777A65"/>
    <w:rsid w:val="007924B7"/>
    <w:rsid w:val="00797E46"/>
    <w:rsid w:val="007A2B90"/>
    <w:rsid w:val="007B4A4A"/>
    <w:rsid w:val="007B52D9"/>
    <w:rsid w:val="007C2538"/>
    <w:rsid w:val="007C5D18"/>
    <w:rsid w:val="007D13FA"/>
    <w:rsid w:val="007E5A24"/>
    <w:rsid w:val="007E5A41"/>
    <w:rsid w:val="007F1C75"/>
    <w:rsid w:val="007F5A2F"/>
    <w:rsid w:val="00810079"/>
    <w:rsid w:val="00813B8A"/>
    <w:rsid w:val="008158AA"/>
    <w:rsid w:val="00817B8F"/>
    <w:rsid w:val="00831445"/>
    <w:rsid w:val="00842C7D"/>
    <w:rsid w:val="00847FBC"/>
    <w:rsid w:val="00850B1F"/>
    <w:rsid w:val="00857D23"/>
    <w:rsid w:val="00867E81"/>
    <w:rsid w:val="00870EBB"/>
    <w:rsid w:val="0087685B"/>
    <w:rsid w:val="00876CD9"/>
    <w:rsid w:val="008875B3"/>
    <w:rsid w:val="00890E54"/>
    <w:rsid w:val="0089186F"/>
    <w:rsid w:val="00895B08"/>
    <w:rsid w:val="00897DEC"/>
    <w:rsid w:val="008A0DC2"/>
    <w:rsid w:val="008A5EF1"/>
    <w:rsid w:val="008F53CE"/>
    <w:rsid w:val="008F55A3"/>
    <w:rsid w:val="0090664A"/>
    <w:rsid w:val="00907C05"/>
    <w:rsid w:val="00912FAA"/>
    <w:rsid w:val="00913277"/>
    <w:rsid w:val="00915285"/>
    <w:rsid w:val="0091565E"/>
    <w:rsid w:val="009204BF"/>
    <w:rsid w:val="0092571E"/>
    <w:rsid w:val="00926B46"/>
    <w:rsid w:val="009446A1"/>
    <w:rsid w:val="00945EDC"/>
    <w:rsid w:val="00947A37"/>
    <w:rsid w:val="009518D5"/>
    <w:rsid w:val="00953E41"/>
    <w:rsid w:val="009579B1"/>
    <w:rsid w:val="009617C8"/>
    <w:rsid w:val="00966553"/>
    <w:rsid w:val="00967614"/>
    <w:rsid w:val="00971559"/>
    <w:rsid w:val="00981506"/>
    <w:rsid w:val="00991233"/>
    <w:rsid w:val="00992CC2"/>
    <w:rsid w:val="009963CF"/>
    <w:rsid w:val="009A6223"/>
    <w:rsid w:val="009B7C15"/>
    <w:rsid w:val="009C2ADF"/>
    <w:rsid w:val="009C3283"/>
    <w:rsid w:val="009C704D"/>
    <w:rsid w:val="009C7159"/>
    <w:rsid w:val="009D0AEA"/>
    <w:rsid w:val="009D42EF"/>
    <w:rsid w:val="009E0896"/>
    <w:rsid w:val="009E1FBF"/>
    <w:rsid w:val="009E5714"/>
    <w:rsid w:val="009F56C1"/>
    <w:rsid w:val="009F5A61"/>
    <w:rsid w:val="00A0304E"/>
    <w:rsid w:val="00A04C7E"/>
    <w:rsid w:val="00A04CB1"/>
    <w:rsid w:val="00A07397"/>
    <w:rsid w:val="00A07F89"/>
    <w:rsid w:val="00A10A1F"/>
    <w:rsid w:val="00A11380"/>
    <w:rsid w:val="00A12E46"/>
    <w:rsid w:val="00A14CF8"/>
    <w:rsid w:val="00A21445"/>
    <w:rsid w:val="00A25DFE"/>
    <w:rsid w:val="00A25EEF"/>
    <w:rsid w:val="00A35153"/>
    <w:rsid w:val="00A4080A"/>
    <w:rsid w:val="00A40F4F"/>
    <w:rsid w:val="00A44E49"/>
    <w:rsid w:val="00A452F1"/>
    <w:rsid w:val="00A467E7"/>
    <w:rsid w:val="00A47990"/>
    <w:rsid w:val="00A619D8"/>
    <w:rsid w:val="00A65E9B"/>
    <w:rsid w:val="00A76714"/>
    <w:rsid w:val="00A767F0"/>
    <w:rsid w:val="00A92425"/>
    <w:rsid w:val="00A952A6"/>
    <w:rsid w:val="00A95A94"/>
    <w:rsid w:val="00A96A19"/>
    <w:rsid w:val="00AA2562"/>
    <w:rsid w:val="00AB267F"/>
    <w:rsid w:val="00AB3D2F"/>
    <w:rsid w:val="00AC4689"/>
    <w:rsid w:val="00AD0AE6"/>
    <w:rsid w:val="00AE0630"/>
    <w:rsid w:val="00AF7E24"/>
    <w:rsid w:val="00B06B63"/>
    <w:rsid w:val="00B06C7D"/>
    <w:rsid w:val="00B14871"/>
    <w:rsid w:val="00B167FB"/>
    <w:rsid w:val="00B20965"/>
    <w:rsid w:val="00B2119F"/>
    <w:rsid w:val="00B2616A"/>
    <w:rsid w:val="00B355D2"/>
    <w:rsid w:val="00B44897"/>
    <w:rsid w:val="00B46A72"/>
    <w:rsid w:val="00B524BD"/>
    <w:rsid w:val="00B52DC0"/>
    <w:rsid w:val="00B6139D"/>
    <w:rsid w:val="00B64A18"/>
    <w:rsid w:val="00B71736"/>
    <w:rsid w:val="00B7311C"/>
    <w:rsid w:val="00B8597D"/>
    <w:rsid w:val="00B875FA"/>
    <w:rsid w:val="00B97074"/>
    <w:rsid w:val="00BA072F"/>
    <w:rsid w:val="00BA3345"/>
    <w:rsid w:val="00BA3855"/>
    <w:rsid w:val="00BA5E09"/>
    <w:rsid w:val="00BA7AB0"/>
    <w:rsid w:val="00BB21D4"/>
    <w:rsid w:val="00BB751A"/>
    <w:rsid w:val="00BC0F0F"/>
    <w:rsid w:val="00BE01F4"/>
    <w:rsid w:val="00BE5A6F"/>
    <w:rsid w:val="00C1094F"/>
    <w:rsid w:val="00C14C3D"/>
    <w:rsid w:val="00C17D22"/>
    <w:rsid w:val="00C213F5"/>
    <w:rsid w:val="00C21A29"/>
    <w:rsid w:val="00C239FC"/>
    <w:rsid w:val="00C43B94"/>
    <w:rsid w:val="00C44B79"/>
    <w:rsid w:val="00C44D57"/>
    <w:rsid w:val="00C44E4C"/>
    <w:rsid w:val="00C45FF9"/>
    <w:rsid w:val="00C57454"/>
    <w:rsid w:val="00C60E79"/>
    <w:rsid w:val="00C60EF3"/>
    <w:rsid w:val="00C618CF"/>
    <w:rsid w:val="00C621A8"/>
    <w:rsid w:val="00C62910"/>
    <w:rsid w:val="00C6529B"/>
    <w:rsid w:val="00C654DA"/>
    <w:rsid w:val="00C65D6B"/>
    <w:rsid w:val="00C74FF6"/>
    <w:rsid w:val="00C774F8"/>
    <w:rsid w:val="00C8275C"/>
    <w:rsid w:val="00C83C1A"/>
    <w:rsid w:val="00C85F1E"/>
    <w:rsid w:val="00CA07E1"/>
    <w:rsid w:val="00CA374F"/>
    <w:rsid w:val="00CB02E2"/>
    <w:rsid w:val="00CC4112"/>
    <w:rsid w:val="00CD5FD1"/>
    <w:rsid w:val="00CD7C49"/>
    <w:rsid w:val="00CE43F5"/>
    <w:rsid w:val="00CE75AA"/>
    <w:rsid w:val="00CF3877"/>
    <w:rsid w:val="00D027C7"/>
    <w:rsid w:val="00D05641"/>
    <w:rsid w:val="00D07C53"/>
    <w:rsid w:val="00D14838"/>
    <w:rsid w:val="00D25F0A"/>
    <w:rsid w:val="00D26CEC"/>
    <w:rsid w:val="00D318F4"/>
    <w:rsid w:val="00D32A72"/>
    <w:rsid w:val="00D34CE0"/>
    <w:rsid w:val="00D3531C"/>
    <w:rsid w:val="00D514DB"/>
    <w:rsid w:val="00D55AC2"/>
    <w:rsid w:val="00D634EE"/>
    <w:rsid w:val="00D72C64"/>
    <w:rsid w:val="00D8157C"/>
    <w:rsid w:val="00D90D7B"/>
    <w:rsid w:val="00D93142"/>
    <w:rsid w:val="00DA588B"/>
    <w:rsid w:val="00DB361C"/>
    <w:rsid w:val="00DB3F88"/>
    <w:rsid w:val="00DB4181"/>
    <w:rsid w:val="00DB479F"/>
    <w:rsid w:val="00DB608F"/>
    <w:rsid w:val="00DC2C00"/>
    <w:rsid w:val="00DC3966"/>
    <w:rsid w:val="00DC553E"/>
    <w:rsid w:val="00DC7205"/>
    <w:rsid w:val="00DC75D9"/>
    <w:rsid w:val="00DD1562"/>
    <w:rsid w:val="00DD183E"/>
    <w:rsid w:val="00DF0B4A"/>
    <w:rsid w:val="00DF6D16"/>
    <w:rsid w:val="00E025BD"/>
    <w:rsid w:val="00E07468"/>
    <w:rsid w:val="00E10CF1"/>
    <w:rsid w:val="00E11697"/>
    <w:rsid w:val="00E149D6"/>
    <w:rsid w:val="00E15498"/>
    <w:rsid w:val="00E26339"/>
    <w:rsid w:val="00E36185"/>
    <w:rsid w:val="00E52AB1"/>
    <w:rsid w:val="00E6237C"/>
    <w:rsid w:val="00E628E5"/>
    <w:rsid w:val="00E76A90"/>
    <w:rsid w:val="00E821AA"/>
    <w:rsid w:val="00E82BA5"/>
    <w:rsid w:val="00E83EA8"/>
    <w:rsid w:val="00E840CD"/>
    <w:rsid w:val="00E91120"/>
    <w:rsid w:val="00E915DC"/>
    <w:rsid w:val="00EA1588"/>
    <w:rsid w:val="00EA4281"/>
    <w:rsid w:val="00EB5EF3"/>
    <w:rsid w:val="00EB7D17"/>
    <w:rsid w:val="00ED0C44"/>
    <w:rsid w:val="00ED6338"/>
    <w:rsid w:val="00EE035E"/>
    <w:rsid w:val="00EE4063"/>
    <w:rsid w:val="00EE6748"/>
    <w:rsid w:val="00EF0366"/>
    <w:rsid w:val="00EF0D5C"/>
    <w:rsid w:val="00EF2B05"/>
    <w:rsid w:val="00EF2B7A"/>
    <w:rsid w:val="00EF4961"/>
    <w:rsid w:val="00EF5967"/>
    <w:rsid w:val="00F016A9"/>
    <w:rsid w:val="00F01BDD"/>
    <w:rsid w:val="00F10F4B"/>
    <w:rsid w:val="00F13BE5"/>
    <w:rsid w:val="00F17E61"/>
    <w:rsid w:val="00F21FA3"/>
    <w:rsid w:val="00F22F44"/>
    <w:rsid w:val="00F27C79"/>
    <w:rsid w:val="00F307B3"/>
    <w:rsid w:val="00F3386E"/>
    <w:rsid w:val="00F36F74"/>
    <w:rsid w:val="00F43717"/>
    <w:rsid w:val="00F451D5"/>
    <w:rsid w:val="00F52A13"/>
    <w:rsid w:val="00F5300A"/>
    <w:rsid w:val="00F62E68"/>
    <w:rsid w:val="00F678B9"/>
    <w:rsid w:val="00F71586"/>
    <w:rsid w:val="00F7371E"/>
    <w:rsid w:val="00F74A11"/>
    <w:rsid w:val="00F77978"/>
    <w:rsid w:val="00F83BF8"/>
    <w:rsid w:val="00F85DF2"/>
    <w:rsid w:val="00F95D1C"/>
    <w:rsid w:val="00F960C2"/>
    <w:rsid w:val="00FA0F8F"/>
    <w:rsid w:val="00FA59E6"/>
    <w:rsid w:val="00FA5BE1"/>
    <w:rsid w:val="00FB0D44"/>
    <w:rsid w:val="00FB3BD9"/>
    <w:rsid w:val="00FB51E6"/>
    <w:rsid w:val="00FD7846"/>
    <w:rsid w:val="00FE18E8"/>
    <w:rsid w:val="00FE46E1"/>
    <w:rsid w:val="00FE7E57"/>
    <w:rsid w:val="00FF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5903"/>
  <w15:chartTrackingRefBased/>
  <w15:docId w15:val="{3AB12FB3-4268-46CA-BA8D-82D40111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B08"/>
    <w:rPr>
      <w:rFonts w:eastAsiaTheme="majorEastAsia" w:cstheme="majorBidi"/>
      <w:color w:val="272727" w:themeColor="text1" w:themeTint="D8"/>
    </w:rPr>
  </w:style>
  <w:style w:type="paragraph" w:styleId="Title">
    <w:name w:val="Title"/>
    <w:basedOn w:val="Normal"/>
    <w:next w:val="Normal"/>
    <w:link w:val="TitleChar"/>
    <w:uiPriority w:val="10"/>
    <w:qFormat/>
    <w:rsid w:val="00895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B08"/>
    <w:pPr>
      <w:spacing w:before="160"/>
      <w:jc w:val="center"/>
    </w:pPr>
    <w:rPr>
      <w:i/>
      <w:iCs/>
      <w:color w:val="404040" w:themeColor="text1" w:themeTint="BF"/>
    </w:rPr>
  </w:style>
  <w:style w:type="character" w:customStyle="1" w:styleId="QuoteChar">
    <w:name w:val="Quote Char"/>
    <w:basedOn w:val="DefaultParagraphFont"/>
    <w:link w:val="Quote"/>
    <w:uiPriority w:val="29"/>
    <w:rsid w:val="00895B08"/>
    <w:rPr>
      <w:i/>
      <w:iCs/>
      <w:color w:val="404040" w:themeColor="text1" w:themeTint="BF"/>
    </w:rPr>
  </w:style>
  <w:style w:type="paragraph" w:styleId="ListParagraph">
    <w:name w:val="List Paragraph"/>
    <w:basedOn w:val="Normal"/>
    <w:uiPriority w:val="34"/>
    <w:qFormat/>
    <w:rsid w:val="00895B08"/>
    <w:pPr>
      <w:ind w:left="720"/>
      <w:contextualSpacing/>
    </w:pPr>
  </w:style>
  <w:style w:type="character" w:styleId="IntenseEmphasis">
    <w:name w:val="Intense Emphasis"/>
    <w:basedOn w:val="DefaultParagraphFont"/>
    <w:uiPriority w:val="21"/>
    <w:qFormat/>
    <w:rsid w:val="00895B08"/>
    <w:rPr>
      <w:i/>
      <w:iCs/>
      <w:color w:val="0F4761" w:themeColor="accent1" w:themeShade="BF"/>
    </w:rPr>
  </w:style>
  <w:style w:type="paragraph" w:styleId="IntenseQuote">
    <w:name w:val="Intense Quote"/>
    <w:basedOn w:val="Normal"/>
    <w:next w:val="Normal"/>
    <w:link w:val="IntenseQuoteChar"/>
    <w:uiPriority w:val="30"/>
    <w:qFormat/>
    <w:rsid w:val="00895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B08"/>
    <w:rPr>
      <w:i/>
      <w:iCs/>
      <w:color w:val="0F4761" w:themeColor="accent1" w:themeShade="BF"/>
    </w:rPr>
  </w:style>
  <w:style w:type="character" w:styleId="IntenseReference">
    <w:name w:val="Intense Reference"/>
    <w:basedOn w:val="DefaultParagraphFont"/>
    <w:uiPriority w:val="32"/>
    <w:qFormat/>
    <w:rsid w:val="00895B08"/>
    <w:rPr>
      <w:b/>
      <w:bCs/>
      <w:smallCaps/>
      <w:color w:val="0F4761" w:themeColor="accent1" w:themeShade="BF"/>
      <w:spacing w:val="5"/>
    </w:rPr>
  </w:style>
  <w:style w:type="character" w:styleId="Hyperlink">
    <w:name w:val="Hyperlink"/>
    <w:basedOn w:val="DefaultParagraphFont"/>
    <w:uiPriority w:val="99"/>
    <w:unhideWhenUsed/>
    <w:rsid w:val="00895B08"/>
    <w:rPr>
      <w:color w:val="467886" w:themeColor="hyperlink"/>
      <w:u w:val="single"/>
    </w:rPr>
  </w:style>
  <w:style w:type="character" w:styleId="UnresolvedMention">
    <w:name w:val="Unresolved Mention"/>
    <w:basedOn w:val="DefaultParagraphFont"/>
    <w:uiPriority w:val="99"/>
    <w:semiHidden/>
    <w:unhideWhenUsed/>
    <w:rsid w:val="00895B08"/>
    <w:rPr>
      <w:color w:val="605E5C"/>
      <w:shd w:val="clear" w:color="auto" w:fill="E1DFDD"/>
    </w:rPr>
  </w:style>
  <w:style w:type="paragraph" w:customStyle="1" w:styleId="pdq2pgselectionanchorcontainer">
    <w:name w:val="pdq2pg_selectionanchorcontainer"/>
    <w:basedOn w:val="Normal"/>
    <w:rsid w:val="00AE06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E06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0B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sap.com/courses/validating-business-transformations-leveraging-integrated-transformation-tools-solutions/exploring-the-clean-core-concep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565</Words>
  <Characters>3615</Characters>
  <Application>Microsoft Office Word</Application>
  <DocSecurity>0</DocSecurity>
  <Lines>212</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Jarvis Richardson</dc:creator>
  <cp:keywords/>
  <dc:description/>
  <cp:lastModifiedBy>Jarvis Richardson</cp:lastModifiedBy>
  <cp:revision>1</cp:revision>
  <dcterms:created xsi:type="dcterms:W3CDTF">2026-07-11T03:18:00Z</dcterms:created>
  <dcterms:modified xsi:type="dcterms:W3CDTF">2026-07-11T03:57:00Z</dcterms:modified>
</cp:coreProperties>
</file>