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62C7" w:rsidRPr="007361A3" w:rsidRDefault="001662C7" w:rsidP="001662C7">
      <w:pPr>
        <w:widowControl/>
        <w:numPr>
          <w:ilvl w:val="0"/>
          <w:numId w:val="6"/>
        </w:numPr>
        <w:shd w:val="clear" w:color="auto" w:fill="FFFFFF"/>
        <w:spacing w:before="27" w:line="217" w:lineRule="atLeast"/>
        <w:ind w:left="381"/>
        <w:jc w:val="right"/>
        <w:rPr>
          <w:rFonts w:ascii="Tahoma" w:eastAsia="宋体" w:hAnsi="Tahoma" w:cs="Tahoma"/>
          <w:color w:val="787878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787878"/>
          <w:kern w:val="0"/>
          <w:sz w:val="24"/>
          <w:szCs w:val="24"/>
        </w:rPr>
        <w:t>--ASP</w:t>
      </w:r>
      <w:r w:rsidRPr="007361A3">
        <w:rPr>
          <w:rFonts w:ascii="Tahoma" w:eastAsia="宋体" w:hAnsi="Tahoma" w:cs="Tahoma"/>
          <w:color w:val="787878"/>
          <w:kern w:val="0"/>
          <w:sz w:val="24"/>
          <w:szCs w:val="24"/>
        </w:rPr>
        <w:t>丶</w:t>
      </w:r>
      <w:r w:rsidRPr="007361A3">
        <w:rPr>
          <w:rFonts w:ascii="Tahoma" w:eastAsia="宋体" w:hAnsi="Tahoma" w:cs="Tahoma"/>
          <w:color w:val="787878"/>
          <w:kern w:val="0"/>
          <w:sz w:val="24"/>
          <w:szCs w:val="24"/>
        </w:rPr>
        <w:t>NET</w:t>
      </w:r>
    </w:p>
    <w:bookmarkStart w:id="0" w:name="contentstart"/>
    <w:bookmarkEnd w:id="0"/>
    <w:p w:rsidR="001662C7" w:rsidRPr="007361A3" w:rsidRDefault="000C4B76" w:rsidP="001662C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Tahoma" w:eastAsia="宋体" w:hAnsi="Tahoma" w:cs="Tahoma"/>
          <w:b/>
          <w:bCs/>
          <w:color w:val="007AAC"/>
          <w:kern w:val="0"/>
          <w:sz w:val="24"/>
          <w:szCs w:val="24"/>
        </w:rPr>
      </w:pPr>
      <w:r w:rsidRPr="007361A3">
        <w:rPr>
          <w:rFonts w:ascii="Tahoma" w:eastAsia="宋体" w:hAnsi="Tahoma" w:cs="Tahoma"/>
          <w:b/>
          <w:bCs/>
          <w:color w:val="007AAC"/>
          <w:kern w:val="0"/>
          <w:sz w:val="24"/>
          <w:szCs w:val="24"/>
        </w:rPr>
        <w:fldChar w:fldCharType="begin"/>
      </w:r>
      <w:r w:rsidR="001662C7" w:rsidRPr="007361A3">
        <w:rPr>
          <w:rFonts w:ascii="Tahoma" w:eastAsia="宋体" w:hAnsi="Tahoma" w:cs="Tahoma"/>
          <w:b/>
          <w:bCs/>
          <w:color w:val="007AAC"/>
          <w:kern w:val="0"/>
          <w:sz w:val="24"/>
          <w:szCs w:val="24"/>
        </w:rPr>
        <w:instrText xml:space="preserve"> HYPERLINK "https://www.cnblogs.com/flgb/p/12154377.html" </w:instrText>
      </w:r>
      <w:r w:rsidRPr="007361A3">
        <w:rPr>
          <w:rFonts w:ascii="Tahoma" w:eastAsia="宋体" w:hAnsi="Tahoma" w:cs="Tahoma"/>
          <w:b/>
          <w:bCs/>
          <w:color w:val="007AAC"/>
          <w:kern w:val="0"/>
          <w:sz w:val="24"/>
          <w:szCs w:val="24"/>
        </w:rPr>
        <w:fldChar w:fldCharType="separate"/>
      </w:r>
      <w:r w:rsidR="001662C7" w:rsidRPr="007361A3">
        <w:rPr>
          <w:rFonts w:ascii="Tahoma" w:eastAsia="宋体" w:hAnsi="Tahoma" w:cs="Tahoma"/>
          <w:b/>
          <w:bCs/>
          <w:color w:val="006B95"/>
          <w:kern w:val="0"/>
          <w:sz w:val="24"/>
          <w:szCs w:val="24"/>
          <w:u w:val="single"/>
        </w:rPr>
        <w:t>mysql</w:t>
      </w:r>
      <w:r w:rsidR="001662C7" w:rsidRPr="007361A3">
        <w:rPr>
          <w:rFonts w:ascii="Tahoma" w:eastAsia="宋体" w:hAnsi="Tahoma" w:cs="Tahoma"/>
          <w:b/>
          <w:bCs/>
          <w:color w:val="006B95"/>
          <w:kern w:val="0"/>
          <w:sz w:val="24"/>
          <w:szCs w:val="24"/>
          <w:u w:val="single"/>
        </w:rPr>
        <w:t>（四）</w:t>
      </w:r>
      <w:r w:rsidR="001662C7" w:rsidRPr="007361A3">
        <w:rPr>
          <w:rFonts w:ascii="Tahoma" w:eastAsia="宋体" w:hAnsi="Tahoma" w:cs="Tahoma"/>
          <w:b/>
          <w:bCs/>
          <w:color w:val="006B95"/>
          <w:kern w:val="0"/>
          <w:sz w:val="24"/>
          <w:szCs w:val="24"/>
          <w:u w:val="single"/>
        </w:rPr>
        <w:t>------Mysql</w:t>
      </w:r>
      <w:r w:rsidR="001662C7" w:rsidRPr="007361A3">
        <w:rPr>
          <w:rFonts w:ascii="Tahoma" w:eastAsia="宋体" w:hAnsi="Tahoma" w:cs="Tahoma"/>
          <w:b/>
          <w:bCs/>
          <w:color w:val="006B95"/>
          <w:kern w:val="0"/>
          <w:sz w:val="24"/>
          <w:szCs w:val="24"/>
          <w:u w:val="single"/>
        </w:rPr>
        <w:t>中的锁</w:t>
      </w:r>
      <w:r w:rsidRPr="007361A3">
        <w:rPr>
          <w:rFonts w:ascii="Tahoma" w:eastAsia="宋体" w:hAnsi="Tahoma" w:cs="Tahoma"/>
          <w:b/>
          <w:bCs/>
          <w:color w:val="007AAC"/>
          <w:kern w:val="0"/>
          <w:sz w:val="24"/>
          <w:szCs w:val="24"/>
        </w:rPr>
        <w:fldChar w:fldCharType="end"/>
      </w:r>
    </w:p>
    <w:p w:rsidR="001662C7" w:rsidRPr="007361A3" w:rsidRDefault="001662C7" w:rsidP="001662C7">
      <w:pPr>
        <w:widowControl/>
        <w:shd w:val="clear" w:color="auto" w:fill="FFFFFF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Posted on 2020-01-05 23:43  </w:t>
      </w:r>
      <w:hyperlink r:id="rId8" w:history="1">
        <w:r w:rsidRPr="007361A3">
          <w:rPr>
            <w:rFonts w:ascii="Tahoma" w:eastAsia="宋体" w:hAnsi="Tahoma" w:cs="Tahoma"/>
            <w:color w:val="006B95"/>
            <w:kern w:val="0"/>
            <w:sz w:val="24"/>
            <w:szCs w:val="24"/>
            <w:u w:val="single"/>
          </w:rPr>
          <w:t>FLGB</w:t>
        </w:r>
      </w:hyperlink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 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阅读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(9) 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评论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(0)  </w:t>
      </w:r>
      <w:hyperlink r:id="rId9" w:history="1">
        <w:r w:rsidRPr="007361A3">
          <w:rPr>
            <w:rFonts w:ascii="Tahoma" w:eastAsia="宋体" w:hAnsi="Tahoma" w:cs="Tahoma"/>
            <w:color w:val="006B95"/>
            <w:kern w:val="0"/>
            <w:sz w:val="24"/>
            <w:szCs w:val="24"/>
            <w:u w:val="single"/>
          </w:rPr>
          <w:t>编辑</w:t>
        </w:r>
      </w:hyperlink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 </w:t>
      </w:r>
      <w:hyperlink r:id="rId10" w:history="1">
        <w:r w:rsidRPr="007361A3">
          <w:rPr>
            <w:rFonts w:ascii="Tahoma" w:eastAsia="宋体" w:hAnsi="Tahoma" w:cs="Tahoma"/>
            <w:color w:val="006B95"/>
            <w:kern w:val="0"/>
            <w:sz w:val="24"/>
            <w:szCs w:val="24"/>
            <w:u w:val="single"/>
          </w:rPr>
          <w:t>收藏</w:t>
        </w:r>
      </w:hyperlink>
    </w:p>
    <w:p w:rsidR="001662C7" w:rsidRPr="007361A3" w:rsidRDefault="001662C7" w:rsidP="001662C7">
      <w:pPr>
        <w:widowControl/>
        <w:shd w:val="clear" w:color="auto" w:fill="FFFFFF"/>
        <w:spacing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1.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2 MySQL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锁的基本类型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https://dev.mysql.com/doc/refman/5.7/en/innodb-locking.html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官网把锁分成了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8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类。所以我们把前面的两个行级别的锁（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Shared and Exclusive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Locks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），和两个表级别的锁（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Intention Locks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）称为锁的基本模式。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后面三个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 Locks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Gap Locks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Next-Key Locks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，我们把它们叫做锁的算法，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也就是分别在什么情况下锁定什么范围。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2.1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锁的粒度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我们讲到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里面既有行级别的锁，又有表级别的锁，我们先来分析一下这两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种锁定粒度的一些差异。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表锁，顾名思义，是锁住一张表；行锁就是锁住表里面的一行数据。锁定粒度，表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锁肯定是大于行锁的。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那么加锁效率，表锁应该是大于行锁还是小于行锁呢？大于。为什么？表锁只需要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直接锁住这张表就行了，而行锁，还需要在表里面去检索这一行数据，所以表锁的加锁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效率更高。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第二个冲突的概率？表锁的冲突概率比行锁大，还是小？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大于，因为当我们锁住一张表的时候，其他任何一个事务都不能操作这张表。但是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我们锁住了表里面的一行数据的时候，其他的事务还可以来操作表里面的其他没有被锁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定的行，所以表锁的冲突概率更大。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表锁的冲突概率更大，所以并发性能更低，这里并发性能就是小于。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里面我们知道它既支持表锁又支持行锁，另一个常用的存储引擎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MyISAM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支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持什么粒度的锁？这是第一个问题。第二个就是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已经支持行锁了，那么它也可以通过把表里面的每一行都锁住来实现表锁，为什么还要提供表锁呢？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要搞清楚这个问题，我们就要来了解一下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里面的基本的锁的模式（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lock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mode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），这里面有两个行锁和两个表锁。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 xml:space="preserve">2.2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共享锁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第一个行级别的锁就是我们在官网看到的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Shared Locks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（共享锁），我们获取了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一行数据的读锁以后，可以用来读取数据，所以它也叫做读锁，注意不要在加上了读锁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以后去写数据，不然的话可能会出现死锁的情况。而且多个事务可以共享一把读锁。那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怎么给一行数据加上读锁呢？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我们可以用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 …… lock in share mode;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的方式手工加上一把读锁。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释放锁有两种方式，只要事务结束，锁就会自动事务，包括提交事务和结束事务。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我们也来验证一下，看看共享锁是不是可以重复获取。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572760" cy="1147445"/>
            <wp:effectExtent l="19050" t="0" r="8890" b="0"/>
            <wp:docPr id="1" name="图片 1" descr="https://img2018.cnblogs.com/i-beta/1511203/202001/1511203-20200105233202317-25016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i-beta/1511203/202001/1511203-20200105233202317-2501606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  <w:r w:rsidR="00412E24">
        <w:rPr>
          <w:rFonts w:ascii="Tahoma" w:eastAsia="宋体" w:hAnsi="Tahoma" w:cs="Tahoma"/>
          <w:color w:val="4D4D4D"/>
          <w:kern w:val="0"/>
          <w:sz w:val="24"/>
          <w:szCs w:val="24"/>
        </w:rPr>
        <w:t>Select – in lock share mode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2.3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排它锁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第二个行级别的锁叫做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Exclusive Locks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（排它锁），它是用来操作数据的，所以又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叫做写锁。只要一个事务获取了一行数据的排它锁，其他的事务就不能再获取这一行数据的共享锁和排它锁。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排它锁的加锁方式有两种，第一种是自动加排他锁。我们在操作数据的时候，包括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增删改，都会默认加上一个排它锁。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还有一种是手工加锁，我们用一个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FOR UPDATE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给一行数据加上一个排它锁，这个无论是在我们的代码里面还是操作数据的工具里面，都比较常用。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释放锁的方式跟前面是一样的。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排他锁的验证：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93410" cy="1354455"/>
            <wp:effectExtent l="19050" t="0" r="2540" b="0"/>
            <wp:docPr id="2" name="图片 2" descr="https://img2018.cnblogs.com/i-beta/1511203/202001/1511203-20200105233227691-1321900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i-beta/1511203/202001/1511203-20200105233227691-132190033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这个是两个行锁，接下来就是两个表锁。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2.4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意向锁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意向锁是什么呢？我们好像从来没有听过，也从来没有使用过，其实他们是由数据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库自己维护的。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也就是说，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当我们给一行数据加上共享锁之前，数据库会自动在这张表上面加一个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b/>
          <w:color w:val="4D4D4D"/>
          <w:kern w:val="0"/>
          <w:sz w:val="24"/>
          <w:szCs w:val="24"/>
          <w:highlight w:val="yellow"/>
        </w:rPr>
        <w:t>意向共享锁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当我们给一行数据加上排他锁之前，数据库会自动在这张表上面加一个</w:t>
      </w:r>
      <w:r w:rsidRPr="007361A3">
        <w:rPr>
          <w:rFonts w:ascii="Tahoma" w:eastAsia="宋体" w:hAnsi="Tahoma" w:cs="Tahoma"/>
          <w:b/>
          <w:color w:val="4D4D4D"/>
          <w:kern w:val="0"/>
          <w:sz w:val="24"/>
          <w:szCs w:val="24"/>
          <w:highlight w:val="yellow"/>
        </w:rPr>
        <w:t>意向排他锁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反过来说：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如果一张表上面至少有一个意向共享锁，说明有其他的事务给其中的某些数据行加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上了共享锁。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如果一张表上面至少有一个意向排他锁，说明有其他的事务给其中的某些数据行加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上了排他锁</w:t>
      </w:r>
    </w:p>
    <w:p w:rsidR="001662C7" w:rsidRPr="007361A3" w:rsidRDefault="001662C7" w:rsidP="001662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3" w:lineRule="atLeast"/>
        <w:ind w:left="68" w:right="272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* </w:t>
      </w: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t2 </w:t>
      </w: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where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id =</w:t>
      </w:r>
      <w:r w:rsidRPr="007361A3">
        <w:rPr>
          <w:rFonts w:ascii="宋体" w:eastAsia="宋体" w:hAnsi="宋体" w:cs="宋体"/>
          <w:color w:val="800080"/>
          <w:kern w:val="0"/>
          <w:sz w:val="24"/>
          <w:szCs w:val="24"/>
        </w:rPr>
        <w:t>4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update;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TABLE LOCK table `gupao`.`t2` trx id 24467 lock mode IX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RECORD LOCKS space id 64 page no 3 n bits 72 index PRIMARY of table `gupao`.`t2` trx id 24467 lock_mode X locks rec but not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gap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那么这两个表级别的锁存在的意义是什么呢？第一个，我们有了表级别的锁，在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里面就可以支持更多粒度的锁。它的第二个作用，我们想一下，如果说没有意向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锁的话，当我们准备给一张表加上表锁的时候，我们首先要做什么？是不是必须先要去判断有没其他的事务锁定了其中了某些行？如果有的话，肯定不能加上表锁。那么这个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时候我们就要去扫描整张表才能确定能不能成功加上一个表锁，如果数据量特别大，比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如有上千万的数据的时候，加表锁的效率是不是很低？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但是我们引入了意向锁之后就不一样了。我只要判断这张表上面有没有意向锁，如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果有，就直接返回失败。如果没有，就可以加锁成功。所以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里面的表锁，我们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可以把它理解成一个标志。就像火车上厕所有没有人使用的灯，是用来提高加锁的效率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693410" cy="1095375"/>
            <wp:effectExtent l="19050" t="0" r="2540" b="0"/>
            <wp:docPr id="3" name="图片 3" descr="https://img2018.cnblogs.com/i-beta/1511203/202001/1511203-20200105233332692-2112725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i-beta/1511203/202001/1511203-20200105233332692-211272500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以上就是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MySQL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种基本的锁的模式，或者叫做锁的类型。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到这里我们要思考两个问题，首先，锁的作用是什么？它跟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Java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里面的锁是一样的，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是为了解决资源竞争的问题，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Java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里面的资源是对象，数据库的资源就是数据表或者数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据行。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所以</w:t>
      </w:r>
      <w:r w:rsidRPr="002051FB">
        <w:rPr>
          <w:rFonts w:ascii="Tahoma" w:eastAsia="宋体" w:hAnsi="Tahoma" w:cs="Tahoma"/>
          <w:b/>
          <w:bCs/>
          <w:color w:val="4D4D4D"/>
          <w:kern w:val="0"/>
          <w:sz w:val="24"/>
          <w:szCs w:val="24"/>
          <w:highlight w:val="yellow"/>
        </w:rPr>
        <w:t>锁是用来解决事务对数据的并发访问的问题的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那么，锁到底锁住了什么呢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当一个事务锁住了一行数据的时候，其他的事务不能操作这一行数据，那它到底是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锁住了这一行数据，还是锁住了这一个字段，还是锁住了别的什么东西呢？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行锁的原理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3.1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没有索引的表（假设锁住记录）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首先我们有三张表，一张没有索引的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t1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，一张有主键索引的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t2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，一张有唯一索引的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t3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我们先假设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的锁锁住了是一行数据或者一条记录。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我们先来看一下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t1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的表结构，它有两个字段，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int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类型的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varchar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类型的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name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里面有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条数据，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3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486400" cy="1552575"/>
            <wp:effectExtent l="19050" t="0" r="0" b="0"/>
            <wp:docPr id="4" name="图片 4" descr="https://img2018.cnblogs.com/i-beta/1511203/202001/1511203-20200105233413020-221496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18.cnblogs.com/i-beta/1511203/202001/1511203-20200105233413020-22149663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现在我们在两个会话里面手工开启两个事务。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在第一个事务里面，我们通过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where id =1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锁住第一行数据。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在第二个事务里面，我们尝试给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id=3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的这一行数据加锁，大家觉得能成功吗？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【互动】觉得能成功刷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，觉得不能成功的刷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0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很遗憾，我们看到红灯亮起，这个加锁的操作被阻塞了。这就有点奇怪了，第一个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事务锁住了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id=1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的这行数据，为什么我不能操作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id=3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的数据呢？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我们再来操作一条不存在的数据，插入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id=5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。它也被阻塞了。实际上这里整张表都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被锁住了。所以，我们的第一个猜想被推翻了，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 xml:space="preserve">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的锁锁住的应该不是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 xml:space="preserve"> 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那为什么在没有索引或者没有用到索引的情况下，会锁住整张表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？这个问题我们先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留在这里。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我们继续看第二个演示。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3.2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有主键索引的表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我们看一下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t2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的表结构。字段是一样的，不同的地方是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上创建了一个主键索引。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里面的数据是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7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10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702300" cy="974725"/>
            <wp:effectExtent l="19050" t="0" r="0" b="0"/>
            <wp:docPr id="5" name="图片 5" descr="https://img2018.cnblogs.com/i-beta/1511203/202001/1511203-20200105233451701-11921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i-beta/1511203/202001/1511203-20200105233451701-1192154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41975" cy="586740"/>
            <wp:effectExtent l="19050" t="0" r="0" b="0"/>
            <wp:docPr id="6" name="图片 6" descr="https://img2018.cnblogs.com/i-beta/1511203/202001/1511203-20200105233504719-59457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i-beta/1511203/202001/1511203-20200105233504719-5945796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第一种情况，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使用相同的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值去加锁，冲突；使用不同的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加锁，可以加锁成功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那么，既然不是锁定一行数据，有没有可能是锁住了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的这个字段呢？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3.3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唯一索引（假设锁住字段）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我们看一下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t3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的表结构。字段还是一样的，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上创建了一个主键索引，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name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上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创建了一个唯一索引。里面的数据是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7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10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22570" cy="1527175"/>
            <wp:effectExtent l="19050" t="0" r="0" b="0"/>
            <wp:docPr id="7" name="图片 7" descr="https://img2018.cnblogs.com/i-beta/1511203/202001/1511203-20200105233535195-1040244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i-beta/1511203/202001/1511203-20200105233535195-104024424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在第一个事务里面，我们通过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name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字段去锁定值是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的这行数据。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在第二个事务里面，尝试获取一样的排它锁，肯定是失败的，这个不用怀疑。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在这里我们怀疑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锁住的是字段，所以这次我换一个字段，用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id=4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去给这行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数据加锁，大家觉得能成功吗？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【互动】觉得能成功的刷一波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，觉得不能成功的刷一波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0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很遗憾，又被阻塞了，说明锁住的是字段的这个推测也是错的，否则就不会出现第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一个事务锁住了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name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，第二个字段锁住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失败的情况。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既然锁住的不是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，也不是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column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里面锁住的到底是什么呢？在这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三个案例里面，我们要去分析一下他们的差异在哪里，也就是这三张表的结构，是什么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区别导致了加锁的行为的差异？其实答案就是索引。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 xml:space="preserve">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的行锁，就是通过锁住索引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来实现的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那索引又是个什么东西？为什么它可以被锁住？我们在第二节课里面已经分析过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了。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那么我们还有两个问题没有解决：</w:t>
      </w:r>
    </w:p>
    <w:p w:rsidR="001662C7" w:rsidRPr="00E211CE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</w:t>
      </w:r>
      <w:r w:rsidRPr="00E211CE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、为什么表里面没有索引的时候，锁住一行数据会导致锁表？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E211CE">
        <w:rPr>
          <w:rFonts w:ascii="Tahoma" w:eastAsia="宋体" w:hAnsi="Tahoma" w:cs="Tahoma"/>
          <w:color w:val="4D4D4D"/>
          <w:kern w:val="0"/>
          <w:sz w:val="24"/>
          <w:szCs w:val="24"/>
          <w:highlight w:val="yellow"/>
        </w:rPr>
        <w:t>或者说，如果锁住的是索引，一张表没有索引怎么办？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所以，一张表有没有可能没有索引？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）如果我们定义了主键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(PRIMARY KEY)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，那么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会选择主键作为聚集索引。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）如果没有显式定义主键，则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会选择第一个不包含有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NULL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值的唯一索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引作为主键索引。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3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）如果也没有这样的唯一索引，则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会选择内置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6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字节长的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ROWID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作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为隐藏的聚集索引，它会随着行记录的写入而主键递增。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所以，为什么锁表，是因为查询没有使用索引，会进行全表扫描，然后把每一个隐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藏的聚集索引都锁住了。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、为什么通过唯一索引给数据行加锁，主键索引也会被锁住？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大家还记得在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里面，当我们使用辅助索引的时候，它是怎么检索数据的吗？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辅助索引的叶子节点存储的是什么内容？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在辅助索引里面，索引存储的是二级索引和主键的值。比如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name=4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，存储的是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name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的索引和主键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的值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而主键索引里面除了索引之外，还存储了完整的数据。所以我们通过辅助索引锁定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一行数据的时候，它跟我们检索数据的步骤是一样的，会通过主键值找到主键索引，然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后也锁定。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814060" cy="2216785"/>
            <wp:effectExtent l="19050" t="0" r="0" b="0"/>
            <wp:docPr id="8" name="图片 8" descr="https://img2018.cnblogs.com/i-beta/1511203/202001/1511203-20200105233617012-397269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i-beta/1511203/202001/1511203-20200105233617012-39726970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现在我们已经搞清楚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个锁的基本类型和锁的原理了，在官网上，还有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种锁，我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们把它理解为锁的算法。我们也来看下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在什么时候分别锁住什么范围。</w:t>
      </w:r>
    </w:p>
    <w:p w:rsidR="001662C7" w:rsidRPr="007361A3" w:rsidRDefault="001662C7" w:rsidP="004F30AC">
      <w:pPr>
        <w:pStyle w:val="1"/>
        <w:rPr>
          <w:kern w:val="0"/>
          <w:sz w:val="24"/>
          <w:szCs w:val="24"/>
        </w:rPr>
      </w:pPr>
      <w:r w:rsidRPr="007361A3">
        <w:rPr>
          <w:kern w:val="0"/>
          <w:sz w:val="24"/>
          <w:szCs w:val="24"/>
        </w:rPr>
        <w:t>4 锁的算法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我们先来看一下我们测试用的表，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t2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，这张表有一个主键索引。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我们插入了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行数据，主键值分别是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7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10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为了让大家真正理解这三种行锁算法的区别，我们需要了解一下三种范围的概念。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因为我们用主键索引加锁，我们这里的划分标准就是主键索引的值。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676265" cy="3174365"/>
            <wp:effectExtent l="19050" t="0" r="635" b="0"/>
            <wp:docPr id="9" name="图片 9" descr="https://img2018.cnblogs.com/i-beta/1511203/202001/1511203-20200105233657424-2131998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i-beta/1511203/202001/1511203-20200105233657424-213199876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这些数据库里面存在的主键值，我们把它叫做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，记录，那么这里我们就有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4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根据主键，这些存在的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隔开的数据不存在的区间，我们把它叫做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Gap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，间隙，它是一个左开右开的区间。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最后一个，间隙（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Gap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）连同它左边的记录（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），我们把它叫做临键的区间，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它是一个左开右闭的区间。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t2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的主键索引，它是整型的，可以排序，所以才有这种区间。如果我的主键索引不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是整形，是字符怎么办呢？字符可以排序吗？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ASCII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码来排序。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我们已经弄清楚了三个范围的概念，下面我们就来看一下在不同的范围下，行锁是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怎么表现的。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4.1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记录锁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第一种情况，当我们对于唯一性的索引（包括唯一索引和主键索引）使用等值查询，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精准匹配到一条记录的时候，这个时候使用的就是记录锁。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比如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where id = 1 4 7 10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。这个演示我们在前面已经看过了。我们使用不同的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key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去加锁，不会冲突，它只锁住这个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4.2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间隙锁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第二种情况，当我们查询的记录不存在，没有命中任何一个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，无论是用等值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查询还是范围查询的时候，它使用的都是间隙锁。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举个例子，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where id &gt;4 and id &lt;7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where id = 6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30825" cy="1164590"/>
            <wp:effectExtent l="19050" t="0" r="3175" b="0"/>
            <wp:docPr id="10" name="图片 10" descr="https://img2018.cnblogs.com/i-beta/1511203/202001/1511203-20200105233727485-4490117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i-beta/1511203/202001/1511203-20200105233727485-44901179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重复一遍，当查询的记录不存在的时候，使用间隙锁。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注意，</w:t>
      </w:r>
      <w:r w:rsidRPr="0097793B">
        <w:rPr>
          <w:rFonts w:ascii="Tahoma" w:eastAsia="宋体" w:hAnsi="Tahoma" w:cs="Tahoma"/>
          <w:b/>
          <w:bCs/>
          <w:color w:val="4D4D4D"/>
          <w:kern w:val="0"/>
          <w:sz w:val="24"/>
          <w:szCs w:val="24"/>
          <w:highlight w:val="yellow"/>
        </w:rPr>
        <w:t>间隙锁主要是阻塞插入</w:t>
      </w:r>
      <w:r w:rsidRPr="0097793B">
        <w:rPr>
          <w:rFonts w:ascii="Tahoma" w:eastAsia="宋体" w:hAnsi="Tahoma" w:cs="Tahoma"/>
          <w:b/>
          <w:bCs/>
          <w:color w:val="4D4D4D"/>
          <w:kern w:val="0"/>
          <w:sz w:val="24"/>
          <w:szCs w:val="24"/>
          <w:highlight w:val="yellow"/>
        </w:rPr>
        <w:t xml:space="preserve"> insert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。相同的间隙锁之间不冲突。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Gap Lock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只在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中存在。如果要关闭间隙锁，就是把事务隔离级别设置成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并且把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innodb_locks_unsafe_for_binlog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设置为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ON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这种情况下除了外键约束和唯一性检查会加间隙锁，其他情况都不会用间隙锁。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4.3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临键锁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第三种情况，当我们使用了范围查询，不仅仅命中了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记录，还包含了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Gap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间隙，在这种情况下我们使用的就是临键锁，它是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MySQL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里面默认的行锁算法，相当于</w:t>
      </w:r>
      <w:bookmarkStart w:id="1" w:name="_GoBack"/>
      <w:bookmarkEnd w:id="1"/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记录锁加上间隙锁。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其他两种退化的情况：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唯一性索引，等值查询匹配到一条记录的时候，退化成记录锁。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没有匹配到任何记录的时候，退化成间隙锁。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比如我们使用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&gt;5 &lt;9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它包含了记录不存在的区间，也包含了一个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Record 7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753735" cy="1414780"/>
            <wp:effectExtent l="19050" t="0" r="0" b="0"/>
            <wp:docPr id="11" name="图片 11" descr="https://img2018.cnblogs.com/i-beta/1511203/202001/1511203-20200105233758527-956702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i-beta/1511203/202001/1511203-20200105233758527-95670282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临键锁，锁住最后一个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key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的下一个左开右闭的区间。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select * from t2 where id &gt;5 and id &lt;=7 for update; --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锁住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(4,7]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(7,10]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select * from t2 where id &gt;8 and id &lt;=10 for update; --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锁住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(7,10]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(10,+∞)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为什么要锁住下一个左开右闭的区间？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——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就是为了解决幻读的问题。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4.4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小结：隔离级别的实现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所以，我们再回过头来看下这张图片，为什么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级别能够解决幻读的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问题，就是用临键锁实现的。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我们再回过头来看下这张图片，这个就是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MySQL InnoDB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里面事务隔离级别的实现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93410" cy="1915160"/>
            <wp:effectExtent l="19050" t="0" r="2540" b="0"/>
            <wp:docPr id="12" name="图片 12" descr="https://img2018.cnblogs.com/i-beta/1511203/202001/1511203-20200105233826474-1481233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i-beta/1511203/202001/1511203-20200105233826474-148123398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最后我们来总结一下四个事务隔离级别的实现：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4.4.1 Read Uncommited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RU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隔离级别：不加锁。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4.4.2 Serializable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Serializable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所有的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语句都会被隐式的转化为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 ... in share mode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update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delete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互斥。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这两个很好理解，主要是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的区别？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4.4.3 Repeatable Read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隔离级别下，普通的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使用快照读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(snapshot read)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，底层使用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MVCC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来实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现。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加锁的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select(select ... in share mode / select ... for update)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以及更新操作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update, delete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等语句使用当前读（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current read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），底层使用记录锁、或者间隙锁、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临键锁。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4.4.4 Read Commited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隔离级别下，普通的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都是快照读，使用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MVCC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实现。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加锁的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select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都使用记录锁，因为没有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Gap Lock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除了两种特殊情况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——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外键约束检查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(foreign-key constraint checking)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以及重复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键检查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(duplicate-key checking)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时会使用间隙锁封锁区间。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所以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会出现幻读的问题。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5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事务隔离级别怎么选？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https://dev.mysql.com/doc/refman/5.7/en/innodb-transaction-isolation-levels.html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RU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Serializable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肯定不能用。为什么有些公司要用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，或者说网上有些文章推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荐有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主要有几个区别：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的间隙锁会导致锁定范围的扩大。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条件列未使用到索引，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锁表，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锁行。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3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“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半一致性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”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semi-consistent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）读可以增加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update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操作的并发性。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RC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中，一个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update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语句，如果读到一行已经加锁的记录，此时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返回记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录最近提交的版本，由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MySQL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上层判断此版本是否满足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update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where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条件。若满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足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需要更新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，则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MySQL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会重新发起一次读操作，此时会读取行的最新版本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(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并加锁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)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实际上，如果能够正确地使用锁（避免不使用索引去枷锁），只锁定需要的数据，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用默认的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RR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级别就可以了。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在我们使用锁的时候，有一个问题是需要注意和避免的，我们知道，排它锁有互斥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的特性。一个事务或者说一个线程持有锁的时候，会阻止其他的线程获取锁，这个时候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会造成阻塞等待，如果循环等待，会有可能造成死锁。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这个问题我们需要从几个方面来分析，一个是锁为什么不释放，第二个是被阻塞了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怎么办，第三个死锁是怎么发生的，怎么避免。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6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死锁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6.1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锁的释放与阻塞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回顾：锁什么时候释放？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事务结束（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commit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rollback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）；客户端连接断开。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如果一个事务一直未释放锁，其他事务会被阻塞多久？会不会永远等待下去？如果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是，在并发访问比较高的情况下，如果大量事务因无法立即获得所需的锁而挂起，会占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用大量计算机资源，造成严重性能问题，甚至拖跨数据库。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[Err] 1205 - Lock wait timeout exceeded; try restarting transaction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MySQL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有一个参数来控制获取锁的等待时间，默认是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50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秒。</w:t>
      </w:r>
    </w:p>
    <w:p w:rsidR="001662C7" w:rsidRPr="007361A3" w:rsidRDefault="001662C7" w:rsidP="001662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3" w:lineRule="atLeast"/>
        <w:ind w:left="68" w:right="272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show VARIABLES like </w:t>
      </w:r>
      <w:r w:rsidRPr="007361A3">
        <w:rPr>
          <w:rFonts w:ascii="宋体" w:eastAsia="宋体" w:hAnsi="宋体" w:cs="宋体"/>
          <w:color w:val="800000"/>
          <w:kern w:val="0"/>
          <w:sz w:val="24"/>
          <w:szCs w:val="24"/>
        </w:rPr>
        <w:t>'innodb_lock_wait_timeout'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304665" cy="1155700"/>
            <wp:effectExtent l="19050" t="0" r="635" b="0"/>
            <wp:docPr id="13" name="图片 13" descr="https://img2018.cnblogs.com/i-beta/1511203/202001/1511203-20200105233955138-144255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i-beta/1511203/202001/1511203-20200105233955138-14425570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对于死锁，是无论等多久都不能获取到锁的，这种情况，也需要等待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50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秒钟吗？那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不是白白浪费了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50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秒钟的时间吗？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我们先来看一下什么时候会发生死锁。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6.2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死锁的发生和检测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死锁演示：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702300" cy="1173480"/>
            <wp:effectExtent l="19050" t="0" r="0" b="0"/>
            <wp:docPr id="14" name="图片 14" descr="https://img2018.cnblogs.com/i-beta/1511203/202001/1511203-20200105234014178-1156998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18.cnblogs.com/i-beta/1511203/202001/1511203-20200105234014178-115699827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在第一个事务中，检测到了死锁，马上退出了，第二个事务获得了锁，不需要等待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50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秒：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[Err] 1213 - Deadlock found when trying to get lock; try restarting transaction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为什么可以直接检测到呢？是因为死锁的发生需要满足一定的条件，所以在发生死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锁时，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一般都能通过算法（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wait-for graph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）自动检测到。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那么死锁需要满足什么条件？死锁的产生条件：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因为锁本身是互斥的，（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）同一时刻只能有一个事务持有这把锁，（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）其他的事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务需要在这个事务释放锁之后才能获取锁，而不可以强行剥夺，（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3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）当多个事务形成等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待环路的时候，即发生死锁。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举例：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理发店有两个总监。一个负责剪头的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Tony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总监，一个负责洗头的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Kelvin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总监。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Tony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不能同时给两个人剪头，这个就叫互斥。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Tony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在给别人在剪头的时候，你不能让他停下来帮你剪头，这个叫不能强行剥夺。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Tony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的客户对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Kelvin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总监说：你不帮我洗头我怎么剪头？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Kelvin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的客户对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Tony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总监说：你不帮我剪头我怎么洗头？这个就叫形成等待环路。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如果锁一直没有释放，就有可能造成大量阻塞或者发生死锁，造成系统吞吐量下降，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这时候就要查看是哪些事务持有了锁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6.3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查看锁信息（日志）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lastRenderedPageBreak/>
        <w:t xml:space="preserve">SHOW STATUS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命令中，包括了一些行锁的信息：</w:t>
      </w:r>
    </w:p>
    <w:p w:rsidR="001662C7" w:rsidRPr="007361A3" w:rsidRDefault="001662C7" w:rsidP="001662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3" w:lineRule="atLeast"/>
        <w:ind w:left="68" w:right="272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show status like </w:t>
      </w:r>
      <w:r w:rsidRPr="007361A3">
        <w:rPr>
          <w:rFonts w:ascii="宋体" w:eastAsia="宋体" w:hAnsi="宋体" w:cs="宋体"/>
          <w:color w:val="800000"/>
          <w:kern w:val="0"/>
          <w:sz w:val="24"/>
          <w:szCs w:val="24"/>
        </w:rPr>
        <w:t>'innodb_row_lock_%'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753735" cy="3166110"/>
            <wp:effectExtent l="19050" t="0" r="0" b="0"/>
            <wp:docPr id="15" name="图片 15" descr="https://img2018.cnblogs.com/i-beta/1511203/202001/1511203-20200105234051799-421151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18.cnblogs.com/i-beta/1511203/202001/1511203-20200105234051799-42115160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Innodb_row_lock_current_waits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：当前正在等待锁定的数量；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Innodb_row_lock_time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：从系统启动到现在锁定的总时间长度，单位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ms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Innodb_row_lock_time_avg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：每次等待所花平均时间；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Innodb_row_lock_time_max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：从系统启动到现在等待最长的一次所花的时间；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Innodb_row_lock_waits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：从系统启动到现在总共等待的次数。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SHOW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命令是一个概要信息。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InnoDB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还提供了三张表来分析事务与锁的情况：</w:t>
      </w:r>
    </w:p>
    <w:p w:rsidR="001662C7" w:rsidRPr="007361A3" w:rsidRDefault="001662C7" w:rsidP="001662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3" w:lineRule="atLeast"/>
        <w:ind w:left="68" w:right="272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* </w:t>
      </w: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information_schema.INNODB_TRX; -- 当前运行的所有事务 ，还有具体的语句</w:t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59120" cy="707390"/>
            <wp:effectExtent l="19050" t="0" r="0" b="0"/>
            <wp:docPr id="16" name="图片 16" descr="https://img2018.cnblogs.com/i-beta/1511203/202001/1511203-20200105234126805-985749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i-beta/1511203/202001/1511203-20200105234126805-98574906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3" w:lineRule="atLeast"/>
        <w:ind w:left="68" w:right="272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* </w:t>
      </w:r>
      <w:r w:rsidRPr="007361A3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7361A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information_schema.INNODB_LOCKS; -- 当前出现的锁</w:t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857240" cy="509270"/>
            <wp:effectExtent l="19050" t="0" r="0" b="0"/>
            <wp:docPr id="17" name="图片 17" descr="https://img2018.cnblogs.com/i-beta/1511203/202001/1511203-20200105234146127-1104984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18.cnblogs.com/i-beta/1511203/202001/1511203-20200105234146127-110498494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before="136" w:after="136"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 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select * from information_schema.INNODB_LOCK_WAITS; --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锁等待的对应关系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8833485" cy="923290"/>
            <wp:effectExtent l="19050" t="0" r="5715" b="0"/>
            <wp:docPr id="18" name="图片 18" descr="https://img2018.cnblogs.com/i-beta/1511203/202001/1511203-20200105234204677-1024323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18.cnblogs.com/i-beta/1511203/202001/1511203-20200105234204677-102432382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348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找出持有锁的事务之后呢？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如果一个事务长时间持有锁不释放，可以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kill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事务对应的线程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ID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，也就是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INNODB_TRX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表中的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trx_mysql_thread_id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，例如执行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kill 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kill 7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，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kill 8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当然，死锁的问题不能每次都靠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kill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线程来解决，这是治标不治本的行为。我们应该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尽量在应用端，也就是在编码的过程中避免。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有哪些可以避免死锁的方法呢？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6.4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死锁的避免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1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在程序中，操作多张表时，尽量以相同的顺序来访问（避免形成等待环路）；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2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批量操作单张表数据的时候，先对数据进行排序（避免形成等待环路）；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3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申请足够级别的锁，如果要操作数据，就申请排它锁；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4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尽量使用索引访问数据，避免没有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where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条件的操作，避免锁表；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5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如果可以，大事务化成小事务；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6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、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 xml:space="preserve"> </w:t>
      </w: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使用等值查询而不是范围查询查询数据，命中记录，避免间隙锁对并发的影响。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集中答疑帖：</w:t>
      </w:r>
    </w:p>
    <w:p w:rsidR="001662C7" w:rsidRPr="007361A3" w:rsidRDefault="001662C7" w:rsidP="001662C7">
      <w:pPr>
        <w:widowControl/>
        <w:shd w:val="clear" w:color="auto" w:fill="FFFFFF"/>
        <w:spacing w:line="353" w:lineRule="atLeast"/>
        <w:jc w:val="left"/>
        <w:rPr>
          <w:rFonts w:ascii="Tahoma" w:eastAsia="宋体" w:hAnsi="Tahoma" w:cs="Tahoma"/>
          <w:color w:val="4D4D4D"/>
          <w:kern w:val="0"/>
          <w:sz w:val="24"/>
          <w:szCs w:val="24"/>
        </w:rPr>
      </w:pPr>
      <w:r w:rsidRPr="007361A3">
        <w:rPr>
          <w:rFonts w:ascii="Tahoma" w:eastAsia="宋体" w:hAnsi="Tahoma" w:cs="Tahoma"/>
          <w:color w:val="4D4D4D"/>
          <w:kern w:val="0"/>
          <w:sz w:val="24"/>
          <w:szCs w:val="24"/>
        </w:rPr>
        <w:t>https://gper.club/articles/7e7e7f7ff7g55gc8g6c </w:t>
      </w:r>
    </w:p>
    <w:p w:rsidR="00374D78" w:rsidRPr="007361A3" w:rsidRDefault="00374D78">
      <w:pPr>
        <w:rPr>
          <w:sz w:val="24"/>
          <w:szCs w:val="24"/>
        </w:rPr>
      </w:pPr>
    </w:p>
    <w:sectPr w:rsidR="00374D78" w:rsidRPr="007361A3" w:rsidSect="009172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CB" w:rsidRDefault="000000CB" w:rsidP="001662C7">
      <w:r>
        <w:separator/>
      </w:r>
    </w:p>
  </w:endnote>
  <w:endnote w:type="continuationSeparator" w:id="0">
    <w:p w:rsidR="000000CB" w:rsidRDefault="000000CB" w:rsidP="00166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CB" w:rsidRDefault="000000CB" w:rsidP="001662C7">
      <w:r>
        <w:separator/>
      </w:r>
    </w:p>
  </w:footnote>
  <w:footnote w:type="continuationSeparator" w:id="0">
    <w:p w:rsidR="000000CB" w:rsidRDefault="000000CB" w:rsidP="001662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896585"/>
    <w:multiLevelType w:val="multilevel"/>
    <w:tmpl w:val="DB3E6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192433"/>
    <w:multiLevelType w:val="multilevel"/>
    <w:tmpl w:val="D8E08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6279D"/>
    <w:multiLevelType w:val="multilevel"/>
    <w:tmpl w:val="FD8A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BB2498"/>
    <w:multiLevelType w:val="multilevel"/>
    <w:tmpl w:val="267A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5361DF"/>
    <w:multiLevelType w:val="multilevel"/>
    <w:tmpl w:val="068C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D2790E"/>
    <w:multiLevelType w:val="multilevel"/>
    <w:tmpl w:val="9E20A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470E34"/>
    <w:multiLevelType w:val="multilevel"/>
    <w:tmpl w:val="1ABAB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62C7"/>
    <w:rsid w:val="000000CB"/>
    <w:rsid w:val="000C4B76"/>
    <w:rsid w:val="001662C7"/>
    <w:rsid w:val="001B00FA"/>
    <w:rsid w:val="002051FB"/>
    <w:rsid w:val="002A6BA8"/>
    <w:rsid w:val="002B3BEE"/>
    <w:rsid w:val="00374D78"/>
    <w:rsid w:val="00386185"/>
    <w:rsid w:val="004058B4"/>
    <w:rsid w:val="00412E24"/>
    <w:rsid w:val="004225DE"/>
    <w:rsid w:val="00443269"/>
    <w:rsid w:val="004854F4"/>
    <w:rsid w:val="004F30AC"/>
    <w:rsid w:val="00542794"/>
    <w:rsid w:val="00596906"/>
    <w:rsid w:val="006666BC"/>
    <w:rsid w:val="00701B36"/>
    <w:rsid w:val="007361A3"/>
    <w:rsid w:val="008F6BEA"/>
    <w:rsid w:val="0091729B"/>
    <w:rsid w:val="0097793B"/>
    <w:rsid w:val="009B38F2"/>
    <w:rsid w:val="009B67A6"/>
    <w:rsid w:val="00B0494B"/>
    <w:rsid w:val="00B83E2D"/>
    <w:rsid w:val="00BF5E0C"/>
    <w:rsid w:val="00C002E3"/>
    <w:rsid w:val="00C76F5A"/>
    <w:rsid w:val="00D47BF7"/>
    <w:rsid w:val="00DC1450"/>
    <w:rsid w:val="00E211CE"/>
    <w:rsid w:val="00EF50E6"/>
    <w:rsid w:val="00FA47D1"/>
    <w:rsid w:val="00FF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6E293A"/>
  <w15:docId w15:val="{C8224CC5-3B0F-4375-995E-15C9546EB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729B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662C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662C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662C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6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62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62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62C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662C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662C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662C7"/>
    <w:rPr>
      <w:rFonts w:ascii="宋体" w:eastAsia="宋体" w:hAnsi="宋体" w:cs="宋体"/>
      <w:b/>
      <w:bCs/>
      <w:kern w:val="0"/>
      <w:sz w:val="27"/>
      <w:szCs w:val="27"/>
    </w:rPr>
  </w:style>
  <w:style w:type="character" w:styleId="a7">
    <w:name w:val="Hyperlink"/>
    <w:basedOn w:val="a0"/>
    <w:uiPriority w:val="99"/>
    <w:semiHidden/>
    <w:unhideWhenUsed/>
    <w:rsid w:val="001662C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1662C7"/>
    <w:rPr>
      <w:color w:val="800080"/>
      <w:u w:val="single"/>
    </w:rPr>
  </w:style>
  <w:style w:type="paragraph" w:styleId="a9">
    <w:name w:val="Normal (Web)"/>
    <w:basedOn w:val="a"/>
    <w:uiPriority w:val="99"/>
    <w:semiHidden/>
    <w:unhideWhenUsed/>
    <w:rsid w:val="001662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662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662C7"/>
    <w:rPr>
      <w:rFonts w:ascii="宋体" w:eastAsia="宋体" w:hAnsi="宋体" w:cs="宋体"/>
      <w:kern w:val="0"/>
      <w:sz w:val="24"/>
      <w:szCs w:val="24"/>
    </w:rPr>
  </w:style>
  <w:style w:type="character" w:customStyle="1" w:styleId="diggnum">
    <w:name w:val="diggnum"/>
    <w:basedOn w:val="a0"/>
    <w:rsid w:val="001662C7"/>
  </w:style>
  <w:style w:type="character" w:customStyle="1" w:styleId="burynum">
    <w:name w:val="burynum"/>
    <w:basedOn w:val="a0"/>
    <w:rsid w:val="001662C7"/>
  </w:style>
  <w:style w:type="paragraph" w:styleId="aa">
    <w:name w:val="Document Map"/>
    <w:basedOn w:val="a"/>
    <w:link w:val="ab"/>
    <w:uiPriority w:val="99"/>
    <w:semiHidden/>
    <w:unhideWhenUsed/>
    <w:rsid w:val="001662C7"/>
    <w:rPr>
      <w:rFonts w:ascii="宋体" w:eastAsia="宋体"/>
      <w:sz w:val="18"/>
      <w:szCs w:val="18"/>
    </w:rPr>
  </w:style>
  <w:style w:type="character" w:customStyle="1" w:styleId="ab">
    <w:name w:val="文档结构图 字符"/>
    <w:basedOn w:val="a0"/>
    <w:link w:val="aa"/>
    <w:uiPriority w:val="99"/>
    <w:semiHidden/>
    <w:rsid w:val="001662C7"/>
    <w:rPr>
      <w:rFonts w:ascii="宋体" w:eastAsia="宋体"/>
      <w:sz w:val="18"/>
      <w:szCs w:val="18"/>
    </w:rPr>
  </w:style>
  <w:style w:type="paragraph" w:styleId="ac">
    <w:name w:val="Balloon Text"/>
    <w:basedOn w:val="a"/>
    <w:link w:val="ad"/>
    <w:uiPriority w:val="99"/>
    <w:semiHidden/>
    <w:unhideWhenUsed/>
    <w:rsid w:val="001662C7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1662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57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16469">
          <w:marLeft w:val="149"/>
          <w:marRight w:val="217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5736">
          <w:marLeft w:val="177"/>
          <w:marRight w:val="68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36433">
              <w:marLeft w:val="68"/>
              <w:marRight w:val="68"/>
              <w:marTop w:val="68"/>
              <w:marBottom w:val="6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9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28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861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766975">
          <w:marLeft w:val="68"/>
          <w:marRight w:val="68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42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9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469786">
                      <w:marLeft w:val="0"/>
                      <w:marRight w:val="204"/>
                      <w:marTop w:val="136"/>
                      <w:marBottom w:val="6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468311">
                          <w:marLeft w:val="0"/>
                          <w:marRight w:val="0"/>
                          <w:marTop w:val="0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55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396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637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692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68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617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440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77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4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340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6492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907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821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022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579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021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7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629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517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746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96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896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407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01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5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3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542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9943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8993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5575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4396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179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073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188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843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8298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749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1289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0367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4278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3286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8250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5629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1713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7086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527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14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1428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14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7295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508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5711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4488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2441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8037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6027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3990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1326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7290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2670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6734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576188">
                                                          <w:marLeft w:val="0"/>
                                                          <w:marRight w:val="0"/>
                                                          <w:marTop w:val="68"/>
                                                          <w:marBottom w:val="68"/>
                                                          <w:divBdr>
                                                            <w:top w:val="single" w:sz="6" w:space="3" w:color="CCCCCC"/>
                                                            <w:left w:val="single" w:sz="6" w:space="3" w:color="CCCCCC"/>
                                                            <w:bottom w:val="single" w:sz="6" w:space="3" w:color="CCCCCC"/>
                                                            <w:right w:val="single" w:sz="6" w:space="3" w:color="CCCCCC"/>
                                                          </w:divBdr>
                                                        </w:div>
                                                        <w:div w:id="283316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2581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088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227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7671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430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1561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5048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4713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3506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3069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7964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0337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4716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77179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5790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85684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4906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61276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69489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98082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71870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58281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3534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31278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26149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9420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69359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3689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7254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83544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9679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8377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244252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65790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41294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437429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94819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119530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921043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32587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3824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16233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600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47958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603344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1957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397701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36671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417948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97166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49356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71107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637557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57427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9262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1411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6422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687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4540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915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503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7931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523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5524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976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4889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2853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40923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704216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95195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501552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63075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085125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475255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886429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625885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463427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34702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936787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890558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6100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785570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359454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29927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364619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949489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520201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76140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98256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345603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38874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11503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309075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688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3557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33397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570887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051631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3218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723291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365731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450224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107188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124966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09173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19235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997920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91975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363120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704769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9042963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41677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876544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1360280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468267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108274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7933569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934686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27052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448585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945859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7180205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285010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3312200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31828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700711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9962941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776148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139812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3923867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406392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8470138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771425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1871363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1426246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173732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5604125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2947540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0731129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9445364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8063902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440741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87065493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40988779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164227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520116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8108274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6211516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5482998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270373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32729400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9507207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4307967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207445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39678187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551495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9565177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637314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3169597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545209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9013584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7301170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653716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296051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486049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12675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376152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360322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222165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35893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5623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69174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497837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871601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133104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292049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618801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04229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499232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306644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709978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0997683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53997695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37192894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39820989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20606467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65047490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3766627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87630817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62261994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36270525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23968012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89312816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4772103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68"/>
                                                                                                                                          <w:marBottom w:val="68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single" w:sz="6" w:space="3" w:color="CCCCCC"/>
                                                                                                                                            <w:left w:val="single" w:sz="6" w:space="3" w:color="CCCCCC"/>
                                                                                                                                            <w:bottom w:val="single" w:sz="6" w:space="3" w:color="CCCCCC"/>
                                                                                                                                            <w:right w:val="single" w:sz="6" w:space="3" w:color="CCCCCC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75423478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00573726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67576510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09978471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68030823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89288633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4202733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3133595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94557014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6712126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39010658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4704702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460722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51561319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67171352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53834930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3459423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81291498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76870007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95401999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69353267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82886504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80203847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33777334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9436423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97559794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324721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923024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68"/>
                                                                                                                                                      <w:marBottom w:val="68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single" w:sz="6" w:space="3" w:color="CCCCCC"/>
                                                                                                                                                        <w:left w:val="single" w:sz="6" w:space="3" w:color="CCCCCC"/>
                                                                                                                                                        <w:bottom w:val="single" w:sz="6" w:space="3" w:color="CCCCCC"/>
                                                                                                                                                        <w:right w:val="single" w:sz="6" w:space="3" w:color="CCCCCC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64952921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214384231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92013953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07231261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4589893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80832581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74510659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28819863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843866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68"/>
                                                                                                                                                          <w:marBottom w:val="68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3" w:color="CCCCCC"/>
                                                                                                                                                            <w:left w:val="single" w:sz="6" w:space="3" w:color="CCCCCC"/>
                                                                                                                                                            <w:bottom w:val="single" w:sz="6" w:space="3" w:color="CCCCCC"/>
                                                                                                                                                            <w:right w:val="single" w:sz="6" w:space="3" w:color="CCCCCC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99686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68"/>
                                                                                                                                                          <w:marBottom w:val="68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3" w:color="CCCCCC"/>
                                                                                                                                                            <w:left w:val="single" w:sz="6" w:space="3" w:color="CCCCCC"/>
                                                                                                                                                            <w:bottom w:val="single" w:sz="6" w:space="3" w:color="CCCCCC"/>
                                                                                                                                                            <w:right w:val="single" w:sz="6" w:space="3" w:color="CCCCCC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562798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776184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49179817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63557389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8010982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204721542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89509070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33372568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37838563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37516022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3667113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23169025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89538246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60815257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80468929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64673594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56455928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0506164">
                          <w:marLeft w:val="0"/>
                          <w:marRight w:val="0"/>
                          <w:marTop w:val="272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310191">
                              <w:marLeft w:val="0"/>
                              <w:marRight w:val="0"/>
                              <w:marTop w:val="0"/>
                              <w:marBottom w:val="13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396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18389">
                                  <w:marLeft w:val="0"/>
                                  <w:marRight w:val="0"/>
                                  <w:marTop w:val="136"/>
                                  <w:marBottom w:val="136"/>
                                  <w:divBdr>
                                    <w:top w:val="dashed" w:sz="6" w:space="7" w:color="C0C0C0"/>
                                    <w:left w:val="dashed" w:sz="6" w:space="0" w:color="C0C0C0"/>
                                    <w:bottom w:val="dashed" w:sz="6" w:space="7" w:color="C0C0C0"/>
                                    <w:right w:val="dashed" w:sz="6" w:space="0" w:color="C0C0C0"/>
                                  </w:divBdr>
                                </w:div>
                                <w:div w:id="1385760178">
                                  <w:marLeft w:val="0"/>
                                  <w:marRight w:val="0"/>
                                  <w:marTop w:val="0"/>
                                  <w:marBottom w:val="13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893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666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88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3977861">
                                  <w:marLeft w:val="0"/>
                                  <w:marRight w:val="408"/>
                                  <w:marTop w:val="136"/>
                                  <w:marBottom w:val="13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32573">
                                      <w:marLeft w:val="0"/>
                                      <w:marRight w:val="0"/>
                                      <w:marTop w:val="27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4576201">
                                      <w:marLeft w:val="272"/>
                                      <w:marRight w:val="0"/>
                                      <w:marTop w:val="27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132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134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9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69767">
                          <w:marLeft w:val="0"/>
                          <w:marRight w:val="0"/>
                          <w:marTop w:val="13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4781276">
                      <w:marLeft w:val="0"/>
                      <w:marRight w:val="0"/>
                      <w:marTop w:val="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5202">
          <w:marLeft w:val="68"/>
          <w:marRight w:val="68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8121">
              <w:marLeft w:val="68"/>
              <w:marRight w:val="68"/>
              <w:marTop w:val="68"/>
              <w:marBottom w:val="6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84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569230">
                          <w:marLeft w:val="0"/>
                          <w:marRight w:val="0"/>
                          <w:marTop w:val="6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86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flgb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javascript:void(0)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i.cnblogs.com/EditPosts.aspx?postid=1215437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ECAC96-B335-4AE6-B258-7D9E035DE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14</Pages>
  <Words>1346</Words>
  <Characters>7676</Characters>
  <Application>Microsoft Office Word</Application>
  <DocSecurity>0</DocSecurity>
  <Lines>63</Lines>
  <Paragraphs>18</Paragraphs>
  <ScaleCrop>false</ScaleCrop>
  <Company>XiTongPan.Com</Company>
  <LinksUpToDate>false</LinksUpToDate>
  <CharactersWithSpaces>9004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</cp:revision>
  <dcterms:created xsi:type="dcterms:W3CDTF">2020-01-10T13:48:00Z</dcterms:created>
  <dcterms:modified xsi:type="dcterms:W3CDTF">2020-06-24T00:05:00Z</dcterms:modified>
</cp:coreProperties>
</file>