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A0542A" w:rsidP="341515D7" w:rsidRDefault="001D73CE" w14:paraId="34992007" w14:textId="77777777">
      <w:pPr>
        <w:pStyle w:val="BodyText"/>
        <w:rPr>
          <w:rFonts w:ascii="Calibri" w:hAnsi="Calibri" w:eastAsia="Calibri" w:cs="Calibri" w:asciiTheme="minorAscii" w:hAnsiTheme="minorAscii" w:eastAsiaTheme="minorAscii" w:cstheme="minorAscii"/>
        </w:rPr>
      </w:pPr>
      <w:r w:rsidR="001D73CE">
        <w:rPr>
          <w:noProof/>
        </w:rPr>
        <w:pict w14:anchorId="20634AB1">
          <v:shapetype id="_x0000_t202" coordsize="21600,21600" o:spt="202" path="m,l,21600r21600,l21600,xe">
            <v:stroke joinstyle="miter"/>
            <v:path gradientshapeok="t" o:connecttype="rect"/>
          </v:shapetype>
          <v:shape id="docshape1" style="position:absolute;margin-left:37.2pt;margin-top:54.15pt;width:510pt;height:26.5pt;z-index:15728640;mso-wrap-style:square;mso-wrap-edited:f;mso-width-percent:0;mso-height-percent:0;mso-position-horizontal-relative:page;mso-position-vertical-relative:page;mso-width-percent:0;mso-height-percent:0;v-text-anchor:top" alt="" o:spid="_x0000_s1026" fillcolor="#acb9ca" strokeweight="1.92pt" type="#_x0000_t202">
            <v:textbox inset="0,0,0,0">
              <w:txbxContent>
                <w:p w:rsidR="00A0542A" w:rsidP="00136FDA" w:rsidRDefault="001D73CE" w14:paraId="3F0115BD" w14:textId="74297474">
                  <w:pPr>
                    <w:spacing w:line="249" w:lineRule="auto"/>
                    <w:ind w:left="1154" w:right="436"/>
                    <w:rPr>
                      <w:b/>
                      <w:color w:val="000000"/>
                      <w:sz w:val="36"/>
                    </w:rPr>
                  </w:pPr>
                  <w:r>
                    <w:rPr>
                      <w:b/>
                      <w:color w:val="000000"/>
                      <w:sz w:val="36"/>
                    </w:rPr>
                    <w:t>2</w:t>
                  </w:r>
                  <w:r>
                    <w:rPr>
                      <w:b/>
                      <w:color w:val="000000"/>
                      <w:sz w:val="36"/>
                      <w:vertAlign w:val="superscript"/>
                    </w:rPr>
                    <w:t>nd</w:t>
                  </w:r>
                  <w:r w:rsidR="002B4609">
                    <w:rPr>
                      <w:b/>
                      <w:color w:val="000000"/>
                      <w:sz w:val="36"/>
                    </w:rPr>
                    <w:t xml:space="preserve"> </w:t>
                  </w:r>
                  <w:r w:rsidR="005C2DDE">
                    <w:rPr>
                      <w:b/>
                      <w:color w:val="000000"/>
                      <w:sz w:val="36"/>
                    </w:rPr>
                    <w:t>CAPSTONE</w:t>
                  </w:r>
                  <w:r w:rsidR="005C2DDE">
                    <w:rPr>
                      <w:b/>
                      <w:color w:val="000000"/>
                      <w:spacing w:val="-10"/>
                      <w:sz w:val="36"/>
                    </w:rPr>
                    <w:t xml:space="preserve"> </w:t>
                  </w:r>
                  <w:r w:rsidR="005C2DDE">
                    <w:rPr>
                      <w:b/>
                      <w:color w:val="000000"/>
                      <w:sz w:val="36"/>
                    </w:rPr>
                    <w:t>PROJECT</w:t>
                  </w:r>
                  <w:r w:rsidR="005C2DDE">
                    <w:rPr>
                      <w:b/>
                      <w:color w:val="000000"/>
                      <w:spacing w:val="-10"/>
                      <w:sz w:val="36"/>
                    </w:rPr>
                    <w:t xml:space="preserve"> </w:t>
                  </w:r>
                  <w:r w:rsidR="005C2DDE">
                    <w:rPr>
                      <w:b/>
                      <w:color w:val="000000"/>
                      <w:sz w:val="36"/>
                    </w:rPr>
                    <w:t>STATUS</w:t>
                  </w:r>
                  <w:r w:rsidR="005C2DDE">
                    <w:rPr>
                      <w:b/>
                      <w:color w:val="000000"/>
                      <w:spacing w:val="-9"/>
                      <w:sz w:val="36"/>
                    </w:rPr>
                    <w:t xml:space="preserve"> </w:t>
                  </w:r>
                  <w:r w:rsidR="005C2DDE">
                    <w:rPr>
                      <w:b/>
                      <w:color w:val="000000"/>
                      <w:sz w:val="36"/>
                    </w:rPr>
                    <w:t>CHECKING</w:t>
                  </w:r>
                  <w:r w:rsidR="005C2DDE">
                    <w:rPr>
                      <w:b/>
                      <w:color w:val="000000"/>
                      <w:spacing w:val="-8"/>
                      <w:sz w:val="36"/>
                    </w:rPr>
                    <w:t xml:space="preserve"> </w:t>
                  </w:r>
                  <w:r w:rsidR="002B4609">
                    <w:rPr>
                      <w:b/>
                      <w:color w:val="000000"/>
                      <w:spacing w:val="-8"/>
                      <w:sz w:val="36"/>
                    </w:rPr>
                    <w:t>FORM</w:t>
                  </w:r>
                </w:p>
              </w:txbxContent>
            </v:textbox>
            <w10:wrap anchorx="page" anchory="page"/>
          </v:shape>
        </w:pict>
      </w:r>
    </w:p>
    <w:p w:rsidR="00A0542A" w:rsidP="341515D7" w:rsidRDefault="00A0542A" w14:paraId="716E74D9" w14:textId="77777777">
      <w:pPr>
        <w:pStyle w:val="BodyText"/>
        <w:rPr>
          <w:rFonts w:ascii="Calibri" w:hAnsi="Calibri" w:eastAsia="Calibri" w:cs="Calibri" w:asciiTheme="minorAscii" w:hAnsiTheme="minorAscii" w:eastAsiaTheme="minorAscii" w:cstheme="minorAscii"/>
        </w:rPr>
      </w:pPr>
    </w:p>
    <w:p w:rsidR="00A0542A" w:rsidP="341515D7" w:rsidRDefault="00A0542A" w14:paraId="3D571C11" w14:textId="77777777">
      <w:pPr>
        <w:pStyle w:val="BodyText"/>
        <w:rPr>
          <w:rFonts w:ascii="Calibri" w:hAnsi="Calibri" w:eastAsia="Calibri" w:cs="Calibri" w:asciiTheme="minorAscii" w:hAnsiTheme="minorAscii" w:eastAsiaTheme="minorAscii" w:cstheme="minorAscii"/>
        </w:rPr>
      </w:pPr>
    </w:p>
    <w:p w:rsidR="00A0542A" w:rsidP="341515D7" w:rsidRDefault="00A0542A" w14:paraId="51DC965C" w14:textId="77777777">
      <w:pPr>
        <w:pStyle w:val="BodyText"/>
        <w:spacing w:before="1"/>
        <w:rPr>
          <w:rFonts w:ascii="Calibri" w:hAnsi="Calibri" w:eastAsia="Calibri" w:cs="Calibri" w:asciiTheme="minorAscii" w:hAnsiTheme="minorAscii" w:eastAsiaTheme="minorAscii" w:cstheme="minorAscii"/>
          <w:sz w:val="22"/>
          <w:szCs w:val="22"/>
        </w:rPr>
      </w:pPr>
    </w:p>
    <w:tbl>
      <w:tblPr>
        <w:tblW w:w="0" w:type="auto"/>
        <w:tblInd w:w="1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2964"/>
        <w:gridCol w:w="7236"/>
      </w:tblGrid>
      <w:tr w:rsidR="00A0542A" w:rsidTr="341515D7" w14:paraId="0A256171" w14:textId="77777777">
        <w:trPr>
          <w:trHeight w:val="462"/>
        </w:trPr>
        <w:tc>
          <w:tcPr>
            <w:tcW w:w="2964" w:type="dxa"/>
            <w:tcMar/>
          </w:tcPr>
          <w:p w:rsidR="00A0542A" w:rsidP="341515D7" w:rsidRDefault="005C2DDE" w14:paraId="16812DA0" w14:textId="77777777">
            <w:pPr>
              <w:pStyle w:val="TableParagraph"/>
              <w:spacing w:before="172" w:line="271" w:lineRule="exact"/>
              <w:ind w:left="40"/>
              <w:rPr>
                <w:rFonts w:ascii="Calibri" w:hAnsi="Calibri" w:eastAsia="Calibri" w:cs="Calibri" w:asciiTheme="minorAscii" w:hAnsiTheme="minorAscii" w:eastAsiaTheme="minorAscii" w:cstheme="minorAscii"/>
                <w:b w:val="1"/>
                <w:bCs w:val="1"/>
                <w:sz w:val="24"/>
                <w:szCs w:val="24"/>
              </w:rPr>
            </w:pPr>
            <w:bookmarkStart w:name="Sheet1" w:id="0"/>
            <w:bookmarkEnd w:id="0"/>
            <w:r w:rsidRPr="341515D7" w:rsidR="614A050C">
              <w:rPr>
                <w:rFonts w:ascii="Calibri" w:hAnsi="Calibri" w:eastAsia="Calibri" w:cs="Calibri" w:asciiTheme="minorAscii" w:hAnsiTheme="minorAscii" w:eastAsiaTheme="minorAscii" w:cstheme="minorAscii"/>
                <w:b w:val="1"/>
                <w:bCs w:val="1"/>
                <w:sz w:val="24"/>
                <w:szCs w:val="24"/>
              </w:rPr>
              <w:t>Project</w:t>
            </w:r>
            <w:r w:rsidRPr="341515D7" w:rsidR="614A050C">
              <w:rPr>
                <w:rFonts w:ascii="Calibri" w:hAnsi="Calibri" w:eastAsia="Calibri" w:cs="Calibri" w:asciiTheme="minorAscii" w:hAnsiTheme="minorAscii" w:eastAsiaTheme="minorAscii" w:cstheme="minorAscii"/>
                <w:b w:val="1"/>
                <w:bCs w:val="1"/>
                <w:spacing w:val="-1"/>
                <w:sz w:val="24"/>
                <w:szCs w:val="24"/>
              </w:rPr>
              <w:t xml:space="preserve"> </w:t>
            </w:r>
            <w:r w:rsidRPr="341515D7" w:rsidR="614A050C">
              <w:rPr>
                <w:rFonts w:ascii="Calibri" w:hAnsi="Calibri" w:eastAsia="Calibri" w:cs="Calibri" w:asciiTheme="minorAscii" w:hAnsiTheme="minorAscii" w:eastAsiaTheme="minorAscii" w:cstheme="minorAscii"/>
                <w:b w:val="1"/>
                <w:bCs w:val="1"/>
                <w:spacing w:val="-2"/>
                <w:sz w:val="24"/>
                <w:szCs w:val="24"/>
              </w:rPr>
              <w:t>Title:</w:t>
            </w:r>
          </w:p>
        </w:tc>
        <w:tc>
          <w:tcPr>
            <w:tcW w:w="7236" w:type="dxa"/>
            <w:tcMar/>
          </w:tcPr>
          <w:p w:rsidR="5B0D94A3" w:rsidP="341515D7" w:rsidRDefault="5B0D94A3" w14:paraId="7D454CC8" w14:textId="761D61BF">
            <w:pPr>
              <w:pStyle w:val="TableParagrap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41515D7" w:rsidR="7519904C">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t>CS-57 [AI / Software Engineering] Human-Al Data Annotation, Provenance, and Dataset Evaluation Platform</w:t>
            </w:r>
          </w:p>
        </w:tc>
      </w:tr>
      <w:tr w:rsidR="00A0542A" w:rsidTr="341515D7" w14:paraId="2C54E761" w14:textId="77777777">
        <w:trPr>
          <w:trHeight w:val="462"/>
        </w:trPr>
        <w:tc>
          <w:tcPr>
            <w:tcW w:w="2964" w:type="dxa"/>
            <w:tcMar/>
          </w:tcPr>
          <w:p w:rsidR="00A0542A" w:rsidP="341515D7" w:rsidRDefault="005C2DDE" w14:paraId="5717EB84" w14:textId="77777777">
            <w:pPr>
              <w:pStyle w:val="TableParagraph"/>
              <w:spacing w:before="172" w:line="271" w:lineRule="exact"/>
              <w:ind w:left="40"/>
              <w:rPr>
                <w:rFonts w:ascii="Calibri" w:hAnsi="Calibri" w:eastAsia="Calibri" w:cs="Calibri" w:asciiTheme="minorAscii" w:hAnsiTheme="minorAscii" w:eastAsiaTheme="minorAscii" w:cstheme="minorAscii"/>
                <w:b w:val="1"/>
                <w:bCs w:val="1"/>
                <w:sz w:val="24"/>
                <w:szCs w:val="24"/>
              </w:rPr>
            </w:pPr>
            <w:r w:rsidRPr="341515D7" w:rsidR="614A050C">
              <w:rPr>
                <w:rFonts w:ascii="Calibri" w:hAnsi="Calibri" w:eastAsia="Calibri" w:cs="Calibri" w:asciiTheme="minorAscii" w:hAnsiTheme="minorAscii" w:eastAsiaTheme="minorAscii" w:cstheme="minorAscii"/>
                <w:b w:val="1"/>
                <w:bCs w:val="1"/>
                <w:sz w:val="24"/>
                <w:szCs w:val="24"/>
              </w:rPr>
              <w:t>Project</w:t>
            </w:r>
            <w:r w:rsidRPr="341515D7" w:rsidR="614A050C">
              <w:rPr>
                <w:rFonts w:ascii="Calibri" w:hAnsi="Calibri" w:eastAsia="Calibri" w:cs="Calibri" w:asciiTheme="minorAscii" w:hAnsiTheme="minorAscii" w:eastAsiaTheme="minorAscii" w:cstheme="minorAscii"/>
                <w:b w:val="1"/>
                <w:bCs w:val="1"/>
                <w:spacing w:val="1"/>
                <w:sz w:val="24"/>
                <w:szCs w:val="24"/>
              </w:rPr>
              <w:t xml:space="preserve"> </w:t>
            </w:r>
            <w:r w:rsidRPr="341515D7" w:rsidR="614A050C">
              <w:rPr>
                <w:rFonts w:ascii="Calibri" w:hAnsi="Calibri" w:eastAsia="Calibri" w:cs="Calibri" w:asciiTheme="minorAscii" w:hAnsiTheme="minorAscii" w:eastAsiaTheme="minorAscii" w:cstheme="minorAscii"/>
                <w:b w:val="1"/>
                <w:bCs w:val="1"/>
                <w:spacing w:val="-2"/>
                <w:sz w:val="24"/>
                <w:szCs w:val="24"/>
              </w:rPr>
              <w:t>Client:</w:t>
            </w:r>
          </w:p>
        </w:tc>
        <w:tc>
          <w:tcPr>
            <w:tcW w:w="7236" w:type="dxa"/>
            <w:tcMar/>
          </w:tcPr>
          <w:p w:rsidR="5B0D94A3" w:rsidP="341515D7" w:rsidRDefault="5B0D94A3" w14:paraId="61863A02" w14:textId="7E7FC41A">
            <w:pPr>
              <w:pStyle w:val="TableParagrap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41515D7" w:rsidR="7519904C">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t>Hunter Xu</w:t>
            </w:r>
          </w:p>
        </w:tc>
      </w:tr>
      <w:tr w:rsidR="00A0542A" w:rsidTr="341515D7" w14:paraId="7B48DA03" w14:textId="77777777">
        <w:trPr>
          <w:trHeight w:val="462"/>
        </w:trPr>
        <w:tc>
          <w:tcPr>
            <w:tcW w:w="2964" w:type="dxa"/>
            <w:tcMar/>
          </w:tcPr>
          <w:p w:rsidR="00A0542A" w:rsidP="341515D7" w:rsidRDefault="005C2DDE" w14:paraId="503D31AE" w14:textId="77777777">
            <w:pPr>
              <w:pStyle w:val="TableParagraph"/>
              <w:spacing w:before="172" w:line="271" w:lineRule="exact"/>
              <w:ind w:left="40"/>
              <w:rPr>
                <w:rFonts w:ascii="Calibri" w:hAnsi="Calibri" w:eastAsia="Calibri" w:cs="Calibri" w:asciiTheme="minorAscii" w:hAnsiTheme="minorAscii" w:eastAsiaTheme="minorAscii" w:cstheme="minorAscii"/>
                <w:b w:val="1"/>
                <w:bCs w:val="1"/>
                <w:sz w:val="24"/>
                <w:szCs w:val="24"/>
              </w:rPr>
            </w:pPr>
            <w:r w:rsidRPr="341515D7" w:rsidR="614A050C">
              <w:rPr>
                <w:rFonts w:ascii="Calibri" w:hAnsi="Calibri" w:eastAsia="Calibri" w:cs="Calibri" w:asciiTheme="minorAscii" w:hAnsiTheme="minorAscii" w:eastAsiaTheme="minorAscii" w:cstheme="minorAscii"/>
                <w:b w:val="1"/>
                <w:bCs w:val="1"/>
                <w:sz w:val="24"/>
                <w:szCs w:val="24"/>
              </w:rPr>
              <w:t>Group</w:t>
            </w:r>
            <w:r w:rsidRPr="341515D7" w:rsidR="614A050C">
              <w:rPr>
                <w:rFonts w:ascii="Calibri" w:hAnsi="Calibri" w:eastAsia="Calibri" w:cs="Calibri" w:asciiTheme="minorAscii" w:hAnsiTheme="minorAscii" w:eastAsiaTheme="minorAscii" w:cstheme="minorAscii"/>
                <w:b w:val="1"/>
                <w:bCs w:val="1"/>
                <w:spacing w:val="2"/>
                <w:sz w:val="24"/>
                <w:szCs w:val="24"/>
              </w:rPr>
              <w:t xml:space="preserve"> </w:t>
            </w:r>
            <w:r w:rsidRPr="341515D7" w:rsidR="614A050C">
              <w:rPr>
                <w:rFonts w:ascii="Calibri" w:hAnsi="Calibri" w:eastAsia="Calibri" w:cs="Calibri" w:asciiTheme="minorAscii" w:hAnsiTheme="minorAscii" w:eastAsiaTheme="minorAscii" w:cstheme="minorAscii"/>
                <w:b w:val="1"/>
                <w:bCs w:val="1"/>
                <w:spacing w:val="-2"/>
                <w:sz w:val="24"/>
                <w:szCs w:val="24"/>
              </w:rPr>
              <w:t>Number:</w:t>
            </w:r>
          </w:p>
        </w:tc>
        <w:tc>
          <w:tcPr>
            <w:tcW w:w="7236" w:type="dxa"/>
            <w:tcMar/>
          </w:tcPr>
          <w:p w:rsidR="5B0D94A3" w:rsidP="341515D7" w:rsidRDefault="5B0D94A3" w14:paraId="29D89F9B" w14:textId="64660258">
            <w:pPr>
              <w:pStyle w:val="TableParagrap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41515D7" w:rsidR="7519904C">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t>CS-57</w:t>
            </w:r>
          </w:p>
        </w:tc>
      </w:tr>
      <w:tr w:rsidR="00A0542A" w:rsidTr="341515D7" w14:paraId="21A9BFDA" w14:textId="77777777">
        <w:trPr>
          <w:trHeight w:val="462"/>
        </w:trPr>
        <w:tc>
          <w:tcPr>
            <w:tcW w:w="2964" w:type="dxa"/>
            <w:tcMar/>
          </w:tcPr>
          <w:p w:rsidR="00A0542A" w:rsidP="341515D7" w:rsidRDefault="005C2DDE" w14:paraId="34E0A525" w14:textId="77777777">
            <w:pPr>
              <w:pStyle w:val="TableParagraph"/>
              <w:spacing w:before="172" w:line="271" w:lineRule="exact"/>
              <w:ind w:left="40"/>
              <w:rPr>
                <w:rFonts w:ascii="Calibri" w:hAnsi="Calibri" w:eastAsia="Calibri" w:cs="Calibri" w:asciiTheme="minorAscii" w:hAnsiTheme="minorAscii" w:eastAsiaTheme="minorAscii" w:cstheme="minorAscii"/>
                <w:b w:val="1"/>
                <w:bCs w:val="1"/>
                <w:sz w:val="24"/>
                <w:szCs w:val="24"/>
              </w:rPr>
            </w:pPr>
            <w:r w:rsidRPr="341515D7" w:rsidR="614A050C">
              <w:rPr>
                <w:rFonts w:ascii="Calibri" w:hAnsi="Calibri" w:eastAsia="Calibri" w:cs="Calibri" w:asciiTheme="minorAscii" w:hAnsiTheme="minorAscii" w:eastAsiaTheme="minorAscii" w:cstheme="minorAscii"/>
                <w:b w:val="1"/>
                <w:bCs w:val="1"/>
                <w:sz w:val="24"/>
                <w:szCs w:val="24"/>
              </w:rPr>
              <w:t>Date</w:t>
            </w:r>
            <w:r w:rsidRPr="341515D7" w:rsidR="614A050C">
              <w:rPr>
                <w:rFonts w:ascii="Calibri" w:hAnsi="Calibri" w:eastAsia="Calibri" w:cs="Calibri" w:asciiTheme="minorAscii" w:hAnsiTheme="minorAscii" w:eastAsiaTheme="minorAscii" w:cstheme="minorAscii"/>
                <w:b w:val="1"/>
                <w:bCs w:val="1"/>
                <w:spacing w:val="-1"/>
                <w:sz w:val="24"/>
                <w:szCs w:val="24"/>
              </w:rPr>
              <w:t xml:space="preserve"> </w:t>
            </w:r>
            <w:r w:rsidRPr="341515D7" w:rsidR="614A050C">
              <w:rPr>
                <w:rFonts w:ascii="Calibri" w:hAnsi="Calibri" w:eastAsia="Calibri" w:cs="Calibri" w:asciiTheme="minorAscii" w:hAnsiTheme="minorAscii" w:eastAsiaTheme="minorAscii" w:cstheme="minorAscii"/>
                <w:b w:val="1"/>
                <w:bCs w:val="1"/>
                <w:sz w:val="24"/>
                <w:szCs w:val="24"/>
              </w:rPr>
              <w:t>of client</w:t>
            </w:r>
            <w:r w:rsidRPr="341515D7" w:rsidR="614A050C">
              <w:rPr>
                <w:rFonts w:ascii="Calibri" w:hAnsi="Calibri" w:eastAsia="Calibri" w:cs="Calibri" w:asciiTheme="minorAscii" w:hAnsiTheme="minorAscii" w:eastAsiaTheme="minorAscii" w:cstheme="minorAscii"/>
                <w:b w:val="1"/>
                <w:bCs w:val="1"/>
                <w:spacing w:val="1"/>
                <w:sz w:val="24"/>
                <w:szCs w:val="24"/>
              </w:rPr>
              <w:t xml:space="preserve"> </w:t>
            </w:r>
            <w:r w:rsidRPr="341515D7" w:rsidR="614A050C">
              <w:rPr>
                <w:rFonts w:ascii="Calibri" w:hAnsi="Calibri" w:eastAsia="Calibri" w:cs="Calibri" w:asciiTheme="minorAscii" w:hAnsiTheme="minorAscii" w:eastAsiaTheme="minorAscii" w:cstheme="minorAscii"/>
                <w:b w:val="1"/>
                <w:bCs w:val="1"/>
                <w:spacing w:val="-2"/>
                <w:sz w:val="24"/>
                <w:szCs w:val="24"/>
              </w:rPr>
              <w:t>meeting:</w:t>
            </w:r>
          </w:p>
        </w:tc>
        <w:tc>
          <w:tcPr>
            <w:tcW w:w="7236" w:type="dxa"/>
            <w:tcMar/>
          </w:tcPr>
          <w:p w:rsidR="414AB0FB" w:rsidP="341515D7" w:rsidRDefault="414AB0FB" w14:paraId="15756AB0" w14:textId="24548DBA">
            <w:pPr>
              <w:pStyle w:val="TableParagrap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341515D7" w:rsidR="02976396">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t>23-September-2026</w:t>
            </w:r>
          </w:p>
        </w:tc>
      </w:tr>
    </w:tbl>
    <w:p w:rsidR="00A0542A" w:rsidP="341515D7" w:rsidRDefault="00A0542A" w14:paraId="248660FF" w14:textId="77777777">
      <w:pPr>
        <w:pStyle w:val="BodyText"/>
        <w:rPr>
          <w:rFonts w:ascii="Calibri" w:hAnsi="Calibri" w:eastAsia="Calibri" w:cs="Calibri" w:asciiTheme="minorAscii" w:hAnsiTheme="minorAscii" w:eastAsiaTheme="minorAscii" w:cstheme="minorAscii"/>
        </w:rPr>
      </w:pPr>
    </w:p>
    <w:p w:rsidR="006A7D61" w:rsidP="341515D7" w:rsidRDefault="006A7D61" w14:paraId="609FD6B6" w14:textId="7A08574A">
      <w:pPr>
        <w:rPr>
          <w:rFonts w:ascii="Calibri" w:hAnsi="Calibri" w:eastAsia="Calibri" w:cs="Calibri" w:asciiTheme="minorAscii" w:hAnsiTheme="minorAscii" w:eastAsiaTheme="minorAscii" w:cstheme="minorAscii"/>
        </w:rPr>
      </w:pPr>
    </w:p>
    <w:tbl>
      <w:tblPr>
        <w:tblW w:w="0" w:type="auto"/>
        <w:tblInd w:w="1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2964"/>
        <w:gridCol w:w="7236"/>
      </w:tblGrid>
      <w:tr w:rsidR="006A7D61" w:rsidTr="341515D7" w14:paraId="123FEB27" w14:textId="77777777">
        <w:trPr>
          <w:trHeight w:val="397"/>
        </w:trPr>
        <w:tc>
          <w:tcPr>
            <w:tcW w:w="2964" w:type="dxa"/>
            <w:tcBorders>
              <w:bottom w:val="nil"/>
              <w:right w:val="nil"/>
            </w:tcBorders>
            <w:shd w:val="clear" w:color="auto" w:fill="ACB9CA"/>
            <w:tcMar/>
          </w:tcPr>
          <w:p w:rsidR="006A7D61" w:rsidP="341515D7" w:rsidRDefault="006A7D61" w14:paraId="6EFCF987" w14:textId="77777777">
            <w:pPr>
              <w:pStyle w:val="TableParagraph"/>
              <w:spacing w:line="376" w:lineRule="exact"/>
              <w:ind w:left="50"/>
              <w:rPr>
                <w:rFonts w:ascii="Calibri" w:hAnsi="Calibri" w:eastAsia="Calibri" w:cs="Calibri" w:asciiTheme="minorAscii" w:hAnsiTheme="minorAscii" w:eastAsiaTheme="minorAscii" w:cstheme="minorAscii"/>
                <w:b w:val="1"/>
                <w:bCs w:val="1"/>
                <w:sz w:val="32"/>
                <w:szCs w:val="32"/>
              </w:rPr>
            </w:pPr>
            <w:r w:rsidRPr="341515D7" w:rsidR="00F1D6DA">
              <w:rPr>
                <w:rFonts w:ascii="Calibri" w:hAnsi="Calibri" w:eastAsia="Calibri" w:cs="Calibri" w:asciiTheme="minorAscii" w:hAnsiTheme="minorAscii" w:eastAsiaTheme="minorAscii" w:cstheme="minorAscii"/>
                <w:b w:val="1"/>
                <w:bCs w:val="1"/>
                <w:sz w:val="32"/>
                <w:szCs w:val="32"/>
              </w:rPr>
              <w:t>Status</w:t>
            </w:r>
            <w:r w:rsidRPr="341515D7" w:rsidR="00F1D6DA">
              <w:rPr>
                <w:rFonts w:ascii="Calibri" w:hAnsi="Calibri" w:eastAsia="Calibri" w:cs="Calibri" w:asciiTheme="minorAscii" w:hAnsiTheme="minorAscii" w:eastAsiaTheme="minorAscii" w:cstheme="minorAscii"/>
                <w:b w:val="1"/>
                <w:bCs w:val="1"/>
                <w:spacing w:val="-13"/>
                <w:sz w:val="32"/>
                <w:szCs w:val="32"/>
              </w:rPr>
              <w:t xml:space="preserve"> </w:t>
            </w:r>
            <w:r w:rsidRPr="341515D7" w:rsidR="00F1D6DA">
              <w:rPr>
                <w:rFonts w:ascii="Calibri" w:hAnsi="Calibri" w:eastAsia="Calibri" w:cs="Calibri" w:asciiTheme="minorAscii" w:hAnsiTheme="minorAscii" w:eastAsiaTheme="minorAscii" w:cstheme="minorAscii"/>
                <w:b w:val="1"/>
                <w:bCs w:val="1"/>
                <w:spacing w:val="-2"/>
                <w:sz w:val="32"/>
                <w:szCs w:val="32"/>
              </w:rPr>
              <w:t>Highlight</w:t>
            </w:r>
          </w:p>
        </w:tc>
        <w:tc>
          <w:tcPr>
            <w:tcW w:w="7236" w:type="dxa"/>
            <w:tcBorders>
              <w:left w:val="nil"/>
              <w:bottom w:val="nil"/>
            </w:tcBorders>
            <w:shd w:val="clear" w:color="auto" w:fill="ACB9CA"/>
            <w:tcMar/>
          </w:tcPr>
          <w:p w:rsidR="006A7D61" w:rsidP="341515D7" w:rsidRDefault="006A7D61" w14:paraId="79FDA215" w14:textId="77777777">
            <w:pPr>
              <w:pStyle w:val="TableParagraph"/>
              <w:spacing w:line="376" w:lineRule="exact"/>
              <w:ind w:left="50"/>
              <w:rPr>
                <w:rFonts w:ascii="Calibri" w:hAnsi="Calibri" w:eastAsia="Calibri" w:cs="Calibri" w:asciiTheme="minorAscii" w:hAnsiTheme="minorAscii" w:eastAsiaTheme="minorAscii" w:cstheme="minorAscii"/>
                <w:b w:val="1"/>
                <w:bCs w:val="1"/>
                <w:sz w:val="32"/>
                <w:szCs w:val="32"/>
              </w:rPr>
            </w:pPr>
            <w:r w:rsidRPr="341515D7" w:rsidR="00F1D6DA">
              <w:rPr>
                <w:rFonts w:ascii="Calibri" w:hAnsi="Calibri" w:eastAsia="Calibri" w:cs="Calibri" w:asciiTheme="minorAscii" w:hAnsiTheme="minorAscii" w:eastAsiaTheme="minorAscii" w:cstheme="minorAscii"/>
                <w:b w:val="1"/>
                <w:bCs w:val="1"/>
                <w:sz w:val="32"/>
                <w:szCs w:val="32"/>
              </w:rPr>
              <w:t>Summary</w:t>
            </w:r>
            <w:r w:rsidRPr="341515D7" w:rsidR="00F1D6DA">
              <w:rPr>
                <w:rFonts w:ascii="Calibri" w:hAnsi="Calibri" w:eastAsia="Calibri" w:cs="Calibri" w:asciiTheme="minorAscii" w:hAnsiTheme="minorAscii" w:eastAsiaTheme="minorAscii" w:cstheme="minorAscii"/>
                <w:b w:val="1"/>
                <w:bCs w:val="1"/>
                <w:spacing w:val="-9"/>
                <w:sz w:val="32"/>
                <w:szCs w:val="32"/>
              </w:rPr>
              <w:t xml:space="preserve"> </w:t>
            </w:r>
            <w:r w:rsidRPr="341515D7" w:rsidR="00F1D6DA">
              <w:rPr>
                <w:rFonts w:ascii="Calibri" w:hAnsi="Calibri" w:eastAsia="Calibri" w:cs="Calibri" w:asciiTheme="minorAscii" w:hAnsiTheme="minorAscii" w:eastAsiaTheme="minorAscii" w:cstheme="minorAscii"/>
                <w:b w:val="1"/>
                <w:bCs w:val="1"/>
                <w:sz w:val="32"/>
                <w:szCs w:val="32"/>
              </w:rPr>
              <w:t>of</w:t>
            </w:r>
            <w:r w:rsidRPr="341515D7" w:rsidR="00F1D6DA">
              <w:rPr>
                <w:rFonts w:ascii="Calibri" w:hAnsi="Calibri" w:eastAsia="Calibri" w:cs="Calibri" w:asciiTheme="minorAscii" w:hAnsiTheme="minorAscii" w:eastAsiaTheme="minorAscii" w:cstheme="minorAscii"/>
                <w:b w:val="1"/>
                <w:bCs w:val="1"/>
                <w:spacing w:val="-9"/>
                <w:sz w:val="32"/>
                <w:szCs w:val="32"/>
              </w:rPr>
              <w:t xml:space="preserve"> </w:t>
            </w:r>
            <w:r w:rsidRPr="341515D7" w:rsidR="00F1D6DA">
              <w:rPr>
                <w:rFonts w:ascii="Calibri" w:hAnsi="Calibri" w:eastAsia="Calibri" w:cs="Calibri" w:asciiTheme="minorAscii" w:hAnsiTheme="minorAscii" w:eastAsiaTheme="minorAscii" w:cstheme="minorAscii"/>
                <w:b w:val="1"/>
                <w:bCs w:val="1"/>
                <w:sz w:val="32"/>
                <w:szCs w:val="32"/>
              </w:rPr>
              <w:t>report</w:t>
            </w:r>
            <w:r w:rsidRPr="341515D7" w:rsidR="00F1D6DA">
              <w:rPr>
                <w:rFonts w:ascii="Calibri" w:hAnsi="Calibri" w:eastAsia="Calibri" w:cs="Calibri" w:asciiTheme="minorAscii" w:hAnsiTheme="minorAscii" w:eastAsiaTheme="minorAscii" w:cstheme="minorAscii"/>
                <w:b w:val="1"/>
                <w:bCs w:val="1"/>
                <w:spacing w:val="-9"/>
                <w:sz w:val="32"/>
                <w:szCs w:val="32"/>
              </w:rPr>
              <w:t xml:space="preserve"> </w:t>
            </w:r>
            <w:r w:rsidRPr="341515D7" w:rsidR="00F1D6DA">
              <w:rPr>
                <w:rFonts w:ascii="Calibri" w:hAnsi="Calibri" w:eastAsia="Calibri" w:cs="Calibri" w:asciiTheme="minorAscii" w:hAnsiTheme="minorAscii" w:eastAsiaTheme="minorAscii" w:cstheme="minorAscii"/>
                <w:b w:val="1"/>
                <w:bCs w:val="1"/>
                <w:sz w:val="32"/>
                <w:szCs w:val="32"/>
              </w:rPr>
              <w:t>&amp;</w:t>
            </w:r>
            <w:r w:rsidRPr="341515D7" w:rsidR="00F1D6DA">
              <w:rPr>
                <w:rFonts w:ascii="Calibri" w:hAnsi="Calibri" w:eastAsia="Calibri" w:cs="Calibri" w:asciiTheme="minorAscii" w:hAnsiTheme="minorAscii" w:eastAsiaTheme="minorAscii" w:cstheme="minorAscii"/>
                <w:b w:val="1"/>
                <w:bCs w:val="1"/>
                <w:spacing w:val="-8"/>
                <w:sz w:val="32"/>
                <w:szCs w:val="32"/>
              </w:rPr>
              <w:t xml:space="preserve"> </w:t>
            </w:r>
            <w:r w:rsidRPr="341515D7" w:rsidR="00F1D6DA">
              <w:rPr>
                <w:rFonts w:ascii="Calibri" w:hAnsi="Calibri" w:eastAsia="Calibri" w:cs="Calibri" w:asciiTheme="minorAscii" w:hAnsiTheme="minorAscii" w:eastAsiaTheme="minorAscii" w:cstheme="minorAscii"/>
                <w:b w:val="1"/>
                <w:bCs w:val="1"/>
                <w:spacing w:val="-2"/>
                <w:sz w:val="32"/>
                <w:szCs w:val="32"/>
              </w:rPr>
              <w:t>feedback</w:t>
            </w:r>
          </w:p>
        </w:tc>
      </w:tr>
      <w:tr w:rsidR="006A7D61" w:rsidTr="341515D7" w14:paraId="0EF8622A" w14:textId="77777777">
        <w:trPr>
          <w:trHeight w:val="160"/>
        </w:trPr>
        <w:tc>
          <w:tcPr>
            <w:tcW w:w="10200" w:type="dxa"/>
            <w:gridSpan w:val="2"/>
            <w:tcBorders>
              <w:top w:val="nil"/>
              <w:bottom w:val="nil"/>
            </w:tcBorders>
            <w:tcMar/>
          </w:tcPr>
          <w:p w:rsidR="006A7D61" w:rsidP="341515D7" w:rsidRDefault="006A7D61" w14:paraId="392D03D2" w14:textId="77777777">
            <w:pPr>
              <w:pStyle w:val="TableParagraph"/>
              <w:rPr>
                <w:rFonts w:ascii="Calibri" w:hAnsi="Calibri" w:eastAsia="Calibri" w:cs="Calibri" w:asciiTheme="minorAscii" w:hAnsiTheme="minorAscii" w:eastAsiaTheme="minorAscii" w:cstheme="minorAscii"/>
                <w:sz w:val="10"/>
                <w:szCs w:val="10"/>
              </w:rPr>
            </w:pPr>
          </w:p>
        </w:tc>
      </w:tr>
      <w:tr w:rsidR="006A7D61" w:rsidTr="341515D7" w14:paraId="32A2EE63" w14:textId="77777777">
        <w:trPr>
          <w:trHeight w:val="327"/>
        </w:trPr>
        <w:tc>
          <w:tcPr>
            <w:tcW w:w="2964" w:type="dxa"/>
            <w:tcBorders>
              <w:top w:val="nil"/>
              <w:right w:val="nil"/>
            </w:tcBorders>
            <w:shd w:val="clear" w:color="auto" w:fill="222B35"/>
            <w:tcMar/>
          </w:tcPr>
          <w:p w:rsidR="006A7D61" w:rsidP="341515D7" w:rsidRDefault="006A7D61" w14:paraId="69DA94AF" w14:textId="77777777">
            <w:pPr>
              <w:pStyle w:val="TableParagraph"/>
              <w:spacing w:line="308" w:lineRule="exact"/>
              <w:ind w:left="45"/>
              <w:rPr>
                <w:rFonts w:ascii="Calibri" w:hAnsi="Calibri" w:eastAsia="Calibri" w:cs="Calibri" w:asciiTheme="minorAscii" w:hAnsiTheme="minorAscii" w:eastAsiaTheme="minorAscii" w:cstheme="minorAscii"/>
                <w:b w:val="1"/>
                <w:bCs w:val="1"/>
                <w:sz w:val="28"/>
                <w:szCs w:val="28"/>
              </w:rPr>
            </w:pPr>
            <w:r w:rsidRPr="341515D7" w:rsidR="00F1D6DA">
              <w:rPr>
                <w:rFonts w:ascii="Calibri" w:hAnsi="Calibri" w:eastAsia="Calibri" w:cs="Calibri" w:asciiTheme="minorAscii" w:hAnsiTheme="minorAscii" w:eastAsiaTheme="minorAscii" w:cstheme="minorAscii"/>
                <w:b w:val="1"/>
                <w:bCs w:val="1"/>
                <w:color w:val="FFFFFF"/>
                <w:sz w:val="28"/>
                <w:szCs w:val="28"/>
              </w:rPr>
              <w:t>Overall</w:t>
            </w:r>
            <w:r w:rsidRPr="341515D7" w:rsidR="00F1D6DA">
              <w:rPr>
                <w:rFonts w:ascii="Calibri" w:hAnsi="Calibri" w:eastAsia="Calibri" w:cs="Calibri" w:asciiTheme="minorAscii" w:hAnsiTheme="minorAscii" w:eastAsiaTheme="minorAscii" w:cstheme="minorAscii"/>
                <w:b w:val="1"/>
                <w:bCs w:val="1"/>
                <w:color w:val="FFFFFF"/>
                <w:spacing w:val="-2"/>
                <w:sz w:val="28"/>
                <w:szCs w:val="28"/>
              </w:rPr>
              <w:t xml:space="preserve"> </w:t>
            </w:r>
            <w:r w:rsidRPr="341515D7" w:rsidR="00F1D6DA">
              <w:rPr>
                <w:rFonts w:ascii="Calibri" w:hAnsi="Calibri" w:eastAsia="Calibri" w:cs="Calibri" w:asciiTheme="minorAscii" w:hAnsiTheme="minorAscii" w:eastAsiaTheme="minorAscii" w:cstheme="minorAscii"/>
                <w:b w:val="1"/>
                <w:bCs w:val="1"/>
                <w:color w:val="FFFFFF"/>
                <w:sz w:val="28"/>
                <w:szCs w:val="28"/>
              </w:rPr>
              <w:t xml:space="preserve">Project </w:t>
            </w:r>
            <w:r w:rsidRPr="341515D7" w:rsidR="00F1D6DA">
              <w:rPr>
                <w:rFonts w:ascii="Calibri" w:hAnsi="Calibri" w:eastAsia="Calibri" w:cs="Calibri" w:asciiTheme="minorAscii" w:hAnsiTheme="minorAscii" w:eastAsiaTheme="minorAscii" w:cstheme="minorAscii"/>
                <w:b w:val="1"/>
                <w:bCs w:val="1"/>
                <w:color w:val="FFFFFF"/>
                <w:spacing w:val="-2"/>
                <w:sz w:val="28"/>
                <w:szCs w:val="28"/>
              </w:rPr>
              <w:t>Status</w:t>
            </w:r>
          </w:p>
        </w:tc>
        <w:tc>
          <w:tcPr>
            <w:tcW w:w="7236" w:type="dxa"/>
            <w:tcBorders>
              <w:left w:val="nil"/>
            </w:tcBorders>
            <w:tcMar/>
          </w:tcPr>
          <w:p w:rsidR="006A7D61" w:rsidP="341515D7" w:rsidRDefault="006A7D61" w14:paraId="0186FCF5" w14:textId="77777777">
            <w:pPr>
              <w:pStyle w:val="TableParagraph"/>
              <w:rPr>
                <w:rFonts w:ascii="Calibri" w:hAnsi="Calibri" w:eastAsia="Calibri" w:cs="Calibri" w:asciiTheme="minorAscii" w:hAnsiTheme="minorAscii" w:eastAsiaTheme="minorAscii" w:cstheme="minorAscii"/>
              </w:rPr>
            </w:pPr>
          </w:p>
        </w:tc>
      </w:tr>
      <w:tr w:rsidR="00B661C4" w:rsidTr="341515D7" w14:paraId="5CF4561A" w14:textId="77777777">
        <w:trPr>
          <w:trHeight w:val="4446"/>
        </w:trPr>
        <w:tc>
          <w:tcPr>
            <w:tcW w:w="2964" w:type="dxa"/>
            <w:vMerge w:val="restart"/>
            <w:tcMar/>
          </w:tcPr>
          <w:p w:rsidR="00B661C4" w:rsidP="341515D7" w:rsidRDefault="00B661C4" w14:paraId="2FA02C53" w14:textId="77777777">
            <w:pPr>
              <w:pStyle w:val="TableParagraph"/>
              <w:rPr>
                <w:rFonts w:ascii="Calibri" w:hAnsi="Calibri" w:eastAsia="Calibri" w:cs="Calibri" w:asciiTheme="minorAscii" w:hAnsiTheme="minorAscii" w:eastAsiaTheme="minorAscii" w:cstheme="minorAscii"/>
              </w:rPr>
            </w:pPr>
          </w:p>
          <w:p w:rsidR="00B661C4" w:rsidP="341515D7" w:rsidRDefault="00B661C4" w14:paraId="2ED141C2" w14:textId="77777777">
            <w:pPr>
              <w:pStyle w:val="TableParagraph"/>
              <w:spacing w:before="2"/>
              <w:rPr>
                <w:rFonts w:ascii="Calibri" w:hAnsi="Calibri" w:eastAsia="Calibri" w:cs="Calibri" w:asciiTheme="minorAscii" w:hAnsiTheme="minorAscii" w:eastAsiaTheme="minorAscii" w:cstheme="minorAscii"/>
                <w:sz w:val="21"/>
                <w:szCs w:val="21"/>
              </w:rPr>
            </w:pPr>
          </w:p>
          <w:p w:rsidR="00B661C4" w:rsidP="341515D7" w:rsidRDefault="00B661C4" w14:paraId="6380C95E" w14:textId="77777777">
            <w:pPr>
              <w:pStyle w:val="TableParagraph"/>
              <w:ind w:left="225"/>
              <w:rPr>
                <w:rFonts w:ascii="Calibri" w:hAnsi="Calibri" w:eastAsia="Calibri" w:cs="Calibri" w:asciiTheme="minorAscii" w:hAnsiTheme="minorAscii" w:eastAsiaTheme="minorAscii" w:cstheme="minorAscii"/>
                <w:b w:val="1"/>
                <w:bCs w:val="1"/>
              </w:rPr>
            </w:pPr>
          </w:p>
          <w:p w:rsidR="00B661C4" w:rsidP="341515D7" w:rsidRDefault="00B661C4" w14:paraId="726D7B6B" w14:textId="77777777">
            <w:pPr>
              <w:pStyle w:val="TableParagraph"/>
              <w:ind w:left="225"/>
              <w:rPr>
                <w:rFonts w:ascii="Calibri" w:hAnsi="Calibri" w:eastAsia="Calibri" w:cs="Calibri" w:asciiTheme="minorAscii" w:hAnsiTheme="minorAscii" w:eastAsiaTheme="minorAscii" w:cstheme="minorAscii"/>
                <w:b w:val="1"/>
                <w:bCs w:val="1"/>
              </w:rPr>
            </w:pPr>
          </w:p>
          <w:p w:rsidR="00877195" w:rsidP="341515D7" w:rsidRDefault="00877195" w14:paraId="075D9761" w14:textId="77777777">
            <w:pPr>
              <w:pStyle w:val="TableParagraph"/>
              <w:ind w:left="225"/>
              <w:rPr>
                <w:rFonts w:ascii="Calibri" w:hAnsi="Calibri" w:eastAsia="Calibri" w:cs="Calibri" w:asciiTheme="minorAscii" w:hAnsiTheme="minorAscii" w:eastAsiaTheme="minorAscii" w:cstheme="minorAscii"/>
                <w:b w:val="1"/>
                <w:bCs w:val="1"/>
              </w:rPr>
            </w:pPr>
          </w:p>
          <w:p w:rsidR="005C2DDE" w:rsidP="341515D7" w:rsidRDefault="005C2DDE" w14:paraId="31E6043A" w14:textId="77777777">
            <w:pPr>
              <w:pStyle w:val="TableParagraph"/>
              <w:ind w:left="225"/>
              <w:rPr>
                <w:rFonts w:ascii="Calibri" w:hAnsi="Calibri" w:eastAsia="Calibri" w:cs="Calibri" w:asciiTheme="minorAscii" w:hAnsiTheme="minorAscii" w:eastAsiaTheme="minorAscii" w:cstheme="minorAscii"/>
                <w:b w:val="1"/>
                <w:bCs w:val="1"/>
              </w:rPr>
            </w:pPr>
          </w:p>
          <w:p w:rsidR="00EA2A00" w:rsidP="341515D7" w:rsidRDefault="00EA2A00" w14:paraId="4882CD47" w14:textId="77777777">
            <w:pPr>
              <w:pStyle w:val="TableParagraph"/>
              <w:ind w:left="225"/>
              <w:rPr>
                <w:rFonts w:ascii="Calibri" w:hAnsi="Calibri" w:eastAsia="Calibri" w:cs="Calibri" w:asciiTheme="minorAscii" w:hAnsiTheme="minorAscii" w:eastAsiaTheme="minorAscii" w:cstheme="minorAscii"/>
                <w:b w:val="1"/>
                <w:bCs w:val="1"/>
              </w:rPr>
            </w:pPr>
          </w:p>
          <w:p w:rsidR="00EA2A00" w:rsidP="341515D7" w:rsidRDefault="00EA2A00" w14:paraId="61FF99C1" w14:textId="77777777">
            <w:pPr>
              <w:pStyle w:val="TableParagraph"/>
              <w:ind w:left="225"/>
              <w:rPr>
                <w:rFonts w:ascii="Calibri" w:hAnsi="Calibri" w:eastAsia="Calibri" w:cs="Calibri" w:asciiTheme="minorAscii" w:hAnsiTheme="minorAscii" w:eastAsiaTheme="minorAscii" w:cstheme="minorAscii"/>
                <w:b w:val="1"/>
                <w:bCs w:val="1"/>
              </w:rPr>
            </w:pPr>
          </w:p>
          <w:p w:rsidR="00EA2A00" w:rsidP="341515D7" w:rsidRDefault="00EA2A00" w14:paraId="7D1FC7B1" w14:textId="77777777">
            <w:pPr>
              <w:pStyle w:val="TableParagraph"/>
              <w:ind w:left="225"/>
              <w:rPr>
                <w:rFonts w:ascii="Calibri" w:hAnsi="Calibri" w:eastAsia="Calibri" w:cs="Calibri" w:asciiTheme="minorAscii" w:hAnsiTheme="minorAscii" w:eastAsiaTheme="minorAscii" w:cstheme="minorAscii"/>
                <w:b w:val="1"/>
                <w:bCs w:val="1"/>
              </w:rPr>
            </w:pPr>
          </w:p>
          <w:p w:rsidR="00EA2A00" w:rsidP="341515D7" w:rsidRDefault="00EA2A00" w14:paraId="02D3B853" w14:textId="77777777">
            <w:pPr>
              <w:pStyle w:val="TableParagraph"/>
              <w:ind w:left="225"/>
              <w:rPr>
                <w:rFonts w:ascii="Calibri" w:hAnsi="Calibri" w:eastAsia="Calibri" w:cs="Calibri" w:asciiTheme="minorAscii" w:hAnsiTheme="minorAscii" w:eastAsiaTheme="minorAscii" w:cstheme="minorAscii"/>
                <w:b w:val="1"/>
                <w:bCs w:val="1"/>
              </w:rPr>
            </w:pPr>
          </w:p>
          <w:p w:rsidR="00EA2A00" w:rsidP="341515D7" w:rsidRDefault="00EA2A00" w14:paraId="7D55839E" w14:textId="77777777">
            <w:pPr>
              <w:pStyle w:val="TableParagraph"/>
              <w:ind w:left="225"/>
              <w:rPr>
                <w:rFonts w:ascii="Calibri" w:hAnsi="Calibri" w:eastAsia="Calibri" w:cs="Calibri" w:asciiTheme="minorAscii" w:hAnsiTheme="minorAscii" w:eastAsiaTheme="minorAscii" w:cstheme="minorAscii"/>
                <w:b w:val="1"/>
                <w:bCs w:val="1"/>
              </w:rPr>
            </w:pPr>
          </w:p>
          <w:p w:rsidR="00C92DF6" w:rsidP="341515D7" w:rsidRDefault="00C92DF6" w14:paraId="53BFD7FD" w14:textId="77777777">
            <w:pPr>
              <w:pStyle w:val="TableParagraph"/>
              <w:rPr>
                <w:rFonts w:ascii="Calibri" w:hAnsi="Calibri" w:eastAsia="Calibri" w:cs="Calibri" w:asciiTheme="minorAscii" w:hAnsiTheme="minorAscii" w:eastAsiaTheme="minorAscii" w:cstheme="minorAscii"/>
                <w:b w:val="1"/>
                <w:bCs w:val="1"/>
              </w:rPr>
            </w:pPr>
          </w:p>
          <w:p w:rsidR="00B661C4" w:rsidP="341515D7" w:rsidRDefault="00B661C4" w14:paraId="2CD48A41" w14:textId="1791E9B7">
            <w:pPr>
              <w:pStyle w:val="TableParagraph"/>
              <w:jc w:val="center"/>
              <w:rPr>
                <w:rFonts w:ascii="Calibri" w:hAnsi="Calibri" w:eastAsia="Calibri" w:cs="Calibri" w:asciiTheme="minorAscii" w:hAnsiTheme="minorAscii" w:eastAsiaTheme="minorAscii" w:cstheme="minorAscii"/>
                <w:b w:val="1"/>
                <w:bCs w:val="1"/>
              </w:rPr>
            </w:pPr>
            <w:r w:rsidRPr="341515D7" w:rsidR="4533C85A">
              <w:rPr>
                <w:rFonts w:ascii="Calibri" w:hAnsi="Calibri" w:eastAsia="Calibri" w:cs="Calibri" w:asciiTheme="minorAscii" w:hAnsiTheme="minorAscii" w:eastAsiaTheme="minorAscii" w:cstheme="minorAscii"/>
                <w:b w:val="1"/>
                <w:bCs w:val="1"/>
              </w:rPr>
              <w:t>Progress</w:t>
            </w:r>
            <w:r w:rsidRPr="341515D7" w:rsidR="4533C85A">
              <w:rPr>
                <w:rFonts w:ascii="Calibri" w:hAnsi="Calibri" w:eastAsia="Calibri" w:cs="Calibri" w:asciiTheme="minorAscii" w:hAnsiTheme="minorAscii" w:eastAsiaTheme="minorAscii" w:cstheme="minorAscii"/>
                <w:b w:val="1"/>
                <w:bCs w:val="1"/>
                <w:spacing w:val="-3"/>
              </w:rPr>
              <w:t xml:space="preserve"> </w:t>
            </w:r>
            <w:r w:rsidRPr="341515D7" w:rsidR="4533C85A">
              <w:rPr>
                <w:rFonts w:ascii="Calibri" w:hAnsi="Calibri" w:eastAsia="Calibri" w:cs="Calibri" w:asciiTheme="minorAscii" w:hAnsiTheme="minorAscii" w:eastAsiaTheme="minorAscii" w:cstheme="minorAscii"/>
                <w:b w:val="1"/>
                <w:bCs w:val="1"/>
              </w:rPr>
              <w:t>and</w:t>
            </w:r>
            <w:r w:rsidRPr="341515D7" w:rsidR="4533C85A">
              <w:rPr>
                <w:rFonts w:ascii="Calibri" w:hAnsi="Calibri" w:eastAsia="Calibri" w:cs="Calibri" w:asciiTheme="minorAscii" w:hAnsiTheme="minorAscii" w:eastAsiaTheme="minorAscii" w:cstheme="minorAscii"/>
                <w:b w:val="1"/>
                <w:bCs w:val="1"/>
                <w:spacing w:val="-3"/>
              </w:rPr>
              <w:t xml:space="preserve"> </w:t>
            </w:r>
            <w:r w:rsidRPr="341515D7" w:rsidR="4533C85A">
              <w:rPr>
                <w:rFonts w:ascii="Calibri" w:hAnsi="Calibri" w:eastAsia="Calibri" w:cs="Calibri" w:asciiTheme="minorAscii" w:hAnsiTheme="minorAscii" w:eastAsiaTheme="minorAscii" w:cstheme="minorAscii"/>
                <w:b w:val="1"/>
                <w:bCs w:val="1"/>
                <w:spacing w:val="-2"/>
              </w:rPr>
              <w:t>Achievements</w:t>
            </w:r>
          </w:p>
        </w:tc>
        <w:tc>
          <w:tcPr>
            <w:tcW w:w="7236" w:type="dxa"/>
            <w:tcMar/>
          </w:tcPr>
          <w:p w:rsidR="00EA2A00" w:rsidP="341515D7" w:rsidRDefault="00EA2A00" w14:paraId="787B7A7E" w14:textId="1842A1C7">
            <w:pPr>
              <w:pStyle w:val="ListParagraph"/>
              <w:numPr>
                <w:ilvl w:val="0"/>
                <w:numId w:val="15"/>
              </w:numPr>
              <w:spacing w:before="0" w:beforeAutospacing="off" w:after="0" w:afterAutospacing="off"/>
              <w:ind w:left="720" w:right="0" w:hanging="360"/>
              <w:rPr>
                <w:rFonts w:ascii="Calibri" w:hAnsi="Calibri" w:eastAsia="Calibri" w:cs="Calibri"/>
                <w:noProof w:val="0"/>
                <w:sz w:val="22"/>
                <w:szCs w:val="22"/>
                <w:lang w:val="en-AU"/>
              </w:rPr>
            </w:pPr>
            <w:r w:rsidRPr="341515D7" w:rsidR="1CF06188">
              <w:rPr>
                <w:rFonts w:ascii="Calibri" w:hAnsi="Calibri" w:eastAsia="Calibri" w:cs="Calibri"/>
                <w:b w:val="1"/>
                <w:bCs w:val="1"/>
                <w:noProof w:val="0"/>
                <w:sz w:val="22"/>
                <w:szCs w:val="22"/>
                <w:lang w:val="en-AU"/>
              </w:rPr>
              <w:t>Basic workflow works end to end</w:t>
            </w:r>
            <w:r w:rsidRPr="341515D7" w:rsidR="1CF06188">
              <w:rPr>
                <w:rFonts w:ascii="Calibri" w:hAnsi="Calibri" w:eastAsia="Calibri" w:cs="Calibri"/>
                <w:noProof w:val="0"/>
                <w:sz w:val="22"/>
                <w:szCs w:val="22"/>
                <w:lang w:val="en-AU"/>
              </w:rPr>
              <w:t xml:space="preserve"> </w:t>
            </w:r>
          </w:p>
          <w:p w:rsidR="00EA2A00" w:rsidP="341515D7" w:rsidRDefault="00EA2A00" w14:paraId="1C026BEB" w14:textId="49D6E7EF">
            <w:pPr>
              <w:pStyle w:val="ListParagraph"/>
              <w:numPr>
                <w:ilvl w:val="0"/>
                <w:numId w:val="16"/>
              </w:numPr>
              <w:spacing w:before="0" w:beforeAutospacing="off" w:after="0" w:afterAutospacing="off"/>
              <w:ind w:left="1080" w:right="0" w:hanging="360"/>
              <w:rPr>
                <w:rFonts w:ascii="Calibri" w:hAnsi="Calibri" w:eastAsia="Calibri" w:cs="Calibri"/>
                <w:noProof w:val="0"/>
                <w:sz w:val="22"/>
                <w:szCs w:val="22"/>
                <w:lang w:val="en-AU"/>
              </w:rPr>
            </w:pPr>
            <w:r w:rsidRPr="341515D7" w:rsidR="1CF06188">
              <w:rPr>
                <w:rFonts w:ascii="Calibri" w:hAnsi="Calibri" w:eastAsia="Calibri" w:cs="Calibri"/>
                <w:noProof w:val="0"/>
                <w:sz w:val="22"/>
                <w:szCs w:val="22"/>
                <w:lang w:val="en-AU"/>
              </w:rPr>
              <w:t>Invited into an organization → Admin &amp; Task owner create project → create task → add items into task (done)</w:t>
            </w:r>
          </w:p>
          <w:p w:rsidR="00EA2A00" w:rsidP="341515D7" w:rsidRDefault="00EA2A00" w14:paraId="59164D7A" w14:textId="417D857F">
            <w:pPr>
              <w:pStyle w:val="ListParagraph"/>
              <w:numPr>
                <w:ilvl w:val="0"/>
                <w:numId w:val="16"/>
              </w:numPr>
              <w:spacing w:before="0" w:beforeAutospacing="off" w:after="0" w:afterAutospacing="off" w:line="257" w:lineRule="auto"/>
              <w:ind w:left="1080" w:right="0" w:hanging="360"/>
              <w:rPr>
                <w:rFonts w:ascii="Calibri" w:hAnsi="Calibri" w:eastAsia="Calibri" w:cs="Calibri"/>
                <w:noProof w:val="0"/>
                <w:sz w:val="22"/>
                <w:szCs w:val="22"/>
                <w:lang w:val="en-AU"/>
              </w:rPr>
            </w:pPr>
            <w:r w:rsidRPr="341515D7" w:rsidR="1CF06188">
              <w:rPr>
                <w:rFonts w:ascii="Calibri" w:hAnsi="Calibri" w:eastAsia="Calibri" w:cs="Calibri"/>
                <w:noProof w:val="0"/>
                <w:sz w:val="22"/>
                <w:szCs w:val="22"/>
                <w:lang w:val="en-AU"/>
              </w:rPr>
              <w:t>Annotators perform data annotation → Reviewers review, then accept/reject→ send item to dispute if conflicts happen between reviewers (in-progress)</w:t>
            </w:r>
          </w:p>
          <w:p w:rsidR="00EA2A00" w:rsidP="341515D7" w:rsidRDefault="00EA2A00" w14:paraId="7330EDDE" w14:textId="048F902F">
            <w:pPr>
              <w:pStyle w:val="ListParagraph"/>
              <w:numPr>
                <w:ilvl w:val="0"/>
                <w:numId w:val="16"/>
              </w:numPr>
              <w:spacing w:before="0" w:beforeAutospacing="off" w:after="0" w:afterAutospacing="off" w:line="257" w:lineRule="auto"/>
              <w:ind w:left="1080" w:right="0" w:hanging="360"/>
              <w:rPr>
                <w:rFonts w:ascii="Calibri" w:hAnsi="Calibri" w:eastAsia="Calibri" w:cs="Calibri"/>
                <w:noProof w:val="0"/>
                <w:sz w:val="22"/>
                <w:szCs w:val="22"/>
                <w:lang w:val="en-AU"/>
              </w:rPr>
            </w:pPr>
            <w:r w:rsidRPr="341515D7" w:rsidR="1CF06188">
              <w:rPr>
                <w:rFonts w:ascii="Calibri" w:hAnsi="Calibri" w:eastAsia="Calibri" w:cs="Calibri"/>
                <w:noProof w:val="0"/>
                <w:sz w:val="22"/>
                <w:szCs w:val="22"/>
                <w:lang w:val="en-AU"/>
              </w:rPr>
              <w:t>Expert (Arbitrator) resolves the dispute — a basic ruling works; the client's revised version (accept, return or reject) is in progress → item finalised (done)</w:t>
            </w:r>
          </w:p>
          <w:p w:rsidR="00EA2A00" w:rsidP="341515D7" w:rsidRDefault="00EA2A00" w14:paraId="65A4D3A1" w14:textId="00E11C5F">
            <w:pPr>
              <w:pStyle w:val="ListParagraph"/>
              <w:numPr>
                <w:ilvl w:val="0"/>
                <w:numId w:val="16"/>
              </w:numPr>
              <w:spacing w:before="0" w:beforeAutospacing="off" w:after="0" w:afterAutospacing="off" w:line="257" w:lineRule="auto"/>
              <w:ind w:left="1080" w:right="0" w:hanging="360"/>
              <w:rPr>
                <w:rFonts w:ascii="Calibri" w:hAnsi="Calibri" w:eastAsia="Calibri" w:cs="Calibri"/>
                <w:noProof w:val="0"/>
                <w:sz w:val="22"/>
                <w:szCs w:val="22"/>
                <w:lang w:val="en-AU"/>
              </w:rPr>
            </w:pPr>
            <w:r w:rsidRPr="341515D7" w:rsidR="1CF06188">
              <w:rPr>
                <w:rFonts w:ascii="Calibri" w:hAnsi="Calibri" w:eastAsia="Calibri" w:cs="Calibri"/>
                <w:noProof w:val="0"/>
                <w:sz w:val="22"/>
                <w:szCs w:val="22"/>
                <w:lang w:val="en-AU"/>
              </w:rPr>
              <w:t>Admin &amp; Task owner export reviewed and finalised items (done); the full provenance history with each exported item (to-do)</w:t>
            </w:r>
          </w:p>
          <w:p w:rsidR="00EA2A00" w:rsidP="341515D7" w:rsidRDefault="00EA2A00" w14:paraId="445DC18E" w14:textId="3E1650A0">
            <w:pPr>
              <w:pStyle w:val="ListParagraph"/>
              <w:numPr>
                <w:ilvl w:val="0"/>
                <w:numId w:val="15"/>
              </w:numPr>
              <w:spacing w:before="0" w:beforeAutospacing="off" w:after="0" w:afterAutospacing="off"/>
              <w:ind w:left="720" w:right="0" w:hanging="360"/>
              <w:rPr>
                <w:rFonts w:ascii="Calibri" w:hAnsi="Calibri" w:eastAsia="Calibri" w:cs="Calibri"/>
                <w:noProof w:val="0"/>
                <w:sz w:val="22"/>
                <w:szCs w:val="22"/>
                <w:lang w:val="en-AU"/>
              </w:rPr>
            </w:pPr>
            <w:r w:rsidRPr="341515D7" w:rsidR="1CF06188">
              <w:rPr>
                <w:rFonts w:ascii="Calibri" w:hAnsi="Calibri" w:eastAsia="Calibri" w:cs="Calibri"/>
                <w:b w:val="1"/>
                <w:bCs w:val="1"/>
                <w:noProof w:val="0"/>
                <w:sz w:val="22"/>
                <w:szCs w:val="22"/>
                <w:lang w:val="en-AU"/>
              </w:rPr>
              <w:t>AI-Provider integration complete</w:t>
            </w:r>
            <w:r w:rsidRPr="341515D7" w:rsidR="1CF06188">
              <w:rPr>
                <w:rFonts w:ascii="Calibri" w:hAnsi="Calibri" w:eastAsia="Calibri" w:cs="Calibri"/>
                <w:noProof w:val="0"/>
                <w:sz w:val="22"/>
                <w:szCs w:val="22"/>
                <w:lang w:val="en-AU"/>
              </w:rPr>
              <w:t xml:space="preserve"> — typed provider interface with mock and live interchangeable, batch jobs, per-item job status, background worker, retry that separates transient from permanent failures</w:t>
            </w:r>
          </w:p>
          <w:p w:rsidR="00EA2A00" w:rsidP="341515D7" w:rsidRDefault="00EA2A00" w14:paraId="759F2EAD" w14:textId="3D681EBE">
            <w:pPr>
              <w:pStyle w:val="ListParagraph"/>
              <w:numPr>
                <w:ilvl w:val="0"/>
                <w:numId w:val="15"/>
              </w:numPr>
              <w:spacing w:before="0" w:beforeAutospacing="off" w:after="0" w:afterAutospacing="off"/>
              <w:ind w:left="720" w:right="0" w:hanging="360"/>
              <w:rPr>
                <w:rFonts w:ascii="Calibri" w:hAnsi="Calibri" w:eastAsia="Calibri" w:cs="Calibri"/>
                <w:noProof w:val="0"/>
                <w:sz w:val="22"/>
                <w:szCs w:val="22"/>
                <w:lang w:val="en-AU"/>
              </w:rPr>
            </w:pPr>
            <w:r w:rsidRPr="341515D7" w:rsidR="1CF06188">
              <w:rPr>
                <w:rFonts w:ascii="Calibri" w:hAnsi="Calibri" w:eastAsia="Calibri" w:cs="Calibri"/>
                <w:b w:val="1"/>
                <w:bCs w:val="1"/>
                <w:noProof w:val="0"/>
                <w:sz w:val="22"/>
                <w:szCs w:val="22"/>
                <w:lang w:val="en-AU"/>
              </w:rPr>
              <w:t xml:space="preserve">Trustworthy Foundations complete </w:t>
            </w:r>
            <w:r w:rsidRPr="341515D7" w:rsidR="1CF06188">
              <w:rPr>
                <w:rFonts w:ascii="Calibri" w:hAnsi="Calibri" w:eastAsia="Calibri" w:cs="Calibri"/>
                <w:noProof w:val="0"/>
                <w:sz w:val="22"/>
                <w:szCs w:val="22"/>
                <w:lang w:val="en-AU"/>
              </w:rPr>
              <w:t xml:space="preserve">— legacy review mutations retired behind 410 Gone, cross-project and cross-org write protection, environment and seed-data repair </w:t>
            </w:r>
          </w:p>
          <w:p w:rsidR="00EA2A00" w:rsidP="341515D7" w:rsidRDefault="00EA2A00" w14:paraId="512314CF" w14:textId="3FB6CA4A">
            <w:pPr>
              <w:pStyle w:val="ListParagraph"/>
              <w:numPr>
                <w:ilvl w:val="0"/>
                <w:numId w:val="15"/>
              </w:numPr>
              <w:spacing w:before="0" w:beforeAutospacing="off" w:after="0" w:afterAutospacing="off"/>
              <w:ind w:left="720" w:right="0" w:hanging="360"/>
              <w:rPr>
                <w:rFonts w:ascii="Calibri" w:hAnsi="Calibri" w:eastAsia="Calibri" w:cs="Calibri"/>
                <w:noProof w:val="0"/>
                <w:sz w:val="22"/>
                <w:szCs w:val="22"/>
                <w:lang w:val="en-AU"/>
              </w:rPr>
            </w:pPr>
            <w:r w:rsidRPr="341515D7" w:rsidR="1CF06188">
              <w:rPr>
                <w:rFonts w:ascii="Calibri" w:hAnsi="Calibri" w:eastAsia="Calibri" w:cs="Calibri"/>
                <w:b w:val="1"/>
                <w:bCs w:val="1"/>
                <w:noProof w:val="0"/>
                <w:sz w:val="22"/>
                <w:szCs w:val="22"/>
                <w:lang w:val="en-AU"/>
              </w:rPr>
              <w:t>Annotation &amp; Human Judgement</w:t>
            </w:r>
            <w:r w:rsidRPr="341515D7" w:rsidR="1CF06188">
              <w:rPr>
                <w:rFonts w:ascii="Calibri" w:hAnsi="Calibri" w:eastAsia="Calibri" w:cs="Calibri"/>
                <w:noProof w:val="0"/>
                <w:sz w:val="22"/>
                <w:szCs w:val="22"/>
                <w:lang w:val="en-AU"/>
              </w:rPr>
              <w:t xml:space="preserve"> — draft ownership, atomic draft submission, custom task and label definitions with schema upload </w:t>
            </w:r>
          </w:p>
          <w:p w:rsidR="00EA2A00" w:rsidP="341515D7" w:rsidRDefault="00EA2A00" w14:paraId="38F15B3B" w14:textId="35134F7D">
            <w:pPr>
              <w:pStyle w:val="ListParagraph"/>
              <w:numPr>
                <w:ilvl w:val="0"/>
                <w:numId w:val="15"/>
              </w:numPr>
              <w:spacing w:before="0" w:beforeAutospacing="off" w:after="0" w:afterAutospacing="off"/>
              <w:ind w:left="720" w:right="0" w:hanging="360"/>
              <w:rPr>
                <w:rFonts w:ascii="Calibri" w:hAnsi="Calibri" w:eastAsia="Calibri" w:cs="Calibri"/>
                <w:noProof w:val="0"/>
                <w:sz w:val="22"/>
                <w:szCs w:val="22"/>
                <w:lang w:val="en-AU"/>
              </w:rPr>
            </w:pPr>
            <w:r w:rsidRPr="341515D7" w:rsidR="1CF06188">
              <w:rPr>
                <w:rFonts w:ascii="Calibri" w:hAnsi="Calibri" w:eastAsia="Calibri" w:cs="Calibri"/>
                <w:b w:val="1"/>
                <w:bCs w:val="1"/>
                <w:noProof w:val="0"/>
                <w:sz w:val="22"/>
                <w:szCs w:val="22"/>
                <w:lang w:val="en-AU"/>
              </w:rPr>
              <w:t xml:space="preserve">Organization management backend done </w:t>
            </w:r>
            <w:r w:rsidRPr="341515D7" w:rsidR="1CF06188">
              <w:rPr>
                <w:rFonts w:ascii="Calibri" w:hAnsi="Calibri" w:eastAsia="Calibri" w:cs="Calibri"/>
                <w:noProof w:val="0"/>
                <w:sz w:val="22"/>
                <w:szCs w:val="22"/>
                <w:lang w:val="en-AU"/>
              </w:rPr>
              <w:t>(members, invitations, roles); project review-policy settings mostly done; task status changes (activate, pause, complete) in progress this sprint</w:t>
            </w:r>
          </w:p>
          <w:p w:rsidR="00EA2A00" w:rsidP="341515D7" w:rsidRDefault="00EA2A00" w14:paraId="4670B2F2" w14:textId="11CB9A1B">
            <w:pPr>
              <w:pStyle w:val="ListParagraph"/>
              <w:numPr>
                <w:ilvl w:val="0"/>
                <w:numId w:val="15"/>
              </w:numPr>
              <w:spacing w:before="0" w:beforeAutospacing="off" w:after="0" w:afterAutospacing="off"/>
              <w:ind w:left="720" w:right="0" w:hanging="360"/>
              <w:rPr>
                <w:rFonts w:ascii="Calibri" w:hAnsi="Calibri" w:eastAsia="Calibri" w:cs="Calibri"/>
                <w:noProof w:val="0"/>
                <w:sz w:val="22"/>
                <w:szCs w:val="22"/>
                <w:lang w:val="en-AU"/>
              </w:rPr>
            </w:pPr>
            <w:r w:rsidRPr="341515D7" w:rsidR="1CF06188">
              <w:rPr>
                <w:rFonts w:ascii="Calibri" w:hAnsi="Calibri" w:eastAsia="Calibri" w:cs="Calibri"/>
                <w:b w:val="1"/>
                <w:bCs w:val="1"/>
                <w:noProof w:val="0"/>
                <w:sz w:val="22"/>
                <w:szCs w:val="22"/>
                <w:lang w:val="en-AU"/>
              </w:rPr>
              <w:t xml:space="preserve">Migrated to PostgreSQL 18 </w:t>
            </w:r>
            <w:r w:rsidRPr="341515D7" w:rsidR="1CF06188">
              <w:rPr>
                <w:rFonts w:ascii="Calibri" w:hAnsi="Calibri" w:eastAsia="Calibri" w:cs="Calibri"/>
                <w:noProof w:val="0"/>
                <w:sz w:val="22"/>
                <w:szCs w:val="22"/>
                <w:lang w:val="en-AU"/>
              </w:rPr>
              <w:t>while keeping SQLite working — local development stays fast, CI tests the production engine, enabling concurrent data processing in multi-user and batch scenarios</w:t>
            </w:r>
          </w:p>
          <w:p w:rsidR="00EA2A00" w:rsidP="341515D7" w:rsidRDefault="00EA2A00" w14:paraId="17056D62" w14:textId="1BF33809">
            <w:pPr>
              <w:pStyle w:val="ListParagraph"/>
              <w:numPr>
                <w:ilvl w:val="0"/>
                <w:numId w:val="15"/>
              </w:numPr>
              <w:spacing w:before="0" w:beforeAutospacing="off" w:after="0" w:afterAutospacing="off"/>
              <w:ind w:left="720" w:right="0" w:hanging="360"/>
              <w:rPr>
                <w:rFonts w:ascii="Calibri" w:hAnsi="Calibri" w:eastAsia="Calibri" w:cs="Calibri"/>
                <w:noProof w:val="0"/>
                <w:sz w:val="22"/>
                <w:szCs w:val="22"/>
                <w:lang w:val="en-AU"/>
              </w:rPr>
            </w:pPr>
            <w:r w:rsidRPr="341515D7" w:rsidR="1CF06188">
              <w:rPr>
                <w:rFonts w:ascii="Calibri" w:hAnsi="Calibri" w:eastAsia="Calibri" w:cs="Calibri"/>
                <w:b w:val="1"/>
                <w:bCs w:val="1"/>
                <w:noProof w:val="0"/>
                <w:sz w:val="22"/>
                <w:szCs w:val="22"/>
                <w:lang w:val="en-AU"/>
              </w:rPr>
              <w:t xml:space="preserve">452 backend tests </w:t>
            </w:r>
            <w:r w:rsidRPr="341515D7" w:rsidR="1CF06188">
              <w:rPr>
                <w:rFonts w:ascii="Calibri" w:hAnsi="Calibri" w:eastAsia="Calibri" w:cs="Calibri"/>
                <w:noProof w:val="0"/>
                <w:sz w:val="22"/>
                <w:szCs w:val="22"/>
                <w:lang w:val="en-AU"/>
              </w:rPr>
              <w:t>pass (4 skipped) and 205 frontend tests across 27 files on the main branch as of 23 September; every push runs the backend tests against both SQLite and PostgreSQL, with PostgreSQL set to a non-UTC timezone to catch date bugs</w:t>
            </w:r>
          </w:p>
          <w:p w:rsidR="00EA2A00" w:rsidP="341515D7" w:rsidRDefault="00EA2A00" w14:paraId="22F1657D" w14:textId="79991AEE">
            <w:pPr>
              <w:pStyle w:val="ListParagraph"/>
              <w:numPr>
                <w:ilvl w:val="0"/>
                <w:numId w:val="15"/>
              </w:numPr>
              <w:spacing w:before="0" w:beforeAutospacing="off" w:after="0" w:afterAutospacing="off"/>
              <w:ind w:left="720" w:right="0" w:hanging="360"/>
              <w:rPr>
                <w:rFonts w:ascii="Calibri" w:hAnsi="Calibri" w:eastAsia="Calibri" w:cs="Calibri"/>
                <w:noProof w:val="0"/>
                <w:sz w:val="22"/>
                <w:szCs w:val="22"/>
                <w:lang w:val="en-AU"/>
              </w:rPr>
            </w:pPr>
            <w:r w:rsidRPr="341515D7" w:rsidR="1CF06188">
              <w:rPr>
                <w:rFonts w:ascii="Calibri" w:hAnsi="Calibri" w:eastAsia="Calibri" w:cs="Calibri"/>
                <w:b w:val="1"/>
                <w:bCs w:val="1"/>
                <w:noProof w:val="0"/>
                <w:sz w:val="22"/>
                <w:szCs w:val="22"/>
                <w:lang w:val="en-AU"/>
              </w:rPr>
              <w:t xml:space="preserve">Governance rules enforced on the server, </w:t>
            </w:r>
            <w:r w:rsidRPr="341515D7" w:rsidR="1CF06188">
              <w:rPr>
                <w:rFonts w:ascii="Calibri" w:hAnsi="Calibri" w:eastAsia="Calibri" w:cs="Calibri"/>
                <w:noProof w:val="0"/>
                <w:sz w:val="22"/>
                <w:szCs w:val="22"/>
                <w:lang w:val="en-AU"/>
              </w:rPr>
              <w:t>not only hidden in the UI — for example, only the author can edit their draft, users cannot write into another organisation's projects, reviewers cannot approve their own annotations, and a finalised item rejects further edits; the same self-approval check for disputed items is being added this sprint</w:t>
            </w:r>
          </w:p>
          <w:p w:rsidR="00EA2A00" w:rsidP="341515D7" w:rsidRDefault="00EA2A00" w14:paraId="70C8A87A" w14:textId="2BDC6884">
            <w:pPr>
              <w:pStyle w:val="TableParagraph"/>
              <w:rPr>
                <w:rFonts w:ascii="Calibri" w:hAnsi="Calibri" w:eastAsia="Calibri" w:cs="Calibri" w:asciiTheme="minorAscii" w:hAnsiTheme="minorAscii" w:eastAsiaTheme="minorAscii" w:cstheme="minorAscii"/>
              </w:rPr>
            </w:pPr>
          </w:p>
        </w:tc>
      </w:tr>
      <w:tr w:rsidR="00B661C4" w:rsidTr="341515D7" w14:paraId="657F6671" w14:textId="77777777">
        <w:trPr>
          <w:trHeight w:val="2114"/>
        </w:trPr>
        <w:tc>
          <w:tcPr>
            <w:tcW w:w="2964" w:type="dxa"/>
            <w:vMerge/>
            <w:tcMar/>
          </w:tcPr>
          <w:p w:rsidR="00B661C4" w:rsidP="004817A6" w:rsidRDefault="00B661C4" w14:paraId="0A6EE1E6" w14:textId="77777777">
            <w:pPr>
              <w:pStyle w:val="TableParagraph"/>
              <w:rPr>
                <w:rFonts w:ascii="Minion Pro"/>
              </w:rPr>
            </w:pPr>
          </w:p>
        </w:tc>
        <w:tc>
          <w:tcPr>
            <w:tcW w:w="7236" w:type="dxa"/>
            <w:tcMar/>
          </w:tcPr>
          <w:p w:rsidR="00B661C4" w:rsidP="341515D7" w:rsidRDefault="00877195" w14:paraId="5ADCD90B" w14:textId="55D87032">
            <w:pPr>
              <w:pStyle w:val="TableParagraph"/>
              <w:rPr>
                <w:rFonts w:ascii="Calibri" w:hAnsi="Calibri" w:eastAsia="Calibri" w:cs="Calibri" w:asciiTheme="minorAscii" w:hAnsiTheme="minorAscii" w:eastAsiaTheme="minorAscii" w:cstheme="minorAscii"/>
              </w:rPr>
            </w:pPr>
            <w:r w:rsidRPr="341515D7" w:rsidR="7877FBDE">
              <w:rPr>
                <w:rFonts w:ascii="Calibri" w:hAnsi="Calibri" w:eastAsia="Calibri" w:cs="Calibri" w:asciiTheme="minorAscii" w:hAnsiTheme="minorAscii" w:eastAsiaTheme="minorAscii" w:cstheme="minorAscii"/>
                <w:b w:val="1"/>
                <w:bCs w:val="1"/>
                <w:spacing w:val="-2"/>
              </w:rPr>
              <w:t>Client’s feedback:</w:t>
            </w:r>
          </w:p>
        </w:tc>
      </w:tr>
      <w:tr w:rsidR="006A7D61" w:rsidTr="341515D7" w14:paraId="19260A45" w14:textId="77777777">
        <w:trPr>
          <w:trHeight w:val="342"/>
        </w:trPr>
        <w:tc>
          <w:tcPr>
            <w:tcW w:w="2964" w:type="dxa"/>
            <w:shd w:val="clear" w:color="auto" w:fill="222B35"/>
            <w:tcMar/>
          </w:tcPr>
          <w:p w:rsidR="006A7D61" w:rsidP="341515D7" w:rsidRDefault="006A7D61" w14:paraId="24981CC2" w14:textId="77777777">
            <w:pPr>
              <w:pStyle w:val="TableParagraph"/>
              <w:spacing w:line="322" w:lineRule="exact"/>
              <w:ind w:left="45"/>
              <w:rPr>
                <w:rFonts w:ascii="Calibri" w:hAnsi="Calibri" w:eastAsia="Calibri" w:cs="Calibri" w:asciiTheme="minorAscii" w:hAnsiTheme="minorAscii" w:eastAsiaTheme="minorAscii" w:cstheme="minorAscii"/>
                <w:b w:val="1"/>
                <w:bCs w:val="1"/>
                <w:sz w:val="28"/>
                <w:szCs w:val="28"/>
              </w:rPr>
            </w:pPr>
            <w:r w:rsidRPr="341515D7" w:rsidR="00F1D6DA">
              <w:rPr>
                <w:rFonts w:ascii="Calibri" w:hAnsi="Calibri" w:eastAsia="Calibri" w:cs="Calibri" w:asciiTheme="minorAscii" w:hAnsiTheme="minorAscii" w:eastAsiaTheme="minorAscii" w:cstheme="minorAscii"/>
                <w:b w:val="1"/>
                <w:bCs w:val="1"/>
                <w:color w:val="FFFFFF"/>
                <w:sz w:val="28"/>
                <w:szCs w:val="28"/>
              </w:rPr>
              <w:t>Key</w:t>
            </w:r>
            <w:r w:rsidRPr="341515D7" w:rsidR="00F1D6DA">
              <w:rPr>
                <w:rFonts w:ascii="Calibri" w:hAnsi="Calibri" w:eastAsia="Calibri" w:cs="Calibri" w:asciiTheme="minorAscii" w:hAnsiTheme="minorAscii" w:eastAsiaTheme="minorAscii" w:cstheme="minorAscii"/>
                <w:b w:val="1"/>
                <w:bCs w:val="1"/>
                <w:color w:val="FFFFFF"/>
                <w:spacing w:val="-2"/>
                <w:sz w:val="28"/>
                <w:szCs w:val="28"/>
              </w:rPr>
              <w:t xml:space="preserve"> Issues</w:t>
            </w:r>
          </w:p>
        </w:tc>
        <w:tc>
          <w:tcPr>
            <w:tcW w:w="7236" w:type="dxa"/>
            <w:tcMar/>
          </w:tcPr>
          <w:p w:rsidR="006A7D61" w:rsidP="341515D7" w:rsidRDefault="006A7D61" w14:paraId="7A93F4DF" w14:textId="77777777">
            <w:pPr>
              <w:pStyle w:val="TableParagraph"/>
              <w:rPr>
                <w:rFonts w:ascii="Calibri" w:hAnsi="Calibri" w:eastAsia="Calibri" w:cs="Calibri" w:asciiTheme="minorAscii" w:hAnsiTheme="minorAscii" w:eastAsiaTheme="minorAscii" w:cstheme="minorAscii"/>
              </w:rPr>
            </w:pPr>
          </w:p>
        </w:tc>
      </w:tr>
      <w:tr w:rsidR="00EF5656" w:rsidTr="341515D7" w14:paraId="436A0677" w14:textId="77777777">
        <w:trPr>
          <w:trHeight w:val="2316"/>
        </w:trPr>
        <w:tc>
          <w:tcPr>
            <w:tcW w:w="2964" w:type="dxa"/>
            <w:vMerge w:val="restart"/>
            <w:tcMar/>
          </w:tcPr>
          <w:p w:rsidR="00EF5656" w:rsidP="341515D7" w:rsidRDefault="00EF5656" w14:paraId="6364CB43" w14:textId="77777777">
            <w:pPr>
              <w:pStyle w:val="TableParagraph"/>
              <w:rPr>
                <w:rFonts w:ascii="Calibri" w:hAnsi="Calibri" w:eastAsia="Calibri" w:cs="Calibri" w:asciiTheme="minorAscii" w:hAnsiTheme="minorAscii" w:eastAsiaTheme="minorAscii" w:cstheme="minorAscii"/>
              </w:rPr>
            </w:pPr>
          </w:p>
          <w:p w:rsidR="00EF5656" w:rsidP="341515D7" w:rsidRDefault="00EF5656" w14:paraId="2CD6AD25" w14:textId="77777777">
            <w:pPr>
              <w:pStyle w:val="TableParagraph"/>
              <w:spacing w:before="2"/>
              <w:rPr>
                <w:rFonts w:ascii="Calibri" w:hAnsi="Calibri" w:eastAsia="Calibri" w:cs="Calibri" w:asciiTheme="minorAscii" w:hAnsiTheme="minorAscii" w:eastAsiaTheme="minorAscii" w:cstheme="minorAscii"/>
                <w:sz w:val="21"/>
                <w:szCs w:val="21"/>
              </w:rPr>
            </w:pPr>
          </w:p>
          <w:p w:rsidR="00EF5656" w:rsidP="341515D7" w:rsidRDefault="00EF5656" w14:paraId="134E9EAB" w14:textId="77777777">
            <w:pPr>
              <w:pStyle w:val="TableParagraph"/>
              <w:ind w:left="686"/>
              <w:rPr>
                <w:rFonts w:ascii="Calibri" w:hAnsi="Calibri" w:eastAsia="Calibri" w:cs="Calibri" w:asciiTheme="minorAscii" w:hAnsiTheme="minorAscii" w:eastAsiaTheme="minorAscii" w:cstheme="minorAscii"/>
                <w:b w:val="1"/>
                <w:bCs w:val="1"/>
              </w:rPr>
            </w:pPr>
          </w:p>
          <w:p w:rsidR="00EF5656" w:rsidP="341515D7" w:rsidRDefault="00EF5656" w14:paraId="6F9D5F5A" w14:textId="77777777">
            <w:pPr>
              <w:pStyle w:val="TableParagraph"/>
              <w:jc w:val="center"/>
              <w:rPr>
                <w:rFonts w:ascii="Calibri" w:hAnsi="Calibri" w:eastAsia="Calibri" w:cs="Calibri" w:asciiTheme="minorAscii" w:hAnsiTheme="minorAscii" w:eastAsiaTheme="minorAscii" w:cstheme="minorAscii"/>
                <w:b w:val="1"/>
                <w:bCs w:val="1"/>
              </w:rPr>
            </w:pPr>
          </w:p>
          <w:p w:rsidR="005C2DDE" w:rsidP="341515D7" w:rsidRDefault="005C2DDE" w14:paraId="3B8F2D2B" w14:textId="77777777">
            <w:pPr>
              <w:pStyle w:val="TableParagraph"/>
              <w:jc w:val="center"/>
              <w:rPr>
                <w:rFonts w:ascii="Calibri" w:hAnsi="Calibri" w:eastAsia="Calibri" w:cs="Calibri" w:asciiTheme="minorAscii" w:hAnsiTheme="minorAscii" w:eastAsiaTheme="minorAscii" w:cstheme="minorAscii"/>
                <w:b w:val="1"/>
                <w:bCs w:val="1"/>
              </w:rPr>
            </w:pPr>
          </w:p>
          <w:p w:rsidR="005C2DDE" w:rsidP="341515D7" w:rsidRDefault="005C2DDE" w14:paraId="59EBA8C5" w14:textId="77777777">
            <w:pPr>
              <w:pStyle w:val="TableParagraph"/>
              <w:jc w:val="center"/>
              <w:rPr>
                <w:rFonts w:ascii="Calibri" w:hAnsi="Calibri" w:eastAsia="Calibri" w:cs="Calibri" w:asciiTheme="minorAscii" w:hAnsiTheme="minorAscii" w:eastAsiaTheme="minorAscii" w:cstheme="minorAscii"/>
                <w:b w:val="1"/>
                <w:bCs w:val="1"/>
              </w:rPr>
            </w:pPr>
          </w:p>
          <w:p w:rsidR="00EF5656" w:rsidP="341515D7" w:rsidRDefault="00EF5656" w14:paraId="42BD3C2F" w14:textId="7EC4AB46">
            <w:pPr>
              <w:pStyle w:val="TableParagraph"/>
              <w:jc w:val="center"/>
              <w:rPr>
                <w:rFonts w:ascii="Calibri" w:hAnsi="Calibri" w:eastAsia="Calibri" w:cs="Calibri" w:asciiTheme="minorAscii" w:hAnsiTheme="minorAscii" w:eastAsiaTheme="minorAscii" w:cstheme="minorAscii"/>
                <w:b w:val="1"/>
                <w:bCs w:val="1"/>
              </w:rPr>
            </w:pPr>
            <w:r w:rsidRPr="341515D7" w:rsidR="5DFED3F0">
              <w:rPr>
                <w:rFonts w:ascii="Calibri" w:hAnsi="Calibri" w:eastAsia="Calibri" w:cs="Calibri" w:asciiTheme="minorAscii" w:hAnsiTheme="minorAscii" w:eastAsiaTheme="minorAscii" w:cstheme="minorAscii"/>
                <w:b w:val="1"/>
                <w:bCs w:val="1"/>
              </w:rPr>
              <w:t>Obstacles</w:t>
            </w:r>
            <w:r w:rsidRPr="341515D7" w:rsidR="5DFED3F0">
              <w:rPr>
                <w:rFonts w:ascii="Calibri" w:hAnsi="Calibri" w:eastAsia="Calibri" w:cs="Calibri" w:asciiTheme="minorAscii" w:hAnsiTheme="minorAscii" w:eastAsiaTheme="minorAscii" w:cstheme="minorAscii"/>
                <w:b w:val="1"/>
                <w:bCs w:val="1"/>
                <w:spacing w:val="-3"/>
              </w:rPr>
              <w:t xml:space="preserve"> </w:t>
            </w:r>
            <w:r w:rsidRPr="341515D7" w:rsidR="5DFED3F0">
              <w:rPr>
                <w:rFonts w:ascii="Calibri" w:hAnsi="Calibri" w:eastAsia="Calibri" w:cs="Calibri" w:asciiTheme="minorAscii" w:hAnsiTheme="minorAscii" w:eastAsiaTheme="minorAscii" w:cstheme="minorAscii"/>
                <w:b w:val="1"/>
                <w:bCs w:val="1"/>
              </w:rPr>
              <w:t>&amp;</w:t>
            </w:r>
            <w:r w:rsidRPr="341515D7" w:rsidR="5DFED3F0">
              <w:rPr>
                <w:rFonts w:ascii="Calibri" w:hAnsi="Calibri" w:eastAsia="Calibri" w:cs="Calibri" w:asciiTheme="minorAscii" w:hAnsiTheme="minorAscii" w:eastAsiaTheme="minorAscii" w:cstheme="minorAscii"/>
                <w:b w:val="1"/>
                <w:bCs w:val="1"/>
                <w:spacing w:val="-1"/>
              </w:rPr>
              <w:t xml:space="preserve"> </w:t>
            </w:r>
            <w:r w:rsidRPr="341515D7" w:rsidR="5DFED3F0">
              <w:rPr>
                <w:rFonts w:ascii="Calibri" w:hAnsi="Calibri" w:eastAsia="Calibri" w:cs="Calibri" w:asciiTheme="minorAscii" w:hAnsiTheme="minorAscii" w:eastAsiaTheme="minorAscii" w:cstheme="minorAscii"/>
                <w:b w:val="1"/>
                <w:bCs w:val="1"/>
                <w:spacing w:val="-2"/>
              </w:rPr>
              <w:t>Risks</w:t>
            </w:r>
          </w:p>
        </w:tc>
        <w:tc>
          <w:tcPr>
            <w:tcW w:w="7236" w:type="dxa"/>
            <w:tcMar/>
          </w:tcPr>
          <w:p w:rsidR="00EF5656" w:rsidP="341515D7" w:rsidRDefault="00EF5656" w14:paraId="045501D7" w14:textId="48E5371A">
            <w:pPr>
              <w:pStyle w:val="ListParagraph"/>
              <w:numPr>
                <w:ilvl w:val="0"/>
                <w:numId w:val="18"/>
              </w:numPr>
              <w:spacing w:before="0" w:beforeAutospacing="off" w:after="0" w:afterAutospacing="off"/>
              <w:ind w:left="720" w:right="0" w:hanging="360"/>
              <w:rPr>
                <w:rFonts w:ascii="Calibri" w:hAnsi="Calibri" w:eastAsia="Calibri" w:cs="Calibri"/>
                <w:noProof w:val="0"/>
                <w:sz w:val="22"/>
                <w:szCs w:val="22"/>
                <w:lang w:val="en-AU"/>
              </w:rPr>
            </w:pPr>
            <w:r w:rsidRPr="341515D7" w:rsidR="4E370D66">
              <w:rPr>
                <w:rFonts w:ascii="Calibri" w:hAnsi="Calibri" w:eastAsia="Calibri" w:cs="Calibri"/>
                <w:b w:val="1"/>
                <w:bCs w:val="1"/>
                <w:noProof w:val="0"/>
                <w:sz w:val="22"/>
                <w:szCs w:val="22"/>
                <w:lang w:val="en-AU"/>
              </w:rPr>
              <w:t xml:space="preserve">Raised at the first checking — inherited defects: </w:t>
            </w:r>
            <w:r w:rsidRPr="341515D7" w:rsidR="4E370D66">
              <w:rPr>
                <w:rFonts w:ascii="Calibri" w:hAnsi="Calibri" w:eastAsia="Calibri" w:cs="Calibri"/>
                <w:noProof w:val="0"/>
                <w:sz w:val="22"/>
                <w:szCs w:val="22"/>
                <w:lang w:val="en-AU"/>
              </w:rPr>
              <w:t>30 defects were catalogued in the inherited code; 20 are fixed or have a fix merged, including 3 of the 6 critical ones. As the client directed, the rest are fixed when a feature being built depends on them, not in a separate clean-up phase.</w:t>
            </w:r>
          </w:p>
          <w:p w:rsidR="00EF5656" w:rsidP="341515D7" w:rsidRDefault="00EF5656" w14:paraId="57649D29" w14:textId="6B5396B7">
            <w:pPr>
              <w:pStyle w:val="ListParagraph"/>
              <w:numPr>
                <w:ilvl w:val="0"/>
                <w:numId w:val="18"/>
              </w:numPr>
              <w:spacing w:before="0" w:beforeAutospacing="off" w:after="0" w:afterAutospacing="off"/>
              <w:ind w:left="720" w:right="0" w:hanging="360"/>
              <w:rPr>
                <w:rFonts w:ascii="Calibri" w:hAnsi="Calibri" w:eastAsia="Calibri" w:cs="Calibri"/>
                <w:noProof w:val="0"/>
                <w:sz w:val="22"/>
                <w:szCs w:val="22"/>
                <w:lang w:val="en-AU"/>
              </w:rPr>
            </w:pPr>
            <w:r w:rsidRPr="341515D7" w:rsidR="4E370D66">
              <w:rPr>
                <w:rFonts w:ascii="Calibri" w:hAnsi="Calibri" w:eastAsia="Calibri" w:cs="Calibri"/>
                <w:b w:val="1"/>
                <w:bCs w:val="1"/>
                <w:noProof w:val="0"/>
                <w:sz w:val="22"/>
                <w:szCs w:val="22"/>
                <w:lang w:val="en-AU"/>
              </w:rPr>
              <w:t xml:space="preserve">Raised at the first checking — no review workflow: </w:t>
            </w:r>
            <w:r w:rsidRPr="341515D7" w:rsidR="4E370D66">
              <w:rPr>
                <w:rFonts w:ascii="Calibri" w:hAnsi="Calibri" w:eastAsia="Calibri" w:cs="Calibri"/>
                <w:noProof w:val="0"/>
                <w:sz w:val="22"/>
                <w:szCs w:val="22"/>
                <w:lang w:val="en-AU"/>
              </w:rPr>
              <w:t>resolved. Every change now goes through a pull request reviewed by another team member (25 merged since 6 September), and automated tests run on every push; the one gap is GitHub branch protection, below.</w:t>
            </w:r>
          </w:p>
          <w:p w:rsidR="00EF5656" w:rsidP="341515D7" w:rsidRDefault="00EF5656" w14:paraId="5D06126E" w14:textId="52D6CBB2">
            <w:pPr>
              <w:pStyle w:val="ListParagraph"/>
              <w:numPr>
                <w:ilvl w:val="0"/>
                <w:numId w:val="18"/>
              </w:numPr>
              <w:spacing w:before="0" w:beforeAutospacing="off" w:after="0" w:afterAutospacing="off"/>
              <w:ind w:left="720" w:right="0" w:hanging="360"/>
              <w:rPr>
                <w:rFonts w:ascii="Calibri" w:hAnsi="Calibri" w:eastAsia="Calibri" w:cs="Calibri"/>
                <w:noProof w:val="0"/>
                <w:sz w:val="22"/>
                <w:szCs w:val="22"/>
                <w:lang w:val="en-AU"/>
              </w:rPr>
            </w:pPr>
            <w:r w:rsidRPr="341515D7" w:rsidR="4E370D66">
              <w:rPr>
                <w:rFonts w:ascii="Calibri" w:hAnsi="Calibri" w:eastAsia="Calibri" w:cs="Calibri"/>
                <w:b w:val="1"/>
                <w:bCs w:val="1"/>
                <w:noProof w:val="0"/>
                <w:sz w:val="22"/>
                <w:szCs w:val="22"/>
                <w:lang w:val="en-AU"/>
              </w:rPr>
              <w:t xml:space="preserve">Evaluation and provenance not started: </w:t>
            </w:r>
            <w:r w:rsidRPr="341515D7" w:rsidR="4E370D66">
              <w:rPr>
                <w:rFonts w:ascii="Calibri" w:hAnsi="Calibri" w:eastAsia="Calibri" w:cs="Calibri"/>
                <w:noProof w:val="0"/>
                <w:sz w:val="22"/>
                <w:szCs w:val="22"/>
                <w:lang w:val="en-AU"/>
              </w:rPr>
              <w:t>there is no code yet for the evaluation harness (automated re-runs of the whole workflow), the casebook of 40–60 test cases, or the provenance log (a per-item record of who did what, when, and under which guideline). These are heavily weighted deliverables, with half the semester left.</w:t>
            </w:r>
          </w:p>
          <w:p w:rsidR="00EF5656" w:rsidP="341515D7" w:rsidRDefault="00EF5656" w14:paraId="23C755A8" w14:textId="2DC219C9">
            <w:pPr>
              <w:pStyle w:val="ListParagraph"/>
              <w:numPr>
                <w:ilvl w:val="0"/>
                <w:numId w:val="18"/>
              </w:numPr>
              <w:spacing w:before="0" w:beforeAutospacing="off" w:after="0" w:afterAutospacing="off"/>
              <w:ind w:left="720" w:right="0" w:hanging="360"/>
              <w:rPr>
                <w:rFonts w:ascii="Calibri" w:hAnsi="Calibri" w:eastAsia="Calibri" w:cs="Calibri"/>
                <w:noProof w:val="0"/>
                <w:sz w:val="22"/>
                <w:szCs w:val="22"/>
                <w:lang w:val="en-AU"/>
              </w:rPr>
            </w:pPr>
            <w:r w:rsidRPr="341515D7" w:rsidR="4E370D66">
              <w:rPr>
                <w:rFonts w:ascii="Calibri" w:hAnsi="Calibri" w:eastAsia="Calibri" w:cs="Calibri"/>
                <w:b w:val="1"/>
                <w:bCs w:val="1"/>
                <w:noProof w:val="0"/>
                <w:sz w:val="22"/>
                <w:szCs w:val="22"/>
                <w:lang w:val="en-AU"/>
              </w:rPr>
              <w:t xml:space="preserve">Release depends on provenance: </w:t>
            </w:r>
            <w:r w:rsidRPr="341515D7" w:rsidR="4E370D66">
              <w:rPr>
                <w:rFonts w:ascii="Calibri" w:hAnsi="Calibri" w:eastAsia="Calibri" w:cs="Calibri"/>
                <w:noProof w:val="0"/>
                <w:sz w:val="22"/>
                <w:szCs w:val="22"/>
                <w:lang w:val="en-AU"/>
              </w:rPr>
              <w:t>the release export planned for week 10 must list each item's history and refuse items whose history is incomplete, but the provenance log is currently scheduled for week 11.</w:t>
            </w:r>
          </w:p>
          <w:p w:rsidR="00EF5656" w:rsidP="341515D7" w:rsidRDefault="00EF5656" w14:paraId="70BAA572" w14:textId="609993D8">
            <w:pPr>
              <w:pStyle w:val="ListParagraph"/>
              <w:numPr>
                <w:ilvl w:val="0"/>
                <w:numId w:val="18"/>
              </w:numPr>
              <w:spacing w:before="0" w:beforeAutospacing="off" w:after="0" w:afterAutospacing="off" w:line="257" w:lineRule="auto"/>
              <w:ind w:left="720" w:right="0" w:hanging="360"/>
              <w:rPr>
                <w:rFonts w:ascii="Calibri" w:hAnsi="Calibri" w:eastAsia="Calibri" w:cs="Calibri"/>
                <w:noProof w:val="0"/>
                <w:sz w:val="22"/>
                <w:szCs w:val="22"/>
                <w:lang w:val="en-AU"/>
              </w:rPr>
            </w:pPr>
            <w:r w:rsidRPr="341515D7" w:rsidR="751CB97E">
              <w:rPr>
                <w:rFonts w:ascii="Calibri" w:hAnsi="Calibri" w:eastAsia="Calibri" w:cs="Calibri"/>
                <w:b w:val="1"/>
                <w:bCs w:val="1"/>
                <w:noProof w:val="0"/>
                <w:sz w:val="22"/>
                <w:szCs w:val="22"/>
                <w:lang w:val="en-AU"/>
              </w:rPr>
              <w:t xml:space="preserve">Design questions settled with the client as work reaches them: </w:t>
            </w:r>
            <w:r w:rsidRPr="341515D7" w:rsidR="751CB97E">
              <w:rPr>
                <w:rFonts w:ascii="Calibri" w:hAnsi="Calibri" w:eastAsia="Calibri" w:cs="Calibri"/>
                <w:noProof w:val="0"/>
                <w:sz w:val="22"/>
                <w:szCs w:val="22"/>
                <w:lang w:val="en-AU"/>
              </w:rPr>
              <w:t xml:space="preserve">some expected behaviours can only be confirmed once a feature is being built — for example, what happens after an expert rules on a dispute, who may reopen a finalised item, and how an uploaded dataset is split into items. Waiting for an answer can hold a user story, and an answer can reveal work that was not in the backlog; this week's answers added three new stories. This tests the team's agile planning: stories </w:t>
            </w:r>
            <w:r w:rsidRPr="341515D7" w:rsidR="751CB97E">
              <w:rPr>
                <w:rFonts w:ascii="Calibri" w:hAnsi="Calibri" w:eastAsia="Calibri" w:cs="Calibri"/>
                <w:noProof w:val="0"/>
                <w:sz w:val="22"/>
                <w:szCs w:val="22"/>
                <w:lang w:val="en-AU"/>
              </w:rPr>
              <w:t>have to</w:t>
            </w:r>
            <w:r w:rsidRPr="341515D7" w:rsidR="751CB97E">
              <w:rPr>
                <w:rFonts w:ascii="Calibri" w:hAnsi="Calibri" w:eastAsia="Calibri" w:cs="Calibri"/>
                <w:noProof w:val="0"/>
                <w:sz w:val="22"/>
                <w:szCs w:val="22"/>
                <w:lang w:val="en-AU"/>
              </w:rPr>
              <w:t xml:space="preserve"> be re-</w:t>
            </w:r>
            <w:r w:rsidRPr="341515D7" w:rsidR="751CB97E">
              <w:rPr>
                <w:rFonts w:ascii="Calibri" w:hAnsi="Calibri" w:eastAsia="Calibri" w:cs="Calibri"/>
                <w:noProof w:val="0"/>
                <w:sz w:val="22"/>
                <w:szCs w:val="22"/>
                <w:lang w:val="en-AU"/>
              </w:rPr>
              <w:t>scoped</w:t>
            </w:r>
            <w:r w:rsidRPr="341515D7" w:rsidR="751CB97E">
              <w:rPr>
                <w:rFonts w:ascii="Calibri" w:hAnsi="Calibri" w:eastAsia="Calibri" w:cs="Calibri"/>
                <w:noProof w:val="0"/>
                <w:sz w:val="22"/>
                <w:szCs w:val="22"/>
                <w:lang w:val="en-AU"/>
              </w:rPr>
              <w:t xml:space="preserve"> and the remaining weeks re-planned without losing momentum.</w:t>
            </w:r>
          </w:p>
        </w:tc>
      </w:tr>
      <w:tr w:rsidR="00EF5656" w:rsidTr="341515D7" w14:paraId="1D3F7A88" w14:textId="77777777">
        <w:trPr>
          <w:trHeight w:val="1114"/>
        </w:trPr>
        <w:tc>
          <w:tcPr>
            <w:tcW w:w="2964" w:type="dxa"/>
            <w:vMerge/>
            <w:tcMar/>
          </w:tcPr>
          <w:p w:rsidR="00EF5656" w:rsidP="004817A6" w:rsidRDefault="00EF5656" w14:paraId="4606BBEC" w14:textId="77777777">
            <w:pPr>
              <w:pStyle w:val="TableParagraph"/>
              <w:rPr>
                <w:rFonts w:ascii="Minion Pro"/>
              </w:rPr>
            </w:pPr>
          </w:p>
        </w:tc>
        <w:tc>
          <w:tcPr>
            <w:tcW w:w="7236" w:type="dxa"/>
            <w:tcMar/>
          </w:tcPr>
          <w:p w:rsidR="00EF5656" w:rsidP="341515D7" w:rsidRDefault="00AC0185" w14:paraId="0B642DD8" w14:textId="062E6455">
            <w:pPr>
              <w:pStyle w:val="TableParagraph"/>
              <w:rPr>
                <w:rFonts w:ascii="Calibri" w:hAnsi="Calibri" w:eastAsia="Calibri" w:cs="Calibri" w:asciiTheme="minorAscii" w:hAnsiTheme="minorAscii" w:eastAsiaTheme="minorAscii" w:cstheme="minorAscii"/>
              </w:rPr>
            </w:pPr>
            <w:r w:rsidRPr="341515D7" w:rsidR="63E983DD">
              <w:rPr>
                <w:rFonts w:ascii="Calibri" w:hAnsi="Calibri" w:eastAsia="Calibri" w:cs="Calibri" w:asciiTheme="minorAscii" w:hAnsiTheme="minorAscii" w:eastAsiaTheme="minorAscii" w:cstheme="minorAscii"/>
                <w:b w:val="1"/>
                <w:bCs w:val="1"/>
                <w:spacing w:val="-2"/>
              </w:rPr>
              <w:t>Client’s feedback:</w:t>
            </w:r>
          </w:p>
        </w:tc>
      </w:tr>
      <w:tr w:rsidR="00E33AB4" w:rsidTr="341515D7" w14:paraId="7D55E87D" w14:textId="77777777">
        <w:trPr>
          <w:trHeight w:val="2387"/>
        </w:trPr>
        <w:tc>
          <w:tcPr>
            <w:tcW w:w="2964" w:type="dxa"/>
            <w:vMerge w:val="restart"/>
            <w:tcMar/>
          </w:tcPr>
          <w:p w:rsidR="00E745BB" w:rsidP="341515D7" w:rsidRDefault="00E745BB" w14:paraId="66FC3EF2" w14:textId="77777777">
            <w:pPr>
              <w:pStyle w:val="TableParagraph"/>
              <w:jc w:val="center"/>
              <w:rPr>
                <w:rFonts w:ascii="Calibri" w:hAnsi="Calibri" w:eastAsia="Calibri" w:cs="Calibri" w:asciiTheme="minorAscii" w:hAnsiTheme="minorAscii" w:eastAsiaTheme="minorAscii" w:cstheme="minorAscii"/>
                <w:b w:val="1"/>
                <w:bCs w:val="1"/>
              </w:rPr>
            </w:pPr>
          </w:p>
          <w:p w:rsidR="00E745BB" w:rsidP="341515D7" w:rsidRDefault="00E745BB" w14:paraId="20807980" w14:textId="77777777">
            <w:pPr>
              <w:pStyle w:val="TableParagraph"/>
              <w:jc w:val="center"/>
              <w:rPr>
                <w:rFonts w:ascii="Calibri" w:hAnsi="Calibri" w:eastAsia="Calibri" w:cs="Calibri" w:asciiTheme="minorAscii" w:hAnsiTheme="minorAscii" w:eastAsiaTheme="minorAscii" w:cstheme="minorAscii"/>
                <w:b w:val="1"/>
                <w:bCs w:val="1"/>
              </w:rPr>
            </w:pPr>
          </w:p>
          <w:p w:rsidR="00E745BB" w:rsidP="341515D7" w:rsidRDefault="00E745BB" w14:paraId="583E3106" w14:textId="77777777">
            <w:pPr>
              <w:pStyle w:val="TableParagraph"/>
              <w:jc w:val="center"/>
              <w:rPr>
                <w:rFonts w:ascii="Calibri" w:hAnsi="Calibri" w:eastAsia="Calibri" w:cs="Calibri" w:asciiTheme="minorAscii" w:hAnsiTheme="minorAscii" w:eastAsiaTheme="minorAscii" w:cstheme="minorAscii"/>
                <w:b w:val="1"/>
                <w:bCs w:val="1"/>
              </w:rPr>
            </w:pPr>
          </w:p>
          <w:p w:rsidR="00E745BB" w:rsidP="341515D7" w:rsidRDefault="00E745BB" w14:paraId="3C73C025" w14:textId="77777777">
            <w:pPr>
              <w:pStyle w:val="TableParagraph"/>
              <w:jc w:val="center"/>
              <w:rPr>
                <w:rFonts w:ascii="Calibri" w:hAnsi="Calibri" w:eastAsia="Calibri" w:cs="Calibri" w:asciiTheme="minorAscii" w:hAnsiTheme="minorAscii" w:eastAsiaTheme="minorAscii" w:cstheme="minorAscii"/>
                <w:b w:val="1"/>
                <w:bCs w:val="1"/>
              </w:rPr>
            </w:pPr>
          </w:p>
          <w:p w:rsidR="00042B0F" w:rsidP="341515D7" w:rsidRDefault="00042B0F" w14:paraId="14406948" w14:textId="77777777">
            <w:pPr>
              <w:pStyle w:val="TableParagraph"/>
              <w:jc w:val="center"/>
              <w:rPr>
                <w:rFonts w:ascii="Calibri" w:hAnsi="Calibri" w:eastAsia="Calibri" w:cs="Calibri" w:asciiTheme="minorAscii" w:hAnsiTheme="minorAscii" w:eastAsiaTheme="minorAscii" w:cstheme="minorAscii"/>
                <w:b w:val="1"/>
                <w:bCs w:val="1"/>
              </w:rPr>
            </w:pPr>
          </w:p>
          <w:p w:rsidR="00042B0F" w:rsidP="341515D7" w:rsidRDefault="00042B0F" w14:paraId="3AC02D9C" w14:textId="77777777">
            <w:pPr>
              <w:pStyle w:val="TableParagraph"/>
              <w:jc w:val="center"/>
              <w:rPr>
                <w:rFonts w:ascii="Calibri" w:hAnsi="Calibri" w:eastAsia="Calibri" w:cs="Calibri" w:asciiTheme="minorAscii" w:hAnsiTheme="minorAscii" w:eastAsiaTheme="minorAscii" w:cstheme="minorAscii"/>
                <w:b w:val="1"/>
                <w:bCs w:val="1"/>
              </w:rPr>
            </w:pPr>
          </w:p>
          <w:p w:rsidR="00042B0F" w:rsidP="341515D7" w:rsidRDefault="00042B0F" w14:paraId="6C77E078" w14:textId="77777777">
            <w:pPr>
              <w:pStyle w:val="TableParagraph"/>
              <w:jc w:val="center"/>
              <w:rPr>
                <w:rFonts w:ascii="Calibri" w:hAnsi="Calibri" w:eastAsia="Calibri" w:cs="Calibri" w:asciiTheme="minorAscii" w:hAnsiTheme="minorAscii" w:eastAsiaTheme="minorAscii" w:cstheme="minorAscii"/>
                <w:b w:val="1"/>
                <w:bCs w:val="1"/>
              </w:rPr>
            </w:pPr>
          </w:p>
          <w:p w:rsidR="00E33AB4" w:rsidP="341515D7" w:rsidRDefault="00E745BB" w14:paraId="45FA5DC8" w14:textId="79A28FE9">
            <w:pPr>
              <w:pStyle w:val="TableParagraph"/>
              <w:jc w:val="center"/>
              <w:rPr>
                <w:rFonts w:ascii="Calibri" w:hAnsi="Calibri" w:eastAsia="Calibri" w:cs="Calibri" w:asciiTheme="minorAscii" w:hAnsiTheme="minorAscii" w:eastAsiaTheme="minorAscii" w:cstheme="minorAscii"/>
              </w:rPr>
            </w:pPr>
            <w:r w:rsidRPr="341515D7" w:rsidR="0ECA0157">
              <w:rPr>
                <w:rFonts w:ascii="Calibri" w:hAnsi="Calibri" w:eastAsia="Calibri" w:cs="Calibri" w:asciiTheme="minorAscii" w:hAnsiTheme="minorAscii" w:eastAsiaTheme="minorAscii" w:cstheme="minorAscii"/>
                <w:b w:val="1"/>
                <w:bCs w:val="1"/>
              </w:rPr>
              <w:t>Deviation from Timeline</w:t>
            </w:r>
          </w:p>
        </w:tc>
        <w:tc>
          <w:tcPr>
            <w:tcW w:w="7236" w:type="dxa"/>
            <w:tcMar/>
          </w:tcPr>
          <w:p w:rsidRPr="00AC0185" w:rsidR="00E33AB4" w:rsidP="341515D7" w:rsidRDefault="00E33AB4" w14:paraId="65A4F3CB" w14:textId="61150DB7">
            <w:pPr>
              <w:pStyle w:val="ListParagraph"/>
              <w:numPr>
                <w:ilvl w:val="0"/>
                <w:numId w:val="19"/>
              </w:numPr>
              <w:spacing w:before="0" w:beforeAutospacing="off" w:after="0" w:afterAutospacing="off"/>
              <w:ind w:left="720" w:right="0" w:hanging="360"/>
              <w:rPr>
                <w:rFonts w:ascii="Calibri" w:hAnsi="Calibri" w:eastAsia="Calibri" w:cs="Calibri"/>
                <w:noProof w:val="0"/>
                <w:sz w:val="22"/>
                <w:szCs w:val="22"/>
                <w:lang w:val="en-AU"/>
              </w:rPr>
            </w:pPr>
            <w:r w:rsidRPr="341515D7" w:rsidR="6BE93574">
              <w:rPr>
                <w:rFonts w:ascii="Calibri" w:hAnsi="Calibri" w:eastAsia="Calibri" w:cs="Calibri"/>
                <w:b w:val="1"/>
                <w:bCs w:val="1"/>
                <w:noProof w:val="0"/>
                <w:sz w:val="22"/>
                <w:szCs w:val="22"/>
                <w:lang w:val="en-AU"/>
              </w:rPr>
              <w:t xml:space="preserve">Against the plan presented at the first checking: </w:t>
            </w:r>
            <w:r w:rsidRPr="341515D7" w:rsidR="6BE93574">
              <w:rPr>
                <w:rFonts w:ascii="Calibri" w:hAnsi="Calibri" w:eastAsia="Calibri" w:cs="Calibri"/>
                <w:noProof w:val="0"/>
                <w:sz w:val="22"/>
                <w:szCs w:val="22"/>
                <w:lang w:val="en-AU"/>
              </w:rPr>
              <w:t>user stories and the pull-request workflow (week 5) are done; the core annotation backend (weeks 7–8) is done apart from task status changes, in progress this week; review, roles and dispute work (weeks 9–10) started early and is in progress; the end-to-end run on the provided datasets (week 11) needs JSONL import, brought forward to this sprint. The separate schema and contract review (week 6) was replaced by fixing each mismatch inside the feature that needs it.</w:t>
            </w:r>
          </w:p>
          <w:p w:rsidRPr="00AC0185" w:rsidR="00E33AB4" w:rsidP="341515D7" w:rsidRDefault="00E33AB4" w14:paraId="68CC5A6E" w14:textId="1D3C8730">
            <w:pPr>
              <w:pStyle w:val="ListParagraph"/>
              <w:numPr>
                <w:ilvl w:val="0"/>
                <w:numId w:val="19"/>
              </w:numPr>
              <w:spacing w:before="0" w:beforeAutospacing="off" w:after="0" w:afterAutospacing="off"/>
              <w:ind w:left="720" w:right="0" w:hanging="360"/>
              <w:rPr>
                <w:rFonts w:ascii="Calibri" w:hAnsi="Calibri" w:eastAsia="Calibri" w:cs="Calibri"/>
                <w:noProof w:val="0"/>
                <w:sz w:val="22"/>
                <w:szCs w:val="22"/>
                <w:lang w:val="en-AU"/>
              </w:rPr>
            </w:pPr>
            <w:r w:rsidRPr="341515D7" w:rsidR="6BE93574">
              <w:rPr>
                <w:rFonts w:ascii="Calibri" w:hAnsi="Calibri" w:eastAsia="Calibri" w:cs="Calibri"/>
                <w:b w:val="1"/>
                <w:bCs w:val="1"/>
                <w:noProof w:val="0"/>
                <w:sz w:val="22"/>
                <w:szCs w:val="22"/>
                <w:lang w:val="en-AU"/>
              </w:rPr>
              <w:t xml:space="preserve">Scope since the first checking: </w:t>
            </w:r>
            <w:r w:rsidRPr="341515D7" w:rsidR="6BE93574">
              <w:rPr>
                <w:rFonts w:ascii="Calibri" w:hAnsi="Calibri" w:eastAsia="Calibri" w:cs="Calibri"/>
                <w:noProof w:val="0"/>
                <w:sz w:val="22"/>
                <w:szCs w:val="22"/>
                <w:lang w:val="en-AU"/>
              </w:rPr>
              <w:t>the first checking agreed to deliver the core workflow first and treat further functionality as extension work, so provenance, releases and evaluation were not in that plan. The brief and the client's answers since then confirm they are required, so they are now scheduled from the mid-semester break to week 11.</w:t>
            </w:r>
          </w:p>
          <w:p w:rsidRPr="00AC0185" w:rsidR="00E33AB4" w:rsidP="341515D7" w:rsidRDefault="00E33AB4" w14:paraId="67CFBAB3" w14:textId="543F3183">
            <w:pPr>
              <w:pStyle w:val="ListParagraph"/>
              <w:numPr>
                <w:ilvl w:val="0"/>
                <w:numId w:val="19"/>
              </w:numPr>
              <w:spacing w:before="0" w:beforeAutospacing="off" w:after="0" w:afterAutospacing="off"/>
              <w:ind w:left="720" w:right="0" w:hanging="360"/>
              <w:rPr>
                <w:rFonts w:ascii="Calibri" w:hAnsi="Calibri" w:eastAsia="Calibri" w:cs="Calibri"/>
                <w:noProof w:val="0"/>
                <w:sz w:val="22"/>
                <w:szCs w:val="22"/>
                <w:lang w:val="en-AU"/>
              </w:rPr>
            </w:pPr>
            <w:r w:rsidRPr="341515D7" w:rsidR="6BE93574">
              <w:rPr>
                <w:rFonts w:ascii="Calibri" w:hAnsi="Calibri" w:eastAsia="Calibri" w:cs="Calibri"/>
                <w:b w:val="1"/>
                <w:bCs w:val="1"/>
                <w:noProof w:val="0"/>
                <w:sz w:val="22"/>
                <w:szCs w:val="22"/>
                <w:lang w:val="en-AU"/>
              </w:rPr>
              <w:t xml:space="preserve">Core platform: </w:t>
            </w:r>
            <w:r w:rsidRPr="341515D7" w:rsidR="6BE93574">
              <w:rPr>
                <w:rFonts w:ascii="Calibri" w:hAnsi="Calibri" w:eastAsia="Calibri" w:cs="Calibri"/>
                <w:noProof w:val="0"/>
                <w:sz w:val="22"/>
                <w:szCs w:val="22"/>
                <w:lang w:val="en-AU"/>
              </w:rPr>
              <w:t>on track — the workflow works end to end up to review, while dispute handling, expert adjudication and export with provenance are incomplete; AI pre-annotation is complete apart from the batch progress screen (under review), and the PostgreSQL migration landed without stalling feature work</w:t>
            </w:r>
          </w:p>
          <w:p w:rsidRPr="00AC0185" w:rsidR="00E33AB4" w:rsidP="341515D7" w:rsidRDefault="00E33AB4" w14:paraId="1AD61426" w14:textId="67D9766B">
            <w:pPr>
              <w:pStyle w:val="ListParagraph"/>
              <w:numPr>
                <w:ilvl w:val="0"/>
                <w:numId w:val="19"/>
              </w:numPr>
              <w:spacing w:before="0" w:beforeAutospacing="off" w:after="0" w:afterAutospacing="off"/>
              <w:ind w:left="720" w:right="0" w:hanging="360"/>
              <w:rPr>
                <w:rFonts w:ascii="Calibri" w:hAnsi="Calibri" w:eastAsia="Calibri" w:cs="Calibri"/>
                <w:noProof w:val="0"/>
                <w:sz w:val="22"/>
                <w:szCs w:val="22"/>
                <w:lang w:val="en-AU"/>
              </w:rPr>
            </w:pPr>
            <w:r w:rsidRPr="341515D7" w:rsidR="6BE93574">
              <w:rPr>
                <w:rFonts w:ascii="Calibri" w:hAnsi="Calibri" w:eastAsia="Calibri" w:cs="Calibri"/>
                <w:b w:val="1"/>
                <w:bCs w:val="1"/>
                <w:noProof w:val="0"/>
                <w:sz w:val="22"/>
                <w:szCs w:val="22"/>
                <w:lang w:val="en-AU"/>
              </w:rPr>
              <w:t xml:space="preserve">Evaluation and provenance: </w:t>
            </w:r>
            <w:r w:rsidRPr="341515D7" w:rsidR="6BE93574">
              <w:rPr>
                <w:rFonts w:ascii="Calibri" w:hAnsi="Calibri" w:eastAsia="Calibri" w:cs="Calibri"/>
                <w:noProof w:val="0"/>
                <w:sz w:val="22"/>
                <w:szCs w:val="22"/>
                <w:lang w:val="en-AU"/>
              </w:rPr>
              <w:t xml:space="preserve">behind — both unstarted with the back half of semester remaining. This is a deviation in sequencing rather than total effort: the team front-loaded the platform and deferred the assessment-weighted deliverables. For evaluation the brief asked for the opposite ordering </w:t>
            </w:r>
          </w:p>
          <w:p w:rsidRPr="00AC0185" w:rsidR="00E33AB4" w:rsidP="341515D7" w:rsidRDefault="00E33AB4" w14:paraId="48A01184" w14:textId="721DBEF2">
            <w:pPr>
              <w:pStyle w:val="ListParagraph"/>
              <w:numPr>
                <w:ilvl w:val="0"/>
                <w:numId w:val="19"/>
              </w:numPr>
              <w:spacing w:before="0" w:beforeAutospacing="off" w:after="0" w:afterAutospacing="off"/>
              <w:ind w:left="720" w:right="0" w:hanging="360"/>
              <w:rPr>
                <w:rFonts w:ascii="Calibri" w:hAnsi="Calibri" w:eastAsia="Calibri" w:cs="Calibri"/>
                <w:noProof w:val="0"/>
                <w:sz w:val="22"/>
                <w:szCs w:val="22"/>
                <w:lang w:val="en-AU"/>
              </w:rPr>
            </w:pPr>
            <w:r w:rsidRPr="341515D7" w:rsidR="6BE93574">
              <w:rPr>
                <w:rFonts w:ascii="Calibri" w:hAnsi="Calibri" w:eastAsia="Calibri" w:cs="Calibri"/>
                <w:b w:val="1"/>
                <w:bCs w:val="1"/>
                <w:noProof w:val="0"/>
                <w:sz w:val="22"/>
                <w:szCs w:val="22"/>
                <w:lang w:val="en-AU"/>
              </w:rPr>
              <w:t xml:space="preserve">Review and adjudication: </w:t>
            </w:r>
            <w:r w:rsidRPr="341515D7" w:rsidR="6BE93574">
              <w:rPr>
                <w:rFonts w:ascii="Calibri" w:hAnsi="Calibri" w:eastAsia="Calibri" w:cs="Calibri"/>
                <w:noProof w:val="0"/>
                <w:sz w:val="22"/>
                <w:szCs w:val="22"/>
                <w:lang w:val="en-AU"/>
              </w:rPr>
              <w:t>in progress — draft ownership, the self-approval check, sending work back to the annotator and locking finalised items are merged; this sprint adds a work queue where annotators and reviewers pick up available items, an independent second review for a sample of items, and a separate record of each expert ruling.</w:t>
            </w:r>
          </w:p>
          <w:p w:rsidRPr="00AC0185" w:rsidR="00E33AB4" w:rsidP="341515D7" w:rsidRDefault="00E33AB4" w14:paraId="30EC8924" w14:textId="3EBFF410">
            <w:pPr>
              <w:pStyle w:val="ListParagraph"/>
              <w:numPr>
                <w:ilvl w:val="0"/>
                <w:numId w:val="19"/>
              </w:numPr>
              <w:spacing w:before="0" w:beforeAutospacing="off" w:after="0" w:afterAutospacing="off"/>
              <w:ind w:left="720" w:right="0" w:hanging="360"/>
              <w:rPr/>
            </w:pPr>
            <w:r w:rsidRPr="341515D7" w:rsidR="6BE93574">
              <w:rPr>
                <w:rFonts w:ascii="Calibri" w:hAnsi="Calibri" w:eastAsia="Calibri" w:cs="Calibri"/>
                <w:noProof w:val="0"/>
                <w:sz w:val="22"/>
                <w:szCs w:val="22"/>
                <w:lang w:val="en-AU"/>
              </w:rPr>
              <w:t xml:space="preserve">A few week-7 items carried over into week 8 — the work-queue API, member-management screens, project-policy </w:t>
            </w:r>
            <w:r w:rsidRPr="341515D7" w:rsidR="6BE93574">
              <w:rPr>
                <w:rFonts w:ascii="Calibri" w:hAnsi="Calibri" w:eastAsia="Calibri" w:cs="Calibri"/>
                <w:noProof w:val="0"/>
                <w:sz w:val="22"/>
                <w:szCs w:val="22"/>
                <w:lang w:val="en-AU"/>
              </w:rPr>
              <w:t>settings</w:t>
            </w:r>
            <w:r w:rsidRPr="341515D7" w:rsidR="6BE93574">
              <w:rPr>
                <w:rFonts w:ascii="Calibri" w:hAnsi="Calibri" w:eastAsia="Calibri" w:cs="Calibri"/>
                <w:noProof w:val="0"/>
                <w:sz w:val="22"/>
                <w:szCs w:val="22"/>
                <w:lang w:val="en-AU"/>
              </w:rPr>
              <w:t xml:space="preserve"> and the self-approval check for disputes; the other deviations are in work not yet started, not in work delivered late</w:t>
            </w:r>
          </w:p>
        </w:tc>
      </w:tr>
      <w:tr w:rsidR="00E33AB4" w:rsidTr="341515D7" w14:paraId="3DD2F6A6" w14:textId="77777777">
        <w:trPr>
          <w:trHeight w:val="1258"/>
        </w:trPr>
        <w:tc>
          <w:tcPr>
            <w:tcW w:w="2964" w:type="dxa"/>
            <w:vMerge/>
            <w:tcMar/>
          </w:tcPr>
          <w:p w:rsidR="00E33AB4" w:rsidP="004817A6" w:rsidRDefault="00E33AB4" w14:paraId="041734EB" w14:textId="77777777">
            <w:pPr>
              <w:pStyle w:val="TableParagraph"/>
              <w:rPr>
                <w:rFonts w:ascii="Minion Pro"/>
              </w:rPr>
            </w:pPr>
          </w:p>
        </w:tc>
        <w:tc>
          <w:tcPr>
            <w:tcW w:w="7236" w:type="dxa"/>
            <w:tcMar/>
          </w:tcPr>
          <w:p w:rsidRPr="00AC0185" w:rsidR="00E33AB4" w:rsidP="341515D7" w:rsidRDefault="008D5102" w14:paraId="0955DB83" w14:textId="18A0ACD5">
            <w:pPr>
              <w:pStyle w:val="TableParagraph"/>
              <w:rPr>
                <w:rFonts w:ascii="Calibri" w:hAnsi="Calibri" w:eastAsia="Calibri" w:cs="Calibri" w:asciiTheme="minorAscii" w:hAnsiTheme="minorAscii" w:eastAsiaTheme="minorAscii" w:cstheme="minorAscii"/>
                <w:b w:val="1"/>
                <w:bCs w:val="1"/>
                <w:spacing w:val="-2"/>
              </w:rPr>
            </w:pPr>
            <w:r w:rsidRPr="341515D7" w:rsidR="37EFB1A3">
              <w:rPr>
                <w:rFonts w:ascii="Calibri" w:hAnsi="Calibri" w:eastAsia="Calibri" w:cs="Calibri" w:asciiTheme="minorAscii" w:hAnsiTheme="minorAscii" w:eastAsiaTheme="minorAscii" w:cstheme="minorAscii"/>
                <w:b w:val="1"/>
                <w:bCs w:val="1"/>
                <w:spacing w:val="-2"/>
              </w:rPr>
              <w:t>Client’s feedback:</w:t>
            </w:r>
          </w:p>
        </w:tc>
      </w:tr>
      <w:tr w:rsidR="006A7D61" w:rsidTr="341515D7" w14:paraId="52921F1E" w14:textId="77777777">
        <w:trPr>
          <w:trHeight w:val="342"/>
        </w:trPr>
        <w:tc>
          <w:tcPr>
            <w:tcW w:w="2964" w:type="dxa"/>
            <w:shd w:val="clear" w:color="auto" w:fill="222B35"/>
            <w:tcMar/>
          </w:tcPr>
          <w:p w:rsidR="006A7D61" w:rsidP="341515D7" w:rsidRDefault="006A7D61" w14:paraId="10E0D047" w14:textId="77777777">
            <w:pPr>
              <w:pStyle w:val="TableParagraph"/>
              <w:spacing w:line="322" w:lineRule="exact"/>
              <w:ind w:left="45"/>
              <w:rPr>
                <w:rFonts w:ascii="Calibri" w:hAnsi="Calibri" w:eastAsia="Calibri" w:cs="Calibri" w:asciiTheme="minorAscii" w:hAnsiTheme="minorAscii" w:eastAsiaTheme="minorAscii" w:cstheme="minorAscii"/>
                <w:b w:val="1"/>
                <w:bCs w:val="1"/>
                <w:sz w:val="28"/>
                <w:szCs w:val="28"/>
              </w:rPr>
            </w:pPr>
            <w:r w:rsidRPr="341515D7" w:rsidR="00F1D6DA">
              <w:rPr>
                <w:rFonts w:ascii="Calibri" w:hAnsi="Calibri" w:eastAsia="Calibri" w:cs="Calibri" w:asciiTheme="minorAscii" w:hAnsiTheme="minorAscii" w:eastAsiaTheme="minorAscii" w:cstheme="minorAscii"/>
                <w:b w:val="1"/>
                <w:bCs w:val="1"/>
                <w:color w:val="FFFFFF"/>
                <w:sz w:val="28"/>
                <w:szCs w:val="28"/>
              </w:rPr>
              <w:t>Next</w:t>
            </w:r>
            <w:r w:rsidRPr="341515D7" w:rsidR="00F1D6DA">
              <w:rPr>
                <w:rFonts w:ascii="Calibri" w:hAnsi="Calibri" w:eastAsia="Calibri" w:cs="Calibri" w:asciiTheme="minorAscii" w:hAnsiTheme="minorAscii" w:eastAsiaTheme="minorAscii" w:cstheme="minorAscii"/>
                <w:b w:val="1"/>
                <w:bCs w:val="1"/>
                <w:color w:val="FFFFFF"/>
                <w:spacing w:val="-1"/>
                <w:sz w:val="28"/>
                <w:szCs w:val="28"/>
              </w:rPr>
              <w:t xml:space="preserve"> </w:t>
            </w:r>
            <w:r w:rsidRPr="341515D7" w:rsidR="00F1D6DA">
              <w:rPr>
                <w:rFonts w:ascii="Calibri" w:hAnsi="Calibri" w:eastAsia="Calibri" w:cs="Calibri" w:asciiTheme="minorAscii" w:hAnsiTheme="minorAscii" w:eastAsiaTheme="minorAscii" w:cstheme="minorAscii"/>
                <w:b w:val="1"/>
                <w:bCs w:val="1"/>
                <w:color w:val="FFFFFF"/>
                <w:spacing w:val="-2"/>
                <w:sz w:val="28"/>
                <w:szCs w:val="28"/>
              </w:rPr>
              <w:t>steps</w:t>
            </w:r>
          </w:p>
        </w:tc>
        <w:tc>
          <w:tcPr>
            <w:tcW w:w="7236" w:type="dxa"/>
            <w:tcMar/>
          </w:tcPr>
          <w:p w:rsidR="006A7D61" w:rsidP="341515D7" w:rsidRDefault="006A7D61" w14:paraId="1BA2E0AD" w14:textId="77777777">
            <w:pPr>
              <w:pStyle w:val="TableParagraph"/>
              <w:rPr>
                <w:rFonts w:ascii="Calibri" w:hAnsi="Calibri" w:eastAsia="Calibri" w:cs="Calibri" w:asciiTheme="minorAscii" w:hAnsiTheme="minorAscii" w:eastAsiaTheme="minorAscii" w:cstheme="minorAscii"/>
              </w:rPr>
            </w:pPr>
          </w:p>
        </w:tc>
      </w:tr>
      <w:tr w:rsidR="005C2DDE" w:rsidTr="341515D7" w14:paraId="0E5AA08B" w14:textId="77777777">
        <w:trPr>
          <w:trHeight w:val="3295"/>
        </w:trPr>
        <w:tc>
          <w:tcPr>
            <w:tcW w:w="2964" w:type="dxa"/>
            <w:vMerge w:val="restart"/>
            <w:tcMar/>
          </w:tcPr>
          <w:p w:rsidR="005C2DDE" w:rsidP="341515D7" w:rsidRDefault="005C2DDE" w14:paraId="4AC0ACAC" w14:textId="77777777">
            <w:pPr>
              <w:pStyle w:val="TableParagraph"/>
              <w:rPr>
                <w:rFonts w:ascii="Calibri" w:hAnsi="Calibri" w:eastAsia="Calibri" w:cs="Calibri" w:asciiTheme="minorAscii" w:hAnsiTheme="minorAscii" w:eastAsiaTheme="minorAscii" w:cstheme="minorAscii"/>
              </w:rPr>
            </w:pPr>
          </w:p>
          <w:p w:rsidR="005C2DDE" w:rsidP="341515D7" w:rsidRDefault="005C2DDE" w14:paraId="5CAD161A" w14:textId="77777777">
            <w:pPr>
              <w:pStyle w:val="TableParagraph"/>
              <w:spacing w:before="2"/>
              <w:rPr>
                <w:rFonts w:ascii="Calibri" w:hAnsi="Calibri" w:eastAsia="Calibri" w:cs="Calibri" w:asciiTheme="minorAscii" w:hAnsiTheme="minorAscii" w:eastAsiaTheme="minorAscii" w:cstheme="minorAscii"/>
                <w:sz w:val="21"/>
                <w:szCs w:val="21"/>
              </w:rPr>
            </w:pPr>
          </w:p>
          <w:p w:rsidR="005C2DDE" w:rsidP="341515D7" w:rsidRDefault="005C2DDE" w14:paraId="0443B1B5" w14:textId="77777777">
            <w:pPr>
              <w:pStyle w:val="TableParagraph"/>
              <w:ind w:left="983"/>
              <w:rPr>
                <w:rFonts w:ascii="Calibri" w:hAnsi="Calibri" w:eastAsia="Calibri" w:cs="Calibri" w:asciiTheme="minorAscii" w:hAnsiTheme="minorAscii" w:eastAsiaTheme="minorAscii" w:cstheme="minorAscii"/>
                <w:b w:val="1"/>
                <w:bCs w:val="1"/>
                <w:spacing w:val="-2"/>
              </w:rPr>
            </w:pPr>
          </w:p>
          <w:p w:rsidR="005C2DDE" w:rsidP="341515D7" w:rsidRDefault="005C2DDE" w14:paraId="4C3D0644" w14:textId="77777777">
            <w:pPr>
              <w:pStyle w:val="TableParagraph"/>
              <w:ind w:left="983"/>
              <w:rPr>
                <w:rFonts w:ascii="Calibri" w:hAnsi="Calibri" w:eastAsia="Calibri" w:cs="Calibri" w:asciiTheme="minorAscii" w:hAnsiTheme="minorAscii" w:eastAsiaTheme="minorAscii" w:cstheme="minorAscii"/>
                <w:b w:val="1"/>
                <w:bCs w:val="1"/>
                <w:spacing w:val="-2"/>
              </w:rPr>
            </w:pPr>
          </w:p>
          <w:p w:rsidR="005C2DDE" w:rsidP="341515D7" w:rsidRDefault="005C2DDE" w14:paraId="34C08E76" w14:textId="77777777">
            <w:pPr>
              <w:pStyle w:val="TableParagraph"/>
              <w:jc w:val="center"/>
              <w:rPr>
                <w:rFonts w:ascii="Calibri" w:hAnsi="Calibri" w:eastAsia="Calibri" w:cs="Calibri" w:asciiTheme="minorAscii" w:hAnsiTheme="minorAscii" w:eastAsiaTheme="minorAscii" w:cstheme="minorAscii"/>
                <w:b w:val="1"/>
                <w:bCs w:val="1"/>
                <w:spacing w:val="-2"/>
              </w:rPr>
            </w:pPr>
          </w:p>
          <w:p w:rsidR="005C2DDE" w:rsidP="341515D7" w:rsidRDefault="005C2DDE" w14:paraId="01752E73" w14:textId="77777777">
            <w:pPr>
              <w:pStyle w:val="TableParagraph"/>
              <w:jc w:val="center"/>
              <w:rPr>
                <w:rFonts w:ascii="Calibri" w:hAnsi="Calibri" w:eastAsia="Calibri" w:cs="Calibri" w:asciiTheme="minorAscii" w:hAnsiTheme="minorAscii" w:eastAsiaTheme="minorAscii" w:cstheme="minorAscii"/>
                <w:b w:val="1"/>
                <w:bCs w:val="1"/>
                <w:spacing w:val="-2"/>
              </w:rPr>
            </w:pPr>
          </w:p>
          <w:p w:rsidR="005C2DDE" w:rsidP="341515D7" w:rsidRDefault="005C2DDE" w14:paraId="6108790B" w14:textId="77777777">
            <w:pPr>
              <w:pStyle w:val="TableParagraph"/>
              <w:jc w:val="center"/>
              <w:rPr>
                <w:rFonts w:ascii="Calibri" w:hAnsi="Calibri" w:eastAsia="Calibri" w:cs="Calibri" w:asciiTheme="minorAscii" w:hAnsiTheme="minorAscii" w:eastAsiaTheme="minorAscii" w:cstheme="minorAscii"/>
                <w:b w:val="1"/>
                <w:bCs w:val="1"/>
                <w:spacing w:val="-2"/>
              </w:rPr>
            </w:pPr>
          </w:p>
          <w:p w:rsidR="005C2DDE" w:rsidP="341515D7" w:rsidRDefault="005C2DDE" w14:paraId="7735D88E" w14:textId="6324CE9E">
            <w:pPr>
              <w:pStyle w:val="TableParagraph"/>
              <w:jc w:val="center"/>
              <w:rPr>
                <w:rFonts w:ascii="Calibri" w:hAnsi="Calibri" w:eastAsia="Calibri" w:cs="Calibri" w:asciiTheme="minorAscii" w:hAnsiTheme="minorAscii" w:eastAsiaTheme="minorAscii" w:cstheme="minorAscii"/>
                <w:b w:val="1"/>
                <w:bCs w:val="1"/>
              </w:rPr>
            </w:pPr>
            <w:r w:rsidRPr="341515D7" w:rsidR="614A050C">
              <w:rPr>
                <w:rFonts w:ascii="Calibri" w:hAnsi="Calibri" w:eastAsia="Calibri" w:cs="Calibri" w:asciiTheme="minorAscii" w:hAnsiTheme="minorAscii" w:eastAsiaTheme="minorAscii" w:cstheme="minorAscii"/>
                <w:b w:val="1"/>
                <w:bCs w:val="1"/>
                <w:spacing w:val="-2"/>
              </w:rPr>
              <w:t>Milestones</w:t>
            </w:r>
          </w:p>
        </w:tc>
        <w:tc>
          <w:tcPr>
            <w:tcW w:w="7236" w:type="dxa"/>
            <w:tcMar/>
          </w:tcPr>
          <w:p w:rsidR="341515D7" w:rsidP="341515D7" w:rsidRDefault="341515D7" w14:paraId="13524951" w14:textId="0F47D993">
            <w:pPr>
              <w:spacing w:before="0" w:beforeAutospacing="off" w:after="0" w:afterAutospacing="off"/>
            </w:pPr>
            <w:r w:rsidRPr="341515D7" w:rsidR="341515D7">
              <w:rPr>
                <w:rFonts w:ascii="Calibri" w:hAnsi="Calibri" w:eastAsia="Calibri" w:cs="Calibri"/>
                <w:b w:val="1"/>
                <w:bCs w:val="1"/>
                <w:sz w:val="22"/>
                <w:szCs w:val="22"/>
                <w:lang w:val="en-AU"/>
              </w:rPr>
              <w:t>From the plan presented at the first checking</w:t>
            </w:r>
          </w:p>
          <w:p w:rsidR="341515D7" w:rsidP="341515D7" w:rsidRDefault="341515D7" w14:paraId="3A5B55FA" w14:textId="6A43F93C">
            <w:pPr>
              <w:pStyle w:val="ListParagraph"/>
              <w:numPr>
                <w:ilvl w:val="0"/>
                <w:numId w:val="20"/>
              </w:numPr>
              <w:spacing w:before="0" w:beforeAutospacing="off" w:after="0" w:afterAutospacing="off"/>
              <w:ind w:left="720" w:right="0" w:hanging="360"/>
              <w:rPr>
                <w:rFonts w:ascii="Calibri" w:hAnsi="Calibri" w:eastAsia="Calibri" w:cs="Calibri"/>
                <w:sz w:val="22"/>
                <w:szCs w:val="22"/>
                <w:lang w:val="en-AU"/>
              </w:rPr>
            </w:pPr>
            <w:r w:rsidRPr="341515D7" w:rsidR="341515D7">
              <w:rPr>
                <w:rFonts w:ascii="Calibri" w:hAnsi="Calibri" w:eastAsia="Calibri" w:cs="Calibri"/>
                <w:b w:val="1"/>
                <w:bCs w:val="1"/>
                <w:sz w:val="22"/>
                <w:szCs w:val="22"/>
                <w:lang w:val="en-AU"/>
              </w:rPr>
              <w:t xml:space="preserve">Week 5 </w:t>
            </w:r>
            <w:r w:rsidRPr="341515D7" w:rsidR="341515D7">
              <w:rPr>
                <w:rFonts w:ascii="Calibri" w:hAnsi="Calibri" w:eastAsia="Calibri" w:cs="Calibri"/>
                <w:sz w:val="22"/>
                <w:szCs w:val="22"/>
                <w:lang w:val="en-AU"/>
              </w:rPr>
              <w:t>User stories and the pull-request review workflow — Achieved</w:t>
            </w:r>
          </w:p>
          <w:p w:rsidR="341515D7" w:rsidP="341515D7" w:rsidRDefault="341515D7" w14:paraId="0BE33F3D" w14:textId="712DC8C5">
            <w:pPr>
              <w:pStyle w:val="ListParagraph"/>
              <w:numPr>
                <w:ilvl w:val="0"/>
                <w:numId w:val="20"/>
              </w:numPr>
              <w:spacing w:before="0" w:beforeAutospacing="off" w:after="0" w:afterAutospacing="off"/>
              <w:ind w:left="720" w:right="0" w:hanging="360"/>
              <w:rPr>
                <w:rFonts w:ascii="Calibri" w:hAnsi="Calibri" w:eastAsia="Calibri" w:cs="Calibri"/>
                <w:sz w:val="22"/>
                <w:szCs w:val="22"/>
                <w:lang w:val="en-AU"/>
              </w:rPr>
            </w:pPr>
            <w:r w:rsidRPr="341515D7" w:rsidR="341515D7">
              <w:rPr>
                <w:rFonts w:ascii="Calibri" w:hAnsi="Calibri" w:eastAsia="Calibri" w:cs="Calibri"/>
                <w:b w:val="1"/>
                <w:bCs w:val="1"/>
                <w:sz w:val="22"/>
                <w:szCs w:val="22"/>
                <w:lang w:val="en-AU"/>
              </w:rPr>
              <w:t xml:space="preserve">Week 6 </w:t>
            </w:r>
            <w:r w:rsidRPr="341515D7" w:rsidR="341515D7">
              <w:rPr>
                <w:rFonts w:ascii="Calibri" w:hAnsi="Calibri" w:eastAsia="Calibri" w:cs="Calibri"/>
                <w:sz w:val="22"/>
                <w:szCs w:val="22"/>
                <w:lang w:val="en-AU"/>
              </w:rPr>
              <w:t>Schema and contract validation — Replaced: mismatches are fixed inside each feature</w:t>
            </w:r>
          </w:p>
          <w:p w:rsidR="341515D7" w:rsidP="341515D7" w:rsidRDefault="341515D7" w14:paraId="0C0C0876" w14:textId="0CA372F7">
            <w:pPr>
              <w:pStyle w:val="ListParagraph"/>
              <w:numPr>
                <w:ilvl w:val="0"/>
                <w:numId w:val="20"/>
              </w:numPr>
              <w:spacing w:before="0" w:beforeAutospacing="off" w:after="0" w:afterAutospacing="off"/>
              <w:ind w:left="720" w:right="0" w:hanging="360"/>
              <w:rPr>
                <w:rFonts w:ascii="Calibri" w:hAnsi="Calibri" w:eastAsia="Calibri" w:cs="Calibri"/>
                <w:sz w:val="22"/>
                <w:szCs w:val="22"/>
                <w:lang w:val="en-AU"/>
              </w:rPr>
            </w:pPr>
            <w:r w:rsidRPr="341515D7" w:rsidR="341515D7">
              <w:rPr>
                <w:rFonts w:ascii="Calibri" w:hAnsi="Calibri" w:eastAsia="Calibri" w:cs="Calibri"/>
                <w:b w:val="1"/>
                <w:bCs w:val="1"/>
                <w:sz w:val="22"/>
                <w:szCs w:val="22"/>
                <w:lang w:val="en-AU"/>
              </w:rPr>
              <w:t xml:space="preserve">Weeks 7–8 </w:t>
            </w:r>
            <w:r w:rsidRPr="341515D7" w:rsidR="341515D7">
              <w:rPr>
                <w:rFonts w:ascii="Calibri" w:hAnsi="Calibri" w:eastAsia="Calibri" w:cs="Calibri"/>
                <w:sz w:val="22"/>
                <w:szCs w:val="22"/>
                <w:lang w:val="en-AU"/>
              </w:rPr>
              <w:t>Core annotation backend (task setup, AI annotation, drafts) — Achieved, plus AI provider integration and the PostgreSQL migration; task status changes in progress</w:t>
            </w:r>
          </w:p>
          <w:p w:rsidR="341515D7" w:rsidP="341515D7" w:rsidRDefault="341515D7" w14:paraId="39CFBC5A" w14:textId="491D53C4">
            <w:pPr>
              <w:pStyle w:val="ListParagraph"/>
              <w:numPr>
                <w:ilvl w:val="0"/>
                <w:numId w:val="20"/>
              </w:numPr>
              <w:spacing w:before="0" w:beforeAutospacing="off" w:after="0" w:afterAutospacing="off"/>
              <w:ind w:left="720" w:right="0" w:hanging="360"/>
              <w:rPr>
                <w:rFonts w:ascii="Calibri" w:hAnsi="Calibri" w:eastAsia="Calibri" w:cs="Calibri"/>
                <w:sz w:val="22"/>
                <w:szCs w:val="22"/>
                <w:lang w:val="en-AU"/>
              </w:rPr>
            </w:pPr>
            <w:r w:rsidRPr="341515D7" w:rsidR="341515D7">
              <w:rPr>
                <w:rFonts w:ascii="Calibri" w:hAnsi="Calibri" w:eastAsia="Calibri" w:cs="Calibri"/>
                <w:b w:val="1"/>
                <w:bCs w:val="1"/>
                <w:sz w:val="22"/>
                <w:szCs w:val="22"/>
                <w:lang w:val="en-AU"/>
              </w:rPr>
              <w:t xml:space="preserve">Weeks 9–10 </w:t>
            </w:r>
            <w:r w:rsidRPr="341515D7" w:rsidR="341515D7">
              <w:rPr>
                <w:rFonts w:ascii="Calibri" w:hAnsi="Calibri" w:eastAsia="Calibri" w:cs="Calibri"/>
                <w:sz w:val="22"/>
                <w:szCs w:val="22"/>
                <w:lang w:val="en-AU"/>
              </w:rPr>
              <w:t xml:space="preserve">Human review, role-based </w:t>
            </w:r>
            <w:r w:rsidRPr="341515D7" w:rsidR="341515D7">
              <w:rPr>
                <w:rFonts w:ascii="Calibri" w:hAnsi="Calibri" w:eastAsia="Calibri" w:cs="Calibri"/>
                <w:sz w:val="22"/>
                <w:szCs w:val="22"/>
                <w:lang w:val="en-AU"/>
              </w:rPr>
              <w:t>governance</w:t>
            </w:r>
            <w:r w:rsidRPr="341515D7" w:rsidR="341515D7">
              <w:rPr>
                <w:rFonts w:ascii="Calibri" w:hAnsi="Calibri" w:eastAsia="Calibri" w:cs="Calibri"/>
                <w:sz w:val="22"/>
                <w:szCs w:val="22"/>
                <w:lang w:val="en-AU"/>
              </w:rPr>
              <w:t xml:space="preserve"> and dispute resolution — In progress, started early in week 7</w:t>
            </w:r>
          </w:p>
          <w:p w:rsidR="341515D7" w:rsidP="341515D7" w:rsidRDefault="341515D7" w14:paraId="4F97545F" w14:textId="39A7053B">
            <w:pPr>
              <w:pStyle w:val="ListParagraph"/>
              <w:numPr>
                <w:ilvl w:val="0"/>
                <w:numId w:val="20"/>
              </w:numPr>
              <w:spacing w:before="0" w:beforeAutospacing="off" w:after="0" w:afterAutospacing="off"/>
              <w:ind w:left="720" w:right="0" w:hanging="360"/>
              <w:rPr>
                <w:rFonts w:ascii="Calibri" w:hAnsi="Calibri" w:eastAsia="Calibri" w:cs="Calibri"/>
                <w:sz w:val="22"/>
                <w:szCs w:val="22"/>
                <w:lang w:val="en-AU"/>
              </w:rPr>
            </w:pPr>
            <w:r w:rsidRPr="341515D7" w:rsidR="341515D7">
              <w:rPr>
                <w:rFonts w:ascii="Calibri" w:hAnsi="Calibri" w:eastAsia="Calibri" w:cs="Calibri"/>
                <w:b w:val="1"/>
                <w:bCs w:val="1"/>
                <w:sz w:val="22"/>
                <w:szCs w:val="22"/>
                <w:lang w:val="en-AU"/>
              </w:rPr>
              <w:t xml:space="preserve">Week 11 </w:t>
            </w:r>
            <w:r w:rsidRPr="341515D7" w:rsidR="341515D7">
              <w:rPr>
                <w:rFonts w:ascii="Calibri" w:hAnsi="Calibri" w:eastAsia="Calibri" w:cs="Calibri"/>
                <w:sz w:val="22"/>
                <w:szCs w:val="22"/>
                <w:lang w:val="en-AU"/>
              </w:rPr>
              <w:t>End-to-end run on the provided datasets — In progress: JSONL import brought forward to week 8</w:t>
            </w:r>
          </w:p>
          <w:p w:rsidR="341515D7" w:rsidP="341515D7" w:rsidRDefault="341515D7" w14:paraId="71554D7A" w14:textId="0F0725FC">
            <w:pPr>
              <w:pStyle w:val="ListParagraph"/>
              <w:numPr>
                <w:ilvl w:val="0"/>
                <w:numId w:val="20"/>
              </w:numPr>
              <w:spacing w:before="0" w:beforeAutospacing="off" w:after="0" w:afterAutospacing="off"/>
              <w:ind w:left="720" w:right="0" w:hanging="360"/>
              <w:rPr>
                <w:rFonts w:ascii="Calibri" w:hAnsi="Calibri" w:eastAsia="Calibri" w:cs="Calibri"/>
                <w:sz w:val="22"/>
                <w:szCs w:val="22"/>
                <w:lang w:val="en-AU"/>
              </w:rPr>
            </w:pPr>
            <w:r w:rsidRPr="341515D7" w:rsidR="341515D7">
              <w:rPr>
                <w:rFonts w:ascii="Calibri" w:hAnsi="Calibri" w:eastAsia="Calibri" w:cs="Calibri"/>
                <w:b w:val="1"/>
                <w:bCs w:val="1"/>
                <w:sz w:val="22"/>
                <w:szCs w:val="22"/>
                <w:lang w:val="en-AU"/>
              </w:rPr>
              <w:t xml:space="preserve">Week 12 </w:t>
            </w:r>
            <w:r w:rsidRPr="341515D7" w:rsidR="341515D7">
              <w:rPr>
                <w:rFonts w:ascii="Calibri" w:hAnsi="Calibri" w:eastAsia="Calibri" w:cs="Calibri"/>
                <w:sz w:val="22"/>
                <w:szCs w:val="22"/>
                <w:lang w:val="en-AU"/>
              </w:rPr>
              <w:t xml:space="preserve">Hardening, </w:t>
            </w:r>
            <w:r w:rsidRPr="341515D7" w:rsidR="341515D7">
              <w:rPr>
                <w:rFonts w:ascii="Calibri" w:hAnsi="Calibri" w:eastAsia="Calibri" w:cs="Calibri"/>
                <w:sz w:val="22"/>
                <w:szCs w:val="22"/>
                <w:lang w:val="en-AU"/>
              </w:rPr>
              <w:t>documentation</w:t>
            </w:r>
            <w:r w:rsidRPr="341515D7" w:rsidR="341515D7">
              <w:rPr>
                <w:rFonts w:ascii="Calibri" w:hAnsi="Calibri" w:eastAsia="Calibri" w:cs="Calibri"/>
                <w:sz w:val="22"/>
                <w:szCs w:val="22"/>
                <w:lang w:val="en-AU"/>
              </w:rPr>
              <w:t xml:space="preserve"> and demo preparation — Planned</w:t>
            </w:r>
          </w:p>
          <w:p w:rsidR="341515D7" w:rsidP="341515D7" w:rsidRDefault="341515D7" w14:paraId="40FBAA9D" w14:textId="47111EB8">
            <w:pPr>
              <w:pStyle w:val="ListParagraph"/>
              <w:numPr>
                <w:ilvl w:val="0"/>
                <w:numId w:val="20"/>
              </w:numPr>
              <w:spacing w:before="0" w:beforeAutospacing="off" w:after="0" w:afterAutospacing="off"/>
              <w:ind w:left="720" w:right="0" w:hanging="360"/>
              <w:rPr>
                <w:rFonts w:ascii="Calibri" w:hAnsi="Calibri" w:eastAsia="Calibri" w:cs="Calibri"/>
                <w:sz w:val="22"/>
                <w:szCs w:val="22"/>
                <w:lang w:val="en-AU"/>
              </w:rPr>
            </w:pPr>
            <w:r w:rsidRPr="341515D7" w:rsidR="341515D7">
              <w:rPr>
                <w:rFonts w:ascii="Calibri" w:hAnsi="Calibri" w:eastAsia="Calibri" w:cs="Calibri"/>
                <w:b w:val="1"/>
                <w:bCs w:val="1"/>
                <w:sz w:val="22"/>
                <w:szCs w:val="22"/>
                <w:lang w:val="en-AU"/>
              </w:rPr>
              <w:t xml:space="preserve">Week 13 </w:t>
            </w:r>
            <w:r w:rsidRPr="341515D7" w:rsidR="341515D7">
              <w:rPr>
                <w:rFonts w:ascii="Calibri" w:hAnsi="Calibri" w:eastAsia="Calibri" w:cs="Calibri"/>
                <w:sz w:val="22"/>
                <w:szCs w:val="22"/>
                <w:lang w:val="en-AU"/>
              </w:rPr>
              <w:t>Final presentation and report — Planned</w:t>
            </w:r>
          </w:p>
          <w:p w:rsidR="341515D7" w:rsidP="341515D7" w:rsidRDefault="341515D7" w14:paraId="645A1E24" w14:textId="214EF5B1">
            <w:pPr>
              <w:spacing w:before="0" w:beforeAutospacing="off" w:after="0" w:afterAutospacing="off"/>
            </w:pPr>
            <w:r w:rsidRPr="341515D7" w:rsidR="341515D7">
              <w:rPr>
                <w:rFonts w:ascii="Calibri" w:hAnsi="Calibri" w:eastAsia="Calibri" w:cs="Calibri"/>
                <w:b w:val="1"/>
                <w:bCs w:val="1"/>
                <w:sz w:val="22"/>
                <w:szCs w:val="22"/>
                <w:lang w:val="en-AU"/>
              </w:rPr>
              <w:t>Added since the first checking (brief and client answers)</w:t>
            </w:r>
          </w:p>
          <w:p w:rsidR="341515D7" w:rsidP="341515D7" w:rsidRDefault="341515D7" w14:paraId="3C5889CE" w14:textId="7C5703B1">
            <w:pPr>
              <w:pStyle w:val="ListParagraph"/>
              <w:numPr>
                <w:ilvl w:val="0"/>
                <w:numId w:val="20"/>
              </w:numPr>
              <w:spacing w:before="0" w:beforeAutospacing="off" w:after="0" w:afterAutospacing="off"/>
              <w:ind w:left="720" w:right="0" w:hanging="360"/>
              <w:rPr>
                <w:rFonts w:ascii="Calibri" w:hAnsi="Calibri" w:eastAsia="Calibri" w:cs="Calibri"/>
                <w:sz w:val="22"/>
                <w:szCs w:val="22"/>
                <w:lang w:val="en-AU"/>
              </w:rPr>
            </w:pPr>
            <w:r w:rsidRPr="341515D7" w:rsidR="341515D7">
              <w:rPr>
                <w:rFonts w:ascii="Calibri" w:hAnsi="Calibri" w:eastAsia="Calibri" w:cs="Calibri"/>
                <w:b w:val="1"/>
                <w:bCs w:val="1"/>
                <w:sz w:val="22"/>
                <w:szCs w:val="22"/>
                <w:lang w:val="en-AU"/>
              </w:rPr>
              <w:t xml:space="preserve">Mid-semester break </w:t>
            </w:r>
            <w:r w:rsidRPr="341515D7" w:rsidR="341515D7">
              <w:rPr>
                <w:rFonts w:ascii="Calibri" w:hAnsi="Calibri" w:eastAsia="Calibri" w:cs="Calibri"/>
                <w:sz w:val="22"/>
                <w:szCs w:val="22"/>
                <w:lang w:val="en-AU"/>
              </w:rPr>
              <w:t>Evaluation harness with repeatable runs and regression reporting — Not started</w:t>
            </w:r>
          </w:p>
          <w:p w:rsidR="341515D7" w:rsidP="341515D7" w:rsidRDefault="341515D7" w14:paraId="64E820D6" w14:textId="5ACCB82F">
            <w:pPr>
              <w:pStyle w:val="ListParagraph"/>
              <w:numPr>
                <w:ilvl w:val="0"/>
                <w:numId w:val="20"/>
              </w:numPr>
              <w:spacing w:before="0" w:beforeAutospacing="off" w:after="0" w:afterAutospacing="off"/>
              <w:ind w:left="720" w:right="0" w:hanging="360"/>
              <w:rPr>
                <w:rFonts w:ascii="Calibri" w:hAnsi="Calibri" w:eastAsia="Calibri" w:cs="Calibri"/>
                <w:sz w:val="22"/>
                <w:szCs w:val="22"/>
                <w:lang w:val="en-AU"/>
              </w:rPr>
            </w:pPr>
            <w:r w:rsidRPr="341515D7" w:rsidR="341515D7">
              <w:rPr>
                <w:rFonts w:ascii="Calibri" w:hAnsi="Calibri" w:eastAsia="Calibri" w:cs="Calibri"/>
                <w:b w:val="1"/>
                <w:bCs w:val="1"/>
                <w:sz w:val="22"/>
                <w:szCs w:val="22"/>
                <w:lang w:val="en-AU"/>
              </w:rPr>
              <w:t xml:space="preserve">Weeks 10–11 </w:t>
            </w:r>
            <w:r w:rsidRPr="341515D7" w:rsidR="341515D7">
              <w:rPr>
                <w:rFonts w:ascii="Calibri" w:hAnsi="Calibri" w:eastAsia="Calibri" w:cs="Calibri"/>
                <w:sz w:val="22"/>
                <w:szCs w:val="22"/>
                <w:lang w:val="en-AU"/>
              </w:rPr>
              <w:t>Casebook of 40–60 adversarial and realistic cases — Not started; 40 cases by week 10</w:t>
            </w:r>
          </w:p>
          <w:p w:rsidR="341515D7" w:rsidP="341515D7" w:rsidRDefault="341515D7" w14:paraId="483877DE" w14:textId="13FC7539">
            <w:pPr>
              <w:pStyle w:val="ListParagraph"/>
              <w:numPr>
                <w:ilvl w:val="0"/>
                <w:numId w:val="20"/>
              </w:numPr>
              <w:spacing w:before="0" w:beforeAutospacing="off" w:after="0" w:afterAutospacing="off"/>
              <w:ind w:left="720" w:right="0" w:hanging="360"/>
              <w:rPr>
                <w:rFonts w:ascii="Calibri" w:hAnsi="Calibri" w:eastAsia="Calibri" w:cs="Calibri"/>
                <w:sz w:val="22"/>
                <w:szCs w:val="22"/>
                <w:lang w:val="en-AU"/>
              </w:rPr>
            </w:pPr>
            <w:r w:rsidRPr="341515D7" w:rsidR="341515D7">
              <w:rPr>
                <w:rFonts w:ascii="Calibri" w:hAnsi="Calibri" w:eastAsia="Calibri" w:cs="Calibri"/>
                <w:b w:val="1"/>
                <w:bCs w:val="1"/>
                <w:sz w:val="22"/>
                <w:szCs w:val="22"/>
                <w:lang w:val="en-AU"/>
              </w:rPr>
              <w:t xml:space="preserve">Weeks 9–11 </w:t>
            </w:r>
            <w:r w:rsidRPr="341515D7" w:rsidR="341515D7">
              <w:rPr>
                <w:rFonts w:ascii="Calibri" w:hAnsi="Calibri" w:eastAsia="Calibri" w:cs="Calibri"/>
                <w:sz w:val="22"/>
                <w:szCs w:val="22"/>
                <w:lang w:val="en-AU"/>
              </w:rPr>
              <w:t xml:space="preserve">Provenance log, versioned </w:t>
            </w:r>
            <w:r w:rsidRPr="341515D7" w:rsidR="341515D7">
              <w:rPr>
                <w:rFonts w:ascii="Calibri" w:hAnsi="Calibri" w:eastAsia="Calibri" w:cs="Calibri"/>
                <w:sz w:val="22"/>
                <w:szCs w:val="22"/>
                <w:lang w:val="en-AU"/>
              </w:rPr>
              <w:t>sources</w:t>
            </w:r>
            <w:r w:rsidRPr="341515D7" w:rsidR="341515D7">
              <w:rPr>
                <w:rFonts w:ascii="Calibri" w:hAnsi="Calibri" w:eastAsia="Calibri" w:cs="Calibri"/>
                <w:sz w:val="22"/>
                <w:szCs w:val="22"/>
                <w:lang w:val="en-AU"/>
              </w:rPr>
              <w:t xml:space="preserve"> and immutable releases with manifests — Not started; the provenance log is currently in week 11 and should move earlier</w:t>
            </w:r>
          </w:p>
        </w:tc>
      </w:tr>
      <w:tr w:rsidR="005C2DDE" w:rsidTr="341515D7" w14:paraId="11BDC59B" w14:textId="77777777">
        <w:trPr>
          <w:trHeight w:val="1258"/>
        </w:trPr>
        <w:tc>
          <w:tcPr>
            <w:tcW w:w="2964" w:type="dxa"/>
            <w:vMerge/>
            <w:tcMar/>
          </w:tcPr>
          <w:p w:rsidR="005C2DDE" w:rsidP="004817A6" w:rsidRDefault="005C2DDE" w14:paraId="574E013C" w14:textId="77777777">
            <w:pPr>
              <w:pStyle w:val="TableParagraph"/>
              <w:rPr>
                <w:rFonts w:ascii="Minion Pro"/>
              </w:rPr>
            </w:pPr>
          </w:p>
        </w:tc>
        <w:tc>
          <w:tcPr>
            <w:tcW w:w="7236" w:type="dxa"/>
            <w:tcMar/>
          </w:tcPr>
          <w:p w:rsidR="005C2DDE" w:rsidP="341515D7" w:rsidRDefault="005C2DDE" w14:paraId="6692330F" w14:textId="0DE92B44">
            <w:pPr>
              <w:pStyle w:val="TableParagraph"/>
              <w:rPr>
                <w:rFonts w:ascii="Calibri" w:hAnsi="Calibri" w:eastAsia="Calibri" w:cs="Calibri" w:asciiTheme="minorAscii" w:hAnsiTheme="minorAscii" w:eastAsiaTheme="minorAscii" w:cstheme="minorAscii"/>
              </w:rPr>
            </w:pPr>
            <w:r w:rsidRPr="341515D7" w:rsidR="614A050C">
              <w:rPr>
                <w:rFonts w:ascii="Calibri" w:hAnsi="Calibri" w:eastAsia="Calibri" w:cs="Calibri" w:asciiTheme="minorAscii" w:hAnsiTheme="minorAscii" w:eastAsiaTheme="minorAscii" w:cstheme="minorAscii"/>
                <w:b w:val="1"/>
                <w:bCs w:val="1"/>
                <w:spacing w:val="-2"/>
              </w:rPr>
              <w:t>Client’s feedback:</w:t>
            </w:r>
          </w:p>
        </w:tc>
      </w:tr>
      <w:tr w:rsidR="00BE55A0" w:rsidTr="341515D7" w14:paraId="645D5011" w14:textId="77777777">
        <w:trPr>
          <w:trHeight w:val="2538"/>
        </w:trPr>
        <w:tc>
          <w:tcPr>
            <w:tcW w:w="2964" w:type="dxa"/>
            <w:vMerge w:val="restart"/>
            <w:tcMar/>
          </w:tcPr>
          <w:p w:rsidR="004976D5" w:rsidP="341515D7" w:rsidRDefault="004976D5" w14:paraId="296E3920" w14:textId="77777777">
            <w:pPr>
              <w:pStyle w:val="TableParagraph"/>
              <w:jc w:val="center"/>
              <w:rPr>
                <w:rFonts w:ascii="Calibri" w:hAnsi="Calibri" w:eastAsia="Calibri" w:cs="Calibri" w:asciiTheme="minorAscii" w:hAnsiTheme="minorAscii" w:eastAsiaTheme="minorAscii" w:cstheme="minorAscii"/>
                <w:b w:val="1"/>
                <w:bCs w:val="1"/>
                <w:spacing w:val="-2"/>
              </w:rPr>
            </w:pPr>
          </w:p>
          <w:p w:rsidR="004976D5" w:rsidP="341515D7" w:rsidRDefault="004976D5" w14:paraId="79CB6542" w14:textId="77777777">
            <w:pPr>
              <w:pStyle w:val="TableParagraph"/>
              <w:jc w:val="center"/>
              <w:rPr>
                <w:rFonts w:ascii="Calibri" w:hAnsi="Calibri" w:eastAsia="Calibri" w:cs="Calibri" w:asciiTheme="minorAscii" w:hAnsiTheme="minorAscii" w:eastAsiaTheme="minorAscii" w:cstheme="minorAscii"/>
                <w:b w:val="1"/>
                <w:bCs w:val="1"/>
                <w:spacing w:val="-2"/>
              </w:rPr>
            </w:pPr>
          </w:p>
          <w:p w:rsidR="004976D5" w:rsidP="341515D7" w:rsidRDefault="004976D5" w14:paraId="7C8B825F" w14:textId="77777777">
            <w:pPr>
              <w:pStyle w:val="TableParagraph"/>
              <w:jc w:val="center"/>
              <w:rPr>
                <w:rFonts w:ascii="Calibri" w:hAnsi="Calibri" w:eastAsia="Calibri" w:cs="Calibri" w:asciiTheme="minorAscii" w:hAnsiTheme="minorAscii" w:eastAsiaTheme="minorAscii" w:cstheme="minorAscii"/>
                <w:b w:val="1"/>
                <w:bCs w:val="1"/>
                <w:spacing w:val="-2"/>
              </w:rPr>
            </w:pPr>
          </w:p>
          <w:p w:rsidR="004976D5" w:rsidP="341515D7" w:rsidRDefault="004976D5" w14:paraId="46277443" w14:textId="77777777">
            <w:pPr>
              <w:pStyle w:val="TableParagraph"/>
              <w:jc w:val="center"/>
              <w:rPr>
                <w:rFonts w:ascii="Calibri" w:hAnsi="Calibri" w:eastAsia="Calibri" w:cs="Calibri" w:asciiTheme="minorAscii" w:hAnsiTheme="minorAscii" w:eastAsiaTheme="minorAscii" w:cstheme="minorAscii"/>
                <w:b w:val="1"/>
                <w:bCs w:val="1"/>
                <w:spacing w:val="-2"/>
              </w:rPr>
            </w:pPr>
          </w:p>
          <w:p w:rsidR="00E7313D" w:rsidP="341515D7" w:rsidRDefault="00E7313D" w14:paraId="3C871C29" w14:textId="77777777">
            <w:pPr>
              <w:pStyle w:val="TableParagraph"/>
              <w:rPr>
                <w:rFonts w:ascii="Calibri" w:hAnsi="Calibri" w:eastAsia="Calibri" w:cs="Calibri" w:asciiTheme="minorAscii" w:hAnsiTheme="minorAscii" w:eastAsiaTheme="minorAscii" w:cstheme="minorAscii"/>
                <w:b w:val="1"/>
                <w:bCs w:val="1"/>
                <w:spacing w:val="-2"/>
              </w:rPr>
            </w:pPr>
          </w:p>
          <w:p w:rsidR="00E7313D" w:rsidP="341515D7" w:rsidRDefault="00E7313D" w14:paraId="6A4279F6" w14:textId="77777777">
            <w:pPr>
              <w:pStyle w:val="TableParagraph"/>
              <w:rPr>
                <w:rFonts w:ascii="Calibri" w:hAnsi="Calibri" w:eastAsia="Calibri" w:cs="Calibri" w:asciiTheme="minorAscii" w:hAnsiTheme="minorAscii" w:eastAsiaTheme="minorAscii" w:cstheme="minorAscii"/>
                <w:b w:val="1"/>
                <w:bCs w:val="1"/>
                <w:spacing w:val="-2"/>
              </w:rPr>
            </w:pPr>
          </w:p>
          <w:p w:rsidR="00E7313D" w:rsidP="341515D7" w:rsidRDefault="00E7313D" w14:paraId="2929F885" w14:textId="77777777">
            <w:pPr>
              <w:pStyle w:val="TableParagraph"/>
              <w:rPr>
                <w:rFonts w:ascii="Calibri" w:hAnsi="Calibri" w:eastAsia="Calibri" w:cs="Calibri" w:asciiTheme="minorAscii" w:hAnsiTheme="minorAscii" w:eastAsiaTheme="minorAscii" w:cstheme="minorAscii"/>
                <w:b w:val="1"/>
                <w:bCs w:val="1"/>
                <w:spacing w:val="-2"/>
              </w:rPr>
            </w:pPr>
          </w:p>
          <w:p w:rsidR="00BE55A0" w:rsidP="341515D7" w:rsidRDefault="005458C1" w14:paraId="55467B0D" w14:textId="134DC277">
            <w:pPr>
              <w:pStyle w:val="TableParagraph"/>
              <w:rPr>
                <w:rFonts w:ascii="Calibri" w:hAnsi="Calibri" w:eastAsia="Calibri" w:cs="Calibri" w:asciiTheme="minorAscii" w:hAnsiTheme="minorAscii" w:eastAsiaTheme="minorAscii" w:cstheme="minorAscii"/>
              </w:rPr>
            </w:pPr>
            <w:r w:rsidRPr="341515D7" w:rsidR="3853E1DF">
              <w:rPr>
                <w:rFonts w:ascii="Calibri" w:hAnsi="Calibri" w:eastAsia="Calibri" w:cs="Calibri" w:asciiTheme="minorAscii" w:hAnsiTheme="minorAscii" w:eastAsiaTheme="minorAscii" w:cstheme="minorAscii"/>
                <w:b w:val="1"/>
                <w:bCs w:val="1"/>
                <w:spacing w:val="-2"/>
              </w:rPr>
              <w:t>How to address obstacles &amp; risks mentioned</w:t>
            </w:r>
            <w:r w:rsidRPr="341515D7" w:rsidR="69108362">
              <w:rPr>
                <w:rFonts w:ascii="Calibri" w:hAnsi="Calibri" w:eastAsia="Calibri" w:cs="Calibri" w:asciiTheme="minorAscii" w:hAnsiTheme="minorAscii" w:eastAsiaTheme="minorAscii" w:cstheme="minorAscii"/>
                <w:b w:val="1"/>
                <w:bCs w:val="1"/>
                <w:spacing w:val="-2"/>
              </w:rPr>
              <w:t xml:space="preserve"> above in the ‘Key Issues’</w:t>
            </w:r>
          </w:p>
        </w:tc>
        <w:tc>
          <w:tcPr>
            <w:tcW w:w="7236" w:type="dxa"/>
            <w:tcMar/>
          </w:tcPr>
          <w:p w:rsidR="72C87A36" w:rsidP="341515D7" w:rsidRDefault="72C87A36" w14:paraId="7FFC4006" w14:textId="21C658D7">
            <w:pPr>
              <w:pStyle w:val="ListParagraph"/>
              <w:numPr>
                <w:ilvl w:val="0"/>
                <w:numId w:val="23"/>
              </w:numPr>
              <w:suppressLineNumbers w:val="0"/>
              <w:bidi w:val="0"/>
              <w:spacing w:before="0" w:beforeAutospacing="off" w:after="0" w:afterAutospacing="off" w:line="259" w:lineRule="auto"/>
              <w:ind w:left="720" w:right="0" w:hanging="360"/>
              <w:jc w:val="left"/>
              <w:rPr>
                <w:rFonts w:ascii="Calibri" w:hAnsi="Calibri" w:eastAsia="Calibri" w:cs="Calibri"/>
                <w:noProof w:val="0"/>
                <w:sz w:val="22"/>
                <w:szCs w:val="22"/>
                <w:lang w:val="en-AU"/>
              </w:rPr>
            </w:pPr>
            <w:r w:rsidRPr="341515D7" w:rsidR="72C87A36">
              <w:rPr>
                <w:rFonts w:ascii="Calibri" w:hAnsi="Calibri" w:eastAsia="Calibri" w:cs="Calibri"/>
                <w:b w:val="1"/>
                <w:bCs w:val="1"/>
                <w:noProof w:val="0"/>
                <w:sz w:val="22"/>
                <w:szCs w:val="22"/>
                <w:lang w:val="en-AU"/>
              </w:rPr>
              <w:t xml:space="preserve">Evaluation first in the mid-semester break: </w:t>
            </w:r>
            <w:r w:rsidRPr="341515D7" w:rsidR="72C87A36">
              <w:rPr>
                <w:rFonts w:ascii="Calibri" w:hAnsi="Calibri" w:eastAsia="Calibri" w:cs="Calibri"/>
                <w:noProof w:val="0"/>
                <w:sz w:val="22"/>
                <w:szCs w:val="22"/>
                <w:lang w:val="en-AU"/>
              </w:rPr>
              <w:t xml:space="preserve">the break is used to build the harness, and every bug found while scenario-testing becomes a new case; target </w:t>
            </w:r>
            <w:r w:rsidRPr="341515D7" w:rsidR="015EF360">
              <w:rPr>
                <w:rFonts w:ascii="Calibri" w:hAnsi="Calibri" w:eastAsia="Calibri" w:cs="Calibri"/>
                <w:noProof w:val="0"/>
                <w:sz w:val="22"/>
                <w:szCs w:val="22"/>
                <w:lang w:val="en-AU"/>
              </w:rPr>
              <w:t>40</w:t>
            </w:r>
            <w:r w:rsidRPr="341515D7" w:rsidR="72C87A36">
              <w:rPr>
                <w:rFonts w:ascii="Calibri" w:hAnsi="Calibri" w:eastAsia="Calibri" w:cs="Calibri"/>
                <w:noProof w:val="0"/>
                <w:sz w:val="22"/>
                <w:szCs w:val="22"/>
                <w:lang w:val="en-AU"/>
              </w:rPr>
              <w:t xml:space="preserve"> cases by week 10.</w:t>
            </w:r>
          </w:p>
          <w:p w:rsidR="72C87A36" w:rsidP="341515D7" w:rsidRDefault="72C87A36" w14:paraId="56ED5557" w14:textId="4875914D">
            <w:pPr>
              <w:pStyle w:val="ListParagraph"/>
              <w:numPr>
                <w:ilvl w:val="0"/>
                <w:numId w:val="23"/>
              </w:numPr>
              <w:spacing w:before="0" w:beforeAutospacing="off" w:after="0" w:afterAutospacing="off"/>
              <w:ind w:left="720" w:right="0" w:hanging="360"/>
              <w:rPr>
                <w:rFonts w:ascii="Calibri" w:hAnsi="Calibri" w:eastAsia="Calibri" w:cs="Calibri"/>
                <w:noProof w:val="0"/>
                <w:sz w:val="22"/>
                <w:szCs w:val="22"/>
                <w:lang w:val="en-AU"/>
              </w:rPr>
            </w:pPr>
            <w:r w:rsidRPr="341515D7" w:rsidR="72C87A36">
              <w:rPr>
                <w:rFonts w:ascii="Calibri" w:hAnsi="Calibri" w:eastAsia="Calibri" w:cs="Calibri"/>
                <w:b w:val="1"/>
                <w:bCs w:val="1"/>
                <w:noProof w:val="0"/>
                <w:sz w:val="22"/>
                <w:szCs w:val="22"/>
                <w:lang w:val="en-AU"/>
              </w:rPr>
              <w:t xml:space="preserve">Provenance log before the release export: </w:t>
            </w:r>
            <w:r w:rsidRPr="341515D7" w:rsidR="72C87A36">
              <w:rPr>
                <w:rFonts w:ascii="Calibri" w:hAnsi="Calibri" w:eastAsia="Calibri" w:cs="Calibri"/>
                <w:noProof w:val="0"/>
                <w:sz w:val="22"/>
                <w:szCs w:val="22"/>
                <w:lang w:val="en-AU"/>
              </w:rPr>
              <w:t>move the provenance log ahead of the week-10 release work, so the export reads real item history instead of having it added afterwards.</w:t>
            </w:r>
          </w:p>
          <w:p w:rsidR="72C87A36" w:rsidP="341515D7" w:rsidRDefault="72C87A36" w14:paraId="25D78A05" w14:textId="5B7AD16A">
            <w:pPr>
              <w:pStyle w:val="ListParagraph"/>
              <w:numPr>
                <w:ilvl w:val="0"/>
                <w:numId w:val="23"/>
              </w:numPr>
              <w:spacing w:before="0" w:beforeAutospacing="off" w:after="0" w:afterAutospacing="off"/>
              <w:ind w:left="720" w:right="0" w:hanging="360"/>
              <w:rPr>
                <w:rFonts w:ascii="Calibri" w:hAnsi="Calibri" w:eastAsia="Calibri" w:cs="Calibri"/>
                <w:noProof w:val="0"/>
                <w:sz w:val="22"/>
                <w:szCs w:val="22"/>
                <w:lang w:val="en-AU"/>
              </w:rPr>
            </w:pPr>
            <w:r w:rsidRPr="341515D7" w:rsidR="72C87A36">
              <w:rPr>
                <w:rFonts w:ascii="Calibri" w:hAnsi="Calibri" w:eastAsia="Calibri" w:cs="Calibri"/>
                <w:b w:val="1"/>
                <w:bCs w:val="1"/>
                <w:noProof w:val="0"/>
                <w:sz w:val="22"/>
                <w:szCs w:val="22"/>
                <w:lang w:val="en-AU"/>
              </w:rPr>
              <w:t xml:space="preserve">Decisions recorded as they arrive: </w:t>
            </w:r>
            <w:r w:rsidRPr="341515D7" w:rsidR="72C87A36">
              <w:rPr>
                <w:rFonts w:ascii="Calibri" w:hAnsi="Calibri" w:eastAsia="Calibri" w:cs="Calibri"/>
                <w:noProof w:val="0"/>
                <w:sz w:val="22"/>
                <w:szCs w:val="22"/>
                <w:lang w:val="en-AU"/>
              </w:rPr>
              <w:t>each client decision is written up as an architecture decision record (a short note of the decision, the alternatives and the reasons), and the affected backlog items and tickets are updated the same day; further questions go to the client as GitHub issues.</w:t>
            </w:r>
          </w:p>
          <w:p w:rsidR="27348F37" w:rsidP="341515D7" w:rsidRDefault="27348F37" w14:paraId="5BAAF6B7" w14:textId="1F2401D2">
            <w:pPr>
              <w:pStyle w:val="ListParagraph"/>
              <w:numPr>
                <w:ilvl w:val="0"/>
                <w:numId w:val="23"/>
              </w:numPr>
              <w:suppressLineNumbers w:val="0"/>
              <w:bidi w:val="0"/>
              <w:spacing w:before="0" w:beforeAutospacing="off" w:after="0" w:afterAutospacing="off" w:line="259" w:lineRule="auto"/>
              <w:ind w:left="720" w:right="0" w:hanging="360"/>
              <w:jc w:val="left"/>
              <w:rPr>
                <w:rFonts w:ascii="Calibri" w:hAnsi="Calibri" w:eastAsia="Calibri" w:cs="Calibri"/>
                <w:noProof w:val="0"/>
                <w:sz w:val="22"/>
                <w:szCs w:val="22"/>
                <w:lang w:val="en-AU"/>
              </w:rPr>
            </w:pPr>
            <w:r w:rsidRPr="341515D7" w:rsidR="27348F37">
              <w:rPr>
                <w:rFonts w:ascii="Calibri" w:hAnsi="Calibri" w:eastAsia="Calibri" w:cs="Calibri"/>
                <w:b w:val="1"/>
                <w:bCs w:val="1"/>
                <w:noProof w:val="0"/>
                <w:sz w:val="22"/>
                <w:szCs w:val="22"/>
                <w:lang w:val="en-AU"/>
              </w:rPr>
              <w:t xml:space="preserve">Repository </w:t>
            </w:r>
            <w:r w:rsidRPr="341515D7" w:rsidR="72C87A36">
              <w:rPr>
                <w:rFonts w:ascii="Calibri" w:hAnsi="Calibri" w:eastAsia="Calibri" w:cs="Calibri"/>
                <w:b w:val="1"/>
                <w:bCs w:val="1"/>
                <w:noProof w:val="0"/>
                <w:sz w:val="22"/>
                <w:szCs w:val="22"/>
                <w:lang w:val="en-AU"/>
              </w:rPr>
              <w:t xml:space="preserve">controls: </w:t>
            </w:r>
            <w:r w:rsidRPr="341515D7" w:rsidR="72C87A36">
              <w:rPr>
                <w:rFonts w:ascii="Calibri" w:hAnsi="Calibri" w:eastAsia="Calibri" w:cs="Calibri"/>
                <w:noProof w:val="0"/>
                <w:sz w:val="22"/>
                <w:szCs w:val="22"/>
                <w:lang w:val="en-AU"/>
              </w:rPr>
              <w:t xml:space="preserve">every pull request runs the backend tests on both databases and, by team rule, is reviewed by someone other than its author; the server blocks </w:t>
            </w:r>
            <w:r w:rsidRPr="341515D7" w:rsidR="6F467D13">
              <w:rPr>
                <w:rFonts w:ascii="Calibri" w:hAnsi="Calibri" w:eastAsia="Calibri" w:cs="Calibri"/>
                <w:noProof w:val="0"/>
                <w:sz w:val="22"/>
                <w:szCs w:val="22"/>
                <w:lang w:val="en-AU"/>
              </w:rPr>
              <w:t>write</w:t>
            </w:r>
            <w:r w:rsidRPr="341515D7" w:rsidR="72C87A36">
              <w:rPr>
                <w:rFonts w:ascii="Calibri" w:hAnsi="Calibri" w:eastAsia="Calibri" w:cs="Calibri"/>
                <w:noProof w:val="0"/>
                <w:sz w:val="22"/>
                <w:szCs w:val="22"/>
                <w:lang w:val="en-AU"/>
              </w:rPr>
              <w:t xml:space="preserve"> across projects, and blocking reads across projects follows after the core workflow, if time allows.</w:t>
            </w:r>
          </w:p>
        </w:tc>
      </w:tr>
      <w:tr w:rsidR="00BE55A0" w:rsidTr="341515D7" w14:paraId="611B9F2D" w14:textId="77777777">
        <w:trPr>
          <w:trHeight w:val="1681"/>
        </w:trPr>
        <w:tc>
          <w:tcPr>
            <w:tcW w:w="2964" w:type="dxa"/>
            <w:vMerge/>
            <w:tcMar/>
          </w:tcPr>
          <w:p w:rsidR="00BE55A0" w:rsidP="004817A6" w:rsidRDefault="00BE55A0" w14:paraId="502B1748" w14:textId="77777777">
            <w:pPr>
              <w:pStyle w:val="TableParagraph"/>
              <w:rPr>
                <w:rFonts w:ascii="Minion Pro"/>
              </w:rPr>
            </w:pPr>
          </w:p>
        </w:tc>
        <w:tc>
          <w:tcPr>
            <w:tcW w:w="7236" w:type="dxa"/>
            <w:tcMar/>
          </w:tcPr>
          <w:p w:rsidRPr="005C2DDE" w:rsidR="00BE55A0" w:rsidP="341515D7" w:rsidRDefault="0010303F" w14:paraId="202907C4" w14:textId="64C5F330">
            <w:pPr>
              <w:pStyle w:val="TableParagraph"/>
              <w:rPr>
                <w:rFonts w:ascii="Calibri" w:hAnsi="Calibri" w:eastAsia="Calibri" w:cs="Calibri" w:asciiTheme="minorAscii" w:hAnsiTheme="minorAscii" w:eastAsiaTheme="minorAscii" w:cstheme="minorAscii"/>
                <w:b w:val="1"/>
                <w:bCs w:val="1"/>
                <w:spacing w:val="-2"/>
              </w:rPr>
            </w:pPr>
            <w:r w:rsidRPr="341515D7" w:rsidR="4CA638A6">
              <w:rPr>
                <w:rFonts w:ascii="Calibri" w:hAnsi="Calibri" w:eastAsia="Calibri" w:cs="Calibri" w:asciiTheme="minorAscii" w:hAnsiTheme="minorAscii" w:eastAsiaTheme="minorAscii" w:cstheme="minorAscii"/>
                <w:b w:val="1"/>
                <w:bCs w:val="1"/>
                <w:spacing w:val="-2"/>
              </w:rPr>
              <w:t>Client’s feedback:</w:t>
            </w:r>
          </w:p>
        </w:tc>
      </w:tr>
    </w:tbl>
    <w:p w:rsidR="00240C0F" w:rsidP="341515D7" w:rsidRDefault="00240C0F" w14:paraId="48C09D67" w14:textId="55B961F9">
      <w:pPr>
        <w:rPr>
          <w:rFonts w:ascii="Calibri" w:hAnsi="Calibri" w:eastAsia="Calibri" w:cs="Calibri" w:asciiTheme="minorAscii" w:hAnsiTheme="minorAscii" w:eastAsiaTheme="minorAscii" w:cstheme="minorAscii"/>
        </w:rPr>
      </w:pPr>
    </w:p>
    <w:p w:rsidR="00C02698" w:rsidP="341515D7" w:rsidRDefault="00C02698" w14:paraId="43F07BFA" w14:textId="4EB676AA">
      <w:pPr>
        <w:pStyle w:val="Normal"/>
        <w:rPr>
          <w:rFonts w:ascii="Calibri" w:hAnsi="Calibri" w:eastAsia="Calibri" w:cs="Calibri" w:asciiTheme="minorAscii" w:hAnsiTheme="minorAscii" w:eastAsiaTheme="minorAscii" w:cstheme="minorAscii"/>
        </w:rPr>
      </w:pPr>
    </w:p>
    <w:p w:rsidRPr="00C02698" w:rsidR="00C02698" w:rsidP="341515D7" w:rsidRDefault="00C02698" w14:paraId="53FFECBA" w14:textId="3A92A7CD">
      <w:pPr>
        <w:pStyle w:val="TableParagraph"/>
        <w:rPr>
          <w:rFonts w:ascii="Calibri" w:hAnsi="Calibri" w:eastAsia="Calibri" w:cs="Calibri" w:asciiTheme="minorAscii" w:hAnsiTheme="minorAscii" w:eastAsiaTheme="minorAscii" w:cstheme="minorAscii"/>
          <w:b w:val="1"/>
          <w:bCs w:val="1"/>
          <w:spacing w:val="-2"/>
        </w:rPr>
      </w:pPr>
      <w:r w:rsidRPr="341515D7" w:rsidR="1273F9AB">
        <w:rPr>
          <w:rFonts w:ascii="Calibri" w:hAnsi="Calibri" w:eastAsia="Calibri" w:cs="Calibri" w:asciiTheme="minorAscii" w:hAnsiTheme="minorAscii" w:eastAsiaTheme="minorAscii" w:cstheme="minorAscii"/>
          <w:b w:val="1"/>
          <w:bCs w:val="1"/>
          <w:spacing w:val="-2"/>
        </w:rPr>
        <w:t>All group member signatures (either handwritten or digital signatures):</w:t>
      </w:r>
    </w:p>
    <w:p w:rsidR="00C02698" w:rsidP="341515D7" w:rsidRDefault="00C02698" w14:paraId="2060C043" w14:textId="1EDD5EAC">
      <w:pPr>
        <w:pStyle w:val="Normal"/>
        <w:rPr>
          <w:rFonts w:ascii="Calibri" w:hAnsi="Calibri" w:eastAsia="Calibri" w:cs="Calibri" w:asciiTheme="minorAscii" w:hAnsiTheme="minorAscii" w:eastAsiaTheme="minorAscii" w:cstheme="minorAscii"/>
        </w:rPr>
      </w:pPr>
      <w:r w:rsidR="77BE790C">
        <w:drawing>
          <wp:inline wp14:editId="257E39D9" wp14:anchorId="2E9D53B6">
            <wp:extent cx="892536" cy="214745"/>
            <wp:effectExtent l="0" t="0" r="0" b="0"/>
            <wp:docPr id="288635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635487" name="Picture 288635487"/>
                    <pic:cNvPicPr/>
                  </pic:nvPicPr>
                  <pic:blipFill>
                    <a:blip xmlns:r="http://schemas.openxmlformats.org/officeDocument/2006/relationships" r:embed="rId612090279">
                      <a:extLst>
                        <a:ext uri="{28A0092B-C50C-407E-A947-70E740481C1C}">
                          <a14:useLocalDpi xmlns:a14="http://schemas.microsoft.com/office/drawing/2010/main"/>
                        </a:ext>
                      </a:extLst>
                    </a:blip>
                    <a:stretch>
                      <a:fillRect/>
                    </a:stretch>
                  </pic:blipFill>
                  <pic:spPr>
                    <a:xfrm rot="0">
                      <a:off x="0" y="0"/>
                      <a:ext cx="892536" cy="214745"/>
                    </a:xfrm>
                    <a:prstGeom prst="rect">
                      <a:avLst/>
                    </a:prstGeom>
                  </pic:spPr>
                </pic:pic>
              </a:graphicData>
            </a:graphic>
          </wp:inline>
        </w:drawing>
      </w:r>
      <w:r w:rsidR="73163D9C">
        <w:drawing>
          <wp:inline wp14:editId="782977EA" wp14:anchorId="75875E65">
            <wp:extent cx="810888" cy="192414"/>
            <wp:effectExtent l="0" t="0" r="0" b="0"/>
            <wp:docPr id="1666246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246118" name="Picture 1666246118"/>
                    <pic:cNvPicPr/>
                  </pic:nvPicPr>
                  <pic:blipFill>
                    <a:blip xmlns:r="http://schemas.openxmlformats.org/officeDocument/2006/relationships" r:embed="rId897063556">
                      <a:extLst>
                        <a:ext uri="{28A0092B-C50C-407E-A947-70E740481C1C}">
                          <a14:useLocalDpi xmlns:a14="http://schemas.microsoft.com/office/drawing/2010/main"/>
                        </a:ext>
                      </a:extLst>
                    </a:blip>
                    <a:stretch>
                      <a:fillRect/>
                    </a:stretch>
                  </pic:blipFill>
                  <pic:spPr>
                    <a:xfrm rot="0">
                      <a:off x="0" y="0"/>
                      <a:ext cx="810888" cy="192414"/>
                    </a:xfrm>
                    <a:prstGeom prst="rect">
                      <a:avLst/>
                    </a:prstGeom>
                  </pic:spPr>
                </pic:pic>
              </a:graphicData>
            </a:graphic>
          </wp:inline>
        </w:drawing>
      </w:r>
    </w:p>
    <w:p w:rsidRPr="00C02698" w:rsidR="00C02698" w:rsidP="341515D7" w:rsidRDefault="00C02698" w14:paraId="6ECE6E97" w14:textId="112FD37B">
      <w:pPr>
        <w:rPr>
          <w:rFonts w:ascii="Calibri" w:hAnsi="Calibri" w:eastAsia="Calibri" w:cs="Calibri" w:asciiTheme="minorAscii" w:hAnsiTheme="minorAscii" w:eastAsiaTheme="minorAscii" w:cstheme="minorAscii"/>
          <w:lang w:val="en-AU"/>
        </w:rPr>
      </w:pPr>
      <w:r w:rsidRPr="341515D7" w:rsidR="76B86385">
        <w:rPr>
          <w:rFonts w:ascii="Calibri" w:hAnsi="Calibri" w:eastAsia="Calibri" w:cs="Calibri" w:asciiTheme="minorAscii" w:hAnsiTheme="minorAscii" w:eastAsiaTheme="minorAscii" w:cstheme="minorAscii"/>
        </w:rPr>
        <w:t>_______________________________________________________________________________________________</w:t>
      </w:r>
    </w:p>
    <w:p w:rsidR="00C02698" w:rsidP="341515D7" w:rsidRDefault="00C02698" w14:paraId="1B76ED5F" w14:textId="77777777">
      <w:pPr>
        <w:rPr>
          <w:rFonts w:ascii="Calibri" w:hAnsi="Calibri" w:eastAsia="Calibri" w:cs="Calibri" w:asciiTheme="minorAscii" w:hAnsiTheme="minorAscii" w:eastAsiaTheme="minorAscii" w:cstheme="minorAscii"/>
          <w:lang w:val="en-AU"/>
        </w:rPr>
      </w:pPr>
    </w:p>
    <w:p w:rsidR="00514C37" w:rsidP="341515D7" w:rsidRDefault="00514C37" w14:paraId="48ED538F" w14:textId="04283607">
      <w:pPr>
        <w:pStyle w:val="TableParagraph"/>
        <w:rPr>
          <w:rFonts w:ascii="Calibri" w:hAnsi="Calibri" w:eastAsia="Calibri" w:cs="Calibri" w:asciiTheme="minorAscii" w:hAnsiTheme="minorAscii" w:eastAsiaTheme="minorAscii" w:cstheme="minorAscii"/>
          <w:b w:val="1"/>
          <w:bCs w:val="1"/>
          <w:spacing w:val="-2"/>
        </w:rPr>
      </w:pPr>
      <w:r w:rsidRPr="341515D7" w:rsidR="04DB077A">
        <w:rPr>
          <w:rFonts w:ascii="Calibri" w:hAnsi="Calibri" w:eastAsia="Calibri" w:cs="Calibri" w:asciiTheme="minorAscii" w:hAnsiTheme="minorAscii" w:eastAsiaTheme="minorAscii" w:cstheme="minorAscii"/>
          <w:b w:val="1"/>
          <w:bCs w:val="1"/>
          <w:spacing w:val="-2"/>
        </w:rPr>
        <w:t>Client</w:t>
      </w:r>
      <w:r w:rsidRPr="341515D7" w:rsidR="04DB077A">
        <w:rPr>
          <w:rFonts w:ascii="Calibri" w:hAnsi="Calibri" w:eastAsia="Calibri" w:cs="Calibri" w:asciiTheme="minorAscii" w:hAnsiTheme="minorAscii" w:eastAsiaTheme="minorAscii" w:cstheme="minorAscii"/>
          <w:b w:val="1"/>
          <w:bCs w:val="1"/>
          <w:spacing w:val="-2"/>
        </w:rPr>
        <w:t xml:space="preserve"> signatures (either handwritten or digital signatures):</w:t>
      </w:r>
    </w:p>
    <w:p w:rsidRPr="00C02698" w:rsidR="00514C37" w:rsidP="341515D7" w:rsidRDefault="00514C37" w14:paraId="62B53BCF" w14:textId="77777777">
      <w:pPr>
        <w:pStyle w:val="TableParagraph"/>
        <w:rPr>
          <w:rFonts w:ascii="Calibri" w:hAnsi="Calibri" w:eastAsia="Calibri" w:cs="Calibri" w:asciiTheme="minorAscii" w:hAnsiTheme="minorAscii" w:eastAsiaTheme="minorAscii" w:cstheme="minorAscii"/>
          <w:b w:val="1"/>
          <w:bCs w:val="1"/>
          <w:spacing w:val="-2"/>
        </w:rPr>
      </w:pPr>
    </w:p>
    <w:p w:rsidRPr="005C2DDE" w:rsidR="00514C37" w:rsidP="341515D7" w:rsidRDefault="00514C37" w14:paraId="6CA9CB68" w14:textId="12F61D32">
      <w:pPr>
        <w:rPr>
          <w:rFonts w:ascii="Calibri" w:hAnsi="Calibri" w:eastAsia="Calibri" w:cs="Calibri" w:asciiTheme="minorAscii" w:hAnsiTheme="minorAscii" w:eastAsiaTheme="minorAscii" w:cstheme="minorAscii"/>
          <w:lang w:val="en-AU"/>
        </w:rPr>
      </w:pPr>
      <w:r w:rsidRPr="341515D7" w:rsidR="04DB077A">
        <w:rPr>
          <w:rFonts w:ascii="Calibri" w:hAnsi="Calibri" w:eastAsia="Calibri" w:cs="Calibri" w:asciiTheme="minorAscii" w:hAnsiTheme="minorAscii" w:eastAsiaTheme="minorAscii" w:cstheme="minorAscii"/>
        </w:rPr>
        <w:t>_______________________________________________________________________________________________</w:t>
      </w:r>
    </w:p>
    <w:sectPr w:rsidRPr="005C2DDE" w:rsidR="00514C37">
      <w:type w:val="continuous"/>
      <w:pgSz w:w="11910" w:h="16840" w:orient="portrait"/>
      <w:pgMar w:top="1080" w:right="84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nion Pro">
    <w:altName w:val="Cambria"/>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2">
    <w:nsid w:val="49fb2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e47d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f6c5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1b3fe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08d1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35cc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7d38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bd9b0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1bf6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d02a9d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571c9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5382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4a5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f9148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6fd2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77c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e614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510b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d303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6ba2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567f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388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D5D631F"/>
    <w:multiLevelType w:val="hybridMultilevel"/>
    <w:tmpl w:val="895E73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709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2"/>
  <w:proofState w:spelling="clean" w:grammar="dirty"/>
  <w:trackRevisions w:val="fals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0542A"/>
    <w:rsid w:val="00042B0F"/>
    <w:rsid w:val="000B7AC2"/>
    <w:rsid w:val="000E4744"/>
    <w:rsid w:val="0010303F"/>
    <w:rsid w:val="0010E89B"/>
    <w:rsid w:val="00111494"/>
    <w:rsid w:val="0011635F"/>
    <w:rsid w:val="00123C64"/>
    <w:rsid w:val="00136FDA"/>
    <w:rsid w:val="00183719"/>
    <w:rsid w:val="001D73CE"/>
    <w:rsid w:val="00240C0F"/>
    <w:rsid w:val="00286340"/>
    <w:rsid w:val="002A3984"/>
    <w:rsid w:val="002B4609"/>
    <w:rsid w:val="002D0988"/>
    <w:rsid w:val="003634D2"/>
    <w:rsid w:val="00405594"/>
    <w:rsid w:val="00411DD0"/>
    <w:rsid w:val="004345DB"/>
    <w:rsid w:val="004976D5"/>
    <w:rsid w:val="00514C37"/>
    <w:rsid w:val="00535C49"/>
    <w:rsid w:val="005458C1"/>
    <w:rsid w:val="005C2DDE"/>
    <w:rsid w:val="006A7D61"/>
    <w:rsid w:val="007A5C75"/>
    <w:rsid w:val="007D11A1"/>
    <w:rsid w:val="00877195"/>
    <w:rsid w:val="008D5102"/>
    <w:rsid w:val="009F492D"/>
    <w:rsid w:val="00A0542A"/>
    <w:rsid w:val="00A1456D"/>
    <w:rsid w:val="00A349C1"/>
    <w:rsid w:val="00A45975"/>
    <w:rsid w:val="00AC0185"/>
    <w:rsid w:val="00B661C4"/>
    <w:rsid w:val="00BD5BC5"/>
    <w:rsid w:val="00BE55A0"/>
    <w:rsid w:val="00C02698"/>
    <w:rsid w:val="00C043EC"/>
    <w:rsid w:val="00C82286"/>
    <w:rsid w:val="00C92DF6"/>
    <w:rsid w:val="00E01912"/>
    <w:rsid w:val="00E33AB4"/>
    <w:rsid w:val="00E7313D"/>
    <w:rsid w:val="00E745BB"/>
    <w:rsid w:val="00EA2A00"/>
    <w:rsid w:val="00EF5656"/>
    <w:rsid w:val="00F1D6DA"/>
    <w:rsid w:val="00FB7A35"/>
    <w:rsid w:val="00FF6D03"/>
    <w:rsid w:val="015EF360"/>
    <w:rsid w:val="01AC663F"/>
    <w:rsid w:val="02976396"/>
    <w:rsid w:val="03C02226"/>
    <w:rsid w:val="03C02226"/>
    <w:rsid w:val="04A542AD"/>
    <w:rsid w:val="04DB077A"/>
    <w:rsid w:val="050A9D08"/>
    <w:rsid w:val="0607FDB3"/>
    <w:rsid w:val="074318C2"/>
    <w:rsid w:val="09E7A894"/>
    <w:rsid w:val="09E7A894"/>
    <w:rsid w:val="0A9C4687"/>
    <w:rsid w:val="0AB70FDD"/>
    <w:rsid w:val="0E2415B3"/>
    <w:rsid w:val="0ECA0157"/>
    <w:rsid w:val="10443FE6"/>
    <w:rsid w:val="10AD1E67"/>
    <w:rsid w:val="1273F9AB"/>
    <w:rsid w:val="162CFF62"/>
    <w:rsid w:val="1637C6E5"/>
    <w:rsid w:val="1B854018"/>
    <w:rsid w:val="1B854018"/>
    <w:rsid w:val="1C87F214"/>
    <w:rsid w:val="1CF06188"/>
    <w:rsid w:val="1E3A3FDC"/>
    <w:rsid w:val="1EC623C1"/>
    <w:rsid w:val="21789A0D"/>
    <w:rsid w:val="219D5FE0"/>
    <w:rsid w:val="2287C365"/>
    <w:rsid w:val="2316F2AA"/>
    <w:rsid w:val="24B03674"/>
    <w:rsid w:val="24FEE76E"/>
    <w:rsid w:val="26792451"/>
    <w:rsid w:val="27348F37"/>
    <w:rsid w:val="323C1B1C"/>
    <w:rsid w:val="326A0B91"/>
    <w:rsid w:val="32780B03"/>
    <w:rsid w:val="3336E2FC"/>
    <w:rsid w:val="33E9AA7B"/>
    <w:rsid w:val="340408D7"/>
    <w:rsid w:val="341515D7"/>
    <w:rsid w:val="349115EB"/>
    <w:rsid w:val="34925980"/>
    <w:rsid w:val="36B1FA17"/>
    <w:rsid w:val="36B30DD3"/>
    <w:rsid w:val="37665ABC"/>
    <w:rsid w:val="37EFB1A3"/>
    <w:rsid w:val="3853E1DF"/>
    <w:rsid w:val="3972D69D"/>
    <w:rsid w:val="3972D69D"/>
    <w:rsid w:val="39DB1709"/>
    <w:rsid w:val="39ECAE35"/>
    <w:rsid w:val="3A201437"/>
    <w:rsid w:val="3BE3374B"/>
    <w:rsid w:val="3F660A06"/>
    <w:rsid w:val="41105EEB"/>
    <w:rsid w:val="41105EEB"/>
    <w:rsid w:val="414AB0FB"/>
    <w:rsid w:val="44F7D4C9"/>
    <w:rsid w:val="4533C85A"/>
    <w:rsid w:val="4676EC9F"/>
    <w:rsid w:val="482A3AF7"/>
    <w:rsid w:val="483CBE6E"/>
    <w:rsid w:val="48EAD1D8"/>
    <w:rsid w:val="4A1B0A8C"/>
    <w:rsid w:val="4B0B14E5"/>
    <w:rsid w:val="4C0E1252"/>
    <w:rsid w:val="4C377852"/>
    <w:rsid w:val="4C7A899F"/>
    <w:rsid w:val="4CA638A6"/>
    <w:rsid w:val="4DF56CCB"/>
    <w:rsid w:val="4E1F6D30"/>
    <w:rsid w:val="4E370D66"/>
    <w:rsid w:val="511A0ED6"/>
    <w:rsid w:val="51E7D288"/>
    <w:rsid w:val="5327BABE"/>
    <w:rsid w:val="532B9AF1"/>
    <w:rsid w:val="55B9D027"/>
    <w:rsid w:val="572C35F9"/>
    <w:rsid w:val="58A2A27E"/>
    <w:rsid w:val="5958064E"/>
    <w:rsid w:val="59EE8627"/>
    <w:rsid w:val="5A5DAB9E"/>
    <w:rsid w:val="5AF72AC5"/>
    <w:rsid w:val="5B06A9FE"/>
    <w:rsid w:val="5B0D94A3"/>
    <w:rsid w:val="5B1F0312"/>
    <w:rsid w:val="5B51E520"/>
    <w:rsid w:val="5B51E520"/>
    <w:rsid w:val="5DF22D26"/>
    <w:rsid w:val="5DFED3F0"/>
    <w:rsid w:val="614A050C"/>
    <w:rsid w:val="6152DD8B"/>
    <w:rsid w:val="61A47208"/>
    <w:rsid w:val="633BD91D"/>
    <w:rsid w:val="63E983DD"/>
    <w:rsid w:val="653E76DE"/>
    <w:rsid w:val="6595F0AE"/>
    <w:rsid w:val="69108362"/>
    <w:rsid w:val="6BE93574"/>
    <w:rsid w:val="6C5464D6"/>
    <w:rsid w:val="6E13536E"/>
    <w:rsid w:val="6F467D13"/>
    <w:rsid w:val="6FA366AA"/>
    <w:rsid w:val="71CD5A3E"/>
    <w:rsid w:val="72C87A36"/>
    <w:rsid w:val="73163D9C"/>
    <w:rsid w:val="73B8E844"/>
    <w:rsid w:val="7519904C"/>
    <w:rsid w:val="751CB97E"/>
    <w:rsid w:val="76B86385"/>
    <w:rsid w:val="77BE790C"/>
    <w:rsid w:val="7877FBDE"/>
    <w:rsid w:val="7933F33F"/>
    <w:rsid w:val="799E01BE"/>
    <w:rsid w:val="7B277CF5"/>
    <w:rsid w:val="7C1B5486"/>
    <w:rsid w:val="7DC86228"/>
    <w:rsid w:val="7E339FB0"/>
    <w:rsid w:val="7E46BEE4"/>
    <w:rsid w:val="7F596D7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D75E118"/>
  <w15:docId w15:val="{272CA5DF-5986-1249-B65B-FCE43175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341515D7"/>
    <w:rPr>
      <w:rFonts w:cs="Calibri"/>
      <w:noProof w:val="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uiPriority w:val="1"/>
    <w:name w:val="Body Text"/>
    <w:basedOn w:val="Normal"/>
    <w:qFormat/>
    <w:rsid w:val="341515D7"/>
    <w:rPr>
      <w:sz w:val="20"/>
      <w:szCs w:val="20"/>
    </w:rPr>
  </w:style>
  <w:style w:type="paragraph" w:styleId="Title">
    <w:uiPriority w:val="10"/>
    <w:name w:val="Title"/>
    <w:basedOn w:val="Normal"/>
    <w:qFormat/>
    <w:rsid w:val="341515D7"/>
    <w:rPr>
      <w:b w:val="1"/>
      <w:bCs w:val="1"/>
      <w:sz w:val="36"/>
      <w:szCs w:val="36"/>
    </w:rPr>
    <w:pPr>
      <w:ind w:left="1154" w:right="436" w:firstLine="873"/>
    </w:pPr>
  </w:style>
  <w:style w:type="paragraph" w:styleId="ListParagraph">
    <w:uiPriority w:val="1"/>
    <w:name w:val="List Paragraph"/>
    <w:basedOn w:val="Normal"/>
    <w:qFormat/>
    <w:rsid w:val="341515D7"/>
  </w:style>
  <w:style w:type="paragraph" w:styleId="TableParagraph" w:customStyle="true">
    <w:uiPriority w:val="1"/>
    <w:name w:val="Table Paragraph"/>
    <w:basedOn w:val="Normal"/>
    <w:qFormat/>
    <w:rsid w:val="341515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099756">
      <w:bodyDiv w:val="1"/>
      <w:marLeft w:val="0"/>
      <w:marRight w:val="0"/>
      <w:marTop w:val="0"/>
      <w:marBottom w:val="0"/>
      <w:divBdr>
        <w:top w:val="none" w:sz="0" w:space="0" w:color="auto"/>
        <w:left w:val="none" w:sz="0" w:space="0" w:color="auto"/>
        <w:bottom w:val="none" w:sz="0" w:space="0" w:color="auto"/>
        <w:right w:val="none" w:sz="0" w:space="0" w:color="auto"/>
      </w:divBdr>
    </w:div>
    <w:div w:id="622885927">
      <w:bodyDiv w:val="1"/>
      <w:marLeft w:val="0"/>
      <w:marRight w:val="0"/>
      <w:marTop w:val="0"/>
      <w:marBottom w:val="0"/>
      <w:divBdr>
        <w:top w:val="none" w:sz="0" w:space="0" w:color="auto"/>
        <w:left w:val="none" w:sz="0" w:space="0" w:color="auto"/>
        <w:bottom w:val="none" w:sz="0" w:space="0" w:color="auto"/>
        <w:right w:val="none" w:sz="0" w:space="0" w:color="auto"/>
      </w:divBdr>
    </w:div>
    <w:div w:id="682125864">
      <w:bodyDiv w:val="1"/>
      <w:marLeft w:val="0"/>
      <w:marRight w:val="0"/>
      <w:marTop w:val="0"/>
      <w:marBottom w:val="0"/>
      <w:divBdr>
        <w:top w:val="none" w:sz="0" w:space="0" w:color="auto"/>
        <w:left w:val="none" w:sz="0" w:space="0" w:color="auto"/>
        <w:bottom w:val="none" w:sz="0" w:space="0" w:color="auto"/>
        <w:right w:val="none" w:sz="0" w:space="0" w:color="auto"/>
      </w:divBdr>
    </w:div>
    <w:div w:id="1291129443">
      <w:bodyDiv w:val="1"/>
      <w:marLeft w:val="0"/>
      <w:marRight w:val="0"/>
      <w:marTop w:val="0"/>
      <w:marBottom w:val="0"/>
      <w:divBdr>
        <w:top w:val="none" w:sz="0" w:space="0" w:color="auto"/>
        <w:left w:val="none" w:sz="0" w:space="0" w:color="auto"/>
        <w:bottom w:val="none" w:sz="0" w:space="0" w:color="auto"/>
        <w:right w:val="none" w:sz="0" w:space="0" w:color="auto"/>
      </w:divBdr>
    </w:div>
    <w:div w:id="1293750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612090279" /><Relationship Type="http://schemas.openxmlformats.org/officeDocument/2006/relationships/image" Target="/media/image2.png" Id="rId8970635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Jingwei Lin</lastModifiedBy>
  <revision>45</revision>
  <dcterms:created xsi:type="dcterms:W3CDTF">2022-07-18T02:18:00.0000000Z</dcterms:created>
  <dcterms:modified xsi:type="dcterms:W3CDTF">2026-09-24T13:18:50.7785759Z</dcterms:modified>
</coreProperties>
</file>