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A53" w:rsidP="005B5A53" w:rsidRDefault="005B5A53" w14:paraId="7B21EDFD" w14:textId="77777777">
      <w:pPr>
        <w:pStyle w:val="Title"/>
      </w:pPr>
    </w:p>
    <w:p w:rsidR="005B5A53" w:rsidP="005B5A53" w:rsidRDefault="005B5A53" w14:paraId="5FB3FD7E" w14:textId="77777777">
      <w:pPr>
        <w:pStyle w:val="Title"/>
      </w:pPr>
    </w:p>
    <w:p w:rsidR="005B5A53" w:rsidP="005B5A53" w:rsidRDefault="005B5A53" w14:paraId="1710AAE9" w14:textId="108D22F3">
      <w:pPr>
        <w:pStyle w:val="Title"/>
        <w:jc w:val="center"/>
      </w:pPr>
      <w:r>
        <w:t xml:space="preserve">Project </w:t>
      </w:r>
      <w:r w:rsidR="00D27EB2">
        <w:t>4</w:t>
      </w:r>
      <w:r>
        <w:t xml:space="preserve"> Scope of Work</w:t>
      </w:r>
    </w:p>
    <w:p w:rsidR="005B5A53" w:rsidP="005B5A53" w:rsidRDefault="005B5A53" w14:paraId="757961D7" w14:textId="77777777">
      <w:pPr>
        <w:jc w:val="center"/>
      </w:pPr>
    </w:p>
    <w:p w:rsidR="005B5A53" w:rsidP="005B5A53" w:rsidRDefault="005B5A53" w14:paraId="4CAB73F5" w14:textId="77777777"/>
    <w:p w:rsidR="005B5A53" w:rsidP="005B5A53" w:rsidRDefault="005B5A53" w14:paraId="688C6BC6" w14:textId="1E786F68">
      <w:pPr>
        <w:jc w:val="center"/>
      </w:pPr>
      <w:r>
        <w:t xml:space="preserve">Logan Baardson, </w:t>
      </w:r>
      <w:r w:rsidR="00D27EB2">
        <w:t>Nomaan Ahmed, Hunter Anciaux, Max Perry</w:t>
      </w:r>
    </w:p>
    <w:p w:rsidR="005B5A53" w:rsidP="005B5A53" w:rsidRDefault="005B5A53" w14:paraId="6E0F68BD" w14:textId="77777777">
      <w:pPr>
        <w:jc w:val="center"/>
      </w:pPr>
      <w:r>
        <w:t>Department of Civil and Environmental Engineering – University of Nebraska-Omaha</w:t>
      </w:r>
    </w:p>
    <w:p w:rsidR="005B5A53" w:rsidP="005B5A53" w:rsidRDefault="005B5A53" w14:paraId="60320462" w14:textId="77777777">
      <w:pPr>
        <w:jc w:val="center"/>
      </w:pPr>
      <w:r>
        <w:t>CIVE 202</w:t>
      </w:r>
    </w:p>
    <w:p w:rsidR="005B5A53" w:rsidP="005B5A53" w:rsidRDefault="005B5A53" w14:paraId="79DF08D4" w14:textId="77777777">
      <w:pPr>
        <w:jc w:val="center"/>
      </w:pPr>
      <w:r>
        <w:t>Dr. Kaycie Lane</w:t>
      </w:r>
    </w:p>
    <w:p w:rsidR="005B5A53" w:rsidP="005B5A53" w:rsidRDefault="005B5A53" w14:paraId="7C629610" w14:textId="4DB0E21B">
      <w:pPr>
        <w:jc w:val="center"/>
      </w:pPr>
      <w:r>
        <w:t>April 1, 2026</w:t>
      </w:r>
    </w:p>
    <w:p w:rsidR="005B5A53" w:rsidP="005B5A53" w:rsidRDefault="005B5A53" w14:paraId="6D23D720" w14:textId="77777777">
      <w:pPr>
        <w:jc w:val="center"/>
      </w:pPr>
      <w:r>
        <w:br w:type="page"/>
      </w:r>
    </w:p>
    <w:sdt>
      <w:sdtPr>
        <w:id w:val="1236263946"/>
        <w:docPartObj>
          <w:docPartGallery w:val="Table of Contents"/>
          <w:docPartUnique/>
        </w:docPartObj>
        <w:rPr>
          <w:rFonts w:ascii="Aptos" w:hAnsi="Aptos" w:eastAsia="游ゴシック" w:cs="Arial" w:asciiTheme="minorAscii" w:hAnsiTheme="minorAscii" w:eastAsiaTheme="minorEastAsia" w:cstheme="minorBidi"/>
          <w:color w:val="auto"/>
          <w:sz w:val="24"/>
          <w:szCs w:val="24"/>
        </w:rPr>
      </w:sdtPr>
      <w:sdtContent>
        <w:p w:rsidR="005B5A53" w:rsidP="005B5A53" w:rsidRDefault="005B5A53" w14:paraId="1300D572" w14:textId="77777777">
          <w:pPr>
            <w:pStyle w:val="TOCHeading"/>
          </w:pPr>
          <w:r>
            <w:t>Table of Contents</w:t>
          </w:r>
        </w:p>
        <w:p w:rsidR="005B5A53" w:rsidP="450DEFAD" w:rsidRDefault="450DEFAD" w14:paraId="220942C5" w14:textId="20DA5036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 w:rsidR="005B5A53">
            <w:instrText>TOC \o "1-3" \z \u \h</w:instrText>
          </w:r>
          <w:r>
            <w:fldChar w:fldCharType="separate"/>
          </w:r>
          <w:hyperlink w:anchor="_Toc612864759">
            <w:r w:rsidRPr="450DEFAD">
              <w:rPr>
                <w:rStyle w:val="Hyperlink"/>
              </w:rPr>
              <w:t>Project Goals</w:t>
            </w:r>
            <w:r w:rsidR="005B5A53">
              <w:tab/>
            </w:r>
            <w:r w:rsidR="005B5A53">
              <w:fldChar w:fldCharType="begin"/>
            </w:r>
            <w:r w:rsidR="005B5A53">
              <w:instrText>PAGEREF _Toc612864759 \h</w:instrText>
            </w:r>
            <w:r w:rsidR="005B5A53">
              <w:fldChar w:fldCharType="separate"/>
            </w:r>
            <w:r w:rsidRPr="450DEFAD">
              <w:rPr>
                <w:rStyle w:val="Hyperlink"/>
              </w:rPr>
              <w:t>2</w:t>
            </w:r>
            <w:r w:rsidR="005B5A53">
              <w:fldChar w:fldCharType="end"/>
            </w:r>
          </w:hyperlink>
        </w:p>
        <w:p w:rsidR="005B5A53" w:rsidP="450DEFAD" w:rsidRDefault="450DEFAD" w14:paraId="58533690" w14:textId="51D2C93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2138554892">
            <w:r w:rsidRPr="450DEFAD">
              <w:rPr>
                <w:rStyle w:val="Hyperlink"/>
              </w:rPr>
              <w:t>Project Tasks</w:t>
            </w:r>
            <w:r w:rsidR="005B5A53">
              <w:tab/>
            </w:r>
            <w:r w:rsidR="005B5A53">
              <w:fldChar w:fldCharType="begin"/>
            </w:r>
            <w:r w:rsidR="005B5A53">
              <w:instrText>PAGEREF _Toc2138554892 \h</w:instrText>
            </w:r>
            <w:r w:rsidR="005B5A53">
              <w:fldChar w:fldCharType="separate"/>
            </w:r>
            <w:r w:rsidRPr="450DEFAD">
              <w:rPr>
                <w:rStyle w:val="Hyperlink"/>
              </w:rPr>
              <w:t>3</w:t>
            </w:r>
            <w:r w:rsidR="005B5A53">
              <w:fldChar w:fldCharType="end"/>
            </w:r>
          </w:hyperlink>
        </w:p>
        <w:p w:rsidR="005B5A53" w:rsidP="450DEFAD" w:rsidRDefault="450DEFAD" w14:paraId="0B611898" w14:textId="17619CD4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547464724">
            <w:r w:rsidRPr="450DEFAD">
              <w:rPr>
                <w:rStyle w:val="Hyperlink"/>
              </w:rPr>
              <w:t>Data Collection and Preparation</w:t>
            </w:r>
            <w:r w:rsidR="005B5A53">
              <w:tab/>
            </w:r>
            <w:r w:rsidR="005B5A53">
              <w:fldChar w:fldCharType="begin"/>
            </w:r>
            <w:r w:rsidR="005B5A53">
              <w:instrText>PAGEREF _Toc547464724 \h</w:instrText>
            </w:r>
            <w:r w:rsidR="005B5A53">
              <w:fldChar w:fldCharType="separate"/>
            </w:r>
            <w:r w:rsidRPr="450DEFAD">
              <w:rPr>
                <w:rStyle w:val="Hyperlink"/>
              </w:rPr>
              <w:t>3</w:t>
            </w:r>
            <w:r w:rsidR="005B5A53">
              <w:fldChar w:fldCharType="end"/>
            </w:r>
          </w:hyperlink>
        </w:p>
        <w:p w:rsidR="450DEFAD" w:rsidP="450DEFAD" w:rsidRDefault="450DEFAD" w14:paraId="0D7BEF1C" w14:textId="6F4EE09E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48504698">
            <w:r w:rsidRPr="450DEFAD">
              <w:rPr>
                <w:rStyle w:val="Hyperlink"/>
              </w:rPr>
              <w:t>Risk Modeling and Analysis</w:t>
            </w:r>
            <w:r>
              <w:tab/>
            </w:r>
            <w:r>
              <w:fldChar w:fldCharType="begin"/>
            </w:r>
            <w:r>
              <w:instrText>PAGEREF _Toc248504698 \h</w:instrText>
            </w:r>
            <w:r>
              <w:fldChar w:fldCharType="separate"/>
            </w:r>
            <w:r w:rsidRPr="450DEF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50DEFAD" w:rsidP="450DEFAD" w:rsidRDefault="450DEFAD" w14:paraId="47E75C8F" w14:textId="40C62E1B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567754334">
            <w:r w:rsidRPr="450DEFAD">
              <w:rPr>
                <w:rStyle w:val="Hyperlink"/>
              </w:rPr>
              <w:t>Visualization and Reporting</w:t>
            </w:r>
            <w:r>
              <w:tab/>
            </w:r>
            <w:r>
              <w:fldChar w:fldCharType="begin"/>
            </w:r>
            <w:r>
              <w:instrText>PAGEREF _Toc567754334 \h</w:instrText>
            </w:r>
            <w:r>
              <w:fldChar w:fldCharType="separate"/>
            </w:r>
            <w:r w:rsidRPr="450DEF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50DEFAD" w:rsidP="450DEFAD" w:rsidRDefault="450DEFAD" w14:paraId="481188E1" w14:textId="1D7F13FC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059218712">
            <w:r w:rsidRPr="450DEFAD">
              <w:rPr>
                <w:rStyle w:val="Hyperlink"/>
              </w:rPr>
              <w:t>Our Two States</w:t>
            </w:r>
            <w:r>
              <w:tab/>
            </w:r>
            <w:r>
              <w:fldChar w:fldCharType="begin"/>
            </w:r>
            <w:r>
              <w:instrText>PAGEREF _Toc1059218712 \h</w:instrText>
            </w:r>
            <w:r>
              <w:fldChar w:fldCharType="separate"/>
            </w:r>
            <w:r w:rsidRPr="450DEF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50DEFAD" w:rsidP="450DEFAD" w:rsidRDefault="450DEFAD" w14:paraId="676FA4E2" w14:textId="47B89C61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473744934">
            <w:r w:rsidRPr="450DEFAD">
              <w:rPr>
                <w:rStyle w:val="Hyperlink"/>
              </w:rPr>
              <w:t>Our Two Useful Sources</w:t>
            </w:r>
            <w:r>
              <w:tab/>
            </w:r>
            <w:r>
              <w:fldChar w:fldCharType="begin"/>
            </w:r>
            <w:r>
              <w:instrText>PAGEREF _Toc473744934 \h</w:instrText>
            </w:r>
            <w:r>
              <w:fldChar w:fldCharType="separate"/>
            </w:r>
            <w:r w:rsidRPr="450DEF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50DEFAD" w:rsidP="450DEFAD" w:rsidRDefault="450DEFAD" w14:paraId="0BE3B1DD" w14:textId="58000D57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583906546">
            <w:r w:rsidRPr="450DEFAD">
              <w:rPr>
                <w:rStyle w:val="Hyperlink"/>
              </w:rPr>
              <w:t>Client Deliverables</w:t>
            </w:r>
            <w:r>
              <w:tab/>
            </w:r>
            <w:r>
              <w:fldChar w:fldCharType="begin"/>
            </w:r>
            <w:r>
              <w:instrText>PAGEREF _Toc583906546 \h</w:instrText>
            </w:r>
            <w:r>
              <w:fldChar w:fldCharType="separate"/>
            </w:r>
            <w:r w:rsidRPr="450DEFAD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ascii="Aptos" w:hAnsi="Aptos" w:eastAsia="游ゴシック" w:cs="Arial" w:asciiTheme="minorAscii" w:hAnsiTheme="minorAscii" w:eastAsiaTheme="minorEastAsia" w:cstheme="minorBidi"/>
          <w:color w:val="auto"/>
          <w:sz w:val="24"/>
          <w:szCs w:val="24"/>
        </w:rPr>
      </w:sdtEndPr>
    </w:sdt>
    <w:p w:rsidR="005B5A53" w:rsidP="005B5A53" w:rsidRDefault="005B5A53" w14:paraId="26F93060" w14:textId="77777777"/>
    <w:p w:rsidR="005B5A53" w:rsidP="005B5A53" w:rsidRDefault="005B5A53" w14:paraId="40C18C58" w14:textId="77777777">
      <w:r>
        <w:br w:type="page"/>
      </w:r>
    </w:p>
    <w:p w:rsidR="005B5A53" w:rsidP="005B5A53" w:rsidRDefault="005B5A53" w14:paraId="3FED6C94" w14:textId="4F41004A">
      <w:pPr>
        <w:pStyle w:val="Heading1"/>
      </w:pPr>
      <w:bookmarkStart w:name="_Toc612864759" w:id="0"/>
      <w:r>
        <w:t>Project Goals</w:t>
      </w:r>
      <w:bookmarkEnd w:id="0"/>
    </w:p>
    <w:p w:rsidRPr="005B5A53" w:rsidR="005B5A53" w:rsidP="3C025201" w:rsidRDefault="00E51EF5" w14:paraId="399D42B2" w14:textId="50D9B141">
      <w:pPr>
        <w:rPr>
          <w:lang w:eastAsia="en-US"/>
        </w:rPr>
      </w:pPr>
      <w:r>
        <w:rPr>
          <w:lang w:eastAsia="en-US"/>
        </w:rPr>
        <w:t>The primary objective of this project is to evaluate the Federal Emergency Management Agency (FEMA) National</w:t>
      </w:r>
      <w:r w:rsidR="003A56FC">
        <w:rPr>
          <w:lang w:eastAsia="en-US"/>
        </w:rPr>
        <w:t xml:space="preserve"> Risk Index (NRI) by performing</w:t>
      </w:r>
      <w:r w:rsidR="00C52574">
        <w:rPr>
          <w:lang w:eastAsia="en-US"/>
        </w:rPr>
        <w:t xml:space="preserve"> </w:t>
      </w:r>
      <w:r w:rsidR="005D685D">
        <w:rPr>
          <w:lang w:eastAsia="en-US"/>
        </w:rPr>
        <w:t xml:space="preserve">an analysis to identify any potential categorical biases in its scoring methods. </w:t>
      </w:r>
      <w:r w:rsidR="00985547">
        <w:rPr>
          <w:lang w:eastAsia="en-US"/>
        </w:rPr>
        <w:t xml:space="preserve">The NRI </w:t>
      </w:r>
      <w:r w:rsidR="00A46A00">
        <w:rPr>
          <w:lang w:eastAsia="en-US"/>
        </w:rPr>
        <w:t xml:space="preserve">is used to determine the relative risk of natural disaster events in the United States. </w:t>
      </w:r>
      <w:r w:rsidR="00DB600D">
        <w:rPr>
          <w:lang w:eastAsia="en-US"/>
        </w:rPr>
        <w:t xml:space="preserve">Risk is defined </w:t>
      </w:r>
      <w:r w:rsidR="00AB7128">
        <w:rPr>
          <w:lang w:eastAsia="en-US"/>
        </w:rPr>
        <w:t>as the product of probability of an event times the impact of the event should the event occur.</w:t>
      </w:r>
      <w:r w:rsidR="00914E11">
        <w:rPr>
          <w:lang w:eastAsia="en-US"/>
        </w:rPr>
        <w:t xml:space="preserve"> </w:t>
      </w:r>
      <w:r w:rsidR="00FD7EF8">
        <w:rPr>
          <w:lang w:eastAsia="en-US"/>
        </w:rPr>
        <w:t xml:space="preserve">A risk value is determined by taking the expected annual loss times the social vulnerability divided by </w:t>
      </w:r>
      <w:proofErr w:type="gramStart"/>
      <w:r w:rsidR="00FD7EF8">
        <w:rPr>
          <w:lang w:eastAsia="en-US"/>
        </w:rPr>
        <w:t>the community</w:t>
      </w:r>
      <w:proofErr w:type="gramEnd"/>
      <w:r w:rsidR="00FD7EF8">
        <w:rPr>
          <w:lang w:eastAsia="en-US"/>
        </w:rPr>
        <w:t xml:space="preserve"> resilience. The expected annual loss is </w:t>
      </w:r>
      <w:r w:rsidR="00D6529E">
        <w:rPr>
          <w:lang w:eastAsia="en-US"/>
        </w:rPr>
        <w:t xml:space="preserve">a dollar amount for the </w:t>
      </w:r>
      <w:r w:rsidR="00FD7EF8">
        <w:rPr>
          <w:lang w:eastAsia="en-US"/>
        </w:rPr>
        <w:t>average economic loss</w:t>
      </w:r>
      <w:r w:rsidR="00AB7128">
        <w:rPr>
          <w:lang w:eastAsia="en-US"/>
        </w:rPr>
        <w:t xml:space="preserve"> </w:t>
      </w:r>
      <w:r w:rsidR="00D6529E">
        <w:rPr>
          <w:lang w:eastAsia="en-US"/>
        </w:rPr>
        <w:t>each year from 18 different natural hazards. Social vulnerability is the susceptibility of social groups to negative impacts of natural hazards. Community res</w:t>
      </w:r>
      <w:r w:rsidR="00EF58B7">
        <w:rPr>
          <w:lang w:eastAsia="en-US"/>
        </w:rPr>
        <w:t xml:space="preserve">ilience is the community’s ability to prepare, adapt to, and overcome hazardous effects. These three numbers are scored </w:t>
      </w:r>
      <w:r w:rsidR="003E3646">
        <w:rPr>
          <w:lang w:eastAsia="en-US"/>
        </w:rPr>
        <w:t xml:space="preserve">from a </w:t>
      </w:r>
      <w:proofErr w:type="gramStart"/>
      <w:r w:rsidR="003E3646">
        <w:rPr>
          <w:lang w:eastAsia="en-US"/>
        </w:rPr>
        <w:t>percentile ranking</w:t>
      </w:r>
      <w:proofErr w:type="gramEnd"/>
      <w:r w:rsidR="003E3646">
        <w:rPr>
          <w:lang w:eastAsia="en-US"/>
        </w:rPr>
        <w:t xml:space="preserve"> of 0-100. Those numbers are then used to determine a risk value. </w:t>
      </w:r>
      <w:r w:rsidR="005D685D">
        <w:rPr>
          <w:lang w:eastAsia="en-US"/>
        </w:rPr>
        <w:t>Our team will be working</w:t>
      </w:r>
      <w:r w:rsidR="003E3646">
        <w:rPr>
          <w:lang w:eastAsia="en-US"/>
        </w:rPr>
        <w:t xml:space="preserve"> for Risk</w:t>
      </w:r>
      <w:r w:rsidR="006B5068">
        <w:rPr>
          <w:lang w:eastAsia="en-US"/>
        </w:rPr>
        <w:t xml:space="preserve"> Averse LLC</w:t>
      </w:r>
      <w:r w:rsidR="005D685D">
        <w:rPr>
          <w:lang w:eastAsia="en-US"/>
        </w:rPr>
        <w:t xml:space="preserve"> to develop an alternative </w:t>
      </w:r>
      <w:r w:rsidR="00A16BCF">
        <w:rPr>
          <w:lang w:eastAsia="en-US"/>
        </w:rPr>
        <w:t>risk scoring</w:t>
      </w:r>
      <w:r w:rsidR="005D685D">
        <w:rPr>
          <w:lang w:eastAsia="en-US"/>
        </w:rPr>
        <w:t xml:space="preserve"> method and </w:t>
      </w:r>
      <w:proofErr w:type="gramStart"/>
      <w:r w:rsidR="005D685D">
        <w:rPr>
          <w:lang w:eastAsia="en-US"/>
        </w:rPr>
        <w:t>comparing</w:t>
      </w:r>
      <w:proofErr w:type="gramEnd"/>
      <w:r w:rsidR="005D685D">
        <w:rPr>
          <w:lang w:eastAsia="en-US"/>
        </w:rPr>
        <w:t xml:space="preserve"> its results </w:t>
      </w:r>
      <w:r w:rsidR="00C749CA">
        <w:rPr>
          <w:lang w:eastAsia="en-US"/>
        </w:rPr>
        <w:t>against</w:t>
      </w:r>
      <w:r w:rsidR="005D685D">
        <w:rPr>
          <w:lang w:eastAsia="en-US"/>
        </w:rPr>
        <w:t xml:space="preserve"> the official NRI</w:t>
      </w:r>
      <w:r w:rsidR="00D12F65">
        <w:rPr>
          <w:lang w:eastAsia="en-US"/>
        </w:rPr>
        <w:t xml:space="preserve"> database.</w:t>
      </w:r>
      <w:r w:rsidR="00AB7128">
        <w:rPr>
          <w:lang w:eastAsia="en-US"/>
        </w:rPr>
        <w:t xml:space="preserve"> </w:t>
      </w:r>
    </w:p>
    <w:p w:rsidR="005B5A53" w:rsidP="005B5A53" w:rsidRDefault="005B5A53" w14:paraId="46F23B94" w14:textId="36002DE5">
      <w:pPr>
        <w:pStyle w:val="Heading1"/>
      </w:pPr>
      <w:bookmarkStart w:name="_Toc2138554892" w:id="1"/>
      <w:r>
        <w:t>Project Tasks</w:t>
      </w:r>
      <w:bookmarkEnd w:id="1"/>
    </w:p>
    <w:p w:rsidRPr="005B5A53" w:rsidR="005B5A53" w:rsidP="00A99575" w:rsidRDefault="034A92FB" w14:paraId="0C62D564" w14:textId="167EBE31">
      <w:pPr>
        <w:pStyle w:val="Heading2"/>
        <w:rPr>
          <w:lang w:eastAsia="en-US"/>
        </w:rPr>
      </w:pPr>
      <w:bookmarkStart w:name="_Toc547464724" w:id="2"/>
      <w:r>
        <w:t>Data Collection and Preparation</w:t>
      </w:r>
      <w:bookmarkEnd w:id="2"/>
    </w:p>
    <w:p w:rsidR="034A92FB" w:rsidP="40575E27" w:rsidRDefault="034A92FB" w14:paraId="111C7325" w14:textId="7F7F2E9A">
      <w:r>
        <w:t xml:space="preserve">We will need to select two states </w:t>
      </w:r>
      <w:r w:rsidR="12FB9609">
        <w:t xml:space="preserve">and then get </w:t>
      </w:r>
      <w:proofErr w:type="gramStart"/>
      <w:r w:rsidR="12FB9609">
        <w:t>all of</w:t>
      </w:r>
      <w:proofErr w:type="gramEnd"/>
      <w:r w:rsidR="12FB9609">
        <w:t xml:space="preserve"> the relevant data from various locations. </w:t>
      </w:r>
      <w:r w:rsidR="1071D316">
        <w:t xml:space="preserve">The data will then be cleaned so that it is in a format that can be easily understood by a person. </w:t>
      </w:r>
    </w:p>
    <w:p w:rsidR="1071D316" w:rsidP="40575E27" w:rsidRDefault="1071D316" w14:paraId="7381A456" w14:textId="45238C14">
      <w:pPr>
        <w:pStyle w:val="Heading2"/>
      </w:pPr>
      <w:bookmarkStart w:name="_Toc248504698" w:id="3"/>
      <w:r>
        <w:t>Risk Modeling and Analysis</w:t>
      </w:r>
      <w:bookmarkEnd w:id="3"/>
    </w:p>
    <w:p w:rsidR="52F70772" w:rsidP="40575E27" w:rsidRDefault="52F70772" w14:paraId="5053B3EE" w14:textId="3F272475">
      <w:pPr>
        <w:rPr>
          <w:rFonts w:ascii="Aptos" w:hAnsi="Aptos" w:eastAsia="Aptos" w:cs="Aptos"/>
        </w:rPr>
      </w:pPr>
      <w:r w:rsidRPr="40575E27">
        <w:rPr>
          <w:rFonts w:ascii="Aptos" w:hAnsi="Aptos" w:eastAsia="Aptos" w:cs="Aptos"/>
        </w:rPr>
        <w:t xml:space="preserve">We will review and summarize the NRI risk </w:t>
      </w:r>
      <w:r w:rsidRPr="40575E27" w:rsidR="05B579D4">
        <w:rPr>
          <w:rFonts w:ascii="Aptos" w:hAnsi="Aptos" w:eastAsia="Aptos" w:cs="Aptos"/>
        </w:rPr>
        <w:t>definitions</w:t>
      </w:r>
      <w:r w:rsidRPr="40575E27">
        <w:rPr>
          <w:rFonts w:ascii="Aptos" w:hAnsi="Aptos" w:eastAsia="Aptos" w:cs="Aptos"/>
        </w:rPr>
        <w:t xml:space="preserve"> and methodology, </w:t>
      </w:r>
      <w:r w:rsidRPr="40575E27" w:rsidR="564D5D74">
        <w:rPr>
          <w:rFonts w:ascii="Aptos" w:hAnsi="Aptos" w:eastAsia="Aptos" w:cs="Aptos"/>
        </w:rPr>
        <w:t xml:space="preserve">after that we will </w:t>
      </w:r>
      <w:r w:rsidRPr="40575E27" w:rsidR="58249B34">
        <w:rPr>
          <w:rFonts w:ascii="Aptos" w:hAnsi="Aptos" w:eastAsia="Aptos" w:cs="Aptos"/>
        </w:rPr>
        <w:t>develop</w:t>
      </w:r>
      <w:r w:rsidRPr="40575E27" w:rsidR="564D5D74">
        <w:rPr>
          <w:rFonts w:ascii="Aptos" w:hAnsi="Aptos" w:eastAsia="Aptos" w:cs="Aptos"/>
        </w:rPr>
        <w:t xml:space="preserve"> </w:t>
      </w:r>
      <w:r w:rsidRPr="40575E27" w:rsidR="7706050C">
        <w:rPr>
          <w:rFonts w:ascii="Aptos" w:hAnsi="Aptos" w:eastAsia="Aptos" w:cs="Aptos"/>
        </w:rPr>
        <w:t>an</w:t>
      </w:r>
      <w:r w:rsidRPr="40575E27" w:rsidR="564D5D74">
        <w:rPr>
          <w:rFonts w:ascii="Aptos" w:hAnsi="Aptos" w:eastAsia="Aptos" w:cs="Aptos"/>
        </w:rPr>
        <w:t xml:space="preserve"> alternative risk model based on additional research.</w:t>
      </w:r>
      <w:r w:rsidRPr="40575E27" w:rsidR="27C5EE5F">
        <w:rPr>
          <w:rFonts w:ascii="Aptos" w:hAnsi="Aptos" w:eastAsia="Aptos" w:cs="Aptos"/>
        </w:rPr>
        <w:t xml:space="preserve"> We will then use our new model and the NRIs model on the </w:t>
      </w:r>
      <w:r w:rsidRPr="40575E27" w:rsidR="2E6E4AA3">
        <w:rPr>
          <w:rFonts w:ascii="Aptos" w:hAnsi="Aptos" w:eastAsia="Aptos" w:cs="Aptos"/>
        </w:rPr>
        <w:t>dataset and</w:t>
      </w:r>
      <w:r w:rsidRPr="40575E27" w:rsidR="27C5EE5F">
        <w:rPr>
          <w:rFonts w:ascii="Aptos" w:hAnsi="Aptos" w:eastAsia="Aptos" w:cs="Aptos"/>
        </w:rPr>
        <w:t xml:space="preserve"> will then </w:t>
      </w:r>
      <w:r w:rsidRPr="40575E27" w:rsidR="66AF8F81">
        <w:rPr>
          <w:rFonts w:ascii="Aptos" w:hAnsi="Aptos" w:eastAsia="Aptos" w:cs="Aptos"/>
        </w:rPr>
        <w:t>analyze</w:t>
      </w:r>
      <w:r w:rsidRPr="40575E27" w:rsidR="27C5EE5F">
        <w:rPr>
          <w:rFonts w:ascii="Aptos" w:hAnsi="Aptos" w:eastAsia="Aptos" w:cs="Aptos"/>
        </w:rPr>
        <w:t xml:space="preserve"> </w:t>
      </w:r>
      <w:r w:rsidRPr="40575E27" w:rsidR="29560E38">
        <w:rPr>
          <w:rFonts w:ascii="Aptos" w:hAnsi="Aptos" w:eastAsia="Aptos" w:cs="Aptos"/>
        </w:rPr>
        <w:t xml:space="preserve">how changes to the input </w:t>
      </w:r>
      <w:r w:rsidRPr="40575E27" w:rsidR="29960B34">
        <w:rPr>
          <w:rFonts w:ascii="Aptos" w:hAnsi="Aptos" w:eastAsia="Aptos" w:cs="Aptos"/>
        </w:rPr>
        <w:t>affect</w:t>
      </w:r>
      <w:r w:rsidRPr="40575E27" w:rsidR="29560E38">
        <w:rPr>
          <w:rFonts w:ascii="Aptos" w:hAnsi="Aptos" w:eastAsia="Aptos" w:cs="Aptos"/>
        </w:rPr>
        <w:t xml:space="preserve"> the output, with the goal of finding the differences and potential bias between the two.</w:t>
      </w:r>
    </w:p>
    <w:p w:rsidR="07191BAF" w:rsidP="3C025201" w:rsidRDefault="54E36F0F" w14:paraId="5B6DF458" w14:textId="5621F288">
      <w:pPr>
        <w:pStyle w:val="Heading2"/>
      </w:pPr>
      <w:bookmarkStart w:name="_Toc567754334" w:id="4"/>
      <w:r>
        <w:t>Visualization</w:t>
      </w:r>
      <w:r w:rsidR="48735A4E">
        <w:t xml:space="preserve"> and Reporting</w:t>
      </w:r>
      <w:bookmarkEnd w:id="4"/>
    </w:p>
    <w:p w:rsidR="4C34C293" w:rsidP="07191BAF" w:rsidRDefault="4C34C293" w14:paraId="5930A24F" w14:textId="53EEC86E">
      <w:pPr>
        <w:rPr>
          <w:rFonts w:ascii="Aptos" w:hAnsi="Aptos" w:eastAsia="Aptos" w:cs="Aptos"/>
        </w:rPr>
      </w:pPr>
      <w:r w:rsidRPr="3C025201">
        <w:rPr>
          <w:rFonts w:ascii="Aptos" w:hAnsi="Aptos" w:eastAsia="Aptos" w:cs="Aptos"/>
        </w:rPr>
        <w:t xml:space="preserve">The results from </w:t>
      </w:r>
      <w:proofErr w:type="gramStart"/>
      <w:r w:rsidRPr="3C025201">
        <w:rPr>
          <w:rFonts w:ascii="Aptos" w:hAnsi="Aptos" w:eastAsia="Aptos" w:cs="Aptos"/>
        </w:rPr>
        <w:t>both of the models</w:t>
      </w:r>
      <w:proofErr w:type="gramEnd"/>
      <w:r w:rsidRPr="3C025201">
        <w:rPr>
          <w:rFonts w:ascii="Aptos" w:hAnsi="Aptos" w:eastAsia="Aptos" w:cs="Aptos"/>
        </w:rPr>
        <w:t xml:space="preserve"> will be visualized using tables and graphs and at least one </w:t>
      </w:r>
      <w:proofErr w:type="spellStart"/>
      <w:r w:rsidRPr="3C025201">
        <w:rPr>
          <w:rFonts w:ascii="Aptos" w:hAnsi="Aptos" w:eastAsia="Aptos" w:cs="Aptos"/>
        </w:rPr>
        <w:t>GeoPandas</w:t>
      </w:r>
      <w:proofErr w:type="spellEnd"/>
      <w:r w:rsidRPr="3C025201">
        <w:rPr>
          <w:rFonts w:ascii="Aptos" w:hAnsi="Aptos" w:eastAsia="Aptos" w:cs="Aptos"/>
        </w:rPr>
        <w:t xml:space="preserve"> map to better convey the information gathered. We will then interpret and comp</w:t>
      </w:r>
      <w:r w:rsidRPr="3C025201" w:rsidR="08E0EBF4">
        <w:rPr>
          <w:rFonts w:ascii="Aptos" w:hAnsi="Aptos" w:eastAsia="Aptos" w:cs="Aptos"/>
        </w:rPr>
        <w:t>are them and discuss the ethical implications</w:t>
      </w:r>
      <w:r w:rsidRPr="3C025201" w:rsidR="203B6B2A">
        <w:rPr>
          <w:rFonts w:ascii="Aptos" w:hAnsi="Aptos" w:eastAsia="Aptos" w:cs="Aptos"/>
        </w:rPr>
        <w:t xml:space="preserve">. We will then prepare </w:t>
      </w:r>
      <w:proofErr w:type="gramStart"/>
      <w:r w:rsidRPr="3C025201" w:rsidR="203B6B2A">
        <w:rPr>
          <w:rFonts w:ascii="Aptos" w:hAnsi="Aptos" w:eastAsia="Aptos" w:cs="Aptos"/>
        </w:rPr>
        <w:t>all of</w:t>
      </w:r>
      <w:proofErr w:type="gramEnd"/>
      <w:r w:rsidRPr="3C025201" w:rsidR="203B6B2A">
        <w:rPr>
          <w:rFonts w:ascii="Aptos" w:hAnsi="Aptos" w:eastAsia="Aptos" w:cs="Aptos"/>
        </w:rPr>
        <w:t xml:space="preserve"> the deliverables for submission.</w:t>
      </w:r>
    </w:p>
    <w:p w:rsidR="5AC5F970" w:rsidP="40575E27" w:rsidRDefault="5AC5F970" w14:paraId="085930F6" w14:textId="606C17B9">
      <w:pPr>
        <w:pStyle w:val="Heading2"/>
      </w:pPr>
      <w:bookmarkStart w:name="_Toc1059218712" w:id="5"/>
      <w:r>
        <w:t>Our Two States</w:t>
      </w:r>
      <w:bookmarkEnd w:id="5"/>
    </w:p>
    <w:p w:rsidR="40575E27" w:rsidP="3C025201" w:rsidRDefault="00B037A0" w14:paraId="0C123212" w14:textId="52D88355">
      <w:pPr>
        <w:spacing w:before="240" w:after="240"/>
        <w:rPr>
          <w:rFonts w:ascii="Aptos" w:hAnsi="Aptos" w:eastAsia="Aptos" w:cs="Aptos"/>
        </w:rPr>
      </w:pPr>
      <w:r w:rsidRPr="608FAE6E" w:rsidR="00B037A0">
        <w:rPr>
          <w:rFonts w:ascii="Aptos" w:hAnsi="Aptos" w:eastAsia="Aptos" w:cs="Aptos"/>
        </w:rPr>
        <w:t>Florida</w:t>
      </w:r>
      <w:r w:rsidRPr="608FAE6E" w:rsidR="46B1BC65">
        <w:rPr>
          <w:rFonts w:ascii="Aptos" w:hAnsi="Aptos" w:eastAsia="Aptos" w:cs="Aptos"/>
        </w:rPr>
        <w:t xml:space="preserve"> and Louisiana were selected because they have </w:t>
      </w:r>
      <w:r w:rsidRPr="608FAE6E" w:rsidR="46B1BC65">
        <w:rPr>
          <w:rFonts w:ascii="Aptos" w:hAnsi="Aptos" w:eastAsia="Aptos" w:cs="Aptos"/>
        </w:rPr>
        <w:t xml:space="preserve">very </w:t>
      </w:r>
      <w:r w:rsidRPr="608FAE6E" w:rsidR="00B037A0">
        <w:rPr>
          <w:rFonts w:ascii="Aptos" w:hAnsi="Aptos" w:eastAsia="Aptos" w:cs="Aptos"/>
        </w:rPr>
        <w:t>similar</w:t>
      </w:r>
      <w:r w:rsidRPr="608FAE6E" w:rsidR="00B037A0">
        <w:rPr>
          <w:rFonts w:ascii="Aptos" w:hAnsi="Aptos" w:eastAsia="Aptos" w:cs="Aptos"/>
        </w:rPr>
        <w:t xml:space="preserve"> </w:t>
      </w:r>
      <w:r w:rsidRPr="608FAE6E" w:rsidR="46B1BC65">
        <w:rPr>
          <w:rFonts w:ascii="Aptos" w:hAnsi="Aptos" w:eastAsia="Aptos" w:cs="Aptos"/>
        </w:rPr>
        <w:t xml:space="preserve">hazard types, social vulnerability, and resilience. </w:t>
      </w:r>
      <w:r w:rsidRPr="608FAE6E" w:rsidR="00B037A0">
        <w:rPr>
          <w:rFonts w:ascii="Aptos" w:hAnsi="Aptos" w:eastAsia="Aptos" w:cs="Aptos"/>
        </w:rPr>
        <w:t>Both Louisiana and Florid</w:t>
      </w:r>
      <w:r w:rsidRPr="608FAE6E" w:rsidR="1B537386">
        <w:rPr>
          <w:rFonts w:ascii="Aptos" w:hAnsi="Aptos" w:eastAsia="Aptos" w:cs="Aptos"/>
        </w:rPr>
        <w:t>a</w:t>
      </w:r>
      <w:r w:rsidRPr="608FAE6E" w:rsidR="00B037A0">
        <w:rPr>
          <w:rFonts w:ascii="Aptos" w:hAnsi="Aptos" w:eastAsia="Aptos" w:cs="Aptos"/>
        </w:rPr>
        <w:t xml:space="preserve"> have hazards such as</w:t>
      </w:r>
      <w:r w:rsidRPr="608FAE6E" w:rsidR="46B1BC65">
        <w:rPr>
          <w:rFonts w:ascii="Aptos" w:hAnsi="Aptos" w:eastAsia="Aptos" w:cs="Aptos"/>
        </w:rPr>
        <w:t xml:space="preserve"> hurricanes, flooding, and coastal erosion</w:t>
      </w:r>
      <w:r w:rsidRPr="608FAE6E" w:rsidR="009D6BFF">
        <w:rPr>
          <w:rFonts w:ascii="Aptos" w:hAnsi="Aptos" w:eastAsia="Aptos" w:cs="Aptos"/>
        </w:rPr>
        <w:t xml:space="preserve">. We will be comparing a few of these hazards to </w:t>
      </w:r>
      <w:r w:rsidRPr="608FAE6E" w:rsidR="009D6BFF">
        <w:rPr>
          <w:rFonts w:ascii="Aptos" w:hAnsi="Aptos" w:eastAsia="Aptos" w:cs="Aptos"/>
        </w:rPr>
        <w:t>determine</w:t>
      </w:r>
      <w:r w:rsidRPr="608FAE6E" w:rsidR="009D6BFF">
        <w:rPr>
          <w:rFonts w:ascii="Aptos" w:hAnsi="Aptos" w:eastAsia="Aptos" w:cs="Aptos"/>
        </w:rPr>
        <w:t xml:space="preserve"> if there is any bias in </w:t>
      </w:r>
      <w:r w:rsidRPr="608FAE6E" w:rsidR="00552FD8">
        <w:rPr>
          <w:rFonts w:ascii="Aptos" w:hAnsi="Aptos" w:eastAsia="Aptos" w:cs="Aptos"/>
        </w:rPr>
        <w:t>the NRI risk ratings.</w:t>
      </w:r>
      <w:r w:rsidRPr="608FAE6E" w:rsidR="00555994">
        <w:rPr>
          <w:rFonts w:ascii="Aptos" w:hAnsi="Aptos" w:eastAsia="Aptos" w:cs="Aptos"/>
        </w:rPr>
        <w:t xml:space="preserve"> We are using two states with the same hazards so that we can have </w:t>
      </w:r>
      <w:r w:rsidRPr="608FAE6E" w:rsidR="00555994">
        <w:rPr>
          <w:rFonts w:ascii="Aptos" w:hAnsi="Aptos" w:eastAsia="Aptos" w:cs="Aptos"/>
        </w:rPr>
        <w:t>an accurate</w:t>
      </w:r>
      <w:r w:rsidRPr="608FAE6E" w:rsidR="00555994">
        <w:rPr>
          <w:rFonts w:ascii="Aptos" w:hAnsi="Aptos" w:eastAsia="Aptos" w:cs="Aptos"/>
        </w:rPr>
        <w:t xml:space="preserve"> representation of </w:t>
      </w:r>
      <w:r w:rsidRPr="608FAE6E" w:rsidR="00945777">
        <w:rPr>
          <w:rFonts w:ascii="Aptos" w:hAnsi="Aptos" w:eastAsia="Aptos" w:cs="Aptos"/>
        </w:rPr>
        <w:t>if</w:t>
      </w:r>
      <w:r w:rsidRPr="608FAE6E" w:rsidR="00945777">
        <w:rPr>
          <w:rFonts w:ascii="Aptos" w:hAnsi="Aptos" w:eastAsia="Aptos" w:cs="Aptos"/>
        </w:rPr>
        <w:t xml:space="preserve"> the NRI data is truly biased or not. If we used two states with completely different hazards, such as Arizona and Louisiana, we would only have 1 state to look at for each hazard which would </w:t>
      </w:r>
      <w:r w:rsidRPr="608FAE6E" w:rsidR="0066044C">
        <w:rPr>
          <w:rFonts w:ascii="Aptos" w:hAnsi="Aptos" w:eastAsia="Aptos" w:cs="Aptos"/>
        </w:rPr>
        <w:t>likely not</w:t>
      </w:r>
      <w:r w:rsidRPr="608FAE6E" w:rsidR="0066044C">
        <w:rPr>
          <w:rFonts w:ascii="Aptos" w:hAnsi="Aptos" w:eastAsia="Aptos" w:cs="Aptos"/>
        </w:rPr>
        <w:t xml:space="preserve"> give as </w:t>
      </w:r>
      <w:r w:rsidRPr="608FAE6E" w:rsidR="0066044C">
        <w:rPr>
          <w:rFonts w:ascii="Aptos" w:hAnsi="Aptos" w:eastAsia="Aptos" w:cs="Aptos"/>
        </w:rPr>
        <w:t>accurate</w:t>
      </w:r>
      <w:r w:rsidRPr="608FAE6E" w:rsidR="0066044C">
        <w:rPr>
          <w:rFonts w:ascii="Aptos" w:hAnsi="Aptos" w:eastAsia="Aptos" w:cs="Aptos"/>
        </w:rPr>
        <w:t xml:space="preserve"> of a result. </w:t>
      </w:r>
    </w:p>
    <w:p w:rsidR="23208EA6" w:rsidP="40575E27" w:rsidRDefault="23208EA6" w14:paraId="40F0CD51" w14:textId="009E35BD">
      <w:pPr>
        <w:pStyle w:val="Heading2"/>
      </w:pPr>
      <w:bookmarkStart w:name="_Toc473744934" w:id="6"/>
      <w:r>
        <w:t>Our Two Useful Sources</w:t>
      </w:r>
      <w:bookmarkEnd w:id="6"/>
    </w:p>
    <w:p w:rsidR="23208EA6" w:rsidP="40575E27" w:rsidRDefault="23208EA6" w14:paraId="3E5B5CB7" w14:textId="52F5132C">
      <w:pPr>
        <w:rPr>
          <w:rFonts w:ascii="Aptos" w:hAnsi="Aptos" w:eastAsia="Aptos" w:cs="Aptos"/>
        </w:rPr>
      </w:pPr>
      <w:r>
        <w:t xml:space="preserve">This source will be useful as it is for the </w:t>
      </w:r>
      <w:r w:rsidRPr="40575E27">
        <w:rPr>
          <w:rFonts w:ascii="Aptos" w:hAnsi="Aptos" w:eastAsia="Aptos" w:cs="Aptos"/>
        </w:rPr>
        <w:t>Agency for Toxic Substances and Disease Registry</w:t>
      </w:r>
      <w:r w:rsidRPr="40575E27" w:rsidR="75908867">
        <w:rPr>
          <w:rFonts w:ascii="Aptos" w:hAnsi="Aptos" w:eastAsia="Aptos" w:cs="Aptos"/>
        </w:rPr>
        <w:t>, which will be helpful for things such as water quality and how good their healthcare systems are</w:t>
      </w:r>
      <w:r w:rsidRPr="40575E27">
        <w:rPr>
          <w:rFonts w:ascii="Aptos" w:hAnsi="Aptos" w:eastAsia="Aptos" w:cs="Aptos"/>
        </w:rPr>
        <w:t>.</w:t>
      </w:r>
    </w:p>
    <w:p w:rsidR="25045BB0" w:rsidP="40575E27" w:rsidRDefault="25045BB0" w14:paraId="2DD4F5CF" w14:textId="0217B3B3">
      <w:hyperlink r:id="rId7">
        <w:r w:rsidRPr="40575E27">
          <w:rPr>
            <w:rStyle w:val="Hyperlink"/>
          </w:rPr>
          <w:t>https://www.atsdr.cdc.gov</w:t>
        </w:r>
      </w:hyperlink>
    </w:p>
    <w:p w:rsidR="303F9B0B" w:rsidP="40575E27" w:rsidRDefault="303F9B0B" w14:paraId="1E52EF0C" w14:textId="10B331EE">
      <w:r>
        <w:t xml:space="preserve">This source will be helpful as it is for </w:t>
      </w:r>
      <w:proofErr w:type="gramStart"/>
      <w:r>
        <w:t>FEMA</w:t>
      </w:r>
      <w:proofErr w:type="gramEnd"/>
      <w:r>
        <w:t xml:space="preserve"> which gives us lots of information on natural disasters</w:t>
      </w:r>
      <w:r w:rsidR="3A5B6984">
        <w:t>.</w:t>
      </w:r>
    </w:p>
    <w:p w:rsidR="303F9B0B" w:rsidP="40575E27" w:rsidRDefault="303F9B0B" w14:paraId="5200E1D3" w14:textId="40AEBEDB">
      <w:hyperlink r:id="rId8">
        <w:r w:rsidRPr="40575E27">
          <w:rPr>
            <w:rStyle w:val="Hyperlink"/>
          </w:rPr>
          <w:t>https://www.fema.gov</w:t>
        </w:r>
      </w:hyperlink>
    </w:p>
    <w:p w:rsidR="005B5A53" w:rsidP="005B5A53" w:rsidRDefault="005B5A53" w14:paraId="3A506DD8" w14:textId="77777777">
      <w:pPr>
        <w:pStyle w:val="Heading1"/>
      </w:pPr>
      <w:bookmarkStart w:name="_Toc583906546" w:id="7"/>
      <w:r>
        <w:t>Client Deliverables</w:t>
      </w:r>
      <w:bookmarkEnd w:id="7"/>
    </w:p>
    <w:p w:rsidRPr="00842ACF" w:rsidR="00842ACF" w:rsidP="00842ACF" w:rsidRDefault="00842ACF" w14:paraId="7D78050D" w14:textId="77777777">
      <w:pPr>
        <w:numPr>
          <w:ilvl w:val="0"/>
          <w:numId w:val="1"/>
        </w:numPr>
      </w:pPr>
      <w:r w:rsidRPr="00842ACF">
        <w:t>Raw and cleaned data files used in the Python code file  </w:t>
      </w:r>
    </w:p>
    <w:p w:rsidRPr="00842ACF" w:rsidR="00842ACF" w:rsidP="00842ACF" w:rsidRDefault="00842ACF" w14:paraId="0066B10C" w14:textId="360BCD14">
      <w:pPr>
        <w:numPr>
          <w:ilvl w:val="0"/>
          <w:numId w:val="2"/>
        </w:numPr>
      </w:pPr>
      <w:r w:rsidRPr="00842ACF">
        <w:t>A Python code file that documents the code used to generate our solution </w:t>
      </w:r>
    </w:p>
    <w:p w:rsidR="0040031B" w:rsidP="0040031B" w:rsidRDefault="00842ACF" w14:paraId="57172E26" w14:textId="77777777">
      <w:pPr>
        <w:numPr>
          <w:ilvl w:val="0"/>
          <w:numId w:val="3"/>
        </w:numPr>
      </w:pPr>
      <w:r w:rsidRPr="00842ACF">
        <w:t>An annotated code document that explains each line of code in detail </w:t>
      </w:r>
    </w:p>
    <w:p w:rsidRPr="0040031B" w:rsidR="00842ACF" w:rsidP="0040031B" w:rsidRDefault="00842ACF" w14:paraId="46AFFE61" w14:textId="075EB374">
      <w:pPr>
        <w:numPr>
          <w:ilvl w:val="0"/>
          <w:numId w:val="3"/>
        </w:numPr>
      </w:pPr>
      <w:r>
        <w:t>A scope of work related to the client prompt that defines the tasks undertaken by our group to complete the project.</w:t>
      </w:r>
      <w:r w:rsidR="00C629BB">
        <w:t xml:space="preserve"> </w:t>
      </w:r>
    </w:p>
    <w:p w:rsidRPr="00842ACF" w:rsidR="00842ACF" w:rsidP="00842ACF" w:rsidRDefault="00842ACF" w14:paraId="149F511A" w14:textId="77777777">
      <w:pPr>
        <w:numPr>
          <w:ilvl w:val="0"/>
          <w:numId w:val="9"/>
        </w:numPr>
      </w:pPr>
      <w:r w:rsidRPr="00842ACF">
        <w:t>A Gantt chart of the activities completed as part of the project </w:t>
      </w:r>
    </w:p>
    <w:p w:rsidRPr="00842ACF" w:rsidR="00842ACF" w:rsidP="00842ACF" w:rsidRDefault="00842ACF" w14:paraId="3EF71B5A" w14:textId="77777777">
      <w:pPr>
        <w:numPr>
          <w:ilvl w:val="0"/>
          <w:numId w:val="10"/>
        </w:numPr>
      </w:pPr>
      <w:r w:rsidRPr="00842ACF">
        <w:t>A timesheet detailing hours spent on each activity and by whom within the group </w:t>
      </w:r>
    </w:p>
    <w:p w:rsidRPr="00842ACF" w:rsidR="00842ACF" w:rsidP="00842ACF" w:rsidRDefault="00842ACF" w14:paraId="28E11B6C" w14:textId="77777777">
      <w:pPr>
        <w:numPr>
          <w:ilvl w:val="0"/>
          <w:numId w:val="11"/>
        </w:numPr>
      </w:pPr>
      <w:r w:rsidRPr="00842ACF">
        <w:t>A GitHub Repository link containing all code and project data files. </w:t>
      </w:r>
    </w:p>
    <w:p w:rsidRPr="00842ACF" w:rsidR="00842ACF" w:rsidP="00842ACF" w:rsidRDefault="00842ACF" w14:paraId="5EE5BBE6" w14:textId="1841F975">
      <w:pPr>
        <w:numPr>
          <w:ilvl w:val="0"/>
          <w:numId w:val="12"/>
        </w:numPr>
      </w:pPr>
      <w:r w:rsidRPr="00842ACF">
        <w:t>A written document summarizing the findings in the code that can be handed to our PE for later use </w:t>
      </w:r>
    </w:p>
    <w:p w:rsidR="00626D36" w:rsidP="450DEFAD" w:rsidRDefault="00626D36" w14:paraId="60A0F64E" w14:textId="28E9DA02"/>
    <w:sectPr w:rsidR="00626D36" w:rsidSect="005B5A53">
      <w:footerReference w:type="default" r:id="rId9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5E8F" w:rsidRDefault="00345E8F" w14:paraId="5D224B46" w14:textId="77777777">
      <w:pPr>
        <w:spacing w:after="0" w:line="240" w:lineRule="auto"/>
      </w:pPr>
      <w:r>
        <w:separator/>
      </w:r>
    </w:p>
  </w:endnote>
  <w:endnote w:type="continuationSeparator" w:id="0">
    <w:p w:rsidR="00345E8F" w:rsidRDefault="00345E8F" w14:paraId="5034E1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1378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5B5A53" w:rsidRDefault="005B5A53" w14:paraId="7D2B6DF8" w14:textId="77777777">
            <w:pPr>
              <w:pStyle w:val="Footer"/>
              <w:jc w:val="center"/>
            </w:pPr>
            <w:r>
              <w:t xml:space="preserve">Page </w:t>
            </w:r>
            <w:r w:rsidRPr="00862351">
              <w:fldChar w:fldCharType="begin"/>
            </w:r>
            <w:r w:rsidRPr="00862351">
              <w:instrText xml:space="preserve"> PAGE </w:instrText>
            </w:r>
            <w:r w:rsidRPr="00862351">
              <w:fldChar w:fldCharType="separate"/>
            </w:r>
            <w:r w:rsidRPr="00862351">
              <w:rPr>
                <w:noProof/>
              </w:rPr>
              <w:t>2</w:t>
            </w:r>
            <w:r w:rsidRPr="00862351"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 NUMPAGES  </w:instrText>
            </w:r>
            <w:r>
              <w:fldChar w:fldCharType="separate"/>
            </w:r>
            <w:r w:rsidRPr="00862351">
              <w:rPr>
                <w:noProof/>
              </w:rPr>
              <w:t>2</w:t>
            </w:r>
            <w:r>
              <w:fldChar w:fldCharType="end"/>
            </w:r>
          </w:p>
        </w:sdtContent>
      </w:sdt>
    </w:sdtContent>
  </w:sdt>
  <w:p w:rsidR="005B5A53" w:rsidRDefault="005B5A53" w14:paraId="0626CB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5E8F" w:rsidRDefault="00345E8F" w14:paraId="70814B56" w14:textId="77777777">
      <w:pPr>
        <w:spacing w:after="0" w:line="240" w:lineRule="auto"/>
      </w:pPr>
      <w:r>
        <w:separator/>
      </w:r>
    </w:p>
  </w:footnote>
  <w:footnote w:type="continuationSeparator" w:id="0">
    <w:p w:rsidR="00345E8F" w:rsidRDefault="00345E8F" w14:paraId="0A4B1EE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4F8"/>
    <w:multiLevelType w:val="multilevel"/>
    <w:tmpl w:val="2CDC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5650E"/>
    <w:multiLevelType w:val="multilevel"/>
    <w:tmpl w:val="2D962C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D39A7"/>
    <w:multiLevelType w:val="multilevel"/>
    <w:tmpl w:val="F1D0385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E19D4"/>
    <w:multiLevelType w:val="multilevel"/>
    <w:tmpl w:val="3C30681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D379F"/>
    <w:multiLevelType w:val="multilevel"/>
    <w:tmpl w:val="27D2FF7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56EB0"/>
    <w:multiLevelType w:val="multilevel"/>
    <w:tmpl w:val="39409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F2E67"/>
    <w:multiLevelType w:val="multilevel"/>
    <w:tmpl w:val="C2C23F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F33F6"/>
    <w:multiLevelType w:val="multilevel"/>
    <w:tmpl w:val="44EA51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94603"/>
    <w:multiLevelType w:val="multilevel"/>
    <w:tmpl w:val="471A2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26615"/>
    <w:multiLevelType w:val="multilevel"/>
    <w:tmpl w:val="EA30C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E2BF5"/>
    <w:multiLevelType w:val="multilevel"/>
    <w:tmpl w:val="03764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F7471"/>
    <w:multiLevelType w:val="multilevel"/>
    <w:tmpl w:val="B9F6A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729131">
    <w:abstractNumId w:val="0"/>
  </w:num>
  <w:num w:numId="2" w16cid:durableId="1324627767">
    <w:abstractNumId w:val="8"/>
  </w:num>
  <w:num w:numId="3" w16cid:durableId="755902522">
    <w:abstractNumId w:val="11"/>
  </w:num>
  <w:num w:numId="4" w16cid:durableId="1603882052">
    <w:abstractNumId w:val="10"/>
  </w:num>
  <w:num w:numId="5" w16cid:durableId="594485377">
    <w:abstractNumId w:val="1"/>
  </w:num>
  <w:num w:numId="6" w16cid:durableId="1996372713">
    <w:abstractNumId w:val="4"/>
  </w:num>
  <w:num w:numId="7" w16cid:durableId="1515417411">
    <w:abstractNumId w:val="3"/>
  </w:num>
  <w:num w:numId="8" w16cid:durableId="360325921">
    <w:abstractNumId w:val="2"/>
  </w:num>
  <w:num w:numId="9" w16cid:durableId="250046659">
    <w:abstractNumId w:val="9"/>
  </w:num>
  <w:num w:numId="10" w16cid:durableId="930820240">
    <w:abstractNumId w:val="5"/>
  </w:num>
  <w:num w:numId="11" w16cid:durableId="202593707">
    <w:abstractNumId w:val="7"/>
  </w:num>
  <w:num w:numId="12" w16cid:durableId="211458816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52"/>
    <w:rsid w:val="00001277"/>
    <w:rsid w:val="000D12AD"/>
    <w:rsid w:val="00135D5F"/>
    <w:rsid w:val="00152359"/>
    <w:rsid w:val="00155952"/>
    <w:rsid w:val="001B3B2B"/>
    <w:rsid w:val="001B6D43"/>
    <w:rsid w:val="001D6DBD"/>
    <w:rsid w:val="00225B08"/>
    <w:rsid w:val="002849D4"/>
    <w:rsid w:val="00323FC8"/>
    <w:rsid w:val="00345E8F"/>
    <w:rsid w:val="003A56FC"/>
    <w:rsid w:val="003E3646"/>
    <w:rsid w:val="0040031B"/>
    <w:rsid w:val="00552FD8"/>
    <w:rsid w:val="00555994"/>
    <w:rsid w:val="005B5A53"/>
    <w:rsid w:val="005D685D"/>
    <w:rsid w:val="00602AFE"/>
    <w:rsid w:val="00626D36"/>
    <w:rsid w:val="0066044C"/>
    <w:rsid w:val="006B5068"/>
    <w:rsid w:val="006D298E"/>
    <w:rsid w:val="006E57C1"/>
    <w:rsid w:val="00756CF6"/>
    <w:rsid w:val="007B0365"/>
    <w:rsid w:val="007D5B69"/>
    <w:rsid w:val="00842ACF"/>
    <w:rsid w:val="00882176"/>
    <w:rsid w:val="008868BE"/>
    <w:rsid w:val="008C405D"/>
    <w:rsid w:val="00910CB7"/>
    <w:rsid w:val="00914E11"/>
    <w:rsid w:val="00944CEB"/>
    <w:rsid w:val="00945777"/>
    <w:rsid w:val="00985547"/>
    <w:rsid w:val="009D6BFF"/>
    <w:rsid w:val="009F58FD"/>
    <w:rsid w:val="00A16BCF"/>
    <w:rsid w:val="00A46A00"/>
    <w:rsid w:val="00A99575"/>
    <w:rsid w:val="00AB7128"/>
    <w:rsid w:val="00B037A0"/>
    <w:rsid w:val="00BB1845"/>
    <w:rsid w:val="00BB3148"/>
    <w:rsid w:val="00C52574"/>
    <w:rsid w:val="00C629BB"/>
    <w:rsid w:val="00C749CA"/>
    <w:rsid w:val="00D12F65"/>
    <w:rsid w:val="00D27EB2"/>
    <w:rsid w:val="00D6529E"/>
    <w:rsid w:val="00DB600D"/>
    <w:rsid w:val="00DE65C4"/>
    <w:rsid w:val="00E51EF5"/>
    <w:rsid w:val="00EA0253"/>
    <w:rsid w:val="00EF58B7"/>
    <w:rsid w:val="00FD7EF8"/>
    <w:rsid w:val="034A92FB"/>
    <w:rsid w:val="04068DAA"/>
    <w:rsid w:val="05B579D4"/>
    <w:rsid w:val="07191BAF"/>
    <w:rsid w:val="08E0EBF4"/>
    <w:rsid w:val="1071D316"/>
    <w:rsid w:val="12FB9609"/>
    <w:rsid w:val="1353F05E"/>
    <w:rsid w:val="1996646A"/>
    <w:rsid w:val="1B537386"/>
    <w:rsid w:val="203B6B2A"/>
    <w:rsid w:val="20A6AC2F"/>
    <w:rsid w:val="21944ABF"/>
    <w:rsid w:val="23208EA6"/>
    <w:rsid w:val="25045BB0"/>
    <w:rsid w:val="27C5EE5F"/>
    <w:rsid w:val="2807CEAE"/>
    <w:rsid w:val="29560E38"/>
    <w:rsid w:val="29960B34"/>
    <w:rsid w:val="2C102755"/>
    <w:rsid w:val="2E6E4AA3"/>
    <w:rsid w:val="2EFD2B0F"/>
    <w:rsid w:val="303F9B0B"/>
    <w:rsid w:val="34D349E9"/>
    <w:rsid w:val="35BE2B71"/>
    <w:rsid w:val="3A5B6984"/>
    <w:rsid w:val="3C025201"/>
    <w:rsid w:val="3E0D608E"/>
    <w:rsid w:val="3F8AF510"/>
    <w:rsid w:val="40575E27"/>
    <w:rsid w:val="42C75100"/>
    <w:rsid w:val="450DEFAD"/>
    <w:rsid w:val="46B1BC65"/>
    <w:rsid w:val="48363AB0"/>
    <w:rsid w:val="48735A4E"/>
    <w:rsid w:val="4C34C293"/>
    <w:rsid w:val="50ABEA80"/>
    <w:rsid w:val="52F70772"/>
    <w:rsid w:val="54E36F0F"/>
    <w:rsid w:val="5586EA1E"/>
    <w:rsid w:val="564D5D74"/>
    <w:rsid w:val="5763A292"/>
    <w:rsid w:val="58249B34"/>
    <w:rsid w:val="5AC5F970"/>
    <w:rsid w:val="5F17AFC9"/>
    <w:rsid w:val="5F624256"/>
    <w:rsid w:val="608FAE6E"/>
    <w:rsid w:val="60A9BCCC"/>
    <w:rsid w:val="66AF8F81"/>
    <w:rsid w:val="6FA136CC"/>
    <w:rsid w:val="70F0C2AA"/>
    <w:rsid w:val="7280A56F"/>
    <w:rsid w:val="75908867"/>
    <w:rsid w:val="7706050C"/>
    <w:rsid w:val="7BAAC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8600"/>
  <w15:chartTrackingRefBased/>
  <w15:docId w15:val="{641A6CC5-F0B7-42B0-BF02-1701635B6D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5A5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9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5595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5595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5595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5595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5595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5595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5595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5595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5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5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559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5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5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55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5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5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5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5A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5A53"/>
    <w:rPr>
      <w:rFonts w:eastAsiaTheme="minorEastAsia"/>
      <w:kern w:val="0"/>
      <w:lang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B5A53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B5A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5A5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10CB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10CB7"/>
    <w:rPr>
      <w:rFonts w:eastAsiaTheme="minorEastAsia"/>
      <w:kern w:val="0"/>
      <w:lang w:eastAsia="ja-JP"/>
      <w14:ligatures w14:val="none"/>
    </w:rPr>
  </w:style>
  <w:style w:type="paragraph" w:styleId="TOC2">
    <w:name w:val="toc 2"/>
    <w:basedOn w:val="Normal"/>
    <w:next w:val="Normal"/>
    <w:uiPriority w:val="39"/>
    <w:unhideWhenUsed/>
    <w:rsid w:val="450DEFA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ema.gov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atsdr.cdc.gov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Baardson</dc:creator>
  <keywords/>
  <dc:description/>
  <lastModifiedBy>Hunter Anciaux</lastModifiedBy>
  <revision>46</revision>
  <dcterms:created xsi:type="dcterms:W3CDTF">2026-04-01T23:17:00.0000000Z</dcterms:created>
  <dcterms:modified xsi:type="dcterms:W3CDTF">2026-04-21T15:34:47.0311062Z</dcterms:modified>
</coreProperties>
</file>