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4A81" w14:textId="77777777" w:rsid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>Subject</w:t>
      </w:r>
      <w:r w:rsidRPr="0026128B">
        <w:rPr>
          <w:rFonts w:ascii="Segoe UI" w:hAnsi="Segoe UI" w:cs="Segoe UI"/>
          <w:b/>
          <w:bCs/>
          <w:sz w:val="20"/>
          <w:szCs w:val="20"/>
        </w:rPr>
        <w:t>:</w:t>
      </w:r>
      <w:r w:rsidRPr="0026128B">
        <w:rPr>
          <w:rFonts w:ascii="Segoe UI" w:hAnsi="Segoe UI" w:cs="Segoe UI"/>
          <w:sz w:val="20"/>
          <w:szCs w:val="20"/>
        </w:rPr>
        <w:t xml:space="preserve"> Application for Software Engineer I – Twitch</w:t>
      </w:r>
    </w:p>
    <w:p w14:paraId="360C7D05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5EA53A49" w14:textId="77777777" w:rsid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>Dear Twitch Recruitment Team,</w:t>
      </w:r>
    </w:p>
    <w:p w14:paraId="5E70BDE0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3B9F371" w14:textId="2B8ACAF4" w:rsidR="0026128B" w:rsidRDefault="00F015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Twitch’s mission and this role immediately stood out to me, and I’m excited to apply for the </w:t>
      </w:r>
      <w:r w:rsidR="0026128B" w:rsidRPr="0026128B">
        <w:rPr>
          <w:rFonts w:ascii="Segoe UI" w:hAnsi="Segoe UI" w:cs="Segoe UI"/>
          <w:sz w:val="20"/>
          <w:szCs w:val="20"/>
        </w:rPr>
        <w:t xml:space="preserve">Software Engineer I </w:t>
      </w:r>
      <w:r>
        <w:rPr>
          <w:rFonts w:ascii="Segoe UI" w:hAnsi="Segoe UI" w:cs="Segoe UI"/>
          <w:sz w:val="20"/>
          <w:szCs w:val="20"/>
        </w:rPr>
        <w:t>position</w:t>
      </w:r>
      <w:r w:rsidR="0026128B" w:rsidRPr="0026128B">
        <w:rPr>
          <w:rFonts w:ascii="Segoe UI" w:hAnsi="Segoe UI" w:cs="Segoe UI"/>
          <w:sz w:val="20"/>
          <w:szCs w:val="20"/>
        </w:rPr>
        <w:t xml:space="preserve"> on the Streamer Monetization Experience team. As a transitioning Special Forces </w:t>
      </w:r>
      <w:r w:rsidR="0026128B">
        <w:rPr>
          <w:rFonts w:ascii="Segoe UI" w:hAnsi="Segoe UI" w:cs="Segoe UI"/>
          <w:sz w:val="20"/>
          <w:szCs w:val="20"/>
        </w:rPr>
        <w:t xml:space="preserve">Green Beret </w:t>
      </w:r>
      <w:r w:rsidR="0026128B" w:rsidRPr="0026128B">
        <w:rPr>
          <w:rFonts w:ascii="Segoe UI" w:hAnsi="Segoe UI" w:cs="Segoe UI"/>
          <w:sz w:val="20"/>
          <w:szCs w:val="20"/>
        </w:rPr>
        <w:t>currently completing Microsoft’s Software and Systems Academy (MSSA), I’m excited by the opportunity to contribute to Twitch’s mission of empowering creators while growing as an engineer in a collaborative, community-driven environment.</w:t>
      </w:r>
    </w:p>
    <w:p w14:paraId="6A34CC08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FBCDF44" w14:textId="77777777" w:rsid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 xml:space="preserve">Through MSSA, I’ve built full-stack applications using C#, .NET MAUI, WinForms, and Unity, with a strong emphasis on object-oriented programming, scalable architecture, and cloud development with Azure. While my formal experience is rooted in C#, I’m eager to expand into technologies like Go, React, and mobile development. I’m drawn to Twitch’s engineering culture that values operational excellence, customer trust, and continuous </w:t>
      </w:r>
      <w:proofErr w:type="gramStart"/>
      <w:r w:rsidRPr="0026128B">
        <w:rPr>
          <w:rFonts w:ascii="Segoe UI" w:hAnsi="Segoe UI" w:cs="Segoe UI"/>
          <w:sz w:val="20"/>
          <w:szCs w:val="20"/>
        </w:rPr>
        <w:t>learning—all of</w:t>
      </w:r>
      <w:proofErr w:type="gramEnd"/>
      <w:r w:rsidRPr="0026128B">
        <w:rPr>
          <w:rFonts w:ascii="Segoe UI" w:hAnsi="Segoe UI" w:cs="Segoe UI"/>
          <w:sz w:val="20"/>
          <w:szCs w:val="20"/>
        </w:rPr>
        <w:t xml:space="preserve"> which strongly align with the ownership and adaptability I developed during my military career.</w:t>
      </w:r>
    </w:p>
    <w:p w14:paraId="1AF02CF6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5BCDE36E" w14:textId="77777777" w:rsid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 xml:space="preserve">The idea of helping streamers recognize and reward their supporters deeply resonates with me. I understand the importance of systems that scale, adapt, and evolve to meet the needs of real </w:t>
      </w:r>
      <w:proofErr w:type="gramStart"/>
      <w:r w:rsidRPr="0026128B">
        <w:rPr>
          <w:rFonts w:ascii="Segoe UI" w:hAnsi="Segoe UI" w:cs="Segoe UI"/>
          <w:sz w:val="20"/>
          <w:szCs w:val="20"/>
        </w:rPr>
        <w:t>communities—</w:t>
      </w:r>
      <w:proofErr w:type="gramEnd"/>
      <w:r w:rsidRPr="0026128B">
        <w:rPr>
          <w:rFonts w:ascii="Segoe UI" w:hAnsi="Segoe UI" w:cs="Segoe UI"/>
          <w:sz w:val="20"/>
          <w:szCs w:val="20"/>
        </w:rPr>
        <w:t>something I’ve lived firsthand in mission-critical environments. I’m confident that my unique background, paired with my technical growth and strong drive to contribute, will bring meaningful perspective to your team.</w:t>
      </w:r>
    </w:p>
    <w:p w14:paraId="24AB147A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49AE7DA" w14:textId="77777777" w:rsid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>Thank you for your time and consideration. I’d love the opportunity to learn more about this role and how I can support Twitch’s continued impact.</w:t>
      </w:r>
    </w:p>
    <w:p w14:paraId="14AB10EE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45BD5775" w14:textId="77777777" w:rsidR="0026128B" w:rsidRPr="0026128B" w:rsidRDefault="0026128B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26128B">
        <w:rPr>
          <w:rFonts w:ascii="Segoe UI" w:hAnsi="Segoe UI" w:cs="Segoe UI"/>
          <w:sz w:val="20"/>
          <w:szCs w:val="20"/>
        </w:rPr>
        <w:t>Sincerely,</w:t>
      </w:r>
      <w:r w:rsidRPr="0026128B">
        <w:rPr>
          <w:rFonts w:ascii="Segoe UI" w:hAnsi="Segoe UI" w:cs="Segoe UI"/>
          <w:sz w:val="20"/>
          <w:szCs w:val="20"/>
        </w:rPr>
        <w:br/>
        <w:t>Dave Hancock</w:t>
      </w:r>
    </w:p>
    <w:p w14:paraId="06C68408" w14:textId="316E808C" w:rsidR="000C1C58" w:rsidRPr="00F341C7" w:rsidRDefault="000C1C58" w:rsidP="0026128B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sectPr w:rsidR="000C1C58" w:rsidRPr="00F341C7" w:rsidSect="0026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109E1"/>
    <w:multiLevelType w:val="hybridMultilevel"/>
    <w:tmpl w:val="B3D0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7A441A"/>
    <w:multiLevelType w:val="hybridMultilevel"/>
    <w:tmpl w:val="623AA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511523">
    <w:abstractNumId w:val="1"/>
  </w:num>
  <w:num w:numId="2" w16cid:durableId="7944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41"/>
    <w:rsid w:val="000C1C58"/>
    <w:rsid w:val="00171ABD"/>
    <w:rsid w:val="001954D0"/>
    <w:rsid w:val="001F0FE8"/>
    <w:rsid w:val="002120A7"/>
    <w:rsid w:val="00256293"/>
    <w:rsid w:val="0026128B"/>
    <w:rsid w:val="00282EB2"/>
    <w:rsid w:val="00283DCC"/>
    <w:rsid w:val="00290D4E"/>
    <w:rsid w:val="002E2D81"/>
    <w:rsid w:val="00345D4A"/>
    <w:rsid w:val="0036237D"/>
    <w:rsid w:val="0037447E"/>
    <w:rsid w:val="003900A7"/>
    <w:rsid w:val="003C0B6F"/>
    <w:rsid w:val="0052387B"/>
    <w:rsid w:val="00564797"/>
    <w:rsid w:val="00594DCD"/>
    <w:rsid w:val="005C3A7B"/>
    <w:rsid w:val="005F344B"/>
    <w:rsid w:val="00675CE7"/>
    <w:rsid w:val="00714876"/>
    <w:rsid w:val="00741A63"/>
    <w:rsid w:val="00762497"/>
    <w:rsid w:val="00775D88"/>
    <w:rsid w:val="0078168F"/>
    <w:rsid w:val="00783E82"/>
    <w:rsid w:val="00815140"/>
    <w:rsid w:val="00816BC5"/>
    <w:rsid w:val="008347FA"/>
    <w:rsid w:val="008572D5"/>
    <w:rsid w:val="008C0AF9"/>
    <w:rsid w:val="00935737"/>
    <w:rsid w:val="00976D0E"/>
    <w:rsid w:val="009C1637"/>
    <w:rsid w:val="00B073A9"/>
    <w:rsid w:val="00B22EDB"/>
    <w:rsid w:val="00B413B0"/>
    <w:rsid w:val="00C05317"/>
    <w:rsid w:val="00C636C7"/>
    <w:rsid w:val="00C73968"/>
    <w:rsid w:val="00C974DC"/>
    <w:rsid w:val="00CE7341"/>
    <w:rsid w:val="00D02301"/>
    <w:rsid w:val="00D039B7"/>
    <w:rsid w:val="00D531EF"/>
    <w:rsid w:val="00DC4E8C"/>
    <w:rsid w:val="00DD75F0"/>
    <w:rsid w:val="00F0158B"/>
    <w:rsid w:val="00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AD28"/>
  <w15:chartTrackingRefBased/>
  <w15:docId w15:val="{B05AE504-4F88-4095-B0CA-B0B3D1E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41"/>
  </w:style>
  <w:style w:type="paragraph" w:styleId="Heading1">
    <w:name w:val="heading 1"/>
    <w:basedOn w:val="Normal"/>
    <w:next w:val="Normal"/>
    <w:link w:val="Heading1Char"/>
    <w:uiPriority w:val="9"/>
    <w:qFormat/>
    <w:rsid w:val="00C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1467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5</cp:revision>
  <dcterms:created xsi:type="dcterms:W3CDTF">2025-04-04T19:26:00Z</dcterms:created>
  <dcterms:modified xsi:type="dcterms:W3CDTF">2025-04-04T19:29:00Z</dcterms:modified>
</cp:coreProperties>
</file>