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FD758" w14:textId="2B810AB4" w:rsidR="00935737" w:rsidRPr="00AA4A1C" w:rsidRDefault="000E6823" w:rsidP="000E6823">
      <w:pPr>
        <w:spacing w:after="0"/>
        <w:contextualSpacing/>
        <w:jc w:val="center"/>
        <w:rPr>
          <w:rFonts w:ascii="Segoe UI" w:hAnsi="Segoe UI" w:cs="Segoe UI"/>
          <w:b/>
          <w:bCs/>
          <w:sz w:val="40"/>
          <w:szCs w:val="40"/>
        </w:rPr>
      </w:pPr>
      <w:r w:rsidRPr="00AA4A1C">
        <w:rPr>
          <w:rFonts w:ascii="Segoe UI" w:hAnsi="Segoe UI" w:cs="Segoe UI"/>
          <w:b/>
          <w:bCs/>
          <w:sz w:val="40"/>
          <w:szCs w:val="40"/>
        </w:rPr>
        <w:t>David Hancock</w:t>
      </w:r>
    </w:p>
    <w:p w14:paraId="4133D0E7" w14:textId="2FB5777F" w:rsidR="000E6823" w:rsidRPr="00AA4A1C" w:rsidRDefault="000E6823" w:rsidP="00BE328D">
      <w:pPr>
        <w:spacing w:after="0"/>
        <w:contextualSpacing/>
        <w:jc w:val="center"/>
        <w:rPr>
          <w:rFonts w:ascii="Segoe UI" w:hAnsi="Segoe UI" w:cs="Segoe UI"/>
          <w:sz w:val="20"/>
          <w:szCs w:val="20"/>
        </w:rPr>
      </w:pPr>
      <w:hyperlink r:id="rId5" w:history="1">
        <w:r w:rsidRPr="00AA4A1C">
          <w:rPr>
            <w:rStyle w:val="Hyperlink"/>
            <w:rFonts w:ascii="Segoe UI" w:hAnsi="Segoe UI" w:cs="Segoe UI"/>
            <w:sz w:val="20"/>
            <w:szCs w:val="20"/>
          </w:rPr>
          <w:t>David.T.Hancock@outlook.com</w:t>
        </w:r>
      </w:hyperlink>
      <w:r w:rsidR="00E755FA" w:rsidRPr="00AA4A1C">
        <w:rPr>
          <w:rFonts w:ascii="Segoe UI" w:hAnsi="Segoe UI" w:cs="Segoe UI"/>
          <w:sz w:val="20"/>
          <w:szCs w:val="20"/>
        </w:rPr>
        <w:t xml:space="preserve">  |  </w:t>
      </w:r>
      <w:r w:rsidRPr="00AA4A1C">
        <w:rPr>
          <w:rFonts w:ascii="Segoe UI" w:hAnsi="Segoe UI" w:cs="Segoe UI"/>
          <w:sz w:val="20"/>
          <w:szCs w:val="20"/>
        </w:rPr>
        <w:t>(513) 373-066</w:t>
      </w:r>
      <w:r w:rsidR="00E755FA" w:rsidRPr="00AA4A1C">
        <w:rPr>
          <w:rFonts w:ascii="Segoe UI" w:hAnsi="Segoe UI" w:cs="Segoe UI"/>
          <w:sz w:val="20"/>
          <w:szCs w:val="20"/>
        </w:rPr>
        <w:t>1  |</w:t>
      </w:r>
      <w:r w:rsidR="00BE328D" w:rsidRPr="00AA4A1C">
        <w:rPr>
          <w:rFonts w:ascii="Segoe UI" w:hAnsi="Segoe UI" w:cs="Segoe UI"/>
          <w:sz w:val="20"/>
          <w:szCs w:val="20"/>
        </w:rPr>
        <w:t xml:space="preserve">  </w:t>
      </w:r>
      <w:r w:rsidR="00E755FA" w:rsidRPr="00AA4A1C">
        <w:rPr>
          <w:rFonts w:ascii="Segoe UI" w:hAnsi="Segoe UI" w:cs="Segoe UI"/>
          <w:sz w:val="20"/>
          <w:szCs w:val="20"/>
        </w:rPr>
        <w:t>Tacoma, WA</w:t>
      </w:r>
      <w:r w:rsidR="00BE328D" w:rsidRPr="00AA4A1C">
        <w:rPr>
          <w:rFonts w:ascii="Segoe UI" w:hAnsi="Segoe UI" w:cs="Segoe UI"/>
          <w:sz w:val="20"/>
          <w:szCs w:val="20"/>
        </w:rPr>
        <w:t xml:space="preserve">  |  </w:t>
      </w:r>
      <w:hyperlink r:id="rId6" w:history="1">
        <w:r w:rsidR="00BE328D" w:rsidRPr="00AA4A1C">
          <w:rPr>
            <w:rStyle w:val="Hyperlink"/>
            <w:rFonts w:ascii="Segoe UI" w:hAnsi="Segoe UI" w:cs="Segoe UI"/>
            <w:sz w:val="20"/>
            <w:szCs w:val="20"/>
          </w:rPr>
          <w:t>linkedin.com/in/dave-t-hancock/</w:t>
        </w:r>
      </w:hyperlink>
    </w:p>
    <w:p w14:paraId="68DBBDA1" w14:textId="77777777" w:rsidR="000E6823" w:rsidRPr="00AA4A1C" w:rsidRDefault="000E6823" w:rsidP="000E6823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23E305CA" w14:textId="00D7B36C" w:rsidR="00856B3E" w:rsidRPr="00AA4A1C" w:rsidRDefault="000E6823" w:rsidP="00F1506D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Professional Summary</w:t>
      </w:r>
    </w:p>
    <w:p w14:paraId="6D4C400D" w14:textId="151E1BD4" w:rsidR="000E6823" w:rsidRPr="00AA4A1C" w:rsidRDefault="00C54F8E" w:rsidP="002577CF">
      <w:pPr>
        <w:spacing w:after="0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Software Engineer transitioning from a mission-critical military leadership role to full-stack development through Microsoft Software and Systems Academy (MSSA). Experienced in C# application development, object-oriented programming, and cloud computing (Azure). Passionate</w:t>
      </w:r>
      <w:r w:rsidR="00C16B09">
        <w:rPr>
          <w:rFonts w:ascii="Segoe UI" w:hAnsi="Segoe UI" w:cs="Segoe UI"/>
          <w:sz w:val="20"/>
          <w:szCs w:val="20"/>
        </w:rPr>
        <w:t xml:space="preserve"> about</w:t>
      </w:r>
      <w:r>
        <w:rPr>
          <w:rFonts w:ascii="Segoe UI" w:hAnsi="Segoe UI" w:cs="Segoe UI"/>
          <w:sz w:val="20"/>
          <w:szCs w:val="20"/>
        </w:rPr>
        <w:t xml:space="preserve"> </w:t>
      </w:r>
      <w:r w:rsidR="00ED762A">
        <w:rPr>
          <w:rFonts w:ascii="Segoe UI" w:hAnsi="Segoe UI" w:cs="Segoe UI"/>
          <w:sz w:val="20"/>
          <w:szCs w:val="20"/>
        </w:rPr>
        <w:t>solving complex problems with scalable software solutions</w:t>
      </w:r>
      <w:r>
        <w:rPr>
          <w:rFonts w:ascii="Segoe UI" w:hAnsi="Segoe UI" w:cs="Segoe UI"/>
          <w:sz w:val="20"/>
          <w:szCs w:val="20"/>
        </w:rPr>
        <w:t>.</w:t>
      </w:r>
    </w:p>
    <w:p w14:paraId="068365D5" w14:textId="035FB5D4" w:rsidR="00A172A6" w:rsidRDefault="00A3587D" w:rsidP="00F1506D">
      <w:pPr>
        <w:spacing w:after="0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12"/>
          <w:szCs w:val="12"/>
        </w:rPr>
        <w:t>●</w:t>
      </w:r>
      <w:r w:rsidRPr="00AA4A1C">
        <w:rPr>
          <w:rFonts w:ascii="Segoe UI" w:hAnsi="Segoe UI" w:cs="Segoe UI"/>
          <w:sz w:val="20"/>
          <w:szCs w:val="20"/>
        </w:rPr>
        <w:t xml:space="preserve"> </w:t>
      </w:r>
      <w:r w:rsidR="00C16B09">
        <w:rPr>
          <w:rFonts w:ascii="Segoe UI" w:hAnsi="Segoe UI" w:cs="Segoe UI"/>
          <w:sz w:val="20"/>
          <w:szCs w:val="20"/>
        </w:rPr>
        <w:t xml:space="preserve">Planning     </w:t>
      </w:r>
      <w:r w:rsidRPr="00AA4A1C">
        <w:rPr>
          <w:rFonts w:ascii="Segoe UI" w:hAnsi="Segoe UI" w:cs="Segoe UI"/>
          <w:sz w:val="12"/>
          <w:szCs w:val="12"/>
        </w:rPr>
        <w:t>●</w:t>
      </w:r>
      <w:r w:rsidRPr="00AA4A1C">
        <w:rPr>
          <w:rFonts w:ascii="Segoe UI" w:hAnsi="Segoe UI" w:cs="Segoe UI"/>
          <w:sz w:val="20"/>
          <w:szCs w:val="20"/>
        </w:rPr>
        <w:t xml:space="preserve"> </w:t>
      </w:r>
      <w:r w:rsidR="00C16B09">
        <w:rPr>
          <w:rFonts w:ascii="Segoe UI" w:hAnsi="Segoe UI" w:cs="Segoe UI"/>
          <w:sz w:val="20"/>
          <w:szCs w:val="20"/>
        </w:rPr>
        <w:t xml:space="preserve">Mentorship     </w:t>
      </w:r>
      <w:r w:rsidR="00F7722C" w:rsidRPr="00AA4A1C">
        <w:rPr>
          <w:rFonts w:ascii="Segoe UI" w:hAnsi="Segoe UI" w:cs="Segoe UI"/>
          <w:sz w:val="12"/>
          <w:szCs w:val="12"/>
        </w:rPr>
        <w:t>●</w:t>
      </w:r>
      <w:r w:rsidR="00F7722C">
        <w:rPr>
          <w:rFonts w:ascii="Segoe UI" w:hAnsi="Segoe UI" w:cs="Segoe UI"/>
          <w:sz w:val="12"/>
          <w:szCs w:val="12"/>
        </w:rPr>
        <w:t xml:space="preserve"> </w:t>
      </w:r>
      <w:r w:rsidR="00F7722C">
        <w:rPr>
          <w:rFonts w:ascii="Segoe UI" w:hAnsi="Segoe UI" w:cs="Segoe UI"/>
          <w:sz w:val="20"/>
          <w:szCs w:val="20"/>
        </w:rPr>
        <w:t>Data Structures &amp; Algorithms</w:t>
      </w:r>
      <w:r w:rsidR="00C16B09">
        <w:rPr>
          <w:rFonts w:ascii="Segoe UI" w:hAnsi="Segoe UI" w:cs="Segoe UI"/>
          <w:sz w:val="20"/>
          <w:szCs w:val="20"/>
        </w:rPr>
        <w:t xml:space="preserve">     </w:t>
      </w:r>
      <w:r w:rsidR="00F7722C" w:rsidRPr="00AA4A1C">
        <w:rPr>
          <w:rFonts w:ascii="Segoe UI" w:hAnsi="Segoe UI" w:cs="Segoe UI"/>
          <w:sz w:val="12"/>
          <w:szCs w:val="12"/>
        </w:rPr>
        <w:t>●</w:t>
      </w:r>
      <w:r w:rsidR="00F7722C" w:rsidRPr="00F7722C">
        <w:rPr>
          <w:rFonts w:ascii="Segoe UI" w:hAnsi="Segoe UI" w:cs="Segoe UI"/>
          <w:sz w:val="20"/>
          <w:szCs w:val="20"/>
        </w:rPr>
        <w:t xml:space="preserve"> </w:t>
      </w:r>
      <w:r w:rsidR="00F7722C">
        <w:rPr>
          <w:rFonts w:ascii="Segoe UI" w:hAnsi="Segoe UI" w:cs="Segoe UI"/>
          <w:sz w:val="20"/>
          <w:szCs w:val="20"/>
        </w:rPr>
        <w:t>Software Development Lifecycles</w:t>
      </w:r>
      <w:r w:rsidR="005D0711">
        <w:rPr>
          <w:rFonts w:ascii="Segoe UI" w:hAnsi="Segoe UI" w:cs="Segoe UI"/>
          <w:sz w:val="20"/>
          <w:szCs w:val="20"/>
        </w:rPr>
        <w:tab/>
      </w:r>
      <w:r w:rsidR="00F07BCB">
        <w:rPr>
          <w:rFonts w:ascii="Segoe UI" w:hAnsi="Segoe UI" w:cs="Segoe UI"/>
          <w:sz w:val="20"/>
          <w:szCs w:val="20"/>
        </w:rPr>
        <w:t xml:space="preserve">    </w:t>
      </w:r>
      <w:r w:rsidR="00C16B09">
        <w:rPr>
          <w:rFonts w:ascii="Segoe UI" w:hAnsi="Segoe UI" w:cs="Segoe UI"/>
          <w:sz w:val="20"/>
          <w:szCs w:val="20"/>
        </w:rPr>
        <w:t xml:space="preserve">        </w:t>
      </w:r>
      <w:r w:rsidR="005D0711" w:rsidRPr="00AA4A1C">
        <w:rPr>
          <w:rFonts w:ascii="Segoe UI" w:hAnsi="Segoe UI" w:cs="Segoe UI"/>
          <w:sz w:val="12"/>
          <w:szCs w:val="12"/>
        </w:rPr>
        <w:t>●</w:t>
      </w:r>
      <w:r w:rsidR="005D0711">
        <w:rPr>
          <w:rFonts w:ascii="Segoe UI" w:hAnsi="Segoe UI" w:cs="Segoe UI"/>
          <w:sz w:val="12"/>
          <w:szCs w:val="12"/>
        </w:rPr>
        <w:t xml:space="preserve"> </w:t>
      </w:r>
      <w:r w:rsidR="005D0711">
        <w:rPr>
          <w:rFonts w:ascii="Segoe UI" w:hAnsi="Segoe UI" w:cs="Segoe UI"/>
          <w:sz w:val="20"/>
          <w:szCs w:val="20"/>
        </w:rPr>
        <w:t>Cross-Functional Collaboration</w:t>
      </w:r>
      <w:r w:rsidR="00C16B09">
        <w:rPr>
          <w:rFonts w:ascii="Segoe UI" w:hAnsi="Segoe UI" w:cs="Segoe UI"/>
          <w:sz w:val="20"/>
          <w:szCs w:val="20"/>
        </w:rPr>
        <w:t xml:space="preserve">     </w:t>
      </w:r>
      <w:r w:rsidR="005D0711" w:rsidRPr="00AA4A1C">
        <w:rPr>
          <w:rFonts w:ascii="Segoe UI" w:hAnsi="Segoe UI" w:cs="Segoe UI"/>
          <w:sz w:val="12"/>
          <w:szCs w:val="12"/>
        </w:rPr>
        <w:t>●</w:t>
      </w:r>
      <w:r w:rsidR="005D0711">
        <w:rPr>
          <w:rFonts w:ascii="Segoe UI" w:hAnsi="Segoe UI" w:cs="Segoe UI"/>
          <w:sz w:val="12"/>
          <w:szCs w:val="12"/>
        </w:rPr>
        <w:t xml:space="preserve"> </w:t>
      </w:r>
      <w:r w:rsidR="005D0711">
        <w:rPr>
          <w:rFonts w:ascii="Segoe UI" w:hAnsi="Segoe UI" w:cs="Segoe UI"/>
          <w:sz w:val="20"/>
          <w:szCs w:val="20"/>
        </w:rPr>
        <w:t>Leadership</w:t>
      </w:r>
      <w:r w:rsidR="00B30B8A">
        <w:rPr>
          <w:rFonts w:ascii="Segoe UI" w:hAnsi="Segoe UI" w:cs="Segoe UI"/>
          <w:sz w:val="20"/>
          <w:szCs w:val="20"/>
        </w:rPr>
        <w:t xml:space="preserve"> </w:t>
      </w:r>
      <w:r w:rsidR="00C16B09">
        <w:rPr>
          <w:rFonts w:ascii="Segoe UI" w:hAnsi="Segoe UI" w:cs="Segoe UI"/>
          <w:sz w:val="20"/>
          <w:szCs w:val="20"/>
        </w:rPr>
        <w:t xml:space="preserve">&amp; Team Management     </w:t>
      </w:r>
      <w:r w:rsidR="00B30B8A" w:rsidRPr="00AA4A1C">
        <w:rPr>
          <w:rFonts w:ascii="Segoe UI" w:hAnsi="Segoe UI" w:cs="Segoe UI"/>
          <w:sz w:val="12"/>
          <w:szCs w:val="12"/>
        </w:rPr>
        <w:t>●</w:t>
      </w:r>
      <w:r w:rsidR="005D0711">
        <w:rPr>
          <w:rFonts w:ascii="Segoe UI" w:hAnsi="Segoe UI" w:cs="Segoe UI"/>
          <w:sz w:val="20"/>
          <w:szCs w:val="20"/>
        </w:rPr>
        <w:t xml:space="preserve"> </w:t>
      </w:r>
      <w:r w:rsidR="00B30B8A">
        <w:rPr>
          <w:rFonts w:ascii="Segoe UI" w:hAnsi="Segoe UI" w:cs="Segoe UI"/>
          <w:sz w:val="20"/>
          <w:szCs w:val="20"/>
        </w:rPr>
        <w:t>P</w:t>
      </w:r>
      <w:r w:rsidR="005D0711">
        <w:rPr>
          <w:rFonts w:ascii="Segoe UI" w:hAnsi="Segoe UI" w:cs="Segoe UI"/>
          <w:sz w:val="20"/>
          <w:szCs w:val="20"/>
        </w:rPr>
        <w:t>roblem-Solving</w:t>
      </w:r>
    </w:p>
    <w:p w14:paraId="1070C020" w14:textId="77777777" w:rsidR="00626DCC" w:rsidRPr="005D0711" w:rsidRDefault="00626DCC" w:rsidP="00F1506D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1969019A" w14:textId="7607C2C4" w:rsidR="00A172A6" w:rsidRPr="00AA4A1C" w:rsidRDefault="00A172A6" w:rsidP="00A172A6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Skills</w:t>
      </w:r>
    </w:p>
    <w:p w14:paraId="58A70C56" w14:textId="1226E6CC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Programming Languages: C#, </w:t>
      </w:r>
      <w:r w:rsidR="00626DCC">
        <w:rPr>
          <w:rFonts w:ascii="Segoe UI" w:hAnsi="Segoe UI" w:cs="Segoe UI"/>
          <w:sz w:val="20"/>
          <w:szCs w:val="20"/>
        </w:rPr>
        <w:t xml:space="preserve">.NET, </w:t>
      </w:r>
      <w:r>
        <w:rPr>
          <w:rFonts w:ascii="Segoe UI" w:hAnsi="Segoe UI" w:cs="Segoe UI"/>
          <w:sz w:val="20"/>
          <w:szCs w:val="20"/>
        </w:rPr>
        <w:t>Python (Learning)</w:t>
      </w:r>
    </w:p>
    <w:p w14:paraId="10607288" w14:textId="5DDCFFD9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Software Development: Object-Oriented Programming, Data Structures and Algorithms</w:t>
      </w:r>
    </w:p>
    <w:p w14:paraId="551775BB" w14:textId="660D42FB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Cloud &amp; DevOps: Microsoft Azure (Az-900, AZ-204 in progress)</w:t>
      </w:r>
    </w:p>
    <w:p w14:paraId="23B3D365" w14:textId="12A9568A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Development Tools: Visual Studio, Visual Studio Code, </w:t>
      </w:r>
      <w:r w:rsidR="00E56F84">
        <w:rPr>
          <w:rFonts w:ascii="Segoe UI" w:hAnsi="Segoe UI" w:cs="Segoe UI"/>
          <w:sz w:val="20"/>
          <w:szCs w:val="20"/>
        </w:rPr>
        <w:t xml:space="preserve">Git, </w:t>
      </w:r>
      <w:r>
        <w:rPr>
          <w:rFonts w:ascii="Segoe UI" w:hAnsi="Segoe UI" w:cs="Segoe UI"/>
          <w:sz w:val="20"/>
          <w:szCs w:val="20"/>
        </w:rPr>
        <w:t>Unity</w:t>
      </w:r>
    </w:p>
    <w:p w14:paraId="748D37BE" w14:textId="121BF1DA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Collaboration &amp; Leadership: Agile Methodologies, Team-Based Development</w:t>
      </w:r>
    </w:p>
    <w:p w14:paraId="5507A61B" w14:textId="6819A1AF" w:rsidR="00EB5008" w:rsidRDefault="00EB5008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Active TS/SCI Clearance</w:t>
      </w:r>
    </w:p>
    <w:p w14:paraId="33FF4D68" w14:textId="6A723C85" w:rsidR="00B23E6D" w:rsidRDefault="00B23E6D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>
        <w:rPr>
          <w:rFonts w:ascii="Segoe UI" w:hAnsi="Segoe UI" w:cs="Segoe UI"/>
          <w:sz w:val="20"/>
          <w:szCs w:val="20"/>
        </w:rPr>
        <w:t>Multi-lingual—English, German (Novice-Intermediate), Thai (Novice)</w:t>
      </w:r>
    </w:p>
    <w:p w14:paraId="631187F0" w14:textId="7970D29C" w:rsidR="001353FF" w:rsidRDefault="00B23E6D" w:rsidP="00F1506D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>
        <w:rPr>
          <w:rFonts w:ascii="Segoe UI" w:hAnsi="Segoe UI" w:cs="Segoe UI"/>
          <w:sz w:val="20"/>
          <w:szCs w:val="20"/>
        </w:rPr>
        <w:t>Integrates well in diverse teams, comfortable working in team arrangements</w:t>
      </w:r>
    </w:p>
    <w:p w14:paraId="2CF70B25" w14:textId="77777777" w:rsidR="00626DCC" w:rsidRPr="00AA4A1C" w:rsidRDefault="00626DCC" w:rsidP="00F1506D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69D7CF67" w14:textId="625DB522" w:rsidR="002C523A" w:rsidRPr="00AA4A1C" w:rsidRDefault="002C523A" w:rsidP="002C523A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Work Experience</w:t>
      </w:r>
    </w:p>
    <w:p w14:paraId="110B4A7C" w14:textId="18631AC2" w:rsidR="00BF5F1A" w:rsidRPr="00AA4A1C" w:rsidRDefault="00BF5F1A" w:rsidP="00BF5F1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Microsoft Software and Systems Academy (MSSA)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  <w:t xml:space="preserve">      Jan 2025—Present</w:t>
      </w:r>
    </w:p>
    <w:p w14:paraId="79352EF1" w14:textId="06D78F95" w:rsidR="00BF5F1A" w:rsidRPr="00AA4A1C" w:rsidRDefault="00626DCC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>Trainee</w:t>
      </w:r>
    </w:p>
    <w:p w14:paraId="0856C0BA" w14:textId="0EA96391" w:rsidR="00BF5F1A" w:rsidRPr="00AA4A1C" w:rsidRDefault="00BF5F1A" w:rsidP="00BF5F1A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MSSA combines technical curriculum with professional skills training</w:t>
      </w:r>
      <w:r w:rsidR="00942F64">
        <w:rPr>
          <w:rFonts w:ascii="Segoe UI" w:hAnsi="Segoe UI" w:cs="Segoe UI"/>
          <w:i/>
          <w:iCs/>
          <w:sz w:val="20"/>
          <w:szCs w:val="20"/>
        </w:rPr>
        <w:t xml:space="preserve">; </w:t>
      </w:r>
      <w:r w:rsidRPr="00AA4A1C">
        <w:rPr>
          <w:rFonts w:ascii="Segoe UI" w:hAnsi="Segoe UI" w:cs="Segoe UI"/>
          <w:i/>
          <w:iCs/>
          <w:sz w:val="20"/>
          <w:szCs w:val="20"/>
        </w:rPr>
        <w:t xml:space="preserve">program graduates are equipped with </w:t>
      </w:r>
      <w:r w:rsidR="00A14D21" w:rsidRPr="00AA4A1C">
        <w:rPr>
          <w:rFonts w:ascii="Segoe UI" w:hAnsi="Segoe UI" w:cs="Segoe UI"/>
          <w:i/>
          <w:iCs/>
          <w:sz w:val="20"/>
          <w:szCs w:val="20"/>
        </w:rPr>
        <w:t>comprehensive</w:t>
      </w:r>
      <w:r w:rsidRPr="00AA4A1C">
        <w:rPr>
          <w:rFonts w:ascii="Segoe UI" w:hAnsi="Segoe UI" w:cs="Segoe UI"/>
          <w:i/>
          <w:iCs/>
          <w:sz w:val="20"/>
          <w:szCs w:val="20"/>
        </w:rPr>
        <w:t xml:space="preserve"> knowledge to be competitive for entry-level technical roles throughout the ID industry.</w:t>
      </w:r>
    </w:p>
    <w:p w14:paraId="1156185F" w14:textId="77777777" w:rsidR="003E3765" w:rsidRPr="00AA4A1C" w:rsidRDefault="003E3765" w:rsidP="00611F00">
      <w:pPr>
        <w:spacing w:after="0" w:line="120" w:lineRule="auto"/>
        <w:contextualSpacing/>
        <w:rPr>
          <w:rFonts w:ascii="Segoe UI" w:hAnsi="Segoe UI" w:cs="Segoe UI"/>
          <w:i/>
          <w:iCs/>
          <w:sz w:val="20"/>
          <w:szCs w:val="20"/>
        </w:rPr>
      </w:pPr>
    </w:p>
    <w:p w14:paraId="63BE4D2A" w14:textId="524D8033" w:rsidR="00626DCC" w:rsidRPr="00AA4A1C" w:rsidRDefault="00BF5F1A" w:rsidP="00BF5F1A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942F64">
        <w:rPr>
          <w:rFonts w:ascii="Segoe UI" w:hAnsi="Segoe UI" w:cs="Segoe UI"/>
          <w:sz w:val="20"/>
          <w:szCs w:val="20"/>
        </w:rPr>
        <w:t>Gain</w:t>
      </w:r>
      <w:r w:rsidR="00637AAD">
        <w:rPr>
          <w:rFonts w:ascii="Segoe UI" w:hAnsi="Segoe UI" w:cs="Segoe UI"/>
          <w:sz w:val="20"/>
          <w:szCs w:val="20"/>
        </w:rPr>
        <w:t>ing</w:t>
      </w:r>
      <w:r w:rsidR="00942F64">
        <w:rPr>
          <w:rFonts w:ascii="Segoe UI" w:hAnsi="Segoe UI" w:cs="Segoe UI"/>
          <w:sz w:val="20"/>
          <w:szCs w:val="20"/>
        </w:rPr>
        <w:t xml:space="preserve"> proficiency in C# programming, data structures and algorithms, </w:t>
      </w:r>
      <w:r w:rsidR="00626DCC">
        <w:rPr>
          <w:rFonts w:ascii="Segoe UI" w:hAnsi="Segoe UI" w:cs="Segoe UI"/>
          <w:sz w:val="20"/>
          <w:szCs w:val="20"/>
        </w:rPr>
        <w:t>full-stack software engineering</w:t>
      </w:r>
      <w:r w:rsidR="008E42B2">
        <w:rPr>
          <w:rFonts w:ascii="Segoe UI" w:hAnsi="Segoe UI" w:cs="Segoe UI"/>
          <w:sz w:val="20"/>
          <w:szCs w:val="20"/>
        </w:rPr>
        <w:t>, APIs, and databases</w:t>
      </w:r>
      <w:r w:rsidR="00884364">
        <w:rPr>
          <w:rFonts w:ascii="Segoe UI" w:hAnsi="Segoe UI" w:cs="Segoe UI"/>
          <w:sz w:val="20"/>
          <w:szCs w:val="20"/>
        </w:rPr>
        <w:t>.</w:t>
      </w:r>
      <w:r w:rsidRPr="00AA4A1C">
        <w:rPr>
          <w:rFonts w:ascii="Segoe UI" w:hAnsi="Segoe UI" w:cs="Segoe UI"/>
          <w:sz w:val="20"/>
          <w:szCs w:val="20"/>
        </w:rPr>
        <w:br/>
      </w:r>
      <w:r w:rsidR="00626DCC" w:rsidRPr="00AA4A1C">
        <w:rPr>
          <w:rFonts w:ascii="Segoe UI" w:hAnsi="Segoe UI" w:cs="Segoe UI"/>
          <w:sz w:val="20"/>
          <w:szCs w:val="20"/>
        </w:rPr>
        <w:t>• Collaborat</w:t>
      </w:r>
      <w:r w:rsidR="00626DCC">
        <w:rPr>
          <w:rFonts w:ascii="Segoe UI" w:hAnsi="Segoe UI" w:cs="Segoe UI"/>
          <w:sz w:val="20"/>
          <w:szCs w:val="20"/>
        </w:rPr>
        <w:t>ing</w:t>
      </w:r>
      <w:r w:rsidR="00626DCC" w:rsidRPr="00AA4A1C">
        <w:rPr>
          <w:rFonts w:ascii="Segoe UI" w:hAnsi="Segoe UI" w:cs="Segoe UI"/>
          <w:sz w:val="20"/>
          <w:szCs w:val="20"/>
        </w:rPr>
        <w:t xml:space="preserve"> with industry professionals</w:t>
      </w:r>
      <w:r w:rsidR="00626DCC">
        <w:rPr>
          <w:rFonts w:ascii="Segoe UI" w:hAnsi="Segoe UI" w:cs="Segoe UI"/>
          <w:sz w:val="20"/>
          <w:szCs w:val="20"/>
        </w:rPr>
        <w:t xml:space="preserve"> to refine problem-solving and software design skills.</w:t>
      </w:r>
    </w:p>
    <w:p w14:paraId="547B1C0D" w14:textId="33C2E708" w:rsidR="00BF5F1A" w:rsidRPr="00AA4A1C" w:rsidRDefault="00BF5F1A" w:rsidP="00BF5F1A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ED3D8A">
        <w:rPr>
          <w:rFonts w:ascii="Segoe UI" w:hAnsi="Segoe UI" w:cs="Segoe UI"/>
          <w:sz w:val="20"/>
          <w:szCs w:val="20"/>
        </w:rPr>
        <w:t>Develop</w:t>
      </w:r>
      <w:r w:rsidR="0009293A">
        <w:rPr>
          <w:rFonts w:ascii="Segoe UI" w:hAnsi="Segoe UI" w:cs="Segoe UI"/>
          <w:sz w:val="20"/>
          <w:szCs w:val="20"/>
        </w:rPr>
        <w:t>ing</w:t>
      </w:r>
      <w:r w:rsidR="00ED3D8A">
        <w:rPr>
          <w:rFonts w:ascii="Segoe UI" w:hAnsi="Segoe UI" w:cs="Segoe UI"/>
          <w:sz w:val="20"/>
          <w:szCs w:val="20"/>
        </w:rPr>
        <w:t xml:space="preserve"> </w:t>
      </w:r>
      <w:r w:rsidRPr="00AA4A1C">
        <w:rPr>
          <w:rFonts w:ascii="Segoe UI" w:hAnsi="Segoe UI" w:cs="Segoe UI"/>
          <w:sz w:val="20"/>
          <w:szCs w:val="20"/>
        </w:rPr>
        <w:t>client applications with .NET MAUI, and cloud</w:t>
      </w:r>
      <w:r w:rsidR="00626DCC">
        <w:rPr>
          <w:rFonts w:ascii="Segoe UI" w:hAnsi="Segoe UI" w:cs="Segoe UI"/>
          <w:sz w:val="20"/>
          <w:szCs w:val="20"/>
        </w:rPr>
        <w:t>-based solutions</w:t>
      </w:r>
      <w:r w:rsidRPr="00AA4A1C">
        <w:rPr>
          <w:rFonts w:ascii="Segoe UI" w:hAnsi="Segoe UI" w:cs="Segoe UI"/>
          <w:sz w:val="20"/>
          <w:szCs w:val="20"/>
        </w:rPr>
        <w:t xml:space="preserve"> using Azure.</w:t>
      </w:r>
    </w:p>
    <w:p w14:paraId="53697DC8" w14:textId="77777777" w:rsidR="00BF5F1A" w:rsidRPr="00AA4A1C" w:rsidRDefault="00BF5F1A" w:rsidP="002C523A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78BF9C30" w14:textId="3A3CBA04" w:rsidR="002C523A" w:rsidRPr="00AA4A1C" w:rsidRDefault="002C523A" w:rsidP="002C523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 xml:space="preserve">US Army, Joint Base Lewis-McChord 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  <w:t xml:space="preserve">      Jan 2024</w:t>
      </w:r>
      <w:r w:rsidR="001353FF" w:rsidRPr="00AA4A1C">
        <w:rPr>
          <w:rFonts w:ascii="Segoe UI" w:hAnsi="Segoe UI" w:cs="Segoe UI"/>
          <w:b/>
          <w:bCs/>
          <w:sz w:val="20"/>
          <w:szCs w:val="20"/>
        </w:rPr>
        <w:t>—P</w:t>
      </w:r>
      <w:r w:rsidRPr="00AA4A1C">
        <w:rPr>
          <w:rFonts w:ascii="Segoe UI" w:hAnsi="Segoe UI" w:cs="Segoe UI"/>
          <w:b/>
          <w:bCs/>
          <w:sz w:val="20"/>
          <w:szCs w:val="20"/>
        </w:rPr>
        <w:t>resent</w:t>
      </w:r>
    </w:p>
    <w:p w14:paraId="546D9ED3" w14:textId="415D8366" w:rsidR="002C523A" w:rsidRPr="00AA4A1C" w:rsidRDefault="002A0A02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Senior Enlisted Medical Advisor</w:t>
      </w:r>
      <w:r w:rsidR="00265F6D">
        <w:rPr>
          <w:rFonts w:ascii="Segoe UI" w:hAnsi="Segoe UI" w:cs="Segoe UI"/>
          <w:i/>
          <w:iCs/>
          <w:sz w:val="20"/>
          <w:szCs w:val="20"/>
        </w:rPr>
        <w:t>/Operations Medical Sergeant</w:t>
      </w:r>
    </w:p>
    <w:p w14:paraId="14D59763" w14:textId="1FA8D2CB" w:rsidR="00FC708C" w:rsidRPr="00AA4A1C" w:rsidRDefault="00265F6D" w:rsidP="00FC708C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>Responsible</w:t>
      </w:r>
      <w:r w:rsidR="00831BB1">
        <w:rPr>
          <w:rFonts w:ascii="Segoe UI" w:hAnsi="Segoe UI" w:cs="Segoe UI"/>
          <w:i/>
          <w:iCs/>
          <w:sz w:val="20"/>
          <w:szCs w:val="20"/>
        </w:rPr>
        <w:t xml:space="preserve"> for medical readiness, training, and operational support for 150-200 personnel. </w:t>
      </w:r>
      <w:r w:rsidR="00EF2C5C">
        <w:rPr>
          <w:rFonts w:ascii="Segoe UI" w:hAnsi="Segoe UI" w:cs="Segoe UI"/>
          <w:i/>
          <w:iCs/>
          <w:sz w:val="20"/>
          <w:szCs w:val="20"/>
        </w:rPr>
        <w:t>Executed</w:t>
      </w:r>
      <w:r w:rsidR="00831BB1">
        <w:rPr>
          <w:rFonts w:ascii="Segoe UI" w:hAnsi="Segoe UI" w:cs="Segoe UI"/>
          <w:i/>
          <w:iCs/>
          <w:sz w:val="20"/>
          <w:szCs w:val="20"/>
        </w:rPr>
        <w:t xml:space="preserve"> high-level medical planning and casualty evacuation, exceeding expectations in a role typically held by more senior personnel.</w:t>
      </w:r>
    </w:p>
    <w:p w14:paraId="73FE3271" w14:textId="77777777" w:rsidR="00C963A4" w:rsidRPr="00AA4A1C" w:rsidRDefault="00C963A4" w:rsidP="00C963A4">
      <w:pPr>
        <w:spacing w:after="0" w:line="120" w:lineRule="auto"/>
        <w:contextualSpacing/>
        <w:rPr>
          <w:rFonts w:ascii="Segoe UI" w:hAnsi="Segoe UI" w:cs="Segoe UI"/>
          <w:i/>
          <w:iCs/>
          <w:sz w:val="20"/>
          <w:szCs w:val="20"/>
        </w:rPr>
      </w:pPr>
    </w:p>
    <w:p w14:paraId="40E74FE8" w14:textId="119ADE72" w:rsidR="00BF6E3F" w:rsidRDefault="00BF6E3F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Led a medical team of 6-7 personnel while overseeing medical readiness and care coordination for 150-200 personnel</w:t>
      </w:r>
    </w:p>
    <w:p w14:paraId="6FC877B3" w14:textId="5C04D835" w:rsidR="00436DA3" w:rsidRPr="00AA4A1C" w:rsidRDefault="009C74C8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lastRenderedPageBreak/>
        <w:t>• Orchestrated medical support for three long-range missions involving 40 personnel, implementing a robust Medical Evacuation Plan that reduced response times and ensured seamless emergency care.</w:t>
      </w:r>
    </w:p>
    <w:p w14:paraId="6DC410C4" w14:textId="28951959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BC6C4F" w:rsidRPr="00AA4A1C">
        <w:rPr>
          <w:rFonts w:ascii="Segoe UI" w:hAnsi="Segoe UI" w:cs="Segoe UI"/>
          <w:sz w:val="20"/>
          <w:szCs w:val="20"/>
        </w:rPr>
        <w:t>Led medical planning for 12 Special Forces Operational Detachments-Golf (SFOD-G), optimizing resource allocation and ensuring 100% availability of critical medical supplies across all deployments.</w:t>
      </w:r>
    </w:p>
    <w:p w14:paraId="4F169EFF" w14:textId="006A71B8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6F047E" w:rsidRPr="00AA4A1C">
        <w:rPr>
          <w:rFonts w:ascii="Segoe UI" w:hAnsi="Segoe UI" w:cs="Segoe UI"/>
          <w:sz w:val="20"/>
          <w:szCs w:val="20"/>
        </w:rPr>
        <w:t>Implemented a streamlined certification tracking system, increasing compliance from 60% to 8</w:t>
      </w:r>
      <w:r w:rsidR="001C1B1A" w:rsidRPr="00AA4A1C">
        <w:rPr>
          <w:rFonts w:ascii="Segoe UI" w:hAnsi="Segoe UI" w:cs="Segoe UI"/>
          <w:sz w:val="20"/>
          <w:szCs w:val="20"/>
        </w:rPr>
        <w:t>0</w:t>
      </w:r>
      <w:r w:rsidR="006F047E" w:rsidRPr="00AA4A1C">
        <w:rPr>
          <w:rFonts w:ascii="Segoe UI" w:hAnsi="Segoe UI" w:cs="Segoe UI"/>
          <w:sz w:val="20"/>
          <w:szCs w:val="20"/>
        </w:rPr>
        <w:t>% for 22 Special Operations Forces Austere Medical Technicians and 6 Special Forces Medics.</w:t>
      </w:r>
    </w:p>
    <w:p w14:paraId="15DC590E" w14:textId="34EF16D2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6F047E" w:rsidRPr="00AA4A1C">
        <w:rPr>
          <w:rFonts w:ascii="Segoe UI" w:hAnsi="Segoe UI" w:cs="Segoe UI"/>
          <w:sz w:val="20"/>
          <w:szCs w:val="20"/>
        </w:rPr>
        <w:t>Developed and led a Tactical Combat Casualty Care (TCCC) curriculum, training over 40 Special Forces operators and support staff, enhancing medical readiness and life-saving response capabilities across the unit.</w:t>
      </w:r>
    </w:p>
    <w:p w14:paraId="0A4A67D7" w14:textId="5594D2DB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6F047E" w:rsidRPr="00AA4A1C">
        <w:rPr>
          <w:rFonts w:ascii="Segoe UI" w:hAnsi="Segoe UI" w:cs="Segoe UI"/>
          <w:sz w:val="20"/>
          <w:szCs w:val="20"/>
        </w:rPr>
        <w:t>Directed overseas deployment planning, enhancing interoperability with four international allies and improving joint medical capabilities.</w:t>
      </w:r>
    </w:p>
    <w:p w14:paraId="28A0F83D" w14:textId="3B93796A" w:rsidR="002E1234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3D2D99" w:rsidRPr="00AA4A1C">
        <w:rPr>
          <w:rFonts w:ascii="Segoe UI" w:hAnsi="Segoe UI" w:cs="Segoe UI"/>
          <w:sz w:val="20"/>
          <w:szCs w:val="20"/>
        </w:rPr>
        <w:t>Advised and assisted a foreign partner force in developing a comprehensive Casualty Evacuation Plan, leveraging their existing infrastructure and resources to streamline evacuation procedures, enhance coordination, and improve overall response efficiency.</w:t>
      </w:r>
    </w:p>
    <w:p w14:paraId="4940523F" w14:textId="5A08A6A6" w:rsidR="002E1234" w:rsidRPr="00AA4A1C" w:rsidRDefault="002E1234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Oversaw medical readiness for 200+ personnel, ensuring over </w:t>
      </w:r>
      <w:r w:rsidR="001C1B1A" w:rsidRPr="00AA4A1C">
        <w:rPr>
          <w:rFonts w:ascii="Segoe UI" w:hAnsi="Segoe UI" w:cs="Segoe UI"/>
          <w:sz w:val="20"/>
          <w:szCs w:val="20"/>
        </w:rPr>
        <w:t>8</w:t>
      </w:r>
      <w:r w:rsidRPr="00AA4A1C">
        <w:rPr>
          <w:rFonts w:ascii="Segoe UI" w:hAnsi="Segoe UI" w:cs="Segoe UI"/>
          <w:sz w:val="20"/>
          <w:szCs w:val="20"/>
        </w:rPr>
        <w:t>5% compliance in pre-deployment medical screenings and readiness assessments.</w:t>
      </w:r>
    </w:p>
    <w:p w14:paraId="230EFB72" w14:textId="77777777" w:rsidR="00EC02BA" w:rsidRPr="00AA4A1C" w:rsidRDefault="00EC02BA" w:rsidP="009C74C8">
      <w:pPr>
        <w:spacing w:after="0"/>
        <w:rPr>
          <w:rFonts w:ascii="Segoe UI" w:hAnsi="Segoe UI" w:cs="Segoe UI"/>
          <w:sz w:val="20"/>
          <w:szCs w:val="20"/>
        </w:rPr>
      </w:pPr>
    </w:p>
    <w:p w14:paraId="74909B42" w14:textId="3B0FC7E5" w:rsidR="00EC02BA" w:rsidRPr="00AA4A1C" w:rsidRDefault="00EC02BA" w:rsidP="00EC02B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 xml:space="preserve">US Army, Joint Base Lewis-McChord 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  <w:t xml:space="preserve">    </w:t>
      </w:r>
      <w:r w:rsidR="00874FB8" w:rsidRPr="00AA4A1C">
        <w:rPr>
          <w:rFonts w:ascii="Segoe UI" w:hAnsi="Segoe UI" w:cs="Segoe UI"/>
          <w:b/>
          <w:bCs/>
          <w:sz w:val="20"/>
          <w:szCs w:val="20"/>
        </w:rPr>
        <w:t>Dec</w:t>
      </w:r>
      <w:r w:rsidRPr="00AA4A1C">
        <w:rPr>
          <w:rFonts w:ascii="Segoe UI" w:hAnsi="Segoe UI" w:cs="Segoe UI"/>
          <w:b/>
          <w:bCs/>
          <w:sz w:val="20"/>
          <w:szCs w:val="20"/>
        </w:rPr>
        <w:t xml:space="preserve"> 202</w:t>
      </w:r>
      <w:r w:rsidR="008B4E05" w:rsidRPr="00AA4A1C">
        <w:rPr>
          <w:rFonts w:ascii="Segoe UI" w:hAnsi="Segoe UI" w:cs="Segoe UI"/>
          <w:b/>
          <w:bCs/>
          <w:sz w:val="20"/>
          <w:szCs w:val="20"/>
        </w:rPr>
        <w:t>0</w:t>
      </w:r>
      <w:r w:rsidRPr="00AA4A1C">
        <w:rPr>
          <w:rFonts w:ascii="Segoe UI" w:hAnsi="Segoe UI" w:cs="Segoe UI"/>
          <w:b/>
          <w:bCs/>
          <w:sz w:val="20"/>
          <w:szCs w:val="20"/>
        </w:rPr>
        <w:t>—</w:t>
      </w:r>
      <w:r w:rsidR="00874FB8" w:rsidRPr="00AA4A1C">
        <w:rPr>
          <w:rFonts w:ascii="Segoe UI" w:hAnsi="Segoe UI" w:cs="Segoe UI"/>
          <w:b/>
          <w:bCs/>
          <w:sz w:val="20"/>
          <w:szCs w:val="20"/>
        </w:rPr>
        <w:t>Jan 2024</w:t>
      </w:r>
    </w:p>
    <w:p w14:paraId="6AA11A00" w14:textId="79AD330A" w:rsidR="00EC02BA" w:rsidRPr="00AA4A1C" w:rsidRDefault="00EC02BA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Senior Special Forces Medical Sergeant</w:t>
      </w:r>
    </w:p>
    <w:p w14:paraId="0666B1FA" w14:textId="2382301D" w:rsidR="004F0F25" w:rsidRDefault="004F0F25" w:rsidP="003B53D6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>Oversaw medical readiness, cross-training, casualty care, and allied force interoperability. Led planning, instruction, and evacuation protocol development, enhancing readiness and trauma response across U.S. and partner nation forces. Stepped into a senior role post-certification, excelling beyond experience expectations.</w:t>
      </w:r>
    </w:p>
    <w:p w14:paraId="416F68E9" w14:textId="77777777" w:rsidR="00EC02BA" w:rsidRPr="00AA4A1C" w:rsidRDefault="00EC02BA" w:rsidP="00EC02BA">
      <w:pPr>
        <w:spacing w:after="0" w:line="120" w:lineRule="auto"/>
        <w:contextualSpacing/>
        <w:rPr>
          <w:rFonts w:ascii="Segoe UI" w:hAnsi="Segoe UI" w:cs="Segoe UI"/>
          <w:i/>
          <w:iCs/>
          <w:sz w:val="20"/>
          <w:szCs w:val="20"/>
        </w:rPr>
      </w:pPr>
    </w:p>
    <w:p w14:paraId="6A189699" w14:textId="127F7FAB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 w:rsidR="00FA2A40" w:rsidRPr="00AA4A1C">
        <w:rPr>
          <w:rFonts w:ascii="Segoe UI" w:hAnsi="Segoe UI" w:cs="Segoe UI"/>
          <w:sz w:val="20"/>
          <w:szCs w:val="20"/>
        </w:rPr>
        <w:t xml:space="preserve"> </w:t>
      </w:r>
      <w:r w:rsidR="00874FB8" w:rsidRPr="00AA4A1C">
        <w:rPr>
          <w:rFonts w:ascii="Segoe UI" w:hAnsi="Segoe UI" w:cs="Segoe UI"/>
          <w:sz w:val="20"/>
          <w:szCs w:val="20"/>
        </w:rPr>
        <w:t>Pioneered a new protocol for utilizing non-standard aviation assets, creating a new platform for air medical evacuation in overseas operations</w:t>
      </w:r>
      <w:r w:rsidRPr="00AA4A1C">
        <w:rPr>
          <w:rFonts w:ascii="Segoe UI" w:hAnsi="Segoe UI" w:cs="Segoe UI"/>
          <w:sz w:val="20"/>
          <w:szCs w:val="20"/>
        </w:rPr>
        <w:t>.</w:t>
      </w:r>
    </w:p>
    <w:p w14:paraId="4C565142" w14:textId="6059A7E5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FA2A40" w:rsidRPr="00AA4A1C">
        <w:rPr>
          <w:rFonts w:ascii="Segoe UI" w:hAnsi="Segoe UI" w:cs="Segoe UI"/>
          <w:sz w:val="20"/>
          <w:szCs w:val="20"/>
        </w:rPr>
        <w:t>Facilitated a 40-hour joint combat medicine exchange with Japanese Special Operations Forces, enhancing bilateral trauma response capabilities and strengthening allied readiness.</w:t>
      </w:r>
    </w:p>
    <w:p w14:paraId="26783D7A" w14:textId="5211CC40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FA2A40" w:rsidRPr="00AA4A1C">
        <w:rPr>
          <w:rFonts w:ascii="Segoe UI" w:hAnsi="Segoe UI" w:cs="Segoe UI"/>
          <w:sz w:val="20"/>
          <w:szCs w:val="20"/>
        </w:rPr>
        <w:t>Developed and conducted a 20-hour advanced medical training for over 80 Special Forces Operators, resulting in six operational teams being validated on their medical practices.</w:t>
      </w:r>
    </w:p>
    <w:p w14:paraId="0B3676C0" w14:textId="0ACD8DC5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8644C1" w:rsidRPr="00AA4A1C">
        <w:rPr>
          <w:rFonts w:ascii="Segoe UI" w:hAnsi="Segoe UI" w:cs="Segoe UI"/>
          <w:sz w:val="20"/>
          <w:szCs w:val="20"/>
        </w:rPr>
        <w:t xml:space="preserve">Led a 30-hour TCCC course for 30 Philippine Maritime Police Officers, </w:t>
      </w:r>
      <w:r w:rsidR="00894664">
        <w:rPr>
          <w:rFonts w:ascii="Segoe UI" w:hAnsi="Segoe UI" w:cs="Segoe UI"/>
          <w:sz w:val="20"/>
          <w:szCs w:val="20"/>
        </w:rPr>
        <w:t>reducing</w:t>
      </w:r>
      <w:r w:rsidR="008644C1" w:rsidRPr="00AA4A1C">
        <w:rPr>
          <w:rFonts w:ascii="Segoe UI" w:hAnsi="Segoe UI" w:cs="Segoe UI"/>
          <w:sz w:val="20"/>
          <w:szCs w:val="20"/>
        </w:rPr>
        <w:t xml:space="preserve"> emergency response </w:t>
      </w:r>
      <w:r w:rsidR="00894664">
        <w:rPr>
          <w:rFonts w:ascii="Segoe UI" w:hAnsi="Segoe UI" w:cs="Segoe UI"/>
          <w:sz w:val="20"/>
          <w:szCs w:val="20"/>
        </w:rPr>
        <w:t xml:space="preserve">times from 2 hours to 45 minutes in </w:t>
      </w:r>
      <w:r w:rsidR="008644C1" w:rsidRPr="00AA4A1C">
        <w:rPr>
          <w:rFonts w:ascii="Segoe UI" w:hAnsi="Segoe UI" w:cs="Segoe UI"/>
          <w:sz w:val="20"/>
          <w:szCs w:val="20"/>
        </w:rPr>
        <w:t>tactical simulations.</w:t>
      </w:r>
    </w:p>
    <w:p w14:paraId="43765C52" w14:textId="18D39966" w:rsidR="00EC02BA" w:rsidRPr="00AA4A1C" w:rsidRDefault="00EC02BA" w:rsidP="00CF134E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1C3E77" w:rsidRPr="00AA4A1C">
        <w:rPr>
          <w:rFonts w:ascii="Segoe UI" w:hAnsi="Segoe UI" w:cs="Segoe UI"/>
          <w:sz w:val="20"/>
          <w:szCs w:val="20"/>
        </w:rPr>
        <w:t xml:space="preserve">Led TCCC instruction for 120+ US and allied SOF personnel, increasing </w:t>
      </w:r>
      <w:r w:rsidR="00AC3273">
        <w:rPr>
          <w:rFonts w:ascii="Segoe UI" w:hAnsi="Segoe UI" w:cs="Segoe UI"/>
          <w:sz w:val="20"/>
          <w:szCs w:val="20"/>
        </w:rPr>
        <w:t>emergency</w:t>
      </w:r>
      <w:r w:rsidR="001C3E77" w:rsidRPr="00AA4A1C">
        <w:rPr>
          <w:rFonts w:ascii="Segoe UI" w:hAnsi="Segoe UI" w:cs="Segoe UI"/>
          <w:sz w:val="20"/>
          <w:szCs w:val="20"/>
        </w:rPr>
        <w:t xml:space="preserve"> medical proficiency scores by </w:t>
      </w:r>
      <w:r w:rsidR="00AD21C2">
        <w:rPr>
          <w:rFonts w:ascii="Segoe UI" w:hAnsi="Segoe UI" w:cs="Segoe UI"/>
          <w:sz w:val="20"/>
          <w:szCs w:val="20"/>
        </w:rPr>
        <w:t>50</w:t>
      </w:r>
      <w:r w:rsidR="001C3E77" w:rsidRPr="00AA4A1C">
        <w:rPr>
          <w:rFonts w:ascii="Segoe UI" w:hAnsi="Segoe UI" w:cs="Segoe UI"/>
          <w:sz w:val="20"/>
          <w:szCs w:val="20"/>
        </w:rPr>
        <w:t>% based on pre- and post-training evaluations.</w:t>
      </w:r>
    </w:p>
    <w:p w14:paraId="38341333" w14:textId="30CCE0F6" w:rsidR="001131D1" w:rsidRPr="00AA4A1C" w:rsidRDefault="001131D1" w:rsidP="00F02E98">
      <w:pPr>
        <w:spacing w:after="0"/>
        <w:ind w:left="144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Led medical training for a bilateral </w:t>
      </w:r>
      <w:r w:rsidR="002D1320">
        <w:rPr>
          <w:rFonts w:ascii="Segoe UI" w:hAnsi="Segoe UI" w:cs="Segoe UI"/>
          <w:sz w:val="20"/>
          <w:szCs w:val="20"/>
        </w:rPr>
        <w:t>training</w:t>
      </w:r>
      <w:r>
        <w:rPr>
          <w:rFonts w:ascii="Segoe UI" w:hAnsi="Segoe UI" w:cs="Segoe UI"/>
          <w:sz w:val="20"/>
          <w:szCs w:val="20"/>
        </w:rPr>
        <w:t xml:space="preserve"> exercise, enhancing interoperability between two allied forces by integrating response protocols</w:t>
      </w:r>
    </w:p>
    <w:p w14:paraId="6E0A3C47" w14:textId="77777777" w:rsidR="00436DA3" w:rsidRPr="00AA4A1C" w:rsidRDefault="00436DA3" w:rsidP="002E40A0">
      <w:pPr>
        <w:spacing w:after="0"/>
        <w:rPr>
          <w:rFonts w:ascii="Segoe UI" w:hAnsi="Segoe UI" w:cs="Segoe UI"/>
          <w:sz w:val="20"/>
          <w:szCs w:val="20"/>
        </w:rPr>
      </w:pPr>
    </w:p>
    <w:p w14:paraId="1E94543C" w14:textId="77777777" w:rsidR="001E4F78" w:rsidRPr="00AA4A1C" w:rsidRDefault="001E4F78" w:rsidP="001E4F78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Education</w:t>
      </w:r>
    </w:p>
    <w:p w14:paraId="3B704E00" w14:textId="5EE5AB8A" w:rsidR="001E4F78" w:rsidRPr="00AA4A1C" w:rsidRDefault="001E4F78" w:rsidP="001E4F78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University of Cincinnati, Cincinnati, OH</w:t>
      </w:r>
      <w:r w:rsidR="00095199" w:rsidRPr="00AA4A1C">
        <w:rPr>
          <w:rFonts w:ascii="Segoe UI" w:hAnsi="Segoe UI" w:cs="Segoe UI"/>
          <w:sz w:val="20"/>
          <w:szCs w:val="20"/>
        </w:rPr>
        <w:t xml:space="preserve"> </w:t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</w:r>
      <w:r w:rsidR="00095199" w:rsidRPr="00AA4A1C">
        <w:rPr>
          <w:rFonts w:ascii="Segoe UI" w:hAnsi="Segoe UI" w:cs="Segoe UI"/>
          <w:sz w:val="20"/>
          <w:szCs w:val="20"/>
        </w:rPr>
        <w:tab/>
        <w:t xml:space="preserve">    2009</w:t>
      </w:r>
    </w:p>
    <w:p w14:paraId="5E6D256C" w14:textId="4BA70C67" w:rsidR="001E4F78" w:rsidRPr="00AA4A1C" w:rsidRDefault="001E4F78" w:rsidP="001E4F78">
      <w:pPr>
        <w:spacing w:after="0"/>
        <w:ind w:left="144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Bachelor of Science, Secondary Education—German Studies</w:t>
      </w:r>
    </w:p>
    <w:p w14:paraId="570EAB39" w14:textId="77777777" w:rsidR="00C65C33" w:rsidRPr="00AA4A1C" w:rsidRDefault="00C65C33" w:rsidP="00C65C33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</w:p>
    <w:p w14:paraId="2B527D69" w14:textId="0D3B5305" w:rsidR="00C65C33" w:rsidRPr="00AA4A1C" w:rsidRDefault="00C65C33" w:rsidP="00C65C33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Projects</w:t>
      </w:r>
    </w:p>
    <w:p w14:paraId="538503B8" w14:textId="4D9BD456" w:rsidR="007138F8" w:rsidRPr="00DF3480" w:rsidRDefault="007138F8" w:rsidP="007138F8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lastRenderedPageBreak/>
        <w:t>Shopping List</w:t>
      </w:r>
      <w:r w:rsidR="00DF3480">
        <w:rPr>
          <w:rFonts w:ascii="Segoe UI" w:hAnsi="Segoe UI" w:cs="Segoe UI"/>
          <w:sz w:val="20"/>
          <w:szCs w:val="20"/>
        </w:rPr>
        <w:t xml:space="preserve"> – Developed a dynamic item-tracking application using C#.</w:t>
      </w:r>
    </w:p>
    <w:p w14:paraId="16A1F09A" w14:textId="02784C72" w:rsidR="00C65C33" w:rsidRPr="00DF3480" w:rsidRDefault="005C5E12" w:rsidP="00C65C33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C# Mini Calculator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 – </w:t>
      </w:r>
      <w:r w:rsidR="00DF3480">
        <w:rPr>
          <w:rFonts w:ascii="Segoe UI" w:hAnsi="Segoe UI" w:cs="Segoe UI"/>
          <w:sz w:val="20"/>
          <w:szCs w:val="20"/>
        </w:rPr>
        <w:t>Made a calculator interface to perform basic math operations.</w:t>
      </w:r>
    </w:p>
    <w:p w14:paraId="50C47FA8" w14:textId="5C1961BE" w:rsidR="00F6599E" w:rsidRPr="00DF3480" w:rsidRDefault="00E93337" w:rsidP="00F6599E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Student Portal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 – </w:t>
      </w:r>
      <w:r w:rsidR="00DF3480">
        <w:rPr>
          <w:rFonts w:ascii="Segoe UI" w:hAnsi="Segoe UI" w:cs="Segoe UI"/>
          <w:sz w:val="20"/>
          <w:szCs w:val="20"/>
        </w:rPr>
        <w:t>Built a Winforms-based Teacher Management System for student data management.</w:t>
      </w:r>
    </w:p>
    <w:p w14:paraId="393DCD1E" w14:textId="54C795EF" w:rsidR="00E93337" w:rsidRPr="00DF3480" w:rsidRDefault="00E93337" w:rsidP="00E9333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Coffee Shop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 and Order System</w:t>
      </w:r>
      <w:r w:rsidR="00DF3480">
        <w:rPr>
          <w:rFonts w:ascii="Segoe UI" w:hAnsi="Segoe UI" w:cs="Segoe UI"/>
          <w:sz w:val="20"/>
          <w:szCs w:val="20"/>
        </w:rPr>
        <w:t xml:space="preserve"> – Designed an interactive order management system with a scalable architecture.</w:t>
      </w:r>
    </w:p>
    <w:p w14:paraId="092E4848" w14:textId="77777777" w:rsidR="00E93337" w:rsidRPr="00AA4A1C" w:rsidRDefault="00E93337" w:rsidP="00E93337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Project Title</w:t>
      </w:r>
    </w:p>
    <w:p w14:paraId="4F97B79D" w14:textId="77777777" w:rsidR="00E93337" w:rsidRPr="00AA4A1C" w:rsidRDefault="00E93337" w:rsidP="00E93337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 Describe project, what you did/built/etc…</w:t>
      </w:r>
    </w:p>
    <w:p w14:paraId="1397950D" w14:textId="77777777" w:rsidR="00E93337" w:rsidRPr="00AA4A1C" w:rsidRDefault="00E93337" w:rsidP="00BD3B52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37ECA4DC" w14:textId="2167168B" w:rsidR="00C65C33" w:rsidRPr="00AA4A1C" w:rsidRDefault="00C65C33" w:rsidP="00C65C33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Certifications</w:t>
      </w:r>
    </w:p>
    <w:p w14:paraId="261E2E06" w14:textId="17ED8854" w:rsidR="007800C5" w:rsidRPr="00AA4A1C" w:rsidRDefault="007800C5" w:rsidP="007800C5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Foundational C# with Microsoft</w:t>
      </w:r>
    </w:p>
    <w:p w14:paraId="3B237A6B" w14:textId="6A588218" w:rsidR="00FD4E82" w:rsidRPr="00AA4A1C" w:rsidRDefault="007800C5" w:rsidP="007800C5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9460A6">
        <w:rPr>
          <w:rFonts w:ascii="Segoe UI" w:hAnsi="Segoe UI" w:cs="Segoe UI"/>
          <w:sz w:val="20"/>
          <w:szCs w:val="20"/>
        </w:rPr>
        <w:t xml:space="preserve">Collaboration </w:t>
      </w:r>
      <w:r w:rsidRPr="00AA4A1C">
        <w:rPr>
          <w:rFonts w:ascii="Segoe UI" w:hAnsi="Segoe UI" w:cs="Segoe UI"/>
          <w:sz w:val="20"/>
          <w:szCs w:val="20"/>
        </w:rPr>
        <w:t>between Microsoft and freeCodeCamp</w:t>
      </w:r>
      <w:r w:rsidR="00F55C43">
        <w:rPr>
          <w:rFonts w:ascii="Segoe UI" w:hAnsi="Segoe UI" w:cs="Segoe UI"/>
          <w:sz w:val="20"/>
          <w:szCs w:val="20"/>
        </w:rPr>
        <w:t xml:space="preserve">; </w:t>
      </w:r>
      <w:r w:rsidRPr="00AA4A1C">
        <w:rPr>
          <w:rFonts w:ascii="Segoe UI" w:hAnsi="Segoe UI" w:cs="Segoe UI"/>
          <w:sz w:val="20"/>
          <w:szCs w:val="20"/>
        </w:rPr>
        <w:t>basics of C# programming</w:t>
      </w:r>
      <w:r w:rsidR="00F55C43">
        <w:rPr>
          <w:rFonts w:ascii="Segoe UI" w:hAnsi="Segoe UI" w:cs="Segoe UI"/>
          <w:sz w:val="20"/>
          <w:szCs w:val="20"/>
        </w:rPr>
        <w:t>,</w:t>
      </w:r>
      <w:r w:rsidRPr="00AA4A1C">
        <w:rPr>
          <w:rFonts w:ascii="Segoe UI" w:hAnsi="Segoe UI" w:cs="Segoe UI"/>
          <w:sz w:val="20"/>
          <w:szCs w:val="20"/>
        </w:rPr>
        <w:t xml:space="preserve"> over 35 hours of training.</w:t>
      </w:r>
    </w:p>
    <w:p w14:paraId="6C6827FF" w14:textId="47CF8C7D" w:rsidR="007800C5" w:rsidRPr="00AA4A1C" w:rsidRDefault="006E019D" w:rsidP="007800C5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AZ-900</w:t>
      </w:r>
      <w:r w:rsidR="000E4215">
        <w:rPr>
          <w:rFonts w:ascii="Segoe UI" w:hAnsi="Segoe UI" w:cs="Segoe UI"/>
          <w:b/>
          <w:bCs/>
          <w:sz w:val="20"/>
          <w:szCs w:val="20"/>
        </w:rPr>
        <w:t>—Azure Fundamentals</w:t>
      </w:r>
      <w:r w:rsidRPr="00AA4A1C">
        <w:rPr>
          <w:rFonts w:ascii="Segoe UI" w:hAnsi="Segoe UI" w:cs="Segoe UI"/>
          <w:b/>
          <w:bCs/>
          <w:sz w:val="20"/>
          <w:szCs w:val="20"/>
        </w:rPr>
        <w:t xml:space="preserve"> (</w:t>
      </w:r>
      <w:r w:rsidR="00733DB2">
        <w:rPr>
          <w:rFonts w:ascii="Segoe UI" w:hAnsi="Segoe UI" w:cs="Segoe UI"/>
          <w:b/>
          <w:bCs/>
          <w:sz w:val="20"/>
          <w:szCs w:val="20"/>
        </w:rPr>
        <w:t>Projected te</w:t>
      </w:r>
      <w:r w:rsidRPr="00AA4A1C">
        <w:rPr>
          <w:rFonts w:ascii="Segoe UI" w:hAnsi="Segoe UI" w:cs="Segoe UI"/>
          <w:b/>
          <w:bCs/>
          <w:sz w:val="20"/>
          <w:szCs w:val="20"/>
        </w:rPr>
        <w:t>st date: May 2025)</w:t>
      </w:r>
    </w:p>
    <w:p w14:paraId="72D35FE3" w14:textId="090625DC" w:rsidR="007800C5" w:rsidRPr="00AA4A1C" w:rsidRDefault="007800C5" w:rsidP="007800C5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737523" w:rsidRPr="00AA4A1C">
        <w:rPr>
          <w:rFonts w:ascii="Segoe UI" w:hAnsi="Segoe UI" w:cs="Segoe UI"/>
          <w:sz w:val="20"/>
          <w:szCs w:val="20"/>
        </w:rPr>
        <w:t>Describe what you learned</w:t>
      </w:r>
    </w:p>
    <w:p w14:paraId="24575677" w14:textId="5C80D573" w:rsidR="006E019D" w:rsidRPr="00AA4A1C" w:rsidRDefault="006E019D" w:rsidP="006E019D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AZ-204</w:t>
      </w:r>
      <w:r w:rsidR="000E4215">
        <w:rPr>
          <w:rFonts w:ascii="Segoe UI" w:hAnsi="Segoe UI" w:cs="Segoe UI"/>
          <w:b/>
          <w:bCs/>
          <w:sz w:val="20"/>
          <w:szCs w:val="20"/>
        </w:rPr>
        <w:t xml:space="preserve">—Azure Developer Associate </w:t>
      </w:r>
      <w:r w:rsidRPr="00AA4A1C">
        <w:rPr>
          <w:rFonts w:ascii="Segoe UI" w:hAnsi="Segoe UI" w:cs="Segoe UI"/>
          <w:b/>
          <w:bCs/>
          <w:sz w:val="20"/>
          <w:szCs w:val="20"/>
        </w:rPr>
        <w:t>(</w:t>
      </w:r>
      <w:r w:rsidR="00733DB2">
        <w:rPr>
          <w:rFonts w:ascii="Segoe UI" w:hAnsi="Segoe UI" w:cs="Segoe UI"/>
          <w:b/>
          <w:bCs/>
          <w:sz w:val="20"/>
          <w:szCs w:val="20"/>
        </w:rPr>
        <w:t>Projected t</w:t>
      </w:r>
      <w:r w:rsidRPr="00AA4A1C">
        <w:rPr>
          <w:rFonts w:ascii="Segoe UI" w:hAnsi="Segoe UI" w:cs="Segoe UI"/>
          <w:b/>
          <w:bCs/>
          <w:sz w:val="20"/>
          <w:szCs w:val="20"/>
        </w:rPr>
        <w:t>est date: May 2025)</w:t>
      </w:r>
    </w:p>
    <w:p w14:paraId="459CD385" w14:textId="635DA609" w:rsidR="006E019D" w:rsidRPr="00AA4A1C" w:rsidRDefault="006E019D" w:rsidP="006E019D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733DB2">
        <w:rPr>
          <w:rFonts w:ascii="Segoe UI" w:hAnsi="Segoe UI" w:cs="Segoe UI"/>
          <w:sz w:val="20"/>
          <w:szCs w:val="20"/>
        </w:rPr>
        <w:t xml:space="preserve">Focused on Azure Functions, APIs, </w:t>
      </w:r>
      <w:r w:rsidR="00781F09">
        <w:rPr>
          <w:rFonts w:ascii="Segoe UI" w:hAnsi="Segoe UI" w:cs="Segoe UI"/>
          <w:sz w:val="20"/>
          <w:szCs w:val="20"/>
        </w:rPr>
        <w:t>microservices, and deployment pipelines (CI/CD).</w:t>
      </w:r>
      <w:r w:rsidR="00733DB2">
        <w:rPr>
          <w:rFonts w:ascii="Segoe UI" w:hAnsi="Segoe UI" w:cs="Segoe UI"/>
          <w:sz w:val="20"/>
          <w:szCs w:val="20"/>
        </w:rPr>
        <w:t xml:space="preserve"> </w:t>
      </w:r>
    </w:p>
    <w:p w14:paraId="2C6B6950" w14:textId="77777777" w:rsidR="006E019D" w:rsidRPr="00AA4A1C" w:rsidRDefault="006E019D" w:rsidP="006E019D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Certification</w:t>
      </w:r>
    </w:p>
    <w:p w14:paraId="4D4561EF" w14:textId="73458DA3" w:rsidR="008A5146" w:rsidRPr="00BF7118" w:rsidRDefault="006E019D" w:rsidP="00BF7118">
      <w:pPr>
        <w:spacing w:after="0"/>
        <w:ind w:left="144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 Describe what you learned</w:t>
      </w:r>
    </w:p>
    <w:sectPr w:rsidR="008A5146" w:rsidRPr="00BF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758D7"/>
    <w:multiLevelType w:val="hybridMultilevel"/>
    <w:tmpl w:val="953E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379D5"/>
    <w:multiLevelType w:val="hybridMultilevel"/>
    <w:tmpl w:val="730A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18941247">
    <w:abstractNumId w:val="1"/>
  </w:num>
  <w:num w:numId="2" w16cid:durableId="1979332885">
    <w:abstractNumId w:val="0"/>
  </w:num>
  <w:num w:numId="3" w16cid:durableId="1423646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C8"/>
    <w:rsid w:val="00036BE5"/>
    <w:rsid w:val="0007293F"/>
    <w:rsid w:val="000816EE"/>
    <w:rsid w:val="0009293A"/>
    <w:rsid w:val="00095199"/>
    <w:rsid w:val="000A0139"/>
    <w:rsid w:val="000B1607"/>
    <w:rsid w:val="000E4215"/>
    <w:rsid w:val="000E6823"/>
    <w:rsid w:val="001131D1"/>
    <w:rsid w:val="00116E2D"/>
    <w:rsid w:val="001353FF"/>
    <w:rsid w:val="001672A4"/>
    <w:rsid w:val="0018115A"/>
    <w:rsid w:val="001A11EA"/>
    <w:rsid w:val="001C1B1A"/>
    <w:rsid w:val="001C3E77"/>
    <w:rsid w:val="001E4F78"/>
    <w:rsid w:val="001E7DF0"/>
    <w:rsid w:val="002577CF"/>
    <w:rsid w:val="00265F6D"/>
    <w:rsid w:val="002A0A02"/>
    <w:rsid w:val="002C523A"/>
    <w:rsid w:val="002C568B"/>
    <w:rsid w:val="002D1320"/>
    <w:rsid w:val="002D31EB"/>
    <w:rsid w:val="002E1234"/>
    <w:rsid w:val="002E40A0"/>
    <w:rsid w:val="003B53D6"/>
    <w:rsid w:val="003B5AC8"/>
    <w:rsid w:val="003B67F2"/>
    <w:rsid w:val="003D2D99"/>
    <w:rsid w:val="003E3765"/>
    <w:rsid w:val="00436DA3"/>
    <w:rsid w:val="004941D9"/>
    <w:rsid w:val="004B01D9"/>
    <w:rsid w:val="004F0F25"/>
    <w:rsid w:val="00565C9B"/>
    <w:rsid w:val="005A155D"/>
    <w:rsid w:val="005A36E8"/>
    <w:rsid w:val="005C2D41"/>
    <w:rsid w:val="005C5E12"/>
    <w:rsid w:val="005D0711"/>
    <w:rsid w:val="005F1693"/>
    <w:rsid w:val="00604724"/>
    <w:rsid w:val="00611F00"/>
    <w:rsid w:val="00613F5D"/>
    <w:rsid w:val="00626DCC"/>
    <w:rsid w:val="00637AAD"/>
    <w:rsid w:val="00640848"/>
    <w:rsid w:val="006714E3"/>
    <w:rsid w:val="006B62B7"/>
    <w:rsid w:val="006E019D"/>
    <w:rsid w:val="006F047E"/>
    <w:rsid w:val="007138F8"/>
    <w:rsid w:val="00733DB2"/>
    <w:rsid w:val="00737523"/>
    <w:rsid w:val="007800C5"/>
    <w:rsid w:val="00781F09"/>
    <w:rsid w:val="007B3BED"/>
    <w:rsid w:val="00806B50"/>
    <w:rsid w:val="00821940"/>
    <w:rsid w:val="008257E9"/>
    <w:rsid w:val="00831BB1"/>
    <w:rsid w:val="00853E84"/>
    <w:rsid w:val="00856B3E"/>
    <w:rsid w:val="008572D5"/>
    <w:rsid w:val="00861D0A"/>
    <w:rsid w:val="0086322F"/>
    <w:rsid w:val="008644C1"/>
    <w:rsid w:val="00874FB8"/>
    <w:rsid w:val="00884364"/>
    <w:rsid w:val="00894664"/>
    <w:rsid w:val="008A5146"/>
    <w:rsid w:val="008B4E05"/>
    <w:rsid w:val="008D7A98"/>
    <w:rsid w:val="008E42B2"/>
    <w:rsid w:val="00901F3E"/>
    <w:rsid w:val="00935737"/>
    <w:rsid w:val="00942F64"/>
    <w:rsid w:val="009460A6"/>
    <w:rsid w:val="009A3820"/>
    <w:rsid w:val="009C74C8"/>
    <w:rsid w:val="00A14D21"/>
    <w:rsid w:val="00A172A6"/>
    <w:rsid w:val="00A3587D"/>
    <w:rsid w:val="00AA4A1C"/>
    <w:rsid w:val="00AB53CF"/>
    <w:rsid w:val="00AC3273"/>
    <w:rsid w:val="00AD21C2"/>
    <w:rsid w:val="00AF3197"/>
    <w:rsid w:val="00B23E6D"/>
    <w:rsid w:val="00B2605F"/>
    <w:rsid w:val="00B30B8A"/>
    <w:rsid w:val="00B40F1C"/>
    <w:rsid w:val="00B44565"/>
    <w:rsid w:val="00B61BD1"/>
    <w:rsid w:val="00B835BA"/>
    <w:rsid w:val="00BC6C4F"/>
    <w:rsid w:val="00BD3B52"/>
    <w:rsid w:val="00BD627F"/>
    <w:rsid w:val="00BE328D"/>
    <w:rsid w:val="00BF5F1A"/>
    <w:rsid w:val="00BF6E3F"/>
    <w:rsid w:val="00BF7118"/>
    <w:rsid w:val="00C16B09"/>
    <w:rsid w:val="00C26CB5"/>
    <w:rsid w:val="00C54F8E"/>
    <w:rsid w:val="00C65C33"/>
    <w:rsid w:val="00C7401B"/>
    <w:rsid w:val="00C82DEC"/>
    <w:rsid w:val="00C963A4"/>
    <w:rsid w:val="00CF134E"/>
    <w:rsid w:val="00DA053A"/>
    <w:rsid w:val="00DD59AF"/>
    <w:rsid w:val="00DD7412"/>
    <w:rsid w:val="00DF3480"/>
    <w:rsid w:val="00E56F84"/>
    <w:rsid w:val="00E755FA"/>
    <w:rsid w:val="00E93337"/>
    <w:rsid w:val="00EB3582"/>
    <w:rsid w:val="00EB5008"/>
    <w:rsid w:val="00EC02BA"/>
    <w:rsid w:val="00ED3D8A"/>
    <w:rsid w:val="00ED762A"/>
    <w:rsid w:val="00EF1877"/>
    <w:rsid w:val="00EF2C5C"/>
    <w:rsid w:val="00F02E98"/>
    <w:rsid w:val="00F07BCB"/>
    <w:rsid w:val="00F12C2D"/>
    <w:rsid w:val="00F1506D"/>
    <w:rsid w:val="00F55C43"/>
    <w:rsid w:val="00F6599E"/>
    <w:rsid w:val="00F7722C"/>
    <w:rsid w:val="00FA2A40"/>
    <w:rsid w:val="00FC708C"/>
    <w:rsid w:val="00F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E859"/>
  <w15:chartTrackingRefBased/>
  <w15:docId w15:val="{34DEE97F-2C70-4DBC-8301-5258339A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A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8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328D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rsid w:val="00FD4E82"/>
    <w:pPr>
      <w:numPr>
        <w:numId w:val="3"/>
      </w:numPr>
      <w:contextualSpacing/>
    </w:pPr>
    <w:rPr>
      <w:rFonts w:eastAsiaTheme="minorEastAsia"/>
      <w:color w:val="000000" w:themeColor="text1"/>
      <w:kern w:val="0"/>
      <w:sz w:val="20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FD4E82"/>
    <w:pPr>
      <w:numPr>
        <w:ilvl w:val="1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D4E82"/>
    <w:pPr>
      <w:numPr>
        <w:ilvl w:val="2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FD4E82"/>
    <w:pPr>
      <w:numPr>
        <w:ilvl w:val="3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FD4E82"/>
    <w:pPr>
      <w:numPr>
        <w:ilvl w:val="4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ve-t-hancock/" TargetMode="External"/><Relationship Id="rId5" Type="http://schemas.openxmlformats.org/officeDocument/2006/relationships/hyperlink" Target="mailto:David.T.Hancock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32</cp:revision>
  <dcterms:created xsi:type="dcterms:W3CDTF">2025-02-28T22:14:00Z</dcterms:created>
  <dcterms:modified xsi:type="dcterms:W3CDTF">2025-03-05T23:02:00Z</dcterms:modified>
</cp:coreProperties>
</file>