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3FA5E" w14:textId="3ABB57A4" w:rsidR="008B2B35" w:rsidRPr="008B2B35" w:rsidRDefault="008B2B35" w:rsidP="008B2B35">
      <w:pPr>
        <w:rPr>
          <w:b/>
          <w:sz w:val="32"/>
          <w:szCs w:val="32"/>
        </w:rPr>
      </w:pPr>
      <w:r w:rsidRPr="00A10AE4">
        <w:rPr>
          <w:b/>
          <w:sz w:val="32"/>
          <w:szCs w:val="32"/>
        </w:rPr>
        <w:t>GOV 2060</w:t>
      </w:r>
    </w:p>
    <w:p w14:paraId="7258D59E" w14:textId="27E97FA6" w:rsidR="008B2B35" w:rsidRDefault="008B2B35" w:rsidP="008B2B35">
      <w:pPr>
        <w:jc w:val="center"/>
        <w:rPr>
          <w:b/>
          <w:sz w:val="32"/>
          <w:szCs w:val="32"/>
          <w:u w:val="single"/>
        </w:rPr>
      </w:pPr>
      <w:r w:rsidRPr="00A10AE4">
        <w:rPr>
          <w:b/>
          <w:sz w:val="32"/>
          <w:szCs w:val="32"/>
          <w:u w:val="single"/>
        </w:rPr>
        <w:t>Mid-term</w:t>
      </w:r>
      <w:r>
        <w:rPr>
          <w:b/>
          <w:sz w:val="32"/>
          <w:szCs w:val="32"/>
          <w:u w:val="single"/>
        </w:rPr>
        <w:t xml:space="preserve"> (Sample questions)</w:t>
      </w:r>
    </w:p>
    <w:p w14:paraId="43D2BAE7" w14:textId="06590138" w:rsidR="008B2B35" w:rsidRDefault="008B2B35" w:rsidP="008B2B35">
      <w:pPr>
        <w:jc w:val="center"/>
        <w:rPr>
          <w:b/>
          <w:sz w:val="32"/>
          <w:szCs w:val="32"/>
          <w:u w:val="single"/>
        </w:rPr>
      </w:pPr>
    </w:p>
    <w:p w14:paraId="2D5B6820" w14:textId="77777777" w:rsidR="008B2B35" w:rsidRPr="008B2B35" w:rsidRDefault="008B2B35" w:rsidP="008B2B35">
      <w:pPr>
        <w:jc w:val="center"/>
        <w:rPr>
          <w:bCs/>
          <w:sz w:val="32"/>
          <w:szCs w:val="32"/>
          <w:highlight w:val="yellow"/>
        </w:rPr>
      </w:pPr>
      <w:r w:rsidRPr="008B2B35">
        <w:rPr>
          <w:bCs/>
          <w:sz w:val="32"/>
          <w:szCs w:val="32"/>
          <w:highlight w:val="yellow"/>
        </w:rPr>
        <w:t>Below are the instructions as you will see them on the exam</w:t>
      </w:r>
    </w:p>
    <w:p w14:paraId="1F9077E5" w14:textId="546B2446" w:rsidR="008B2B35" w:rsidRPr="008B2B35" w:rsidRDefault="008B2B35" w:rsidP="008B2B35">
      <w:pPr>
        <w:jc w:val="center"/>
        <w:rPr>
          <w:bCs/>
          <w:sz w:val="32"/>
          <w:szCs w:val="32"/>
        </w:rPr>
      </w:pPr>
      <w:r w:rsidRPr="008B2B35">
        <w:rPr>
          <w:bCs/>
          <w:sz w:val="32"/>
          <w:szCs w:val="32"/>
          <w:highlight w:val="yellow"/>
        </w:rPr>
        <w:t>Sample questions are on page 2.</w:t>
      </w:r>
    </w:p>
    <w:p w14:paraId="5507F6C6" w14:textId="77777777" w:rsidR="008B2B35" w:rsidRPr="00A10AE4" w:rsidRDefault="008B2B35" w:rsidP="008B2B35">
      <w:pPr>
        <w:jc w:val="center"/>
        <w:rPr>
          <w:b/>
          <w:sz w:val="32"/>
          <w:szCs w:val="32"/>
          <w:u w:val="single"/>
        </w:rPr>
      </w:pPr>
    </w:p>
    <w:p w14:paraId="2D92E4D2" w14:textId="77777777" w:rsidR="008B2B35" w:rsidRPr="00A10AE4" w:rsidRDefault="008B2B35" w:rsidP="008B2B35">
      <w:pPr>
        <w:rPr>
          <w:sz w:val="32"/>
          <w:szCs w:val="32"/>
        </w:rPr>
      </w:pPr>
      <w:r w:rsidRPr="00A10AE4">
        <w:rPr>
          <w:sz w:val="32"/>
          <w:szCs w:val="32"/>
        </w:rPr>
        <w:t xml:space="preserve">You have 2 hours from the time you access the exam to complete the exam.  </w:t>
      </w:r>
    </w:p>
    <w:p w14:paraId="77610C6D" w14:textId="77777777" w:rsidR="008B2B35" w:rsidRPr="00A10AE4" w:rsidRDefault="008B2B35" w:rsidP="008B2B35">
      <w:pPr>
        <w:rPr>
          <w:sz w:val="32"/>
          <w:szCs w:val="32"/>
        </w:rPr>
      </w:pPr>
    </w:p>
    <w:p w14:paraId="61269E04" w14:textId="77777777" w:rsidR="008B2B35" w:rsidRPr="00A10AE4" w:rsidRDefault="008B2B35" w:rsidP="008B2B35">
      <w:pPr>
        <w:rPr>
          <w:sz w:val="32"/>
          <w:szCs w:val="32"/>
        </w:rPr>
      </w:pPr>
      <w:r w:rsidRPr="00A10AE4">
        <w:rPr>
          <w:sz w:val="32"/>
          <w:szCs w:val="32"/>
        </w:rPr>
        <w:t>When you are finished, upload the exam to Blackboard.</w:t>
      </w:r>
    </w:p>
    <w:p w14:paraId="2188F95D" w14:textId="77777777" w:rsidR="008B2B35" w:rsidRPr="00A10AE4" w:rsidRDefault="008B2B35" w:rsidP="008B2B35">
      <w:pPr>
        <w:ind w:left="720"/>
        <w:rPr>
          <w:sz w:val="32"/>
          <w:szCs w:val="32"/>
        </w:rPr>
      </w:pPr>
    </w:p>
    <w:p w14:paraId="1ED32C92" w14:textId="77777777" w:rsidR="008B2B35" w:rsidRPr="00A10AE4" w:rsidRDefault="008B2B35" w:rsidP="008B2B35">
      <w:pPr>
        <w:rPr>
          <w:sz w:val="32"/>
          <w:szCs w:val="32"/>
        </w:rPr>
      </w:pPr>
      <w:r w:rsidRPr="00A10AE4">
        <w:rPr>
          <w:sz w:val="32"/>
          <w:szCs w:val="32"/>
        </w:rPr>
        <w:t>Any evidence of collaboration with any other student in the class is grounds for an F.</w:t>
      </w:r>
    </w:p>
    <w:p w14:paraId="266190F7" w14:textId="77777777" w:rsidR="008B2B35" w:rsidRPr="00A10AE4" w:rsidRDefault="008B2B35" w:rsidP="008B2B35">
      <w:pPr>
        <w:rPr>
          <w:sz w:val="32"/>
          <w:szCs w:val="32"/>
        </w:rPr>
      </w:pPr>
    </w:p>
    <w:p w14:paraId="080328DA" w14:textId="77777777" w:rsidR="008B2B35" w:rsidRPr="00A10AE4" w:rsidRDefault="008B2B35" w:rsidP="008B2B35">
      <w:pPr>
        <w:rPr>
          <w:sz w:val="32"/>
          <w:szCs w:val="32"/>
        </w:rPr>
      </w:pPr>
      <w:r w:rsidRPr="00A10AE4">
        <w:rPr>
          <w:sz w:val="32"/>
          <w:szCs w:val="32"/>
        </w:rPr>
        <w:t>You MAY use your notes and readings to answer the questions, but do NOT quote the readings. You must use your own words only. Parenthetical notations (i.e., page numbers from the readings), however, are acceptable and encouraged, so as to note where your ideas are coming from.  In addition, do not use outside sources (</w:t>
      </w:r>
      <w:r w:rsidRPr="00A10AE4">
        <w:rPr>
          <w:i/>
          <w:sz w:val="32"/>
          <w:szCs w:val="32"/>
        </w:rPr>
        <w:t>New York Times</w:t>
      </w:r>
      <w:r w:rsidRPr="00A10AE4">
        <w:rPr>
          <w:sz w:val="32"/>
          <w:szCs w:val="32"/>
        </w:rPr>
        <w:t xml:space="preserve">, Wikipedia, </w:t>
      </w:r>
      <w:proofErr w:type="spellStart"/>
      <w:r w:rsidRPr="00A10AE4">
        <w:rPr>
          <w:sz w:val="32"/>
          <w:szCs w:val="32"/>
        </w:rPr>
        <w:t>etc</w:t>
      </w:r>
      <w:proofErr w:type="spellEnd"/>
      <w:r w:rsidRPr="00A10AE4">
        <w:rPr>
          <w:sz w:val="32"/>
          <w:szCs w:val="32"/>
        </w:rPr>
        <w:t>).</w:t>
      </w:r>
    </w:p>
    <w:p w14:paraId="7C42F3DB" w14:textId="77777777" w:rsidR="008B2B35" w:rsidRPr="00A10AE4" w:rsidRDefault="008B2B35" w:rsidP="008B2B35">
      <w:pPr>
        <w:rPr>
          <w:sz w:val="32"/>
          <w:szCs w:val="32"/>
        </w:rPr>
      </w:pPr>
    </w:p>
    <w:p w14:paraId="2F920F65" w14:textId="07AD460E" w:rsidR="008B2B35" w:rsidRPr="00A10AE4" w:rsidRDefault="008B2B35" w:rsidP="008B2B35">
      <w:pPr>
        <w:rPr>
          <w:sz w:val="32"/>
          <w:szCs w:val="32"/>
        </w:rPr>
      </w:pPr>
      <w:r>
        <w:rPr>
          <w:sz w:val="32"/>
          <w:szCs w:val="32"/>
        </w:rPr>
        <w:t xml:space="preserve">Type </w:t>
      </w:r>
      <w:r>
        <w:rPr>
          <w:sz w:val="32"/>
          <w:szCs w:val="32"/>
        </w:rPr>
        <w:t>your answers</w:t>
      </w:r>
      <w:r>
        <w:rPr>
          <w:sz w:val="32"/>
          <w:szCs w:val="32"/>
        </w:rPr>
        <w:t xml:space="preserve"> in a Word file.  </w:t>
      </w:r>
      <w:r w:rsidRPr="00A10AE4">
        <w:rPr>
          <w:sz w:val="32"/>
          <w:szCs w:val="32"/>
        </w:rPr>
        <w:t xml:space="preserve">Use 12-point Times New Roman font.  Use </w:t>
      </w:r>
      <w:proofErr w:type="gramStart"/>
      <w:r w:rsidRPr="00A10AE4">
        <w:rPr>
          <w:sz w:val="32"/>
          <w:szCs w:val="32"/>
        </w:rPr>
        <w:t>1 or 1.25 inch</w:t>
      </w:r>
      <w:proofErr w:type="gramEnd"/>
      <w:r w:rsidRPr="00A10AE4">
        <w:rPr>
          <w:sz w:val="32"/>
          <w:szCs w:val="32"/>
        </w:rPr>
        <w:t xml:space="preserve"> margins.  Use double-spacing.  Do </w:t>
      </w:r>
      <w:r w:rsidRPr="001F38EE">
        <w:rPr>
          <w:sz w:val="32"/>
          <w:szCs w:val="32"/>
        </w:rPr>
        <w:t>not exceed 7 total</w:t>
      </w:r>
      <w:r w:rsidRPr="00A10AE4">
        <w:rPr>
          <w:sz w:val="32"/>
          <w:szCs w:val="32"/>
        </w:rPr>
        <w:t xml:space="preserve"> pages.  </w:t>
      </w:r>
    </w:p>
    <w:p w14:paraId="116572D5" w14:textId="77777777" w:rsidR="008B2B35" w:rsidRPr="00A10AE4" w:rsidRDefault="008B2B35" w:rsidP="008B2B35">
      <w:pPr>
        <w:rPr>
          <w:sz w:val="32"/>
          <w:szCs w:val="32"/>
        </w:rPr>
      </w:pPr>
    </w:p>
    <w:p w14:paraId="7BF30062" w14:textId="77777777" w:rsidR="008B2B35" w:rsidRPr="00A10AE4" w:rsidRDefault="008B2B35" w:rsidP="008B2B35">
      <w:pPr>
        <w:rPr>
          <w:b/>
          <w:i/>
          <w:sz w:val="32"/>
          <w:szCs w:val="32"/>
        </w:rPr>
      </w:pPr>
      <w:r w:rsidRPr="00A10AE4">
        <w:rPr>
          <w:b/>
          <w:i/>
          <w:sz w:val="32"/>
          <w:szCs w:val="32"/>
        </w:rPr>
        <w:t xml:space="preserve">I </w:t>
      </w:r>
      <w:r w:rsidRPr="00A10AE4">
        <w:rPr>
          <w:b/>
          <w:i/>
          <w:sz w:val="32"/>
          <w:szCs w:val="32"/>
          <w:u w:val="single"/>
        </w:rPr>
        <w:t>will</w:t>
      </w:r>
      <w:r w:rsidRPr="00A10AE4">
        <w:rPr>
          <w:b/>
          <w:i/>
          <w:sz w:val="32"/>
          <w:szCs w:val="32"/>
        </w:rPr>
        <w:t xml:space="preserve"> deduct points if you do not follow these basic guidelines.</w:t>
      </w:r>
    </w:p>
    <w:p w14:paraId="3462B9D8" w14:textId="77777777" w:rsidR="008B2B35" w:rsidRPr="00A10AE4" w:rsidRDefault="008B2B35" w:rsidP="008B2B35">
      <w:pPr>
        <w:rPr>
          <w:sz w:val="32"/>
          <w:szCs w:val="32"/>
        </w:rPr>
      </w:pPr>
    </w:p>
    <w:p w14:paraId="4A807241" w14:textId="77777777" w:rsidR="008B2B35" w:rsidRPr="00A10AE4" w:rsidRDefault="008B2B35" w:rsidP="008B2B35">
      <w:pPr>
        <w:rPr>
          <w:sz w:val="32"/>
          <w:szCs w:val="32"/>
        </w:rPr>
      </w:pPr>
      <w:r w:rsidRPr="00A10AE4">
        <w:rPr>
          <w:sz w:val="32"/>
          <w:szCs w:val="32"/>
        </w:rPr>
        <w:t xml:space="preserve">I would avoid wordy introductory paragraphs and conclusions (i.e., “In this essay, I will….”).  </w:t>
      </w:r>
    </w:p>
    <w:p w14:paraId="3CABF8D6" w14:textId="77777777" w:rsidR="008B2B35" w:rsidRPr="00A10AE4" w:rsidRDefault="008B2B35" w:rsidP="008B2B35">
      <w:pPr>
        <w:rPr>
          <w:sz w:val="32"/>
          <w:szCs w:val="32"/>
        </w:rPr>
      </w:pPr>
    </w:p>
    <w:p w14:paraId="2C75FFB0" w14:textId="77777777" w:rsidR="008B2B35" w:rsidRPr="00A10AE4" w:rsidRDefault="008B2B35" w:rsidP="008B2B35">
      <w:pPr>
        <w:rPr>
          <w:sz w:val="32"/>
          <w:szCs w:val="32"/>
        </w:rPr>
      </w:pPr>
      <w:r w:rsidRPr="00A10AE4">
        <w:rPr>
          <w:sz w:val="32"/>
          <w:szCs w:val="32"/>
        </w:rPr>
        <w:t xml:space="preserve">The exam is worth 100 points.  </w:t>
      </w:r>
    </w:p>
    <w:p w14:paraId="45DEC387" w14:textId="1D653FCF" w:rsidR="008B2B35" w:rsidRDefault="008B2B35" w:rsidP="008B2B35">
      <w:pPr>
        <w:rPr>
          <w:sz w:val="32"/>
          <w:szCs w:val="32"/>
        </w:rPr>
      </w:pPr>
    </w:p>
    <w:p w14:paraId="504DAEEE" w14:textId="77777777" w:rsidR="008B2B35" w:rsidRPr="00A10AE4" w:rsidRDefault="008B2B35" w:rsidP="008B2B35">
      <w:pPr>
        <w:rPr>
          <w:sz w:val="32"/>
          <w:szCs w:val="32"/>
        </w:rPr>
      </w:pPr>
    </w:p>
    <w:p w14:paraId="44926F28" w14:textId="26B64D2C" w:rsidR="008B2B35" w:rsidRPr="008B2B35" w:rsidRDefault="008B2B35" w:rsidP="008B2B35">
      <w:pPr>
        <w:rPr>
          <w:sz w:val="32"/>
          <w:szCs w:val="32"/>
        </w:rPr>
      </w:pPr>
      <w:r w:rsidRPr="00A10AE4">
        <w:rPr>
          <w:sz w:val="32"/>
          <w:szCs w:val="32"/>
        </w:rPr>
        <w:lastRenderedPageBreak/>
        <w:t xml:space="preserve">Answer 5 short answers from the list of 10.  Answer 2 essays from the list of 4.  Each short answer is worth 10 points.  Each essay is worth 25 points.  Short answers should be </w:t>
      </w:r>
      <w:r w:rsidRPr="001F38EE">
        <w:rPr>
          <w:sz w:val="32"/>
          <w:szCs w:val="32"/>
        </w:rPr>
        <w:t>answered in 4-5 sentences</w:t>
      </w:r>
      <w:r w:rsidRPr="00A10AE4">
        <w:rPr>
          <w:sz w:val="32"/>
          <w:szCs w:val="32"/>
        </w:rPr>
        <w:t xml:space="preserve">.  </w:t>
      </w:r>
    </w:p>
    <w:p w14:paraId="40BF1AD0" w14:textId="77777777" w:rsidR="008B2B35" w:rsidRPr="00A10AE4" w:rsidRDefault="008B2B35" w:rsidP="008B2B35">
      <w:pPr>
        <w:rPr>
          <w:sz w:val="32"/>
          <w:szCs w:val="32"/>
          <w:u w:val="single"/>
        </w:rPr>
      </w:pPr>
    </w:p>
    <w:p w14:paraId="7E7469C3" w14:textId="0B68DB0B" w:rsidR="008B2B35" w:rsidRPr="00A10AE4" w:rsidRDefault="008B2B35" w:rsidP="008B2B35">
      <w:pPr>
        <w:jc w:val="center"/>
        <w:rPr>
          <w:sz w:val="32"/>
          <w:szCs w:val="32"/>
        </w:rPr>
      </w:pPr>
      <w:r w:rsidRPr="00A10AE4">
        <w:rPr>
          <w:sz w:val="32"/>
          <w:szCs w:val="32"/>
          <w:u w:val="single"/>
        </w:rPr>
        <w:t>Short Answers</w:t>
      </w:r>
      <w:r w:rsidRPr="00A10AE4">
        <w:rPr>
          <w:sz w:val="32"/>
          <w:szCs w:val="32"/>
        </w:rPr>
        <w:t xml:space="preserve"> (</w:t>
      </w:r>
      <w:r>
        <w:rPr>
          <w:sz w:val="32"/>
          <w:szCs w:val="32"/>
        </w:rPr>
        <w:t>Sample</w:t>
      </w:r>
      <w:r w:rsidRPr="00A10AE4">
        <w:rPr>
          <w:sz w:val="32"/>
          <w:szCs w:val="32"/>
        </w:rPr>
        <w:t xml:space="preserve"> </w:t>
      </w:r>
      <w:r w:rsidR="00EB1EC7">
        <w:rPr>
          <w:sz w:val="32"/>
          <w:szCs w:val="32"/>
        </w:rPr>
        <w:t>5</w:t>
      </w:r>
      <w:r w:rsidRPr="00A10AE4">
        <w:rPr>
          <w:sz w:val="32"/>
          <w:szCs w:val="32"/>
        </w:rPr>
        <w:t>)</w:t>
      </w:r>
    </w:p>
    <w:p w14:paraId="7BB8F51D" w14:textId="77777777" w:rsidR="008B2B35" w:rsidRDefault="008B2B35" w:rsidP="008B2B35">
      <w:pPr>
        <w:rPr>
          <w:sz w:val="32"/>
          <w:szCs w:val="32"/>
          <w:u w:val="single"/>
        </w:rPr>
      </w:pPr>
    </w:p>
    <w:p w14:paraId="01A060DC" w14:textId="483FDD11" w:rsidR="008B2B35" w:rsidRPr="008B2B35" w:rsidRDefault="008B2B35" w:rsidP="008B2B35">
      <w:pPr>
        <w:pStyle w:val="ListParagraph"/>
        <w:numPr>
          <w:ilvl w:val="0"/>
          <w:numId w:val="4"/>
        </w:numPr>
        <w:rPr>
          <w:sz w:val="32"/>
          <w:szCs w:val="32"/>
        </w:rPr>
      </w:pPr>
      <w:r w:rsidRPr="008B2B35">
        <w:rPr>
          <w:sz w:val="32"/>
          <w:szCs w:val="32"/>
        </w:rPr>
        <w:t>What is “racialized economics”?</w:t>
      </w:r>
    </w:p>
    <w:p w14:paraId="00B08D33" w14:textId="224CC1DF" w:rsidR="008B2B35" w:rsidRPr="008B2B35" w:rsidRDefault="008B2B35" w:rsidP="008B2B35">
      <w:pPr>
        <w:pStyle w:val="ListParagraph"/>
        <w:numPr>
          <w:ilvl w:val="0"/>
          <w:numId w:val="4"/>
        </w:numPr>
        <w:rPr>
          <w:sz w:val="32"/>
          <w:szCs w:val="32"/>
        </w:rPr>
      </w:pPr>
      <w:r w:rsidRPr="008B2B35">
        <w:rPr>
          <w:sz w:val="32"/>
          <w:szCs w:val="32"/>
        </w:rPr>
        <w:t>What are “independent expenditures”?</w:t>
      </w:r>
    </w:p>
    <w:p w14:paraId="102596A1" w14:textId="06AF4EFC" w:rsidR="008B2B35" w:rsidRPr="008B2B35" w:rsidRDefault="008B2B35" w:rsidP="008B2B35">
      <w:pPr>
        <w:pStyle w:val="ListParagraph"/>
        <w:numPr>
          <w:ilvl w:val="0"/>
          <w:numId w:val="4"/>
        </w:numPr>
        <w:rPr>
          <w:sz w:val="32"/>
          <w:szCs w:val="32"/>
        </w:rPr>
      </w:pPr>
      <w:r w:rsidRPr="008B2B35">
        <w:rPr>
          <w:sz w:val="32"/>
          <w:szCs w:val="32"/>
        </w:rPr>
        <w:t>Are political contributions protected free speech?  Explain.</w:t>
      </w:r>
    </w:p>
    <w:p w14:paraId="0D1046D7" w14:textId="756C7A3F" w:rsidR="008B2B35" w:rsidRPr="008B2B35" w:rsidRDefault="008B2B35" w:rsidP="008B2B35">
      <w:pPr>
        <w:pStyle w:val="ListParagraph"/>
        <w:numPr>
          <w:ilvl w:val="0"/>
          <w:numId w:val="4"/>
        </w:numPr>
        <w:rPr>
          <w:sz w:val="32"/>
          <w:szCs w:val="32"/>
        </w:rPr>
      </w:pPr>
      <w:r w:rsidRPr="008B2B35">
        <w:rPr>
          <w:sz w:val="32"/>
          <w:szCs w:val="32"/>
        </w:rPr>
        <w:t>What is a district or state’s PVI?</w:t>
      </w:r>
    </w:p>
    <w:p w14:paraId="11E74AD8" w14:textId="6A411CD6" w:rsidR="008B2B35" w:rsidRPr="00EB1EC7" w:rsidRDefault="008B2B35" w:rsidP="008B2B35">
      <w:pPr>
        <w:pStyle w:val="ListParagraph"/>
        <w:numPr>
          <w:ilvl w:val="0"/>
          <w:numId w:val="4"/>
        </w:numPr>
        <w:rPr>
          <w:sz w:val="32"/>
          <w:szCs w:val="32"/>
        </w:rPr>
      </w:pPr>
      <w:r w:rsidRPr="008B2B35">
        <w:rPr>
          <w:sz w:val="32"/>
          <w:szCs w:val="32"/>
        </w:rPr>
        <w:t>Were endorsements important to Trump’s victory in the Republican primary in 2016?</w:t>
      </w:r>
      <w:r w:rsidRPr="008B2B35">
        <w:rPr>
          <w:sz w:val="32"/>
          <w:szCs w:val="32"/>
        </w:rPr>
        <w:t xml:space="preserve"> Explain.</w:t>
      </w:r>
    </w:p>
    <w:p w14:paraId="712F0DDE" w14:textId="77777777" w:rsidR="008B2B35" w:rsidRPr="00A10AE4" w:rsidRDefault="008B2B35" w:rsidP="008B2B35">
      <w:pPr>
        <w:rPr>
          <w:sz w:val="32"/>
          <w:szCs w:val="32"/>
          <w:u w:val="single"/>
        </w:rPr>
      </w:pPr>
    </w:p>
    <w:p w14:paraId="3533EFD7" w14:textId="171E192D" w:rsidR="008B2B35" w:rsidRPr="00A10AE4" w:rsidRDefault="008B2B35" w:rsidP="008B2B35">
      <w:pPr>
        <w:jc w:val="center"/>
        <w:rPr>
          <w:sz w:val="32"/>
          <w:szCs w:val="32"/>
        </w:rPr>
      </w:pPr>
      <w:r w:rsidRPr="00A10AE4">
        <w:rPr>
          <w:sz w:val="32"/>
          <w:szCs w:val="32"/>
          <w:u w:val="single"/>
        </w:rPr>
        <w:t>Essays</w:t>
      </w:r>
      <w:r w:rsidRPr="00A10AE4">
        <w:rPr>
          <w:sz w:val="32"/>
          <w:szCs w:val="32"/>
        </w:rPr>
        <w:t xml:space="preserve"> (</w:t>
      </w:r>
      <w:r>
        <w:rPr>
          <w:sz w:val="32"/>
          <w:szCs w:val="32"/>
        </w:rPr>
        <w:t xml:space="preserve">Sample </w:t>
      </w:r>
      <w:r w:rsidRPr="00A10AE4">
        <w:rPr>
          <w:sz w:val="32"/>
          <w:szCs w:val="32"/>
        </w:rPr>
        <w:t>2)</w:t>
      </w:r>
    </w:p>
    <w:p w14:paraId="53B2EB87" w14:textId="77777777" w:rsidR="008B2B35" w:rsidRPr="00D858A9" w:rsidRDefault="008B2B35" w:rsidP="008B2B35">
      <w:pPr>
        <w:rPr>
          <w:sz w:val="32"/>
          <w:szCs w:val="32"/>
        </w:rPr>
      </w:pPr>
    </w:p>
    <w:p w14:paraId="12028737" w14:textId="77777777" w:rsidR="008B2B35" w:rsidRDefault="008B2B35" w:rsidP="008B2B35">
      <w:pPr>
        <w:numPr>
          <w:ilvl w:val="0"/>
          <w:numId w:val="3"/>
        </w:numPr>
        <w:rPr>
          <w:sz w:val="32"/>
          <w:szCs w:val="32"/>
        </w:rPr>
      </w:pPr>
      <w:r w:rsidRPr="00D858A9">
        <w:rPr>
          <w:sz w:val="32"/>
          <w:szCs w:val="32"/>
        </w:rPr>
        <w:t xml:space="preserve">What campaign era are we in?  Is it different than what we have seen previously in American elections, historically? </w:t>
      </w:r>
    </w:p>
    <w:p w14:paraId="060A1569" w14:textId="77777777" w:rsidR="008B2B35" w:rsidRDefault="008B2B35" w:rsidP="008B2B35">
      <w:pPr>
        <w:numPr>
          <w:ilvl w:val="0"/>
          <w:numId w:val="3"/>
        </w:numPr>
        <w:rPr>
          <w:sz w:val="32"/>
          <w:szCs w:val="32"/>
        </w:rPr>
      </w:pPr>
      <w:r>
        <w:rPr>
          <w:sz w:val="32"/>
          <w:szCs w:val="32"/>
        </w:rPr>
        <w:t>Clinton made many strategic “mistakes” in her 2016 campaign, according to many.  Would it be accurate to say that this is the reason she lost the election?  Explain.</w:t>
      </w:r>
    </w:p>
    <w:p w14:paraId="4BE41B1C" w14:textId="77777777" w:rsidR="008B2B35" w:rsidRPr="00D858A9" w:rsidRDefault="008B2B35" w:rsidP="008B2B35">
      <w:pPr>
        <w:rPr>
          <w:sz w:val="32"/>
          <w:szCs w:val="32"/>
        </w:rPr>
      </w:pPr>
    </w:p>
    <w:p w14:paraId="08F0E355" w14:textId="77777777" w:rsidR="008B2B35" w:rsidRPr="00D858A9" w:rsidRDefault="008B2B35" w:rsidP="008B2B35">
      <w:pPr>
        <w:rPr>
          <w:sz w:val="32"/>
          <w:szCs w:val="32"/>
        </w:rPr>
      </w:pPr>
    </w:p>
    <w:p w14:paraId="4C3C3FF9" w14:textId="77777777" w:rsidR="00EE5DC1" w:rsidRDefault="00EE5DC1"/>
    <w:sectPr w:rsidR="00EE5DC1" w:rsidSect="00884D7E">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DE569" w14:textId="77777777" w:rsidR="00BB25F7" w:rsidRPr="007A48F4" w:rsidRDefault="00EB1EC7" w:rsidP="007A48F4">
    <w:r>
      <w:t>Week 8</w:t>
    </w:r>
    <w:r>
      <w:tab/>
    </w:r>
    <w:r>
      <w:tab/>
    </w:r>
    <w:r>
      <w:tab/>
    </w:r>
    <w:r>
      <w:tab/>
    </w:r>
    <w:r>
      <w:tab/>
    </w:r>
    <w:r>
      <w:tab/>
      <w:t>Michael M. Franz</w:t>
    </w:r>
  </w:p>
  <w:p w14:paraId="7366A317" w14:textId="77777777" w:rsidR="00BB25F7" w:rsidRDefault="00EB1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E68"/>
    <w:multiLevelType w:val="hybridMultilevel"/>
    <w:tmpl w:val="CDC22A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54706C"/>
    <w:multiLevelType w:val="hybridMultilevel"/>
    <w:tmpl w:val="A918B0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3705FAA"/>
    <w:multiLevelType w:val="hybridMultilevel"/>
    <w:tmpl w:val="FE26C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F7ACB"/>
    <w:multiLevelType w:val="hybridMultilevel"/>
    <w:tmpl w:val="2344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35"/>
    <w:rsid w:val="000A34FF"/>
    <w:rsid w:val="00386895"/>
    <w:rsid w:val="006B6183"/>
    <w:rsid w:val="00733A5A"/>
    <w:rsid w:val="008B2B35"/>
    <w:rsid w:val="00972460"/>
    <w:rsid w:val="00AA7005"/>
    <w:rsid w:val="00B85C03"/>
    <w:rsid w:val="00CF3401"/>
    <w:rsid w:val="00EB1EC7"/>
    <w:rsid w:val="00ED3496"/>
    <w:rsid w:val="00EE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39311"/>
  <w15:chartTrackingRefBased/>
  <w15:docId w15:val="{11566C36-8134-5D4F-A49F-20D4BCC3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B3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B2B35"/>
    <w:pPr>
      <w:tabs>
        <w:tab w:val="center" w:pos="4320"/>
        <w:tab w:val="right" w:pos="8640"/>
      </w:tabs>
    </w:pPr>
  </w:style>
  <w:style w:type="character" w:customStyle="1" w:styleId="HeaderChar">
    <w:name w:val="Header Char"/>
    <w:basedOn w:val="DefaultParagraphFont"/>
    <w:link w:val="Header"/>
    <w:rsid w:val="008B2B35"/>
    <w:rPr>
      <w:rFonts w:ascii="Times New Roman" w:eastAsia="Times New Roman" w:hAnsi="Times New Roman" w:cs="Times New Roman"/>
    </w:rPr>
  </w:style>
  <w:style w:type="paragraph" w:styleId="ListParagraph">
    <w:name w:val="List Paragraph"/>
    <w:basedOn w:val="Normal"/>
    <w:uiPriority w:val="34"/>
    <w:qFormat/>
    <w:rsid w:val="008B2B3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Franz</dc:creator>
  <cp:keywords/>
  <dc:description/>
  <cp:lastModifiedBy>Michael Franz</cp:lastModifiedBy>
  <cp:revision>2</cp:revision>
  <dcterms:created xsi:type="dcterms:W3CDTF">2020-10-06T17:41:00Z</dcterms:created>
  <dcterms:modified xsi:type="dcterms:W3CDTF">2020-10-06T17:51:00Z</dcterms:modified>
</cp:coreProperties>
</file>