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8050F" w14:textId="2222C1F0" w:rsidR="00A72A07" w:rsidRDefault="00B51959" w:rsidP="00A72A07">
      <w:pPr>
        <w:pStyle w:val="Heading1"/>
      </w:pPr>
      <w:r>
        <w:t xml:space="preserve">Opstellen van de matrices die het warmtegeleidingsprobleem </w:t>
      </w:r>
      <w:r w:rsidR="00565FB6">
        <w:t>beschrijven.</w:t>
      </w:r>
    </w:p>
    <w:p w14:paraId="2A76DFB8" w14:textId="2D714CEB" w:rsidR="00E46149" w:rsidRDefault="00E46149" w:rsidP="00E46149"/>
    <w:p w14:paraId="6EA09A40" w14:textId="0A79409F" w:rsidR="00E46149" w:rsidRPr="00E46149" w:rsidRDefault="00E46149" w:rsidP="00E46149">
      <w:pPr>
        <w:pStyle w:val="Heading2"/>
      </w:pPr>
      <w:r>
        <w:t>Vergelijking</w:t>
      </w:r>
    </w:p>
    <w:p w14:paraId="04FA99CF" w14:textId="77777777" w:rsidR="005265C4" w:rsidRDefault="005265C4" w:rsidP="005265C4">
      <w:r>
        <w:t>Stel het stationaire probleem wordt beschreven door:</w:t>
      </w:r>
    </w:p>
    <w:p w14:paraId="1CEB5240" w14:textId="77777777" w:rsidR="005265C4" w:rsidRPr="00CA3A36" w:rsidRDefault="00EE1CC1" w:rsidP="005265C4">
      <w:pPr>
        <w:rPr>
          <w:rFonts w:eastAsiaTheme="minorEastAsia"/>
        </w:rPr>
      </w:pPr>
      <m:oMathPara>
        <m:oMathParaPr>
          <m:jc m:val="right"/>
        </m:oMathParaPr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Kθ=q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Met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K:de warmtegeleidingsmatrix (W/K)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:de temperatuursvector (K)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q:de vector met brontermen (W)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(1)</m:t>
                </m:r>
              </m:e>
            </m:mr>
          </m:m>
        </m:oMath>
      </m:oMathPara>
    </w:p>
    <w:p w14:paraId="0ABF0FA2" w14:textId="06DE8862" w:rsidR="005265C4" w:rsidRDefault="005265C4" w:rsidP="005265C4">
      <w:pPr>
        <w:rPr>
          <w:rFonts w:eastAsiaTheme="minorEastAsia"/>
        </w:rPr>
      </w:pPr>
      <w:r>
        <w:rPr>
          <w:rFonts w:eastAsiaTheme="minorEastAsia"/>
        </w:rPr>
        <w:t xml:space="preserve">Bij een dynamische probleem wordt een capaciteitsmatrix </w:t>
      </w:r>
      <w:r w:rsidRPr="00A77B90">
        <w:rPr>
          <w:rFonts w:eastAsiaTheme="minorEastAsia"/>
          <w:i/>
          <w:iCs/>
        </w:rPr>
        <w:t>C</w:t>
      </w:r>
      <w:r>
        <w:rPr>
          <w:rFonts w:eastAsiaTheme="minorEastAsia"/>
        </w:rPr>
        <w:t xml:space="preserve"> toegevoegd. De dynamische vergelijking wordt</w:t>
      </w:r>
      <w:r w:rsidR="00E46149">
        <w:rPr>
          <w:rFonts w:eastAsiaTheme="minorEastAsia"/>
        </w:rPr>
        <w:t xml:space="preserve"> uitgaande van een constante </w:t>
      </w:r>
      <w:proofErr w:type="spellStart"/>
      <w:r w:rsidR="00E46149">
        <w:rPr>
          <w:rFonts w:eastAsiaTheme="minorEastAsia"/>
        </w:rPr>
        <w:t>geleidings</w:t>
      </w:r>
      <w:proofErr w:type="spellEnd"/>
      <w:r w:rsidR="00E46149">
        <w:rPr>
          <w:rFonts w:eastAsiaTheme="minorEastAsia"/>
        </w:rPr>
        <w:t xml:space="preserve"> en capaciteitsmatrix</w:t>
      </w:r>
      <w:r>
        <w:rPr>
          <w:rFonts w:eastAsiaTheme="minorEastAsia"/>
        </w:rPr>
        <w:t>:</w:t>
      </w:r>
    </w:p>
    <w:p w14:paraId="761E4533" w14:textId="6CB846D4" w:rsidR="005265C4" w:rsidRDefault="00EE1CC1" w:rsidP="005265C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Kθ+C•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∂θ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</w:rPr>
                  <m:t>=q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Met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K:de warmtegeleidingsmatrix (W/K)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</w:rPr>
                  <m:t>θ</m:t>
                </m:r>
                <m:r>
                  <w:rPr>
                    <w:rFonts w:ascii="Cambria Math" w:eastAsia="Cambria Math" w:hAnsi="Cambria Math" w:cs="Cambria Math"/>
                  </w:rPr>
                  <m:t>:de temperatuursvector (K)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 xml:space="preserve">q:de vector met brontermen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C:de capaciteitsmatrix</m:t>
                </m:r>
              </m:e>
            </m:mr>
          </m:m>
        </m:oMath>
      </m:oMathPara>
    </w:p>
    <w:p w14:paraId="21BDEC65" w14:textId="245ACE6F" w:rsidR="00E1531E" w:rsidRDefault="00E1531E" w:rsidP="00E1531E">
      <w:pPr>
        <w:rPr>
          <w:rFonts w:cstheme="minorHAnsi"/>
        </w:rPr>
      </w:pPr>
      <w:r>
        <w:t xml:space="preserve">Opstellen K (warmtegeleiding) en C (capaciteit) matrix en </w:t>
      </w:r>
      <w:r>
        <w:rPr>
          <w:rFonts w:cstheme="minorHAnsi"/>
        </w:rPr>
        <w:t>θ (temperatuur) en q vectoren.</w:t>
      </w:r>
    </w:p>
    <w:p w14:paraId="4AAE40A1" w14:textId="19F24532" w:rsidR="00E46149" w:rsidRDefault="00E46149" w:rsidP="00E1531E">
      <w:pPr>
        <w:rPr>
          <w:rFonts w:cstheme="minorHAnsi"/>
        </w:rPr>
      </w:pPr>
    </w:p>
    <w:p w14:paraId="7E55476F" w14:textId="10E4F82C" w:rsidR="00E46149" w:rsidRDefault="002C1D02" w:rsidP="002C1D02">
      <w:pPr>
        <w:pStyle w:val="Heading2"/>
      </w:pPr>
      <w:r>
        <w:t>Numeriek differentiëren</w:t>
      </w:r>
    </w:p>
    <w:p w14:paraId="3B1173CC" w14:textId="27941B59" w:rsidR="002C1D02" w:rsidRDefault="002C1D02" w:rsidP="00E1531E">
      <w:pPr>
        <w:rPr>
          <w:rFonts w:cstheme="minorHAnsi"/>
        </w:rPr>
      </w:pPr>
    </w:p>
    <w:p w14:paraId="77E9EEAF" w14:textId="2B7A6F95" w:rsidR="002C1D02" w:rsidRDefault="002C1D02" w:rsidP="002C1D02">
      <w:pPr>
        <w:pStyle w:val="Heading2"/>
      </w:pPr>
      <w:r>
        <w:t>Opstellen van de matrices</w:t>
      </w:r>
    </w:p>
    <w:p w14:paraId="02F95ACE" w14:textId="6B543C16" w:rsidR="004D4622" w:rsidRDefault="0094104D" w:rsidP="00E1531E">
      <w:pPr>
        <w:rPr>
          <w:rFonts w:cstheme="minorHAnsi"/>
        </w:rPr>
      </w:pPr>
      <w:r>
        <w:rPr>
          <w:rFonts w:cstheme="minorHAnsi"/>
        </w:rPr>
        <w:t>De input maakt gebruik van een beschrijving met een anchor en een Link:</w:t>
      </w:r>
    </w:p>
    <w:p w14:paraId="4A2EDF79" w14:textId="340C43F7" w:rsidR="0094104D" w:rsidRDefault="0094104D" w:rsidP="00E1531E">
      <w:pPr>
        <w:rPr>
          <w:rFonts w:cstheme="minorHAnsi"/>
        </w:rPr>
      </w:pPr>
      <w:r w:rsidRPr="0094104D">
        <w:rPr>
          <w:rFonts w:cstheme="minorHAnsi"/>
          <w:noProof/>
        </w:rPr>
        <w:drawing>
          <wp:inline distT="0" distB="0" distL="0" distR="0" wp14:anchorId="55981AA5" wp14:editId="47110B65">
            <wp:extent cx="3411255" cy="1918784"/>
            <wp:effectExtent l="0" t="0" r="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20" cy="19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95C0" w14:textId="08E7C5C3" w:rsidR="00AF4414" w:rsidRDefault="00AF4414" w:rsidP="00E1531E">
      <w:pPr>
        <w:rPr>
          <w:rFonts w:cstheme="minorHAnsi"/>
        </w:rPr>
      </w:pPr>
      <w:r>
        <w:rPr>
          <w:rFonts w:cstheme="minorHAnsi"/>
        </w:rPr>
        <w:t xml:space="preserve">Een model is opgebouwd uit meerdere </w:t>
      </w:r>
      <w:proofErr w:type="spellStart"/>
      <w:r w:rsidR="00116E21">
        <w:rPr>
          <w:rFonts w:cstheme="minorHAnsi"/>
        </w:rPr>
        <w:t>chains</w:t>
      </w:r>
      <w:proofErr w:type="spellEnd"/>
      <w:r w:rsidR="00116E21">
        <w:rPr>
          <w:rFonts w:cstheme="minorHAnsi"/>
        </w:rPr>
        <w:t xml:space="preserve"> wa</w:t>
      </w:r>
      <w:r w:rsidR="00474F2C">
        <w:rPr>
          <w:rFonts w:cstheme="minorHAnsi"/>
        </w:rPr>
        <w:t>a</w:t>
      </w:r>
      <w:r w:rsidR="00116E21">
        <w:rPr>
          <w:rFonts w:cstheme="minorHAnsi"/>
        </w:rPr>
        <w:t xml:space="preserve">rbij iedere chain bestaat uit een </w:t>
      </w:r>
      <w:proofErr w:type="spellStart"/>
      <w:r w:rsidR="00474F2C">
        <w:rPr>
          <w:rFonts w:cstheme="minorHAnsi"/>
        </w:rPr>
        <w:t>een</w:t>
      </w:r>
      <w:proofErr w:type="spellEnd"/>
      <w:r w:rsidR="00474F2C">
        <w:rPr>
          <w:rFonts w:cstheme="minorHAnsi"/>
        </w:rPr>
        <w:t xml:space="preserve"> anchor en een aantal links:</w:t>
      </w:r>
    </w:p>
    <w:p w14:paraId="3E9A7406" w14:textId="72EF0C97" w:rsidR="00247818" w:rsidRDefault="00247818" w:rsidP="00E1531E">
      <w:pPr>
        <w:rPr>
          <w:rFonts w:cstheme="minorHAnsi"/>
        </w:rPr>
      </w:pPr>
    </w:p>
    <w:p w14:paraId="57C30200" w14:textId="6F30B1A8" w:rsidR="00E41997" w:rsidRDefault="00E41997" w:rsidP="00E1531E">
      <w:pPr>
        <w:rPr>
          <w:rFonts w:cstheme="minorHAnsi"/>
        </w:rPr>
      </w:pPr>
    </w:p>
    <w:p w14:paraId="3A1C7D4E" w14:textId="30F543A1" w:rsidR="00E41997" w:rsidRDefault="00E41997" w:rsidP="00E1531E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C3036E1" wp14:editId="6446B71D">
            <wp:extent cx="5913571" cy="2475978"/>
            <wp:effectExtent l="0" t="0" r="0" b="63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598" t="10622" r="55368" b="37701"/>
                    <a:stretch/>
                  </pic:blipFill>
                  <pic:spPr bwMode="auto">
                    <a:xfrm>
                      <a:off x="0" y="0"/>
                      <a:ext cx="5954279" cy="249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D7AD3" w14:textId="77777777" w:rsidR="00587AE8" w:rsidRDefault="00E41997" w:rsidP="00E1531E">
      <w:pPr>
        <w:rPr>
          <w:rFonts w:cstheme="minorHAnsi"/>
        </w:rPr>
      </w:pPr>
      <w:r>
        <w:rPr>
          <w:rFonts w:cstheme="minorHAnsi"/>
        </w:rPr>
        <w:t>Op ba</w:t>
      </w:r>
      <w:r w:rsidR="00373914">
        <w:rPr>
          <w:rFonts w:cstheme="minorHAnsi"/>
        </w:rPr>
        <w:t>s</w:t>
      </w:r>
      <w:r>
        <w:rPr>
          <w:rFonts w:cstheme="minorHAnsi"/>
        </w:rPr>
        <w:t xml:space="preserve">is van </w:t>
      </w:r>
      <w:r w:rsidR="00373914">
        <w:rPr>
          <w:rFonts w:cstheme="minorHAnsi"/>
        </w:rPr>
        <w:t>de links word</w:t>
      </w:r>
      <w:r w:rsidR="00644827">
        <w:rPr>
          <w:rFonts w:cstheme="minorHAnsi"/>
        </w:rPr>
        <w:t xml:space="preserve">en C en K matrices en vectoren opgesteld. De </w:t>
      </w:r>
      <w:r w:rsidR="00FE7725">
        <w:rPr>
          <w:rFonts w:cstheme="minorHAnsi"/>
        </w:rPr>
        <w:t>r</w:t>
      </w:r>
      <w:r w:rsidR="00644827">
        <w:rPr>
          <w:rFonts w:cstheme="minorHAnsi"/>
        </w:rPr>
        <w:t xml:space="preserve">ijen en kolommen in de matrix komen </w:t>
      </w:r>
      <w:r w:rsidR="00FE7725">
        <w:rPr>
          <w:rFonts w:cstheme="minorHAnsi"/>
        </w:rPr>
        <w:t xml:space="preserve">overeen met de </w:t>
      </w:r>
      <w:r w:rsidR="00E2325F">
        <w:rPr>
          <w:rFonts w:cstheme="minorHAnsi"/>
        </w:rPr>
        <w:t>knooppunten in de links die de</w:t>
      </w:r>
      <w:r w:rsidR="008E0258">
        <w:rPr>
          <w:rFonts w:cstheme="minorHAnsi"/>
        </w:rPr>
        <w:t xml:space="preserve"> verschillende temperaturen weergeven.</w:t>
      </w:r>
      <w:r w:rsidR="00A157F9">
        <w:rPr>
          <w:rFonts w:cstheme="minorHAnsi"/>
        </w:rPr>
        <w:t xml:space="preserve"> </w:t>
      </w:r>
    </w:p>
    <w:p w14:paraId="0479C781" w14:textId="7923D5C9" w:rsidR="00E41997" w:rsidRDefault="00A157F9" w:rsidP="00E1531E">
      <w:pPr>
        <w:rPr>
          <w:rFonts w:cstheme="minorHAnsi"/>
        </w:rPr>
      </w:pPr>
      <w:r>
        <w:rPr>
          <w:rFonts w:cstheme="minorHAnsi"/>
        </w:rPr>
        <w:t xml:space="preserve">Als punt </w:t>
      </w:r>
      <w:r w:rsidR="00B07432">
        <w:rPr>
          <w:rFonts w:cstheme="minorHAnsi"/>
        </w:rPr>
        <w:t xml:space="preserve">i verbinding maakt met de punten j en k, dan </w:t>
      </w:r>
      <w:r w:rsidR="001D6848">
        <w:rPr>
          <w:rFonts w:cstheme="minorHAnsi"/>
        </w:rPr>
        <w:t xml:space="preserve">worden de volgende termen in de geleidingmatrix </w:t>
      </w:r>
      <w:r w:rsidR="00587AE8">
        <w:rPr>
          <w:rFonts w:cstheme="minorHAnsi"/>
        </w:rPr>
        <w:t xml:space="preserve">K </w:t>
      </w:r>
      <w:r w:rsidR="00FC61AF">
        <w:rPr>
          <w:rFonts w:cstheme="minorHAnsi"/>
        </w:rPr>
        <w:t xml:space="preserve">ongelijk aan </w:t>
      </w:r>
      <w:r w:rsidR="00143514">
        <w:rPr>
          <w:rFonts w:cstheme="minorHAnsi"/>
        </w:rPr>
        <w:t>0</w:t>
      </w:r>
      <w:r w:rsidR="00FC61AF">
        <w:rPr>
          <w:rFonts w:cstheme="minorHAnsi"/>
        </w:rPr>
        <w:t>:</w:t>
      </w:r>
      <w:r w:rsidR="00143514">
        <w:rPr>
          <w:rFonts w:cstheme="minorHAnsi"/>
        </w:rPr>
        <w:t xml:space="preserve"> </w:t>
      </w:r>
      <w:proofErr w:type="spellStart"/>
      <w:r w:rsidR="00143514">
        <w:rPr>
          <w:rFonts w:cstheme="minorHAnsi"/>
        </w:rPr>
        <w:t>Ki</w:t>
      </w:r>
      <w:r w:rsidR="00863CCD">
        <w:rPr>
          <w:rFonts w:cstheme="minorHAnsi"/>
        </w:rPr>
        <w:t>j</w:t>
      </w:r>
      <w:proofErr w:type="spellEnd"/>
      <w:r w:rsidR="00143514">
        <w:rPr>
          <w:rFonts w:cstheme="minorHAnsi"/>
        </w:rPr>
        <w:t xml:space="preserve">, </w:t>
      </w:r>
      <w:proofErr w:type="spellStart"/>
      <w:r w:rsidR="00143514">
        <w:rPr>
          <w:rFonts w:cstheme="minorHAnsi"/>
        </w:rPr>
        <w:t>Kii</w:t>
      </w:r>
      <w:proofErr w:type="spellEnd"/>
      <w:r w:rsidR="00143514">
        <w:rPr>
          <w:rFonts w:cstheme="minorHAnsi"/>
        </w:rPr>
        <w:t xml:space="preserve">, </w:t>
      </w:r>
      <w:proofErr w:type="spellStart"/>
      <w:r w:rsidR="00143514">
        <w:rPr>
          <w:rFonts w:cstheme="minorHAnsi"/>
        </w:rPr>
        <w:t>K</w:t>
      </w:r>
      <w:r w:rsidR="00863CCD">
        <w:rPr>
          <w:rFonts w:cstheme="minorHAnsi"/>
        </w:rPr>
        <w:t>kk</w:t>
      </w:r>
      <w:proofErr w:type="spellEnd"/>
    </w:p>
    <w:p w14:paraId="49B90B5B" w14:textId="207774E3" w:rsidR="00FC61AF" w:rsidRDefault="00587AE8" w:rsidP="00E1531E">
      <w:pPr>
        <w:rPr>
          <w:rFonts w:cstheme="minorHAnsi"/>
        </w:rPr>
      </w:pPr>
      <w:r>
        <w:rPr>
          <w:rFonts w:cstheme="minorHAnsi"/>
        </w:rPr>
        <w:t xml:space="preserve">De Capaciteitsmatrix bevat alleen termen op de diagonaal: </w:t>
      </w:r>
      <w:proofErr w:type="spellStart"/>
      <w:r>
        <w:rPr>
          <w:rFonts w:cstheme="minorHAnsi"/>
        </w:rPr>
        <w:t>C</w:t>
      </w:r>
      <w:r w:rsidR="00DB4780">
        <w:rPr>
          <w:rFonts w:cstheme="minorHAnsi"/>
        </w:rPr>
        <w:t>ii</w:t>
      </w:r>
      <w:proofErr w:type="spellEnd"/>
      <w:r w:rsidR="00DB4780">
        <w:rPr>
          <w:rFonts w:cstheme="minorHAnsi"/>
        </w:rPr>
        <w:t xml:space="preserve">&lt;&gt;0 </w:t>
      </w:r>
    </w:p>
    <w:p w14:paraId="1F1DD6EB" w14:textId="6E0A961E" w:rsidR="00E2325F" w:rsidRDefault="00E2325F" w:rsidP="00E1531E">
      <w:pPr>
        <w:rPr>
          <w:rFonts w:cstheme="minorHAnsi"/>
        </w:rPr>
      </w:pPr>
    </w:p>
    <w:p w14:paraId="272DF0E4" w14:textId="35977578" w:rsidR="00DB4780" w:rsidRDefault="00DB4780" w:rsidP="00DB4780">
      <w:pPr>
        <w:pStyle w:val="Heading2"/>
      </w:pPr>
      <w:r>
        <w:t>Assemblage matrices</w:t>
      </w:r>
    </w:p>
    <w:p w14:paraId="4A7FBE7B" w14:textId="77777777" w:rsidR="001A04BE" w:rsidRDefault="004444C8" w:rsidP="00E1531E">
      <w:pPr>
        <w:rPr>
          <w:rFonts w:cstheme="minorHAnsi"/>
        </w:rPr>
      </w:pPr>
      <w:r>
        <w:rPr>
          <w:rFonts w:cstheme="minorHAnsi"/>
        </w:rPr>
        <w:t>Bij elke link wordt bijgehouden met welk knooppunt deze correspondeer</w:t>
      </w:r>
      <w:r w:rsidR="00EE1F77">
        <w:rPr>
          <w:rFonts w:cstheme="minorHAnsi"/>
        </w:rPr>
        <w:t>t</w:t>
      </w:r>
      <w:r w:rsidR="007271B4">
        <w:rPr>
          <w:rFonts w:cstheme="minorHAnsi"/>
        </w:rPr>
        <w:t>.</w:t>
      </w:r>
      <w:r w:rsidR="00D04916">
        <w:rPr>
          <w:rFonts w:cstheme="minorHAnsi"/>
        </w:rPr>
        <w:t xml:space="preserve"> </w:t>
      </w:r>
      <w:r w:rsidR="00C63A22">
        <w:rPr>
          <w:rFonts w:cstheme="minorHAnsi"/>
        </w:rPr>
        <w:t xml:space="preserve">Voor de </w:t>
      </w:r>
      <w:proofErr w:type="spellStart"/>
      <w:r w:rsidR="00C63A22">
        <w:rPr>
          <w:rFonts w:cstheme="minorHAnsi"/>
        </w:rPr>
        <w:t>enrtry</w:t>
      </w:r>
      <w:proofErr w:type="spellEnd"/>
      <w:r w:rsidR="00C63A22">
        <w:rPr>
          <w:rFonts w:cstheme="minorHAnsi"/>
        </w:rPr>
        <w:t xml:space="preserve"> van de betreffende link in de chain wordt </w:t>
      </w:r>
      <w:proofErr w:type="spellStart"/>
      <w:r w:rsidR="00C63A22">
        <w:rPr>
          <w:rFonts w:cstheme="minorHAnsi"/>
        </w:rPr>
        <w:t>wordt</w:t>
      </w:r>
      <w:proofErr w:type="spellEnd"/>
      <w:r w:rsidR="00C63A22">
        <w:rPr>
          <w:rFonts w:cstheme="minorHAnsi"/>
        </w:rPr>
        <w:t xml:space="preserve"> dan de node </w:t>
      </w:r>
      <w:r w:rsidR="00860307">
        <w:rPr>
          <w:rFonts w:cstheme="minorHAnsi"/>
        </w:rPr>
        <w:t>opgeslagen die correspondeert met de betreffende vrijheidsgraad</w:t>
      </w:r>
      <w:r w:rsidR="001A04BE">
        <w:rPr>
          <w:rFonts w:cstheme="minorHAnsi"/>
        </w:rPr>
        <w:t>.</w:t>
      </w:r>
    </w:p>
    <w:p w14:paraId="738662DE" w14:textId="01BD93E1" w:rsidR="004D4622" w:rsidRDefault="001A04BE" w:rsidP="00E1531E">
      <w:pPr>
        <w:rPr>
          <w:rFonts w:cstheme="minorHAnsi"/>
        </w:rPr>
      </w:pPr>
      <w:r>
        <w:rPr>
          <w:rFonts w:cstheme="minorHAnsi"/>
        </w:rPr>
        <w:t>Het algoritme is als volgt:</w:t>
      </w:r>
      <w:r w:rsidR="00C63A22">
        <w:rPr>
          <w:rFonts w:cstheme="minorHAnsi"/>
        </w:rPr>
        <w:t xml:space="preserve"> </w:t>
      </w:r>
    </w:p>
    <w:p w14:paraId="60DEC21A" w14:textId="5FFA8C7F" w:rsidR="001A04BE" w:rsidRDefault="001A04BE" w:rsidP="00E1531E">
      <w:pPr>
        <w:rPr>
          <w:rFonts w:cstheme="minorHAnsi"/>
        </w:rPr>
      </w:pPr>
      <w:r>
        <w:rPr>
          <w:rFonts w:cstheme="minorHAnsi"/>
        </w:rPr>
        <w:t xml:space="preserve">        P = 0</w:t>
      </w:r>
      <w:r w:rsidR="00B30D36">
        <w:rPr>
          <w:rFonts w:cstheme="minorHAnsi"/>
        </w:rPr>
        <w:t xml:space="preserve"> is de positie in de systeemmatrix</w:t>
      </w:r>
    </w:p>
    <w:p w14:paraId="29ECD19C" w14:textId="3C983FAA" w:rsidR="00B30D36" w:rsidRDefault="00B30D36" w:rsidP="00E1531E">
      <w:pPr>
        <w:rPr>
          <w:rFonts w:cstheme="minorHAnsi"/>
        </w:rPr>
      </w:pPr>
      <w:r>
        <w:rPr>
          <w:rFonts w:cstheme="minorHAnsi"/>
        </w:rPr>
        <w:t xml:space="preserve">        I = de index van de huidige </w:t>
      </w:r>
      <w:r w:rsidR="00A73593">
        <w:rPr>
          <w:rFonts w:cstheme="minorHAnsi"/>
        </w:rPr>
        <w:t>link</w:t>
      </w:r>
    </w:p>
    <w:p w14:paraId="33D7FA9B" w14:textId="7BA40083" w:rsidR="00E1531E" w:rsidRDefault="005247F4" w:rsidP="00E1531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DB4974D" wp14:editId="58215AB6">
                <wp:simplePos x="0" y="0"/>
                <wp:positionH relativeFrom="column">
                  <wp:posOffset>1384440</wp:posOffset>
                </wp:positionH>
                <wp:positionV relativeFrom="paragraph">
                  <wp:posOffset>123685</wp:posOffset>
                </wp:positionV>
                <wp:extent cx="71280" cy="299520"/>
                <wp:effectExtent l="38100" t="38100" r="43180" b="438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128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1319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08.3pt;margin-top:9.05pt;width:7pt;height: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">
                <v:imagedata r:id="rId8" o:title=""/>
              </v:shape>
            </w:pict>
          </mc:Fallback>
        </mc:AlternateContent>
      </w:r>
      <w:r w:rsidR="00E1531E" w:rsidRPr="007C780C">
        <w:rPr>
          <w:rFonts w:cstheme="minorHAnsi"/>
        </w:rPr>
        <w:t>Bepaal de noodzakelijke rang van de matrices en de vectoren:</w:t>
      </w:r>
    </w:p>
    <w:p w14:paraId="7FB5CF5E" w14:textId="77777777" w:rsidR="00E1531E" w:rsidRPr="007C780C" w:rsidRDefault="00E1531E" w:rsidP="00E1531E">
      <w:pPr>
        <w:pStyle w:val="ListParagraph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n=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aantal chains</m:t>
              </m:r>
            </m:sub>
            <m:sup/>
            <m:e>
              <m:r>
                <w:rPr>
                  <w:rFonts w:ascii="Cambria Math" w:hAnsi="Cambria Math" w:cstheme="minorHAnsi"/>
                </w:rPr>
                <m:t>aantal links</m:t>
              </m:r>
            </m:e>
          </m:nary>
        </m:oMath>
      </m:oMathPara>
    </w:p>
    <w:p w14:paraId="7CE138CA" w14:textId="1BBDA287" w:rsidR="00E1531E" w:rsidRDefault="00E1531E" w:rsidP="00E1531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Werk vervolgens de verschillende </w:t>
      </w:r>
      <w:proofErr w:type="spellStart"/>
      <w:r w:rsidR="00DB4780">
        <w:rPr>
          <w:rFonts w:cstheme="minorHAnsi"/>
        </w:rPr>
        <w:t>chains</w:t>
      </w:r>
      <w:proofErr w:type="spellEnd"/>
      <w:r>
        <w:rPr>
          <w:rFonts w:cstheme="minorHAnsi"/>
        </w:rPr>
        <w:t xml:space="preserve"> en </w:t>
      </w:r>
      <w:r w:rsidR="00DB4780">
        <w:rPr>
          <w:rFonts w:cstheme="minorHAnsi"/>
        </w:rPr>
        <w:t>de daa</w:t>
      </w:r>
      <w:r w:rsidR="001A04BE">
        <w:rPr>
          <w:rFonts w:cstheme="minorHAnsi"/>
        </w:rPr>
        <w:t>r</w:t>
      </w:r>
      <w:r w:rsidR="00DB4780">
        <w:rPr>
          <w:rFonts w:cstheme="minorHAnsi"/>
        </w:rPr>
        <w:t xml:space="preserve">onder vallende links </w:t>
      </w:r>
      <w:r>
        <w:rPr>
          <w:rFonts w:cstheme="minorHAnsi"/>
        </w:rPr>
        <w:t>af:</w:t>
      </w:r>
    </w:p>
    <w:p w14:paraId="5510CBAA" w14:textId="571E6430" w:rsidR="00A73593" w:rsidRDefault="00A73593" w:rsidP="00E1531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LOOP CHAINS</w:t>
      </w:r>
    </w:p>
    <w:p w14:paraId="43F672C2" w14:textId="0C70AC18" w:rsidR="00A73593" w:rsidRDefault="00A73593" w:rsidP="00E1531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      </w:t>
      </w:r>
    </w:p>
    <w:p w14:paraId="20FBB973" w14:textId="4D55A437" w:rsidR="00A73593" w:rsidRPr="00A73593" w:rsidRDefault="00A73593" w:rsidP="00A73593">
      <w:pPr>
        <w:ind w:left="360"/>
        <w:rPr>
          <w:rFonts w:cstheme="minorHAnsi"/>
        </w:rPr>
      </w:pPr>
      <w:r>
        <w:rPr>
          <w:rFonts w:cstheme="minorHAnsi"/>
        </w:rPr>
        <w:t xml:space="preserve">              I = 0</w:t>
      </w:r>
      <w:r w:rsidR="00A27071">
        <w:rPr>
          <w:rFonts w:cstheme="minorHAnsi"/>
        </w:rPr>
        <w:t xml:space="preserve"> # Start </w:t>
      </w:r>
      <w:proofErr w:type="spellStart"/>
      <w:r w:rsidR="00A27071">
        <w:rPr>
          <w:rFonts w:cstheme="minorHAnsi"/>
        </w:rPr>
        <w:t>with</w:t>
      </w:r>
      <w:proofErr w:type="spellEnd"/>
      <w:r w:rsidR="00A27071">
        <w:rPr>
          <w:rFonts w:cstheme="minorHAnsi"/>
        </w:rPr>
        <w:t xml:space="preserve"> anchor</w:t>
      </w:r>
    </w:p>
    <w:p w14:paraId="674C9019" w14:textId="77777777" w:rsidR="00E1531E" w:rsidRPr="00A27071" w:rsidRDefault="00E1531E" w:rsidP="00A27071">
      <w:pPr>
        <w:pStyle w:val="ListParagraph"/>
        <w:numPr>
          <w:ilvl w:val="1"/>
          <w:numId w:val="1"/>
        </w:numPr>
        <w:rPr>
          <w:rFonts w:cstheme="minorHAnsi"/>
        </w:rPr>
      </w:pPr>
      <w:r w:rsidRPr="00A27071">
        <w:rPr>
          <w:rFonts w:cstheme="minorHAnsi"/>
        </w:rPr>
        <w:t>Voor het eerste punt van een keten,  de “anchor” gelden verschillende mogelijkheden:</w:t>
      </w:r>
    </w:p>
    <w:p w14:paraId="7F40EC84" w14:textId="77777777" w:rsidR="00E1531E" w:rsidRDefault="00E1531E" w:rsidP="00E1531E">
      <w:pPr>
        <w:pStyle w:val="ListParagraph"/>
        <w:numPr>
          <w:ilvl w:val="1"/>
          <w:numId w:val="1"/>
        </w:numPr>
        <w:ind w:left="1788"/>
      </w:pPr>
      <w:r>
        <w:t>Anchor is een ander punt van een eerder gedefinieerde keten:</w:t>
      </w:r>
    </w:p>
    <w:p w14:paraId="78BE7132" w14:textId="024EED0C" w:rsidR="00E1531E" w:rsidRDefault="00E1531E" w:rsidP="00E1531E">
      <w:pPr>
        <w:pStyle w:val="ListParagraph"/>
        <w:numPr>
          <w:ilvl w:val="2"/>
          <w:numId w:val="1"/>
        </w:numPr>
        <w:ind w:left="2508"/>
      </w:pPr>
      <w:r>
        <w:t xml:space="preserve">In dat geval wordt het </w:t>
      </w:r>
      <w:proofErr w:type="spellStart"/>
      <w:r>
        <w:t>kno</w:t>
      </w:r>
      <w:r w:rsidR="00D04916">
        <w:t>o</w:t>
      </w:r>
      <w:r w:rsidR="00B87FBC">
        <w:t>p</w:t>
      </w:r>
      <w:r>
        <w:t>ppunt</w:t>
      </w:r>
      <w:proofErr w:type="spellEnd"/>
      <w:r>
        <w:t xml:space="preserve"> dat hoort bij het eerder gedefinieerde punt opgezocht in de </w:t>
      </w:r>
      <w:proofErr w:type="spellStart"/>
      <w:r>
        <w:t>struct</w:t>
      </w:r>
      <w:proofErr w:type="spellEnd"/>
      <w:r>
        <w:t xml:space="preserve">. Dit wordt knooppunt </w:t>
      </w:r>
      <w:r w:rsidR="00A97537">
        <w:t>r</w:t>
      </w:r>
    </w:p>
    <w:p w14:paraId="66464C7F" w14:textId="77777777" w:rsidR="00A27071" w:rsidRDefault="00E1531E" w:rsidP="00A27071">
      <w:pPr>
        <w:pStyle w:val="ListParagraph"/>
        <w:numPr>
          <w:ilvl w:val="1"/>
          <w:numId w:val="1"/>
        </w:numPr>
        <w:ind w:left="1788"/>
      </w:pPr>
      <w:r>
        <w:t>Anchor is een voorgeschreven temperatuur. In dat geval geldt:</w:t>
      </w:r>
    </w:p>
    <w:p w14:paraId="3142F1C3" w14:textId="51CDFBEB" w:rsidR="00E1531E" w:rsidRDefault="00E1531E" w:rsidP="00A27071">
      <w:pPr>
        <w:pStyle w:val="ListParagraph"/>
        <w:ind w:left="1788"/>
      </w:pPr>
      <w:proofErr w:type="spellStart"/>
      <w:r>
        <w:t>Previous</w:t>
      </w:r>
      <w:proofErr w:type="spellEnd"/>
      <w:r>
        <w:t xml:space="preserve"> = </w:t>
      </w:r>
      <w:proofErr w:type="spellStart"/>
      <w:r>
        <w:t>prescribed</w:t>
      </w:r>
      <w:proofErr w:type="spellEnd"/>
    </w:p>
    <w:p w14:paraId="25DA13E3" w14:textId="5179C2BF" w:rsidR="00A27071" w:rsidRPr="00A27071" w:rsidRDefault="00A27071" w:rsidP="0093204B">
      <w:pPr>
        <w:pStyle w:val="ListParagraph"/>
        <w:numPr>
          <w:ilvl w:val="1"/>
          <w:numId w:val="3"/>
        </w:numPr>
        <w:rPr>
          <w:rFonts w:cstheme="minorHAnsi"/>
        </w:rPr>
      </w:pPr>
      <w:r w:rsidRPr="00A27071">
        <w:rPr>
          <w:rFonts w:cstheme="minorHAnsi"/>
        </w:rPr>
        <w:lastRenderedPageBreak/>
        <w:t>LOOP LINKS</w:t>
      </w:r>
    </w:p>
    <w:p w14:paraId="1BCAAB58" w14:textId="1C878547" w:rsidR="00A27071" w:rsidRPr="00A27071" w:rsidRDefault="00A27071" w:rsidP="00A27071">
      <w:pPr>
        <w:pStyle w:val="ListParagraph"/>
        <w:numPr>
          <w:ilvl w:val="1"/>
          <w:numId w:val="1"/>
        </w:numPr>
        <w:ind w:left="2160"/>
      </w:pPr>
      <m:oMath>
        <m:r>
          <w:rPr>
            <w:rFonts w:ascii="Cambria Math" w:hAnsi="Cambria Math"/>
          </w:rPr>
          <m:t>i=i+1</m:t>
        </m:r>
      </m:oMath>
    </w:p>
    <w:p w14:paraId="1BF47D4C" w14:textId="31F19415" w:rsidR="00E1531E" w:rsidRDefault="00E1531E" w:rsidP="00A27071">
      <w:pPr>
        <w:pStyle w:val="ListParagraph"/>
        <w:numPr>
          <w:ilvl w:val="1"/>
          <w:numId w:val="1"/>
        </w:numPr>
        <w:ind w:left="2160"/>
      </w:pPr>
      <m:oMath>
        <m:r>
          <w:rPr>
            <w:rFonts w:ascii="Cambria Math" w:hAnsi="Cambria Math"/>
          </w:rPr>
          <m:t>p=p+1</m:t>
        </m:r>
      </m:oMath>
    </w:p>
    <w:p w14:paraId="0D778DBA" w14:textId="72C9E908" w:rsidR="00E1531E" w:rsidRDefault="00E1531E" w:rsidP="00A27071">
      <w:pPr>
        <w:pStyle w:val="ListParagraph"/>
        <w:numPr>
          <w:ilvl w:val="1"/>
          <w:numId w:val="1"/>
        </w:numPr>
        <w:ind w:left="2160"/>
      </w:pPr>
      <w:r>
        <w:t xml:space="preserve">Voeg </w:t>
      </w:r>
      <w:r w:rsidR="00F52293">
        <w:t xml:space="preserve">het </w:t>
      </w:r>
      <w:proofErr w:type="spellStart"/>
      <w:r w:rsidR="00F52293">
        <w:t>knooppuntsnummer</w:t>
      </w:r>
      <w:proofErr w:type="spellEnd"/>
      <w:r w:rsidR="00F52293">
        <w:t xml:space="preserve"> </w:t>
      </w:r>
      <w:r w:rsidR="003548D7">
        <w:t xml:space="preserve">(p) </w:t>
      </w:r>
      <w:r w:rsidR="00F52293">
        <w:t>toe in de link</w:t>
      </w:r>
      <w:r w:rsidR="003548D7">
        <w:t xml:space="preserve"> </w:t>
      </w:r>
      <w:r w:rsidR="00204649">
        <w:t>(database)</w:t>
      </w:r>
      <w:r w:rsidR="00AA140F">
        <w:t xml:space="preserve"> voor latere referentie</w:t>
      </w:r>
    </w:p>
    <w:p w14:paraId="3E84C621" w14:textId="72CEE128" w:rsidR="00E1531E" w:rsidRDefault="00E1531E" w:rsidP="00A27071">
      <w:pPr>
        <w:pStyle w:val="ListParagraph"/>
        <w:numPr>
          <w:ilvl w:val="1"/>
          <w:numId w:val="1"/>
        </w:numPr>
        <w:ind w:left="2160"/>
      </w:pPr>
      <w:r>
        <w:t xml:space="preserve">Indien dit punt een verbinding heeft met een voorgeschreven knooppunt  </w:t>
      </w:r>
      <w:r w:rsidR="00A97537">
        <w:t>r</w:t>
      </w:r>
      <w:r>
        <w:t xml:space="preserve"> dan </w:t>
      </w:r>
      <w:r w:rsidR="0008419D">
        <w:t>worden</w:t>
      </w:r>
      <w:r>
        <w:t xml:space="preserve"> de volgende matrix- en vectorelement als volgt gevuld:</w:t>
      </w:r>
    </w:p>
    <w:p w14:paraId="06B1A440" w14:textId="77777777" w:rsidR="00E1531E" w:rsidRPr="00AB23F3" w:rsidRDefault="00EE1CC1" w:rsidP="00A27071">
      <w:pPr>
        <w:pStyle w:val="ListParagraph"/>
        <w:ind w:left="288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p(p+1)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-K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kk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</m:e>
            </m:mr>
          </m:m>
        </m:oMath>
      </m:oMathPara>
    </w:p>
    <w:p w14:paraId="67F6F0EE" w14:textId="77777777" w:rsidR="00E1531E" w:rsidRPr="00AB23F3" w:rsidRDefault="00E1531E" w:rsidP="00A27071">
      <w:pPr>
        <w:pStyle w:val="ListParagraph"/>
        <w:ind w:left="2880"/>
        <w:rPr>
          <w:rFonts w:eastAsiaTheme="minorEastAsia"/>
        </w:rPr>
      </w:pPr>
    </w:p>
    <w:p w14:paraId="0785D7D2" w14:textId="77777777" w:rsidR="00E1531E" w:rsidRDefault="00E1531E" w:rsidP="00A27071">
      <w:pPr>
        <w:pStyle w:val="ListParagraph"/>
        <w:ind w:left="2880"/>
        <w:rPr>
          <w:rFonts w:eastAsiaTheme="minorEastAsia"/>
        </w:rPr>
      </w:pPr>
      <w:r>
        <w:rPr>
          <w:rFonts w:eastAsiaTheme="minorEastAsia"/>
        </w:rPr>
        <w:t xml:space="preserve">Als </w:t>
      </w:r>
      <w:proofErr w:type="spellStart"/>
      <w:r>
        <w:rPr>
          <w:rFonts w:eastAsiaTheme="minorEastAsia"/>
        </w:rPr>
        <w:t>Previous</w:t>
      </w:r>
      <w:proofErr w:type="spellEnd"/>
      <w:r>
        <w:rPr>
          <w:rFonts w:eastAsiaTheme="minorEastAsia"/>
        </w:rPr>
        <w:t xml:space="preserve"> = </w:t>
      </w:r>
      <w:proofErr w:type="spellStart"/>
      <w:r>
        <w:rPr>
          <w:rFonts w:eastAsiaTheme="minorEastAsia"/>
        </w:rPr>
        <w:t>prescribed</w:t>
      </w:r>
      <w:proofErr w:type="spellEnd"/>
      <w:r>
        <w:rPr>
          <w:rFonts w:eastAsiaTheme="minorEastAsia"/>
        </w:rPr>
        <w:t xml:space="preserve"> dan kan aan de hand van de ketenindex snel de voorgeschreven waarde worden opgehaald. </w:t>
      </w:r>
    </w:p>
    <w:p w14:paraId="34B54258" w14:textId="41EDF046" w:rsidR="00E1531E" w:rsidRDefault="00E1531E" w:rsidP="00A27071">
      <w:pPr>
        <w:pStyle w:val="ListParagraph"/>
        <w:numPr>
          <w:ilvl w:val="0"/>
          <w:numId w:val="5"/>
        </w:numPr>
        <w:ind w:left="2148"/>
      </w:pPr>
      <w:r>
        <w:t xml:space="preserve">Indien dit punt verbinding heeft met een eerder gedefinieerd vrij punt </w:t>
      </w:r>
      <w:r w:rsidR="00E17CE2">
        <w:t>r</w:t>
      </w:r>
      <w:r>
        <w:t xml:space="preserve"> dan geldt:</w:t>
      </w:r>
    </w:p>
    <w:p w14:paraId="28BF0682" w14:textId="77777777" w:rsidR="00E1531E" w:rsidRDefault="00E1531E" w:rsidP="00A27071">
      <w:pPr>
        <w:pStyle w:val="ListParagraph"/>
        <w:ind w:left="2160"/>
      </w:pPr>
    </w:p>
    <w:p w14:paraId="43696937" w14:textId="77777777" w:rsidR="00E1531E" w:rsidRDefault="00EE1CC1" w:rsidP="00A27071">
      <w:pPr>
        <w:pStyle w:val="ListParagraph"/>
        <w:ind w:left="2880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-K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p(p+1)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-K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mr>
                </m:m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kk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</m:e>
            </m:mr>
          </m:m>
        </m:oMath>
      </m:oMathPara>
    </w:p>
    <w:p w14:paraId="3DF64177" w14:textId="602778CE" w:rsidR="00E1531E" w:rsidRDefault="00E1531E" w:rsidP="00A27071">
      <w:pPr>
        <w:pStyle w:val="ListParagraph"/>
        <w:ind w:left="2160"/>
      </w:pPr>
      <w:r>
        <w:t>In veel gevallen zal gelden: r = p-1</w:t>
      </w:r>
    </w:p>
    <w:p w14:paraId="65526CB2" w14:textId="1A38C97C" w:rsidR="00E17CE2" w:rsidRDefault="00EE1CC1" w:rsidP="00A27071">
      <w:pPr>
        <w:pStyle w:val="ListParagraph"/>
        <w:ind w:left="21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p(p+1)</m:t>
            </m:r>
          </m:sub>
        </m:sSub>
      </m:oMath>
      <w:r w:rsidR="00E17CE2">
        <w:rPr>
          <w:rFonts w:eastAsiaTheme="minorEastAsia"/>
        </w:rPr>
        <w:t>= 0 als p de laatste link is in een chain</w:t>
      </w:r>
    </w:p>
    <w:p w14:paraId="5C80F7EF" w14:textId="77777777" w:rsidR="0093204B" w:rsidRDefault="00A27071" w:rsidP="0093204B">
      <w:pPr>
        <w:pStyle w:val="ListParagraph"/>
        <w:numPr>
          <w:ilvl w:val="1"/>
          <w:numId w:val="3"/>
        </w:numPr>
        <w:rPr>
          <w:rFonts w:cstheme="minorHAnsi"/>
        </w:rPr>
      </w:pPr>
      <w:r w:rsidRPr="00A27071">
        <w:rPr>
          <w:rFonts w:cstheme="minorHAnsi"/>
        </w:rPr>
        <w:t>END LOOP LINKS</w:t>
      </w:r>
    </w:p>
    <w:p w14:paraId="0B9920C3" w14:textId="64CB0B64" w:rsidR="0093204B" w:rsidRPr="0093204B" w:rsidRDefault="0093204B" w:rsidP="0093204B">
      <w:pPr>
        <w:pStyle w:val="ListParagraph"/>
        <w:numPr>
          <w:ilvl w:val="0"/>
          <w:numId w:val="3"/>
        </w:numPr>
        <w:rPr>
          <w:rFonts w:cstheme="minorHAnsi"/>
        </w:rPr>
      </w:pPr>
      <w:r w:rsidRPr="0093204B">
        <w:rPr>
          <w:rFonts w:cstheme="minorHAnsi"/>
        </w:rPr>
        <w:t>END LOOP CHAINS</w:t>
      </w:r>
    </w:p>
    <w:p w14:paraId="7BF36FA6" w14:textId="450F3B4D" w:rsidR="007C6395" w:rsidRDefault="007C6395" w:rsidP="00E1531E">
      <w:pPr>
        <w:pStyle w:val="ListParagraph"/>
        <w:ind w:left="1788"/>
      </w:pPr>
    </w:p>
    <w:p w14:paraId="2B3A4DF2" w14:textId="77777777" w:rsidR="00E1531E" w:rsidRDefault="00E1531E" w:rsidP="00E1531E">
      <w:pPr>
        <w:pStyle w:val="ListParagraph"/>
        <w:ind w:left="1440"/>
      </w:pPr>
    </w:p>
    <w:p w14:paraId="76CCFCFA" w14:textId="77777777" w:rsidR="00E1531E" w:rsidRDefault="00E1531E" w:rsidP="00E1531E">
      <w:r>
        <w:br w:type="page"/>
      </w:r>
    </w:p>
    <w:p w14:paraId="5BCDCBA5" w14:textId="77777777" w:rsidR="005265C4" w:rsidRDefault="005265C4" w:rsidP="005265C4">
      <w:pPr>
        <w:pStyle w:val="Heading1"/>
      </w:pPr>
      <w:r>
        <w:lastRenderedPageBreak/>
        <w:t>Bepalen van de dynamische temperatuurverdeling met een impliciet discreet schema</w:t>
      </w:r>
    </w:p>
    <w:p w14:paraId="010A5389" w14:textId="77777777" w:rsidR="005265C4" w:rsidRDefault="005265C4" w:rsidP="005265C4"/>
    <w:p w14:paraId="0433530A" w14:textId="77777777" w:rsidR="005265C4" w:rsidRDefault="005265C4" w:rsidP="005265C4">
      <w:r>
        <w:t>Stel het stationaire probleem wordt beschreven door:</w:t>
      </w:r>
    </w:p>
    <w:p w14:paraId="400556D0" w14:textId="77777777" w:rsidR="005265C4" w:rsidRPr="00CA3A36" w:rsidRDefault="00EE1CC1" w:rsidP="005265C4">
      <w:pPr>
        <w:rPr>
          <w:rFonts w:eastAsiaTheme="minorEastAsia"/>
        </w:rPr>
      </w:pPr>
      <m:oMathPara>
        <m:oMathParaPr>
          <m:jc m:val="right"/>
        </m:oMathParaPr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Kθ=q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Met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K:de warmtegeleidingsmatrix (W/K)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w:rPr>
                          <w:rFonts w:ascii="Cambria Math" w:eastAsia="Cambria Math" w:hAnsi="Cambria Math" w:cs="Cambria Math"/>
                        </w:rPr>
                        <m:t>:de temperatuursvector (K)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q:de vector met brontermen (W)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(1)</m:t>
                </m:r>
              </m:e>
            </m:mr>
          </m:m>
        </m:oMath>
      </m:oMathPara>
    </w:p>
    <w:p w14:paraId="27E04708" w14:textId="77777777" w:rsidR="005265C4" w:rsidRDefault="005265C4" w:rsidP="005265C4">
      <w:pPr>
        <w:rPr>
          <w:rFonts w:eastAsiaTheme="minorEastAsia"/>
        </w:rPr>
      </w:pPr>
      <w:r>
        <w:rPr>
          <w:rFonts w:eastAsiaTheme="minorEastAsia"/>
        </w:rPr>
        <w:t xml:space="preserve">Bij een dynamische probleem wordt een capaciteitsmatrix </w:t>
      </w:r>
      <w:r w:rsidRPr="00A77B90">
        <w:rPr>
          <w:rFonts w:eastAsiaTheme="minorEastAsia"/>
          <w:i/>
          <w:iCs/>
        </w:rPr>
        <w:t>C</w:t>
      </w:r>
      <w:r>
        <w:rPr>
          <w:rFonts w:eastAsiaTheme="minorEastAsia"/>
        </w:rPr>
        <w:t xml:space="preserve"> toegevoegd.</w:t>
      </w:r>
    </w:p>
    <w:p w14:paraId="6211D3D9" w14:textId="0F60024A" w:rsidR="005265C4" w:rsidRDefault="005265C4" w:rsidP="005265C4">
      <w:pPr>
        <w:rPr>
          <w:rFonts w:eastAsiaTheme="minorEastAsia"/>
        </w:rPr>
      </w:pPr>
      <w:r>
        <w:rPr>
          <w:rFonts w:eastAsiaTheme="minorEastAsia"/>
        </w:rPr>
        <w:t xml:space="preserve">Bij de discretisatie wordt de verandering van de temperatuur </w:t>
      </w:r>
      <w:proofErr w:type="spellStart"/>
      <w:r>
        <w:rPr>
          <w:rFonts w:eastAsiaTheme="minorEastAsia"/>
        </w:rPr>
        <w:t>gelineariseerd</w:t>
      </w:r>
      <w:proofErr w:type="spellEnd"/>
      <w:r>
        <w:rPr>
          <w:rFonts w:eastAsiaTheme="minorEastAsia"/>
        </w:rPr>
        <w:t xml:space="preserve"> in de tijd. De energiebalans in het </w:t>
      </w:r>
      <w:proofErr w:type="spellStart"/>
      <w:r>
        <w:rPr>
          <w:rFonts w:eastAsiaTheme="minorEastAsia"/>
        </w:rPr>
        <w:t>tijdsvak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[</m:t>
        </m:r>
        <m:d>
          <m:dPr>
            <m:begChr m:val=""/>
            <m:endChr m:val="⟩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e>
        </m:d>
      </m:oMath>
      <w:r>
        <w:rPr>
          <w:rFonts w:eastAsiaTheme="minorEastAsia"/>
        </w:rPr>
        <w:t xml:space="preserve"> levert dan:</w:t>
      </w:r>
    </w:p>
    <w:p w14:paraId="60F912C8" w14:textId="77777777" w:rsidR="005265C4" w:rsidRPr="00CA3A36" w:rsidRDefault="00EE1CC1" w:rsidP="005265C4">
      <w:pPr>
        <w:rPr>
          <w:rFonts w:eastAsiaTheme="minorEastAsia"/>
        </w:rPr>
      </w:pPr>
      <m:oMathPara>
        <m:oMathParaPr>
          <m:jc m:val="right"/>
        </m:oMathParaPr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K∙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∙∆t∙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=q∙∆t-C∙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Met: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∆t:de lengte van het beschouwde tijdsinterval (s)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:de temperatuursvector op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(K)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:de temperatuursvector op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(K)</m:t>
                      </m:r>
                    </m:e>
                  </m:mr>
                </m:m>
              </m:e>
              <m:e>
                <m:r>
                  <w:rPr>
                    <w:rFonts w:ascii="Cambria Math" w:eastAsiaTheme="minorEastAsia" w:hAnsi="Cambria Math"/>
                  </w:rPr>
                  <m:t>(2)</m:t>
                </m:r>
              </m:e>
            </m:mr>
          </m:m>
        </m:oMath>
      </m:oMathPara>
    </w:p>
    <w:p w14:paraId="700C8F10" w14:textId="53E8740D" w:rsidR="00BC44F7" w:rsidRDefault="00BC44F7" w:rsidP="005265C4">
      <w:r>
        <w:t>De betekenis van de verschillende termen is als volgt:</w:t>
      </w:r>
    </w:p>
    <w:p w14:paraId="5D210DB5" w14:textId="400CF376" w:rsidR="00193404" w:rsidRPr="00193404" w:rsidRDefault="00EE1CC1" w:rsidP="005265C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K∙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∙∆t∙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:Vector met voor elk knooppunt de netto weggestroomde warmte in het beschouwde tijdsinterval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 xml:space="preserve">q∙∆t:Vector met voor elk knooppunt de warmtegeneratie in het beschouwde tijdsinterval 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C∙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:Vector met voor elk knooppunt de warmteopslag door de latente warmte in het beschouwde knoopunt</m:t>
                </m:r>
              </m:e>
            </m:mr>
          </m:m>
        </m:oMath>
      </m:oMathPara>
    </w:p>
    <w:p w14:paraId="4E527286" w14:textId="7D69C114" w:rsidR="005265C4" w:rsidRPr="00193404" w:rsidRDefault="005265C4" w:rsidP="005265C4">
      <w:pPr>
        <w:rPr>
          <w:rFonts w:eastAsiaTheme="minorEastAsia"/>
        </w:rPr>
      </w:pPr>
      <w:r>
        <w:t xml:space="preserve">De capaciteitsmatrix </w:t>
      </w:r>
      <w:r w:rsidRPr="001E68E1">
        <w:rPr>
          <w:i/>
          <w:iCs/>
        </w:rPr>
        <w:t>C (J/K)</w:t>
      </w:r>
      <w:r>
        <w:t xml:space="preserve"> zorgt voor een reactie op temperatuurveranderingen in een tijdsinterval, de warmtegeleidingsmatrix bepaalt de warmtestromen aan de hand van de gemiddelde temperatuurvector in een interval. De capaciteitsmatrix zorgt daarbij voor:</w:t>
      </w:r>
    </w:p>
    <w:p w14:paraId="4C005FC9" w14:textId="77777777" w:rsidR="005265C4" w:rsidRDefault="005265C4" w:rsidP="005265C4">
      <w:pPr>
        <w:pStyle w:val="ListParagraph"/>
        <w:numPr>
          <w:ilvl w:val="0"/>
          <w:numId w:val="6"/>
        </w:numPr>
      </w:pPr>
      <w:r>
        <w:t>Warmtebronnen in een knooppunt, doordat er warmte vrij komt in een punt als de temperatuur in dat punt daalt in de loop van de tijd.</w:t>
      </w:r>
    </w:p>
    <w:p w14:paraId="45678B72" w14:textId="77777777" w:rsidR="005265C4" w:rsidRDefault="005265C4" w:rsidP="005265C4">
      <w:pPr>
        <w:pStyle w:val="ListParagraph"/>
        <w:numPr>
          <w:ilvl w:val="0"/>
          <w:numId w:val="6"/>
        </w:numPr>
      </w:pPr>
      <w:r>
        <w:t>Warmteputten in een knooppunt doordat er warmte nodig is als een temperatuur in een punt stijgt in de loop van de tijd.</w:t>
      </w:r>
    </w:p>
    <w:p w14:paraId="305D5DB2" w14:textId="77777777" w:rsidR="005265C4" w:rsidRDefault="005265C4" w:rsidP="005265C4">
      <w:r>
        <w:t xml:space="preserve">Daarbij wordt verondersteld dat </w:t>
      </w:r>
      <w:r w:rsidRPr="005630DA">
        <w:rPr>
          <w:i/>
          <w:iCs/>
        </w:rPr>
        <w:t>K</w:t>
      </w:r>
      <w:r>
        <w:t xml:space="preserve">, </w:t>
      </w:r>
      <w:r w:rsidRPr="005630DA">
        <w:rPr>
          <w:i/>
          <w:iCs/>
        </w:rPr>
        <w:t>C</w:t>
      </w:r>
      <w:r>
        <w:t xml:space="preserve"> en </w:t>
      </w:r>
      <w:r w:rsidRPr="004B25FF">
        <w:rPr>
          <w:i/>
          <w:iCs/>
        </w:rPr>
        <w:t>q</w:t>
      </w:r>
      <w:r>
        <w:rPr>
          <w:i/>
          <w:iCs/>
        </w:rPr>
        <w:t xml:space="preserve"> </w:t>
      </w:r>
      <w:r>
        <w:t>constant zijn in het beschouwde tijdsinterval. Herorganiseren van de vergelijking levert:</w:t>
      </w:r>
    </w:p>
    <w:p w14:paraId="08E041DF" w14:textId="36750DF8" w:rsidR="005265C4" w:rsidRPr="00CA3A36" w:rsidRDefault="00EE1CC1" w:rsidP="005265C4">
      <w:pPr>
        <w:rPr>
          <w:rFonts w:eastAsiaTheme="minorEastAsia"/>
        </w:rPr>
      </w:pPr>
      <m:oMathPara>
        <m:oMathParaPr>
          <m:jc m:val="right"/>
        </m:oMathParaPr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K∙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∆t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=q+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∆t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+K∙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eastAsiaTheme="minorEastAsia" w:hAnsi="Cambria Math"/>
                  </w:rPr>
                  <m:t>(3)</m:t>
                </m:r>
              </m:e>
            </m:mr>
          </m:m>
        </m:oMath>
      </m:oMathPara>
    </w:p>
    <w:p w14:paraId="1E4BB113" w14:textId="77777777" w:rsidR="005265C4" w:rsidRDefault="005265C4" w:rsidP="005265C4">
      <w:pPr>
        <w:rPr>
          <w:rFonts w:eastAsiaTheme="minorEastAsia"/>
        </w:rPr>
      </w:pPr>
      <w:r>
        <w:rPr>
          <w:rFonts w:eastAsiaTheme="minorEastAsia"/>
        </w:rPr>
        <w:t xml:space="preserve">Wanneer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>
        <w:rPr>
          <w:rFonts w:eastAsiaTheme="minorEastAsia"/>
        </w:rPr>
        <w:t xml:space="preserve">moet worden berekend, is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bekend. Het iedere stap op te lossen stelsel wordt dan gegeven door (vergelijk dit met (1)):</w:t>
      </w:r>
    </w:p>
    <w:p w14:paraId="58D4EE0F" w14:textId="77777777" w:rsidR="005265C4" w:rsidRPr="004E47AB" w:rsidRDefault="00EE1CC1" w:rsidP="005265C4">
      <w:pPr>
        <w:rPr>
          <w:rFonts w:eastAsiaTheme="minorEastAsia"/>
        </w:rPr>
      </w:pPr>
      <m:oMathPara>
        <m:oMathParaPr>
          <m:jc m:val="right"/>
        </m:oMathParaPr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Met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</w:rPr>
                        <m:t xml:space="preserve">: 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∆t</m:t>
                              </m:r>
                            </m:den>
                          </m:f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eastAsia="Cambria Math" w:hAnsi="Cambria Math" w:cs="Cambria Math"/>
                        </w:rPr>
                        <m:t xml:space="preserve">: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m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: </m:t>
                      </m:r>
                      <m:r>
                        <w:rPr>
                          <w:rFonts w:ascii="Cambria Math" w:eastAsiaTheme="minorEastAsia" w:hAnsi="Cambria Math"/>
                        </w:rPr>
                        <m:t>q+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∆t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(4)</m:t>
                </m:r>
              </m:e>
            </m:mr>
          </m:m>
        </m:oMath>
      </m:oMathPara>
    </w:p>
    <w:p w14:paraId="7BBD8C36" w14:textId="77777777" w:rsidR="005265C4" w:rsidRDefault="00EE1CC1" w:rsidP="005265C4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5265C4">
        <w:rPr>
          <w:rFonts w:eastAsiaTheme="minorEastAsia"/>
        </w:rPr>
        <w:t xml:space="preserve">moet iedere tijdsstap opnieuw berekend worden.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5265C4">
        <w:rPr>
          <w:rFonts w:eastAsiaTheme="minorEastAsia"/>
        </w:rPr>
        <w:t xml:space="preserve">verandert niet als er sprake is van een lineaire geleidingscoëfficiënt. Inverteren of </w:t>
      </w:r>
      <w:proofErr w:type="spellStart"/>
      <w:r w:rsidR="005265C4">
        <w:rPr>
          <w:rFonts w:eastAsiaTheme="minorEastAsia"/>
        </w:rPr>
        <w:t>decomponeren</w:t>
      </w:r>
      <w:proofErr w:type="spellEnd"/>
      <w:r w:rsidR="005265C4">
        <w:rPr>
          <w:rFonts w:eastAsiaTheme="minorEastAsia"/>
        </w:rPr>
        <w:t xml:space="preserve"> van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5265C4">
        <w:rPr>
          <w:rFonts w:eastAsiaTheme="minorEastAsia"/>
        </w:rPr>
        <w:t xml:space="preserve"> hoeft dan ook maar één keer uitgevoerd te worden.</w:t>
      </w:r>
    </w:p>
    <w:p w14:paraId="5FA6F530" w14:textId="77777777" w:rsidR="00FD4A6A" w:rsidRDefault="00FD4A6A"/>
    <w:sectPr w:rsidR="00FD4A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34D22"/>
    <w:multiLevelType w:val="hybridMultilevel"/>
    <w:tmpl w:val="8ACC386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23C56"/>
    <w:multiLevelType w:val="hybridMultilevel"/>
    <w:tmpl w:val="ADE6EEFA"/>
    <w:lvl w:ilvl="0" w:tplc="DDDE34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F54837"/>
    <w:multiLevelType w:val="hybridMultilevel"/>
    <w:tmpl w:val="F51E4AF2"/>
    <w:lvl w:ilvl="0" w:tplc="04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756C8"/>
    <w:multiLevelType w:val="hybridMultilevel"/>
    <w:tmpl w:val="0F36CCE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955C25"/>
    <w:multiLevelType w:val="hybridMultilevel"/>
    <w:tmpl w:val="C4C07CB8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7BB4B82"/>
    <w:multiLevelType w:val="hybridMultilevel"/>
    <w:tmpl w:val="72A6A72E"/>
    <w:lvl w:ilvl="0" w:tplc="0413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481A433D"/>
    <w:multiLevelType w:val="hybridMultilevel"/>
    <w:tmpl w:val="C0945FA6"/>
    <w:lvl w:ilvl="0" w:tplc="7990E7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379"/>
    <w:rsid w:val="00044C6D"/>
    <w:rsid w:val="000475F1"/>
    <w:rsid w:val="00060559"/>
    <w:rsid w:val="0008419D"/>
    <w:rsid w:val="00087379"/>
    <w:rsid w:val="000B4CD2"/>
    <w:rsid w:val="000F2F71"/>
    <w:rsid w:val="000F55BE"/>
    <w:rsid w:val="00103E27"/>
    <w:rsid w:val="00116E21"/>
    <w:rsid w:val="00143514"/>
    <w:rsid w:val="0018022F"/>
    <w:rsid w:val="00193404"/>
    <w:rsid w:val="0019520C"/>
    <w:rsid w:val="001A04BE"/>
    <w:rsid w:val="001B0E65"/>
    <w:rsid w:val="001D6848"/>
    <w:rsid w:val="001E1DA2"/>
    <w:rsid w:val="001F6E77"/>
    <w:rsid w:val="00204649"/>
    <w:rsid w:val="00207CAA"/>
    <w:rsid w:val="00211DB4"/>
    <w:rsid w:val="00247818"/>
    <w:rsid w:val="00284BEA"/>
    <w:rsid w:val="002A460A"/>
    <w:rsid w:val="002C1D02"/>
    <w:rsid w:val="002C3053"/>
    <w:rsid w:val="002F6571"/>
    <w:rsid w:val="00321478"/>
    <w:rsid w:val="0032396F"/>
    <w:rsid w:val="003548D7"/>
    <w:rsid w:val="003576A8"/>
    <w:rsid w:val="00373914"/>
    <w:rsid w:val="00387120"/>
    <w:rsid w:val="00417140"/>
    <w:rsid w:val="00425657"/>
    <w:rsid w:val="004444C8"/>
    <w:rsid w:val="00454DBF"/>
    <w:rsid w:val="00474F2C"/>
    <w:rsid w:val="004854E3"/>
    <w:rsid w:val="004A6843"/>
    <w:rsid w:val="004B64C0"/>
    <w:rsid w:val="004D4622"/>
    <w:rsid w:val="004D4897"/>
    <w:rsid w:val="004E24AB"/>
    <w:rsid w:val="004F5918"/>
    <w:rsid w:val="004F67FA"/>
    <w:rsid w:val="00503732"/>
    <w:rsid w:val="005247F4"/>
    <w:rsid w:val="005265C4"/>
    <w:rsid w:val="005300DD"/>
    <w:rsid w:val="0055287B"/>
    <w:rsid w:val="00565FB6"/>
    <w:rsid w:val="005743C0"/>
    <w:rsid w:val="00583EDC"/>
    <w:rsid w:val="00587AE8"/>
    <w:rsid w:val="005900B3"/>
    <w:rsid w:val="00596D3E"/>
    <w:rsid w:val="005B5D1D"/>
    <w:rsid w:val="005C2225"/>
    <w:rsid w:val="005C64DF"/>
    <w:rsid w:val="005E6607"/>
    <w:rsid w:val="005F494D"/>
    <w:rsid w:val="005F55B2"/>
    <w:rsid w:val="00600A45"/>
    <w:rsid w:val="00644827"/>
    <w:rsid w:val="006829C1"/>
    <w:rsid w:val="006F6A4C"/>
    <w:rsid w:val="007271B4"/>
    <w:rsid w:val="0076624C"/>
    <w:rsid w:val="007C2964"/>
    <w:rsid w:val="007C6395"/>
    <w:rsid w:val="007C780C"/>
    <w:rsid w:val="00800BF0"/>
    <w:rsid w:val="00860307"/>
    <w:rsid w:val="00863CCD"/>
    <w:rsid w:val="00867B1C"/>
    <w:rsid w:val="00873C9D"/>
    <w:rsid w:val="008C0EB5"/>
    <w:rsid w:val="008C2283"/>
    <w:rsid w:val="008C2874"/>
    <w:rsid w:val="008D7809"/>
    <w:rsid w:val="008E0258"/>
    <w:rsid w:val="0093204B"/>
    <w:rsid w:val="0094104D"/>
    <w:rsid w:val="0094629D"/>
    <w:rsid w:val="009665E1"/>
    <w:rsid w:val="009A3BAF"/>
    <w:rsid w:val="009D32F7"/>
    <w:rsid w:val="009D3AC3"/>
    <w:rsid w:val="009D57C9"/>
    <w:rsid w:val="009E2F23"/>
    <w:rsid w:val="00A07814"/>
    <w:rsid w:val="00A157F9"/>
    <w:rsid w:val="00A27071"/>
    <w:rsid w:val="00A361A4"/>
    <w:rsid w:val="00A51310"/>
    <w:rsid w:val="00A556C9"/>
    <w:rsid w:val="00A72A07"/>
    <w:rsid w:val="00A73593"/>
    <w:rsid w:val="00A927B3"/>
    <w:rsid w:val="00A97537"/>
    <w:rsid w:val="00AA140F"/>
    <w:rsid w:val="00AB23F3"/>
    <w:rsid w:val="00AB3F1D"/>
    <w:rsid w:val="00AF4414"/>
    <w:rsid w:val="00B07432"/>
    <w:rsid w:val="00B171AA"/>
    <w:rsid w:val="00B30D36"/>
    <w:rsid w:val="00B51959"/>
    <w:rsid w:val="00B808A9"/>
    <w:rsid w:val="00B87FBC"/>
    <w:rsid w:val="00BC44F7"/>
    <w:rsid w:val="00BE54A3"/>
    <w:rsid w:val="00C11210"/>
    <w:rsid w:val="00C1327B"/>
    <w:rsid w:val="00C17756"/>
    <w:rsid w:val="00C264F6"/>
    <w:rsid w:val="00C63A22"/>
    <w:rsid w:val="00C77B50"/>
    <w:rsid w:val="00C920AD"/>
    <w:rsid w:val="00C97E88"/>
    <w:rsid w:val="00CA7849"/>
    <w:rsid w:val="00CF17C3"/>
    <w:rsid w:val="00CF2C5D"/>
    <w:rsid w:val="00D04916"/>
    <w:rsid w:val="00D4728C"/>
    <w:rsid w:val="00D64503"/>
    <w:rsid w:val="00D97C69"/>
    <w:rsid w:val="00DB4780"/>
    <w:rsid w:val="00DD05F7"/>
    <w:rsid w:val="00E02D6B"/>
    <w:rsid w:val="00E10D7A"/>
    <w:rsid w:val="00E1531E"/>
    <w:rsid w:val="00E17CE2"/>
    <w:rsid w:val="00E21AE2"/>
    <w:rsid w:val="00E2325F"/>
    <w:rsid w:val="00E35223"/>
    <w:rsid w:val="00E41997"/>
    <w:rsid w:val="00E46149"/>
    <w:rsid w:val="00E57409"/>
    <w:rsid w:val="00EA37A1"/>
    <w:rsid w:val="00EE1370"/>
    <w:rsid w:val="00EE1CC1"/>
    <w:rsid w:val="00EE1F0F"/>
    <w:rsid w:val="00EE1F77"/>
    <w:rsid w:val="00F144D0"/>
    <w:rsid w:val="00F40E2A"/>
    <w:rsid w:val="00F47C63"/>
    <w:rsid w:val="00F52293"/>
    <w:rsid w:val="00F662E3"/>
    <w:rsid w:val="00F72FE8"/>
    <w:rsid w:val="00F73B63"/>
    <w:rsid w:val="00FB30BB"/>
    <w:rsid w:val="00FC61AF"/>
    <w:rsid w:val="00FD4A6A"/>
    <w:rsid w:val="00FE7725"/>
    <w:rsid w:val="00FF7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A91D3"/>
  <w15:chartTrackingRefBased/>
  <w15:docId w15:val="{4BE1A16B-FA45-49B8-B615-5A37D0047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1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0EB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72FE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72A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1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7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7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7:29:22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174 832 1136,'0'-1'1854,"5"-17"11740,1-6-10702,5-75 2666,-9 57-5365,-3-1-1,-2 0 1,-11-64 0,-16-4 2,18 69 187,-8-45 1,22 73-285,-2-7 84,-6 9-142,1-1 1,0-1-1,1 1 0,-2-15 0,0 4-33,-13-29-1935,18 51 1467,-1 1 1,1-1-1,-1 1 0,1-1 1,-1 1-1,0 0 0,0 0 1,1 0-1,-1 0 0,0 0 1,0 0-1,0 0 0,0 1 1,0-1-1,0 1 0,0-1 1,0 1-1,0 0 0,0 0 1,-4 0-1,-20-5-8117</inkml:trace>
</inkml:ink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ter Steeg</dc:creator>
  <cp:keywords/>
  <dc:description/>
  <cp:lastModifiedBy>Maarten van den Berg</cp:lastModifiedBy>
  <cp:revision>2</cp:revision>
  <dcterms:created xsi:type="dcterms:W3CDTF">2021-05-27T11:17:00Z</dcterms:created>
  <dcterms:modified xsi:type="dcterms:W3CDTF">2021-05-27T11:17:00Z</dcterms:modified>
</cp:coreProperties>
</file>