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8AA" w:rsidRDefault="0065768E" w:rsidP="00F53638">
      <w:pPr>
        <w:pStyle w:val="Heading1"/>
      </w:pPr>
      <w:r>
        <w:t>Configure Service Response Caching</w:t>
      </w:r>
    </w:p>
    <w:p w:rsidR="008B71D6" w:rsidRDefault="008B71D6" w:rsidP="00F84DD5">
      <w:pPr>
        <w:pStyle w:val="ListParagraph"/>
        <w:numPr>
          <w:ilvl w:val="0"/>
          <w:numId w:val="2"/>
        </w:numPr>
      </w:pPr>
      <w:r>
        <w:t xml:space="preserve">Go to Publisher Portal </w:t>
      </w:r>
      <w:r w:rsidR="0032608B">
        <w:sym w:font="Wingdings" w:char="F0E0"/>
      </w:r>
      <w:r w:rsidR="0032608B">
        <w:t xml:space="preserve"> APIs </w:t>
      </w:r>
      <w:r w:rsidR="0032608B">
        <w:sym w:font="Wingdings" w:char="F0E0"/>
      </w:r>
      <w:r w:rsidR="0032608B">
        <w:t xml:space="preserve"> Product Assets </w:t>
      </w:r>
      <w:r w:rsidR="0032608B">
        <w:sym w:font="Wingdings" w:char="F0E0"/>
      </w:r>
      <w:r w:rsidR="0032608B">
        <w:t xml:space="preserve"> Operations </w:t>
      </w:r>
      <w:r w:rsidR="0032608B">
        <w:sym w:font="Wingdings" w:char="F0E0"/>
      </w:r>
      <w:r w:rsidR="0032608B">
        <w:t xml:space="preserve"> </w:t>
      </w:r>
      <w:proofErr w:type="spellStart"/>
      <w:r w:rsidR="0032608B">
        <w:t>getAssetsByGtin</w:t>
      </w:r>
      <w:proofErr w:type="spellEnd"/>
      <w:r w:rsidR="00CF60D2">
        <w:t xml:space="preserve"> </w:t>
      </w:r>
      <w:r w:rsidR="00CF60D2">
        <w:sym w:font="Wingdings" w:char="F0E0"/>
      </w:r>
      <w:r w:rsidR="00CF60D2">
        <w:t xml:space="preserve"> Caching</w:t>
      </w:r>
    </w:p>
    <w:p w:rsidR="00CF60D2" w:rsidRDefault="00CF60D2" w:rsidP="00CF60D2">
      <w:pPr>
        <w:pStyle w:val="ListParagraph"/>
        <w:ind w:left="360"/>
      </w:pPr>
    </w:p>
    <w:p w:rsidR="00CF60D2" w:rsidRDefault="00CF60D2" w:rsidP="00F84DD5">
      <w:pPr>
        <w:pStyle w:val="ListParagraph"/>
        <w:numPr>
          <w:ilvl w:val="0"/>
          <w:numId w:val="2"/>
        </w:numPr>
      </w:pPr>
      <w:r>
        <w:t>Enable response caching for 2 minutes as shown below.</w:t>
      </w:r>
    </w:p>
    <w:p w:rsidR="0032608B" w:rsidRDefault="0032608B" w:rsidP="0032608B">
      <w:pPr>
        <w:pStyle w:val="ListParagraph"/>
        <w:ind w:left="360"/>
      </w:pPr>
      <w:r>
        <w:rPr>
          <w:noProof/>
        </w:rPr>
        <w:drawing>
          <wp:inline distT="0" distB="0" distL="0" distR="0" wp14:anchorId="5EF8D843" wp14:editId="4D07D1B7">
            <wp:extent cx="5604064" cy="5187950"/>
            <wp:effectExtent l="19050" t="19050" r="1587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788" cy="5194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608B" w:rsidRDefault="0032608B" w:rsidP="0032608B">
      <w:pPr>
        <w:pStyle w:val="ListParagraph"/>
        <w:ind w:left="360"/>
      </w:pPr>
    </w:p>
    <w:p w:rsidR="0032608B" w:rsidRDefault="0032608B" w:rsidP="001B5F64">
      <w:pPr>
        <w:pStyle w:val="ListParagraph"/>
        <w:numPr>
          <w:ilvl w:val="0"/>
          <w:numId w:val="2"/>
        </w:numPr>
      </w:pPr>
      <w:r>
        <w:t>Access the Product Assets service (</w:t>
      </w:r>
      <w:hyperlink r:id="rId7" w:history="1">
        <w:r w:rsidRPr="000616C5">
          <w:rPr>
            <w:rStyle w:val="Hyperlink"/>
          </w:rPr>
          <w:t>https://pgecommerce.azure-api.net/dam/assets/47400656109</w:t>
        </w:r>
      </w:hyperlink>
      <w:r>
        <w:t>) and the aggregated Products service (</w:t>
      </w:r>
      <w:hyperlink r:id="rId8" w:history="1">
        <w:r w:rsidRPr="000616C5">
          <w:rPr>
            <w:rStyle w:val="Hyperlink"/>
          </w:rPr>
          <w:t>https://pgecommerce.azure-api.net/products/47400656109</w:t>
        </w:r>
      </w:hyperlink>
      <w:r>
        <w:t>)</w:t>
      </w:r>
      <w:r>
        <w:t>.</w:t>
      </w:r>
      <w:r>
        <w:t xml:space="preserve"> </w:t>
      </w:r>
      <w:r w:rsidR="00353049">
        <w:t>Look</w:t>
      </w:r>
      <w:r w:rsidR="001B5F64">
        <w:t xml:space="preserve"> at</w:t>
      </w:r>
      <w:r w:rsidR="00353049">
        <w:t xml:space="preserve"> the</w:t>
      </w:r>
      <w:r w:rsidR="001B5F64">
        <w:t xml:space="preserve"> </w:t>
      </w:r>
      <w:r w:rsidR="00BC31F4">
        <w:t xml:space="preserve">value of </w:t>
      </w:r>
      <w:proofErr w:type="spellStart"/>
      <w:r w:rsidR="001B5F64" w:rsidRPr="001B5F64">
        <w:rPr>
          <w:b/>
        </w:rPr>
        <w:t>assetsLastUpdatedAt</w:t>
      </w:r>
      <w:proofErr w:type="spellEnd"/>
      <w:r w:rsidR="001B5F64">
        <w:t xml:space="preserve"> attribute</w:t>
      </w:r>
      <w:r w:rsidR="00BC31F4">
        <w:t>.</w:t>
      </w:r>
    </w:p>
    <w:p w:rsidR="00BC31F4" w:rsidRDefault="00BC31F4" w:rsidP="00BC31F4">
      <w:pPr>
        <w:pStyle w:val="ListParagraph"/>
        <w:ind w:left="360"/>
      </w:pPr>
    </w:p>
    <w:p w:rsidR="00BC31F4" w:rsidRDefault="00CF60D2" w:rsidP="001B5F64">
      <w:pPr>
        <w:pStyle w:val="ListParagraph"/>
        <w:numPr>
          <w:ilvl w:val="0"/>
          <w:numId w:val="2"/>
        </w:numPr>
      </w:pPr>
      <w:r>
        <w:t xml:space="preserve">Continue accessing the APIs within a span of 2 minutes and notice that the </w:t>
      </w:r>
      <w:proofErr w:type="spellStart"/>
      <w:r w:rsidRPr="001B5F64">
        <w:rPr>
          <w:b/>
        </w:rPr>
        <w:t>assetsLastUpdatedAt</w:t>
      </w:r>
      <w:proofErr w:type="spellEnd"/>
      <w:r>
        <w:t xml:space="preserve"> </w:t>
      </w:r>
      <w:r>
        <w:t>values does not change, indicating that the service response is being cached. After 2 minutes, the value gets updated indicating that cache has been updated with new service call result.</w:t>
      </w:r>
    </w:p>
    <w:p w:rsidR="00CF60D2" w:rsidRDefault="00CF60D2" w:rsidP="00CF60D2">
      <w:pPr>
        <w:pStyle w:val="ListParagraph"/>
      </w:pPr>
    </w:p>
    <w:p w:rsidR="005358AA" w:rsidRDefault="00AA5637" w:rsidP="00F53638">
      <w:pPr>
        <w:pStyle w:val="Heading1"/>
      </w:pPr>
      <w:r>
        <w:t>CACHED RESULT WHEN SERVICE IS DOWN</w:t>
      </w:r>
    </w:p>
    <w:p w:rsidR="00E05193" w:rsidRDefault="00E05193" w:rsidP="00E05193">
      <w:pPr>
        <w:pStyle w:val="ListParagraph"/>
        <w:numPr>
          <w:ilvl w:val="0"/>
          <w:numId w:val="10"/>
        </w:numPr>
      </w:pPr>
      <w:r>
        <w:lastRenderedPageBreak/>
        <w:t>In the Azure Portal, go ahead and stop Product Assets API App.</w:t>
      </w:r>
    </w:p>
    <w:p w:rsidR="005A1847" w:rsidRDefault="005A1847" w:rsidP="005A1847">
      <w:pPr>
        <w:pStyle w:val="ListParagraph"/>
        <w:ind w:left="360"/>
      </w:pPr>
    </w:p>
    <w:p w:rsidR="002E74FB" w:rsidRDefault="002E74FB" w:rsidP="002E74FB">
      <w:pPr>
        <w:pStyle w:val="ListParagraph"/>
        <w:numPr>
          <w:ilvl w:val="0"/>
          <w:numId w:val="10"/>
        </w:numPr>
      </w:pPr>
      <w:r>
        <w:t>Access the Product Assets service (</w:t>
      </w:r>
      <w:hyperlink r:id="rId9" w:history="1">
        <w:r w:rsidRPr="000616C5">
          <w:rPr>
            <w:rStyle w:val="Hyperlink"/>
          </w:rPr>
          <w:t>https://pgecommerce.azure-api.net/dam/assets/47400656109</w:t>
        </w:r>
      </w:hyperlink>
      <w:r>
        <w:t>) and the aggregated Products service (</w:t>
      </w:r>
      <w:hyperlink r:id="rId10" w:history="1">
        <w:r w:rsidRPr="000616C5">
          <w:rPr>
            <w:rStyle w:val="Hyperlink"/>
          </w:rPr>
          <w:t>https://pgecommerce.azure-api.net/products/47400656109</w:t>
        </w:r>
      </w:hyperlink>
      <w:r>
        <w:t xml:space="preserve">). </w:t>
      </w:r>
      <w:r w:rsidR="003E1266">
        <w:t xml:space="preserve">Note that the service </w:t>
      </w:r>
      <w:r w:rsidR="00F66870">
        <w:t>and the corresponding HTML pages continue</w:t>
      </w:r>
      <w:r w:rsidR="003E1266">
        <w:t xml:space="preserve"> to function with</w:t>
      </w:r>
      <w:r w:rsidR="00F66870">
        <w:t>out any disruption for the cache duration configured</w:t>
      </w:r>
      <w:r w:rsidR="003E1266">
        <w:t>.</w:t>
      </w:r>
    </w:p>
    <w:p w:rsidR="008D3960" w:rsidRDefault="008D3960" w:rsidP="008D3960">
      <w:pPr>
        <w:pStyle w:val="ListParagraph"/>
      </w:pPr>
    </w:p>
    <w:p w:rsidR="008D3960" w:rsidRDefault="00805177" w:rsidP="002E74FB">
      <w:pPr>
        <w:pStyle w:val="ListParagraph"/>
        <w:numPr>
          <w:ilvl w:val="0"/>
          <w:numId w:val="10"/>
        </w:numPr>
      </w:pPr>
      <w:r w:rsidRPr="00A1049E">
        <w:rPr>
          <w:b/>
        </w:rPr>
        <w:t>Ensure to restart the Product Assets API app for the remaining hands-on</w:t>
      </w:r>
      <w:r>
        <w:rPr>
          <w:b/>
        </w:rPr>
        <w:t xml:space="preserve"> exercises</w:t>
      </w:r>
      <w:r w:rsidRPr="00A1049E">
        <w:rPr>
          <w:b/>
        </w:rPr>
        <w:t>.</w:t>
      </w:r>
    </w:p>
    <w:p w:rsidR="005358AA" w:rsidRDefault="005358AA" w:rsidP="005358AA">
      <w:pPr>
        <w:pStyle w:val="ListParagraph"/>
      </w:pPr>
    </w:p>
    <w:p w:rsidR="00F41829" w:rsidRDefault="00F41829" w:rsidP="005A1847">
      <w:pPr>
        <w:pStyle w:val="Heading1"/>
      </w:pPr>
      <w:r>
        <w:t>References</w:t>
      </w:r>
    </w:p>
    <w:p w:rsidR="0014514F" w:rsidRDefault="003E53BA" w:rsidP="0014514F">
      <w:pPr>
        <w:pStyle w:val="ListParagraph"/>
        <w:numPr>
          <w:ilvl w:val="0"/>
          <w:numId w:val="11"/>
        </w:numPr>
      </w:pPr>
      <w:r w:rsidRPr="003E53BA">
        <w:t xml:space="preserve">Basic response caching </w:t>
      </w:r>
      <w:r>
        <w:t>–</w:t>
      </w:r>
      <w:r w:rsidRPr="003E53BA">
        <w:t xml:space="preserve">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3E53BA">
        <w:instrText>https://docs.microsoft.com/en-us/azure/api-management/api-management-howto-cache</w:instrText>
      </w:r>
      <w:r>
        <w:instrText xml:space="preserve">" </w:instrText>
      </w:r>
      <w:r>
        <w:fldChar w:fldCharType="separate"/>
      </w:r>
      <w:r w:rsidRPr="000616C5">
        <w:rPr>
          <w:rStyle w:val="Hyperlink"/>
        </w:rPr>
        <w:t>https://docs.microsoft.com/en-us/azure/api-management/api-management-howto-cache</w:t>
      </w:r>
      <w:r>
        <w:fldChar w:fldCharType="end"/>
      </w:r>
    </w:p>
    <w:p w:rsidR="00000000" w:rsidRDefault="003E53BA" w:rsidP="003E53BA">
      <w:pPr>
        <w:pStyle w:val="ListParagraph"/>
        <w:numPr>
          <w:ilvl w:val="0"/>
          <w:numId w:val="11"/>
        </w:numPr>
      </w:pPr>
      <w:r w:rsidRPr="003E53BA">
        <w:t xml:space="preserve">Custom caching / fragment caching </w:t>
      </w:r>
      <w:r>
        <w:t>–</w:t>
      </w:r>
      <w:r w:rsidRPr="003E53BA">
        <w:t xml:space="preserve"> </w:t>
      </w:r>
      <w:hyperlink r:id="rId11" w:history="1">
        <w:r w:rsidRPr="000616C5">
          <w:rPr>
            <w:rStyle w:val="Hyperlink"/>
          </w:rPr>
          <w:t>https://docs.microsoft.com/en-us/azure/api-management/api-management-sample-cache-by-key</w:t>
        </w:r>
      </w:hyperlink>
    </w:p>
    <w:p w:rsidR="003E53BA" w:rsidRDefault="003E53BA" w:rsidP="003E53BA">
      <w:pPr>
        <w:pStyle w:val="ListParagraph"/>
        <w:numPr>
          <w:ilvl w:val="0"/>
          <w:numId w:val="11"/>
        </w:numPr>
      </w:pPr>
      <w:r w:rsidRPr="003E53BA">
        <w:t xml:space="preserve">Caching policies </w:t>
      </w:r>
      <w:r>
        <w:t>–</w:t>
      </w:r>
      <w:r w:rsidRPr="003E53BA">
        <w:t xml:space="preserve"> </w:t>
      </w:r>
      <w:hyperlink r:id="rId12" w:history="1">
        <w:r w:rsidRPr="000616C5">
          <w:rPr>
            <w:rStyle w:val="Hyperlink"/>
          </w:rPr>
          <w:t>https://docs.microsoft.com/en-us/azure/api-management/api-management-caching-policies</w:t>
        </w:r>
      </w:hyperlink>
    </w:p>
    <w:p w:rsidR="003E53BA" w:rsidRPr="0014514F" w:rsidRDefault="003E53BA" w:rsidP="003E53BA">
      <w:pPr>
        <w:pStyle w:val="ListParagraph"/>
        <w:ind w:left="360"/>
      </w:pPr>
    </w:p>
    <w:sectPr w:rsidR="003E53BA" w:rsidRPr="0014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77D1"/>
    <w:multiLevelType w:val="hybridMultilevel"/>
    <w:tmpl w:val="7CA41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E7607F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C25752"/>
    <w:multiLevelType w:val="hybridMultilevel"/>
    <w:tmpl w:val="80D6284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0C6947"/>
    <w:multiLevelType w:val="hybridMultilevel"/>
    <w:tmpl w:val="3A4A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249A4"/>
    <w:multiLevelType w:val="hybridMultilevel"/>
    <w:tmpl w:val="05029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7902DC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3C3904"/>
    <w:multiLevelType w:val="hybridMultilevel"/>
    <w:tmpl w:val="35A68C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33706B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3747E0"/>
    <w:multiLevelType w:val="hybridMultilevel"/>
    <w:tmpl w:val="270A07F0"/>
    <w:lvl w:ilvl="0" w:tplc="F1A29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348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98F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287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6C5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4C7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C4C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07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F4F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3DD6B3B"/>
    <w:multiLevelType w:val="hybridMultilevel"/>
    <w:tmpl w:val="1CA42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276C79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2D616D"/>
    <w:multiLevelType w:val="hybridMultilevel"/>
    <w:tmpl w:val="CF1E6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3B"/>
    <w:rsid w:val="00004B95"/>
    <w:rsid w:val="00052B24"/>
    <w:rsid w:val="00077BB0"/>
    <w:rsid w:val="0008468D"/>
    <w:rsid w:val="000B506D"/>
    <w:rsid w:val="000C0301"/>
    <w:rsid w:val="000C04BC"/>
    <w:rsid w:val="00114573"/>
    <w:rsid w:val="00133A8F"/>
    <w:rsid w:val="0014514F"/>
    <w:rsid w:val="00156067"/>
    <w:rsid w:val="00160957"/>
    <w:rsid w:val="00167467"/>
    <w:rsid w:val="00192DFD"/>
    <w:rsid w:val="001B5F64"/>
    <w:rsid w:val="0021114F"/>
    <w:rsid w:val="002344FB"/>
    <w:rsid w:val="00251EB0"/>
    <w:rsid w:val="00270297"/>
    <w:rsid w:val="002A4DF0"/>
    <w:rsid w:val="002A77F5"/>
    <w:rsid w:val="002D0DDF"/>
    <w:rsid w:val="002E4DCA"/>
    <w:rsid w:val="002E74FB"/>
    <w:rsid w:val="002F7928"/>
    <w:rsid w:val="00314432"/>
    <w:rsid w:val="00324F4E"/>
    <w:rsid w:val="0032608B"/>
    <w:rsid w:val="00327491"/>
    <w:rsid w:val="00334265"/>
    <w:rsid w:val="003354DE"/>
    <w:rsid w:val="00351FEF"/>
    <w:rsid w:val="00353049"/>
    <w:rsid w:val="003753FA"/>
    <w:rsid w:val="00380D20"/>
    <w:rsid w:val="003B4B30"/>
    <w:rsid w:val="003E1266"/>
    <w:rsid w:val="003E53BA"/>
    <w:rsid w:val="00410B6D"/>
    <w:rsid w:val="00413CC6"/>
    <w:rsid w:val="00414366"/>
    <w:rsid w:val="00434B30"/>
    <w:rsid w:val="00436DDA"/>
    <w:rsid w:val="004C6B57"/>
    <w:rsid w:val="004C79D0"/>
    <w:rsid w:val="004D7833"/>
    <w:rsid w:val="004F2A71"/>
    <w:rsid w:val="005358AA"/>
    <w:rsid w:val="00556D50"/>
    <w:rsid w:val="00563C51"/>
    <w:rsid w:val="0056702F"/>
    <w:rsid w:val="00584F9C"/>
    <w:rsid w:val="00587B26"/>
    <w:rsid w:val="005A1847"/>
    <w:rsid w:val="005A310E"/>
    <w:rsid w:val="005C0888"/>
    <w:rsid w:val="005C4C5E"/>
    <w:rsid w:val="005D29B6"/>
    <w:rsid w:val="00627E6A"/>
    <w:rsid w:val="0065768E"/>
    <w:rsid w:val="00675D16"/>
    <w:rsid w:val="007135CD"/>
    <w:rsid w:val="00721C82"/>
    <w:rsid w:val="007275F4"/>
    <w:rsid w:val="00731525"/>
    <w:rsid w:val="00735887"/>
    <w:rsid w:val="00737C26"/>
    <w:rsid w:val="0074353B"/>
    <w:rsid w:val="00790223"/>
    <w:rsid w:val="00794258"/>
    <w:rsid w:val="00805177"/>
    <w:rsid w:val="00823684"/>
    <w:rsid w:val="00851108"/>
    <w:rsid w:val="008A57A8"/>
    <w:rsid w:val="008B71D6"/>
    <w:rsid w:val="008D3960"/>
    <w:rsid w:val="008E4803"/>
    <w:rsid w:val="008F566C"/>
    <w:rsid w:val="008F5E59"/>
    <w:rsid w:val="00925128"/>
    <w:rsid w:val="009445CD"/>
    <w:rsid w:val="00957B8E"/>
    <w:rsid w:val="009E166F"/>
    <w:rsid w:val="009F629A"/>
    <w:rsid w:val="00A17DD4"/>
    <w:rsid w:val="00A3292A"/>
    <w:rsid w:val="00A3784C"/>
    <w:rsid w:val="00A515A4"/>
    <w:rsid w:val="00AA5637"/>
    <w:rsid w:val="00AA76BB"/>
    <w:rsid w:val="00AA76FB"/>
    <w:rsid w:val="00AB5209"/>
    <w:rsid w:val="00B12812"/>
    <w:rsid w:val="00B40BA3"/>
    <w:rsid w:val="00B44608"/>
    <w:rsid w:val="00BC31F4"/>
    <w:rsid w:val="00BF5266"/>
    <w:rsid w:val="00C70B4B"/>
    <w:rsid w:val="00C75096"/>
    <w:rsid w:val="00C919E5"/>
    <w:rsid w:val="00C93501"/>
    <w:rsid w:val="00CA0A51"/>
    <w:rsid w:val="00CB6329"/>
    <w:rsid w:val="00CF60D2"/>
    <w:rsid w:val="00D06B2B"/>
    <w:rsid w:val="00E05193"/>
    <w:rsid w:val="00E05DCA"/>
    <w:rsid w:val="00E249D8"/>
    <w:rsid w:val="00E56F66"/>
    <w:rsid w:val="00F41829"/>
    <w:rsid w:val="00F53638"/>
    <w:rsid w:val="00F661F1"/>
    <w:rsid w:val="00F66870"/>
    <w:rsid w:val="00F84DD5"/>
    <w:rsid w:val="00F86AAE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3E57"/>
  <w15:chartTrackingRefBased/>
  <w15:docId w15:val="{D370AAE1-0476-4168-BBC9-781A2AEE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07C"/>
  </w:style>
  <w:style w:type="paragraph" w:styleId="Heading1">
    <w:name w:val="heading 1"/>
    <w:basedOn w:val="Normal"/>
    <w:next w:val="Normal"/>
    <w:link w:val="Heading1Char"/>
    <w:uiPriority w:val="9"/>
    <w:qFormat/>
    <w:rsid w:val="00FF007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07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07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07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07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07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07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0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0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D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07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F007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07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0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0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07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007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007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0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F00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F007C"/>
    <w:rPr>
      <w:b/>
      <w:bCs/>
    </w:rPr>
  </w:style>
  <w:style w:type="character" w:styleId="Emphasis">
    <w:name w:val="Emphasis"/>
    <w:uiPriority w:val="20"/>
    <w:qFormat/>
    <w:rsid w:val="00FF007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F0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00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00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07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07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F007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F007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F007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F007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F00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07C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57B8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5110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5110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9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9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ecommerce.azure-api.net/products/4740065610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gecommerce.azure-api.net/dam/assets/47400656109" TargetMode="External"/><Relationship Id="rId12" Type="http://schemas.openxmlformats.org/officeDocument/2006/relationships/hyperlink" Target="https://docs.microsoft.com/en-us/azure/api-management/api-management-caching-polic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azure/api-management/api-management-sample-cache-by-ke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gecommerce.azure-api.net/products/4740065610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gecommerce.azure-api.net/dam/assets/4740065610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C7AA1-C128-4105-BAC6-B8E3AD832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Jinto Varghese</dc:creator>
  <cp:keywords/>
  <dc:description/>
  <cp:lastModifiedBy>Jinto Varghese</cp:lastModifiedBy>
  <cp:revision>46</cp:revision>
  <dcterms:created xsi:type="dcterms:W3CDTF">2017-06-07T19:44:00Z</dcterms:created>
  <dcterms:modified xsi:type="dcterms:W3CDTF">2017-06-09T19:44:00Z</dcterms:modified>
</cp:coreProperties>
</file>