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 xml:space="preserve">RoamerX </w:t>
      </w:r>
      <w:r>
        <w:rPr/>
        <w:t>云平台操作手册</w:t>
      </w:r>
    </w:p>
    <w:p>
      <w:pPr>
        <w:pStyle w:val="TextBody"/>
        <w:bidi w:val="0"/>
        <w:spacing w:before="90" w:after="0"/>
        <w:jc w:val="center"/>
        <w:rPr/>
      </w:pPr>
      <w:r>
        <w:rPr/>
        <w:t>值守、事件、任务、地图、导航与远程控制</w:t>
      </w:r>
    </w:p>
    <w:p>
      <w:pPr>
        <w:pStyle w:val="TextBody"/>
        <w:bidi w:val="0"/>
        <w:jc w:val="center"/>
        <w:rPr/>
      </w:pPr>
      <w:r>
        <w:rPr/>
        <w:t>版本：</w:t>
      </w:r>
      <w:r>
        <w:rPr/>
        <w:t>V2.0</w:t>
        <w:br/>
      </w:r>
      <w:r>
        <w:rPr/>
        <w:t>文档日期：</w:t>
      </w:r>
      <w:r>
        <w:rPr/>
        <w:t>2026-08-24</w:t>
        <w:br/>
      </w:r>
      <w:r>
        <w:rPr/>
        <w:t>适用设备：</w:t>
      </w:r>
      <w:r>
        <w:rPr/>
        <w:t>ZSL-1A-07 · NX_XG3588 · ROS 2 Humble</w:t>
        <w:br/>
      </w:r>
      <w:r>
        <w:rPr/>
        <w:t>权威源码：</w:t>
      </w:r>
      <w:r>
        <w:rPr/>
        <w:t xml:space="preserve">/home/dogrobot </w:t>
      </w:r>
    </w:p>
    <w:p>
      <w:pPr>
        <w:pStyle w:val="Heading1first"/>
        <w:bidi w:val="0"/>
        <w:jc w:val="start"/>
        <w:rPr/>
      </w:pPr>
      <w:r>
        <w:rPr/>
        <w:t>文档说明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918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适用范围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值班员、巡检管理员、机器人运维和授权研发人员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编写依据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当前仓库源码、</w:t>
            </w:r>
            <w:r>
              <w:rPr/>
              <w:t xml:space="preserve">Compose </w:t>
            </w:r>
            <w:r>
              <w:rPr/>
              <w:t xml:space="preserve">与 </w:t>
            </w:r>
            <w:r>
              <w:rPr/>
              <w:t xml:space="preserve">systemd </w:t>
            </w:r>
            <w:r>
              <w:rPr/>
              <w:t>运行入口、真实配置结构、</w:t>
            </w:r>
            <w:r>
              <w:rPr/>
              <w:t xml:space="preserve">Django </w:t>
            </w:r>
            <w:r>
              <w:rPr/>
              <w:t>模型</w:t>
            </w:r>
            <w:r>
              <w:rPr/>
              <w:t>/</w:t>
            </w:r>
            <w:r>
              <w:rPr/>
              <w:t>迁移及现行平台页面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本册重点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平台页面操作、物理安全、任务执行、建图</w:t>
            </w:r>
            <w:r>
              <w:rPr/>
              <w:t>/</w:t>
            </w:r>
            <w:r>
              <w:rPr/>
              <w:t>地图</w:t>
            </w:r>
            <w:r>
              <w:rPr/>
              <w:t>/</w:t>
            </w:r>
            <w:r>
              <w:rPr/>
              <w:t>导航及现场异常处置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安全要求</w:t>
            </w:r>
          </w:p>
        </w:tc>
        <w:tc>
          <w:tcPr>
            <w:tcW w:w="9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不记录密码、</w:t>
            </w:r>
            <w:r>
              <w:rPr/>
              <w:t>Token</w:t>
            </w:r>
            <w:r>
              <w:rPr/>
              <w:t xml:space="preserve">、私钥、设备密钥或 </w:t>
            </w:r>
            <w:r>
              <w:rPr/>
              <w:t xml:space="preserve">NTRIP </w:t>
            </w:r>
            <w:r>
              <w:rPr/>
              <w:t>凭据；所有物理动作必须获得现场授权</w:t>
            </w:r>
          </w:p>
        </w:tc>
      </w:tr>
    </w:tbl>
    <w:p>
      <w:pPr>
        <w:pStyle w:val="TextBody"/>
        <w:bidi w:val="0"/>
        <w:spacing w:before="150" w:after="150"/>
        <w:ind w:start="150" w:end="150" w:hanging="0"/>
        <w:jc w:val="start"/>
        <w:rPr>
          <w:bdr w:val="single" w:sz="2" w:space="7" w:color="E5B84B"/>
          <w:shd w:fill="FFF7DD" w:val="clear"/>
        </w:rPr>
      </w:pPr>
      <w:r>
        <w:rPr>
          <w:b/>
          <w:bdr w:val="single" w:sz="2" w:space="7" w:color="E5B84B"/>
          <w:shd w:fill="FFF7DD" w:val="clear"/>
        </w:rPr>
        <w:t>版本说明：</w:t>
      </w:r>
      <w:r>
        <w:rPr>
          <w:bdr w:val="single" w:sz="2" w:space="7" w:color="E5B84B"/>
          <w:shd w:fill="FFF7DD" w:val="clear"/>
        </w:rPr>
        <w:t xml:space="preserve">本册采用最新“云平台 </w:t>
      </w:r>
      <w:r>
        <w:rPr>
          <w:bdr w:val="single" w:sz="2" w:space="7" w:color="E5B84B"/>
          <w:shd w:fill="FFF7DD" w:val="clear"/>
        </w:rPr>
        <w:t>Compose → MQTT → NX Edge Agent → ROS 2/Zenoh → 3588”</w:t>
      </w:r>
      <w:r>
        <w:rPr>
          <w:bdr w:val="single" w:sz="2" w:space="7" w:color="E5B84B"/>
          <w:shd w:fill="FFF7DD" w:val="clear"/>
        </w:rPr>
        <w:t xml:space="preserve">架构，替代旧 </w:t>
      </w:r>
      <w:r>
        <w:rPr>
          <w:bdr w:val="single" w:sz="2" w:space="7" w:color="E5B84B"/>
          <w:shd w:fill="FFF7DD" w:val="clear"/>
        </w:rPr>
        <w:t xml:space="preserve">Windows </w:t>
      </w:r>
      <w:r>
        <w:rPr>
          <w:bdr w:val="single" w:sz="2" w:space="7" w:color="E5B84B"/>
          <w:shd w:fill="FFF7DD" w:val="clear"/>
        </w:rPr>
        <w:t xml:space="preserve">本地演示和云端 </w:t>
      </w:r>
      <w:r>
        <w:rPr>
          <w:bdr w:val="single" w:sz="2" w:space="7" w:color="E5B84B"/>
          <w:shd w:fill="FFF7DD" w:val="clear"/>
        </w:rPr>
        <w:t xml:space="preserve">HTTP </w:t>
      </w:r>
      <w:r>
        <w:rPr>
          <w:bdr w:val="single" w:sz="2" w:space="7" w:color="E5B84B"/>
          <w:shd w:fill="FFF7DD" w:val="clear"/>
        </w:rPr>
        <w:t>直连板端说明。</w:t>
      </w:r>
    </w:p>
    <w:p>
      <w:pPr>
        <w:pStyle w:val="Heading1"/>
        <w:bidi w:val="0"/>
        <w:jc w:val="start"/>
        <w:rPr/>
      </w:pPr>
      <w:r>
        <w:rPr/>
        <w:t>目录</w:t>
      </w:r>
    </w:p>
    <w:tbl>
      <w:tblPr>
        <w:tblW w:w="27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246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architecture">
              <w:r>
                <w:rPr>
                  <w:rStyle w:val="InternetLink"/>
                </w:rPr>
                <w:t>操作相关架构与命令链路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operations">
              <w:r>
                <w:rPr>
                  <w:rStyle w:val="InternetLink"/>
                </w:rPr>
                <w:t>云平台日常操作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mapping">
              <w:r>
                <w:rPr>
                  <w:rStyle w:val="InternetLink"/>
                </w:rPr>
                <w:t>建图、地图与导航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troubleshooting">
              <w:r>
                <w:rPr>
                  <w:rStyle w:val="InternetLink"/>
                </w:rPr>
                <w:t>故障排查与恢复</w:t>
              </w:r>
            </w:hyperlink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w:anchor="appendix">
              <w:r>
                <w:rPr>
                  <w:rStyle w:val="InternetLink"/>
                </w:rPr>
                <w:t>检查表与常用信息</w:t>
              </w:r>
            </w:hyperlink>
          </w:p>
        </w:tc>
      </w:tr>
    </w:tbl>
    <w:p>
      <w:pPr>
        <w:pStyle w:val="Heading1"/>
        <w:bidi w:val="0"/>
        <w:jc w:val="start"/>
        <w:rPr/>
      </w:pPr>
      <w:bookmarkStart w:id="0" w:name="architecture"/>
      <w:bookmarkEnd w:id="0"/>
      <w:r>
        <w:rPr/>
        <w:t xml:space="preserve">1. </w:t>
      </w:r>
      <w:r>
        <w:rPr/>
        <w:t>系统架构与职责边界</w:t>
      </w:r>
    </w:p>
    <w:p>
      <w:pPr>
        <w:pStyle w:val="Heading2"/>
        <w:bidi w:val="0"/>
        <w:jc w:val="start"/>
        <w:rPr/>
      </w:pPr>
      <w:r>
        <w:rPr/>
        <w:t xml:space="preserve">1.1 </w:t>
      </w:r>
      <w:r>
        <w:rPr/>
        <w:t>总体架构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浏览器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Vue 3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前端 │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HTTPS / REST / SSE / HTTP-FLV / HLS ▼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云平台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Docker Compose ├─ frontend (nginx) ├─ backend (Django + Gunicorn) ├─ device-worker ├─ patrol-scheduler ├─ Mosquitto MQTT └─ ZLMediaKit │ MQTT 1884 / HTTP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上传 ▼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NX Edge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（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/home/dogrobot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）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Edge Agent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：命令幂等、任务恢复、建图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导航编排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Vision Edge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：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GPU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识别、抓拍、遥测、推流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Dev Agent / Local ASR / Robot MCP ├─ ROS 2 Humble + RMW Zenoh ├─ Nav2 /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定位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 SLAM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（按需） └─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Teleop UDP Bridge │ SSH / UDP /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厂商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SDK ▼ 3588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运动控制端 ├─ 厂商腿部运动控制 ├─ 充电桩程序 └─ 厂商镜像、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egg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MCU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、标定边界</w:t>
      </w:r>
    </w:p>
    <w:p>
      <w:pPr>
        <w:pStyle w:val="Heading2"/>
        <w:bidi w:val="0"/>
        <w:jc w:val="start"/>
        <w:rPr/>
      </w:pPr>
      <w:r>
        <w:rPr/>
        <w:t xml:space="preserve">1.2 </w:t>
      </w:r>
      <w:r>
        <w:rPr/>
        <w:t>组件职责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1"/>
        <w:gridCol w:w="4949"/>
        <w:gridCol w:w="3572"/>
      </w:tblGrid>
      <w:tr>
        <w:trPr/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组件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职责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不负责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浏览器前端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状态展示、任务</w:t>
            </w:r>
            <w:r>
              <w:rPr/>
              <w:t>/</w:t>
            </w:r>
            <w:r>
              <w:rPr/>
              <w:t>地图</w:t>
            </w:r>
            <w:r>
              <w:rPr/>
              <w:t>/</w:t>
            </w:r>
            <w:r>
              <w:rPr/>
              <w:t>路线配置、受控命令发起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不直接访问数据库，不直接连接 </w:t>
            </w:r>
            <w:r>
              <w:rPr/>
              <w:t>ROS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云平台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业务事实、权限、命令审计、任务编排、媒体与地图元数据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不保存 </w:t>
            </w:r>
            <w:r>
              <w:rPr/>
              <w:t xml:space="preserve">Edge </w:t>
            </w:r>
            <w:r>
              <w:rPr/>
              <w:t>运行上下文，不直接控制电机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NX Edge Agent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MQTT </w:t>
            </w:r>
            <w:r>
              <w:rPr/>
              <w:t>会话、命令幂等、断线恢复、导航</w:t>
            </w:r>
            <w:r>
              <w:rPr/>
              <w:t>/</w:t>
            </w:r>
            <w:r>
              <w:rPr/>
              <w:t>建图适配、状态回报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不是全局业务数据库，不代替云端审计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 2/</w:t>
            </w:r>
            <w:r>
              <w:rPr/>
              <w:t>导航</w:t>
            </w:r>
            <w:r>
              <w:rPr/>
              <w:t>/SLAM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定位、路径规划、控制、传感器融合、地图生成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不持有平台用户和任务模板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3588</w:t>
            </w:r>
          </w:p>
        </w:tc>
        <w:tc>
          <w:tcPr>
            <w:tcW w:w="4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厂商运动控制、腿部状态和充电动作</w:t>
            </w:r>
          </w:p>
        </w:tc>
        <w:tc>
          <w:tcPr>
            <w:tcW w:w="3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没有 </w:t>
            </w:r>
            <w:r>
              <w:rPr/>
              <w:t xml:space="preserve">RoamerX </w:t>
            </w:r>
            <w:r>
              <w:rPr/>
              <w:t>项目数据库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1.3 </w:t>
      </w:r>
      <w:r>
        <w:rPr/>
        <w:t>命令与数据链路</w:t>
      </w:r>
    </w:p>
    <w:p>
      <w:pPr>
        <w:pStyle w:val="Heading3"/>
        <w:bidi w:val="0"/>
        <w:jc w:val="start"/>
        <w:rPr/>
      </w:pPr>
      <w:r>
        <w:rPr/>
        <w:t>云端到机器狗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Vue → Django API → RemoteCommand → device-worker → MQTT robots/ZSL-1A-07/commands → Edge Agent → Nav2 / MappingAdapter / Teleop Adapter → ROS 2 / SDK → ACK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result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telemetry/status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、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task event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回传云端</w:t>
      </w:r>
    </w:p>
    <w:p>
      <w:pPr>
        <w:pStyle w:val="Heading3"/>
        <w:bidi w:val="0"/>
        <w:jc w:val="start"/>
        <w:rPr/>
      </w:pPr>
      <w:r>
        <w:rPr/>
        <w:t>导航运动链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/follow_waypoints → Nav2 → /cmd_vel → mode_status_publisher → /mode_switch_cmd=171 → vel_cmd_udp_pub → 3588 SDK standUp()/move() → /cmd_vel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停止约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1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秒 →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mode 170 → SDK passive()</w:t>
      </w:r>
    </w:p>
    <w:p>
      <w:pPr>
        <w:pStyle w:val="Heading3"/>
        <w:bidi w:val="0"/>
        <w:jc w:val="start"/>
        <w:rPr/>
      </w:pPr>
      <w:r>
        <w:rPr/>
        <w:t>视频与事件链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eastAsia="Noto Sans Mono CJK SC;monospace"/>
          <w:sz w:val="18"/>
          <w:bdr w:val="single" w:sz="2" w:space="9" w:color="9EB9CC"/>
          <w:shd w:fill="EEF5FA" w:val="clear"/>
        </w:rPr>
        <w:t>摄像头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/RTSP → NX GPU Vision →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识别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跟踪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抓拍 ├─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HTTP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媒体上传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+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遥测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/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 xml:space="preserve">事件 → </w:t>
      </w: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Django → SQLite/Media └─ RTMP → ZLMediaKit → HTTP-FLV/HLS →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浏览器</w:t>
      </w:r>
    </w:p>
    <w:p>
      <w:pPr>
        <w:pStyle w:val="Heading2"/>
        <w:bidi w:val="0"/>
        <w:jc w:val="start"/>
        <w:rPr/>
      </w:pPr>
      <w:r>
        <w:rPr/>
        <w:t xml:space="preserve">1.4 MQTT </w:t>
      </w:r>
      <w:r>
        <w:rPr/>
        <w:t>主题</w:t>
      </w:r>
    </w:p>
    <w:tbl>
      <w:tblPr>
        <w:tblW w:w="10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1"/>
        <w:gridCol w:w="4489"/>
        <w:gridCol w:w="4532"/>
      </w:tblGrid>
      <w:tr>
        <w:trPr/>
        <w:tc>
          <w:tcPr>
            <w:tcW w:w="112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方向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主题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云 → </w:t>
            </w:r>
            <w:r>
              <w:rPr/>
              <w:t>Edge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robots/ZSL-1A-07/commands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任务、建图、导航、接管、传感器、充电等命令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robots/ZSL-1A-07/commands/&lt;command_id&gt;/ack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命令接收或拒绝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.../result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最终成功</w:t>
            </w:r>
            <w:r>
              <w:rPr/>
              <w:t>/</w:t>
            </w:r>
            <w:r>
              <w:rPr/>
              <w:t>失败、错误码和业务结果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.../presence</w:t>
            </w:r>
            <w:r>
              <w:rPr/>
              <w:t>、</w:t>
            </w:r>
            <w:r>
              <w:rPr>
                <w:rStyle w:val="SourceText"/>
              </w:rPr>
              <w:t>.../telemetry/status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在线状态和实时快照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.../events/task</w:t>
            </w:r>
            <w:r>
              <w:rPr/>
              <w:t>、</w:t>
            </w:r>
            <w:r>
              <w:rPr>
                <w:rStyle w:val="SourceText"/>
              </w:rPr>
              <w:t>.../events/alert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任务事件和告警</w:t>
            </w:r>
          </w:p>
        </w:tc>
      </w:tr>
      <w:tr>
        <w:trPr/>
        <w:tc>
          <w:tcPr>
            <w:tcW w:w="1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→ </w:t>
            </w:r>
            <w:r>
              <w:rPr/>
              <w:t>云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.../sync/state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恢复和同步状态</w:t>
            </w:r>
          </w:p>
        </w:tc>
      </w:tr>
    </w:tbl>
    <w:p>
      <w:pPr>
        <w:pStyle w:val="Heading1"/>
        <w:bidi w:val="0"/>
        <w:jc w:val="start"/>
        <w:rPr/>
      </w:pPr>
      <w:bookmarkStart w:id="1" w:name="operations"/>
      <w:bookmarkEnd w:id="1"/>
      <w:r>
        <w:rPr/>
        <w:t xml:space="preserve">2. </w:t>
      </w:r>
      <w:r>
        <w:rPr/>
        <w:t>云平台操作手册</w:t>
      </w:r>
    </w:p>
    <w:p>
      <w:pPr>
        <w:pStyle w:val="TextBody"/>
        <w:bidi w:val="0"/>
        <w:spacing w:before="150" w:after="150"/>
        <w:ind w:start="150" w:end="150" w:hanging="0"/>
        <w:jc w:val="start"/>
        <w:rPr>
          <w:bdr w:val="single" w:sz="2" w:space="7" w:color="D97A7A"/>
          <w:shd w:fill="FFF0F0" w:val="clear"/>
        </w:rPr>
      </w:pPr>
      <w:r>
        <w:rPr>
          <w:b/>
          <w:bdr w:val="single" w:sz="2" w:space="7" w:color="D97A7A"/>
          <w:shd w:fill="FFF0F0" w:val="clear"/>
        </w:rPr>
        <w:t>物理安全规则：</w:t>
      </w:r>
      <w:r>
        <w:rPr>
          <w:bdr w:val="single" w:sz="2" w:space="7" w:color="D97A7A"/>
          <w:shd w:fill="FFF0F0" w:val="clear"/>
        </w:rPr>
        <w:t xml:space="preserve">远程移动、姿态、跟随、急停、任务执行、建图、导航初始化、回充和现场喊话均可能影响真实环境。操作前确认目标机器人、视频、定位、网络、周边人员和急停方案；命令只下发一次并等待 </w:t>
      </w:r>
      <w:r>
        <w:rPr>
          <w:bdr w:val="single" w:sz="2" w:space="7" w:color="D97A7A"/>
          <w:shd w:fill="FFF0F0" w:val="clear"/>
        </w:rPr>
        <w:t>ACK/result</w:t>
      </w:r>
      <w:r>
        <w:rPr>
          <w:bdr w:val="single" w:sz="2" w:space="7" w:color="D97A7A"/>
          <w:shd w:fill="FFF0F0" w:val="clear"/>
        </w:rPr>
        <w:t>。</w:t>
      </w:r>
    </w:p>
    <w:p>
      <w:pPr>
        <w:pStyle w:val="Heading2"/>
        <w:bidi w:val="0"/>
        <w:jc w:val="start"/>
        <w:rPr/>
      </w:pPr>
      <w:r>
        <w:rPr/>
        <w:t xml:space="preserve">2.1 </w:t>
      </w:r>
      <w:r>
        <w:rPr/>
        <w:t>登录与菜单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使用受信任浏览器打开组织部署的 </w:t>
      </w:r>
      <w:r>
        <w:rPr/>
        <w:t xml:space="preserve">HTTPS </w:t>
      </w:r>
      <w:r>
        <w:rPr/>
        <w:t xml:space="preserve">地址。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输入组织发放账号；本文档不提供默认密码。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登录后核对右上角用户、目标环境和机器人编号。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公共终端使用完毕必须退出，不保存浏览器密码。 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5-1 </w:t>
      </w:r>
      <w:r>
        <w:rPr>
          <w:color w:val="4B5563"/>
          <w:sz w:val="18"/>
        </w:rPr>
        <w:t>登录页</w:t>
      </w:r>
    </w:p>
    <w:tbl>
      <w:tblPr>
        <w:tblW w:w="63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6"/>
        <w:gridCol w:w="4351"/>
      </w:tblGrid>
      <w:tr>
        <w:trPr/>
        <w:tc>
          <w:tcPr>
            <w:tcW w:w="196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菜单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主要用途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保安值守 </w:t>
            </w:r>
            <w:r>
              <w:rPr/>
              <w:t xml:space="preserve">/ </w:t>
            </w:r>
            <w:r>
              <w:rPr/>
              <w:t>监测中心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实时视频、设备摘要、任务、告警与处置入口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远程控制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接管、移动、姿态、人员识别与跟随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远程 </w:t>
            </w:r>
            <w:r>
              <w:rPr/>
              <w:t xml:space="preserve">AI </w:t>
            </w:r>
            <w:r>
              <w:rPr/>
              <w:t>开发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向 </w:t>
            </w:r>
            <w:r>
              <w:rPr/>
              <w:t xml:space="preserve">NX Dev Agent </w:t>
            </w:r>
            <w:r>
              <w:rPr/>
              <w:t>提交可审计开发任务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统计分析 </w:t>
            </w:r>
            <w:r>
              <w:rPr/>
              <w:t xml:space="preserve">/ </w:t>
            </w:r>
            <w:r>
              <w:rPr/>
              <w:t>事件中心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趋势、告警复核、处置和归档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机器人管理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状态、充电、当前地图和设备配置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巡检任务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任务模板、日历、地图、路线、禁区和轨迹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2.2 </w:t>
      </w:r>
      <w:r>
        <w:rPr/>
        <w:t>保安值守与监测中心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先确认机器人在线、电量、定位、当前任务和告警数量，再判断视频状态。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视频“加载中</w:t>
      </w:r>
      <w:r>
        <w:rPr/>
        <w:t>/</w:t>
      </w:r>
      <w:r>
        <w:rPr/>
        <w:t xml:space="preserve">无信号”不等于机器人离线；转机器人管理核对 </w:t>
      </w:r>
      <w:r>
        <w:rPr/>
        <w:t xml:space="preserve">Edge </w:t>
      </w:r>
      <w:r>
        <w:rPr/>
        <w:t xml:space="preserve">和流媒体。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开始巡检前确认路线、地图、现场隔离和定位正常。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异常时先停止或急停，再记录事件；不要连续重复启动。 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5-2 </w:t>
      </w:r>
      <w:r>
        <w:rPr>
          <w:color w:val="4B5563"/>
          <w:sz w:val="18"/>
        </w:rPr>
        <w:t>保安值守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5-3 </w:t>
      </w:r>
      <w:r>
        <w:rPr>
          <w:color w:val="4B5563"/>
          <w:sz w:val="18"/>
        </w:rPr>
        <w:t>监测中心</w:t>
      </w:r>
    </w:p>
    <w:p>
      <w:pPr>
        <w:pStyle w:val="Heading2"/>
        <w:bidi w:val="0"/>
        <w:jc w:val="start"/>
        <w:rPr/>
      </w:pPr>
      <w:r>
        <w:rPr/>
        <w:t xml:space="preserve">2.3 </w:t>
      </w:r>
      <w:r>
        <w:rPr/>
        <w:t>远程控制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选定机器人，确认实时视频、网络、定位和运控状态。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进入接管后先低速短按测试；松开方向控件应停止。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人员跟随前确认目标和安全区域，识别不稳定立即停止。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姿态命令只点击一次并等待结果；完成后退出接管或停止运控。 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5-4 </w:t>
      </w:r>
      <w:r>
        <w:rPr>
          <w:color w:val="4B5563"/>
          <w:sz w:val="18"/>
        </w:rPr>
        <w:t>远程控制</w:t>
      </w:r>
    </w:p>
    <w:p>
      <w:pPr>
        <w:pStyle w:val="Heading2"/>
        <w:bidi w:val="0"/>
        <w:jc w:val="start"/>
        <w:rPr/>
      </w:pPr>
      <w:r>
        <w:rPr/>
        <w:t xml:space="preserve">2.4 </w:t>
      </w:r>
      <w:r>
        <w:rPr/>
        <w:t xml:space="preserve">远程 </w:t>
      </w:r>
      <w:r>
        <w:rPr/>
        <w:t xml:space="preserve">AI </w:t>
      </w:r>
      <w:r>
        <w:rPr/>
        <w:t>开发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确认 </w:t>
      </w:r>
      <w:r>
        <w:rPr/>
        <w:t xml:space="preserve">Dev Agent </w:t>
      </w:r>
      <w:r>
        <w:rPr/>
        <w:t xml:space="preserve">在线、工作区正确、任务窗口允许变更。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提示词必须明确、可审计，不包含生产密钥和无关数据。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持续查看实时输出，方向偏离立即取消。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完成后执行测试、构建和服务健康检查，再恢复业务任务。 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5-5 </w:t>
      </w:r>
      <w:r>
        <w:rPr>
          <w:color w:val="4B5563"/>
          <w:sz w:val="18"/>
        </w:rPr>
        <w:t xml:space="preserve">远程 </w:t>
      </w:r>
      <w:r>
        <w:rPr>
          <w:color w:val="4B5563"/>
          <w:sz w:val="18"/>
        </w:rPr>
        <w:t xml:space="preserve">AI </w:t>
      </w:r>
      <w:r>
        <w:rPr>
          <w:color w:val="4B5563"/>
          <w:sz w:val="18"/>
        </w:rPr>
        <w:t>开发</w:t>
      </w:r>
    </w:p>
    <w:p>
      <w:pPr>
        <w:pStyle w:val="Heading2"/>
        <w:bidi w:val="0"/>
        <w:jc w:val="start"/>
        <w:rPr/>
      </w:pPr>
      <w:r>
        <w:rPr/>
        <w:t xml:space="preserve">2.5 </w:t>
      </w:r>
      <w:r>
        <w:rPr/>
        <w:t>统计分析与事件中心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统计时记录筛选时间、机器人和统计口径。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事件中心按待处理</w:t>
      </w:r>
      <w:r>
        <w:rPr/>
        <w:t>/</w:t>
      </w:r>
      <w:r>
        <w:rPr/>
        <w:t xml:space="preserve">已处理、日期、关键词筛选，打开详情查看证据。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只有核验后才能填写复核结论和归档；现场风险未解除时不得只做页面关闭。 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5-6 </w:t>
      </w:r>
      <w:r>
        <w:rPr>
          <w:color w:val="4B5563"/>
          <w:sz w:val="18"/>
        </w:rPr>
        <w:t>统计分析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5-7 </w:t>
      </w:r>
      <w:r>
        <w:rPr>
          <w:color w:val="4B5563"/>
          <w:sz w:val="18"/>
        </w:rPr>
        <w:t>事件中心</w:t>
      </w:r>
    </w:p>
    <w:p>
      <w:pPr>
        <w:pStyle w:val="Heading2"/>
        <w:bidi w:val="0"/>
        <w:jc w:val="start"/>
        <w:rPr/>
      </w:pPr>
      <w:r>
        <w:rPr/>
        <w:t xml:space="preserve">2.6 </w:t>
      </w:r>
      <w:r>
        <w:rPr/>
        <w:t>机器人管理与回充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核对在线、电量、位置、视频、当前地图和最近事件。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一键回充前确认充电地图、两点回充路线、充电桩和现场通道。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>失败后不要连续下发；检查定位、路线、</w:t>
      </w:r>
      <w:r>
        <w:rPr/>
        <w:t xml:space="preserve">3588 </w:t>
      </w:r>
      <w:r>
        <w:rPr/>
        <w:t xml:space="preserve">充电状态和电源模式。 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5-8 </w:t>
      </w:r>
      <w:r>
        <w:rPr>
          <w:color w:val="4B5563"/>
          <w:sz w:val="18"/>
        </w:rPr>
        <w:t>机器人管理</w:t>
      </w:r>
    </w:p>
    <w:p>
      <w:pPr>
        <w:pStyle w:val="Heading2"/>
        <w:bidi w:val="0"/>
        <w:jc w:val="start"/>
        <w:rPr/>
      </w:pPr>
      <w:r>
        <w:rPr/>
        <w:t xml:space="preserve">2.7 </w:t>
      </w:r>
      <w:r>
        <w:rPr/>
        <w:t>任务模板、日历与执行详情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任务模板必须绑定同一机器人可用的地图与路线。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“</w:t>
      </w:r>
      <w:r>
        <w:rPr/>
        <w:t xml:space="preserve">立即执行”会创建真实 </w:t>
      </w:r>
      <w:r>
        <w:rPr/>
        <w:t>TaskExecution</w:t>
      </w:r>
      <w:r>
        <w:rPr/>
        <w:t xml:space="preserve">；只点击一次并进入详情观察。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日历计划应检查冲突、特殊日期、启用状态和现场保障。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失败、超时或中断时保存执行 </w:t>
      </w:r>
      <w:r>
        <w:rPr/>
        <w:t>ID</w:t>
      </w:r>
      <w:r>
        <w:rPr/>
        <w:t xml:space="preserve">、事件和诊断包。 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5-9 </w:t>
      </w:r>
      <w:r>
        <w:rPr>
          <w:color w:val="4B5563"/>
          <w:sz w:val="18"/>
        </w:rPr>
        <w:t>巡检任务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5-10 </w:t>
      </w:r>
      <w:r>
        <w:rPr>
          <w:color w:val="4B5563"/>
          <w:sz w:val="18"/>
        </w:rPr>
        <w:t>巡检日历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5-11 </w:t>
      </w:r>
      <w:r>
        <w:rPr>
          <w:color w:val="4B5563"/>
          <w:sz w:val="18"/>
        </w:rPr>
        <w:t>任务执行详情</w:t>
      </w:r>
    </w:p>
    <w:p>
      <w:pPr>
        <w:pStyle w:val="Heading2"/>
        <w:bidi w:val="0"/>
        <w:jc w:val="start"/>
        <w:rPr/>
      </w:pPr>
      <w:r>
        <w:rPr/>
        <w:t xml:space="preserve">2.8 </w:t>
      </w:r>
      <w:r>
        <w:rPr/>
        <w:t>地图、路线、禁区与轨迹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b/>
        </w:rPr>
        <w:t>地图：</w:t>
      </w:r>
      <w:r>
        <w:rPr/>
        <w:t>同步、上传、建图、清障、设为活动地图；删除前检查路线</w:t>
      </w:r>
      <w:r>
        <w:rPr/>
        <w:t>/</w:t>
      </w:r>
      <w:r>
        <w:rPr/>
        <w:t>任务</w:t>
      </w:r>
      <w:r>
        <w:rPr/>
        <w:t>/</w:t>
      </w:r>
      <w:r>
        <w:rPr/>
        <w:t xml:space="preserve">禁区引用。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b/>
        </w:rPr>
        <w:t>路线：</w:t>
      </w:r>
      <w:r>
        <w:rPr/>
        <w:t>选择地图、填写信息、添加途经点、设置方向</w:t>
      </w:r>
      <w:r>
        <w:rPr/>
        <w:t>/</w:t>
      </w:r>
      <w:r>
        <w:rPr/>
        <w:t>定位方式</w:t>
      </w:r>
      <w:r>
        <w:rPr/>
        <w:t>/</w:t>
      </w:r>
      <w:r>
        <w:rPr/>
        <w:t>避障</w:t>
      </w:r>
      <w:r>
        <w:rPr/>
        <w:t>/</w:t>
      </w:r>
      <w:r>
        <w:rPr/>
        <w:t xml:space="preserve">播报，保存后复核。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b/>
        </w:rPr>
        <w:t>禁区：</w:t>
      </w:r>
      <w:r>
        <w:rPr/>
        <w:t xml:space="preserve">确认地图坐标系和多边形闭合，避免误删真实危险边界。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>
          <w:b/>
        </w:rPr>
        <w:t>轨迹：</w:t>
      </w:r>
      <w:r>
        <w:rPr/>
        <w:t xml:space="preserve">用于任务复盘；删除会减少审计证据。 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5-12 </w:t>
      </w:r>
      <w:r>
        <w:rPr>
          <w:color w:val="4B5563"/>
          <w:sz w:val="18"/>
        </w:rPr>
        <w:t>地图管理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5-13 </w:t>
      </w:r>
      <w:r>
        <w:rPr>
          <w:color w:val="4B5563"/>
          <w:sz w:val="18"/>
        </w:rPr>
        <w:t>路径规划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5-14 </w:t>
      </w:r>
      <w:r>
        <w:rPr>
          <w:color w:val="4B5563"/>
          <w:sz w:val="18"/>
        </w:rPr>
        <w:t>禁区管理</w:t>
      </w:r>
    </w:p>
    <w:p>
      <w:pPr>
        <w:pStyle w:val="TextBody"/>
        <w:keepLines/>
        <w:bidi w:val="0"/>
        <w:spacing w:before="210" w:after="300"/>
        <w:ind w:start="210" w:end="210" w:hanging="0"/>
        <w:jc w:val="center"/>
        <w:rPr/>
      </w:pPr>
      <w:r>
        <w:rPr/>
        <w:drawing>
          <wp:inline distT="0" distB="0" distL="0" distR="0">
            <wp:extent cx="5715000" cy="390525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keepLines/>
        <w:bidi w:val="0"/>
        <w:spacing w:before="75" w:after="90"/>
        <w:jc w:val="center"/>
        <w:rPr>
          <w:color w:val="4B5563"/>
        </w:rPr>
      </w:pPr>
      <w:r>
        <w:rPr>
          <w:color w:val="4B5563"/>
          <w:sz w:val="18"/>
        </w:rPr>
        <w:t xml:space="preserve">图 </w:t>
      </w:r>
      <w:r>
        <w:rPr>
          <w:color w:val="4B5563"/>
          <w:sz w:val="18"/>
        </w:rPr>
        <w:t xml:space="preserve">5-15 </w:t>
      </w:r>
      <w:r>
        <w:rPr>
          <w:color w:val="4B5563"/>
          <w:sz w:val="18"/>
        </w:rPr>
        <w:t>轨迹回放</w:t>
      </w:r>
    </w:p>
    <w:p>
      <w:pPr>
        <w:pStyle w:val="Heading1"/>
        <w:bidi w:val="0"/>
        <w:jc w:val="start"/>
        <w:rPr/>
      </w:pPr>
      <w:bookmarkStart w:id="2" w:name="mapping"/>
      <w:bookmarkEnd w:id="2"/>
      <w:r>
        <w:rPr/>
        <w:t xml:space="preserve">3. </w:t>
      </w:r>
      <w:r>
        <w:rPr/>
        <w:t>建图、地图与导航专项操作</w:t>
      </w:r>
    </w:p>
    <w:p>
      <w:pPr>
        <w:pStyle w:val="Heading2"/>
        <w:bidi w:val="0"/>
        <w:jc w:val="start"/>
        <w:rPr/>
      </w:pPr>
      <w:r>
        <w:rPr/>
        <w:t xml:space="preserve">3.1 </w:t>
      </w:r>
      <w:r>
        <w:rPr/>
        <w:t>室内建图状态机</w:t>
      </w:r>
    </w:p>
    <w:p>
      <w:pPr>
        <w:pStyle w:val="TextBody"/>
        <w:bidi w:val="0"/>
        <w:spacing w:lineRule="auto" w:line="324"/>
        <w:jc w:val="start"/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</w:pP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>slam_starting → slam_warmup → ready_to_map → mapping → saving → packaging → uploading → stopping → exited/idle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地图页选择机器人、填写地图名称，类型选择“室内”。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启动 </w:t>
      </w:r>
      <w:r>
        <w:rPr/>
        <w:t>SLAM</w:t>
      </w:r>
      <w:r>
        <w:rPr/>
        <w:t xml:space="preserve">；等待 </w:t>
      </w:r>
      <w:r>
        <w:rPr/>
        <w:t xml:space="preserve">IMU </w:t>
      </w:r>
      <w:r>
        <w:rPr/>
        <w:t xml:space="preserve">初始化和第一关键帧完成，页面显示可正式采集。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点击开始建图后再移动机器人，覆盖房间、走廊和转角，避免长时间原地不动。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回到有辨识度区域后停止并保存；页面会继续轮询打包和上传。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只有 </w:t>
      </w:r>
      <w:r>
        <w:rPr>
          <w:rStyle w:val="SourceText"/>
        </w:rPr>
        <w:t>save_progress.stage=completed</w:t>
      </w:r>
      <w:r>
        <w:rPr/>
        <w:t xml:space="preserve">、上传返回地图 </w:t>
      </w:r>
      <w:r>
        <w:rPr/>
        <w:t>ID</w:t>
      </w:r>
      <w:r>
        <w:rPr/>
        <w:t xml:space="preserve">、平台地图记录存在时才算上传成功。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自动激活还需等待 </w:t>
      </w:r>
      <w:r>
        <w:rPr>
          <w:rStyle w:val="SourceText"/>
        </w:rPr>
        <w:t>map.activate</w:t>
      </w:r>
      <w:r>
        <w:rPr/>
        <w:t xml:space="preserve"> </w:t>
      </w:r>
      <w:r>
        <w:rPr/>
        <w:t xml:space="preserve">结果；平台 </w:t>
      </w:r>
      <w:r>
        <w:rPr/>
        <w:t xml:space="preserve">active </w:t>
      </w:r>
      <w:r>
        <w:rPr/>
        <w:t xml:space="preserve">不等于机器人导航栈已加载。 </w:t>
      </w:r>
    </w:p>
    <w:p>
      <w:pPr>
        <w:pStyle w:val="Heading3"/>
        <w:bidi w:val="0"/>
        <w:jc w:val="start"/>
        <w:rPr/>
      </w:pPr>
      <w:r>
        <w:rPr/>
        <w:t>地图质量最低检查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关键帧数量与实际路线长度匹配，不是仅十几个关键帧。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trajectory_m</w:t>
      </w:r>
      <w:r>
        <w:rPr/>
        <w:t xml:space="preserve"> </w:t>
      </w:r>
      <w:r>
        <w:rPr/>
        <w:t xml:space="preserve">与现场行走距离大致相符。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PGM </w:t>
      </w:r>
      <w:r>
        <w:rPr/>
        <w:t xml:space="preserve">轮廓连续，墙体清晰，空白和噪点不过多。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无 </w:t>
      </w:r>
      <w:r>
        <w:rPr>
          <w:rStyle w:val="SourceText"/>
        </w:rPr>
        <w:t>SLAM_DIVERGED</w:t>
      </w:r>
      <w:r>
        <w:rPr/>
        <w:t>，</w:t>
      </w:r>
      <w:r>
        <w:rPr/>
        <w:t xml:space="preserve">IMU </w:t>
      </w:r>
      <w:r>
        <w:rPr/>
        <w:t xml:space="preserve">和 </w:t>
      </w:r>
      <w:r>
        <w:rPr/>
        <w:t>pose ready</w:t>
      </w:r>
      <w:r>
        <w:rPr/>
        <w:t xml:space="preserve">。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地图包包含 </w:t>
      </w:r>
      <w:r>
        <w:rPr/>
        <w:t>YAML</w:t>
      </w:r>
      <w:r>
        <w:rPr/>
        <w:t>、</w:t>
      </w:r>
      <w:r>
        <w:rPr/>
        <w:t>PGM</w:t>
      </w:r>
      <w:r>
        <w:rPr/>
        <w:t>、</w:t>
      </w:r>
      <w:r>
        <w:rPr/>
        <w:t>PCD</w:t>
      </w:r>
      <w:r>
        <w:rPr/>
        <w:t>、轨迹、</w:t>
      </w:r>
      <w:r>
        <w:rPr/>
        <w:t xml:space="preserve">manifest </w:t>
      </w:r>
      <w:r>
        <w:rPr/>
        <w:t xml:space="preserve">和必要诊断数据。 </w:t>
      </w:r>
    </w:p>
    <w:p>
      <w:pPr>
        <w:pStyle w:val="Heading2"/>
        <w:bidi w:val="0"/>
        <w:jc w:val="start"/>
        <w:rPr/>
      </w:pPr>
      <w:r>
        <w:rPr/>
        <w:t xml:space="preserve">3.2 </w:t>
      </w:r>
      <w:r>
        <w:rPr/>
        <w:t>室外建图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室外模式在 </w:t>
      </w:r>
      <w:r>
        <w:rPr/>
        <w:t xml:space="preserve">SLAM </w:t>
      </w:r>
      <w:r>
        <w:rPr/>
        <w:t xml:space="preserve">前增加 </w:t>
      </w:r>
      <w:r>
        <w:rPr/>
        <w:t xml:space="preserve">RTK </w:t>
      </w:r>
      <w:r>
        <w:rPr/>
        <w:t>原点和双天线航向检查：</w:t>
      </w:r>
    </w:p>
    <w:p>
      <w:pPr>
        <w:pStyle w:val="TextBody"/>
        <w:bidi w:val="0"/>
        <w:spacing w:lineRule="auto" w:line="324"/>
        <w:jc w:val="start"/>
        <w:rPr>
          <w:bdr w:val="single" w:sz="2" w:space="9" w:color="9EB9CC"/>
          <w:shd w:fill="EEF5FA" w:val="clear"/>
        </w:rPr>
      </w:pPr>
      <w:r>
        <w:rPr>
          <w:rFonts w:ascii="Noto Sans Mono CJK SC;monospace" w:hAnsi="Noto Sans Mono CJK SC;monospace"/>
          <w:sz w:val="18"/>
          <w:bdr w:val="single" w:sz="2" w:space="9" w:color="9EB9CC"/>
          <w:shd w:fill="EEF5FA" w:val="clear"/>
        </w:rPr>
        <w:t xml:space="preserve">origin_starting → origin_waiting/quality_holding → origin_locked → slam_starting → heading review → ready_to_map → mapping → </w:t>
      </w:r>
      <w:r>
        <w:rPr>
          <w:rFonts w:eastAsia="Noto Sans Mono CJK SC;monospace"/>
          <w:sz w:val="18"/>
          <w:bdr w:val="single" w:sz="2" w:space="9" w:color="9EB9CC"/>
          <w:shd w:fill="EEF5FA" w:val="clear"/>
        </w:rPr>
        <w:t>保存上传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必须满足 </w:t>
      </w:r>
      <w:r>
        <w:rPr/>
        <w:t>RTK FIX</w:t>
      </w:r>
      <w:r>
        <w:rPr/>
        <w:t xml:space="preserve">、航向基线 </w:t>
      </w:r>
      <w:r>
        <w:rPr/>
        <w:t>FIX</w:t>
      </w:r>
      <w:r>
        <w:rPr/>
        <w:t xml:space="preserve">、位置波动阈值和连续稳定时间。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原点锁定后人工确认航向，再开始正式关键帧采集。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失败时保留 </w:t>
      </w:r>
      <w:r>
        <w:rPr/>
        <w:t xml:space="preserve">RTK </w:t>
      </w:r>
      <w:r>
        <w:rPr/>
        <w:t>状态、</w:t>
      </w:r>
      <w:r>
        <w:rPr/>
        <w:t xml:space="preserve">NTRIP </w:t>
      </w:r>
      <w:r>
        <w:rPr/>
        <w:t xml:space="preserve">状态、原点文件和诊断 </w:t>
      </w:r>
      <w:r>
        <w:rPr/>
        <w:t>rosbag</w:t>
      </w:r>
      <w:r>
        <w:rPr/>
        <w:t xml:space="preserve">。 </w:t>
      </w:r>
    </w:p>
    <w:p>
      <w:pPr>
        <w:pStyle w:val="Heading2"/>
        <w:bidi w:val="0"/>
        <w:jc w:val="start"/>
        <w:rPr/>
      </w:pPr>
      <w:r>
        <w:rPr/>
        <w:t xml:space="preserve">3.3 </w:t>
      </w:r>
      <w:r>
        <w:rPr/>
        <w:t>本地建图命令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cd /home/dogrobot/robot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script/robot/start_mapping_real.sh start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script/robot/start_mapping_real.sh status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script/robot/start_mapping_real.sh save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script/robot/start_mapping_real.sh stop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云端 </w:t>
      </w:r>
      <w:r>
        <w:rPr>
          <w:rStyle w:val="SourceText"/>
        </w:rPr>
        <w:t>mapping.start</w:t>
      </w:r>
      <w:r>
        <w:rPr/>
        <w:t xml:space="preserve"> </w:t>
      </w:r>
      <w:r>
        <w:rPr/>
        <w:t xml:space="preserve">和本地脚本都进入 </w:t>
      </w:r>
      <w:r>
        <w:rPr/>
        <w:t xml:space="preserve">Edge </w:t>
      </w:r>
      <w:r>
        <w:rPr>
          <w:rStyle w:val="SourceText"/>
        </w:rPr>
        <w:t>MappingAdapter</w:t>
      </w:r>
      <w:r>
        <w:rPr/>
        <w:t xml:space="preserve">。不要使用旧的 </w:t>
      </w:r>
      <w:r>
        <w:rPr>
          <w:rStyle w:val="SourceText"/>
        </w:rPr>
        <w:t>start_slam.sh</w:t>
      </w:r>
      <w:r>
        <w:rPr/>
        <w:t xml:space="preserve">、带 </w:t>
      </w:r>
      <w:r>
        <w:rPr/>
        <w:t xml:space="preserve">RViz </w:t>
      </w:r>
      <w:r>
        <w:rPr/>
        <w:t xml:space="preserve">的通用 </w:t>
      </w:r>
      <w:r>
        <w:rPr/>
        <w:t xml:space="preserve">launch </w:t>
      </w:r>
      <w:r>
        <w:rPr/>
        <w:t xml:space="preserve">或已废弃 </w:t>
      </w:r>
      <w:r>
        <w:rPr/>
        <w:t xml:space="preserve">web API </w:t>
      </w:r>
      <w:r>
        <w:rPr/>
        <w:t>入口。</w:t>
      </w:r>
    </w:p>
    <w:p>
      <w:pPr>
        <w:pStyle w:val="Heading2"/>
        <w:bidi w:val="0"/>
        <w:jc w:val="start"/>
        <w:rPr/>
      </w:pPr>
      <w:r>
        <w:rPr/>
        <w:t xml:space="preserve">3.4 </w:t>
      </w:r>
      <w:r>
        <w:rPr/>
        <w:t>异步保存语义</w:t>
      </w:r>
    </w:p>
    <w:p>
      <w:pPr>
        <w:pStyle w:val="TextBody"/>
        <w:bidi w:val="0"/>
        <w:spacing w:before="150" w:after="150"/>
        <w:ind w:start="150" w:end="150" w:hanging="0"/>
        <w:jc w:val="start"/>
        <w:rPr/>
      </w:pPr>
      <w:r>
        <w:rPr>
          <w:b/>
          <w:shd w:fill="FFF7DD" w:val="clear"/>
        </w:rPr>
        <w:t>重要：</w:t>
      </w:r>
      <w:r>
        <w:rPr>
          <w:shd w:fill="FFF7DD" w:val="clear"/>
        </w:rPr>
        <w:t xml:space="preserve">保存命令可能先完成本地导出，再花几十秒或更久打包和上传。浏览器请求失败或网关 </w:t>
      </w:r>
      <w:r>
        <w:rPr>
          <w:shd w:fill="FFF7DD" w:val="clear"/>
        </w:rPr>
        <w:t xml:space="preserve">502 </w:t>
      </w:r>
      <w:r>
        <w:rPr>
          <w:shd w:fill="FFF7DD" w:val="clear"/>
        </w:rPr>
        <w:t>后，</w:t>
      </w:r>
      <w:r>
        <w:rPr>
          <w:shd w:fill="FFF7DD" w:val="clear"/>
        </w:rPr>
        <w:t xml:space="preserve">Edge </w:t>
      </w:r>
      <w:r>
        <w:rPr>
          <w:shd w:fill="FFF7DD" w:val="clear"/>
        </w:rPr>
        <w:t xml:space="preserve">仍可能继续执行已入队命令。判断结果必须以同一 </w:t>
      </w:r>
      <w:r>
        <w:rPr>
          <w:shd w:fill="FFF7DD" w:val="clear"/>
        </w:rPr>
        <w:t xml:space="preserve">command ID </w:t>
      </w:r>
      <w:r>
        <w:rPr>
          <w:shd w:fill="FFF7DD" w:val="clear"/>
        </w:rPr>
        <w:t xml:space="preserve">的最终 </w:t>
      </w:r>
      <w:r>
        <w:rPr>
          <w:shd w:fill="FFF7DD" w:val="clear"/>
        </w:rPr>
        <w:t>result</w:t>
      </w:r>
      <w:r>
        <w:rPr>
          <w:shd w:fill="FFF7DD" w:val="clear"/>
        </w:rPr>
        <w:t>、</w:t>
      </w:r>
      <w:r>
        <w:rPr>
          <w:rStyle w:val="SourceText"/>
          <w:shd w:fill="FFF7DD" w:val="clear"/>
        </w:rPr>
        <w:t>save_progress.json</w:t>
      </w:r>
      <w:r>
        <w:rPr>
          <w:shd w:fill="FFF7DD" w:val="clear"/>
        </w:rPr>
        <w:t xml:space="preserve"> </w:t>
      </w:r>
      <w:r>
        <w:rPr>
          <w:shd w:fill="FFF7DD" w:val="clear"/>
        </w:rPr>
        <w:t xml:space="preserve">和平台地图 </w:t>
      </w:r>
      <w:r>
        <w:rPr>
          <w:shd w:fill="FFF7DD" w:val="clear"/>
        </w:rPr>
        <w:t xml:space="preserve">ID </w:t>
      </w:r>
      <w:r>
        <w:rPr>
          <w:shd w:fill="FFF7DD" w:val="clear"/>
        </w:rPr>
        <w:t>为准，不能只看一次弹窗。</w:t>
      </w:r>
    </w:p>
    <w:tbl>
      <w:tblPr>
        <w:tblW w:w="74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6"/>
        <w:gridCol w:w="6271"/>
      </w:tblGrid>
      <w:tr>
        <w:trPr/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阶段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成功证据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saving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SLAM </w:t>
            </w:r>
            <w:r>
              <w:rPr/>
              <w:t xml:space="preserve">日志出现 </w:t>
            </w:r>
            <w:r>
              <w:rPr/>
              <w:t>Save Map Success</w:t>
            </w:r>
            <w:r>
              <w:rPr/>
              <w:t>；</w:t>
            </w:r>
            <w:r>
              <w:rPr/>
              <w:t xml:space="preserve">save_progress </w:t>
            </w:r>
            <w:r>
              <w:rPr/>
              <w:t xml:space="preserve">无 </w:t>
            </w:r>
            <w:r>
              <w:rPr/>
              <w:t>error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packaging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生成 </w:t>
            </w:r>
            <w:r>
              <w:rPr/>
              <w:t>map_package_*.zip</w:t>
            </w:r>
            <w:r>
              <w:rPr/>
              <w:t>，包内文件完整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uploading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result.upload_result </w:t>
            </w:r>
            <w:r>
              <w:rPr/>
              <w:t xml:space="preserve">包含地图 </w:t>
            </w:r>
            <w:r>
              <w:rPr/>
              <w:t>ID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activating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map.activate </w:t>
            </w:r>
            <w:r>
              <w:rPr/>
              <w:t xml:space="preserve">命令 </w:t>
            </w:r>
            <w:r>
              <w:rPr/>
              <w:t>succeeded</w:t>
            </w:r>
            <w:r>
              <w:rPr/>
              <w:t xml:space="preserve">，机器人 </w:t>
            </w:r>
            <w:r>
              <w:rPr/>
              <w:t xml:space="preserve">current_map </w:t>
            </w:r>
            <w:r>
              <w:rPr/>
              <w:t>与平台一致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3.5 </w:t>
      </w:r>
      <w:r>
        <w:rPr/>
        <w:t>当前地图软链规则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每次地图保存在独立会话目录；根目录 </w:t>
      </w:r>
      <w:r>
        <w:rPr>
          <w:rStyle w:val="SourceText"/>
        </w:rPr>
        <w:t>map.yaml</w:t>
      </w:r>
      <w:r>
        <w:rPr/>
        <w:t>、</w:t>
      </w:r>
      <w:r>
        <w:rPr>
          <w:rStyle w:val="SourceText"/>
        </w:rPr>
        <w:t>map.pgm</w:t>
      </w:r>
      <w:r>
        <w:rPr/>
        <w:t>、</w:t>
      </w:r>
      <w:r>
        <w:rPr>
          <w:rStyle w:val="SourceText"/>
        </w:rPr>
        <w:t>map.pcd</w:t>
      </w:r>
      <w:r>
        <w:rPr/>
        <w:t>、</w:t>
      </w:r>
      <w:r>
        <w:rPr>
          <w:rStyle w:val="SourceText"/>
        </w:rPr>
        <w:t>map_preview.png</w:t>
      </w:r>
      <w:r>
        <w:rPr/>
        <w:t xml:space="preserve"> </w:t>
      </w:r>
      <w:r>
        <w:rPr/>
        <w:t xml:space="preserve">等只是“当前地图入口”。新版本标准预览文件为 </w:t>
      </w:r>
      <w:r>
        <w:rPr>
          <w:rStyle w:val="SourceText"/>
        </w:rPr>
        <w:t>map_preview.png</w:t>
      </w:r>
      <w:r>
        <w:rPr/>
        <w:t>，</w:t>
      </w:r>
      <w:r>
        <w:rPr>
          <w:rStyle w:val="SourceText"/>
        </w:rPr>
        <w:t>preview.png</w:t>
      </w:r>
      <w:r>
        <w:rPr/>
        <w:t xml:space="preserve"> </w:t>
      </w:r>
      <w:r>
        <w:rPr/>
        <w:t>仅为历史兼容项，不应继续生成。</w:t>
      </w:r>
    </w:p>
    <w:p>
      <w:pPr>
        <w:pStyle w:val="Heading2"/>
        <w:bidi w:val="0"/>
        <w:jc w:val="start"/>
        <w:rPr/>
      </w:pPr>
      <w:r>
        <w:rPr/>
        <w:t xml:space="preserve">3.6 </w:t>
      </w:r>
      <w:r>
        <w:rPr/>
        <w:t>导航操作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cd /home/dogrobot/robot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script/robot/start_navigation_real.sh start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script/robot/start_navigation_real.sh status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script/robot/start_navigation_real.sh restart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script/robot/start_navigation_real.sh stop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确认当前地图、定位方式和机器人实际所处地图一致。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定位初始化后等待 </w:t>
      </w:r>
      <w:r>
        <w:rPr>
          <w:rStyle w:val="SourceText"/>
        </w:rPr>
        <w:t>/localization_info.status == 3</w:t>
      </w:r>
      <w:r>
        <w:rPr/>
        <w:t xml:space="preserve">。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确认 </w:t>
      </w:r>
      <w:r>
        <w:rPr/>
        <w:t>planner</w:t>
      </w:r>
      <w:r>
        <w:rPr/>
        <w:t>、</w:t>
      </w:r>
      <w:r>
        <w:rPr/>
        <w:t>controller</w:t>
      </w:r>
      <w:r>
        <w:rPr/>
        <w:t>、</w:t>
      </w:r>
      <w:r>
        <w:rPr/>
        <w:t>bt_navigator active</w:t>
      </w:r>
      <w:r>
        <w:rPr/>
        <w:t>，</w:t>
      </w:r>
      <w:r>
        <w:rPr>
          <w:rStyle w:val="SourceText"/>
        </w:rPr>
        <w:t>/follow_waypoints</w:t>
      </w:r>
      <w:r>
        <w:rPr/>
        <w:t xml:space="preserve"> </w:t>
      </w:r>
      <w:r>
        <w:rPr/>
        <w:t xml:space="preserve">可用。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执行路线前清场，监看视频和轨迹，保留紧急停止能力。 </w:t>
      </w:r>
    </w:p>
    <w:p>
      <w:pPr>
        <w:pStyle w:val="Heading1"/>
        <w:bidi w:val="0"/>
        <w:jc w:val="start"/>
        <w:rPr/>
      </w:pPr>
      <w:bookmarkStart w:id="3" w:name="troubleshooting"/>
      <w:bookmarkEnd w:id="3"/>
      <w:r>
        <w:rPr/>
        <w:t xml:space="preserve">4. </w:t>
      </w:r>
      <w:r>
        <w:rPr/>
        <w:t>故障排查与恢复</w:t>
      </w:r>
    </w:p>
    <w:p>
      <w:pPr>
        <w:pStyle w:val="Heading2"/>
        <w:bidi w:val="0"/>
        <w:jc w:val="start"/>
        <w:rPr/>
      </w:pPr>
      <w:r>
        <w:rPr/>
        <w:t xml:space="preserve">4.1 </w:t>
      </w:r>
      <w:r>
        <w:rPr/>
        <w:t xml:space="preserve">平台 </w:t>
      </w:r>
      <w:r>
        <w:rPr/>
        <w:t>502 Bad Gateway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frontend/nginx </w:t>
      </w:r>
      <w:r>
        <w:rPr/>
        <w:t xml:space="preserve">与 </w:t>
      </w:r>
      <w:r>
        <w:rPr/>
        <w:t xml:space="preserve">backend </w:t>
      </w:r>
      <w:r>
        <w:rPr/>
        <w:t>容器：</w:t>
      </w:r>
      <w:r>
        <w:rPr>
          <w:rStyle w:val="SourceText"/>
        </w:rPr>
        <w:t>platformctl status</w:t>
      </w:r>
      <w:r>
        <w:rPr/>
        <w:t xml:space="preserve">。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查看 </w:t>
      </w:r>
      <w:r>
        <w:rPr/>
        <w:t xml:space="preserve">backend </w:t>
      </w:r>
      <w:r>
        <w:rPr/>
        <w:t>日志：</w:t>
      </w:r>
      <w:r>
        <w:rPr>
          <w:rStyle w:val="SourceText"/>
        </w:rPr>
        <w:t>platformctl logs backend</w:t>
      </w:r>
      <w:r>
        <w:rPr/>
        <w:t xml:space="preserve">。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检查数据库锁、磁盘、</w:t>
      </w:r>
      <w:r>
        <w:rPr/>
        <w:t xml:space="preserve">Gunicorn </w:t>
      </w:r>
      <w:r>
        <w:rPr/>
        <w:t xml:space="preserve">健康和 </w:t>
      </w:r>
      <w:r>
        <w:rPr/>
        <w:t>migrations</w:t>
      </w:r>
      <w:r>
        <w:rPr/>
        <w:t xml:space="preserve">。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如果刚下发命令，先按 </w:t>
      </w:r>
      <w:r>
        <w:rPr/>
        <w:t xml:space="preserve">command ID </w:t>
      </w:r>
      <w:r>
        <w:rPr/>
        <w:t xml:space="preserve">查询 </w:t>
      </w:r>
      <w:r>
        <w:rPr/>
        <w:t xml:space="preserve">Edge </w:t>
      </w:r>
      <w:r>
        <w:rPr/>
        <w:t xml:space="preserve">结果，避免因重试造成重复动作。 </w:t>
      </w:r>
    </w:p>
    <w:p>
      <w:pPr>
        <w:pStyle w:val="Heading2"/>
        <w:bidi w:val="0"/>
        <w:jc w:val="start"/>
        <w:rPr/>
      </w:pPr>
      <w:r>
        <w:rPr/>
        <w:t xml:space="preserve">4.2 </w:t>
      </w:r>
      <w:r>
        <w:rPr/>
        <w:t>页面提示保存失败，稍后又上传完成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>这是典型的“请求</w:t>
      </w:r>
      <w:r>
        <w:rPr/>
        <w:t>/</w:t>
      </w:r>
      <w:r>
        <w:rPr/>
        <w:t>状态查询失败，但异步命令继续执行”。检查顺序：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Edge </w:t>
      </w:r>
      <w:r>
        <w:rPr/>
        <w:t xml:space="preserve">日志中同一 </w:t>
      </w:r>
      <w:r>
        <w:rPr/>
        <w:t xml:space="preserve">mapping.save command ID </w:t>
      </w:r>
      <w:r>
        <w:rPr/>
        <w:t xml:space="preserve">的开始与最终 </w:t>
      </w:r>
      <w:r>
        <w:rPr/>
        <w:t>result</w:t>
      </w:r>
      <w:r>
        <w:rPr/>
        <w:t xml:space="preserve">。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会话目录 </w:t>
      </w:r>
      <w:r>
        <w:rPr>
          <w:rStyle w:val="SourceText"/>
        </w:rPr>
        <w:t>save_progress.json</w:t>
      </w:r>
      <w:r>
        <w:rPr/>
        <w:t xml:space="preserve"> </w:t>
      </w:r>
      <w:r>
        <w:rPr/>
        <w:t xml:space="preserve">是否为 </w:t>
      </w:r>
      <w:r>
        <w:rPr/>
        <w:t>completed/100%</w:t>
      </w:r>
      <w:r>
        <w:rPr/>
        <w:t xml:space="preserve">。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是否生成地图包及 </w:t>
      </w:r>
      <w:r>
        <w:rPr/>
        <w:t>SHA-256</w:t>
      </w:r>
      <w:r>
        <w:rPr/>
        <w:t xml:space="preserve">。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result.upload_result </w:t>
      </w:r>
      <w:r>
        <w:rPr/>
        <w:t xml:space="preserve">是否有地图 </w:t>
      </w:r>
      <w:r>
        <w:rPr/>
        <w:t>ID</w:t>
      </w:r>
      <w:r>
        <w:rPr/>
        <w:t xml:space="preserve">。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把上传成功和自动激活分开判断。 </w:t>
      </w:r>
    </w:p>
    <w:p>
      <w:pPr>
        <w:pStyle w:val="Heading2"/>
        <w:bidi w:val="0"/>
        <w:jc w:val="start"/>
        <w:rPr/>
      </w:pPr>
      <w:r>
        <w:rPr/>
        <w:t xml:space="preserve">4.3 </w:t>
      </w:r>
      <w:r>
        <w:rPr/>
        <w:t>上传成功但机器人未切换地图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检查 </w:t>
      </w:r>
      <w:r>
        <w:rPr>
          <w:rStyle w:val="SourceText"/>
        </w:rPr>
        <w:t>map.activate</w:t>
      </w:r>
      <w:r>
        <w:rPr/>
        <w:t xml:space="preserve"> </w:t>
      </w:r>
      <w:r>
        <w:rPr/>
        <w:t xml:space="preserve">命令。如果错误为 </w:t>
      </w:r>
      <w:r>
        <w:rPr>
          <w:rStyle w:val="SourceText"/>
        </w:rPr>
        <w:t>MAP_RELOAD_FAILED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rcl node's context is invalid</w:t>
      </w:r>
      <w:r>
        <w:rPr/>
        <w:t>：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确认建图服务已停止，</w:t>
      </w:r>
      <w:r>
        <w:rPr/>
        <w:t xml:space="preserve">Zenoh </w:t>
      </w:r>
      <w:r>
        <w:rPr/>
        <w:t xml:space="preserve">与 </w:t>
      </w:r>
      <w:r>
        <w:rPr/>
        <w:t xml:space="preserve">Edge Agent </w:t>
      </w:r>
      <w:r>
        <w:rPr/>
        <w:t xml:space="preserve">仍正常。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重建 </w:t>
      </w:r>
      <w:r>
        <w:rPr/>
        <w:t xml:space="preserve">ROS </w:t>
      </w:r>
      <w:r>
        <w:rPr/>
        <w:t xml:space="preserve">客户端上下文或重启 </w:t>
      </w:r>
      <w:r>
        <w:rPr/>
        <w:t xml:space="preserve">Edge Agent </w:t>
      </w:r>
      <w:r>
        <w:rPr/>
        <w:t xml:space="preserve">后重新下发激活命令。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核对机器人 </w:t>
      </w:r>
      <w:r>
        <w:rPr/>
        <w:t>current_map ID</w:t>
      </w:r>
      <w:r>
        <w:rPr/>
        <w:t xml:space="preserve">，不要只看平台 </w:t>
      </w:r>
      <w:r>
        <w:rPr/>
        <w:t>MapData.active</w:t>
      </w:r>
      <w:r>
        <w:rPr/>
        <w:t xml:space="preserve">。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定位稳定前不得执行路线。 </w:t>
      </w:r>
    </w:p>
    <w:p>
      <w:pPr>
        <w:pStyle w:val="Heading2"/>
        <w:bidi w:val="0"/>
        <w:jc w:val="start"/>
        <w:rPr/>
      </w:pPr>
      <w:r>
        <w:rPr/>
        <w:t xml:space="preserve">4.4 </w:t>
      </w:r>
      <w:r>
        <w:rPr/>
        <w:t xml:space="preserve">旧 </w:t>
      </w:r>
      <w:r>
        <w:rPr/>
        <w:t xml:space="preserve">/home/robot </w:t>
      </w:r>
      <w:r>
        <w:rPr/>
        <w:t>路径或失效软链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find /home/dogrobot/runtime -type l -lname '/home/robot*' -print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rg -n '/home/robot' /home/dogrobot/robot/install/setup.bash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ROS install </w:t>
      </w:r>
      <w:r>
        <w:rPr/>
        <w:t xml:space="preserve">中旧路径通常来自搬迁前的 </w:t>
      </w:r>
      <w:r>
        <w:rPr/>
        <w:t xml:space="preserve">colcon cache </w:t>
      </w:r>
      <w:r>
        <w:rPr/>
        <w:t xml:space="preserve">或 </w:t>
      </w:r>
      <w:r>
        <w:rPr/>
        <w:t>symlink-install</w:t>
      </w:r>
      <w:r>
        <w:rPr/>
        <w:t xml:space="preserve">，需在干净环境重建。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运行数据软链只删除明确失效项，不删除真实地图目录。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历史厂商二进制需要的兼容链接由迁移脚本管理，不应随意整目录删除。 </w:t>
      </w:r>
    </w:p>
    <w:p>
      <w:pPr>
        <w:pStyle w:val="Heading2"/>
        <w:bidi w:val="0"/>
        <w:jc w:val="start"/>
        <w:rPr/>
      </w:pPr>
      <w:r>
        <w:rPr/>
        <w:t xml:space="preserve">4.5 Edge </w:t>
      </w:r>
      <w:r>
        <w:rPr/>
        <w:t>离线或命令无结果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systemctl status roamerx-edge-agent.service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sudo journalctl -u roamerx-edge-agent.service -n 200 --no-pager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runtime/nx-edge/bin/nxctl verify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MQTT </w:t>
      </w:r>
      <w:r>
        <w:rPr/>
        <w:t xml:space="preserve">主机、端口、用户名、证书和设备 </w:t>
      </w:r>
      <w:r>
        <w:rPr/>
        <w:t>ID</w:t>
      </w:r>
      <w:r>
        <w:rPr/>
        <w:t xml:space="preserve">。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edge.db </w:t>
      </w:r>
      <w:r>
        <w:rPr/>
        <w:t xml:space="preserve">的 </w:t>
      </w:r>
      <w:r>
        <w:rPr/>
        <w:t xml:space="preserve">outbox </w:t>
      </w:r>
      <w:r>
        <w:rPr/>
        <w:t xml:space="preserve">与 </w:t>
      </w:r>
      <w:r>
        <w:rPr/>
        <w:t>processed_commands</w:t>
      </w:r>
      <w:r>
        <w:rPr/>
        <w:t xml:space="preserve">；不要直接删库。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确认系统时间正确，命令未因 </w:t>
      </w:r>
      <w:r>
        <w:rPr/>
        <w:t xml:space="preserve">expires_at </w:t>
      </w:r>
      <w:r>
        <w:rPr/>
        <w:t xml:space="preserve">过期。 </w:t>
      </w:r>
    </w:p>
    <w:p>
      <w:pPr>
        <w:pStyle w:val="Heading2"/>
        <w:bidi w:val="0"/>
        <w:jc w:val="start"/>
        <w:rPr/>
      </w:pPr>
      <w:r>
        <w:rPr/>
        <w:t xml:space="preserve">4.6 </w:t>
      </w:r>
      <w:r>
        <w:rPr/>
        <w:t>视频无信号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>roamerx-bike-bot</w:t>
      </w:r>
      <w:r>
        <w:rPr/>
        <w:t>、摄像头</w:t>
      </w:r>
      <w:r>
        <w:rPr/>
        <w:t xml:space="preserve">/RTSP </w:t>
      </w:r>
      <w:r>
        <w:rPr/>
        <w:t xml:space="preserve">和 </w:t>
      </w:r>
      <w:r>
        <w:rPr/>
        <w:t xml:space="preserve">GPU </w:t>
      </w:r>
      <w:r>
        <w:rPr/>
        <w:t xml:space="preserve">推理日志。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 </w:t>
      </w:r>
      <w:r>
        <w:rPr/>
        <w:t xml:space="preserve">ZLMediaKit </w:t>
      </w:r>
      <w:r>
        <w:rPr/>
        <w:t xml:space="preserve">容器和 </w:t>
      </w:r>
      <w:r>
        <w:rPr/>
        <w:t xml:space="preserve">RTMP </w:t>
      </w:r>
      <w:r>
        <w:rPr/>
        <w:t xml:space="preserve">发布状态。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浏览器直接验证 </w:t>
      </w:r>
      <w:r>
        <w:rPr/>
        <w:t xml:space="preserve">FLV/HLS </w:t>
      </w:r>
      <w:r>
        <w:rPr/>
        <w:t xml:space="preserve">地址。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避免两个进程推送同一 </w:t>
      </w:r>
      <w:r>
        <w:rPr/>
        <w:t>stream ID</w:t>
      </w:r>
      <w:r>
        <w:rPr/>
        <w:t xml:space="preserve">。 </w:t>
      </w:r>
    </w:p>
    <w:p>
      <w:pPr>
        <w:pStyle w:val="Heading2"/>
        <w:bidi w:val="0"/>
        <w:jc w:val="start"/>
        <w:rPr/>
      </w:pPr>
      <w:r>
        <w:rPr/>
        <w:t xml:space="preserve">4.7 </w:t>
      </w:r>
      <w:r>
        <w:rPr/>
        <w:t>数据库异常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平台迁移失败：保留日志和备份，确认当前迁移号，不手工删迁移记录。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Edge integrity_check </w:t>
      </w:r>
      <w:r>
        <w:rPr/>
        <w:t xml:space="preserve">失败：停止 </w:t>
      </w:r>
      <w:r>
        <w:rPr/>
        <w:t>Edge Agent</w:t>
      </w:r>
      <w:r>
        <w:rPr/>
        <w:t xml:space="preserve">，保留故障库，从备份恢复。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磁盘不足：优先按保留策略归档 </w:t>
      </w:r>
      <w:r>
        <w:rPr/>
        <w:t>rosbag</w:t>
      </w:r>
      <w:r>
        <w:rPr/>
        <w:t xml:space="preserve">、旧地图包和媒体；不要删除当前地图或活跃数据库。 </w:t>
      </w:r>
    </w:p>
    <w:p>
      <w:pPr>
        <w:pStyle w:val="Heading2"/>
        <w:bidi w:val="0"/>
        <w:jc w:val="start"/>
        <w:rPr/>
      </w:pPr>
      <w:r>
        <w:rPr/>
        <w:t xml:space="preserve">4.8 </w:t>
      </w:r>
      <w:r>
        <w:rPr/>
        <w:t>本地紧急停止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source /opt/ros/humble/setup.bash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source /home/dogrobot/robot/install/setup.bash</w:t>
      </w:r>
    </w:p>
    <w:p>
      <w:pPr>
        <w:pStyle w:val="PreformattedText"/>
        <w:pBdr/>
        <w:shd w:fill="F3F6F8" w:val="clear"/>
        <w:bidi w:val="0"/>
        <w:spacing w:lineRule="auto" w:line="336" w:before="0" w:after="0"/>
        <w:jc w:val="start"/>
        <w:rPr/>
      </w:pPr>
      <w:r>
        <w:rPr/>
        <w:t>timeout 2 ros2 topic pub /cmd_vel geometry_msgs/msg/Twist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"{linear: {x: 0.0, y: 0.0, z: 0.0}, angular: {x: 0.0, y: 0.0, z: 0.0}}" -r 10</w:t>
      </w:r>
    </w:p>
    <w:p>
      <w:pPr>
        <w:pStyle w:val="Heading1"/>
        <w:bidi w:val="0"/>
        <w:jc w:val="start"/>
        <w:rPr/>
      </w:pPr>
      <w:bookmarkStart w:id="4" w:name="appendix"/>
      <w:bookmarkEnd w:id="4"/>
      <w:r>
        <w:rPr/>
        <w:t xml:space="preserve">5. </w:t>
      </w:r>
      <w:r>
        <w:rPr/>
        <w:t>附录</w:t>
      </w:r>
    </w:p>
    <w:p>
      <w:pPr>
        <w:pStyle w:val="Heading2"/>
        <w:bidi w:val="0"/>
        <w:jc w:val="start"/>
        <w:rPr/>
      </w:pPr>
      <w:r>
        <w:rPr/>
        <w:t xml:space="preserve">5.1 </w:t>
      </w:r>
      <w:r>
        <w:rPr/>
        <w:t>端口表</w:t>
      </w:r>
    </w:p>
    <w:tbl>
      <w:tblPr>
        <w:tblW w:w="95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6"/>
        <w:gridCol w:w="2071"/>
        <w:gridCol w:w="5836"/>
      </w:tblGrid>
      <w:tr>
        <w:trPr/>
        <w:tc>
          <w:tcPr>
            <w:tcW w:w="166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端口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组件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8088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平台 </w:t>
            </w:r>
            <w:r>
              <w:rPr/>
              <w:t>frontend/nginx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Compose </w:t>
            </w:r>
            <w:r>
              <w:rPr/>
              <w:t xml:space="preserve">默认 </w:t>
            </w:r>
            <w:r>
              <w:rPr/>
              <w:t xml:space="preserve">HTTP </w:t>
            </w:r>
            <w:r>
              <w:rPr/>
              <w:t xml:space="preserve">入口，生产通常由 </w:t>
            </w:r>
            <w:r>
              <w:rPr/>
              <w:t xml:space="preserve">HTTPS </w:t>
            </w:r>
            <w:r>
              <w:rPr/>
              <w:t>反向代理暴露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1884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MQTT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云端外部 </w:t>
            </w:r>
            <w:r>
              <w:rPr/>
              <w:t>MQTT</w:t>
            </w:r>
            <w:r>
              <w:rPr/>
              <w:t xml:space="preserve">；容器内 </w:t>
            </w:r>
            <w:r>
              <w:rPr/>
              <w:t>1883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1935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RTMP </w:t>
            </w:r>
            <w:r>
              <w:rPr/>
              <w:t>推流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8080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HTTP-FLV/HLS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8554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RTSP </w:t>
            </w:r>
            <w:r>
              <w:rPr/>
              <w:t>外部端口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10000 TCP/UDP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RTP/RTC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8000/9000 UDP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ZLMediaKit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媒体 </w:t>
            </w:r>
            <w:r>
              <w:rPr/>
              <w:t>UDP</w:t>
            </w:r>
          </w:p>
        </w:tc>
      </w:tr>
      <w:tr>
        <w:trPr/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18080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 ASR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NX </w:t>
            </w:r>
            <w:r>
              <w:rPr/>
              <w:t xml:space="preserve">本地 </w:t>
            </w:r>
            <w:r>
              <w:rPr/>
              <w:t>SenseVoice</w:t>
            </w:r>
            <w:r>
              <w:rPr/>
              <w:t>，仅按配置监听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5.2 </w:t>
      </w:r>
      <w:r>
        <w:rPr/>
        <w:t>常用路径</w:t>
      </w:r>
    </w:p>
    <w:tbl>
      <w:tblPr>
        <w:tblW w:w="72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6"/>
        <w:gridCol w:w="6031"/>
      </w:tblGrid>
      <w:tr>
        <w:trPr/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用途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Heading"/>
              <w:suppressLineNumbers/>
              <w:shd w:fill="DCEAF6" w:val="clear"/>
              <w:bidi w:val="0"/>
              <w:jc w:val="center"/>
              <w:rPr/>
            </w:pPr>
            <w:r>
              <w:rPr/>
              <w:t>路径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主仓库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 setup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/home/dogrobot/robot/install/setup.bash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Edge </w:t>
            </w:r>
            <w:r>
              <w:rPr/>
              <w:t>配置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/home/dogrobot/runtime/nx-edge/conf/edge-agent.yaml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Edge DB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/home/dogrobot/runtime/nx-edge/data/edge-agent/edge.db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地图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/home/dogrobot/runtime/nx-edge/data/jszr/map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rosbag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/home/dogrobot/runtime/nx-edge/data/rosbags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Compose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/opt/roamerx/runtime/platform/compose.yaml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平台 </w:t>
            </w:r>
            <w:r>
              <w:rPr/>
              <w:t>DB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/opt/roamerx/runtime/platform/data/backend/db/db.sqlite3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平台 </w:t>
            </w:r>
            <w:r>
              <w:rPr/>
              <w:t>Media</w:t>
            </w:r>
          </w:p>
        </w:tc>
        <w:tc>
          <w:tcPr>
            <w:tcW w:w="6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/opt/roamerx/runtime/platform/data/backend/media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5.3 </w:t>
      </w:r>
      <w:r>
        <w:rPr/>
        <w:t>班前检查表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云平台 </w:t>
      </w:r>
      <w:r>
        <w:rPr/>
        <w:t>API</w:t>
      </w:r>
      <w:r>
        <w:rPr/>
        <w:t>、</w:t>
      </w:r>
      <w:r>
        <w:rPr/>
        <w:t>worker</w:t>
      </w:r>
      <w:r>
        <w:rPr/>
        <w:t>、</w:t>
      </w:r>
      <w:r>
        <w:rPr/>
        <w:t>scheduler</w:t>
      </w:r>
      <w:r>
        <w:rPr/>
        <w:t>、</w:t>
      </w:r>
      <w:r>
        <w:rPr/>
        <w:t>MQTT</w:t>
      </w:r>
      <w:r>
        <w:rPr/>
        <w:t xml:space="preserve">、媒体服务健康。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Edge</w:t>
      </w:r>
      <w:r>
        <w:rPr/>
        <w:t>、</w:t>
      </w:r>
      <w:r>
        <w:rPr/>
        <w:t>Vision</w:t>
      </w:r>
      <w:r>
        <w:rPr/>
        <w:t>、</w:t>
      </w:r>
      <w:r>
        <w:rPr/>
        <w:t>Zenoh</w:t>
      </w:r>
      <w:r>
        <w:rPr/>
        <w:t>、</w:t>
      </w:r>
      <w:r>
        <w:rPr/>
        <w:t xml:space="preserve">Teleop </w:t>
      </w:r>
      <w:r>
        <w:rPr/>
        <w:t xml:space="preserve">服务在线。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机器人电量、网络、定位、当前地图正确。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今日任务、路线、禁区和特殊日期已复核。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现场环境安全，急停和现场联系人可用。 </w:t>
      </w:r>
    </w:p>
    <w:p>
      <w:pPr>
        <w:pStyle w:val="Heading2"/>
        <w:bidi w:val="0"/>
        <w:jc w:val="start"/>
        <w:rPr/>
      </w:pPr>
      <w:r>
        <w:rPr/>
        <w:t xml:space="preserve">5.4 </w:t>
      </w:r>
      <w:r>
        <w:rPr/>
        <w:t>建图验收表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建图类型（室内</w:t>
      </w:r>
      <w:r>
        <w:rPr/>
        <w:t>/</w:t>
      </w:r>
      <w:r>
        <w:rPr/>
        <w:t xml:space="preserve">室外）和 </w:t>
      </w:r>
      <w:r>
        <w:rPr/>
        <w:t xml:space="preserve">scene scope </w:t>
      </w:r>
      <w:r>
        <w:rPr/>
        <w:t xml:space="preserve">正确。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IMU</w:t>
      </w:r>
      <w:r>
        <w:rPr/>
        <w:t>、</w:t>
      </w:r>
      <w:r>
        <w:rPr/>
        <w:t>SLAM pose</w:t>
      </w:r>
      <w:r>
        <w:rPr/>
        <w:t xml:space="preserve">、关键帧采集正常。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路线覆盖充分，轨迹长度合理，未发散。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save_progress completed</w:t>
      </w:r>
      <w:r>
        <w:rPr/>
        <w:t xml:space="preserve">，地图包完整，上传返回 </w:t>
      </w:r>
      <w:r>
        <w:rPr/>
        <w:t>ID</w:t>
      </w:r>
      <w:r>
        <w:rPr/>
        <w:t xml:space="preserve">。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平台地图 </w:t>
      </w:r>
      <w:r>
        <w:rPr/>
        <w:t xml:space="preserve">active </w:t>
      </w:r>
      <w:r>
        <w:rPr/>
        <w:t xml:space="preserve">与机器人 </w:t>
      </w:r>
      <w:r>
        <w:rPr/>
        <w:t xml:space="preserve">current_map </w:t>
      </w:r>
      <w:r>
        <w:rPr/>
        <w:t xml:space="preserve">同步。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导航定位稳定后再执行路线测试。 </w:t>
      </w:r>
    </w:p>
    <w:p>
      <w:pPr>
        <w:pStyle w:val="Heading2"/>
        <w:bidi w:val="0"/>
        <w:jc w:val="start"/>
        <w:rPr/>
      </w:pPr>
      <w:r>
        <w:rPr/>
        <w:t xml:space="preserve">5.5 </w:t>
      </w:r>
      <w:r>
        <w:rPr/>
        <w:t>文档维护</w:t>
      </w:r>
    </w:p>
    <w:p>
      <w:pPr>
        <w:pStyle w:val="TextBody"/>
        <w:bidi w:val="0"/>
        <w:spacing w:lineRule="auto" w:line="276" w:before="90" w:after="90"/>
        <w:ind w:start="90" w:end="90" w:hanging="0"/>
        <w:jc w:val="start"/>
        <w:rPr/>
      </w:pPr>
      <w:r>
        <w:rPr/>
        <w:t xml:space="preserve">运行逻辑、配置键、数据库迁移、服务入口、页面流程或安全语义变更时，应同步更新本手册。截图只反映采集时界面；真实状态必须以 </w:t>
      </w:r>
      <w:r>
        <w:rPr/>
        <w:t>API</w:t>
      </w:r>
      <w:r>
        <w:rPr/>
        <w:t>、</w:t>
      </w:r>
      <w:r>
        <w:rPr/>
        <w:t>MQTT command result</w:t>
      </w:r>
      <w:r>
        <w:rPr/>
        <w:t>、</w:t>
      </w:r>
      <w:r>
        <w:rPr/>
        <w:t xml:space="preserve">systemd/Compose </w:t>
      </w:r>
      <w:r>
        <w:rPr/>
        <w:t>和设备现场为准。</w:t>
      </w:r>
    </w:p>
    <w:p>
      <w:pPr>
        <w:pStyle w:val="TextBody"/>
        <w:bidi w:val="0"/>
        <w:spacing w:before="150" w:after="150"/>
        <w:ind w:start="150" w:end="150" w:hanging="0"/>
        <w:jc w:val="start"/>
        <w:rPr>
          <w:bdr w:val="single" w:sz="2" w:space="7" w:color="7BB98C"/>
          <w:shd w:fill="EFFAF3" w:val="clear"/>
        </w:rPr>
      </w:pPr>
      <w:r>
        <w:rPr>
          <w:b/>
          <w:bdr w:val="single" w:sz="2" w:space="7" w:color="7BB98C"/>
          <w:shd w:fill="EFFAF3" w:val="clear"/>
        </w:rPr>
        <w:t>结束语：</w:t>
      </w:r>
      <w:r>
        <w:rPr>
          <w:bdr w:val="single" w:sz="2" w:space="7" w:color="7BB98C"/>
          <w:shd w:fill="EFFAF3" w:val="clear"/>
        </w:rPr>
        <w:t xml:space="preserve">RoamerX </w:t>
      </w:r>
      <w:r>
        <w:rPr>
          <w:bdr w:val="single" w:sz="2" w:space="7" w:color="7BB98C"/>
          <w:shd w:fill="EFFAF3" w:val="clear"/>
        </w:rPr>
        <w:t xml:space="preserve">的可靠运行依赖三端边界清晰、异步命令可审计、数据库和文件资产成对备份，以及所有物理动作遵守现场安全授权。任何页面提示都必须与 </w:t>
      </w:r>
      <w:r>
        <w:rPr>
          <w:bdr w:val="single" w:sz="2" w:space="7" w:color="7BB98C"/>
          <w:shd w:fill="EFFAF3" w:val="clear"/>
        </w:rPr>
        <w:t xml:space="preserve">Edge </w:t>
      </w:r>
      <w:r>
        <w:rPr>
          <w:bdr w:val="single" w:sz="2" w:space="7" w:color="7BB98C"/>
          <w:shd w:fill="EFFAF3" w:val="clear"/>
        </w:rPr>
        <w:t>最终结果和机器人真实状态交叉验证。</w:t>
      </w:r>
    </w:p>
    <w:sectPr>
      <w:type w:val="nextPage"/>
      <w:pgSz w:w="12240" w:h="15840"/>
      <w:pgMar w:left="1134" w:right="964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 Mono CJK SC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ageBreakBefore/>
      <w:pBdr>
        <w:bottom w:val="single" w:sz="12" w:space="5" w:color="2B78B8"/>
      </w:pBdr>
      <w:spacing w:before="240" w:after="120"/>
      <w:outlineLvl w:val="0"/>
    </w:pPr>
    <w:rPr>
      <w:rFonts w:ascii="Liberation Serif" w:hAnsi="Liberation Serif" w:eastAsia="Noto Serif CJK SC" w:cs="Lohit Devanagari"/>
      <w:b/>
      <w:bCs/>
      <w:color w:val="123A63"/>
      <w:sz w:val="44"/>
      <w:szCs w:val="44"/>
    </w:rPr>
  </w:style>
  <w:style w:type="paragraph" w:styleId="Heading2">
    <w:name w:val="Heading 2"/>
    <w:basedOn w:val="Heading"/>
    <w:next w:val="TextBody"/>
    <w:qFormat/>
    <w:pPr>
      <w:pBdr>
        <w:left w:val="single" w:sz="30" w:space="7" w:color="2B78B8"/>
      </w:pBdr>
      <w:spacing w:before="300" w:after="120"/>
      <w:outlineLvl w:val="1"/>
    </w:pPr>
    <w:rPr>
      <w:rFonts w:ascii="Liberation Serif" w:hAnsi="Liberation Serif" w:eastAsia="Noto Serif CJK SC" w:cs="Lohit Devanagari"/>
      <w:b/>
      <w:bCs/>
      <w:color w:val="185B91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Lohit Devanagari"/>
      <w:b/>
      <w:bCs/>
      <w:color w:val="2F668F"/>
      <w:sz w:val="25"/>
      <w:szCs w:val="25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color w:val="374151"/>
      <w:sz w:val="22"/>
      <w:szCs w:val="22"/>
    </w:rPr>
  </w:style>
  <w:style w:type="character" w:styleId="SourceText">
    <w:name w:val="Source Text"/>
    <w:qFormat/>
    <w:rPr>
      <w:rFonts w:ascii="Noto Sans Mono CJK SC;monospace" w:hAnsi="Noto Sans Mono CJK SC;monospace" w:eastAsia="Noto Sans Mono CJK SC;monospace" w:cs="Noto Sans Mono CJK SC;monospace"/>
      <w:color w:val="7C2D12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90" w:after="90"/>
      <w:ind w:start="90" w:end="90" w:hanging="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ing1first">
    <w:name w:val="Heading 1.first"/>
    <w:basedOn w:val="Heading1"/>
    <w:qFormat/>
    <w:pPr>
      <w:ind w:hanging="0"/>
      <w:outlineLvl w:val="9"/>
    </w:pPr>
    <w:rPr/>
  </w:style>
  <w:style w:type="paragraph" w:styleId="PreformattedText">
    <w:name w:val="Preformatted Text"/>
    <w:basedOn w:val="Normal"/>
    <w:qFormat/>
    <w:pPr>
      <w:pBdr>
        <w:top w:val="single" w:sz="2" w:space="7" w:color="CBD5DF"/>
        <w:left w:val="single" w:sz="2" w:space="7" w:color="CBD5DF"/>
        <w:bottom w:val="single" w:sz="2" w:space="7" w:color="CBD5DF"/>
        <w:right w:val="single" w:sz="2" w:space="7" w:color="CBD5DF"/>
      </w:pBdr>
      <w:shd w:fill="F3F6F8" w:val="clear"/>
      <w:spacing w:lineRule="auto" w:line="336" w:before="0" w:after="0"/>
    </w:pPr>
    <w:rPr>
      <w:rFonts w:ascii="Noto Sans Mono CJK SC;monospace" w:hAnsi="Noto Sans Mono CJK SC;monospace" w:eastAsia="Noto Sans Mono CJK SC;monospace" w:cs="Noto Sans Mono CJK SC;monospace"/>
      <w:sz w:val="17"/>
      <w:szCs w:val="17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DCEAF6" w:val="clear"/>
      <w:jc w:val="center"/>
    </w:pPr>
    <w:rPr>
      <w:b/>
      <w:bCs/>
      <w:color w:val="153B5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RoamerX 部署配置、数据库与平台操作手册 V2.0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