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7E1B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基于Foxglove Web插件实现ROS2 Bag回放调试方案（替代桌面版）</w:t>
      </w:r>
    </w:p>
    <w:p w14:paraId="47E09592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一、核心结论</w:t>
      </w:r>
      <w:bookmarkEnd w:id="0"/>
    </w:p>
    <w:p w14:paraId="0470FC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完全可以通过 Web 插件方式实现 100% 同款调试功能</w:t>
      </w:r>
      <w:r>
        <w:rPr>
          <w:rFonts w:ascii="Arial" w:hAnsi="Arial" w:eastAsia="等线" w:cs="Arial"/>
          <w:sz w:val="22"/>
        </w:rPr>
        <w:t>，可替代本地Foxglove Studio桌面版，支持在线/离线Bag回放、3D轨迹可视化、曲线监控、位姿偏差计算、故障特征研判，适配机器狗定位漂移、蛇形行走等问题调试，且支持浏览器跨设备访问、无需本地安装客户端。</w:t>
      </w:r>
    </w:p>
    <w:p w14:paraId="044CA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Web端能力全覆盖原有桌面版核心功能：</w:t>
      </w:r>
      <w:r>
        <w:rPr>
          <w:rFonts w:ascii="Arial" w:hAnsi="Arial" w:eastAsia="等线" w:cs="Arial"/>
          <w:b/>
          <w:sz w:val="22"/>
        </w:rPr>
        <w:t>db3离线打开、ROS2实时数据流连接、自定义脚本计算、多轨迹分层显示、状态监控、自定义布局保存</w:t>
      </w:r>
      <w:r>
        <w:rPr>
          <w:rFonts w:ascii="Arial" w:hAnsi="Arial" w:eastAsia="等线" w:cs="Arial"/>
          <w:sz w:val="22"/>
        </w:rPr>
        <w:t>。</w:t>
      </w:r>
    </w:p>
    <w:p w14:paraId="091FCBF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二、Web端与桌面版核心能力对等性对比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A8735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53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调试核心功能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29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Foxglove桌面版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016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Foxglove Web插件版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A1D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功能一致性</w:t>
            </w:r>
          </w:p>
        </w:tc>
      </w:tr>
      <w:tr w14:paraId="389E271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CA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本地db3 Bag离线回放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935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1CE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支持（浏览器本地文件解析，不上传服务器）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5E6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完全一致</w:t>
            </w:r>
          </w:p>
        </w:tc>
      </w:tr>
      <w:tr w14:paraId="3F581F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1C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ROS2在线实时回放（--clock时钟同步）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089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3EC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支持（WebSocket连接本地ROS2）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8A4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完全一致</w:t>
            </w:r>
          </w:p>
        </w:tc>
      </w:tr>
      <w:tr w14:paraId="5DAA70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17D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3D场景可视化（点云、轨迹、路径、TF坐标系）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09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E127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支持（WebGL渲染，兼容所有主流浏览器）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B93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完全一致</w:t>
            </w:r>
          </w:p>
        </w:tc>
      </w:tr>
      <w:tr w14:paraId="5FD099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73A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实时曲线绘图（位置、航向、速度、偏差）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627F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A64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2826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完全一致</w:t>
            </w:r>
          </w:p>
        </w:tc>
      </w:tr>
      <w:tr w14:paraId="6A3CE1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DCDA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自定义User Script计算位姿偏差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7C6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A3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支持（Web端插件脚本持久运行）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657E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完全一致</w:t>
            </w:r>
          </w:p>
        </w:tc>
      </w:tr>
      <w:tr w14:paraId="0CF221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08F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自定义调试布局保存/导入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0F1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支持JSON布局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16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支持直接导入原有桌面版布局JSON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75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完全兼容</w:t>
            </w:r>
          </w:p>
        </w:tc>
      </w:tr>
      <w:tr w14:paraId="2632A8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5048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原始话题消息实时监控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A86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08B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2A9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完全一致</w:t>
            </w:r>
          </w:p>
        </w:tc>
      </w:tr>
    </w:tbl>
    <w:p w14:paraId="1F4E5E0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三、Web插件两种部署使用方案</w:t>
      </w:r>
      <w:bookmarkEnd w:id="2"/>
    </w:p>
    <w:p w14:paraId="124C3840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方案1：在线公有Web端（零部署、即用即走）</w:t>
      </w:r>
      <w:bookmarkEnd w:id="3"/>
    </w:p>
    <w:p w14:paraId="333512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直接使用Foxglove官方在线网页，无需安装任何软件、插件客户端。</w:t>
      </w:r>
    </w:p>
    <w:p w14:paraId="64D4A2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访问地址：</w:t>
      </w:r>
      <w:r>
        <w:rPr>
          <w:rFonts w:ascii="Consolas" w:hAnsi="Consolas" w:eastAsia="Consolas" w:cs="Consolas"/>
          <w:sz w:val="22"/>
          <w:shd w:val="clear" w:fill="EFF0F1"/>
        </w:rPr>
        <w:t>https://studio.foxglove.dev</w:t>
      </w:r>
    </w:p>
    <w:p w14:paraId="551B6F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使用方式完全对标桌面版</w:t>
      </w:r>
      <w:r>
        <w:rPr>
          <w:rFonts w:ascii="Arial" w:hAnsi="Arial" w:eastAsia="等线" w:cs="Arial"/>
          <w:sz w:val="22"/>
        </w:rPr>
        <w:t>：</w:t>
      </w:r>
    </w:p>
    <w:p w14:paraId="3F07DE75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离线调试：直接拖拽本地</w:t>
      </w:r>
      <w:r>
        <w:rPr>
          <w:rFonts w:ascii="Consolas" w:hAnsi="Consolas" w:eastAsia="Consolas" w:cs="Consolas"/>
          <w:sz w:val="22"/>
          <w:shd w:val="clear" w:fill="EFF0F1"/>
        </w:rPr>
        <w:t>.db3</w:t>
      </w:r>
      <w:r>
        <w:rPr>
          <w:rFonts w:ascii="Arial" w:hAnsi="Arial" w:eastAsia="等线" w:cs="Arial"/>
          <w:sz w:val="22"/>
        </w:rPr>
        <w:t>文件至浏览器，自动加载回放，支持调速、暂停、时间轴跳转；</w:t>
      </w:r>
    </w:p>
    <w:p w14:paraId="1F5C9BB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在线调试：本地终端启动</w:t>
      </w:r>
      <w:r>
        <w:rPr>
          <w:rFonts w:ascii="Consolas" w:hAnsi="Consolas" w:eastAsia="Consolas" w:cs="Consolas"/>
          <w:sz w:val="22"/>
          <w:shd w:val="clear" w:fill="EFF0F1"/>
        </w:rPr>
        <w:t>ros2 bag play --clock xxx.db3</w:t>
      </w:r>
      <w:r>
        <w:rPr>
          <w:rFonts w:ascii="Arial" w:hAnsi="Arial" w:eastAsia="等线" w:cs="Arial"/>
          <w:sz w:val="22"/>
        </w:rPr>
        <w:t>，Web端通过WebSocket连接本机ROS2环境；</w:t>
      </w:r>
    </w:p>
    <w:p w14:paraId="50D3C57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直接导入前文</w:t>
      </w:r>
      <w:r>
        <w:rPr>
          <w:rFonts w:ascii="Consolas" w:hAnsi="Consolas" w:eastAsia="Consolas" w:cs="Consolas"/>
          <w:sz w:val="22"/>
          <w:shd w:val="clear" w:fill="EFF0F1"/>
        </w:rPr>
        <w:t>nav_debug_layout.json</w:t>
      </w:r>
      <w:r>
        <w:rPr>
          <w:rFonts w:ascii="Arial" w:hAnsi="Arial" w:eastAsia="等线" w:cs="Arial"/>
          <w:sz w:val="22"/>
        </w:rPr>
        <w:t>布局文件，一键复原全套调试面板。</w:t>
      </w:r>
    </w:p>
    <w:p w14:paraId="787FFA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核心优势</w:t>
      </w:r>
      <w:r>
        <w:rPr>
          <w:rFonts w:ascii="Arial" w:hAnsi="Arial" w:eastAsia="等线" w:cs="Arial"/>
          <w:sz w:val="22"/>
        </w:rPr>
        <w:t>：跨平台、Windows/Linux/Mac通用，无环境依赖，适合快速复盘故障。</w:t>
      </w:r>
    </w:p>
    <w:p w14:paraId="5DF0F3C0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方案2：私有化Web插件部署（内网离线、无公网依赖）</w:t>
      </w:r>
      <w:bookmarkEnd w:id="4"/>
    </w:p>
    <w:p w14:paraId="03B2CD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若设备无外网、需内网专属调试，可本地部署Foxglove Web服务，实现私有化插件化运行，适配机器人本地调试场景。</w:t>
      </w:r>
    </w:p>
    <w:p w14:paraId="46464CEB">
      <w:pPr>
        <w:spacing w:before="260" w:after="120" w:line="288" w:lineRule="auto"/>
        <w:ind w:left="0"/>
        <w:jc w:val="left"/>
        <w:outlineLvl w:val="3"/>
      </w:pPr>
      <w:bookmarkStart w:id="5" w:name="heading_5"/>
      <w:r>
        <w:rPr>
          <w:rFonts w:ascii="Arial" w:hAnsi="Arial" w:eastAsia="等线" w:cs="Arial"/>
          <w:b/>
          <w:sz w:val="28"/>
        </w:rPr>
        <w:t>1. 本地部署启动命令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EA10A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BE51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安装foxglove-web依赖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install -g @foxglove/studio-web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启动本地Web调试服务（默认本地localhost:8080）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foxglove-studio-web --port 8080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7691E5EA">
      <w:pPr>
        <w:spacing w:before="260" w:after="120" w:line="288" w:lineRule="auto"/>
        <w:ind w:left="0"/>
        <w:jc w:val="left"/>
        <w:outlineLvl w:val="3"/>
      </w:pPr>
      <w:bookmarkStart w:id="6" w:name="heading_6"/>
      <w:r>
        <w:rPr>
          <w:rFonts w:ascii="Arial" w:hAnsi="Arial" w:eastAsia="等线" w:cs="Arial"/>
          <w:b/>
          <w:sz w:val="28"/>
        </w:rPr>
        <w:t>2. 内网访问方式</w:t>
      </w:r>
      <w:bookmarkEnd w:id="6"/>
    </w:p>
    <w:p w14:paraId="5792F6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同一局域网内设备，通过 </w:t>
      </w:r>
      <w:r>
        <w:rPr>
          <w:rFonts w:ascii="Consolas" w:hAnsi="Consolas" w:eastAsia="Consolas" w:cs="Consolas"/>
          <w:sz w:val="22"/>
          <w:shd w:val="clear" w:fill="EFF0F1"/>
        </w:rPr>
        <w:t>http://本机IP:8080</w:t>
      </w:r>
      <w:r>
        <w:rPr>
          <w:rFonts w:ascii="Arial" w:hAnsi="Arial" w:eastAsia="等线" w:cs="Arial"/>
          <w:sz w:val="22"/>
        </w:rPr>
        <w:t xml:space="preserve"> 访问，所有调试数据、Bag文件均在内网流转，无数据外泄风险。</w:t>
      </w:r>
    </w:p>
    <w:p w14:paraId="17F9FF0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四、Web端专属配置（ROS2跨域+WebSocket适配）</w:t>
      </w:r>
      <w:bookmarkEnd w:id="7"/>
    </w:p>
    <w:p w14:paraId="2923B2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Web端连接本地ROS2需解决</w:t>
      </w:r>
      <w:r>
        <w:rPr>
          <w:rFonts w:ascii="Arial" w:hAnsi="Arial" w:eastAsia="等线" w:cs="Arial"/>
          <w:b/>
          <w:sz w:val="22"/>
        </w:rPr>
        <w:t>浏览器跨域限制</w:t>
      </w:r>
      <w:r>
        <w:rPr>
          <w:rFonts w:ascii="Arial" w:hAnsi="Arial" w:eastAsia="等线" w:cs="Arial"/>
          <w:sz w:val="22"/>
        </w:rPr>
        <w:t>和</w:t>
      </w:r>
      <w:r>
        <w:rPr>
          <w:rFonts w:ascii="Arial" w:hAnsi="Arial" w:eastAsia="等线" w:cs="Arial"/>
          <w:b/>
          <w:sz w:val="22"/>
        </w:rPr>
        <w:t>WebSocket桥接</w:t>
      </w:r>
      <w:r>
        <w:rPr>
          <w:rFonts w:ascii="Arial" w:hAnsi="Arial" w:eastAsia="等线" w:cs="Arial"/>
          <w:sz w:val="22"/>
        </w:rPr>
        <w:t>，否则无法接收话题数据，配置如下：</w:t>
      </w:r>
    </w:p>
    <w:p w14:paraId="552092E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1. 启动ROS2 Web桥接代理（核心必备）</w:t>
      </w:r>
      <w:bookmarkEnd w:id="8"/>
    </w:p>
    <w:p w14:paraId="463D780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</w:t>
      </w:r>
      <w:r>
        <w:rPr>
          <w:rFonts w:ascii="Consolas" w:hAnsi="Consolas" w:eastAsia="Consolas" w:cs="Consolas"/>
          <w:sz w:val="22"/>
          <w:shd w:val="clear" w:fill="EFF0F1"/>
        </w:rPr>
        <w:t>rosbridge_suite</w:t>
      </w:r>
      <w:r>
        <w:rPr>
          <w:rFonts w:ascii="Arial" w:hAnsi="Arial" w:eastAsia="等线" w:cs="Arial"/>
          <w:sz w:val="22"/>
        </w:rPr>
        <w:t>实现ROS2话题转WebSocket，供Web插件订阅数据：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15903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EC7A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安装rosbridge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sudo apt install ros2-humble-rosbridge-suite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启动Web桥接服务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ros2 launch rosbridge_server rosbridge_websocket_launch.xml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3139BE56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2. Web端连接配置</w:t>
      </w:r>
      <w:bookmarkEnd w:id="9"/>
    </w:p>
    <w:p w14:paraId="2F9A92C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Web端打开后，选择「Open connection」，输入连接地址：</w:t>
      </w:r>
      <w:r>
        <w:rPr>
          <w:rFonts w:ascii="Consolas" w:hAnsi="Consolas" w:eastAsia="Consolas" w:cs="Consolas"/>
          <w:sz w:val="22"/>
          <w:shd w:val="clear" w:fill="EFF0F1"/>
        </w:rPr>
        <w:t>ws://localhost:9090</w:t>
      </w:r>
      <w:r>
        <w:rPr>
          <w:rFonts w:ascii="Arial" w:hAnsi="Arial" w:eastAsia="等线" w:cs="Arial"/>
          <w:sz w:val="22"/>
        </w:rPr>
        <w:t>，即可实时订阅</w:t>
      </w:r>
      <w:r>
        <w:rPr>
          <w:rFonts w:ascii="Consolas" w:hAnsi="Consolas" w:eastAsia="Consolas" w:cs="Consolas"/>
          <w:sz w:val="22"/>
          <w:shd w:val="clear" w:fill="EFF0F1"/>
        </w:rPr>
        <w:t>/odom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/ukf/odometry</w:t>
      </w:r>
      <w:r>
        <w:rPr>
          <w:rFonts w:ascii="Arial" w:hAnsi="Arial" w:eastAsia="等线" w:cs="Arial"/>
          <w:sz w:val="22"/>
        </w:rPr>
        <w:t>、</w:t>
      </w:r>
      <w:r>
        <w:rPr>
          <w:rFonts w:ascii="Consolas" w:hAnsi="Consolas" w:eastAsia="Consolas" w:cs="Consolas"/>
          <w:sz w:val="22"/>
          <w:shd w:val="clear" w:fill="EFF0F1"/>
        </w:rPr>
        <w:t>/cmd_vel</w:t>
      </w:r>
      <w:r>
        <w:rPr>
          <w:rFonts w:ascii="Arial" w:hAnsi="Arial" w:eastAsia="等线" w:cs="Arial"/>
          <w:sz w:val="22"/>
        </w:rPr>
        <w:t>等所有调试话题。</w:t>
      </w:r>
    </w:p>
    <w:p w14:paraId="204BE81A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五、原有桌面版资源无缝迁移Web端</w:t>
      </w:r>
      <w:bookmarkEnd w:id="10"/>
    </w:p>
    <w:p w14:paraId="65DC22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所有原有调试资源</w:t>
      </w:r>
      <w:r>
        <w:rPr>
          <w:rFonts w:ascii="Arial" w:hAnsi="Arial" w:eastAsia="等线" w:cs="Arial"/>
          <w:b/>
          <w:sz w:val="22"/>
        </w:rPr>
        <w:t>无需修改、直接复用</w:t>
      </w:r>
      <w:r>
        <w:rPr>
          <w:rFonts w:ascii="Arial" w:hAnsi="Arial" w:eastAsia="等线" w:cs="Arial"/>
          <w:sz w:val="22"/>
        </w:rPr>
        <w:t>：</w:t>
      </w:r>
    </w:p>
    <w:p w14:paraId="20EBD703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布局文件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nav_debug_layout.json</w:t>
      </w:r>
      <w:r>
        <w:rPr>
          <w:rFonts w:ascii="Arial" w:hAnsi="Arial" w:eastAsia="等线" w:cs="Arial"/>
          <w:sz w:val="22"/>
        </w:rPr>
        <w:t>直接导入Web端，自动生成4分区调试界面；</w:t>
      </w:r>
    </w:p>
    <w:p w14:paraId="05EA4AE2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偏差计算脚本</w:t>
      </w:r>
      <w:r>
        <w:rPr>
          <w:rFonts w:ascii="Arial" w:hAnsi="Arial" w:eastAsia="等线" w:cs="Arial"/>
          <w:sz w:val="22"/>
        </w:rPr>
        <w:t>：原Foxglove User Script完整复制到Web端脚本面板，可正常计算</w:t>
      </w:r>
      <w:r>
        <w:rPr>
          <w:rFonts w:ascii="Consolas" w:hAnsi="Consolas" w:eastAsia="Consolas" w:cs="Consolas"/>
          <w:sz w:val="22"/>
          <w:shd w:val="clear" w:fill="EFF0F1"/>
        </w:rPr>
        <w:t>/debug/pose_error</w:t>
      </w:r>
      <w:r>
        <w:rPr>
          <w:rFonts w:ascii="Arial" w:hAnsi="Arial" w:eastAsia="等线" w:cs="Arial"/>
          <w:sz w:val="22"/>
        </w:rPr>
        <w:t>偏差数据；</w:t>
      </w:r>
    </w:p>
    <w:p w14:paraId="66193A7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Bag回放命令</w:t>
      </w:r>
      <w:r>
        <w:rPr>
          <w:rFonts w:ascii="Arial" w:hAnsi="Arial" w:eastAsia="等线" w:cs="Arial"/>
          <w:sz w:val="22"/>
        </w:rPr>
        <w:t>：</w:t>
      </w:r>
      <w:r>
        <w:rPr>
          <w:rFonts w:ascii="Consolas" w:hAnsi="Consolas" w:eastAsia="Consolas" w:cs="Consolas"/>
          <w:sz w:val="22"/>
          <w:shd w:val="clear" w:fill="EFF0F1"/>
        </w:rPr>
        <w:t>ros2 bag play --clock xxx.db3 --rate 0.5</w:t>
      </w:r>
      <w:r>
        <w:rPr>
          <w:rFonts w:ascii="Arial" w:hAnsi="Arial" w:eastAsia="等线" w:cs="Arial"/>
          <w:sz w:val="22"/>
        </w:rPr>
        <w:t>命令完全通用；</w:t>
      </w:r>
      <w:bookmarkStart w:id="13" w:name="_GoBack"/>
      <w:bookmarkEnd w:id="13"/>
    </w:p>
    <w:p w14:paraId="0F100E8E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故障研判逻辑</w:t>
      </w:r>
      <w:r>
        <w:rPr>
          <w:rFonts w:ascii="Arial" w:hAnsi="Arial" w:eastAsia="等线" w:cs="Arial"/>
          <w:sz w:val="22"/>
        </w:rPr>
        <w:t>：定位抖动、控制器震荡的界面特征、排查流程完全一致。</w:t>
      </w:r>
    </w:p>
    <w:p w14:paraId="587FD26A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六、Web插件版局限性（场景适配说明）</w:t>
      </w:r>
      <w:bookmarkEnd w:id="11"/>
    </w:p>
    <w:p w14:paraId="66CEA5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仅存在2处非核心差异，不影响常规故障调试：</w:t>
      </w:r>
    </w:p>
    <w:p w14:paraId="56A17E1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超大点云地图卡顿</w:t>
      </w:r>
      <w:r>
        <w:rPr>
          <w:rFonts w:ascii="Arial" w:hAnsi="Arial" w:eastAsia="等线" w:cs="Arial"/>
          <w:sz w:val="22"/>
        </w:rPr>
        <w:t>：超过100MB的PCD静态地图，WebGL渲染帧率略低于桌面版，可通过降低点云渲染密度解决；</w:t>
      </w:r>
    </w:p>
    <w:p w14:paraId="5BB086F7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离线无缓存</w:t>
      </w:r>
      <w:r>
        <w:rPr>
          <w:rFonts w:ascii="Arial" w:hAnsi="Arial" w:eastAsia="等线" w:cs="Arial"/>
          <w:sz w:val="22"/>
        </w:rPr>
        <w:t>：Web端关闭页面后布局、脚本不自动留存，建议固定导出JSON布局文件，随用随导。</w:t>
      </w:r>
    </w:p>
    <w:p w14:paraId="6B9934A7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七、Web端标准化调试流程（精简版）</w:t>
      </w:r>
      <w:bookmarkEnd w:id="12"/>
    </w:p>
    <w:p w14:paraId="0245C3AC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浏览器打开Foxglove Web端，导入自定义调试布局；</w:t>
      </w:r>
    </w:p>
    <w:p w14:paraId="74E90632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离线复盘：拖拽db3 Bag文件，0.25x慢速回放，观测3D轨迹、曲线数据；</w:t>
      </w:r>
    </w:p>
    <w:p w14:paraId="6504FBF9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在线调参：启动rosbridge+ros2 bag play --clock，连接Web端实时数据流；</w:t>
      </w:r>
    </w:p>
    <w:p w14:paraId="3166546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通过轨迹抖动、角速度跳变、位姿偏差尖峰，区分定位层故障/控制器震荡故障；</w:t>
      </w:r>
    </w:p>
    <w:p w14:paraId="4E1C019B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验证UKF、Nav2参数修改后的优化效果。</w:t>
      </w:r>
    </w:p>
    <w:p w14:paraId="4DEA21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2A0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1370A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25B654F3"/>
    <w:multiLevelType w:val="singleLevel"/>
    <w:tmpl w:val="25B654F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9">
    <w:nsid w:val="2A8F537B"/>
    <w:multiLevelType w:val="singleLevel"/>
    <w:tmpl w:val="2A8F53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4D4DC07F"/>
    <w:multiLevelType w:val="singleLevel"/>
    <w:tmpl w:val="4D4DC07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5A241D34"/>
    <w:multiLevelType w:val="singleLevel"/>
    <w:tmpl w:val="5A241D3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2"/>
  </w:num>
  <w:num w:numId="5">
    <w:abstractNumId w:val="1"/>
  </w:num>
  <w:num w:numId="6">
    <w:abstractNumId w:val="7"/>
  </w:num>
  <w:num w:numId="7">
    <w:abstractNumId w:val="8"/>
  </w:num>
  <w:num w:numId="8">
    <w:abstractNumId w:val="13"/>
  </w:num>
  <w:num w:numId="9">
    <w:abstractNumId w:val="6"/>
  </w:num>
  <w:num w:numId="10">
    <w:abstractNumId w:val="0"/>
  </w:num>
  <w:num w:numId="11">
    <w:abstractNumId w:val="9"/>
  </w:num>
  <w:num w:numId="12">
    <w:abstractNumId w:val="12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BC42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1397</Words>
  <Characters>2096</Characters>
  <TotalTime>3</TotalTime>
  <ScaleCrop>false</ScaleCrop>
  <LinksUpToDate>false</LinksUpToDate>
  <CharactersWithSpaces>2149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2026-08-27T05:51:00Z</dcterms:created>
  <dc:creator>Apache POI</dc:creator>
  <cp:lastModifiedBy>王宇</cp:lastModifiedBy>
  <dcterms:modified xsi:type="dcterms:W3CDTF">2026-08-28T08:48:38Z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{"Label":"1","ContentProducer":"001191110102MACQD9K64010000","ProduceID":"7678584971750444238","ReservedCode1":"","ContentPropagator":"","PropagateID":"","ReservedCode2":""}</vt:lpwstr>
  </property>
  <property fmtid="{D5CDD505-2E9C-101B-9397-08002B2CF9AE}" pid="3" name="KSOProductBuildVer">
    <vt:lpwstr>2052-12.1.0.28043</vt:lpwstr>
  </property>
  <property fmtid="{D5CDD505-2E9C-101B-9397-08002B2CF9AE}" pid="4" name="ICV">
    <vt:lpwstr>5BE7CFF941B442D195E23361DDB7E9BE_13</vt:lpwstr>
  </property>
</Properties>
</file>