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117CFC" w14:textId="371DE062" w:rsidR="00BA59B8" w:rsidRDefault="000969D8">
      <w:r>
        <w:t>Problem 13.1</w:t>
      </w:r>
    </w:p>
    <w:p w14:paraId="1035D909" w14:textId="72EF7446" w:rsidR="000969D8" w:rsidRDefault="000969D8">
      <w:r>
        <w:t>n_horse.cpp</w:t>
      </w:r>
    </w:p>
    <w:p w14:paraId="674CA706" w14:textId="02B08C4A" w:rsidR="000969D8" w:rsidRDefault="000969D8"/>
    <w:p w14:paraId="0BBCD208" w14:textId="050A7150" w:rsidR="00BA4BB2" w:rsidRDefault="000969D8" w:rsidP="00BA4BB2">
      <w:pPr>
        <w:rPr>
          <w:rFonts w:hint="eastAsia"/>
        </w:rPr>
      </w:pPr>
      <w:r>
        <w:t>Problem 13.2</w:t>
      </w:r>
    </w:p>
    <w:p w14:paraId="21B9342B" w14:textId="77777777" w:rsidR="00BA4BB2" w:rsidRDefault="00BA4BB2" w:rsidP="00BA4BB2">
      <w:pPr>
        <w:pStyle w:val="a3"/>
        <w:numPr>
          <w:ilvl w:val="0"/>
          <w:numId w:val="1"/>
        </w:numPr>
        <w:ind w:firstLineChars="0"/>
      </w:pPr>
      <w:r>
        <w:t xml:space="preserve">Example of </w:t>
      </w:r>
      <w:r w:rsidRPr="000969D8">
        <w:t>Rabin</w:t>
      </w:r>
      <w:r>
        <w:t>-</w:t>
      </w:r>
      <w:r w:rsidRPr="000969D8">
        <w:t>Karp</w:t>
      </w:r>
      <w:r>
        <w:t xml:space="preserve"> Algorithm</w:t>
      </w:r>
    </w:p>
    <w:p w14:paraId="591325CB" w14:textId="3C2BC3AE" w:rsidR="00BA4BB2" w:rsidRDefault="00BA4BB2" w:rsidP="00BA4BB2">
      <w:r>
        <w:rPr>
          <w:rFonts w:hint="eastAsia"/>
        </w:rPr>
        <w:t>s</w:t>
      </w:r>
      <w:r>
        <w:t>tring text :</w:t>
      </w:r>
      <w:r>
        <w:tab/>
      </w:r>
      <w:r>
        <w:tab/>
        <w:t xml:space="preserve"> </w:t>
      </w:r>
      <w:r>
        <w:rPr>
          <w:rFonts w:hint="eastAsia"/>
        </w:rPr>
        <w:t>123456</w:t>
      </w:r>
      <w:r>
        <w:tab/>
      </w:r>
      <w:r>
        <w:tab/>
        <w:t xml:space="preserve">text length N= </w:t>
      </w:r>
      <w:r>
        <w:rPr>
          <w:rFonts w:hint="eastAsia"/>
        </w:rPr>
        <w:t>6</w:t>
      </w:r>
      <w:r w:rsidR="00035AB6">
        <w:tab/>
      </w:r>
      <w:r w:rsidR="00035AB6">
        <w:tab/>
      </w:r>
      <w:r w:rsidR="00035AB6">
        <w:tab/>
        <w:t>radix d = 10</w:t>
      </w:r>
    </w:p>
    <w:p w14:paraId="4E9DC439" w14:textId="77777777" w:rsidR="00BA4BB2" w:rsidRDefault="00BA4BB2" w:rsidP="00BA4BB2">
      <w:r>
        <w:rPr>
          <w:rFonts w:hint="eastAsia"/>
        </w:rPr>
        <w:t>s</w:t>
      </w:r>
      <w:r>
        <w:t>tring pattern:</w:t>
      </w:r>
      <w:r>
        <w:tab/>
        <w:t xml:space="preserve"> </w:t>
      </w:r>
      <w:r>
        <w:rPr>
          <w:rFonts w:hint="eastAsia"/>
        </w:rPr>
        <w:t>456</w:t>
      </w:r>
      <w:r>
        <w:tab/>
      </w:r>
      <w:r>
        <w:tab/>
        <w:t xml:space="preserve">pattern length M= </w:t>
      </w:r>
      <w:r>
        <w:rPr>
          <w:rFonts w:hint="eastAsia"/>
        </w:rPr>
        <w:t>3</w:t>
      </w:r>
    </w:p>
    <w:p w14:paraId="157D92A1" w14:textId="63781076" w:rsidR="00BA4BB2" w:rsidRDefault="00BA4BB2" w:rsidP="00BA4BB2">
      <w:pPr>
        <w:ind w:left="2520" w:firstLine="420"/>
      </w:pPr>
      <w:r>
        <w:t xml:space="preserve">hash prime q: </w:t>
      </w:r>
      <w:r>
        <w:rPr>
          <w:rFonts w:hint="eastAsia"/>
        </w:rPr>
        <w:t>13</w:t>
      </w:r>
    </w:p>
    <w:p w14:paraId="101C65F9" w14:textId="5A6EA8BF" w:rsidR="00035AB6" w:rsidRPr="002F1805" w:rsidRDefault="00035AB6" w:rsidP="00035AB6">
      <w:pPr>
        <w:rPr>
          <w:rFonts w:hint="eastAsia"/>
        </w:rPr>
      </w:pPr>
      <w:r>
        <w:rPr>
          <w:rFonts w:hint="eastAsia"/>
        </w:rPr>
        <w:t>t</w:t>
      </w:r>
      <w:r>
        <w:t>ransform “456” to one number: 4*d^M-1 + 5*d^M-2 + 6*d^M-2 = 456</w:t>
      </w:r>
    </w:p>
    <w:p w14:paraId="0D6EEEC0" w14:textId="77777777" w:rsidR="00BA4BB2" w:rsidRDefault="00BA4BB2" w:rsidP="00BA4BB2">
      <w:r>
        <w:rPr>
          <w:rFonts w:hint="eastAsia"/>
        </w:rPr>
        <w:t>h</w:t>
      </w:r>
      <w:r>
        <w:t>ash value of “</w:t>
      </w:r>
      <w:r>
        <w:rPr>
          <w:rFonts w:hint="eastAsia"/>
        </w:rPr>
        <w:t>456</w:t>
      </w:r>
      <w:r>
        <w:t xml:space="preserve">” = </w:t>
      </w:r>
      <w:r>
        <w:rPr>
          <w:rFonts w:hint="eastAsia"/>
        </w:rPr>
        <w:t>456%</w:t>
      </w:r>
      <w:r>
        <w:t xml:space="preserve">q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1</w:t>
      </w:r>
    </w:p>
    <w:p w14:paraId="73CA016E" w14:textId="77777777" w:rsidR="00BA4BB2" w:rsidRDefault="00BA4BB2" w:rsidP="00BA4BB2">
      <w:r>
        <w:rPr>
          <w:rFonts w:hint="eastAsia"/>
        </w:rPr>
        <w:t>s</w:t>
      </w:r>
      <w:r>
        <w:t>tart from index 0:</w:t>
      </w:r>
    </w:p>
    <w:p w14:paraId="27A5D651" w14:textId="77777777" w:rsidR="00BA4BB2" w:rsidRDefault="00BA4BB2" w:rsidP="00BA4BB2">
      <w:r>
        <w:tab/>
        <w:t>hash value of “</w:t>
      </w:r>
      <w:r>
        <w:rPr>
          <w:rFonts w:hint="eastAsia"/>
        </w:rPr>
        <w:t>123</w:t>
      </w:r>
      <w:r>
        <w:t xml:space="preserve">” = </w:t>
      </w:r>
      <w:r>
        <w:rPr>
          <w:rFonts w:hint="eastAsia"/>
        </w:rPr>
        <w:t>123%</w:t>
      </w:r>
      <w:r>
        <w:t xml:space="preserve">q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6</w:t>
      </w:r>
      <w:r>
        <w:t xml:space="preserve"> (doesn’t equal to </w:t>
      </w:r>
      <w:r>
        <w:rPr>
          <w:rFonts w:hint="eastAsia"/>
        </w:rPr>
        <w:t>1</w:t>
      </w:r>
      <w:r>
        <w:t>)</w:t>
      </w:r>
    </w:p>
    <w:p w14:paraId="201BB6EC" w14:textId="77777777" w:rsidR="00BA4BB2" w:rsidRDefault="00BA4BB2" w:rsidP="00BA4BB2">
      <w:r>
        <w:rPr>
          <w:rFonts w:hint="eastAsia"/>
        </w:rPr>
        <w:t>s</w:t>
      </w:r>
      <w:r>
        <w:t>hift to next index 1:</w:t>
      </w:r>
      <w:r>
        <w:tab/>
        <w:t xml:space="preserve"> M-1</w:t>
      </w:r>
    </w:p>
    <w:p w14:paraId="624538E0" w14:textId="77777777" w:rsidR="00BA4BB2" w:rsidRDefault="00BA4BB2" w:rsidP="00BA4BB2">
      <w:pPr>
        <w:ind w:firstLine="420"/>
      </w:pPr>
      <w:r>
        <w:t>“</w:t>
      </w:r>
      <w:r>
        <w:rPr>
          <w:rFonts w:hint="eastAsia"/>
        </w:rPr>
        <w:t>234</w:t>
      </w:r>
      <w:r>
        <w:t>” = (123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*10</w:t>
      </w:r>
      <w:r>
        <w:t>^(3-1)) *10 + 4</w:t>
      </w:r>
    </w:p>
    <w:p w14:paraId="14A3CB9C" w14:textId="77777777" w:rsidR="00BA4BB2" w:rsidRDefault="00BA4BB2" w:rsidP="00BA4BB2">
      <w:r>
        <w:tab/>
        <w:t>this way efficiently combine digits into a number</w:t>
      </w:r>
    </w:p>
    <w:p w14:paraId="6AC6D82A" w14:textId="77777777" w:rsidR="00BA4BB2" w:rsidRDefault="00BA4BB2" w:rsidP="00BA4BB2">
      <w:r>
        <w:tab/>
        <w:t>hash value of “234” = 234%q = 0 (doesn’t equal to 1)</w:t>
      </w:r>
    </w:p>
    <w:p w14:paraId="695FC1CF" w14:textId="77777777" w:rsidR="00BA4BB2" w:rsidRDefault="00BA4BB2" w:rsidP="00BA4BB2">
      <w:r>
        <w:rPr>
          <w:rFonts w:hint="eastAsia"/>
        </w:rPr>
        <w:t>s</w:t>
      </w:r>
      <w:r>
        <w:t>hift to next index 2:</w:t>
      </w:r>
    </w:p>
    <w:p w14:paraId="199B1A76" w14:textId="77777777" w:rsidR="00BA4BB2" w:rsidRDefault="00BA4BB2" w:rsidP="00BA4BB2">
      <w:r>
        <w:tab/>
        <w:t>hash value of “345” =345%q = 0 (doesn’t equal to 1)</w:t>
      </w:r>
    </w:p>
    <w:p w14:paraId="6E52E8CC" w14:textId="77777777" w:rsidR="00BA4BB2" w:rsidRDefault="00BA4BB2" w:rsidP="00BA4BB2">
      <w:r>
        <w:rPr>
          <w:rFonts w:hint="eastAsia"/>
        </w:rPr>
        <w:t>s</w:t>
      </w:r>
      <w:r>
        <w:t>hift to next index 3:</w:t>
      </w:r>
    </w:p>
    <w:p w14:paraId="7DB9C255" w14:textId="77777777" w:rsidR="00BA4BB2" w:rsidRDefault="00BA4BB2" w:rsidP="00BA4BB2">
      <w:r>
        <w:tab/>
        <w:t>hash value of “456” = 456%q = 1 (equal to 1)</w:t>
      </w:r>
    </w:p>
    <w:p w14:paraId="5A612A31" w14:textId="77777777" w:rsidR="00BA4BB2" w:rsidRDefault="00BA4BB2" w:rsidP="00BA4BB2">
      <w:r>
        <w:t>verify whether the 3-length substring starting from index 3 is what we want</w:t>
      </w:r>
    </w:p>
    <w:p w14:paraId="5C9C889E" w14:textId="77777777" w:rsidR="00BA4BB2" w:rsidRDefault="00BA4BB2" w:rsidP="00BA4BB2">
      <w:r>
        <w:t xml:space="preserve">the result is true, store index 3 into solution and keep the same process until </w:t>
      </w:r>
    </w:p>
    <w:p w14:paraId="7C320809" w14:textId="77777777" w:rsidR="00BA4BB2" w:rsidRDefault="00BA4BB2" w:rsidP="00BA4BB2">
      <w:pPr>
        <w:rPr>
          <w:rFonts w:hint="eastAsia"/>
        </w:rPr>
      </w:pPr>
      <w:r>
        <w:tab/>
        <w:t>index is N-M, 3 in this case.</w:t>
      </w:r>
    </w:p>
    <w:p w14:paraId="18AAD3DB" w14:textId="1D647FC6" w:rsidR="00BA4BB2" w:rsidRDefault="00BA4BB2" w:rsidP="00BA4BB2">
      <w:pPr>
        <w:pStyle w:val="a3"/>
        <w:ind w:left="360" w:firstLineChars="0" w:firstLine="0"/>
      </w:pPr>
    </w:p>
    <w:p w14:paraId="33868614" w14:textId="0896B96C" w:rsidR="008B1C30" w:rsidRDefault="008B1C30" w:rsidP="008B1C30">
      <w:pPr>
        <w:ind w:firstLine="420"/>
        <w:rPr>
          <w:rFonts w:hint="eastAsia"/>
        </w:rPr>
      </w:pPr>
      <w:r>
        <w:t>However, for strings with large radix d, we need to module after adding every character to the number. Here with radix 10, I did not use this method, but in (b) it will be shown.</w:t>
      </w:r>
    </w:p>
    <w:p w14:paraId="6E2BBF4E" w14:textId="5D7E770A" w:rsidR="00883B10" w:rsidRDefault="00883B10">
      <w:r>
        <w:t>b)</w:t>
      </w:r>
    </w:p>
    <w:p w14:paraId="57A99080" w14:textId="0096E6D7" w:rsidR="00883B10" w:rsidRPr="00670505" w:rsidRDefault="001548FA">
      <w:pPr>
        <w:rPr>
          <w:rFonts w:hint="eastAsia"/>
        </w:rPr>
      </w:pPr>
      <w:r>
        <w:rPr>
          <w:rFonts w:hint="eastAsia"/>
        </w:rPr>
        <w:t>R</w:t>
      </w:r>
      <w:r>
        <w:t>abin_Karp.cpp</w:t>
      </w:r>
      <w:bookmarkStart w:id="0" w:name="_GoBack"/>
      <w:bookmarkEnd w:id="0"/>
    </w:p>
    <w:sectPr w:rsidR="00883B10" w:rsidRPr="006705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8046A"/>
    <w:multiLevelType w:val="hybridMultilevel"/>
    <w:tmpl w:val="2820C28A"/>
    <w:lvl w:ilvl="0" w:tplc="38021B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840BFD"/>
    <w:multiLevelType w:val="hybridMultilevel"/>
    <w:tmpl w:val="190ADB84"/>
    <w:lvl w:ilvl="0" w:tplc="CB703F7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2A7"/>
    <w:rsid w:val="00035AB6"/>
    <w:rsid w:val="000969D8"/>
    <w:rsid w:val="001548FA"/>
    <w:rsid w:val="002F1805"/>
    <w:rsid w:val="00670505"/>
    <w:rsid w:val="006930D6"/>
    <w:rsid w:val="00883B10"/>
    <w:rsid w:val="00893BE3"/>
    <w:rsid w:val="008B1C30"/>
    <w:rsid w:val="00BA4BB2"/>
    <w:rsid w:val="00BA59B8"/>
    <w:rsid w:val="00ED01CC"/>
    <w:rsid w:val="00F40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2D2F6"/>
  <w15:chartTrackingRefBased/>
  <w15:docId w15:val="{A98085F5-B125-4B59-9CA3-81AF11634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69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30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157</Words>
  <Characters>897</Characters>
  <Application>Microsoft Office Word</Application>
  <DocSecurity>0</DocSecurity>
  <Lines>7</Lines>
  <Paragraphs>2</Paragraphs>
  <ScaleCrop>false</ScaleCrop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Du, Cenhan</dc:creator>
  <cp:keywords/>
  <dc:description/>
  <cp:lastModifiedBy>Du, Cenhan</cp:lastModifiedBy>
  <cp:revision>5</cp:revision>
  <dcterms:created xsi:type="dcterms:W3CDTF">2020-05-10T16:13:00Z</dcterms:created>
  <dcterms:modified xsi:type="dcterms:W3CDTF">2020-05-10T19:46:00Z</dcterms:modified>
</cp:coreProperties>
</file>