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91757" w14:textId="113B8A27" w:rsidR="00B03367" w:rsidRDefault="00B03367">
      <w:r>
        <w:rPr>
          <w:rFonts w:hint="eastAsia"/>
        </w:rPr>
        <w:t>Quest</w:t>
      </w:r>
      <w:r>
        <w:t>ion 1</w:t>
      </w:r>
    </w:p>
    <w:p w14:paraId="403AF1D5" w14:textId="342FAADF" w:rsidR="007A5D1E" w:rsidRDefault="00B03367">
      <w:r>
        <w:rPr>
          <w:rFonts w:hint="eastAsia"/>
          <w:noProof/>
        </w:rPr>
        <w:drawing>
          <wp:inline distT="0" distB="0" distL="0" distR="0" wp14:anchorId="4DF54A95" wp14:editId="54433A72">
            <wp:extent cx="5274310" cy="7032625"/>
            <wp:effectExtent l="0" t="0" r="2540" b="0"/>
            <wp:docPr id="1" name="图片 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0022419274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FB5D" w14:textId="77777777" w:rsidR="00B03367" w:rsidRDefault="00B03367"/>
    <w:p w14:paraId="4108A6C1" w14:textId="77777777" w:rsidR="00B03367" w:rsidRDefault="00B03367"/>
    <w:p w14:paraId="7A97F66D" w14:textId="77777777" w:rsidR="00B03367" w:rsidRDefault="00B03367"/>
    <w:p w14:paraId="4D1FFD0B" w14:textId="77777777" w:rsidR="00B03367" w:rsidRDefault="00B03367"/>
    <w:p w14:paraId="07903021" w14:textId="77777777" w:rsidR="00B03367" w:rsidRDefault="00B03367"/>
    <w:p w14:paraId="44859290" w14:textId="77777777" w:rsidR="00B03367" w:rsidRDefault="00B03367"/>
    <w:p w14:paraId="6C165061" w14:textId="77777777" w:rsidR="00B03367" w:rsidRDefault="00B03367"/>
    <w:p w14:paraId="23BB0966" w14:textId="53548244" w:rsidR="00B03367" w:rsidRDefault="00B03367">
      <w:r>
        <w:lastRenderedPageBreak/>
        <w:t>Question 2</w:t>
      </w:r>
    </w:p>
    <w:p w14:paraId="77256F45" w14:textId="2F1685BC" w:rsidR="00B03367" w:rsidRDefault="00B03367"/>
    <w:p w14:paraId="0E1557BD" w14:textId="00DAEFBB" w:rsidR="00B03367" w:rsidRDefault="00B03367" w:rsidP="00B03367">
      <w:pPr>
        <w:pStyle w:val="a3"/>
        <w:numPr>
          <w:ilvl w:val="0"/>
          <w:numId w:val="1"/>
        </w:numPr>
        <w:ind w:firstLineChars="0"/>
      </w:pPr>
      <w:r>
        <w:t>In ‘selection sort.cpp’</w:t>
      </w:r>
    </w:p>
    <w:p w14:paraId="6A2B7960" w14:textId="032C3EDC" w:rsidR="00B03367" w:rsidRDefault="00B03367" w:rsidP="00B03367">
      <w:pPr>
        <w:pStyle w:val="a3"/>
        <w:numPr>
          <w:ilvl w:val="0"/>
          <w:numId w:val="1"/>
        </w:numPr>
        <w:ind w:firstLineChars="0"/>
      </w:pPr>
      <w:r>
        <w:t xml:space="preserve">Commented out in the </w:t>
      </w:r>
      <w:proofErr w:type="spellStart"/>
      <w:r>
        <w:t>c</w:t>
      </w:r>
      <w:r w:rsidR="000C232C">
        <w:t>pp</w:t>
      </w:r>
      <w:proofErr w:type="spellEnd"/>
      <w:r>
        <w:t xml:space="preserve"> file</w:t>
      </w:r>
    </w:p>
    <w:p w14:paraId="4E67C31F" w14:textId="21DEC46B" w:rsidR="00B03367" w:rsidRDefault="000C232C" w:rsidP="00B03367">
      <w:pPr>
        <w:pStyle w:val="a3"/>
        <w:numPr>
          <w:ilvl w:val="0"/>
          <w:numId w:val="1"/>
        </w:numPr>
        <w:ind w:firstLineChars="0"/>
      </w:pPr>
      <w:r>
        <w:t xml:space="preserve">Created in </w:t>
      </w:r>
      <w:proofErr w:type="spellStart"/>
      <w:r>
        <w:t>cpp</w:t>
      </w:r>
      <w:proofErr w:type="spellEnd"/>
      <w:r>
        <w:t xml:space="preserve"> file</w:t>
      </w:r>
    </w:p>
    <w:bookmarkStart w:id="0" w:name="_MON_1644078738"/>
    <w:bookmarkEnd w:id="0"/>
    <w:p w14:paraId="7A21EF12" w14:textId="660A7DAA" w:rsidR="000C232C" w:rsidRDefault="000C232C" w:rsidP="00B03367">
      <w:pPr>
        <w:pStyle w:val="a3"/>
        <w:numPr>
          <w:ilvl w:val="0"/>
          <w:numId w:val="1"/>
        </w:numPr>
        <w:ind w:firstLineChars="0"/>
      </w:pPr>
      <w:r>
        <w:object w:dxaOrig="5687" w:dyaOrig="3269" w14:anchorId="74BD5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84.3pt;height:163.4pt" o:ole="">
            <v:imagedata r:id="rId6" o:title=""/>
          </v:shape>
          <o:OLEObject Type="Embed" ProgID="Excel.Sheet.12" ShapeID="_x0000_i1050" DrawAspect="Content" ObjectID="_1644079580" r:id="rId7"/>
        </w:object>
      </w:r>
    </w:p>
    <w:p w14:paraId="205736FC" w14:textId="1B697270" w:rsidR="000C232C" w:rsidRDefault="000C232C" w:rsidP="000C232C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9EE12A3" wp14:editId="4379DBC2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4D352F" w14:textId="1DC85D07" w:rsidR="00384017" w:rsidRDefault="000C232C" w:rsidP="00384017">
      <w:pPr>
        <w:pStyle w:val="a3"/>
        <w:numPr>
          <w:ilvl w:val="0"/>
          <w:numId w:val="1"/>
        </w:numPr>
        <w:ind w:firstLineChars="0"/>
      </w:pPr>
      <w:r>
        <w:t>Cas</w:t>
      </w:r>
      <w:r w:rsidR="00384017">
        <w:t>e B</w:t>
      </w:r>
      <w:r>
        <w:t xml:space="preserve"> is at the bottom</w:t>
      </w:r>
      <w:r w:rsidR="00384017">
        <w:t xml:space="preserve">, </w:t>
      </w:r>
      <w:r>
        <w:t>average in the middle</w:t>
      </w:r>
      <w:r w:rsidR="00384017">
        <w:t>, and Case A at the top.</w:t>
      </w:r>
    </w:p>
    <w:p w14:paraId="11AA45B1" w14:textId="283C533C" w:rsidR="00384017" w:rsidRDefault="00384017" w:rsidP="00384017">
      <w:pPr>
        <w:ind w:left="360"/>
        <w:rPr>
          <w:rFonts w:hint="eastAsia"/>
        </w:rPr>
      </w:pPr>
      <w:r>
        <w:t>This represents case A takes the most time than the other two and case B takes the least time.</w:t>
      </w:r>
      <w:bookmarkStart w:id="1" w:name="_GoBack"/>
      <w:bookmarkEnd w:id="1"/>
    </w:p>
    <w:sectPr w:rsidR="00384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84B25"/>
    <w:multiLevelType w:val="hybridMultilevel"/>
    <w:tmpl w:val="FCB8D94C"/>
    <w:lvl w:ilvl="0" w:tplc="B71A194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65"/>
    <w:rsid w:val="000C232C"/>
    <w:rsid w:val="00384017"/>
    <w:rsid w:val="005B5F65"/>
    <w:rsid w:val="007A5D1E"/>
    <w:rsid w:val="00B0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09DF"/>
  <w15:chartTrackingRefBased/>
  <w15:docId w15:val="{83F65D9F-595D-4936-9C78-1512FBC1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3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computational time</a:t>
            </a:r>
            <a:r>
              <a:rPr lang="en-US" altLang="zh-CN" baseline="0"/>
              <a:t> comparison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case 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100</c:v>
                </c:pt>
                <c:pt idx="6">
                  <c:v>300</c:v>
                </c:pt>
                <c:pt idx="7">
                  <c:v>500</c:v>
                </c:pt>
                <c:pt idx="8">
                  <c:v>1000</c:v>
                </c:pt>
                <c:pt idx="9">
                  <c:v>3000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1.1000000000000001</c:v>
                </c:pt>
                <c:pt idx="1">
                  <c:v>0.7</c:v>
                </c:pt>
                <c:pt idx="2">
                  <c:v>0.8</c:v>
                </c:pt>
                <c:pt idx="3">
                  <c:v>0.9</c:v>
                </c:pt>
                <c:pt idx="4">
                  <c:v>0.9</c:v>
                </c:pt>
                <c:pt idx="5">
                  <c:v>24.5</c:v>
                </c:pt>
                <c:pt idx="6">
                  <c:v>204.3</c:v>
                </c:pt>
                <c:pt idx="7">
                  <c:v>558</c:v>
                </c:pt>
                <c:pt idx="8">
                  <c:v>2245.6</c:v>
                </c:pt>
                <c:pt idx="9">
                  <c:v>19412.099999999999</c:v>
                </c:pt>
                <c:pt idx="10">
                  <c:v>55135.5</c:v>
                </c:pt>
                <c:pt idx="11">
                  <c:v>193919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8F-4900-B746-D91898A311B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case 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100</c:v>
                </c:pt>
                <c:pt idx="6">
                  <c:v>300</c:v>
                </c:pt>
                <c:pt idx="7">
                  <c:v>500</c:v>
                </c:pt>
                <c:pt idx="8">
                  <c:v>1000</c:v>
                </c:pt>
                <c:pt idx="9">
                  <c:v>3000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0.7</c:v>
                </c:pt>
                <c:pt idx="1">
                  <c:v>0.8</c:v>
                </c:pt>
                <c:pt idx="2">
                  <c:v>0.6</c:v>
                </c:pt>
                <c:pt idx="3">
                  <c:v>0.7</c:v>
                </c:pt>
                <c:pt idx="4">
                  <c:v>0.8</c:v>
                </c:pt>
                <c:pt idx="5">
                  <c:v>23.2</c:v>
                </c:pt>
                <c:pt idx="6">
                  <c:v>201.6</c:v>
                </c:pt>
                <c:pt idx="7">
                  <c:v>600.29999999999995</c:v>
                </c:pt>
                <c:pt idx="8">
                  <c:v>2925.1</c:v>
                </c:pt>
                <c:pt idx="9">
                  <c:v>23889.8</c:v>
                </c:pt>
                <c:pt idx="10">
                  <c:v>48301.5</c:v>
                </c:pt>
                <c:pt idx="11">
                  <c:v>161919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8F-4900-B746-D91898A311B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100</c:v>
                </c:pt>
                <c:pt idx="6">
                  <c:v>300</c:v>
                </c:pt>
                <c:pt idx="7">
                  <c:v>500</c:v>
                </c:pt>
                <c:pt idx="8">
                  <c:v>1000</c:v>
                </c:pt>
                <c:pt idx="9">
                  <c:v>3000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0.6</c:v>
                </c:pt>
                <c:pt idx="1">
                  <c:v>0.4</c:v>
                </c:pt>
                <c:pt idx="2">
                  <c:v>0.6</c:v>
                </c:pt>
                <c:pt idx="3">
                  <c:v>0.6</c:v>
                </c:pt>
                <c:pt idx="4">
                  <c:v>0.6</c:v>
                </c:pt>
                <c:pt idx="5">
                  <c:v>46.4</c:v>
                </c:pt>
                <c:pt idx="6">
                  <c:v>247.9</c:v>
                </c:pt>
                <c:pt idx="7">
                  <c:v>773</c:v>
                </c:pt>
                <c:pt idx="8">
                  <c:v>2878.4</c:v>
                </c:pt>
                <c:pt idx="9">
                  <c:v>22247.4</c:v>
                </c:pt>
                <c:pt idx="10">
                  <c:v>50053.4</c:v>
                </c:pt>
                <c:pt idx="11">
                  <c:v>180691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8F-4900-B746-D91898A311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2031024"/>
        <c:axId val="2111156144"/>
      </c:lineChart>
      <c:catAx>
        <c:axId val="22203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1156144"/>
        <c:crosses val="autoZero"/>
        <c:auto val="1"/>
        <c:lblAlgn val="ctr"/>
        <c:lblOffset val="100"/>
        <c:noMultiLvlLbl val="0"/>
      </c:catAx>
      <c:valAx>
        <c:axId val="211115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203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Cenhan</dc:creator>
  <cp:keywords/>
  <dc:description/>
  <cp:lastModifiedBy>Du, Cenhan</cp:lastModifiedBy>
  <cp:revision>2</cp:revision>
  <dcterms:created xsi:type="dcterms:W3CDTF">2020-02-24T18:28:00Z</dcterms:created>
  <dcterms:modified xsi:type="dcterms:W3CDTF">2020-02-24T19:00:00Z</dcterms:modified>
</cp:coreProperties>
</file>