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4DE17" w14:textId="7FE50CC4" w:rsidR="00CD65C1" w:rsidRDefault="00CD65C1" w:rsidP="00CD65C1">
      <w:pPr>
        <w:pStyle w:val="Ttulo1"/>
        <w:keepLines w:val="0"/>
        <w:numPr>
          <w:ilvl w:val="0"/>
          <w:numId w:val="2"/>
        </w:numPr>
        <w:spacing w:before="0" w:after="0" w:line="36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bookmarkStart w:id="0" w:name="_Hlk58123660"/>
      <w:r>
        <w:rPr>
          <w:rFonts w:ascii="Arial" w:eastAsia="Times New Roman" w:hAnsi="Arial" w:cs="Arial"/>
          <w:b/>
          <w:color w:val="auto"/>
          <w:sz w:val="18"/>
          <w:szCs w:val="18"/>
        </w:rPr>
        <w:t>DESCRIPCIÓN DEL EVENTO</w:t>
      </w:r>
    </w:p>
    <w:p w14:paraId="44B11F4B" w14:textId="3367B9EF" w:rsidR="005214E8" w:rsidRPr="00CD65C1" w:rsidRDefault="00411C2C" w:rsidP="00CD65C1">
      <w:pPr>
        <w:spacing w:before="0" w:after="0" w:line="240" w:lineRule="auto"/>
        <w:ind w:left="284" w:firstLine="0"/>
        <w:rPr>
          <w:rFonts w:cs="Arial"/>
          <w:b/>
          <w:bCs/>
          <w:sz w:val="18"/>
          <w:szCs w:val="18"/>
        </w:rPr>
      </w:pPr>
      <w:r w:rsidRPr="00CD65C1">
        <w:rPr>
          <w:rFonts w:cs="Arial"/>
          <w:b/>
          <w:bCs/>
          <w:sz w:val="18"/>
          <w:szCs w:val="18"/>
        </w:rPr>
        <w:t xml:space="preserve">EVENTO: </w:t>
      </w:r>
      <w:bookmarkStart w:id="1" w:name="_Hlk216568923"/>
      <w:r w:rsidRPr="00CD65C1">
        <w:rPr>
          <w:rFonts w:cs="Arial"/>
          <w:b/>
          <w:bCs/>
          <w:sz w:val="18"/>
          <w:szCs w:val="18"/>
        </w:rPr>
        <w:t>DISPARO CON RECIERRE DE INTERRUPTORES</w:t>
      </w:r>
      <w:bookmarkEnd w:id="1"/>
      <w:r w:rsidRPr="00CD65C1">
        <w:rPr>
          <w:rFonts w:cs="Arial"/>
          <w:b/>
          <w:bCs/>
          <w:sz w:val="18"/>
          <w:szCs w:val="18"/>
        </w:rPr>
        <w:t xml:space="preserve"> {{interruptor_aperturado}} Y {{interruptor_vecino}}</w:t>
      </w:r>
    </w:p>
    <w:p w14:paraId="61ED1C16" w14:textId="027B0666" w:rsidR="00411C2C" w:rsidRPr="00CD65C1" w:rsidRDefault="00411C2C" w:rsidP="00CD65C1">
      <w:pPr>
        <w:pStyle w:val="Ttulo1"/>
        <w:spacing w:before="0" w:after="0" w:line="240" w:lineRule="auto"/>
        <w:ind w:left="284" w:firstLine="0"/>
        <w:jc w:val="left"/>
        <w:rPr>
          <w:rFonts w:ascii="Arial" w:hAnsi="Arial" w:cs="Arial"/>
          <w:color w:val="auto"/>
          <w:sz w:val="18"/>
          <w:szCs w:val="18"/>
        </w:rPr>
      </w:pPr>
      <w:r w:rsidRPr="00CD65C1">
        <w:rPr>
          <w:rFonts w:ascii="Arial" w:hAnsi="Arial" w:cs="Arial"/>
          <w:color w:val="auto"/>
          <w:sz w:val="18"/>
          <w:szCs w:val="18"/>
        </w:rPr>
        <w:t>El presente informe tiene como objetivo dar a conocer los detalles del evento de apertura de los interruptores con recierre en las celdas DC:</w:t>
      </w:r>
    </w:p>
    <w:p w14:paraId="605B5F94" w14:textId="77777777" w:rsidR="00411C2C" w:rsidRDefault="00411C2C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</w:p>
    <w:p w14:paraId="2C6EA25C" w14:textId="347FC8BF" w:rsidR="00411C2C" w:rsidRPr="000F05A6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 xml:space="preserve">aperturado}} </w:t>
      </w:r>
      <w:r>
        <w:rPr>
          <w:rFonts w:cs="Arial"/>
          <w:sz w:val="18"/>
          <w:szCs w:val="18"/>
        </w:rPr>
        <w:t xml:space="preserve">en el sistema SCADA VICOS RSC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n_disparo_inicial}}</w:t>
      </w:r>
      <w:r w:rsidR="00CD65C1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 </w:t>
      </w:r>
      <w:r w:rsidR="005214E8">
        <w:rPr>
          <w:rFonts w:cs="Arial"/>
          <w:sz w:val="18"/>
          <w:szCs w:val="18"/>
        </w:rPr>
        <w:t>“</w:t>
      </w:r>
      <w:r w:rsidR="00662AE2">
        <w:rPr>
          <w:rFonts w:cs="Arial"/>
          <w:sz w:val="18"/>
          <w:szCs w:val="18"/>
        </w:rPr>
        <w:t xml:space="preserve"> </w:t>
      </w:r>
      <w:r>
        <w:rPr>
          <w:rFonts w:cs="Arial"/>
          <w:sz w:val="18"/>
          <w:szCs w:val="18"/>
        </w:rPr>
        <w:t>{{funci</w:t>
      </w:r>
      <w:r w:rsidR="00630579">
        <w:rPr>
          <w:rFonts w:cs="Arial"/>
          <w:sz w:val="18"/>
          <w:szCs w:val="18"/>
        </w:rPr>
        <w:t>o</w:t>
      </w:r>
      <w:r>
        <w:rPr>
          <w:rFonts w:cs="Arial"/>
          <w:sz w:val="18"/>
          <w:szCs w:val="18"/>
        </w:rPr>
        <w:t>n_disparo_final}}</w:t>
      </w:r>
      <w:r w:rsidR="00662AE2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b/>
          <w:bCs/>
          <w:sz w:val="18"/>
          <w:szCs w:val="18"/>
        </w:rPr>
        <w:t>”</w:t>
      </w:r>
    </w:p>
    <w:p w14:paraId="2B5764FC" w14:textId="351F6831" w:rsidR="00411C2C" w:rsidRPr="00E16487" w:rsidRDefault="00411C2C" w:rsidP="00411C2C">
      <w:pPr>
        <w:pStyle w:val="Prrafodelista"/>
        <w:numPr>
          <w:ilvl w:val="0"/>
          <w:numId w:val="1"/>
        </w:numPr>
        <w:spacing w:before="0" w:after="0" w:line="240" w:lineRule="auto"/>
        <w:ind w:left="709" w:hanging="425"/>
        <w:rPr>
          <w:rFonts w:cs="Arial"/>
          <w:b/>
          <w:bCs/>
          <w:sz w:val="18"/>
          <w:szCs w:val="18"/>
        </w:rPr>
      </w:pPr>
      <w:r>
        <w:rPr>
          <w:rFonts w:cs="Arial"/>
          <w:b/>
          <w:bCs/>
          <w:sz w:val="18"/>
          <w:szCs w:val="18"/>
        </w:rPr>
        <w:t>{{alimentador_</w:t>
      </w:r>
      <w:r w:rsidR="00C17359">
        <w:rPr>
          <w:rFonts w:cs="Arial"/>
          <w:b/>
          <w:bCs/>
          <w:sz w:val="18"/>
          <w:szCs w:val="18"/>
        </w:rPr>
        <w:t>ser_</w:t>
      </w:r>
      <w:r>
        <w:rPr>
          <w:rFonts w:cs="Arial"/>
          <w:b/>
          <w:bCs/>
          <w:sz w:val="18"/>
          <w:szCs w:val="18"/>
        </w:rPr>
        <w:t>vecino}}</w:t>
      </w:r>
      <w:r w:rsidRPr="00E16487">
        <w:rPr>
          <w:rFonts w:cs="Arial"/>
          <w:b/>
          <w:bCs/>
          <w:sz w:val="18"/>
          <w:szCs w:val="18"/>
        </w:rPr>
        <w:t xml:space="preserve"> </w:t>
      </w:r>
      <w:r w:rsidRPr="00E16487">
        <w:rPr>
          <w:rFonts w:cs="Arial"/>
          <w:sz w:val="18"/>
          <w:szCs w:val="18"/>
        </w:rPr>
        <w:t>en el sistema SCADA_VICOS RSC por función</w:t>
      </w:r>
      <w:r w:rsidR="00A56903">
        <w:rPr>
          <w:rFonts w:cs="Arial"/>
          <w:sz w:val="18"/>
          <w:szCs w:val="18"/>
        </w:rPr>
        <w:t xml:space="preserve"> </w:t>
      </w:r>
      <w:r w:rsidR="005214E8">
        <w:rPr>
          <w:rFonts w:cs="Arial"/>
          <w:sz w:val="18"/>
          <w:szCs w:val="18"/>
        </w:rPr>
        <w:t>“</w:t>
      </w:r>
      <w:r w:rsidR="00685E99" w:rsidRPr="00685E99">
        <w:rPr>
          <w:rFonts w:cs="Arial"/>
          <w:b/>
          <w:bCs/>
          <w:sz w:val="18"/>
          <w:szCs w:val="18"/>
        </w:rPr>
        <w:t>Disparo por S/E vecina</w:t>
      </w:r>
      <w:r w:rsidR="005214E8">
        <w:rPr>
          <w:rFonts w:cs="Arial"/>
          <w:sz w:val="18"/>
          <w:szCs w:val="18"/>
        </w:rPr>
        <w:t>”</w:t>
      </w:r>
      <w:r>
        <w:rPr>
          <w:rFonts w:cs="Arial"/>
          <w:sz w:val="18"/>
          <w:szCs w:val="18"/>
        </w:rPr>
        <w:t xml:space="preserve"> y </w:t>
      </w:r>
      <w:r w:rsidRPr="00642B2F">
        <w:rPr>
          <w:rFonts w:cs="Arial"/>
          <w:sz w:val="18"/>
          <w:szCs w:val="18"/>
        </w:rPr>
        <w:t>por actuación del relé S</w:t>
      </w:r>
      <w:r>
        <w:rPr>
          <w:rFonts w:cs="Arial"/>
          <w:sz w:val="18"/>
          <w:szCs w:val="18"/>
        </w:rPr>
        <w:t>itras</w:t>
      </w:r>
      <w:r w:rsidRPr="00642B2F">
        <w:rPr>
          <w:rFonts w:cs="Arial"/>
          <w:sz w:val="18"/>
          <w:szCs w:val="18"/>
        </w:rPr>
        <w:t xml:space="preserve"> PRO por función</w:t>
      </w:r>
      <w:r w:rsidR="00685E99">
        <w:rPr>
          <w:rFonts w:cs="Arial"/>
          <w:sz w:val="18"/>
          <w:szCs w:val="18"/>
        </w:rPr>
        <w:t xml:space="preserve"> “</w:t>
      </w:r>
      <w:r w:rsidR="00685E99" w:rsidRPr="00B2691A">
        <w:rPr>
          <w:rFonts w:cs="Arial"/>
          <w:b/>
          <w:bCs/>
          <w:sz w:val="18"/>
          <w:szCs w:val="18"/>
        </w:rPr>
        <w:t>Arrastre desde SSEE colateral activo</w:t>
      </w:r>
      <w:r w:rsidR="005214E8">
        <w:rPr>
          <w:rFonts w:cs="Arial"/>
          <w:sz w:val="18"/>
          <w:szCs w:val="18"/>
        </w:rPr>
        <w:t>”.</w:t>
      </w:r>
    </w:p>
    <w:p w14:paraId="52C9EEEA" w14:textId="77777777" w:rsidR="00411C2C" w:rsidRDefault="00411C2C" w:rsidP="00411C2C">
      <w:pPr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bookmarkEnd w:id="0"/>
    <w:p w14:paraId="27DF58E8" w14:textId="77777777" w:rsidR="00411C2C" w:rsidRPr="00CD65C1" w:rsidRDefault="00411C2C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UBICACIÓN, FECHA Y HORA</w:t>
      </w:r>
    </w:p>
    <w:p w14:paraId="3E628436" w14:textId="1A4C8451" w:rsidR="00411C2C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{{ser_aperturado}} y {{ser_vecino}}</w:t>
      </w:r>
    </w:p>
    <w:p w14:paraId="6476F3D7" w14:textId="047CCC08" w:rsidR="00411C2C" w:rsidRPr="00B83768" w:rsidRDefault="00A56903" w:rsidP="00411C2C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{{dia}} {{fecha}}</w:t>
      </w:r>
    </w:p>
    <w:p w14:paraId="42757258" w14:textId="42ABEFA6" w:rsidR="00411C2C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  <w:r>
        <w:rPr>
          <w:rFonts w:cs="Arial"/>
          <w:bCs/>
          <w:color w:val="000000" w:themeColor="text1"/>
          <w:sz w:val="18"/>
          <w:szCs w:val="18"/>
        </w:rPr>
        <w:t>{{hora</w:t>
      </w:r>
      <w:r w:rsidR="00630579">
        <w:rPr>
          <w:rFonts w:cs="Arial"/>
          <w:bCs/>
          <w:color w:val="000000" w:themeColor="text1"/>
          <w:sz w:val="18"/>
          <w:szCs w:val="18"/>
        </w:rPr>
        <w:t>_vicos_disparo</w:t>
      </w:r>
      <w:r>
        <w:rPr>
          <w:rFonts w:cs="Arial"/>
          <w:bCs/>
          <w:color w:val="000000" w:themeColor="text1"/>
          <w:sz w:val="18"/>
          <w:szCs w:val="18"/>
        </w:rPr>
        <w:t>}} horas; según sistema SCADA_VICOS RSC</w:t>
      </w:r>
    </w:p>
    <w:p w14:paraId="1A99EF98" w14:textId="77777777" w:rsidR="00A56903" w:rsidRPr="00CD65C1" w:rsidRDefault="00A56903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DATOS OPERATIVOS AL MOMENTO DEL EVENTO</w:t>
      </w:r>
    </w:p>
    <w:p w14:paraId="1E8969B8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p w14:paraId="18A986F9" w14:textId="359C9287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Headway de trenes: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{{tiempo_entre_trenes}}</w:t>
      </w:r>
      <w:r w:rsidR="00623183">
        <w:rPr>
          <w:rFonts w:cs="Arial"/>
          <w:bCs/>
          <w:sz w:val="18"/>
          <w:szCs w:val="18"/>
        </w:rPr>
        <w:t xml:space="preserve"> min</w:t>
      </w:r>
    </w:p>
    <w:p w14:paraId="3AABAABE" w14:textId="6E6AD273" w:rsidR="00A56903" w:rsidRPr="00924A55" w:rsidRDefault="00A56903" w:rsidP="00A56903">
      <w:pPr>
        <w:spacing w:before="0" w:after="0" w:line="240" w:lineRule="auto"/>
        <w:ind w:left="284" w:firstLine="0"/>
        <w:rPr>
          <w:rFonts w:cs="Arial"/>
          <w:bCs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Condición:</w:t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 w:rsidRPr="00C25DAB">
        <w:rPr>
          <w:rFonts w:cs="Arial"/>
          <w:b/>
          <w:sz w:val="18"/>
          <w:szCs w:val="18"/>
        </w:rPr>
        <w:tab/>
      </w:r>
      <w:r>
        <w:rPr>
          <w:rFonts w:cs="Arial"/>
          <w:bCs/>
          <w:sz w:val="18"/>
          <w:szCs w:val="18"/>
        </w:rPr>
        <w:t>{{condicion_</w:t>
      </w:r>
      <w:r w:rsidR="004B4105">
        <w:rPr>
          <w:rFonts w:cs="Arial"/>
          <w:bCs/>
          <w:sz w:val="18"/>
          <w:szCs w:val="18"/>
        </w:rPr>
        <w:t>sen</w:t>
      </w:r>
      <w:r w:rsidR="00494CC7">
        <w:rPr>
          <w:rFonts w:cs="Arial"/>
          <w:bCs/>
          <w:sz w:val="18"/>
          <w:szCs w:val="18"/>
        </w:rPr>
        <w:t>ales</w:t>
      </w:r>
      <w:r>
        <w:rPr>
          <w:rFonts w:cs="Arial"/>
          <w:bCs/>
          <w:sz w:val="18"/>
          <w:szCs w:val="18"/>
        </w:rPr>
        <w:t>}}</w:t>
      </w:r>
    </w:p>
    <w:p w14:paraId="66C1FBE9" w14:textId="7BDB21AB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Horario de Operación: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{{operacion}}</w:t>
      </w:r>
    </w:p>
    <w:p w14:paraId="3AE9FF06" w14:textId="20A79861" w:rsidR="00A56903" w:rsidRPr="00C25DAB" w:rsidRDefault="00A56903" w:rsidP="00A56903">
      <w:pPr>
        <w:spacing w:before="0" w:after="0" w:line="240" w:lineRule="auto"/>
        <w:ind w:left="284" w:firstLine="0"/>
        <w:rPr>
          <w:rFonts w:cs="Arial"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Zona eléctrica afectada:</w:t>
      </w:r>
      <w:r w:rsidRPr="00C25DAB">
        <w:rPr>
          <w:rFonts w:cs="Arial"/>
          <w:sz w:val="18"/>
          <w:szCs w:val="18"/>
        </w:rPr>
        <w:tab/>
      </w:r>
      <w:r w:rsidRPr="00C25DAB">
        <w:rPr>
          <w:rFonts w:cs="Arial"/>
          <w:sz w:val="18"/>
          <w:szCs w:val="18"/>
        </w:rPr>
        <w:tab/>
      </w:r>
      <w:r>
        <w:rPr>
          <w:rFonts w:cs="Arial"/>
          <w:sz w:val="18"/>
          <w:szCs w:val="18"/>
        </w:rPr>
        <w:t>{{zona}}</w:t>
      </w:r>
    </w:p>
    <w:p w14:paraId="3DE959CE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  <w:r w:rsidRPr="00C25DAB">
        <w:rPr>
          <w:rFonts w:cs="Arial"/>
          <w:b/>
          <w:sz w:val="18"/>
          <w:szCs w:val="18"/>
        </w:rPr>
        <w:t>Configuración de Anillos MT:</w:t>
      </w:r>
    </w:p>
    <w:p w14:paraId="3C26F865" w14:textId="77777777" w:rsidR="00A56903" w:rsidRDefault="00A56903" w:rsidP="00A56903">
      <w:pPr>
        <w:spacing w:before="0" w:after="0" w:line="240" w:lineRule="auto"/>
        <w:ind w:left="284" w:firstLine="0"/>
        <w:rPr>
          <w:rFonts w:cs="Arial"/>
          <w:b/>
          <w:sz w:val="18"/>
          <w:szCs w:val="18"/>
        </w:rPr>
      </w:pPr>
    </w:p>
    <w:tbl>
      <w:tblPr>
        <w:tblW w:w="862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8"/>
        <w:gridCol w:w="2780"/>
        <w:gridCol w:w="2240"/>
        <w:gridCol w:w="2240"/>
      </w:tblGrid>
      <w:tr w:rsidR="00A56903" w:rsidRPr="00B72248" w14:paraId="22B270BD" w14:textId="77777777" w:rsidTr="00D60A00">
        <w:trPr>
          <w:trHeight w:val="219"/>
        </w:trPr>
        <w:tc>
          <w:tcPr>
            <w:tcW w:w="13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141C4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 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248C89C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ANILLO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E8DAE6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DESDE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C68272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  <w:t>HASTA</w:t>
            </w:r>
          </w:p>
        </w:tc>
      </w:tr>
      <w:tr w:rsidR="00A56903" w:rsidRPr="00B72248" w14:paraId="6764600C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329BC24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SEAT01_PTVES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78D97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33A67A4" w14:textId="3E4D0D25" w:rsidR="00A56903" w:rsidRPr="007A6B2F" w:rsidRDefault="00FD79CC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="00CD65C1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01 - PTVES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6E322" w14:textId="3C394C50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{{INICIO2}}</w:t>
            </w:r>
          </w:p>
        </w:tc>
      </w:tr>
      <w:tr w:rsidR="00A56903" w:rsidRPr="00B72248" w14:paraId="422370C8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C59E41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54DAB0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5658D2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01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P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TVES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9A43B0" w14:textId="6204A05E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08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–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ATO</w:t>
            </w:r>
          </w:p>
        </w:tc>
      </w:tr>
      <w:tr w:rsidR="00A56903" w:rsidRPr="00B72248" w14:paraId="624E680E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64AA8B2F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SEAT02_M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IG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AA84C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B5C0E9" w14:textId="6A96F4C6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{{INICIO</w:t>
            </w:r>
            <w:r w:rsidR="004E47DF">
              <w:rPr>
                <w:rFonts w:ascii="Arial Narrow" w:hAnsi="Arial Narrow" w:cs="Calibri"/>
                <w:color w:val="000000"/>
                <w:sz w:val="20"/>
                <w:szCs w:val="20"/>
              </w:rPr>
              <w:t>2</w:t>
            </w:r>
            <w:r w:rsidR="00FD79CC">
              <w:rPr>
                <w:rFonts w:ascii="Arial Narrow" w:hAnsi="Arial Narrow" w:cs="Calibri"/>
                <w:color w:val="000000"/>
                <w:sz w:val="20"/>
                <w:szCs w:val="20"/>
              </w:rPr>
              <w:t>}}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B657A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19 - PRE</w:t>
            </w:r>
          </w:p>
        </w:tc>
      </w:tr>
      <w:tr w:rsidR="00A56903" w:rsidRPr="00B72248" w14:paraId="6BCAAFC5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AC39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2F58C4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6D456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11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C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AB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0D217E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16 - GAM</w:t>
            </w:r>
          </w:p>
        </w:tc>
      </w:tr>
      <w:tr w:rsidR="00A56903" w:rsidRPr="00B72248" w14:paraId="002F5366" w14:textId="77777777" w:rsidTr="00D60A00">
        <w:trPr>
          <w:trHeight w:val="288"/>
        </w:trPr>
        <w:tc>
          <w:tcPr>
            <w:tcW w:w="136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595959"/>
            <w:noWrap/>
            <w:vAlign w:val="center"/>
            <w:hideMark/>
          </w:tcPr>
          <w:p w14:paraId="59C5FFF7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 xml:space="preserve"> SEAT03_</w:t>
            </w:r>
            <w:r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PM</w:t>
            </w:r>
            <w:r w:rsidRPr="00825B4D">
              <w:rPr>
                <w:rFonts w:ascii="Arial Narrow" w:hAnsi="Arial Narrow" w:cs="Calibri"/>
                <w:b/>
                <w:bCs/>
                <w:color w:val="FFFFFF"/>
                <w:sz w:val="18"/>
                <w:szCs w:val="18"/>
              </w:rPr>
              <w:t>BAY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BF99A0C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CABINAS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19786B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CAB 28 - PMBAY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D18EC55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CAB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0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  <w:tr w:rsidR="00A56903" w:rsidRPr="00B72248" w14:paraId="7B626E83" w14:textId="77777777" w:rsidTr="00D60A00">
        <w:trPr>
          <w:trHeight w:val="288"/>
        </w:trPr>
        <w:tc>
          <w:tcPr>
            <w:tcW w:w="136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9F0D5A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left"/>
              <w:rPr>
                <w:rFonts w:ascii="Arial Narrow" w:hAnsi="Arial Narrow" w:cs="Calibri"/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D0105D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DISTRIBUCIÓN MT SER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B107968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SER 27 -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PM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BAY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20E5869" w14:textId="77777777" w:rsidR="00A56903" w:rsidRPr="007A6B2F" w:rsidRDefault="00A56903" w:rsidP="00D60A00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Calibri"/>
                <w:color w:val="000000"/>
                <w:sz w:val="20"/>
                <w:szCs w:val="20"/>
              </w:rPr>
            </w:pP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>SER 2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0 </w:t>
            </w:r>
            <w:r w:rsidRPr="007A6B2F">
              <w:rPr>
                <w:rFonts w:ascii="Arial Narrow" w:hAnsi="Arial Narrow" w:cs="Calibri"/>
                <w:color w:val="000000"/>
                <w:sz w:val="20"/>
                <w:szCs w:val="20"/>
              </w:rPr>
              <w:t xml:space="preserve">- </w:t>
            </w:r>
            <w:r>
              <w:rPr>
                <w:rFonts w:ascii="Arial Narrow" w:hAnsi="Arial Narrow" w:cs="Calibri"/>
                <w:color w:val="000000"/>
                <w:sz w:val="20"/>
                <w:szCs w:val="20"/>
              </w:rPr>
              <w:t>CAA</w:t>
            </w:r>
          </w:p>
        </w:tc>
      </w:tr>
    </w:tbl>
    <w:p w14:paraId="0A36848B" w14:textId="77777777" w:rsidR="00A56903" w:rsidRDefault="00A56903" w:rsidP="00A56903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20B11">
        <w:rPr>
          <w:i w:val="0"/>
          <w:sz w:val="18"/>
          <w:szCs w:val="18"/>
        </w:rPr>
        <w:t xml:space="preserve">Tabla </w:t>
      </w:r>
      <w:r w:rsidRPr="00C20B11">
        <w:rPr>
          <w:i w:val="0"/>
          <w:sz w:val="18"/>
          <w:szCs w:val="18"/>
        </w:rPr>
        <w:fldChar w:fldCharType="begin"/>
      </w:r>
      <w:r w:rsidRPr="00C20B11">
        <w:rPr>
          <w:i w:val="0"/>
          <w:sz w:val="18"/>
          <w:szCs w:val="18"/>
        </w:rPr>
        <w:instrText xml:space="preserve"> SEQ Tabla \* ARABIC </w:instrText>
      </w:r>
      <w:r w:rsidRPr="00C20B11">
        <w:rPr>
          <w:i w:val="0"/>
          <w:sz w:val="18"/>
          <w:szCs w:val="18"/>
        </w:rPr>
        <w:fldChar w:fldCharType="separate"/>
      </w:r>
      <w:r>
        <w:rPr>
          <w:i w:val="0"/>
          <w:noProof/>
          <w:sz w:val="18"/>
          <w:szCs w:val="18"/>
        </w:rPr>
        <w:t>1</w:t>
      </w:r>
      <w:r w:rsidRPr="00C20B11">
        <w:rPr>
          <w:i w:val="0"/>
          <w:sz w:val="18"/>
          <w:szCs w:val="18"/>
        </w:rPr>
        <w:fldChar w:fldCharType="end"/>
      </w:r>
      <w:r w:rsidRPr="00C20B11">
        <w:rPr>
          <w:i w:val="0"/>
          <w:sz w:val="18"/>
          <w:szCs w:val="18"/>
        </w:rPr>
        <w:t xml:space="preserve">. </w:t>
      </w:r>
      <w:r w:rsidRPr="00C20B11">
        <w:rPr>
          <w:b w:val="0"/>
          <w:bCs w:val="0"/>
          <w:i w:val="0"/>
          <w:sz w:val="18"/>
          <w:szCs w:val="18"/>
        </w:rPr>
        <w:t>Configuración de anillos MT</w:t>
      </w:r>
    </w:p>
    <w:p w14:paraId="688770BB" w14:textId="77777777" w:rsidR="00A56903" w:rsidRDefault="00A56903" w:rsidP="00A56903">
      <w:pPr>
        <w:pStyle w:val="Ttulo1"/>
        <w:spacing w:before="0" w:after="0" w:line="240" w:lineRule="auto"/>
        <w:ind w:left="0" w:firstLine="0"/>
        <w:rPr>
          <w:rFonts w:cs="Arial"/>
          <w:sz w:val="18"/>
          <w:szCs w:val="18"/>
        </w:rPr>
      </w:pPr>
    </w:p>
    <w:p w14:paraId="49F05430" w14:textId="77777777" w:rsidR="00C17359" w:rsidRPr="00CD65C1" w:rsidRDefault="00C17359" w:rsidP="00CD65C1">
      <w:pPr>
        <w:pStyle w:val="Ttulo1"/>
        <w:keepLines w:val="0"/>
        <w:numPr>
          <w:ilvl w:val="0"/>
          <w:numId w:val="2"/>
        </w:numPr>
        <w:spacing w:before="0" w:after="0" w:line="240" w:lineRule="auto"/>
        <w:ind w:left="284" w:hanging="284"/>
        <w:jc w:val="left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DESCRIPCIÓN Y/O SECUENCIA DE EVENTOS</w:t>
      </w:r>
    </w:p>
    <w:p w14:paraId="23DA81A4" w14:textId="77777777" w:rsidR="00C17359" w:rsidRDefault="00C17359" w:rsidP="00C17359">
      <w:pPr>
        <w:pStyle w:val="Ttulo2"/>
        <w:spacing w:before="0" w:after="0" w:line="240" w:lineRule="auto"/>
        <w:ind w:left="0" w:firstLine="0"/>
        <w:rPr>
          <w:rFonts w:cs="Arial"/>
          <w:bCs/>
          <w:sz w:val="18"/>
          <w:szCs w:val="18"/>
        </w:rPr>
      </w:pPr>
    </w:p>
    <w:p w14:paraId="10AC4001" w14:textId="77777777" w:rsidR="00C17359" w:rsidRPr="00CD65C1" w:rsidRDefault="00C17359" w:rsidP="00CD65C1">
      <w:pPr>
        <w:pStyle w:val="Ttulo2"/>
        <w:keepLines w:val="0"/>
        <w:numPr>
          <w:ilvl w:val="1"/>
          <w:numId w:val="2"/>
        </w:numPr>
        <w:spacing w:before="0" w:after="0" w:line="240" w:lineRule="auto"/>
        <w:rPr>
          <w:rFonts w:ascii="Arial" w:eastAsia="Times New Roman" w:hAnsi="Arial" w:cs="Arial"/>
          <w:b/>
          <w:color w:val="auto"/>
          <w:sz w:val="18"/>
          <w:szCs w:val="18"/>
        </w:rPr>
      </w:pPr>
      <w:r w:rsidRPr="00CD65C1">
        <w:rPr>
          <w:rFonts w:ascii="Arial" w:eastAsia="Times New Roman" w:hAnsi="Arial" w:cs="Arial"/>
          <w:b/>
          <w:color w:val="auto"/>
          <w:sz w:val="18"/>
          <w:szCs w:val="18"/>
        </w:rPr>
        <w:t>CRONOLOGÍA DE EVENTOS</w:t>
      </w:r>
    </w:p>
    <w:p w14:paraId="3B202E85" w14:textId="77777777" w:rsidR="00C17359" w:rsidRDefault="00C17359" w:rsidP="00C17359">
      <w:pPr>
        <w:spacing w:before="0" w:after="0" w:line="240" w:lineRule="auto"/>
        <w:ind w:left="426" w:firstLine="0"/>
        <w:rPr>
          <w:rFonts w:cs="Arial"/>
          <w:b/>
          <w:i/>
          <w:sz w:val="18"/>
          <w:szCs w:val="18"/>
        </w:rPr>
      </w:pPr>
    </w:p>
    <w:p w14:paraId="5CA57B15" w14:textId="0F3CEFA4" w:rsidR="00C17359" w:rsidRDefault="00C17359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 w:rsidRPr="00B83768">
        <w:rPr>
          <w:rFonts w:cs="Arial"/>
          <w:b/>
          <w:i/>
          <w:sz w:val="18"/>
          <w:szCs w:val="18"/>
        </w:rPr>
        <w:t>Nota:</w:t>
      </w:r>
      <w:r w:rsidRPr="00B83768">
        <w:rPr>
          <w:rFonts w:cs="Arial"/>
          <w:i/>
          <w:sz w:val="18"/>
          <w:szCs w:val="18"/>
        </w:rPr>
        <w:t xml:space="preserve"> Las horas registradas se basan de acuerdo con las coordinaciones realizadas por el personal del CCM.</w:t>
      </w:r>
    </w:p>
    <w:tbl>
      <w:tblPr>
        <w:tblpPr w:leftFromText="141" w:rightFromText="141" w:vertAnchor="text" w:tblpX="416" w:tblpY="1"/>
        <w:tblOverlap w:val="never"/>
        <w:tblW w:w="86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8"/>
        <w:gridCol w:w="1678"/>
        <w:gridCol w:w="4955"/>
      </w:tblGrid>
      <w:tr w:rsidR="00B170ED" w:rsidRPr="00B83768" w14:paraId="7999D8AA" w14:textId="77777777" w:rsidTr="00E833AB">
        <w:trPr>
          <w:tblHeader/>
        </w:trPr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09449F4B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HORA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289FBF3A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UBICACIÓN</w:t>
            </w:r>
          </w:p>
        </w:tc>
        <w:tc>
          <w:tcPr>
            <w:tcW w:w="4955" w:type="dxa"/>
            <w:shd w:val="clear" w:color="auto" w:fill="D9D9D9" w:themeFill="background1" w:themeFillShade="D9"/>
            <w:vAlign w:val="center"/>
          </w:tcPr>
          <w:p w14:paraId="1377E506" w14:textId="77777777" w:rsidR="00B170ED" w:rsidRPr="00B83768" w:rsidRDefault="00B170ED" w:rsidP="00E833AB">
            <w:pPr>
              <w:pStyle w:val="Predeterminado"/>
              <w:tabs>
                <w:tab w:val="clear" w:pos="709"/>
                <w:tab w:val="left" w:pos="426"/>
                <w:tab w:val="left" w:pos="2835"/>
                <w:tab w:val="left" w:pos="6659"/>
                <w:tab w:val="left" w:pos="6839"/>
              </w:tabs>
              <w:jc w:val="center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B83768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DESCRIPCIÓN DEL EVENTO</w:t>
            </w:r>
          </w:p>
        </w:tc>
      </w:tr>
    </w:tbl>
    <w:p w14:paraId="09407AA9" w14:textId="19A8225F" w:rsidR="00B170ED" w:rsidRDefault="000E5EC3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0268CB1C" w14:textId="37B4281D" w:rsidR="00B170ED" w:rsidRPr="00CD65C1" w:rsidRDefault="00FD79CC" w:rsidP="00C17359">
      <w:pPr>
        <w:spacing w:before="0" w:after="0" w:line="240" w:lineRule="auto"/>
        <w:ind w:left="426" w:firstLine="0"/>
        <w:rPr>
          <w:rFonts w:cs="Arial"/>
          <w:i/>
          <w:sz w:val="18"/>
          <w:szCs w:val="18"/>
        </w:rPr>
      </w:pPr>
      <w:r>
        <w:rPr>
          <w:rFonts w:cs="Arial"/>
          <w:i/>
          <w:sz w:val="18"/>
          <w:szCs w:val="18"/>
        </w:rPr>
        <w:tab/>
      </w:r>
    </w:p>
    <w:p w14:paraId="4196C3E7" w14:textId="77777777" w:rsidR="00C17359" w:rsidRPr="00CD65C1" w:rsidRDefault="00C17359" w:rsidP="00C17359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CD65C1">
        <w:rPr>
          <w:i w:val="0"/>
          <w:sz w:val="18"/>
          <w:szCs w:val="18"/>
        </w:rPr>
        <w:t xml:space="preserve">Tabla </w:t>
      </w:r>
      <w:r w:rsidRPr="00CD65C1">
        <w:rPr>
          <w:i w:val="0"/>
          <w:sz w:val="18"/>
          <w:szCs w:val="18"/>
        </w:rPr>
        <w:fldChar w:fldCharType="begin"/>
      </w:r>
      <w:r w:rsidRPr="00CD65C1">
        <w:rPr>
          <w:i w:val="0"/>
          <w:sz w:val="18"/>
          <w:szCs w:val="18"/>
        </w:rPr>
        <w:instrText xml:space="preserve"> SEQ Tabla \* ARABIC </w:instrText>
      </w:r>
      <w:r w:rsidRPr="00CD65C1">
        <w:rPr>
          <w:i w:val="0"/>
          <w:sz w:val="18"/>
          <w:szCs w:val="18"/>
        </w:rPr>
        <w:fldChar w:fldCharType="separate"/>
      </w:r>
      <w:r w:rsidRPr="00CD65C1">
        <w:rPr>
          <w:i w:val="0"/>
          <w:noProof/>
          <w:sz w:val="18"/>
          <w:szCs w:val="18"/>
        </w:rPr>
        <w:t>2</w:t>
      </w:r>
      <w:r w:rsidRPr="00CD65C1">
        <w:rPr>
          <w:i w:val="0"/>
          <w:sz w:val="18"/>
          <w:szCs w:val="18"/>
        </w:rPr>
        <w:fldChar w:fldCharType="end"/>
      </w:r>
      <w:r w:rsidRPr="00CD65C1">
        <w:rPr>
          <w:i w:val="0"/>
          <w:sz w:val="18"/>
          <w:szCs w:val="18"/>
        </w:rPr>
        <w:t xml:space="preserve">. </w:t>
      </w:r>
      <w:r w:rsidRPr="00CD65C1">
        <w:rPr>
          <w:b w:val="0"/>
          <w:bCs w:val="0"/>
          <w:i w:val="0"/>
          <w:sz w:val="18"/>
          <w:szCs w:val="18"/>
        </w:rPr>
        <w:t>Secuencia cronológica del evento</w:t>
      </w:r>
    </w:p>
    <w:p w14:paraId="708432B3" w14:textId="77777777" w:rsidR="00A56903" w:rsidRPr="00CD65C1" w:rsidRDefault="00A56903" w:rsidP="00411C2C">
      <w:pPr>
        <w:spacing w:before="0" w:after="0" w:line="240" w:lineRule="auto"/>
        <w:ind w:left="284" w:firstLine="0"/>
        <w:rPr>
          <w:rFonts w:cs="Arial"/>
          <w:bCs/>
          <w:color w:val="000000" w:themeColor="text1"/>
          <w:sz w:val="18"/>
          <w:szCs w:val="18"/>
        </w:rPr>
      </w:pPr>
    </w:p>
    <w:p w14:paraId="3CFA08AF" w14:textId="77777777" w:rsidR="00CD65C1" w:rsidRPr="00347A6B" w:rsidRDefault="00CD65C1" w:rsidP="00CD65C1">
      <w:pPr>
        <w:pStyle w:val="Ttulo2"/>
        <w:numPr>
          <w:ilvl w:val="1"/>
          <w:numId w:val="2"/>
        </w:numPr>
        <w:tabs>
          <w:tab w:val="num" w:pos="360"/>
        </w:tabs>
        <w:spacing w:before="0" w:after="0"/>
        <w:ind w:left="357" w:hanging="357"/>
        <w:rPr>
          <w:rFonts w:ascii="Arial" w:hAnsi="Arial" w:cs="Arial"/>
          <w:b/>
          <w:bCs/>
          <w:color w:val="auto"/>
          <w:sz w:val="18"/>
          <w:szCs w:val="18"/>
        </w:rPr>
      </w:pPr>
      <w:r w:rsidRPr="00347A6B">
        <w:rPr>
          <w:rFonts w:ascii="Arial" w:hAnsi="Arial" w:cs="Arial"/>
          <w:b/>
          <w:bCs/>
          <w:color w:val="auto"/>
          <w:sz w:val="18"/>
          <w:szCs w:val="18"/>
        </w:rPr>
        <w:t xml:space="preserve">ANÁLISIS DEL EVENTO   </w:t>
      </w:r>
    </w:p>
    <w:p w14:paraId="5F2C08F9" w14:textId="35EE3A05" w:rsidR="00CD65C1" w:rsidRPr="002D4F77" w:rsidRDefault="00CD65C1" w:rsidP="00C73FA8">
      <w:pPr>
        <w:spacing w:before="0" w:after="0" w:line="240" w:lineRule="auto"/>
        <w:ind w:left="709" w:firstLine="0"/>
        <w:jc w:val="left"/>
        <w:rPr>
          <w:rFonts w:cs="Arial"/>
          <w:b/>
          <w:bCs/>
          <w:sz w:val="18"/>
          <w:szCs w:val="18"/>
        </w:rPr>
      </w:pPr>
      <w:r w:rsidRPr="002D4F77">
        <w:rPr>
          <w:rFonts w:cs="Arial"/>
          <w:b/>
          <w:bCs/>
          <w:sz w:val="18"/>
          <w:szCs w:val="18"/>
        </w:rPr>
        <w:t xml:space="preserve">Disparo Interruptores </w:t>
      </w:r>
      <w:r w:rsidR="00440401" w:rsidRPr="00CD65C1">
        <w:rPr>
          <w:rFonts w:cs="Arial"/>
          <w:b/>
          <w:bCs/>
          <w:sz w:val="18"/>
          <w:szCs w:val="18"/>
        </w:rPr>
        <w:t xml:space="preserve">{{interruptor_aperturado}} </w:t>
      </w:r>
      <w:r w:rsidR="00440401">
        <w:rPr>
          <w:rFonts w:cs="Arial"/>
          <w:b/>
          <w:bCs/>
          <w:sz w:val="18"/>
          <w:szCs w:val="18"/>
        </w:rPr>
        <w:t>/</w:t>
      </w:r>
      <w:r w:rsidR="00440401" w:rsidRPr="00CD65C1">
        <w:rPr>
          <w:rFonts w:cs="Arial"/>
          <w:b/>
          <w:bCs/>
          <w:sz w:val="18"/>
          <w:szCs w:val="18"/>
        </w:rPr>
        <w:t xml:space="preserve"> {{interruptor_vecino}}</w:t>
      </w:r>
    </w:p>
    <w:p w14:paraId="37612BC6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  <w:r w:rsidRPr="002D4F77">
        <w:rPr>
          <w:rFonts w:cs="Arial"/>
          <w:bCs/>
          <w:color w:val="000000" w:themeColor="text1"/>
          <w:sz w:val="18"/>
          <w:szCs w:val="18"/>
        </w:rPr>
        <w:t>De acuerdo con el registro de eventos del relé Sitras PRO, se evidencia que los equipos actuaron de acuerdo con el valor seteado:</w:t>
      </w:r>
    </w:p>
    <w:p w14:paraId="25D91350" w14:textId="77777777" w:rsidR="00CD65C1" w:rsidRPr="002D4F77" w:rsidRDefault="00CD65C1" w:rsidP="00CD65C1">
      <w:pPr>
        <w:spacing w:before="0" w:after="0" w:line="240" w:lineRule="auto"/>
        <w:ind w:left="709" w:firstLine="0"/>
        <w:rPr>
          <w:rFonts w:cs="Arial"/>
          <w:bCs/>
          <w:color w:val="000000" w:themeColor="text1"/>
          <w:sz w:val="18"/>
          <w:szCs w:val="18"/>
        </w:rPr>
      </w:pPr>
    </w:p>
    <w:tbl>
      <w:tblPr>
        <w:tblW w:w="9782" w:type="dxa"/>
        <w:tblInd w:w="-28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7"/>
        <w:gridCol w:w="850"/>
        <w:gridCol w:w="1276"/>
        <w:gridCol w:w="1134"/>
        <w:gridCol w:w="1276"/>
        <w:gridCol w:w="1984"/>
        <w:gridCol w:w="992"/>
        <w:gridCol w:w="993"/>
      </w:tblGrid>
      <w:tr w:rsidR="00CD65C1" w:rsidRPr="002D4F77" w14:paraId="1554997C" w14:textId="77777777" w:rsidTr="0072480D">
        <w:trPr>
          <w:trHeight w:val="120"/>
        </w:trPr>
        <w:tc>
          <w:tcPr>
            <w:tcW w:w="12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13C6A960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Alimentador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475C7C06" w14:textId="77777777" w:rsidR="00CD65C1" w:rsidRPr="002D4F77" w:rsidRDefault="00CD65C1" w:rsidP="0072480D">
            <w:pPr>
              <w:spacing w:before="0" w:after="0" w:line="240" w:lineRule="auto"/>
              <w:ind w:left="-62" w:firstLine="5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SER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420EDC3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 xml:space="preserve">Hora </w:t>
            </w:r>
          </w:p>
          <w:p w14:paraId="4F22918E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VICOS RSC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C36C62E" w14:textId="77777777" w:rsidR="00CD65C1" w:rsidRPr="002D4F77" w:rsidRDefault="00CD65C1" w:rsidP="0072480D">
            <w:pPr>
              <w:spacing w:before="0" w:after="0" w:line="240" w:lineRule="auto"/>
              <w:ind w:left="79" w:firstLine="0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Fecha</w:t>
            </w:r>
          </w:p>
        </w:tc>
        <w:tc>
          <w:tcPr>
            <w:tcW w:w="5245" w:type="dxa"/>
            <w:gridSpan w:val="4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  <w:shd w:val="solid" w:color="0A1D30" w:themeColor="text2" w:themeShade="BF" w:fill="auto"/>
            <w:noWrap/>
            <w:vAlign w:val="center"/>
            <w:hideMark/>
          </w:tcPr>
          <w:p w14:paraId="5C5DCB7E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  <w:t>Registro Sitras PRO</w:t>
            </w:r>
          </w:p>
        </w:tc>
      </w:tr>
      <w:tr w:rsidR="00CD65C1" w:rsidRPr="002D4F77" w14:paraId="33EE1DBE" w14:textId="77777777" w:rsidTr="0072480D">
        <w:trPr>
          <w:trHeight w:val="309"/>
        </w:trPr>
        <w:tc>
          <w:tcPr>
            <w:tcW w:w="1277" w:type="dxa"/>
            <w:vMerge/>
            <w:tcBorders>
              <w:top w:val="single" w:sz="4" w:space="0" w:color="FFFFFF" w:themeColor="background1"/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6990F56C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79242618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AD65C34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hideMark/>
          </w:tcPr>
          <w:p w14:paraId="0C9C2FE7" w14:textId="77777777" w:rsidR="00CD65C1" w:rsidRPr="002D4F77" w:rsidRDefault="00CD65C1" w:rsidP="0072480D">
            <w:pPr>
              <w:spacing w:after="0" w:line="240" w:lineRule="auto"/>
              <w:jc w:val="center"/>
              <w:rPr>
                <w:rFonts w:cs="Arial"/>
                <w:b/>
                <w:bCs/>
                <w:color w:val="FFFFFF" w:themeColor="background1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  <w:hideMark/>
          </w:tcPr>
          <w:p w14:paraId="5EE671E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 xml:space="preserve">Hora </w:t>
            </w:r>
          </w:p>
          <w:p w14:paraId="49ABB116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Sitras PRO</w:t>
            </w:r>
          </w:p>
        </w:tc>
        <w:tc>
          <w:tcPr>
            <w:tcW w:w="198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  <w:shd w:val="solid" w:color="0A1D30" w:themeColor="text2" w:themeShade="BF" w:fill="auto"/>
            <w:noWrap/>
            <w:vAlign w:val="center"/>
            <w:hideMark/>
          </w:tcPr>
          <w:p w14:paraId="5AB5657E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Función / Valor del disparo</w:t>
            </w:r>
          </w:p>
        </w:tc>
        <w:tc>
          <w:tcPr>
            <w:tcW w:w="99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  <w:shd w:val="solid" w:color="0A1D30" w:themeColor="text2" w:themeShade="BF" w:fill="auto"/>
            <w:vAlign w:val="center"/>
          </w:tcPr>
          <w:p w14:paraId="7C037E11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Umbral de disparo</w:t>
            </w:r>
          </w:p>
        </w:tc>
        <w:tc>
          <w:tcPr>
            <w:tcW w:w="99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  <w:shd w:val="solid" w:color="0A1D30" w:themeColor="text2" w:themeShade="BF" w:fill="auto"/>
          </w:tcPr>
          <w:p w14:paraId="2D085693" w14:textId="77777777" w:rsidR="00CD65C1" w:rsidRPr="002D4F77" w:rsidRDefault="00CD65C1" w:rsidP="0072480D">
            <w:pPr>
              <w:spacing w:before="0" w:after="0" w:line="240" w:lineRule="auto"/>
              <w:ind w:left="118" w:hanging="118"/>
              <w:jc w:val="center"/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</w:pPr>
            <w:r w:rsidRPr="002D4F77">
              <w:rPr>
                <w:rFonts w:cs="Arial"/>
                <w:b/>
                <w:bCs/>
                <w:color w:val="FFFFFF" w:themeColor="background1"/>
                <w:sz w:val="16"/>
                <w:szCs w:val="16"/>
              </w:rPr>
              <w:t>Tiempo de retardo</w:t>
            </w:r>
          </w:p>
        </w:tc>
      </w:tr>
      <w:tr w:rsidR="00CD65C1" w:rsidRPr="002D4F77" w14:paraId="7FC3014A" w14:textId="77777777" w:rsidTr="0072480D">
        <w:trPr>
          <w:trHeight w:val="23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7E1C8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6003C1" w14:textId="3F15A77F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{{ser_aperturado}}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7CEEF0" w14:textId="59EE3918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ascii="Arial Narrow" w:hAnsi="Arial Narrow" w:cs="Arial Narrow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72F47" w14:textId="607379F0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D7236" w14:textId="5CD63A36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E35D08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/>
                <w:bCs/>
                <w:sz w:val="18"/>
                <w:szCs w:val="18"/>
              </w:rPr>
              <w:t>Imax =</w:t>
            </w:r>
            <w:r w:rsidRPr="002D4F77">
              <w:rPr>
                <w:rFonts w:cs="Arial"/>
                <w:sz w:val="18"/>
                <w:szCs w:val="18"/>
              </w:rPr>
              <w:t xml:space="preserve"> </w:t>
            </w:r>
            <w:r>
              <w:rPr>
                <w:rFonts w:cs="Arial"/>
                <w:sz w:val="18"/>
                <w:szCs w:val="18"/>
              </w:rPr>
              <w:t>6026</w:t>
            </w:r>
            <w:r w:rsidRPr="002D4F77">
              <w:rPr>
                <w:rFonts w:cs="Arial"/>
                <w:sz w:val="18"/>
                <w:szCs w:val="18"/>
              </w:rPr>
              <w:t xml:space="preserve"> A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74C675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60</w:t>
            </w:r>
            <w:r w:rsidRPr="002D4F77">
              <w:rPr>
                <w:rFonts w:cs="Arial"/>
                <w:sz w:val="18"/>
                <w:szCs w:val="18"/>
              </w:rPr>
              <w:t>00A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EE6C71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2 ms</w:t>
            </w:r>
          </w:p>
        </w:tc>
      </w:tr>
      <w:tr w:rsidR="00CD65C1" w:rsidRPr="002D4F77" w14:paraId="70BAA825" w14:textId="77777777" w:rsidTr="0072480D">
        <w:trPr>
          <w:trHeight w:val="244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576B4" w14:textId="77777777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 w:rsidRPr="002D4F77">
              <w:rPr>
                <w:rFonts w:cs="Arial"/>
                <w:color w:val="000000"/>
                <w:sz w:val="18"/>
                <w:szCs w:val="18"/>
              </w:rPr>
              <w:lastRenderedPageBreak/>
              <w:t>AL</w:t>
            </w:r>
            <w:r>
              <w:rPr>
                <w:rFonts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12A23" w14:textId="506CC861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>{{ser_</w:t>
            </w:r>
            <w:r>
              <w:rPr>
                <w:rFonts w:cs="Arial"/>
                <w:sz w:val="18"/>
                <w:szCs w:val="18"/>
              </w:rPr>
              <w:t>vecino</w:t>
            </w:r>
            <w:r>
              <w:rPr>
                <w:rFonts w:cs="Arial"/>
                <w:sz w:val="18"/>
                <w:szCs w:val="18"/>
              </w:rPr>
              <w:t>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6A5AC7" w14:textId="3254AE24" w:rsidR="00CD65C1" w:rsidRPr="002D4F77" w:rsidRDefault="00383F50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</w:rPr>
            </w:pP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{{hora_vicos_disparo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_vecina</w:t>
            </w:r>
            <w:r>
              <w:rPr>
                <w:rFonts w:cs="Arial"/>
                <w:bCs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96ADE" w14:textId="64BDB504" w:rsidR="00CD65C1" w:rsidRPr="002D4F77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color w:val="000000"/>
                <w:sz w:val="18"/>
                <w:szCs w:val="18"/>
              </w:rPr>
            </w:pPr>
            <w:r>
              <w:rPr>
                <w:rFonts w:cs="Arial"/>
                <w:color w:val="000000"/>
                <w:sz w:val="18"/>
                <w:szCs w:val="18"/>
              </w:rPr>
              <w:t>{{fecha}}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F5BA1D" w14:textId="218408B4" w:rsidR="00CD65C1" w:rsidRPr="00AD13D5" w:rsidRDefault="00CD65C1" w:rsidP="0072480D">
            <w:pPr>
              <w:spacing w:before="0" w:after="0" w:line="240" w:lineRule="auto"/>
              <w:ind w:left="0" w:firstLine="0"/>
              <w:jc w:val="center"/>
              <w:rPr>
                <w:rFonts w:cs="Arial"/>
                <w:bCs/>
                <w:color w:val="000000" w:themeColor="text1"/>
                <w:sz w:val="18"/>
                <w:szCs w:val="18"/>
                <w:lang w:val="es-419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F1C0ED" w14:textId="77777777" w:rsidR="00CD65C1" w:rsidRPr="002D4F77" w:rsidRDefault="00CD65C1" w:rsidP="0072480D">
            <w:pPr>
              <w:spacing w:before="0" w:after="0" w:line="240" w:lineRule="auto"/>
              <w:ind w:left="65" w:firstLine="0"/>
              <w:jc w:val="center"/>
              <w:rPr>
                <w:rFonts w:cs="Arial"/>
                <w:b/>
                <w:sz w:val="18"/>
                <w:szCs w:val="18"/>
              </w:rPr>
            </w:pPr>
            <w:r w:rsidRPr="002D4F77">
              <w:rPr>
                <w:rFonts w:cs="Arial"/>
                <w:bCs/>
                <w:sz w:val="18"/>
                <w:szCs w:val="18"/>
              </w:rPr>
              <w:t>Arrastre desde SSEE colateral activo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E832E7F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9B9547" w14:textId="77777777" w:rsidR="00CD65C1" w:rsidRPr="002D4F77" w:rsidRDefault="00CD65C1" w:rsidP="0072480D">
            <w:pPr>
              <w:spacing w:before="0" w:after="0" w:line="240" w:lineRule="auto"/>
              <w:jc w:val="center"/>
              <w:rPr>
                <w:rFonts w:cs="Arial"/>
                <w:sz w:val="18"/>
                <w:szCs w:val="18"/>
              </w:rPr>
            </w:pPr>
            <w:r w:rsidRPr="002D4F77">
              <w:rPr>
                <w:rFonts w:cs="Arial"/>
                <w:sz w:val="18"/>
                <w:szCs w:val="18"/>
              </w:rPr>
              <w:t>-</w:t>
            </w:r>
          </w:p>
        </w:tc>
      </w:tr>
    </w:tbl>
    <w:p w14:paraId="43D18E19" w14:textId="77777777" w:rsidR="00CD65C1" w:rsidRPr="002D4F77" w:rsidRDefault="00CD65C1" w:rsidP="00CD65C1">
      <w:pPr>
        <w:pStyle w:val="Descripcin"/>
        <w:spacing w:before="0" w:after="0" w:line="240" w:lineRule="auto"/>
        <w:rPr>
          <w:b w:val="0"/>
          <w:bCs w:val="0"/>
          <w:i w:val="0"/>
          <w:sz w:val="18"/>
          <w:szCs w:val="18"/>
        </w:rPr>
      </w:pPr>
      <w:r w:rsidRPr="002D4F77">
        <w:rPr>
          <w:i w:val="0"/>
          <w:sz w:val="18"/>
          <w:szCs w:val="18"/>
        </w:rPr>
        <w:t xml:space="preserve">Tabla </w:t>
      </w:r>
      <w:r w:rsidRPr="002D4F77">
        <w:rPr>
          <w:i w:val="0"/>
          <w:sz w:val="18"/>
          <w:szCs w:val="18"/>
        </w:rPr>
        <w:fldChar w:fldCharType="begin"/>
      </w:r>
      <w:r w:rsidRPr="002D4F77">
        <w:rPr>
          <w:i w:val="0"/>
          <w:sz w:val="18"/>
          <w:szCs w:val="18"/>
        </w:rPr>
        <w:instrText xml:space="preserve"> SEQ Tabla \* ARABIC </w:instrText>
      </w:r>
      <w:r w:rsidRPr="002D4F77">
        <w:rPr>
          <w:i w:val="0"/>
          <w:sz w:val="18"/>
          <w:szCs w:val="18"/>
        </w:rPr>
        <w:fldChar w:fldCharType="separate"/>
      </w:r>
      <w:r w:rsidRPr="002D4F77">
        <w:rPr>
          <w:i w:val="0"/>
          <w:noProof/>
          <w:sz w:val="18"/>
          <w:szCs w:val="18"/>
        </w:rPr>
        <w:t>3</w:t>
      </w:r>
      <w:r w:rsidRPr="002D4F77">
        <w:rPr>
          <w:i w:val="0"/>
          <w:sz w:val="18"/>
          <w:szCs w:val="18"/>
        </w:rPr>
        <w:fldChar w:fldCharType="end"/>
      </w:r>
      <w:r w:rsidRPr="002D4F77">
        <w:rPr>
          <w:i w:val="0"/>
          <w:sz w:val="18"/>
          <w:szCs w:val="18"/>
        </w:rPr>
        <w:t xml:space="preserve">. </w:t>
      </w:r>
      <w:r w:rsidRPr="002D4F77">
        <w:rPr>
          <w:b w:val="0"/>
          <w:bCs w:val="0"/>
          <w:i w:val="0"/>
          <w:sz w:val="18"/>
          <w:szCs w:val="18"/>
        </w:rPr>
        <w:t>Valores registrados en Sistema SCADA_VICOS RSC y relé Sitras PRO</w:t>
      </w:r>
    </w:p>
    <w:p w14:paraId="107C4977" w14:textId="77777777" w:rsidR="005607C5" w:rsidRPr="00CD65C1" w:rsidRDefault="005607C5" w:rsidP="00261FB8">
      <w:pPr>
        <w:ind w:left="708" w:hanging="708"/>
        <w:rPr>
          <w:sz w:val="18"/>
          <w:szCs w:val="18"/>
        </w:rPr>
      </w:pPr>
    </w:p>
    <w:p w14:paraId="7E4E4F01" w14:textId="77777777" w:rsidR="002C1AD4" w:rsidRPr="00CD65C1" w:rsidRDefault="002C1AD4" w:rsidP="00261FB8">
      <w:pPr>
        <w:ind w:left="708" w:hanging="708"/>
        <w:rPr>
          <w:sz w:val="18"/>
          <w:szCs w:val="18"/>
        </w:rPr>
      </w:pPr>
    </w:p>
    <w:p w14:paraId="16B66DA2" w14:textId="77777777" w:rsidR="00B5373F" w:rsidRPr="00CD65C1" w:rsidRDefault="00B5373F" w:rsidP="002C1AD4">
      <w:pPr>
        <w:spacing w:before="0" w:after="0" w:line="240" w:lineRule="auto"/>
        <w:jc w:val="center"/>
        <w:rPr>
          <w:sz w:val="18"/>
          <w:szCs w:val="18"/>
        </w:rPr>
      </w:pPr>
      <w:r w:rsidRPr="00CD65C1">
        <w:rPr>
          <w:sz w:val="18"/>
          <w:szCs w:val="18"/>
        </w:rPr>
        <w:t>{{ anexo_sitras }}</w:t>
      </w:r>
    </w:p>
    <w:p w14:paraId="13EE08A6" w14:textId="6F989CFE" w:rsidR="002C1AD4" w:rsidRPr="00CD65C1" w:rsidRDefault="002C1AD4" w:rsidP="002C1AD4">
      <w:pPr>
        <w:spacing w:before="0" w:after="0" w:line="240" w:lineRule="auto"/>
        <w:jc w:val="center"/>
        <w:rPr>
          <w:noProof/>
          <w:sz w:val="18"/>
          <w:szCs w:val="18"/>
        </w:rPr>
      </w:pPr>
      <w:r w:rsidRPr="00CD65C1">
        <w:rPr>
          <w:b/>
          <w:bCs/>
          <w:noProof/>
          <w:sz w:val="18"/>
          <w:szCs w:val="18"/>
        </w:rPr>
        <w:t>Figura 3.</w:t>
      </w:r>
      <w:r w:rsidRPr="00CD65C1">
        <w:rPr>
          <w:noProof/>
          <w:sz w:val="18"/>
          <w:szCs w:val="18"/>
        </w:rPr>
        <w:t xml:space="preserve"> Registro de eventos del relé Sitras PRO del {{alimentador}} {{ser}}</w:t>
      </w:r>
    </w:p>
    <w:p w14:paraId="38619DC3" w14:textId="77777777" w:rsidR="002C1AD4" w:rsidRDefault="002C1AD4" w:rsidP="002C1AD4">
      <w:pPr>
        <w:ind w:left="708" w:hanging="708"/>
        <w:jc w:val="center"/>
      </w:pPr>
    </w:p>
    <w:sectPr w:rsidR="002C1AD4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C2AC3" w14:textId="77777777" w:rsidR="008C7568" w:rsidRDefault="008C7568" w:rsidP="007C4CEE">
      <w:pPr>
        <w:spacing w:before="0" w:after="0" w:line="240" w:lineRule="auto"/>
      </w:pPr>
      <w:r>
        <w:separator/>
      </w:r>
    </w:p>
  </w:endnote>
  <w:endnote w:type="continuationSeparator" w:id="0">
    <w:p w14:paraId="4F5369EB" w14:textId="77777777" w:rsidR="008C7568" w:rsidRDefault="008C7568" w:rsidP="007C4C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BD4A1" w14:textId="77777777" w:rsidR="008C7568" w:rsidRDefault="008C7568" w:rsidP="007C4CEE">
      <w:pPr>
        <w:spacing w:before="0" w:after="0" w:line="240" w:lineRule="auto"/>
      </w:pPr>
      <w:r>
        <w:separator/>
      </w:r>
    </w:p>
  </w:footnote>
  <w:footnote w:type="continuationSeparator" w:id="0">
    <w:p w14:paraId="19CF1F30" w14:textId="77777777" w:rsidR="008C7568" w:rsidRDefault="008C7568" w:rsidP="007C4C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666"/>
      <w:gridCol w:w="1843"/>
      <w:gridCol w:w="1701"/>
      <w:gridCol w:w="1701"/>
      <w:gridCol w:w="1417"/>
      <w:gridCol w:w="1807"/>
    </w:tblGrid>
    <w:tr w:rsidR="007C4CEE" w:rsidRPr="00B3153A" w14:paraId="727D4390" w14:textId="77777777" w:rsidTr="00D60A00">
      <w:trPr>
        <w:trHeight w:val="418"/>
        <w:jc w:val="center"/>
      </w:trPr>
      <w:tc>
        <w:tcPr>
          <w:tcW w:w="1666" w:type="dxa"/>
          <w:vMerge w:val="restart"/>
          <w:vAlign w:val="center"/>
        </w:tcPr>
        <w:p w14:paraId="1B709D48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  <w:r w:rsidRPr="0075509F">
            <w:rPr>
              <w:noProof/>
              <w:sz w:val="18"/>
              <w:szCs w:val="18"/>
            </w:rPr>
            <w:drawing>
              <wp:inline distT="0" distB="0" distL="0" distR="0" wp14:anchorId="12BD42FF" wp14:editId="01BFF0EE">
                <wp:extent cx="920750" cy="303530"/>
                <wp:effectExtent l="0" t="0" r="0" b="1270"/>
                <wp:docPr id="61265698" name="Imagen 1" descr="Text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265698" name="Imagen 1" descr="Text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2075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45" w:type="dxa"/>
          <w:gridSpan w:val="3"/>
          <w:vAlign w:val="center"/>
        </w:tcPr>
        <w:p w14:paraId="4A4E9B89" w14:textId="77777777" w:rsidR="007C4CEE" w:rsidRPr="0075509F" w:rsidRDefault="007C4CEE" w:rsidP="007C4CEE">
          <w:pPr>
            <w:pStyle w:val="Encabezado"/>
            <w:rPr>
              <w:rFonts w:cs="Arial"/>
              <w:b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FORMATO</w:t>
          </w:r>
        </w:p>
      </w:tc>
      <w:tc>
        <w:tcPr>
          <w:tcW w:w="3224" w:type="dxa"/>
          <w:gridSpan w:val="2"/>
          <w:tcBorders>
            <w:bottom w:val="single" w:sz="4" w:space="0" w:color="auto"/>
          </w:tcBorders>
          <w:vAlign w:val="center"/>
        </w:tcPr>
        <w:p w14:paraId="44B1C271" w14:textId="77777777" w:rsidR="007C4CEE" w:rsidRPr="0075509F" w:rsidRDefault="007C4CEE" w:rsidP="007C4CEE">
          <w:pPr>
            <w:pStyle w:val="Encabezado"/>
            <w:ind w:left="-110" w:right="-113"/>
            <w:rPr>
              <w:rFonts w:cs="Arial"/>
              <w:b/>
              <w:sz w:val="18"/>
              <w:szCs w:val="18"/>
            </w:rPr>
          </w:pPr>
          <w:r w:rsidRPr="004F10EF">
            <w:rPr>
              <w:rFonts w:cs="Arial"/>
              <w:sz w:val="18"/>
              <w:szCs w:val="18"/>
            </w:rPr>
            <w:t>UT-UF-MTO-FR-0</w:t>
          </w:r>
          <w:r>
            <w:rPr>
              <w:rFonts w:cs="Arial"/>
              <w:sz w:val="18"/>
              <w:szCs w:val="18"/>
            </w:rPr>
            <w:t>62</w:t>
          </w:r>
        </w:p>
      </w:tc>
    </w:tr>
    <w:tr w:rsidR="007C4CEE" w:rsidRPr="00B3153A" w14:paraId="4254BC2F" w14:textId="77777777" w:rsidTr="00D60A00">
      <w:trPr>
        <w:trHeight w:val="515"/>
        <w:jc w:val="center"/>
      </w:trPr>
      <w:tc>
        <w:tcPr>
          <w:tcW w:w="1666" w:type="dxa"/>
          <w:vMerge/>
          <w:vAlign w:val="center"/>
        </w:tcPr>
        <w:p w14:paraId="4A95D556" w14:textId="77777777" w:rsidR="007C4CEE" w:rsidRPr="0075509F" w:rsidRDefault="007C4CEE" w:rsidP="007C4CEE">
          <w:pPr>
            <w:pStyle w:val="Encabezado"/>
            <w:rPr>
              <w:rFonts w:cs="Arial"/>
              <w:noProof/>
              <w:sz w:val="18"/>
              <w:szCs w:val="18"/>
            </w:rPr>
          </w:pPr>
        </w:p>
      </w:tc>
      <w:tc>
        <w:tcPr>
          <w:tcW w:w="5245" w:type="dxa"/>
          <w:gridSpan w:val="3"/>
          <w:tcBorders>
            <w:right w:val="single" w:sz="4" w:space="0" w:color="auto"/>
          </w:tcBorders>
          <w:vAlign w:val="center"/>
        </w:tcPr>
        <w:p w14:paraId="71261EFA" w14:textId="77777777" w:rsidR="007C4CEE" w:rsidRPr="0075509F" w:rsidRDefault="007C4CEE" w:rsidP="007C4CEE">
          <w:pPr>
            <w:pStyle w:val="Encabezado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INFORME DE </w:t>
          </w:r>
          <w:r w:rsidRPr="00C11D62">
            <w:rPr>
              <w:rFonts w:cs="Arial"/>
              <w:sz w:val="18"/>
              <w:szCs w:val="18"/>
            </w:rPr>
            <w:t>EVENTOS ELÉCTRICOS EN LA</w:t>
          </w:r>
          <w:r>
            <w:rPr>
              <w:rFonts w:cs="Arial"/>
              <w:sz w:val="18"/>
              <w:szCs w:val="18"/>
            </w:rPr>
            <w:t xml:space="preserve"> </w:t>
          </w:r>
          <w:r w:rsidRPr="00C11D62">
            <w:rPr>
              <w:rFonts w:cs="Arial"/>
              <w:sz w:val="18"/>
              <w:szCs w:val="18"/>
            </w:rPr>
            <w:t>INFRAESTRUCTURA DE L1ML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E7F5BB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 xml:space="preserve">Versión: 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6EFA33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00</w:t>
          </w:r>
        </w:p>
      </w:tc>
    </w:tr>
    <w:tr w:rsidR="007C4CEE" w:rsidRPr="00B3153A" w14:paraId="5A6D881E" w14:textId="77777777" w:rsidTr="00D60A00">
      <w:trPr>
        <w:trHeight w:val="345"/>
        <w:jc w:val="center"/>
      </w:trPr>
      <w:tc>
        <w:tcPr>
          <w:tcW w:w="1666" w:type="dxa"/>
          <w:vAlign w:val="center"/>
        </w:tcPr>
        <w:p w14:paraId="47C43D0D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Área:</w:t>
          </w:r>
        </w:p>
      </w:tc>
      <w:tc>
        <w:tcPr>
          <w:tcW w:w="1843" w:type="dxa"/>
          <w:vAlign w:val="center"/>
        </w:tcPr>
        <w:p w14:paraId="4E66FDBA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Elaborado por:</w:t>
          </w:r>
        </w:p>
      </w:tc>
      <w:tc>
        <w:tcPr>
          <w:tcW w:w="1701" w:type="dxa"/>
          <w:vAlign w:val="center"/>
        </w:tcPr>
        <w:p w14:paraId="6020B8E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Revisado por:</w:t>
          </w:r>
        </w:p>
      </w:tc>
      <w:tc>
        <w:tcPr>
          <w:tcW w:w="1701" w:type="dxa"/>
          <w:tcBorders>
            <w:right w:val="single" w:sz="4" w:space="0" w:color="auto"/>
          </w:tcBorders>
          <w:vAlign w:val="center"/>
        </w:tcPr>
        <w:p w14:paraId="6261C104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Aprobado por: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B36AD8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Cs/>
              <w:sz w:val="18"/>
              <w:szCs w:val="18"/>
              <w:lang w:val="es-ES"/>
            </w:rPr>
            <w:t>Página: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BAB6C7B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  <w:lang w:val="es-ES"/>
            </w:rPr>
          </w:pP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PAGE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t xml:space="preserve"> de 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begin"/>
          </w:r>
          <w:r w:rsidRPr="0075509F">
            <w:rPr>
              <w:rFonts w:cs="Arial"/>
              <w:bCs/>
              <w:sz w:val="18"/>
              <w:szCs w:val="18"/>
              <w:lang w:val="es-ES"/>
            </w:rPr>
            <w:instrText xml:space="preserve"> NUMPAGES  </w:instrTex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separate"/>
          </w:r>
          <w:r w:rsidRPr="0075509F">
            <w:rPr>
              <w:rFonts w:cs="Arial"/>
              <w:bCs/>
              <w:noProof/>
              <w:sz w:val="18"/>
              <w:szCs w:val="18"/>
              <w:lang w:val="es-ES"/>
            </w:rPr>
            <w:t>1</w:t>
          </w:r>
          <w:r w:rsidRPr="0075509F">
            <w:rPr>
              <w:rFonts w:cs="Arial"/>
              <w:b/>
              <w:bCs/>
              <w:sz w:val="18"/>
              <w:szCs w:val="18"/>
              <w:lang w:val="es-ES"/>
            </w:rPr>
            <w:fldChar w:fldCharType="end"/>
          </w:r>
        </w:p>
      </w:tc>
    </w:tr>
    <w:tr w:rsidR="007C4CEE" w:rsidRPr="00B3153A" w14:paraId="5CC1D2B5" w14:textId="77777777" w:rsidTr="00D60A00">
      <w:trPr>
        <w:trHeight w:val="366"/>
        <w:jc w:val="center"/>
      </w:trPr>
      <w:tc>
        <w:tcPr>
          <w:tcW w:w="1666" w:type="dxa"/>
          <w:vAlign w:val="center"/>
        </w:tcPr>
        <w:p w14:paraId="370BD425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 w:rsidRPr="0075509F">
            <w:rPr>
              <w:rFonts w:cs="Arial"/>
              <w:bCs/>
              <w:sz w:val="18"/>
              <w:szCs w:val="18"/>
            </w:rPr>
            <w:t>CCM</w:t>
          </w:r>
        </w:p>
      </w:tc>
      <w:tc>
        <w:tcPr>
          <w:tcW w:w="1843" w:type="dxa"/>
          <w:vAlign w:val="center"/>
        </w:tcPr>
        <w:p w14:paraId="5BD662D6" w14:textId="41CF3490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</w:t>
          </w:r>
          <w:r w:rsidR="00C20D42">
            <w:rPr>
              <w:rFonts w:cs="Arial"/>
              <w:bCs/>
              <w:sz w:val="18"/>
              <w:szCs w:val="18"/>
            </w:rPr>
            <w:t>HCP</w:t>
          </w:r>
        </w:p>
      </w:tc>
      <w:tc>
        <w:tcPr>
          <w:tcW w:w="1701" w:type="dxa"/>
          <w:tcBorders>
            <w:top w:val="single" w:sz="4" w:space="0" w:color="auto"/>
          </w:tcBorders>
          <w:vAlign w:val="center"/>
        </w:tcPr>
        <w:p w14:paraId="4A9A8BF3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JCAL</w:t>
          </w:r>
        </w:p>
      </w:tc>
      <w:tc>
        <w:tcPr>
          <w:tcW w:w="1701" w:type="dxa"/>
          <w:tcBorders>
            <w:top w:val="single" w:sz="4" w:space="0" w:color="auto"/>
            <w:right w:val="single" w:sz="4" w:space="0" w:color="auto"/>
          </w:tcBorders>
          <w:vAlign w:val="center"/>
        </w:tcPr>
        <w:p w14:paraId="25F7CBCF" w14:textId="77777777" w:rsidR="007C4CEE" w:rsidRPr="0075509F" w:rsidRDefault="007C4CEE" w:rsidP="007C4CEE">
          <w:pPr>
            <w:pStyle w:val="Encabezado"/>
            <w:rPr>
              <w:rFonts w:cs="Arial"/>
              <w:b/>
              <w:bCs/>
              <w:sz w:val="18"/>
              <w:szCs w:val="18"/>
            </w:rPr>
          </w:pPr>
          <w:r>
            <w:rPr>
              <w:rFonts w:cs="Arial"/>
              <w:bCs/>
              <w:sz w:val="18"/>
              <w:szCs w:val="18"/>
            </w:rPr>
            <w:t>GMTO / JCON</w:t>
          </w:r>
        </w:p>
      </w:tc>
      <w:tc>
        <w:tcPr>
          <w:tcW w:w="141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2E529892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 w:rsidRPr="0075509F">
            <w:rPr>
              <w:rFonts w:cs="Arial"/>
              <w:sz w:val="18"/>
              <w:szCs w:val="18"/>
            </w:rPr>
            <w:t>Fecha:</w:t>
          </w:r>
        </w:p>
      </w:tc>
      <w:tc>
        <w:tcPr>
          <w:tcW w:w="180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31B3E0BF" w14:textId="77777777" w:rsidR="007C4CEE" w:rsidRPr="0075509F" w:rsidRDefault="007C4CEE" w:rsidP="007C4CEE">
          <w:pPr>
            <w:jc w:val="center"/>
            <w:rPr>
              <w:rFonts w:cs="Arial"/>
              <w:sz w:val="18"/>
              <w:szCs w:val="18"/>
              <w:lang w:val="es-ES"/>
            </w:rPr>
          </w:pPr>
          <w:r>
            <w:rPr>
              <w:rFonts w:cs="Arial"/>
              <w:sz w:val="18"/>
              <w:szCs w:val="18"/>
              <w:lang w:val="es-ES"/>
            </w:rPr>
            <w:t>23</w:t>
          </w:r>
          <w:r w:rsidRPr="0075509F">
            <w:rPr>
              <w:rFonts w:cs="Arial"/>
              <w:sz w:val="18"/>
              <w:szCs w:val="18"/>
              <w:lang w:val="es-ES"/>
            </w:rPr>
            <w:t>/05/2023</w:t>
          </w:r>
        </w:p>
      </w:tc>
    </w:tr>
  </w:tbl>
  <w:p w14:paraId="3FD0F1D4" w14:textId="77777777" w:rsidR="007C4CEE" w:rsidRDefault="007C4CE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21DD"/>
    <w:multiLevelType w:val="multilevel"/>
    <w:tmpl w:val="D43A67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3E550746"/>
    <w:multiLevelType w:val="hybridMultilevel"/>
    <w:tmpl w:val="5EA40E0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063F47"/>
    <w:multiLevelType w:val="hybridMultilevel"/>
    <w:tmpl w:val="6C5A1D80"/>
    <w:lvl w:ilvl="0" w:tplc="28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498622322">
    <w:abstractNumId w:val="2"/>
  </w:num>
  <w:num w:numId="2" w16cid:durableId="4721182">
    <w:abstractNumId w:val="0"/>
  </w:num>
  <w:num w:numId="3" w16cid:durableId="9398734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C"/>
    <w:rsid w:val="000161A1"/>
    <w:rsid w:val="000D679F"/>
    <w:rsid w:val="000E4D2C"/>
    <w:rsid w:val="000E5EC3"/>
    <w:rsid w:val="00162926"/>
    <w:rsid w:val="001B5F7E"/>
    <w:rsid w:val="001F59CC"/>
    <w:rsid w:val="00204811"/>
    <w:rsid w:val="00247428"/>
    <w:rsid w:val="00261FB8"/>
    <w:rsid w:val="002A0884"/>
    <w:rsid w:val="002C1AD4"/>
    <w:rsid w:val="00383F50"/>
    <w:rsid w:val="0039268E"/>
    <w:rsid w:val="003A0492"/>
    <w:rsid w:val="00411C2C"/>
    <w:rsid w:val="00440401"/>
    <w:rsid w:val="00494CC7"/>
    <w:rsid w:val="004B4105"/>
    <w:rsid w:val="004C6A29"/>
    <w:rsid w:val="004E47DF"/>
    <w:rsid w:val="004F01FF"/>
    <w:rsid w:val="005214E8"/>
    <w:rsid w:val="005607C5"/>
    <w:rsid w:val="005900C2"/>
    <w:rsid w:val="00623183"/>
    <w:rsid w:val="00630579"/>
    <w:rsid w:val="00662AE2"/>
    <w:rsid w:val="00685E99"/>
    <w:rsid w:val="006904A7"/>
    <w:rsid w:val="006C6E4A"/>
    <w:rsid w:val="006E1C9A"/>
    <w:rsid w:val="006E2490"/>
    <w:rsid w:val="00747324"/>
    <w:rsid w:val="007C4CEE"/>
    <w:rsid w:val="007C5299"/>
    <w:rsid w:val="00804FAC"/>
    <w:rsid w:val="008C7568"/>
    <w:rsid w:val="00973BE0"/>
    <w:rsid w:val="00A01CE8"/>
    <w:rsid w:val="00A55EB5"/>
    <w:rsid w:val="00A56903"/>
    <w:rsid w:val="00B170ED"/>
    <w:rsid w:val="00B2691A"/>
    <w:rsid w:val="00B5373F"/>
    <w:rsid w:val="00C17359"/>
    <w:rsid w:val="00C20D42"/>
    <w:rsid w:val="00C53B7A"/>
    <w:rsid w:val="00C73FA8"/>
    <w:rsid w:val="00CC68B6"/>
    <w:rsid w:val="00CD65C1"/>
    <w:rsid w:val="00CF5112"/>
    <w:rsid w:val="00D24879"/>
    <w:rsid w:val="00DA0F0D"/>
    <w:rsid w:val="00E35B2B"/>
    <w:rsid w:val="00E77D82"/>
    <w:rsid w:val="00EA04CE"/>
    <w:rsid w:val="00EB5A05"/>
    <w:rsid w:val="00EE06F2"/>
    <w:rsid w:val="00F02A94"/>
    <w:rsid w:val="00F86E02"/>
    <w:rsid w:val="00F978F4"/>
    <w:rsid w:val="00FD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B043BB"/>
  <w15:chartTrackingRefBased/>
  <w15:docId w15:val="{565A9D8C-767C-4737-A6C9-33354C80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C2C"/>
    <w:pPr>
      <w:spacing w:before="120" w:after="120" w:line="288" w:lineRule="auto"/>
      <w:ind w:left="357" w:hanging="357"/>
      <w:jc w:val="both"/>
    </w:pPr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411C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nhideWhenUsed/>
    <w:qFormat/>
    <w:rsid w:val="00411C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nhideWhenUsed/>
    <w:qFormat/>
    <w:rsid w:val="00411C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nhideWhenUsed/>
    <w:qFormat/>
    <w:rsid w:val="00411C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nhideWhenUsed/>
    <w:qFormat/>
    <w:rsid w:val="00411C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semiHidden/>
    <w:unhideWhenUsed/>
    <w:qFormat/>
    <w:rsid w:val="00411C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semiHidden/>
    <w:unhideWhenUsed/>
    <w:qFormat/>
    <w:rsid w:val="00411C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semiHidden/>
    <w:unhideWhenUsed/>
    <w:qFormat/>
    <w:rsid w:val="00411C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semiHidden/>
    <w:unhideWhenUsed/>
    <w:qFormat/>
    <w:rsid w:val="00411C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411C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1C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1C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1C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1C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1C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1C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1C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1C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1C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1C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1C2C"/>
    <w:pPr>
      <w:numPr>
        <w:ilvl w:val="1"/>
      </w:numPr>
      <w:ind w:left="357" w:hanging="35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1C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1C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1C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1C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1C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1C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1C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1C2C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qFormat/>
    <w:rsid w:val="00A56903"/>
    <w:pPr>
      <w:jc w:val="center"/>
    </w:pPr>
    <w:rPr>
      <w:rFonts w:cs="Arial"/>
      <w:b/>
      <w:bCs/>
      <w:i/>
    </w:rPr>
  </w:style>
  <w:style w:type="paragraph" w:customStyle="1" w:styleId="Predeterminado">
    <w:name w:val="Predeterminado"/>
    <w:rsid w:val="00C17359"/>
    <w:pPr>
      <w:tabs>
        <w:tab w:val="left" w:pos="709"/>
      </w:tabs>
      <w:suppressAutoHyphens/>
      <w:spacing w:after="0" w:line="200" w:lineRule="atLeast"/>
    </w:pPr>
    <w:rPr>
      <w:rFonts w:ascii="Times New Roman" w:eastAsia="Times New Roman" w:hAnsi="Times New Roman" w:cs="Times New Roman"/>
      <w:kern w:val="0"/>
      <w:lang w:val="es-PE" w:eastAsia="es-PE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7C4CEE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C4CEE"/>
    <w:rPr>
      <w:rFonts w:ascii="Arial" w:eastAsia="Times New Roman" w:hAnsi="Arial" w:cs="Times New Roman"/>
      <w:kern w:val="0"/>
      <w:sz w:val="22"/>
      <w:lang w:val="es-PE"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E1C9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c5715783-c804-4778-b460-6082ded2f5de}" enabled="1" method="Privileged" siteId="{65bb3aad-376d-42f5-83f9-9beaea39fdc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2</Pages>
  <Words>379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 Handel Cardenas Palacios</dc:creator>
  <cp:keywords/>
  <dc:description/>
  <cp:lastModifiedBy>Johann Handel Cardenas Palacios</cp:lastModifiedBy>
  <cp:revision>34</cp:revision>
  <dcterms:created xsi:type="dcterms:W3CDTF">2026-08-24T11:09:00Z</dcterms:created>
  <dcterms:modified xsi:type="dcterms:W3CDTF">2026-09-28T18:31:00Z</dcterms:modified>
</cp:coreProperties>
</file>