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11F4B" w14:textId="77777777" w:rsidR="005214E8" w:rsidRDefault="00411C2C" w:rsidP="002A0884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bookmarkStart w:id="0" w:name="_Hlk58123660"/>
      <w:r w:rsidRPr="005214E8">
        <w:rPr>
          <w:rFonts w:cs="Arial"/>
          <w:sz w:val="18"/>
          <w:szCs w:val="18"/>
        </w:rPr>
        <w:t xml:space="preserve">EVENTO: </w:t>
      </w:r>
      <w:bookmarkStart w:id="1" w:name="_Hlk216568923"/>
      <w:r w:rsidRPr="005214E8">
        <w:rPr>
          <w:rFonts w:cs="Arial"/>
          <w:sz w:val="18"/>
          <w:szCs w:val="18"/>
        </w:rPr>
        <w:t>DISPARO CON RECIERRE DE INTERRUPTORES</w:t>
      </w:r>
      <w:bookmarkEnd w:id="1"/>
      <w:r w:rsidRPr="005214E8">
        <w:rPr>
          <w:rFonts w:cs="Arial"/>
          <w:sz w:val="18"/>
          <w:szCs w:val="18"/>
        </w:rPr>
        <w:t xml:space="preserve"> {{interruptor_aperturado}} Y {{interruptor_vecino}}</w:t>
      </w:r>
    </w:p>
    <w:p w14:paraId="61ED1C16" w14:textId="027B0666" w:rsidR="00411C2C" w:rsidRPr="005214E8" w:rsidRDefault="00411C2C" w:rsidP="005214E8">
      <w:pPr>
        <w:pStyle w:val="Ttulo1"/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5214E8">
        <w:rPr>
          <w:rFonts w:cs="Arial"/>
          <w:sz w:val="18"/>
          <w:szCs w:val="18"/>
        </w:rPr>
        <w:t>El presente informe tiene como objetivo dar a conocer los detalles del evento de apertura de los interruptores con recierre en las celdas DC:</w:t>
      </w:r>
    </w:p>
    <w:p w14:paraId="605B5F94" w14:textId="77777777" w:rsidR="00411C2C" w:rsidRDefault="00411C2C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</w:p>
    <w:p w14:paraId="2C6EA25C" w14:textId="26866E4D" w:rsidR="00411C2C" w:rsidRPr="000F05A6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 xml:space="preserve">aperturado}} </w:t>
      </w:r>
      <w:r>
        <w:rPr>
          <w:rFonts w:cs="Arial"/>
          <w:sz w:val="18"/>
          <w:szCs w:val="18"/>
        </w:rPr>
        <w:t xml:space="preserve">en el sistema SCADA VICOS RSC por función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{{funci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n_disparo_inicial}}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>por actuación del relé S</w:t>
      </w:r>
      <w:r>
        <w:rPr>
          <w:rFonts w:cs="Arial"/>
          <w:sz w:val="18"/>
          <w:szCs w:val="18"/>
        </w:rPr>
        <w:t>itras</w:t>
      </w:r>
      <w:r w:rsidRPr="00642B2F">
        <w:rPr>
          <w:rFonts w:cs="Arial"/>
          <w:sz w:val="18"/>
          <w:szCs w:val="18"/>
        </w:rPr>
        <w:t xml:space="preserve"> PRO por función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{{funci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n_disparo_final}}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bCs/>
          <w:sz w:val="18"/>
          <w:szCs w:val="18"/>
        </w:rPr>
        <w:t>”</w:t>
      </w:r>
    </w:p>
    <w:p w14:paraId="2B5764FC" w14:textId="204DA10C" w:rsidR="00411C2C" w:rsidRPr="00E16487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b/>
          <w:bCs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vecino}}</w:t>
      </w:r>
      <w:r w:rsidRPr="00E16487">
        <w:rPr>
          <w:rFonts w:cs="Arial"/>
          <w:b/>
          <w:bCs/>
          <w:sz w:val="18"/>
          <w:szCs w:val="18"/>
        </w:rPr>
        <w:t xml:space="preserve"> </w:t>
      </w:r>
      <w:r w:rsidRPr="00E16487">
        <w:rPr>
          <w:rFonts w:cs="Arial"/>
          <w:sz w:val="18"/>
          <w:szCs w:val="18"/>
        </w:rPr>
        <w:t>en el sistema SCADA_VICOS RSC por función</w:t>
      </w:r>
      <w:r w:rsidR="00A56903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 w:rsidR="00A56903">
        <w:rPr>
          <w:rFonts w:cs="Arial"/>
          <w:sz w:val="18"/>
          <w:szCs w:val="18"/>
        </w:rPr>
        <w:t>{{función_disparo_vecina_inicial}}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>por actuación del relé S</w:t>
      </w:r>
      <w:r>
        <w:rPr>
          <w:rFonts w:cs="Arial"/>
          <w:sz w:val="18"/>
          <w:szCs w:val="18"/>
        </w:rPr>
        <w:t>itras</w:t>
      </w:r>
      <w:r w:rsidRPr="00642B2F">
        <w:rPr>
          <w:rFonts w:cs="Arial"/>
          <w:sz w:val="18"/>
          <w:szCs w:val="18"/>
        </w:rPr>
        <w:t xml:space="preserve"> PRO por función</w:t>
      </w:r>
      <w:r w:rsidR="000E4D2C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 w:rsidR="000E4D2C">
        <w:rPr>
          <w:rFonts w:cs="Arial"/>
          <w:sz w:val="18"/>
          <w:szCs w:val="18"/>
        </w:rPr>
        <w:t>{{función_</w:t>
      </w:r>
      <w:r w:rsidR="00A56903">
        <w:rPr>
          <w:rFonts w:cs="Arial"/>
          <w:sz w:val="18"/>
          <w:szCs w:val="18"/>
        </w:rPr>
        <w:t>disparo_vecina_final</w:t>
      </w:r>
      <w:r w:rsidR="000E4D2C">
        <w:rPr>
          <w:rFonts w:cs="Arial"/>
          <w:sz w:val="18"/>
          <w:szCs w:val="18"/>
        </w:rPr>
        <w:t>}</w:t>
      </w:r>
      <w:r w:rsidR="00662AE2">
        <w:rPr>
          <w:rFonts w:cs="Arial"/>
          <w:sz w:val="18"/>
          <w:szCs w:val="18"/>
        </w:rPr>
        <w:t xml:space="preserve">} </w:t>
      </w:r>
      <w:r w:rsidR="005214E8">
        <w:rPr>
          <w:rFonts w:cs="Arial"/>
          <w:sz w:val="18"/>
          <w:szCs w:val="18"/>
        </w:rPr>
        <w:t>”.</w:t>
      </w:r>
    </w:p>
    <w:p w14:paraId="52C9EEEA" w14:textId="77777777" w:rsidR="00411C2C" w:rsidRDefault="00411C2C" w:rsidP="00411C2C">
      <w:pPr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bookmarkEnd w:id="0"/>
    <w:p w14:paraId="27DF58E8" w14:textId="77777777" w:rsidR="00411C2C" w:rsidRPr="00B83768" w:rsidRDefault="00411C2C" w:rsidP="00411C2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UBICACIÓN, FECHA Y HORA</w:t>
      </w:r>
    </w:p>
    <w:p w14:paraId="3E628436" w14:textId="1A4C8451" w:rsidR="00411C2C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{{ser_aperturado}} y {{ser_vecino}}</w:t>
      </w:r>
    </w:p>
    <w:p w14:paraId="6476F3D7" w14:textId="047CCC08" w:rsidR="00411C2C" w:rsidRPr="00B83768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{{dia}} {{fecha}}</w:t>
      </w:r>
    </w:p>
    <w:p w14:paraId="42757258" w14:textId="42ABEFA6" w:rsidR="00411C2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  <w:r>
        <w:rPr>
          <w:rFonts w:cs="Arial"/>
          <w:bCs/>
          <w:color w:val="000000" w:themeColor="text1"/>
          <w:sz w:val="18"/>
          <w:szCs w:val="18"/>
        </w:rPr>
        <w:t>{{hora</w:t>
      </w:r>
      <w:r w:rsidR="00630579">
        <w:rPr>
          <w:rFonts w:cs="Arial"/>
          <w:bCs/>
          <w:color w:val="000000" w:themeColor="text1"/>
          <w:sz w:val="18"/>
          <w:szCs w:val="18"/>
        </w:rPr>
        <w:t>_vicos_disparo</w:t>
      </w:r>
      <w:r>
        <w:rPr>
          <w:rFonts w:cs="Arial"/>
          <w:bCs/>
          <w:color w:val="000000" w:themeColor="text1"/>
          <w:sz w:val="18"/>
          <w:szCs w:val="18"/>
        </w:rPr>
        <w:t>}} horas; según sistema SCADA_VICOS RSC</w:t>
      </w:r>
    </w:p>
    <w:p w14:paraId="1A99EF98" w14:textId="77777777" w:rsidR="00A56903" w:rsidRDefault="00A56903" w:rsidP="00A56903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DATOS OPERATIVOS AL MOMENTO DEL EVENTO</w:t>
      </w:r>
    </w:p>
    <w:p w14:paraId="1E8969B8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p w14:paraId="18A986F9" w14:textId="359C9287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Headway de trenes: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{{tiempo_entre_trenes}}</w:t>
      </w:r>
      <w:r w:rsidR="00623183">
        <w:rPr>
          <w:rFonts w:cs="Arial"/>
          <w:bCs/>
          <w:sz w:val="18"/>
          <w:szCs w:val="18"/>
        </w:rPr>
        <w:t xml:space="preserve"> min</w:t>
      </w:r>
    </w:p>
    <w:p w14:paraId="3AABAABE" w14:textId="65599C6D" w:rsidR="00A56903" w:rsidRPr="00924A55" w:rsidRDefault="00A56903" w:rsidP="00A56903">
      <w:pPr>
        <w:spacing w:before="0" w:after="0" w:line="240" w:lineRule="auto"/>
        <w:ind w:left="284" w:firstLine="0"/>
        <w:rPr>
          <w:rFonts w:cs="Arial"/>
          <w:bCs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Condición: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{{condicion_señales}}</w:t>
      </w:r>
    </w:p>
    <w:p w14:paraId="66C1FBE9" w14:textId="7BDB21AB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Horario de Operación: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{{operacion}}</w:t>
      </w:r>
    </w:p>
    <w:p w14:paraId="3AE9FF06" w14:textId="20A79861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Zona eléctrica afectada: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{{zona}}</w:t>
      </w:r>
    </w:p>
    <w:p w14:paraId="3DE959CE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Configuración de Anillos MT:</w:t>
      </w:r>
    </w:p>
    <w:p w14:paraId="3C26F865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tbl>
      <w:tblPr>
        <w:tblW w:w="86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8"/>
        <w:gridCol w:w="2780"/>
        <w:gridCol w:w="2240"/>
        <w:gridCol w:w="2240"/>
      </w:tblGrid>
      <w:tr w:rsidR="00A56903" w:rsidRPr="00B72248" w14:paraId="22B270BD" w14:textId="77777777" w:rsidTr="00D60A00">
        <w:trPr>
          <w:trHeight w:val="219"/>
        </w:trPr>
        <w:tc>
          <w:tcPr>
            <w:tcW w:w="1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E141C4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248C89C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ANILLO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E8DAE6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DESDE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C68272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HASTA</w:t>
            </w:r>
          </w:p>
        </w:tc>
      </w:tr>
      <w:tr w:rsidR="00A56903" w:rsidRPr="00B72248" w14:paraId="6764600C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29BC24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SEAT01_PTVES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78D97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33A67A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CAB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A6E32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0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8 - ATO</w:t>
            </w:r>
          </w:p>
        </w:tc>
      </w:tr>
      <w:tr w:rsidR="00A56903" w:rsidRPr="00B72248" w14:paraId="422370C8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C59E41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854DA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5658D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D9A43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08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-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ATO</w:t>
            </w:r>
          </w:p>
        </w:tc>
      </w:tr>
      <w:tr w:rsidR="00A56903" w:rsidRPr="00B72248" w14:paraId="624E680E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64AA8B2F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SEAT02_M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IG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AA84C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1B5C0E9" w14:textId="22EAC0C9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09 - JCH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4B657A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19 - PRE</w:t>
            </w:r>
          </w:p>
        </w:tc>
      </w:tr>
      <w:tr w:rsidR="00A56903" w:rsidRPr="00B72248" w14:paraId="6BCAAFC5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AC39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2F58C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A6D456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11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C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AB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D0D217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16 - GAM</w:t>
            </w:r>
          </w:p>
        </w:tc>
      </w:tr>
      <w:tr w:rsidR="00A56903" w:rsidRPr="00B72248" w14:paraId="002F5366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9C5FFF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SEAT03_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PM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BAY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BF99A0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9786B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28 - PMBAY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18EC5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  <w:tr w:rsidR="00A56903" w:rsidRPr="00B72248" w14:paraId="7B626E83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9F0D5A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D0105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107968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27 -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PM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BAY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0E5869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0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</w:tbl>
    <w:p w14:paraId="0A36848B" w14:textId="77777777" w:rsidR="00A56903" w:rsidRDefault="00A56903" w:rsidP="00A56903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20B11">
        <w:rPr>
          <w:i w:val="0"/>
          <w:sz w:val="18"/>
          <w:szCs w:val="18"/>
        </w:rPr>
        <w:t xml:space="preserve">Tabla </w:t>
      </w:r>
      <w:r w:rsidRPr="00C20B11">
        <w:rPr>
          <w:i w:val="0"/>
          <w:sz w:val="18"/>
          <w:szCs w:val="18"/>
        </w:rPr>
        <w:fldChar w:fldCharType="begin"/>
      </w:r>
      <w:r w:rsidRPr="00C20B11">
        <w:rPr>
          <w:i w:val="0"/>
          <w:sz w:val="18"/>
          <w:szCs w:val="18"/>
        </w:rPr>
        <w:instrText xml:space="preserve"> SEQ Tabla \* ARABIC </w:instrText>
      </w:r>
      <w:r w:rsidRPr="00C20B11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1</w:t>
      </w:r>
      <w:r w:rsidRPr="00C20B11">
        <w:rPr>
          <w:i w:val="0"/>
          <w:sz w:val="18"/>
          <w:szCs w:val="18"/>
        </w:rPr>
        <w:fldChar w:fldCharType="end"/>
      </w:r>
      <w:r w:rsidRPr="00C20B11">
        <w:rPr>
          <w:i w:val="0"/>
          <w:sz w:val="18"/>
          <w:szCs w:val="18"/>
        </w:rPr>
        <w:t xml:space="preserve">. </w:t>
      </w:r>
      <w:r w:rsidRPr="00C20B11">
        <w:rPr>
          <w:b w:val="0"/>
          <w:bCs w:val="0"/>
          <w:i w:val="0"/>
          <w:sz w:val="18"/>
          <w:szCs w:val="18"/>
        </w:rPr>
        <w:t>Configuración de anillos MT</w:t>
      </w:r>
    </w:p>
    <w:p w14:paraId="688770BB" w14:textId="77777777" w:rsidR="00A56903" w:rsidRDefault="00A56903" w:rsidP="00A56903">
      <w:pPr>
        <w:pStyle w:val="Ttulo1"/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p w14:paraId="49F05430" w14:textId="77777777" w:rsidR="00C17359" w:rsidRDefault="00C17359" w:rsidP="00C17359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DESCRIPCIÓN Y/O SECUENCIA DE EVENTOS</w:t>
      </w:r>
    </w:p>
    <w:p w14:paraId="23DA81A4" w14:textId="77777777" w:rsidR="00C17359" w:rsidRDefault="00C17359" w:rsidP="00C17359">
      <w:pPr>
        <w:pStyle w:val="Ttulo2"/>
        <w:spacing w:before="0" w:after="0" w:line="240" w:lineRule="auto"/>
        <w:ind w:left="0" w:firstLine="0"/>
        <w:rPr>
          <w:rFonts w:cs="Arial"/>
          <w:bCs/>
          <w:sz w:val="18"/>
          <w:szCs w:val="18"/>
        </w:rPr>
      </w:pPr>
    </w:p>
    <w:p w14:paraId="10AC4001" w14:textId="77777777" w:rsidR="00C17359" w:rsidRDefault="00C17359" w:rsidP="00C17359">
      <w:pPr>
        <w:pStyle w:val="Ttulo2"/>
        <w:numPr>
          <w:ilvl w:val="1"/>
          <w:numId w:val="2"/>
        </w:numPr>
        <w:tabs>
          <w:tab w:val="num" w:pos="360"/>
        </w:tabs>
        <w:spacing w:before="0" w:after="0" w:line="240" w:lineRule="auto"/>
        <w:ind w:left="357" w:hanging="357"/>
        <w:rPr>
          <w:rFonts w:cs="Arial"/>
          <w:bCs/>
          <w:sz w:val="18"/>
          <w:szCs w:val="18"/>
        </w:rPr>
      </w:pPr>
      <w:r w:rsidRPr="00B83768">
        <w:rPr>
          <w:rFonts w:cs="Arial"/>
          <w:sz w:val="18"/>
          <w:szCs w:val="18"/>
        </w:rPr>
        <w:t>CRONOLOGÍA DE EVENTOS</w:t>
      </w:r>
    </w:p>
    <w:p w14:paraId="3B202E85" w14:textId="77777777" w:rsidR="00C17359" w:rsidRDefault="00C17359" w:rsidP="00C17359">
      <w:pPr>
        <w:spacing w:before="0" w:after="0" w:line="240" w:lineRule="auto"/>
        <w:ind w:left="426" w:firstLine="0"/>
        <w:rPr>
          <w:rFonts w:cs="Arial"/>
          <w:b/>
          <w:i/>
          <w:sz w:val="18"/>
          <w:szCs w:val="18"/>
        </w:rPr>
      </w:pPr>
    </w:p>
    <w:p w14:paraId="5CA57B15" w14:textId="0F3CEFA4" w:rsidR="00C17359" w:rsidRDefault="00C17359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 w:rsidRPr="00B83768">
        <w:rPr>
          <w:rFonts w:cs="Arial"/>
          <w:b/>
          <w:i/>
          <w:sz w:val="18"/>
          <w:szCs w:val="18"/>
        </w:rPr>
        <w:t>Nota:</w:t>
      </w:r>
      <w:r w:rsidRPr="00B83768">
        <w:rPr>
          <w:rFonts w:cs="Arial"/>
          <w:i/>
          <w:sz w:val="18"/>
          <w:szCs w:val="18"/>
        </w:rPr>
        <w:t xml:space="preserve"> Las horas registradas se basan de acuerdo con las coordinaciones realizadas por el personal del CCM.</w:t>
      </w:r>
    </w:p>
    <w:tbl>
      <w:tblPr>
        <w:tblpPr w:leftFromText="141" w:rightFromText="141" w:vertAnchor="text" w:tblpX="416" w:tblpY="1"/>
        <w:tblOverlap w:val="never"/>
        <w:tblW w:w="86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8"/>
        <w:gridCol w:w="1678"/>
        <w:gridCol w:w="4955"/>
      </w:tblGrid>
      <w:tr w:rsidR="00B170ED" w:rsidRPr="00B83768" w14:paraId="7999D8AA" w14:textId="77777777" w:rsidTr="00E833AB">
        <w:trPr>
          <w:tblHeader/>
        </w:trPr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09449F4B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HORA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289FBF3A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UBICACIÓN</w:t>
            </w:r>
          </w:p>
        </w:tc>
        <w:tc>
          <w:tcPr>
            <w:tcW w:w="4955" w:type="dxa"/>
            <w:shd w:val="clear" w:color="auto" w:fill="D9D9D9" w:themeFill="background1" w:themeFillShade="D9"/>
            <w:vAlign w:val="center"/>
          </w:tcPr>
          <w:p w14:paraId="1377E506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DESCRIPCIÓN DEL EVENTO</w:t>
            </w:r>
          </w:p>
        </w:tc>
      </w:tr>
      <w:tr w:rsidR="00B170ED" w:rsidRPr="00B83768" w14:paraId="763015BE" w14:textId="77777777" w:rsidTr="00E833AB">
        <w:trPr>
          <w:trHeight w:val="646"/>
        </w:trPr>
        <w:tc>
          <w:tcPr>
            <w:tcW w:w="2018" w:type="dxa"/>
            <w:vAlign w:val="center"/>
          </w:tcPr>
          <w:p w14:paraId="1E19E886" w14:textId="35BC6F3A" w:rsidR="00B170ED" w:rsidRPr="009017FA" w:rsidRDefault="00973BE0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973BE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{%tr for item in cronologia %}{{ item.hora }}</w:t>
            </w:r>
          </w:p>
        </w:tc>
        <w:tc>
          <w:tcPr>
            <w:tcW w:w="1678" w:type="dxa"/>
            <w:vAlign w:val="center"/>
          </w:tcPr>
          <w:p w14:paraId="62FA0C68" w14:textId="5B71AF22" w:rsidR="00B170ED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B170ED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 item.ubicacion }}</w:t>
            </w:r>
          </w:p>
        </w:tc>
        <w:tc>
          <w:tcPr>
            <w:tcW w:w="4955" w:type="dxa"/>
            <w:vAlign w:val="center"/>
          </w:tcPr>
          <w:p w14:paraId="2DBAE6AC" w14:textId="5AEB95B4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B170ED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 item.descripcion }}{% endfor %}</w:t>
            </w:r>
          </w:p>
        </w:tc>
      </w:tr>
    </w:tbl>
    <w:p w14:paraId="09407AA9" w14:textId="77777777" w:rsidR="00B170ED" w:rsidRDefault="00B170ED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</w:p>
    <w:p w14:paraId="0268CB1C" w14:textId="77777777" w:rsidR="00B170ED" w:rsidRDefault="00B170ED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</w:p>
    <w:tbl>
      <w:tblPr>
        <w:tblpPr w:leftFromText="141" w:rightFromText="141" w:vertAnchor="text" w:tblpX="416" w:tblpY="1"/>
        <w:tblOverlap w:val="never"/>
        <w:tblW w:w="86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8"/>
        <w:gridCol w:w="1678"/>
        <w:gridCol w:w="4955"/>
      </w:tblGrid>
      <w:tr w:rsidR="00C17359" w:rsidRPr="00B83768" w14:paraId="626FE73A" w14:textId="77777777" w:rsidTr="00204811">
        <w:trPr>
          <w:tblHeader/>
        </w:trPr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536FBB81" w14:textId="77777777" w:rsidR="00C17359" w:rsidRPr="00B83768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HORA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00792CC4" w14:textId="77777777" w:rsidR="00C17359" w:rsidRPr="00B83768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UBICACIÓN</w:t>
            </w:r>
          </w:p>
        </w:tc>
        <w:tc>
          <w:tcPr>
            <w:tcW w:w="4955" w:type="dxa"/>
            <w:shd w:val="clear" w:color="auto" w:fill="D9D9D9" w:themeFill="background1" w:themeFillShade="D9"/>
            <w:vAlign w:val="center"/>
          </w:tcPr>
          <w:p w14:paraId="43B71A11" w14:textId="77777777" w:rsidR="00C17359" w:rsidRPr="00B83768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DESCRIPCIÓN DEL EVENTO</w:t>
            </w:r>
          </w:p>
        </w:tc>
      </w:tr>
      <w:tr w:rsidR="00204811" w:rsidRPr="00B83768" w14:paraId="45C01010" w14:textId="77777777" w:rsidTr="00204811">
        <w:trPr>
          <w:trHeight w:val="646"/>
        </w:trPr>
        <w:tc>
          <w:tcPr>
            <w:tcW w:w="2018" w:type="dxa"/>
            <w:vAlign w:val="center"/>
          </w:tcPr>
          <w:p w14:paraId="7A067455" w14:textId="71252A58" w:rsidR="00204811" w:rsidRPr="009017FA" w:rsidRDefault="00204811" w:rsidP="00DA0F0D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{{hora_vicos_disparo}}</w:t>
            </w:r>
          </w:p>
        </w:tc>
        <w:tc>
          <w:tcPr>
            <w:tcW w:w="1678" w:type="dxa"/>
            <w:vAlign w:val="center"/>
          </w:tcPr>
          <w:p w14:paraId="6404762F" w14:textId="1C20959D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{{ser_aperturado}}</w:t>
            </w:r>
          </w:p>
        </w:tc>
        <w:tc>
          <w:tcPr>
            <w:tcW w:w="4955" w:type="dxa"/>
            <w:vAlign w:val="center"/>
          </w:tcPr>
          <w:p w14:paraId="1A36DCC4" w14:textId="36BB99DF" w:rsidR="00204811" w:rsidRPr="00B83768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 registró en el sistema SCADA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_</w:t>
            </w:r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VICOS RSC, función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“</w:t>
            </w:r>
            <w:r>
              <w:rPr>
                <w:rFonts w:cs="Arial"/>
                <w:sz w:val="18"/>
                <w:szCs w:val="18"/>
              </w:rPr>
              <w:t>{{función_disparo_inicial}}</w:t>
            </w:r>
            <w:r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”</w:t>
            </w:r>
            <w:r w:rsidRPr="00673160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del alimentador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{{alimentador_aperturado}}</w:t>
            </w:r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. Asimismo, se registró en el relé Sitras PRO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por función </w:t>
            </w:r>
            <w:r w:rsidR="00EB5A05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“</w:t>
            </w:r>
            <w:r>
              <w:rPr>
                <w:rFonts w:cs="Arial"/>
                <w:sz w:val="18"/>
                <w:szCs w:val="18"/>
              </w:rPr>
              <w:t>{{función_disparo_final}}</w:t>
            </w:r>
            <w:r w:rsidR="00EB5A05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”</w:t>
            </w:r>
            <w:r w:rsidRPr="00113EB5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C55737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(ST </w:t>
            </w:r>
            <w:r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{{st_aperturado}}</w:t>
            </w:r>
            <w:r w:rsidRPr="00C55737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).</w:t>
            </w:r>
          </w:p>
        </w:tc>
      </w:tr>
      <w:tr w:rsidR="00204811" w:rsidRPr="00B83768" w14:paraId="42599047" w14:textId="77777777" w:rsidTr="00204811">
        <w:trPr>
          <w:trHeight w:val="130"/>
        </w:trPr>
        <w:tc>
          <w:tcPr>
            <w:tcW w:w="2018" w:type="dxa"/>
            <w:vAlign w:val="center"/>
          </w:tcPr>
          <w:p w14:paraId="74350CE0" w14:textId="00234F94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{{hora_vicos_vecino}}</w:t>
            </w:r>
          </w:p>
        </w:tc>
        <w:tc>
          <w:tcPr>
            <w:tcW w:w="1678" w:type="dxa"/>
            <w:vAlign w:val="center"/>
          </w:tcPr>
          <w:p w14:paraId="4077D41E" w14:textId="1105B5A5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{{ser_vecino}}</w:t>
            </w:r>
          </w:p>
        </w:tc>
        <w:tc>
          <w:tcPr>
            <w:tcW w:w="4955" w:type="dxa"/>
            <w:vAlign w:val="center"/>
          </w:tcPr>
          <w:p w14:paraId="50114A3B" w14:textId="2D02B87D" w:rsidR="00204811" w:rsidRPr="00042EA9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Se registró en el sistema SCADA_VICOS RSC, función </w:t>
            </w:r>
            <w:r w:rsidR="00EB5A05">
              <w:rPr>
                <w:rFonts w:cs="Arial"/>
                <w:bCs/>
                <w:color w:val="000000" w:themeColor="text1"/>
                <w:sz w:val="18"/>
                <w:szCs w:val="18"/>
              </w:rPr>
              <w:t>“</w:t>
            </w:r>
            <w:r w:rsidRPr="002D60D2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Disparo por S/E vecina”</w:t>
            </w: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del alimentador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{{alimentador_vecino}}</w:t>
            </w: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2</w:t>
            </w: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. Asimismo, se registró en el relé Sitras PRO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por función</w:t>
            </w: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="00EB5A05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“</w:t>
            </w:r>
            <w:r w:rsidRPr="002D60D2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Arrastre desde SSEE colateral activo”</w:t>
            </w: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C5573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(ST </w:t>
            </w:r>
            <w: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{{st_vecino}}</w:t>
            </w:r>
            <w:r w:rsidRPr="00C5573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).</w:t>
            </w:r>
          </w:p>
        </w:tc>
      </w:tr>
      <w:tr w:rsidR="00204811" w:rsidRPr="00B83768" w14:paraId="23C37CBD" w14:textId="77777777" w:rsidTr="00204811">
        <w:trPr>
          <w:trHeight w:val="622"/>
        </w:trPr>
        <w:tc>
          <w:tcPr>
            <w:tcW w:w="2018" w:type="dxa"/>
            <w:vAlign w:val="center"/>
          </w:tcPr>
          <w:p w14:paraId="0100BB47" w14:textId="162468EC" w:rsidR="00204811" w:rsidRDefault="00204811" w:rsidP="00DA0F0D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lastRenderedPageBreak/>
              <w:t>{{hora_vicos_dcierre}}</w:t>
            </w:r>
          </w:p>
        </w:tc>
        <w:tc>
          <w:tcPr>
            <w:tcW w:w="1678" w:type="dxa"/>
            <w:vAlign w:val="center"/>
          </w:tcPr>
          <w:p w14:paraId="43C143DC" w14:textId="6C5CD04C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{{ser_aperturado}}</w:t>
            </w:r>
          </w:p>
        </w:tc>
        <w:tc>
          <w:tcPr>
            <w:tcW w:w="4955" w:type="dxa"/>
            <w:vAlign w:val="center"/>
          </w:tcPr>
          <w:p w14:paraId="68551996" w14:textId="79B55EA5" w:rsidR="00204811" w:rsidRPr="00673160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Recierre automático del interruptor {{alimentador_aperturado_num}}</w:t>
            </w:r>
            <w:r w:rsidR="00EB5A05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en el alimentador {{alimentador_aperturado}} con resultado exitoso.</w:t>
            </w:r>
          </w:p>
        </w:tc>
      </w:tr>
      <w:tr w:rsidR="00204811" w:rsidRPr="00B83768" w14:paraId="66DD7555" w14:textId="77777777" w:rsidTr="00204811">
        <w:trPr>
          <w:trHeight w:val="130"/>
        </w:trPr>
        <w:tc>
          <w:tcPr>
            <w:tcW w:w="2018" w:type="dxa"/>
            <w:vAlign w:val="center"/>
          </w:tcPr>
          <w:p w14:paraId="1D95320F" w14:textId="75676106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{{hora_vicos_vcierre}}</w:t>
            </w:r>
          </w:p>
        </w:tc>
        <w:tc>
          <w:tcPr>
            <w:tcW w:w="1678" w:type="dxa"/>
            <w:vAlign w:val="center"/>
          </w:tcPr>
          <w:p w14:paraId="568CD6C7" w14:textId="3BB05000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{{ser_vecino}}</w:t>
            </w:r>
          </w:p>
        </w:tc>
        <w:tc>
          <w:tcPr>
            <w:tcW w:w="4955" w:type="dxa"/>
            <w:vAlign w:val="center"/>
          </w:tcPr>
          <w:p w14:paraId="741864BC" w14:textId="4D340245" w:rsidR="00204811" w:rsidRPr="00781EB2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Recierre automático del interruptor {{alimentador_vecino_num}}</w:t>
            </w:r>
            <w:r w:rsidR="00EB5A05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en el alimentador {{alimentador_vecino}} con resultado exitoso.</w:t>
            </w:r>
          </w:p>
        </w:tc>
      </w:tr>
      <w:tr w:rsidR="00C17359" w:rsidRPr="00B83768" w14:paraId="0386A930" w14:textId="77777777" w:rsidTr="00204811">
        <w:trPr>
          <w:trHeight w:val="130"/>
        </w:trPr>
        <w:tc>
          <w:tcPr>
            <w:tcW w:w="2018" w:type="dxa"/>
            <w:vAlign w:val="center"/>
          </w:tcPr>
          <w:p w14:paraId="58EB3397" w14:textId="5C989F39" w:rsidR="00F978F4" w:rsidRDefault="00F978F4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{{hora_reporte}}</w:t>
            </w:r>
          </w:p>
        </w:tc>
        <w:tc>
          <w:tcPr>
            <w:tcW w:w="1678" w:type="dxa"/>
            <w:vAlign w:val="center"/>
          </w:tcPr>
          <w:p w14:paraId="52270F68" w14:textId="77777777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CCM</w:t>
            </w:r>
          </w:p>
        </w:tc>
        <w:tc>
          <w:tcPr>
            <w:tcW w:w="4955" w:type="dxa"/>
            <w:vAlign w:val="center"/>
          </w:tcPr>
          <w:p w14:paraId="3F86E3AB" w14:textId="7E3585B3" w:rsidR="00C17359" w:rsidRDefault="00C17359" w:rsidP="00D60A00">
            <w:pPr>
              <w:pStyle w:val="Predeterminado"/>
              <w:tabs>
                <w:tab w:val="clear" w:pos="709"/>
                <w:tab w:val="left" w:pos="508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 comunica a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l</w:t>
            </w:r>
            <w:r w:rsidRPr="00B8376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</w:t>
            </w:r>
            <w:r w:rsidRPr="00B8376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up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ervisor de </w:t>
            </w:r>
            <w:r w:rsidRPr="00B8376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PCO</w:t>
            </w:r>
            <w:r w:rsidRPr="00A30CDB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</w:t>
            </w:r>
            <w:r w:rsidR="00630579">
              <w:rPr>
                <w:rFonts w:ascii="Arial" w:hAnsi="Arial" w:cs="Arial"/>
                <w:color w:val="000000" w:themeColor="text1"/>
                <w:sz w:val="18"/>
                <w:szCs w:val="18"/>
              </w:rPr>
              <w:t>{{sup_pco}}</w:t>
            </w:r>
            <w:r w:rsidRPr="00517559">
              <w:rPr>
                <w:rFonts w:ascii="Arial" w:hAnsi="Arial" w:cs="Arial"/>
                <w:color w:val="000000" w:themeColor="text1"/>
                <w:sz w:val="18"/>
                <w:szCs w:val="18"/>
              </w:rPr>
              <w:t>Jesús Salguedo</w:t>
            </w:r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.</w:t>
            </w:r>
          </w:p>
          <w:p w14:paraId="34D8FDA0" w14:textId="77777777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945CD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 reporta en el grupo de WhatsApp de CCM_SUB_CAT de SYC.</w:t>
            </w:r>
          </w:p>
        </w:tc>
      </w:tr>
      <w:tr w:rsidR="00C17359" w:rsidRPr="00B83768" w14:paraId="10710398" w14:textId="77777777" w:rsidTr="00204811">
        <w:trPr>
          <w:trHeight w:val="130"/>
        </w:trPr>
        <w:tc>
          <w:tcPr>
            <w:tcW w:w="2018" w:type="dxa"/>
            <w:vAlign w:val="center"/>
          </w:tcPr>
          <w:p w14:paraId="6015438B" w14:textId="54620E31" w:rsidR="00F978F4" w:rsidRDefault="00F978F4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{{hora_envio_st}}</w:t>
            </w:r>
          </w:p>
        </w:tc>
        <w:tc>
          <w:tcPr>
            <w:tcW w:w="1678" w:type="dxa"/>
            <w:vAlign w:val="center"/>
          </w:tcPr>
          <w:p w14:paraId="2ACD12AD" w14:textId="77777777" w:rsidR="00C17359" w:rsidRPr="008743DE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E14F5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CCM</w:t>
            </w:r>
          </w:p>
        </w:tc>
        <w:tc>
          <w:tcPr>
            <w:tcW w:w="4955" w:type="dxa"/>
            <w:vAlign w:val="center"/>
          </w:tcPr>
          <w:p w14:paraId="18522EE6" w14:textId="01885349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Personal de</w:t>
            </w:r>
            <w:r w:rsidRPr="00E14F5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Subestaciones,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{{per_sub}}</w:t>
            </w:r>
            <w:r w:rsidRPr="00E14F5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; realizar inspección de las celdas DC: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{{alimentador_ser_aperturado}}</w:t>
            </w:r>
            <w:r w:rsidRPr="00E14F5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C55737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(ST </w:t>
            </w:r>
            <w:r w:rsidR="00D248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{{st_aperturado}}</w:t>
            </w:r>
            <w:r w:rsidRPr="00C55737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)</w:t>
            </w:r>
            <w:r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E14F5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y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{{alimentador_ser_vecino</w:t>
            </w:r>
            <w:r w:rsidR="00204811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C5573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(ST </w:t>
            </w:r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{{st_vecino}}</w:t>
            </w:r>
            <w:r w:rsidRPr="00C5573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).</w:t>
            </w:r>
          </w:p>
          <w:p w14:paraId="23DDDBF0" w14:textId="77777777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</w:p>
          <w:p w14:paraId="114B4A60" w14:textId="0E815ACF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Personal</w:t>
            </w:r>
            <w:r w:rsidRPr="00AA06FF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de Catenarias,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{{per_cat}}</w:t>
            </w:r>
            <w:r w:rsidRPr="00AA06FF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; realizar inspección de la zona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{{zona}}</w:t>
            </w:r>
            <w:r w:rsidR="00204811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AA06FF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de vía principal </w:t>
            </w:r>
            <w:r w:rsidRPr="00AA06FF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(ST </w:t>
            </w:r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{{st_zona}}</w:t>
            </w:r>
            <w:r w:rsidRPr="00AA06FF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).</w:t>
            </w:r>
          </w:p>
        </w:tc>
      </w:tr>
      <w:tr w:rsidR="00C17359" w:rsidRPr="00B83768" w14:paraId="2207A542" w14:textId="77777777" w:rsidTr="00204811">
        <w:trPr>
          <w:trHeight w:val="130"/>
        </w:trPr>
        <w:tc>
          <w:tcPr>
            <w:tcW w:w="2018" w:type="dxa"/>
            <w:vAlign w:val="center"/>
          </w:tcPr>
          <w:p w14:paraId="5AA392F8" w14:textId="27374588" w:rsidR="00F978F4" w:rsidRDefault="00F978F4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{{hora_foto_disparo}}</w:t>
            </w:r>
          </w:p>
        </w:tc>
        <w:tc>
          <w:tcPr>
            <w:tcW w:w="1678" w:type="dxa"/>
            <w:vAlign w:val="center"/>
          </w:tcPr>
          <w:p w14:paraId="434D63C6" w14:textId="5C4CAACC" w:rsidR="00C17359" w:rsidRDefault="00204811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{{ser_aperturado}}</w:t>
            </w:r>
          </w:p>
        </w:tc>
        <w:tc>
          <w:tcPr>
            <w:tcW w:w="4955" w:type="dxa"/>
            <w:vAlign w:val="center"/>
          </w:tcPr>
          <w:p w14:paraId="0AF97787" w14:textId="51C9EF8D" w:rsidR="00C17359" w:rsidRPr="00D434F7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El técnico de Subestaciones, </w:t>
            </w:r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{{per_sub}}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; informa que el relé Sitras PRO del alimentador </w:t>
            </w:r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{{alimentador_aperturado}}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, registró: </w:t>
            </w:r>
          </w:p>
          <w:p w14:paraId="1F6B2C4B" w14:textId="57126CF2" w:rsidR="00C17359" w:rsidRPr="00D434F7" w:rsidRDefault="00C17359" w:rsidP="00C17359">
            <w:pPr>
              <w:pStyle w:val="Predeterminado"/>
              <w:numPr>
                <w:ilvl w:val="0"/>
                <w:numId w:val="3"/>
              </w:numPr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ind w:left="211" w:hanging="211"/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“</w:t>
            </w:r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{{funcion_disparo_final}}</w:t>
            </w:r>
            <w:r w:rsidRPr="00D434F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” 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con el valor de </w:t>
            </w:r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{{corriente}}</w:t>
            </w:r>
            <w:r w:rsidR="00204811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 </w:t>
            </w:r>
            <w:r w:rsidRPr="00D434F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A</w:t>
            </w:r>
          </w:p>
          <w:p w14:paraId="6D8F0033" w14:textId="77777777" w:rsidR="00C17359" w:rsidRPr="00D434F7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Reporta que se encuentra operativo sin alarmas presentes y en servicio.</w:t>
            </w:r>
          </w:p>
        </w:tc>
      </w:tr>
      <w:tr w:rsidR="00C17359" w:rsidRPr="00B83768" w14:paraId="547DA0AA" w14:textId="77777777" w:rsidTr="00204811">
        <w:trPr>
          <w:trHeight w:val="627"/>
        </w:trPr>
        <w:tc>
          <w:tcPr>
            <w:tcW w:w="2018" w:type="dxa"/>
            <w:vAlign w:val="center"/>
          </w:tcPr>
          <w:p w14:paraId="1A5B8ADA" w14:textId="31DF2953" w:rsidR="00F978F4" w:rsidRDefault="00F978F4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{{hora_foto_vecino}}</w:t>
            </w:r>
          </w:p>
        </w:tc>
        <w:tc>
          <w:tcPr>
            <w:tcW w:w="1678" w:type="dxa"/>
            <w:vAlign w:val="center"/>
          </w:tcPr>
          <w:p w14:paraId="76C99073" w14:textId="71024C4D" w:rsidR="00C17359" w:rsidRDefault="00204811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{{ser_vecino}}</w:t>
            </w:r>
          </w:p>
        </w:tc>
        <w:tc>
          <w:tcPr>
            <w:tcW w:w="4955" w:type="dxa"/>
            <w:vAlign w:val="center"/>
          </w:tcPr>
          <w:p w14:paraId="2DB78C5B" w14:textId="21697950" w:rsidR="00C17359" w:rsidRPr="00D434F7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El técnico de Subestaciones,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{{per_sub}}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; informa que el relé Sitras PRO del alimentador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{{alimentador_vecino}}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registró:</w:t>
            </w:r>
          </w:p>
          <w:p w14:paraId="75904D35" w14:textId="77777777" w:rsidR="00C17359" w:rsidRPr="00D434F7" w:rsidRDefault="00C17359" w:rsidP="00C17359">
            <w:pPr>
              <w:pStyle w:val="Predeterminado"/>
              <w:numPr>
                <w:ilvl w:val="0"/>
                <w:numId w:val="3"/>
              </w:numPr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ind w:left="211" w:hanging="211"/>
              <w:jc w:val="both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“Arrastre desde SSEE colateral activo”</w:t>
            </w:r>
          </w:p>
          <w:p w14:paraId="3BEED567" w14:textId="77777777" w:rsidR="00C17359" w:rsidRPr="00D434F7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Reporta que se encuentra operativo sin alarmas presentes y en servicio.</w:t>
            </w:r>
          </w:p>
        </w:tc>
      </w:tr>
      <w:tr w:rsidR="00C17359" w:rsidRPr="00B83768" w14:paraId="0BA48534" w14:textId="77777777" w:rsidTr="00204811">
        <w:trPr>
          <w:trHeight w:val="627"/>
        </w:trPr>
        <w:tc>
          <w:tcPr>
            <w:tcW w:w="2018" w:type="dxa"/>
            <w:vAlign w:val="center"/>
          </w:tcPr>
          <w:p w14:paraId="213B02B1" w14:textId="761C8601" w:rsidR="000D679F" w:rsidRPr="00375CF0" w:rsidRDefault="000D679F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{{hora_cat}}</w:t>
            </w:r>
          </w:p>
        </w:tc>
        <w:tc>
          <w:tcPr>
            <w:tcW w:w="1678" w:type="dxa"/>
            <w:vAlign w:val="center"/>
          </w:tcPr>
          <w:p w14:paraId="6FE30502" w14:textId="5CD9BFD7" w:rsidR="00C17359" w:rsidRPr="00375CF0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375CF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Zona </w:t>
            </w:r>
            <w:r w:rsidR="00204811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{{zona}}</w:t>
            </w:r>
          </w:p>
          <w:p w14:paraId="73440D38" w14:textId="77777777" w:rsidR="00C17359" w:rsidRPr="00375CF0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375CF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Vía principal</w:t>
            </w:r>
          </w:p>
        </w:tc>
        <w:tc>
          <w:tcPr>
            <w:tcW w:w="4955" w:type="dxa"/>
            <w:vAlign w:val="center"/>
          </w:tcPr>
          <w:p w14:paraId="14BC01FA" w14:textId="7FB1A18A" w:rsidR="00C17359" w:rsidRPr="00D434F7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El técnico de Catenarias,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{{per_cat}}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; informa que realizo inspección visual de la línea aérea de contacto en la zona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{{zona}}</w:t>
            </w:r>
            <w:r w:rsidR="00204811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y reporta que no se encontró observaciones.</w:t>
            </w:r>
          </w:p>
        </w:tc>
      </w:tr>
    </w:tbl>
    <w:p w14:paraId="4196C3E7" w14:textId="77777777" w:rsidR="00C17359" w:rsidRPr="005D6FA4" w:rsidRDefault="00C17359" w:rsidP="00C17359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E54440">
        <w:rPr>
          <w:i w:val="0"/>
          <w:sz w:val="18"/>
          <w:szCs w:val="18"/>
        </w:rPr>
        <w:t xml:space="preserve">Tabla </w:t>
      </w:r>
      <w:r w:rsidRPr="00E54440">
        <w:rPr>
          <w:i w:val="0"/>
          <w:sz w:val="18"/>
          <w:szCs w:val="18"/>
        </w:rPr>
        <w:fldChar w:fldCharType="begin"/>
      </w:r>
      <w:r w:rsidRPr="00E54440">
        <w:rPr>
          <w:i w:val="0"/>
          <w:sz w:val="18"/>
          <w:szCs w:val="18"/>
        </w:rPr>
        <w:instrText xml:space="preserve"> SEQ Tabla \* ARABIC </w:instrText>
      </w:r>
      <w:r w:rsidRPr="00E54440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2</w:t>
      </w:r>
      <w:r w:rsidRPr="00E54440">
        <w:rPr>
          <w:i w:val="0"/>
          <w:sz w:val="18"/>
          <w:szCs w:val="18"/>
        </w:rPr>
        <w:fldChar w:fldCharType="end"/>
      </w:r>
      <w:r w:rsidRPr="00E54440">
        <w:rPr>
          <w:i w:val="0"/>
          <w:sz w:val="18"/>
          <w:szCs w:val="18"/>
        </w:rPr>
        <w:t xml:space="preserve">. </w:t>
      </w:r>
      <w:r>
        <w:rPr>
          <w:b w:val="0"/>
          <w:bCs w:val="0"/>
          <w:i w:val="0"/>
          <w:sz w:val="18"/>
          <w:szCs w:val="18"/>
        </w:rPr>
        <w:t>Secuencia cronológica del evento</w:t>
      </w:r>
    </w:p>
    <w:p w14:paraId="708432B3" w14:textId="77777777" w:rsidR="00A56903" w:rsidRPr="00485A8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</w:p>
    <w:p w14:paraId="107C4977" w14:textId="77777777" w:rsidR="005607C5" w:rsidRDefault="005607C5" w:rsidP="00261FB8">
      <w:pPr>
        <w:ind w:left="708" w:hanging="708"/>
      </w:pPr>
    </w:p>
    <w:sectPr w:rsidR="005607C5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0AE895" w14:textId="77777777" w:rsidR="00223B59" w:rsidRDefault="00223B59" w:rsidP="007C4CEE">
      <w:pPr>
        <w:spacing w:before="0" w:after="0" w:line="240" w:lineRule="auto"/>
      </w:pPr>
      <w:r>
        <w:separator/>
      </w:r>
    </w:p>
  </w:endnote>
  <w:endnote w:type="continuationSeparator" w:id="0">
    <w:p w14:paraId="6647AEBA" w14:textId="77777777" w:rsidR="00223B59" w:rsidRDefault="00223B59" w:rsidP="007C4C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D91138" w14:textId="77777777" w:rsidR="00223B59" w:rsidRDefault="00223B59" w:rsidP="007C4CEE">
      <w:pPr>
        <w:spacing w:before="0" w:after="0" w:line="240" w:lineRule="auto"/>
      </w:pPr>
      <w:r>
        <w:separator/>
      </w:r>
    </w:p>
  </w:footnote>
  <w:footnote w:type="continuationSeparator" w:id="0">
    <w:p w14:paraId="2C6310A4" w14:textId="77777777" w:rsidR="00223B59" w:rsidRDefault="00223B59" w:rsidP="007C4C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666"/>
      <w:gridCol w:w="1843"/>
      <w:gridCol w:w="1701"/>
      <w:gridCol w:w="1701"/>
      <w:gridCol w:w="1417"/>
      <w:gridCol w:w="1807"/>
    </w:tblGrid>
    <w:tr w:rsidR="007C4CEE" w:rsidRPr="00B3153A" w14:paraId="727D4390" w14:textId="77777777" w:rsidTr="00D60A00">
      <w:trPr>
        <w:trHeight w:val="418"/>
        <w:jc w:val="center"/>
      </w:trPr>
      <w:tc>
        <w:tcPr>
          <w:tcW w:w="1666" w:type="dxa"/>
          <w:vMerge w:val="restart"/>
          <w:vAlign w:val="center"/>
        </w:tcPr>
        <w:p w14:paraId="1B709D48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  <w:r w:rsidRPr="0075509F">
            <w:rPr>
              <w:noProof/>
              <w:sz w:val="18"/>
              <w:szCs w:val="18"/>
            </w:rPr>
            <w:drawing>
              <wp:inline distT="0" distB="0" distL="0" distR="0" wp14:anchorId="12BD42FF" wp14:editId="01BFF0EE">
                <wp:extent cx="920750" cy="303530"/>
                <wp:effectExtent l="0" t="0" r="0" b="1270"/>
                <wp:docPr id="61265698" name="Imagen 1" descr="Text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265698" name="Imagen 1" descr="Text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075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5" w:type="dxa"/>
          <w:gridSpan w:val="3"/>
          <w:vAlign w:val="center"/>
        </w:tcPr>
        <w:p w14:paraId="4A4E9B89" w14:textId="77777777" w:rsidR="007C4CEE" w:rsidRPr="0075509F" w:rsidRDefault="007C4CEE" w:rsidP="007C4CEE">
          <w:pPr>
            <w:pStyle w:val="Encabezado"/>
            <w:rPr>
              <w:rFonts w:cs="Arial"/>
              <w:b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FORMATO</w:t>
          </w:r>
        </w:p>
      </w:tc>
      <w:tc>
        <w:tcPr>
          <w:tcW w:w="3224" w:type="dxa"/>
          <w:gridSpan w:val="2"/>
          <w:tcBorders>
            <w:bottom w:val="single" w:sz="4" w:space="0" w:color="auto"/>
          </w:tcBorders>
          <w:vAlign w:val="center"/>
        </w:tcPr>
        <w:p w14:paraId="44B1C271" w14:textId="77777777" w:rsidR="007C4CEE" w:rsidRPr="0075509F" w:rsidRDefault="007C4CEE" w:rsidP="007C4CEE">
          <w:pPr>
            <w:pStyle w:val="Encabezado"/>
            <w:ind w:left="-110" w:right="-113"/>
            <w:rPr>
              <w:rFonts w:cs="Arial"/>
              <w:b/>
              <w:sz w:val="18"/>
              <w:szCs w:val="18"/>
            </w:rPr>
          </w:pPr>
          <w:r w:rsidRPr="004F10EF">
            <w:rPr>
              <w:rFonts w:cs="Arial"/>
              <w:sz w:val="18"/>
              <w:szCs w:val="18"/>
            </w:rPr>
            <w:t>UT-UF-MTO-FR-0</w:t>
          </w:r>
          <w:r>
            <w:rPr>
              <w:rFonts w:cs="Arial"/>
              <w:sz w:val="18"/>
              <w:szCs w:val="18"/>
            </w:rPr>
            <w:t>62</w:t>
          </w:r>
        </w:p>
      </w:tc>
    </w:tr>
    <w:tr w:rsidR="007C4CEE" w:rsidRPr="00B3153A" w14:paraId="4254BC2F" w14:textId="77777777" w:rsidTr="00D60A00">
      <w:trPr>
        <w:trHeight w:val="515"/>
        <w:jc w:val="center"/>
      </w:trPr>
      <w:tc>
        <w:tcPr>
          <w:tcW w:w="1666" w:type="dxa"/>
          <w:vMerge/>
          <w:vAlign w:val="center"/>
        </w:tcPr>
        <w:p w14:paraId="4A95D556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</w:p>
      </w:tc>
      <w:tc>
        <w:tcPr>
          <w:tcW w:w="5245" w:type="dxa"/>
          <w:gridSpan w:val="3"/>
          <w:tcBorders>
            <w:right w:val="single" w:sz="4" w:space="0" w:color="auto"/>
          </w:tcBorders>
          <w:vAlign w:val="center"/>
        </w:tcPr>
        <w:p w14:paraId="71261EFA" w14:textId="77777777" w:rsidR="007C4CEE" w:rsidRPr="0075509F" w:rsidRDefault="007C4CEE" w:rsidP="007C4CEE">
          <w:pPr>
            <w:pStyle w:val="Encabezado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INFORME DE </w:t>
          </w:r>
          <w:r w:rsidRPr="00C11D62">
            <w:rPr>
              <w:rFonts w:cs="Arial"/>
              <w:sz w:val="18"/>
              <w:szCs w:val="18"/>
            </w:rPr>
            <w:t>EVENTOS ELÉCTRICOS EN LA</w:t>
          </w:r>
          <w:r>
            <w:rPr>
              <w:rFonts w:cs="Arial"/>
              <w:sz w:val="18"/>
              <w:szCs w:val="18"/>
            </w:rPr>
            <w:t xml:space="preserve"> </w:t>
          </w:r>
          <w:r w:rsidRPr="00C11D62">
            <w:rPr>
              <w:rFonts w:cs="Arial"/>
              <w:sz w:val="18"/>
              <w:szCs w:val="18"/>
            </w:rPr>
            <w:t>INFRAESTRUCTURA DE L1ML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E7F5BB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 xml:space="preserve">Versión: 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6EFA33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00</w:t>
          </w:r>
        </w:p>
      </w:tc>
    </w:tr>
    <w:tr w:rsidR="007C4CEE" w:rsidRPr="00B3153A" w14:paraId="5A6D881E" w14:textId="77777777" w:rsidTr="00D60A00">
      <w:trPr>
        <w:trHeight w:val="345"/>
        <w:jc w:val="center"/>
      </w:trPr>
      <w:tc>
        <w:tcPr>
          <w:tcW w:w="1666" w:type="dxa"/>
          <w:vAlign w:val="center"/>
        </w:tcPr>
        <w:p w14:paraId="47C43D0D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Área:</w:t>
          </w:r>
        </w:p>
      </w:tc>
      <w:tc>
        <w:tcPr>
          <w:tcW w:w="1843" w:type="dxa"/>
          <w:vAlign w:val="center"/>
        </w:tcPr>
        <w:p w14:paraId="4E66FDBA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Elaborado por:</w:t>
          </w:r>
        </w:p>
      </w:tc>
      <w:tc>
        <w:tcPr>
          <w:tcW w:w="1701" w:type="dxa"/>
          <w:vAlign w:val="center"/>
        </w:tcPr>
        <w:p w14:paraId="6020B8E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Revisado por:</w:t>
          </w:r>
        </w:p>
      </w:tc>
      <w:tc>
        <w:tcPr>
          <w:tcW w:w="1701" w:type="dxa"/>
          <w:tcBorders>
            <w:right w:val="single" w:sz="4" w:space="0" w:color="auto"/>
          </w:tcBorders>
          <w:vAlign w:val="center"/>
        </w:tcPr>
        <w:p w14:paraId="6261C104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Aprobado por: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B36AD8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Cs/>
              <w:sz w:val="18"/>
              <w:szCs w:val="18"/>
              <w:lang w:val="es-ES"/>
            </w:rPr>
            <w:t>Página: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BAB6C7B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PAGE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t xml:space="preserve"> de 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NUMPAGES 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</w:p>
      </w:tc>
    </w:tr>
    <w:tr w:rsidR="007C4CEE" w:rsidRPr="00B3153A" w14:paraId="5CC1D2B5" w14:textId="77777777" w:rsidTr="00D60A00">
      <w:trPr>
        <w:trHeight w:val="366"/>
        <w:jc w:val="center"/>
      </w:trPr>
      <w:tc>
        <w:tcPr>
          <w:tcW w:w="1666" w:type="dxa"/>
          <w:vAlign w:val="center"/>
        </w:tcPr>
        <w:p w14:paraId="370BD425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CCM</w:t>
          </w:r>
        </w:p>
      </w:tc>
      <w:tc>
        <w:tcPr>
          <w:tcW w:w="1843" w:type="dxa"/>
          <w:vAlign w:val="center"/>
        </w:tcPr>
        <w:p w14:paraId="5BD662D6" w14:textId="41CF3490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</w:t>
          </w:r>
          <w:r w:rsidR="00C20D42">
            <w:rPr>
              <w:rFonts w:cs="Arial"/>
              <w:bCs/>
              <w:sz w:val="18"/>
              <w:szCs w:val="18"/>
            </w:rPr>
            <w:t>HCP</w:t>
          </w:r>
        </w:p>
      </w:tc>
      <w:tc>
        <w:tcPr>
          <w:tcW w:w="1701" w:type="dxa"/>
          <w:tcBorders>
            <w:top w:val="single" w:sz="4" w:space="0" w:color="auto"/>
          </w:tcBorders>
          <w:vAlign w:val="center"/>
        </w:tcPr>
        <w:p w14:paraId="4A9A8BF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JCAL</w:t>
          </w:r>
        </w:p>
      </w:tc>
      <w:tc>
        <w:tcPr>
          <w:tcW w:w="1701" w:type="dxa"/>
          <w:tcBorders>
            <w:top w:val="single" w:sz="4" w:space="0" w:color="auto"/>
            <w:right w:val="single" w:sz="4" w:space="0" w:color="auto"/>
          </w:tcBorders>
          <w:vAlign w:val="center"/>
        </w:tcPr>
        <w:p w14:paraId="25F7CBC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GMTO / JCON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2E529892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 w:rsidRPr="0075509F">
            <w:rPr>
              <w:rFonts w:cs="Arial"/>
              <w:sz w:val="18"/>
              <w:szCs w:val="18"/>
            </w:rPr>
            <w:t>Fecha: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31B3E0BF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>
            <w:rPr>
              <w:rFonts w:cs="Arial"/>
              <w:sz w:val="18"/>
              <w:szCs w:val="18"/>
              <w:lang w:val="es-ES"/>
            </w:rPr>
            <w:t>23</w:t>
          </w:r>
          <w:r w:rsidRPr="0075509F">
            <w:rPr>
              <w:rFonts w:cs="Arial"/>
              <w:sz w:val="18"/>
              <w:szCs w:val="18"/>
              <w:lang w:val="es-ES"/>
            </w:rPr>
            <w:t>/05/2023</w:t>
          </w:r>
        </w:p>
      </w:tc>
    </w:tr>
  </w:tbl>
  <w:p w14:paraId="3FD0F1D4" w14:textId="77777777" w:rsidR="007C4CEE" w:rsidRDefault="007C4CE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F21DD"/>
    <w:multiLevelType w:val="multilevel"/>
    <w:tmpl w:val="D43A67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3E550746"/>
    <w:multiLevelType w:val="hybridMultilevel"/>
    <w:tmpl w:val="5EA40E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063F47"/>
    <w:multiLevelType w:val="hybridMultilevel"/>
    <w:tmpl w:val="6C5A1D80"/>
    <w:lvl w:ilvl="0" w:tplc="28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498622322">
    <w:abstractNumId w:val="2"/>
  </w:num>
  <w:num w:numId="2" w16cid:durableId="4721182">
    <w:abstractNumId w:val="0"/>
  </w:num>
  <w:num w:numId="3" w16cid:durableId="9398734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C2C"/>
    <w:rsid w:val="000161A1"/>
    <w:rsid w:val="000D679F"/>
    <w:rsid w:val="000E4D2C"/>
    <w:rsid w:val="00162926"/>
    <w:rsid w:val="00204811"/>
    <w:rsid w:val="00223B59"/>
    <w:rsid w:val="00247428"/>
    <w:rsid w:val="00261FB8"/>
    <w:rsid w:val="002A0884"/>
    <w:rsid w:val="00411C2C"/>
    <w:rsid w:val="004C6A29"/>
    <w:rsid w:val="004F01FF"/>
    <w:rsid w:val="005214E8"/>
    <w:rsid w:val="005607C5"/>
    <w:rsid w:val="00623183"/>
    <w:rsid w:val="00630579"/>
    <w:rsid w:val="00662AE2"/>
    <w:rsid w:val="006904A7"/>
    <w:rsid w:val="006E2490"/>
    <w:rsid w:val="007C4CEE"/>
    <w:rsid w:val="007C5299"/>
    <w:rsid w:val="00973BE0"/>
    <w:rsid w:val="00A55EB5"/>
    <w:rsid w:val="00A56903"/>
    <w:rsid w:val="00B170ED"/>
    <w:rsid w:val="00C17359"/>
    <w:rsid w:val="00C20D42"/>
    <w:rsid w:val="00D24879"/>
    <w:rsid w:val="00DA0F0D"/>
    <w:rsid w:val="00E35B2B"/>
    <w:rsid w:val="00EB5A05"/>
    <w:rsid w:val="00F86E02"/>
    <w:rsid w:val="00F97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B043BB"/>
  <w15:chartTrackingRefBased/>
  <w15:docId w15:val="{565A9D8C-767C-4737-A6C9-33354C80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C2C"/>
    <w:pPr>
      <w:spacing w:before="120" w:after="120" w:line="288" w:lineRule="auto"/>
      <w:ind w:left="357" w:hanging="357"/>
      <w:jc w:val="both"/>
    </w:pPr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411C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nhideWhenUsed/>
    <w:qFormat/>
    <w:rsid w:val="00411C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nhideWhenUsed/>
    <w:qFormat/>
    <w:rsid w:val="00411C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411C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nhideWhenUsed/>
    <w:qFormat/>
    <w:rsid w:val="00411C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semiHidden/>
    <w:unhideWhenUsed/>
    <w:qFormat/>
    <w:rsid w:val="00411C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411C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semiHidden/>
    <w:unhideWhenUsed/>
    <w:qFormat/>
    <w:rsid w:val="00411C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semiHidden/>
    <w:unhideWhenUsed/>
    <w:qFormat/>
    <w:rsid w:val="00411C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411C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1C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1C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1C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1C2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1C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1C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1C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1C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1C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1C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1C2C"/>
    <w:pPr>
      <w:numPr>
        <w:ilvl w:val="1"/>
      </w:numPr>
      <w:ind w:left="357" w:hanging="35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1C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1C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1C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1C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1C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1C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1C2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1C2C"/>
    <w:rPr>
      <w:b/>
      <w:bCs/>
      <w:smallCaps/>
      <w:color w:val="0F4761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qFormat/>
    <w:rsid w:val="00A56903"/>
    <w:pPr>
      <w:jc w:val="center"/>
    </w:pPr>
    <w:rPr>
      <w:rFonts w:cs="Arial"/>
      <w:b/>
      <w:bCs/>
      <w:i/>
    </w:rPr>
  </w:style>
  <w:style w:type="paragraph" w:customStyle="1" w:styleId="Predeterminado">
    <w:name w:val="Predeterminado"/>
    <w:rsid w:val="00C17359"/>
    <w:pPr>
      <w:tabs>
        <w:tab w:val="left" w:pos="709"/>
      </w:tabs>
      <w:suppressAutoHyphens/>
      <w:spacing w:after="0" w:line="200" w:lineRule="atLeast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5715783-c804-4778-b460-6082ded2f5de}" enabled="1" method="Privileged" siteId="{65bb3aad-376d-42f5-83f9-9beaea39fdc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2</Pages>
  <Words>610</Words>
  <Characters>3359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 Handel Cardenas Palacios</dc:creator>
  <cp:keywords/>
  <dc:description/>
  <cp:lastModifiedBy>Johann Handel Cardenas Palacios</cp:lastModifiedBy>
  <cp:revision>14</cp:revision>
  <dcterms:created xsi:type="dcterms:W3CDTF">2026-08-24T11:09:00Z</dcterms:created>
  <dcterms:modified xsi:type="dcterms:W3CDTF">2026-08-25T11:44:00Z</dcterms:modified>
</cp:coreProperties>
</file>