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</w:t>
      </w:r>
      <w:proofErr w:type="gramEnd"/>
      <w:r>
        <w:rPr>
          <w:rFonts w:cs="Arial"/>
          <w:sz w:val="18"/>
          <w:szCs w:val="18"/>
        </w:rPr>
        <w:t>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</w:t>
      </w:r>
      <w:proofErr w:type="gramStart"/>
      <w:r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  <w:proofErr w:type="gramEnd"/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</w:t>
      </w:r>
      <w:proofErr w:type="gramEnd"/>
      <w:r w:rsidR="00A56903">
        <w:rPr>
          <w:rFonts w:cs="Arial"/>
          <w:sz w:val="18"/>
          <w:szCs w:val="18"/>
        </w:rPr>
        <w:t>{función_disparo_vecina_inicial}</w:t>
      </w:r>
      <w:proofErr w:type="gramStart"/>
      <w:r w:rsidR="00A56903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proofErr w:type="gramEnd"/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proofErr w:type="gramStart"/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</w:t>
      </w:r>
      <w:proofErr w:type="gramEnd"/>
      <w:r w:rsidR="000E4D2C">
        <w:rPr>
          <w:rFonts w:cs="Arial"/>
          <w:sz w:val="18"/>
          <w:szCs w:val="18"/>
        </w:rPr>
        <w:t>{función_</w:t>
      </w:r>
      <w:r w:rsidR="00A56903">
        <w:rPr>
          <w:rFonts w:cs="Arial"/>
          <w:sz w:val="18"/>
          <w:szCs w:val="18"/>
        </w:rPr>
        <w:t>disparo_vecina_final</w:t>
      </w:r>
      <w:r w:rsidR="000E4D2C">
        <w:rPr>
          <w:rFonts w:cs="Arial"/>
          <w:sz w:val="18"/>
          <w:szCs w:val="18"/>
        </w:rPr>
        <w:t>}</w:t>
      </w:r>
      <w:proofErr w:type="gramStart"/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</w:t>
      </w:r>
      <w:proofErr w:type="gramEnd"/>
      <w:r w:rsidR="005214E8">
        <w:rPr>
          <w:rFonts w:cs="Arial"/>
          <w:sz w:val="18"/>
          <w:szCs w:val="18"/>
        </w:rPr>
        <w:t>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{{condicion_señales}}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B170ED" w:rsidRPr="00B83768" w14:paraId="763015BE" w14:textId="77777777" w:rsidTr="00E833AB">
        <w:trPr>
          <w:trHeight w:val="646"/>
        </w:trPr>
        <w:tc>
          <w:tcPr>
            <w:tcW w:w="2018" w:type="dxa"/>
            <w:vAlign w:val="center"/>
          </w:tcPr>
          <w:p w14:paraId="1E19E886" w14:textId="32DB7F3D" w:rsidR="00B170ED" w:rsidRPr="009017FA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{% for item in cronologia </w:t>
            </w:r>
            <w:proofErr w:type="gramStart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%}{{ item</w:t>
            </w:r>
            <w:proofErr w:type="gramEnd"/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.hora }}</w:t>
            </w:r>
          </w:p>
        </w:tc>
        <w:tc>
          <w:tcPr>
            <w:tcW w:w="1678" w:type="dxa"/>
            <w:vAlign w:val="center"/>
          </w:tcPr>
          <w:p w14:paraId="62FA0C68" w14:textId="5B71AF22" w:rsidR="00B170ED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 item.ubicacion }}</w:t>
            </w:r>
          </w:p>
        </w:tc>
        <w:tc>
          <w:tcPr>
            <w:tcW w:w="4955" w:type="dxa"/>
            <w:vAlign w:val="center"/>
          </w:tcPr>
          <w:p w14:paraId="2DBAE6AC" w14:textId="5AEB95B4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170ED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 item.descripcion }}{% endfor %}</w:t>
            </w:r>
          </w:p>
        </w:tc>
      </w:tr>
    </w:tbl>
    <w:p w14:paraId="09407AA9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C17359" w:rsidRPr="00B83768" w14:paraId="626FE73A" w14:textId="77777777" w:rsidTr="00204811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536FBB8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00792CC4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43B71A11" w14:textId="77777777" w:rsidR="00C17359" w:rsidRPr="00B83768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204811" w:rsidRPr="00B83768" w14:paraId="45C01010" w14:textId="77777777" w:rsidTr="00204811">
        <w:trPr>
          <w:trHeight w:val="646"/>
        </w:trPr>
        <w:tc>
          <w:tcPr>
            <w:tcW w:w="2018" w:type="dxa"/>
            <w:vAlign w:val="center"/>
          </w:tcPr>
          <w:p w14:paraId="7A067455" w14:textId="71252A58" w:rsidR="00204811" w:rsidRPr="009017FA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678" w:type="dxa"/>
            <w:vAlign w:val="center"/>
          </w:tcPr>
          <w:p w14:paraId="6404762F" w14:textId="1C20959D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{{ser_aperturado}}</w:t>
            </w:r>
          </w:p>
        </w:tc>
        <w:tc>
          <w:tcPr>
            <w:tcW w:w="4955" w:type="dxa"/>
            <w:vAlign w:val="center"/>
          </w:tcPr>
          <w:p w14:paraId="1A36DCC4" w14:textId="36BB99DF" w:rsidR="00204811" w:rsidRPr="00B83768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registró en el sistema SCADA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_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VICOS RSC, función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{{función_disparo_inicial}}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673160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{{alimentador_aperturado}}</w:t>
            </w:r>
            <w:r w:rsidRPr="0067316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. Asimismo, se registró en el relé Sitras PRO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por función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>
              <w:rPr>
                <w:rFonts w:cs="Arial"/>
                <w:sz w:val="18"/>
                <w:szCs w:val="18"/>
              </w:rPr>
              <w:t>{{función_disparo_final}}</w:t>
            </w:r>
            <w:r w:rsidR="00EB5A0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”</w:t>
            </w:r>
            <w:r w:rsidRPr="00113EB5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{{st_aperturado}}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42599047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74350CE0" w14:textId="00234F94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{{hora_vicos_vecino}}</w:t>
            </w:r>
          </w:p>
        </w:tc>
        <w:tc>
          <w:tcPr>
            <w:tcW w:w="1678" w:type="dxa"/>
            <w:vAlign w:val="center"/>
          </w:tcPr>
          <w:p w14:paraId="4077D41E" w14:textId="1105B5A5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{{ser_vecino}}</w:t>
            </w:r>
          </w:p>
        </w:tc>
        <w:tc>
          <w:tcPr>
            <w:tcW w:w="4955" w:type="dxa"/>
            <w:vAlign w:val="center"/>
          </w:tcPr>
          <w:p w14:paraId="50114A3B" w14:textId="2D02B87D" w:rsidR="00204811" w:rsidRPr="00042EA9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Se registró en el sistema SCADA_VICOS RSC, función </w:t>
            </w:r>
            <w:r w:rsidR="00EB5A05">
              <w:rPr>
                <w:rFonts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Disparo por S/E vecina”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del alimentador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{{alimentador_vecino}}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AL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2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. Asimismo, se registró en el relé Sitras PRO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por función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“</w:t>
            </w:r>
            <w:r w:rsidRPr="002D60D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Arrastre desde SSEE colateral activo”</w:t>
            </w:r>
            <w:r w:rsidRPr="00102E9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{{st_vecino}}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204811" w:rsidRPr="00B83768" w14:paraId="23C37CBD" w14:textId="77777777" w:rsidTr="00204811">
        <w:trPr>
          <w:trHeight w:val="622"/>
        </w:trPr>
        <w:tc>
          <w:tcPr>
            <w:tcW w:w="2018" w:type="dxa"/>
            <w:vAlign w:val="center"/>
          </w:tcPr>
          <w:p w14:paraId="0100BB47" w14:textId="162468EC" w:rsidR="00204811" w:rsidRDefault="00204811" w:rsidP="00DA0F0D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lastRenderedPageBreak/>
              <w:t>{{hora_vicos_dcierre}}</w:t>
            </w:r>
          </w:p>
        </w:tc>
        <w:tc>
          <w:tcPr>
            <w:tcW w:w="1678" w:type="dxa"/>
            <w:vAlign w:val="center"/>
          </w:tcPr>
          <w:p w14:paraId="43C143DC" w14:textId="6C5CD04C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{{ser_aperturado}}</w:t>
            </w:r>
          </w:p>
        </w:tc>
        <w:tc>
          <w:tcPr>
            <w:tcW w:w="4955" w:type="dxa"/>
            <w:vAlign w:val="center"/>
          </w:tcPr>
          <w:p w14:paraId="68551996" w14:textId="79B55EA5" w:rsidR="00204811" w:rsidRPr="00673160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 automático del interruptor {{alimentador_aperturado_num}}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{{alimentador_aperturado}} con resultado exitoso.</w:t>
            </w:r>
          </w:p>
        </w:tc>
      </w:tr>
      <w:tr w:rsidR="00204811" w:rsidRPr="00B83768" w14:paraId="66DD7555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1D95320F" w14:textId="75676106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{{hora_vicos_vcierre}}</w:t>
            </w:r>
          </w:p>
        </w:tc>
        <w:tc>
          <w:tcPr>
            <w:tcW w:w="1678" w:type="dxa"/>
            <w:vAlign w:val="center"/>
          </w:tcPr>
          <w:p w14:paraId="568CD6C7" w14:textId="3BB05000" w:rsidR="00204811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{{ser_vecino}}</w:t>
            </w:r>
          </w:p>
        </w:tc>
        <w:tc>
          <w:tcPr>
            <w:tcW w:w="4955" w:type="dxa"/>
            <w:vAlign w:val="center"/>
          </w:tcPr>
          <w:p w14:paraId="741864BC" w14:textId="4D340245" w:rsidR="00204811" w:rsidRPr="00781EB2" w:rsidRDefault="00204811" w:rsidP="00204811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Recierre automático del interruptor {{alimentador_vecino_num}}</w:t>
            </w:r>
            <w:r w:rsidR="00EB5A05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en el alimentador {{alimentador_vecino}} con resultado exitoso.</w:t>
            </w:r>
          </w:p>
        </w:tc>
      </w:tr>
      <w:tr w:rsidR="00C17359" w:rsidRPr="00B83768" w14:paraId="0386A930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8EB3397" w14:textId="5C989F39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{{hora_reporte}}</w:t>
            </w:r>
          </w:p>
        </w:tc>
        <w:tc>
          <w:tcPr>
            <w:tcW w:w="1678" w:type="dxa"/>
            <w:vAlign w:val="center"/>
          </w:tcPr>
          <w:p w14:paraId="52270F68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3F86E3AB" w14:textId="7E3585B3" w:rsidR="00C17359" w:rsidRDefault="00C17359" w:rsidP="00D60A00">
            <w:pPr>
              <w:pStyle w:val="Predeterminado"/>
              <w:tabs>
                <w:tab w:val="clear" w:pos="709"/>
                <w:tab w:val="left" w:pos="508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comunica a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l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up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ervisor de </w:t>
            </w:r>
            <w:r w:rsidRPr="00B83768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PCO</w:t>
            </w:r>
            <w:r w:rsidRPr="00A30CDB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</w:t>
            </w:r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{{sup_pco</w:t>
            </w:r>
            <w:proofErr w:type="gramStart"/>
            <w:r w:rsidR="00630579">
              <w:rPr>
                <w:rFonts w:ascii="Arial" w:hAnsi="Arial" w:cs="Arial"/>
                <w:color w:val="000000" w:themeColor="text1"/>
                <w:sz w:val="18"/>
                <w:szCs w:val="18"/>
              </w:rPr>
              <w:t>}}</w:t>
            </w:r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>Jesús</w:t>
            </w:r>
            <w:proofErr w:type="gramEnd"/>
            <w:r w:rsidRPr="00517559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Salguedo</w:t>
            </w: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.</w:t>
            </w:r>
          </w:p>
          <w:p w14:paraId="34D8FDA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945CD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Se reporta en el grupo de WhatsApp de CCM_SUB_CAT de SYC.</w:t>
            </w:r>
          </w:p>
        </w:tc>
      </w:tr>
      <w:tr w:rsidR="00C17359" w:rsidRPr="00B83768" w14:paraId="10710398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6015438B" w14:textId="54620E31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{{hora_envio_st}}</w:t>
            </w:r>
          </w:p>
        </w:tc>
        <w:tc>
          <w:tcPr>
            <w:tcW w:w="1678" w:type="dxa"/>
            <w:vAlign w:val="center"/>
          </w:tcPr>
          <w:p w14:paraId="2ACD12AD" w14:textId="77777777" w:rsidR="00C17359" w:rsidRPr="008743DE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CCM</w:t>
            </w:r>
          </w:p>
        </w:tc>
        <w:tc>
          <w:tcPr>
            <w:tcW w:w="4955" w:type="dxa"/>
            <w:vAlign w:val="center"/>
          </w:tcPr>
          <w:p w14:paraId="18522EE6" w14:textId="01885349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 de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{{per_sub}}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las celdas DC: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{{alimentador_ser_aperturado}}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{{st_aperturado}}</w:t>
            </w:r>
            <w:r w:rsidRPr="00C55737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)</w:t>
            </w:r>
            <w:r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E14F5C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y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{{alimentador_ser_vecino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}}</w:t>
            </w: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{{st_vecino}}</w:t>
            </w:r>
            <w:r w:rsidRPr="00C5573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  <w:p w14:paraId="23DDDBF0" w14:textId="77777777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</w:p>
          <w:p w14:paraId="114B4A60" w14:textId="0E815ACF" w:rsidR="00C17359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Personal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{{per_cat}}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realizar inspección de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AA06FF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de vía principal 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(ST 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{{st_zona}}</w:t>
            </w:r>
            <w:r w:rsidRPr="00AA06FF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).</w:t>
            </w:r>
          </w:p>
        </w:tc>
      </w:tr>
      <w:tr w:rsidR="00C17359" w:rsidRPr="00B83768" w14:paraId="2207A542" w14:textId="77777777" w:rsidTr="00204811">
        <w:trPr>
          <w:trHeight w:val="130"/>
        </w:trPr>
        <w:tc>
          <w:tcPr>
            <w:tcW w:w="2018" w:type="dxa"/>
            <w:vAlign w:val="center"/>
          </w:tcPr>
          <w:p w14:paraId="5AA392F8" w14:textId="27374588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{{hora_foto_disparo}}</w:t>
            </w:r>
          </w:p>
        </w:tc>
        <w:tc>
          <w:tcPr>
            <w:tcW w:w="1678" w:type="dxa"/>
            <w:vAlign w:val="center"/>
          </w:tcPr>
          <w:p w14:paraId="434D63C6" w14:textId="5C4CAACC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{{ser_aperturado}}</w:t>
            </w:r>
          </w:p>
        </w:tc>
        <w:tc>
          <w:tcPr>
            <w:tcW w:w="4955" w:type="dxa"/>
            <w:vAlign w:val="center"/>
          </w:tcPr>
          <w:p w14:paraId="0AF97787" w14:textId="51C9EF8D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{{per_sub}}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Sitras PRO del alimentador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{{alimentador_aperturado}}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, registró: </w:t>
            </w:r>
          </w:p>
          <w:p w14:paraId="1F6B2C4B" w14:textId="57126CF2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</w:t>
            </w:r>
            <w:r w:rsidR="00D24879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{{funcion_disparo_final}}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”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con el valor de </w:t>
            </w:r>
            <w:r w:rsidR="00F978F4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{{corriente}}</w:t>
            </w:r>
            <w:r w:rsidR="0020481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</w:t>
            </w:r>
          </w:p>
          <w:p w14:paraId="6D8F0033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547DA0AA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1A5B8ADA" w14:textId="31DF2953" w:rsidR="00F978F4" w:rsidRDefault="00F978F4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{{hora_foto_vecino}}</w:t>
            </w:r>
          </w:p>
        </w:tc>
        <w:tc>
          <w:tcPr>
            <w:tcW w:w="1678" w:type="dxa"/>
            <w:vAlign w:val="center"/>
          </w:tcPr>
          <w:p w14:paraId="76C99073" w14:textId="71024C4D" w:rsidR="00C17359" w:rsidRDefault="00204811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{{ser_vecino}}</w:t>
            </w:r>
          </w:p>
        </w:tc>
        <w:tc>
          <w:tcPr>
            <w:tcW w:w="4955" w:type="dxa"/>
            <w:vAlign w:val="center"/>
          </w:tcPr>
          <w:p w14:paraId="2DB78C5B" w14:textId="21697950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Subestaciones,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{{per_sub}}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el relé Sitras PRO del alimentador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{{alimentador_vecino}}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registró:</w:t>
            </w:r>
          </w:p>
          <w:p w14:paraId="75904D35" w14:textId="77777777" w:rsidR="00C17359" w:rsidRPr="00D434F7" w:rsidRDefault="00C17359" w:rsidP="00C17359">
            <w:pPr>
              <w:pStyle w:val="Predeterminado"/>
              <w:numPr>
                <w:ilvl w:val="0"/>
                <w:numId w:val="3"/>
              </w:numPr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ind w:left="211" w:hanging="211"/>
              <w:jc w:val="both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“Arrastre desde SSEE colateral activo”</w:t>
            </w:r>
          </w:p>
          <w:p w14:paraId="3BEED567" w14:textId="77777777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Reporta que se encuentra operativo sin alarmas presentes y en servicio.</w:t>
            </w:r>
          </w:p>
        </w:tc>
      </w:tr>
      <w:tr w:rsidR="00C17359" w:rsidRPr="00B83768" w14:paraId="0BA48534" w14:textId="77777777" w:rsidTr="00204811">
        <w:trPr>
          <w:trHeight w:val="627"/>
        </w:trPr>
        <w:tc>
          <w:tcPr>
            <w:tcW w:w="2018" w:type="dxa"/>
            <w:vAlign w:val="center"/>
          </w:tcPr>
          <w:p w14:paraId="213B02B1" w14:textId="761C8601" w:rsidR="000D679F" w:rsidRPr="00375CF0" w:rsidRDefault="000D679F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{{hora_cat}}</w:t>
            </w:r>
          </w:p>
        </w:tc>
        <w:tc>
          <w:tcPr>
            <w:tcW w:w="1678" w:type="dxa"/>
            <w:vAlign w:val="center"/>
          </w:tcPr>
          <w:p w14:paraId="6FE30502" w14:textId="5CD9BFD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Zona 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</w:p>
          <w:p w14:paraId="73440D38" w14:textId="77777777" w:rsidR="00C17359" w:rsidRPr="00375CF0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375CF0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Vía principal</w:t>
            </w:r>
          </w:p>
        </w:tc>
        <w:tc>
          <w:tcPr>
            <w:tcW w:w="4955" w:type="dxa"/>
            <w:vAlign w:val="center"/>
          </w:tcPr>
          <w:p w14:paraId="14BC01FA" w14:textId="7FB1A18A" w:rsidR="00C17359" w:rsidRPr="00D434F7" w:rsidRDefault="00C17359" w:rsidP="00D60A00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both"/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</w:pP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El técnico de Catenarias,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{{per_cat}}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; informa que realizo inspección visual de la línea aérea de contacto en la zona </w:t>
            </w:r>
            <w:r w:rsidR="00D24879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{{zona}}</w:t>
            </w:r>
            <w:r w:rsidR="00204811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 xml:space="preserve"> </w:t>
            </w:r>
            <w:r w:rsidRPr="00D434F7">
              <w:rPr>
                <w:rFonts w:ascii="Arial" w:hAnsi="Arial" w:cs="Arial"/>
                <w:bCs/>
                <w:color w:val="000000" w:themeColor="text1"/>
                <w:sz w:val="18"/>
                <w:szCs w:val="18"/>
              </w:rPr>
              <w:t>y reporta que no se encontró observaciones.</w:t>
            </w:r>
          </w:p>
        </w:tc>
      </w:tr>
    </w:tbl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03864" w14:textId="77777777" w:rsidR="00F53C1B" w:rsidRDefault="00F53C1B" w:rsidP="007C4CEE">
      <w:pPr>
        <w:spacing w:before="0" w:after="0" w:line="240" w:lineRule="auto"/>
      </w:pPr>
      <w:r>
        <w:separator/>
      </w:r>
    </w:p>
  </w:endnote>
  <w:endnote w:type="continuationSeparator" w:id="0">
    <w:p w14:paraId="24D677EE" w14:textId="77777777" w:rsidR="00F53C1B" w:rsidRDefault="00F53C1B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9B5F5" w14:textId="77777777" w:rsidR="00F53C1B" w:rsidRDefault="00F53C1B" w:rsidP="007C4CEE">
      <w:pPr>
        <w:spacing w:before="0" w:after="0" w:line="240" w:lineRule="auto"/>
      </w:pPr>
      <w:r>
        <w:separator/>
      </w:r>
    </w:p>
  </w:footnote>
  <w:footnote w:type="continuationSeparator" w:id="0">
    <w:p w14:paraId="69E603AD" w14:textId="77777777" w:rsidR="00F53C1B" w:rsidRDefault="00F53C1B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204811"/>
    <w:rsid w:val="00261FB8"/>
    <w:rsid w:val="002A0884"/>
    <w:rsid w:val="00411C2C"/>
    <w:rsid w:val="004C6A29"/>
    <w:rsid w:val="004F01FF"/>
    <w:rsid w:val="005214E8"/>
    <w:rsid w:val="005607C5"/>
    <w:rsid w:val="00623183"/>
    <w:rsid w:val="00630579"/>
    <w:rsid w:val="00662AE2"/>
    <w:rsid w:val="006904A7"/>
    <w:rsid w:val="006E2490"/>
    <w:rsid w:val="007C4CEE"/>
    <w:rsid w:val="007C5299"/>
    <w:rsid w:val="00A55EB5"/>
    <w:rsid w:val="00A56903"/>
    <w:rsid w:val="00B170ED"/>
    <w:rsid w:val="00C17359"/>
    <w:rsid w:val="00C20D42"/>
    <w:rsid w:val="00D24879"/>
    <w:rsid w:val="00DA0F0D"/>
    <w:rsid w:val="00E35B2B"/>
    <w:rsid w:val="00EB5A05"/>
    <w:rsid w:val="00F53C1B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610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11</cp:revision>
  <dcterms:created xsi:type="dcterms:W3CDTF">2026-08-24T11:09:00Z</dcterms:created>
  <dcterms:modified xsi:type="dcterms:W3CDTF">2026-08-25T11:35:00Z</dcterms:modified>
</cp:coreProperties>
</file>