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F09B0D" w14:textId="77777777" w:rsidR="00D60CE7" w:rsidRDefault="00000000">
      <w:pPr>
        <w:spacing w:after="40"/>
      </w:pPr>
      <w:r>
        <w:rPr>
          <w:b/>
          <w:color w:val="1A365D"/>
          <w:sz w:val="44"/>
        </w:rPr>
        <w:t>HANDIKO GESANG ANUGRAH SEJATI</w:t>
      </w:r>
    </w:p>
    <w:p w14:paraId="36793C28" w14:textId="77777777" w:rsidR="00D60CE7" w:rsidRDefault="00000000">
      <w:pPr>
        <w:spacing w:after="120"/>
      </w:pPr>
      <w:r>
        <w:rPr>
          <w:b/>
          <w:color w:val="2B6CB0"/>
          <w:sz w:val="24"/>
        </w:rPr>
        <w:t>IoT Firmware-Hardware &amp; RF Engineer</w:t>
      </w:r>
    </w:p>
    <w:p w14:paraId="64059CE0" w14:textId="5791D81C" w:rsidR="00D60CE7" w:rsidRDefault="002A66EA">
      <w:pPr>
        <w:spacing w:after="240"/>
      </w:pPr>
      <w:r>
        <w:rPr>
          <w:color w:val="4A5568"/>
          <w:sz w:val="18"/>
        </w:rPr>
        <w:t>Jakarta, Indonesia  |  handiko.gesang@gmail.com  |  linkedin.com/in/handiko  |  handiko.github.io</w:t>
      </w:r>
    </w:p>
    <w:p w14:paraId="46602F1E" w14:textId="77777777" w:rsidR="00D60CE7" w:rsidRDefault="00000000">
      <w:pPr>
        <w:keepNext/>
        <w:pBdr>
          <w:bottom w:val="single" w:sz="6" w:space="1" w:color="2B6CB0"/>
        </w:pBdr>
        <w:spacing w:before="280" w:after="120"/>
      </w:pPr>
      <w:r>
        <w:rPr>
          <w:b/>
          <w:color w:val="1A365D"/>
          <w:sz w:val="22"/>
        </w:rPr>
        <w:t>PROFESSIONAL SUMMARY</w:t>
      </w:r>
    </w:p>
    <w:p w14:paraId="72FC6165" w14:textId="77777777" w:rsidR="00D60CE7" w:rsidRDefault="00000000">
      <w:pPr>
        <w:spacing w:after="160"/>
        <w:jc w:val="both"/>
      </w:pPr>
      <w:r>
        <w:t>Innovative and detail-oriented IoT Engineer with 5+ years of professional experience specializing in firmware development, telemetry architectures, and maritime tracking solutions. Proven track record in orchestrating high-reliability hardware-software ecosystems, RF circuit design, and cost-optimized system engineering. Successfully designed and deployed national-scale Class-B AIS transmitter/receiver architectures for marine vessels and pioneered edge-computing sensor fusion algorithms for industrial agricultural automation.</w:t>
      </w:r>
    </w:p>
    <w:p w14:paraId="5731552E" w14:textId="77777777" w:rsidR="00D60CE7" w:rsidRDefault="00000000">
      <w:pPr>
        <w:keepNext/>
        <w:pBdr>
          <w:bottom w:val="single" w:sz="6" w:space="1" w:color="2B6CB0"/>
        </w:pBdr>
        <w:spacing w:before="280" w:after="120"/>
      </w:pPr>
      <w:r>
        <w:rPr>
          <w:b/>
          <w:color w:val="1A365D"/>
          <w:sz w:val="22"/>
        </w:rPr>
        <w:t>PROFESSIONAL EXPERIENCE</w:t>
      </w:r>
    </w:p>
    <w:p w14:paraId="1A9D985C" w14:textId="77777777" w:rsidR="00D60CE7" w:rsidRDefault="00000000">
      <w:pPr>
        <w:keepNext/>
        <w:spacing w:before="80" w:after="40"/>
      </w:pPr>
      <w:r>
        <w:rPr>
          <w:b/>
        </w:rPr>
        <w:t xml:space="preserve">PT. Imani Prima  —  </w:t>
      </w:r>
      <w:r>
        <w:rPr>
          <w:color w:val="718096"/>
          <w:sz w:val="19"/>
        </w:rPr>
        <w:t>(2020 – 2025)</w:t>
      </w:r>
    </w:p>
    <w:p w14:paraId="2AEAC250" w14:textId="77777777" w:rsidR="00D60CE7" w:rsidRDefault="00000000">
      <w:pPr>
        <w:keepNext/>
        <w:spacing w:after="80"/>
      </w:pPr>
      <w:r>
        <w:rPr>
          <w:b/>
          <w:i/>
          <w:color w:val="2B6CB0"/>
        </w:rPr>
        <w:t>Firmware Engineer</w:t>
      </w:r>
    </w:p>
    <w:p w14:paraId="0B2D3615" w14:textId="77777777" w:rsidR="00D60CE7" w:rsidRDefault="00000000">
      <w:pPr>
        <w:pStyle w:val="ListBullet"/>
        <w:spacing w:after="40"/>
        <w:jc w:val="both"/>
      </w:pPr>
      <w:r>
        <w:t>Spearheaded research, firmware architecture, and hardware prototype design for Automatic Identification System (AIS) transmitters and receivers deployed by maritime and ocean-fisheries institutions.</w:t>
      </w:r>
    </w:p>
    <w:p w14:paraId="60806DE3" w14:textId="77777777" w:rsidR="00D60CE7" w:rsidRDefault="00000000">
      <w:pPr>
        <w:pStyle w:val="ListBullet"/>
        <w:spacing w:after="40"/>
        <w:jc w:val="both"/>
      </w:pPr>
      <w:r>
        <w:t>Architected robust embedded firmware for dual-core configurations (STM32F4 and ESP32) to process complex NMEA maritime sentences and handle real-time RF data transmission streams.</w:t>
      </w:r>
    </w:p>
    <w:p w14:paraId="3A048863" w14:textId="77777777" w:rsidR="00D60CE7" w:rsidRDefault="00000000">
      <w:pPr>
        <w:pStyle w:val="ListBullet"/>
        <w:spacing w:after="40"/>
        <w:jc w:val="both"/>
      </w:pPr>
      <w:r>
        <w:t>Formulated and validated low-cost AIS Class-B transmitter electronics, solving supply-chain challenges by leveraging off-the-shelf components while ensuring compliance with stringent marine telecommunication standards.</w:t>
      </w:r>
    </w:p>
    <w:p w14:paraId="5AF11F85" w14:textId="77777777" w:rsidR="00D60CE7" w:rsidRDefault="00000000">
      <w:pPr>
        <w:keepNext/>
        <w:spacing w:before="80" w:after="40"/>
      </w:pPr>
      <w:r>
        <w:rPr>
          <w:b/>
        </w:rPr>
        <w:t xml:space="preserve">PT. Multidaya Teknologi Nusantara (eFishery)  —  </w:t>
      </w:r>
      <w:r>
        <w:rPr>
          <w:color w:val="718096"/>
          <w:sz w:val="19"/>
        </w:rPr>
        <w:t>(2019 – 2020)</w:t>
      </w:r>
    </w:p>
    <w:p w14:paraId="6F531E2F" w14:textId="77777777" w:rsidR="00D60CE7" w:rsidRDefault="00000000">
      <w:pPr>
        <w:keepNext/>
        <w:spacing w:after="80"/>
      </w:pPr>
      <w:r>
        <w:rPr>
          <w:b/>
          <w:i/>
          <w:color w:val="2B6CB0"/>
        </w:rPr>
        <w:t>Electrical Hardware Engineer</w:t>
      </w:r>
    </w:p>
    <w:p w14:paraId="62B9EE5A" w14:textId="77777777" w:rsidR="00D60CE7" w:rsidRDefault="00000000">
      <w:pPr>
        <w:pStyle w:val="ListBullet"/>
        <w:spacing w:after="40"/>
        <w:jc w:val="both"/>
      </w:pPr>
      <w:r>
        <w:t>Engineered hardware layouts, power management configurations, and physics-based calculations for automated e-feeder units used in smart aquaculture management.</w:t>
      </w:r>
    </w:p>
    <w:p w14:paraId="11F9E783" w14:textId="77777777" w:rsidR="00D60CE7" w:rsidRDefault="00000000">
      <w:pPr>
        <w:pStyle w:val="ListBullet"/>
        <w:spacing w:after="40"/>
        <w:jc w:val="both"/>
      </w:pPr>
      <w:r>
        <w:t>Conceptualized and implemented a novel sensorless edge algorithm to calculate and predict fish food dispensation metrics via real-time motor electric current consumption profiling.</w:t>
      </w:r>
    </w:p>
    <w:p w14:paraId="3B3346E2" w14:textId="77777777" w:rsidR="00D60CE7" w:rsidRDefault="00000000">
      <w:pPr>
        <w:pStyle w:val="ListBullet"/>
        <w:spacing w:after="40"/>
        <w:jc w:val="both"/>
      </w:pPr>
      <w:r>
        <w:t>Enhanced automated feeding calibration accuracy, mitigating feed waste and reducing structural hardware component costs.</w:t>
      </w:r>
    </w:p>
    <w:p w14:paraId="39333214" w14:textId="77777777" w:rsidR="00D60CE7" w:rsidRDefault="00000000">
      <w:pPr>
        <w:keepNext/>
        <w:spacing w:before="80" w:after="40"/>
      </w:pPr>
      <w:r>
        <w:rPr>
          <w:b/>
        </w:rPr>
        <w:t xml:space="preserve">PT. Integrasi Sinergi Teknologi (INSITEK)  —  </w:t>
      </w:r>
      <w:r>
        <w:rPr>
          <w:color w:val="718096"/>
          <w:sz w:val="19"/>
        </w:rPr>
        <w:t>(2018)</w:t>
      </w:r>
    </w:p>
    <w:p w14:paraId="7C150B45" w14:textId="77777777" w:rsidR="00D60CE7" w:rsidRDefault="00000000">
      <w:pPr>
        <w:keepNext/>
        <w:spacing w:after="80"/>
      </w:pPr>
      <w:r>
        <w:rPr>
          <w:b/>
          <w:i/>
          <w:color w:val="2B6CB0"/>
        </w:rPr>
        <w:t>Engineering Intern</w:t>
      </w:r>
    </w:p>
    <w:p w14:paraId="4E5E4662" w14:textId="77777777" w:rsidR="00D60CE7" w:rsidRDefault="00000000">
      <w:pPr>
        <w:pStyle w:val="ListBullet"/>
        <w:spacing w:after="40"/>
        <w:jc w:val="both"/>
      </w:pPr>
      <w:r>
        <w:t>Conducted analytical research on RF signal propagation profiles, determining optimal minimum structural height and multi-antenna configurations for high-altitude balloon-based Wi-Fi hotspots.</w:t>
      </w:r>
    </w:p>
    <w:p w14:paraId="11BF023C" w14:textId="77777777" w:rsidR="00D60CE7" w:rsidRDefault="00000000">
      <w:pPr>
        <w:keepNext/>
        <w:pBdr>
          <w:bottom w:val="single" w:sz="6" w:space="1" w:color="2B6CB0"/>
        </w:pBdr>
        <w:spacing w:before="280" w:after="120"/>
      </w:pPr>
      <w:r>
        <w:rPr>
          <w:b/>
          <w:color w:val="1A365D"/>
          <w:sz w:val="22"/>
        </w:rPr>
        <w:t>EDUCATION</w:t>
      </w:r>
    </w:p>
    <w:p w14:paraId="67C56919" w14:textId="0C3BD174" w:rsidR="00D60CE7" w:rsidRDefault="00000000">
      <w:pPr>
        <w:spacing w:after="40"/>
      </w:pPr>
      <w:r>
        <w:rPr>
          <w:b/>
        </w:rPr>
        <w:t xml:space="preserve">Universitas Gadjah Mada (UGM)  —  </w:t>
      </w:r>
      <w:r>
        <w:rPr>
          <w:color w:val="718096"/>
        </w:rPr>
        <w:t>(</w:t>
      </w:r>
      <w:r w:rsidR="00962515">
        <w:rPr>
          <w:color w:val="718096"/>
        </w:rPr>
        <w:t>Graduated</w:t>
      </w:r>
      <w:r>
        <w:rPr>
          <w:color w:val="718096"/>
        </w:rPr>
        <w:t xml:space="preserve"> of 201</w:t>
      </w:r>
      <w:r w:rsidR="008D3AEE">
        <w:rPr>
          <w:color w:val="718096"/>
        </w:rPr>
        <w:t>7</w:t>
      </w:r>
      <w:r>
        <w:rPr>
          <w:color w:val="718096"/>
        </w:rPr>
        <w:t>)</w:t>
      </w:r>
    </w:p>
    <w:p w14:paraId="1B5DD1DB" w14:textId="77777777" w:rsidR="00D60CE7" w:rsidRDefault="00000000">
      <w:pPr>
        <w:spacing w:after="80"/>
      </w:pPr>
      <w:r>
        <w:rPr>
          <w:b/>
          <w:i/>
          <w:color w:val="2B6CB0"/>
        </w:rPr>
        <w:t>Bachelor of Engineering (B.Eng.) in Engineering Physics (GPA: 3.06)</w:t>
      </w:r>
    </w:p>
    <w:p w14:paraId="79487601" w14:textId="77777777" w:rsidR="00D60CE7" w:rsidRDefault="00000000">
      <w:pPr>
        <w:pStyle w:val="ListBullet"/>
        <w:spacing w:after="80"/>
      </w:pPr>
      <w:r>
        <w:rPr>
          <w:b/>
        </w:rPr>
        <w:t xml:space="preserve">Final Assignment: </w:t>
      </w:r>
      <w:r>
        <w:t>Design and Development of a Multi-Mode Simultaneous Multi-Channel Modulator Based on Software Defined Radio (SDR). Applied advanced signal processing and digital modulation techniques to open-hardware RF architectures.</w:t>
      </w:r>
    </w:p>
    <w:p w14:paraId="6BE3EE16" w14:textId="77777777" w:rsidR="00D60CE7" w:rsidRDefault="00000000">
      <w:pPr>
        <w:keepNext/>
        <w:pBdr>
          <w:bottom w:val="single" w:sz="6" w:space="1" w:color="2B6CB0"/>
        </w:pBdr>
        <w:spacing w:before="280" w:after="120"/>
      </w:pPr>
      <w:r>
        <w:rPr>
          <w:b/>
          <w:color w:val="1A365D"/>
          <w:sz w:val="22"/>
        </w:rPr>
        <w:t>TECHNICAL EXPERTISE</w:t>
      </w:r>
    </w:p>
    <w:tbl>
      <w:tblPr>
        <w:tblW w:w="0" w:type="auto"/>
        <w:tblBorders>
          <w:insideH w:val="single" w:sz="4" w:space="0" w:color="E2E8F0"/>
        </w:tblBorders>
        <w:tblLayout w:type="fixed"/>
        <w:tblLook w:val="04A0" w:firstRow="1" w:lastRow="0" w:firstColumn="1" w:lastColumn="0" w:noHBand="0" w:noVBand="1"/>
      </w:tblPr>
      <w:tblGrid>
        <w:gridCol w:w="3168"/>
        <w:gridCol w:w="6912"/>
      </w:tblGrid>
      <w:tr w:rsidR="00D60CE7" w14:paraId="3590E75D" w14:textId="77777777">
        <w:tc>
          <w:tcPr>
            <w:tcW w:w="3168" w:type="dxa"/>
            <w:tcMar>
              <w:top w:w="80" w:type="dxa"/>
              <w:left w:w="50" w:type="dxa"/>
              <w:bottom w:w="80" w:type="dxa"/>
              <w:right w:w="50" w:type="dxa"/>
            </w:tcMar>
          </w:tcPr>
          <w:p w14:paraId="2231A739" w14:textId="77777777" w:rsidR="00D60CE7" w:rsidRDefault="00000000">
            <w:pPr>
              <w:spacing w:after="0"/>
            </w:pPr>
            <w:r>
              <w:rPr>
                <w:b/>
                <w:color w:val="2B6CB0"/>
                <w:sz w:val="19"/>
              </w:rPr>
              <w:t>Microcontrollers &amp; Systems</w:t>
            </w:r>
          </w:p>
        </w:tc>
        <w:tc>
          <w:tcPr>
            <w:tcW w:w="6912" w:type="dxa"/>
            <w:tcMar>
              <w:top w:w="80" w:type="dxa"/>
              <w:left w:w="50" w:type="dxa"/>
              <w:bottom w:w="80" w:type="dxa"/>
              <w:right w:w="50" w:type="dxa"/>
            </w:tcMar>
          </w:tcPr>
          <w:p w14:paraId="65E8F877" w14:textId="77777777" w:rsidR="00D60CE7" w:rsidRDefault="00000000">
            <w:pPr>
              <w:spacing w:after="0"/>
            </w:pPr>
            <w:r>
              <w:rPr>
                <w:sz w:val="19"/>
              </w:rPr>
              <w:t>STM32 (ARM Cortex-M), ESP32, Arduino ecosystem, Software Defined Radio (SDR)</w:t>
            </w:r>
          </w:p>
        </w:tc>
      </w:tr>
      <w:tr w:rsidR="00D60CE7" w14:paraId="76D83657" w14:textId="77777777">
        <w:tc>
          <w:tcPr>
            <w:tcW w:w="3168" w:type="dxa"/>
            <w:tcMar>
              <w:top w:w="80" w:type="dxa"/>
              <w:left w:w="50" w:type="dxa"/>
              <w:bottom w:w="80" w:type="dxa"/>
              <w:right w:w="50" w:type="dxa"/>
            </w:tcMar>
          </w:tcPr>
          <w:p w14:paraId="1308B779" w14:textId="77777777" w:rsidR="00D60CE7" w:rsidRDefault="00000000">
            <w:pPr>
              <w:spacing w:after="0"/>
            </w:pPr>
            <w:r>
              <w:rPr>
                <w:b/>
                <w:color w:val="2B6CB0"/>
                <w:sz w:val="19"/>
              </w:rPr>
              <w:t>Languages &amp; Software</w:t>
            </w:r>
          </w:p>
        </w:tc>
        <w:tc>
          <w:tcPr>
            <w:tcW w:w="6912" w:type="dxa"/>
            <w:tcMar>
              <w:top w:w="80" w:type="dxa"/>
              <w:left w:w="50" w:type="dxa"/>
              <w:bottom w:w="80" w:type="dxa"/>
              <w:right w:w="50" w:type="dxa"/>
            </w:tcMar>
          </w:tcPr>
          <w:p w14:paraId="50736AE2" w14:textId="77777777" w:rsidR="00D60CE7" w:rsidRDefault="00000000">
            <w:pPr>
              <w:spacing w:after="0"/>
            </w:pPr>
            <w:r>
              <w:rPr>
                <w:sz w:val="19"/>
              </w:rPr>
              <w:t>Embedded C, Embedded C++, Python, MATLAB, Altium Designer, KiCad</w:t>
            </w:r>
          </w:p>
        </w:tc>
      </w:tr>
      <w:tr w:rsidR="00D60CE7" w14:paraId="05045B52" w14:textId="77777777">
        <w:tc>
          <w:tcPr>
            <w:tcW w:w="3168" w:type="dxa"/>
            <w:tcMar>
              <w:top w:w="80" w:type="dxa"/>
              <w:left w:w="50" w:type="dxa"/>
              <w:bottom w:w="80" w:type="dxa"/>
              <w:right w:w="50" w:type="dxa"/>
            </w:tcMar>
          </w:tcPr>
          <w:p w14:paraId="5FA9AA6E" w14:textId="77777777" w:rsidR="00D60CE7" w:rsidRDefault="00000000">
            <w:pPr>
              <w:spacing w:after="0"/>
            </w:pPr>
            <w:r>
              <w:rPr>
                <w:b/>
                <w:color w:val="2B6CB0"/>
                <w:sz w:val="19"/>
              </w:rPr>
              <w:lastRenderedPageBreak/>
              <w:t>Hardware &amp; RF Engineering</w:t>
            </w:r>
          </w:p>
        </w:tc>
        <w:tc>
          <w:tcPr>
            <w:tcW w:w="6912" w:type="dxa"/>
            <w:tcMar>
              <w:top w:w="80" w:type="dxa"/>
              <w:left w:w="50" w:type="dxa"/>
              <w:bottom w:w="80" w:type="dxa"/>
              <w:right w:w="50" w:type="dxa"/>
            </w:tcMar>
          </w:tcPr>
          <w:p w14:paraId="0AFC1D80" w14:textId="77777777" w:rsidR="00D60CE7" w:rsidRDefault="00000000">
            <w:pPr>
              <w:spacing w:after="0"/>
            </w:pPr>
            <w:r>
              <w:rPr>
                <w:sz w:val="19"/>
              </w:rPr>
              <w:t>Circuit Design, Multi-layer PCB Layout, RF Circuits, Low Power Design (Battery Optimization), Telemetry</w:t>
            </w:r>
          </w:p>
        </w:tc>
      </w:tr>
      <w:tr w:rsidR="00D60CE7" w14:paraId="1597281C" w14:textId="77777777">
        <w:tc>
          <w:tcPr>
            <w:tcW w:w="3168" w:type="dxa"/>
            <w:tcMar>
              <w:top w:w="80" w:type="dxa"/>
              <w:left w:w="50" w:type="dxa"/>
              <w:bottom w:w="80" w:type="dxa"/>
              <w:right w:w="50" w:type="dxa"/>
            </w:tcMar>
          </w:tcPr>
          <w:p w14:paraId="13300586" w14:textId="77777777" w:rsidR="00D60CE7" w:rsidRDefault="00000000">
            <w:pPr>
              <w:spacing w:after="0"/>
            </w:pPr>
            <w:r>
              <w:rPr>
                <w:b/>
                <w:color w:val="2B6CB0"/>
                <w:sz w:val="19"/>
              </w:rPr>
              <w:t>Protocols &amp; Comms</w:t>
            </w:r>
          </w:p>
        </w:tc>
        <w:tc>
          <w:tcPr>
            <w:tcW w:w="6912" w:type="dxa"/>
            <w:tcMar>
              <w:top w:w="80" w:type="dxa"/>
              <w:left w:w="50" w:type="dxa"/>
              <w:bottom w:w="80" w:type="dxa"/>
              <w:right w:w="50" w:type="dxa"/>
            </w:tcMar>
          </w:tcPr>
          <w:p w14:paraId="3450AA04" w14:textId="77777777" w:rsidR="00D60CE7" w:rsidRDefault="00000000">
            <w:pPr>
              <w:spacing w:after="0"/>
            </w:pPr>
            <w:r>
              <w:rPr>
                <w:sz w:val="19"/>
              </w:rPr>
              <w:t>AIS Marine Data, NMEA-0183, APRS (Automatic Packet Reporting System), SPI, I2C, UART, Wi-Fi, BT</w:t>
            </w:r>
          </w:p>
        </w:tc>
      </w:tr>
    </w:tbl>
    <w:p w14:paraId="62EA66AD" w14:textId="77777777" w:rsidR="00C82ECF" w:rsidRDefault="00C82ECF"/>
    <w:sectPr w:rsidR="00C82ECF" w:rsidSect="00034616">
      <w:pgSz w:w="11909" w:h="16834"/>
      <w:pgMar w:top="1152" w:right="864" w:bottom="115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06119670">
    <w:abstractNumId w:val="8"/>
  </w:num>
  <w:num w:numId="2" w16cid:durableId="1477330747">
    <w:abstractNumId w:val="6"/>
  </w:num>
  <w:num w:numId="3" w16cid:durableId="1003705606">
    <w:abstractNumId w:val="5"/>
  </w:num>
  <w:num w:numId="4" w16cid:durableId="1112045626">
    <w:abstractNumId w:val="4"/>
  </w:num>
  <w:num w:numId="5" w16cid:durableId="1091511913">
    <w:abstractNumId w:val="7"/>
  </w:num>
  <w:num w:numId="6" w16cid:durableId="961154314">
    <w:abstractNumId w:val="3"/>
  </w:num>
  <w:num w:numId="7" w16cid:durableId="419133604">
    <w:abstractNumId w:val="2"/>
  </w:num>
  <w:num w:numId="8" w16cid:durableId="1381897399">
    <w:abstractNumId w:val="1"/>
  </w:num>
  <w:num w:numId="9" w16cid:durableId="21385959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6B3B"/>
    <w:rsid w:val="0006063C"/>
    <w:rsid w:val="000E24FE"/>
    <w:rsid w:val="0015074B"/>
    <w:rsid w:val="0029639D"/>
    <w:rsid w:val="002A66EA"/>
    <w:rsid w:val="00326F90"/>
    <w:rsid w:val="008D3AEE"/>
    <w:rsid w:val="00962515"/>
    <w:rsid w:val="00AA1D8D"/>
    <w:rsid w:val="00B47730"/>
    <w:rsid w:val="00B917F9"/>
    <w:rsid w:val="00C531BC"/>
    <w:rsid w:val="00C82ECF"/>
    <w:rsid w:val="00CB0664"/>
    <w:rsid w:val="00CB337B"/>
    <w:rsid w:val="00D60CE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3275FE7"/>
  <w14:defaultImageDpi w14:val="300"/>
  <w15:docId w15:val="{61B0F070-69BC-4C3F-BF49-7306EB4100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color w:val="2D3748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453</Words>
  <Characters>2585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Handiko</cp:lastModifiedBy>
  <cp:revision>5</cp:revision>
  <dcterms:created xsi:type="dcterms:W3CDTF">2013-12-23T23:15:00Z</dcterms:created>
  <dcterms:modified xsi:type="dcterms:W3CDTF">2026-06-06T15:58:00Z</dcterms:modified>
  <cp:category/>
</cp:coreProperties>
</file>