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an experienced .Net developer and solution architect dedicated to delivering quality software practicing Agile Processes, Test Driven Development, applying SOLID principles and a healthy dose of dad-jokes.
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24 Betsson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Contributed to the design, development, and maintenance of event-sourced, gamification-oriented applications featuring real-time Kafka message processing, RESTful APIs, and Blazor-based back-office tools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Optimized Kafka message processing, resulting in a nearly 1000% increase in throughput for one of the core applications.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Proofs of Concept for new systems and features to evaluate feasibility and drive innovation.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Collaborated with Enterprise Architect and Engineering Manager to ensure architectural and regulatory compliance.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Conducted and assessed technical interviews to support recruitment and team growth.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5-9, .Net Aspire, Asp.Net Core, Microsoft Orleans, Blazor, Docker, GitHub Actions, Kafka, SQL Server, PostgreSQL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17 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.Net Framework, TDD, CQRS, Continuous Integration, Octopus Deploy, JavaScript, jQuery, KnockoutJS, NHibernate, SQL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23 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21 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2023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