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ind w:left="720" w:right="147" w:firstLine="720"/>
        <w:jc w:val="center"/>
        <w:rPr/>
      </w:pPr>
      <w:r w:rsidDel="00000000" w:rsidR="00000000" w:rsidRPr="00000000">
        <w:rPr>
          <w:b w:val="1"/>
          <w:bCs w:val="1"/>
          <w:sz w:val="34"/>
          <w:szCs w:val="34"/>
          <w:rtl w:val="0"/>
        </w:rPr>
        <w:t xml:space="preserve">Development of a Wearable IMU Gesture Interface for Hands-Free Presentation Control in Smart Classrooms</w:t>
      </w:r>
      <w:r w:rsidDel="00000000" w:rsidR="00000000" w:rsidRPr="00000000">
        <w:rPr/>
        <w:drawing>
          <wp:inline distB="0" distT="0" distL="0" distR="0">
            <wp:extent cx="4213126" cy="1826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13126" cy="182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40" w:lineRule="auto"/>
        <w:ind w:left="720" w:right="147" w:firstLine="720"/>
        <w:jc w:val="center"/>
        <w:rPr/>
      </w:pPr>
      <w:r w:rsidDel="00000000" w:rsidR="00000000" w:rsidRPr="00000000">
        <w:rPr>
          <w:rtl w:val="0"/>
        </w:rPr>
      </w:r>
    </w:p>
    <w:p w:rsidR="00000000" w:rsidDel="00000000" w:rsidP="00000000" w:rsidRDefault="00000000" w:rsidRPr="00000000" w14:paraId="00000003">
      <w:pPr>
        <w:spacing w:after="200" w:before="240" w:lineRule="auto"/>
        <w:ind w:left="720" w:right="147" w:firstLine="720"/>
        <w:jc w:val="center"/>
        <w:rPr/>
      </w:pPr>
      <w:r w:rsidDel="00000000" w:rsidR="00000000" w:rsidRPr="00000000">
        <w:rPr>
          <w:rtl w:val="0"/>
        </w:rPr>
      </w:r>
    </w:p>
    <w:p w:rsidR="00000000" w:rsidDel="00000000" w:rsidP="00000000" w:rsidRDefault="00000000" w:rsidRPr="00000000" w14:paraId="00000004">
      <w:pPr>
        <w:spacing w:after="200" w:before="240" w:lineRule="auto"/>
        <w:ind w:left="720" w:right="147" w:firstLine="720"/>
        <w:jc w:val="center"/>
        <w:rPr/>
      </w:pPr>
      <w:r w:rsidDel="00000000" w:rsidR="00000000" w:rsidRPr="00000000">
        <w:rPr>
          <w:rtl w:val="0"/>
        </w:rPr>
      </w:r>
    </w:p>
    <w:p w:rsidR="00000000" w:rsidDel="00000000" w:rsidP="00000000" w:rsidRDefault="00000000" w:rsidRPr="00000000" w14:paraId="00000005">
      <w:pPr>
        <w:spacing w:after="200" w:before="240" w:lineRule="auto"/>
        <w:ind w:left="720" w:right="147" w:firstLine="720"/>
        <w:jc w:val="center"/>
        <w:rPr/>
      </w:pPr>
      <w:r w:rsidDel="00000000" w:rsidR="00000000" w:rsidRPr="00000000">
        <w:rPr>
          <w:rtl w:val="0"/>
        </w:rPr>
      </w:r>
    </w:p>
    <w:p w:rsidR="00000000" w:rsidDel="00000000" w:rsidP="00000000" w:rsidRDefault="00000000" w:rsidRPr="00000000" w14:paraId="00000006">
      <w:pPr>
        <w:spacing w:after="200" w:before="240" w:lineRule="auto"/>
        <w:ind w:left="720" w:right="147" w:firstLine="720"/>
        <w:jc w:val="center"/>
        <w:rPr/>
      </w:pPr>
      <w:r w:rsidDel="00000000" w:rsidR="00000000" w:rsidRPr="00000000">
        <w:rPr>
          <w:rtl w:val="0"/>
        </w:rPr>
      </w:r>
    </w:p>
    <w:p w:rsidR="00000000" w:rsidDel="00000000" w:rsidP="00000000" w:rsidRDefault="00000000" w:rsidRPr="00000000" w14:paraId="00000007">
      <w:pPr>
        <w:spacing w:after="240" w:before="240" w:line="276" w:lineRule="auto"/>
        <w:ind w:left="0" w:right="147" w:firstLine="0"/>
        <w:jc w:val="left"/>
        <w:rPr/>
      </w:pPr>
      <w:r w:rsidDel="00000000" w:rsidR="00000000" w:rsidRPr="00000000">
        <w:rPr>
          <w:rtl w:val="0"/>
        </w:rPr>
      </w:r>
    </w:p>
    <w:p w:rsidR="00000000" w:rsidDel="00000000" w:rsidP="00000000" w:rsidRDefault="00000000" w:rsidRPr="00000000" w14:paraId="00000008">
      <w:pPr>
        <w:spacing w:after="240" w:before="240" w:line="276" w:lineRule="auto"/>
        <w:ind w:left="0" w:right="147" w:firstLine="0"/>
        <w:jc w:val="center"/>
        <w:rPr>
          <w:b w:val="1"/>
          <w:bCs w:val="1"/>
        </w:rPr>
      </w:pPr>
      <w:r w:rsidDel="00000000" w:rsidR="00000000" w:rsidRPr="00000000">
        <w:rPr>
          <w:rtl w:val="0"/>
        </w:rPr>
        <w:t xml:space="preserve">Sibgah Rabbani Kusuma - 2210101031</w:t>
      </w:r>
      <w:r w:rsidDel="00000000" w:rsidR="00000000" w:rsidRPr="00000000">
        <w:rPr>
          <w:rtl w:val="0"/>
        </w:rPr>
      </w:r>
    </w:p>
    <w:p w:rsidR="00000000" w:rsidDel="00000000" w:rsidP="00000000" w:rsidRDefault="00000000" w:rsidRPr="00000000" w14:paraId="00000009">
      <w:pPr>
        <w:spacing w:after="240" w:before="240" w:line="276" w:lineRule="auto"/>
        <w:ind w:left="0" w:right="147" w:firstLine="0"/>
        <w:rPr>
          <w:b w:val="1"/>
          <w:bCs w:val="1"/>
        </w:rPr>
      </w:pPr>
      <w:r w:rsidDel="00000000" w:rsidR="00000000" w:rsidRPr="00000000">
        <w:rPr>
          <w:rtl w:val="0"/>
        </w:rPr>
      </w:r>
    </w:p>
    <w:p w:rsidR="00000000" w:rsidDel="00000000" w:rsidP="00000000" w:rsidRDefault="00000000" w:rsidRPr="00000000" w14:paraId="0000000A">
      <w:pPr>
        <w:spacing w:after="240" w:before="240" w:line="276" w:lineRule="auto"/>
        <w:ind w:left="0" w:right="147" w:firstLine="0"/>
        <w:jc w:val="center"/>
        <w:rPr>
          <w:b w:val="1"/>
          <w:bCs w:val="1"/>
        </w:rPr>
      </w:pPr>
      <w:r w:rsidDel="00000000" w:rsidR="00000000" w:rsidRPr="00000000">
        <w:rPr>
          <w:b w:val="1"/>
          <w:bCs w:val="1"/>
          <w:rtl w:val="0"/>
        </w:rPr>
        <w:t xml:space="preserve">Program Studi Teknik Informatika</w:t>
      </w:r>
    </w:p>
    <w:p w:rsidR="00000000" w:rsidDel="00000000" w:rsidP="00000000" w:rsidRDefault="00000000" w:rsidRPr="00000000" w14:paraId="0000000B">
      <w:pPr>
        <w:spacing w:after="240" w:before="240" w:line="276" w:lineRule="auto"/>
        <w:ind w:left="0" w:right="147" w:firstLine="0"/>
        <w:jc w:val="center"/>
        <w:rPr>
          <w:b w:val="1"/>
          <w:bCs w:val="1"/>
        </w:rPr>
      </w:pPr>
      <w:r w:rsidDel="00000000" w:rsidR="00000000" w:rsidRPr="00000000">
        <w:rPr>
          <w:b w:val="1"/>
          <w:bCs w:val="1"/>
          <w:rtl w:val="0"/>
        </w:rPr>
        <w:t xml:space="preserve">Universitas Pradita, Tangerang</w:t>
      </w:r>
    </w:p>
    <w:p w:rsidR="00000000" w:rsidDel="00000000" w:rsidP="00000000" w:rsidRDefault="00000000" w:rsidRPr="00000000" w14:paraId="0000000C">
      <w:pPr>
        <w:spacing w:after="240" w:before="240" w:line="276" w:lineRule="auto"/>
        <w:ind w:left="0" w:right="147" w:firstLine="0"/>
        <w:jc w:val="center"/>
        <w:rPr>
          <w:b w:val="1"/>
          <w:bCs w:val="1"/>
        </w:rPr>
      </w:pPr>
      <w:r w:rsidDel="00000000" w:rsidR="00000000" w:rsidRPr="00000000">
        <w:rPr>
          <w:b w:val="1"/>
          <w:bCs w:val="1"/>
          <w:rtl w:val="0"/>
        </w:rPr>
        <w:t xml:space="preserve">2025</w:t>
      </w:r>
    </w:p>
    <w:p w:rsidR="00000000" w:rsidDel="00000000" w:rsidP="00000000" w:rsidRDefault="00000000" w:rsidRPr="00000000" w14:paraId="0000000D">
      <w:pPr>
        <w:spacing w:after="240" w:before="240" w:line="276" w:lineRule="auto"/>
        <w:ind w:left="0" w:right="147" w:firstLine="0"/>
        <w:rPr>
          <w:b w:val="1"/>
          <w:bCs w:val="1"/>
        </w:rPr>
      </w:pPr>
      <w:r w:rsidDel="00000000" w:rsidR="00000000" w:rsidRPr="00000000">
        <w:rPr>
          <w:rtl w:val="0"/>
        </w:rPr>
      </w:r>
    </w:p>
    <w:p w:rsidR="00000000" w:rsidDel="00000000" w:rsidP="00000000" w:rsidRDefault="00000000" w:rsidRPr="00000000" w14:paraId="0000000E">
      <w:pPr>
        <w:spacing w:after="240" w:before="240" w:line="276" w:lineRule="auto"/>
        <w:ind w:left="0" w:right="147" w:firstLine="0"/>
        <w:rPr>
          <w:b w:val="1"/>
          <w:bCs w:val="1"/>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r w:rsidDel="00000000" w:rsidR="00000000" w:rsidRPr="00000000">
        <w:rPr>
          <w:rtl w:val="0"/>
        </w:rPr>
      </w:r>
    </w:p>
    <w:sdt>
      <w:sdtPr>
        <w:id w:val="-282594187"/>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jc858f7svjq">
            <w:r w:rsidDel="00000000" w:rsidR="00000000" w:rsidRPr="00000000">
              <w:rPr>
                <w:b w:val="1"/>
                <w:bCs w:val="1"/>
                <w:i w:val="0"/>
                <w:iCs w:val="0"/>
                <w:smallCaps w:val="0"/>
                <w:strike w:val="0"/>
                <w:color w:val="1b1c1d"/>
                <w:sz w:val="24"/>
                <w:szCs w:val="24"/>
                <w:u w:val="none"/>
                <w:shd w:fill="auto" w:val="clear"/>
                <w:vertAlign w:val="baseline"/>
                <w:rtl w:val="0"/>
              </w:rPr>
              <w:t xml:space="preserve">BAB 1: PENDAHULUAN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txfv8opvbhdx">
            <w:r w:rsidDel="00000000" w:rsidR="00000000" w:rsidRPr="00000000">
              <w:rPr>
                <w:i w:val="0"/>
                <w:iCs w:val="0"/>
                <w:smallCaps w:val="0"/>
                <w:strike w:val="0"/>
                <w:color w:val="1b1c1d"/>
                <w:sz w:val="24"/>
                <w:szCs w:val="24"/>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u5xu9c7q8eq">
            <w:r w:rsidDel="00000000" w:rsidR="00000000" w:rsidRPr="00000000">
              <w:rPr>
                <w:i w:val="0"/>
                <w:iCs w:val="0"/>
                <w:smallCaps w:val="0"/>
                <w:strike w:val="0"/>
                <w:color w:val="1b1c1d"/>
                <w:sz w:val="24"/>
                <w:szCs w:val="24"/>
                <w:u w:val="none"/>
                <w:shd w:fill="auto" w:val="clear"/>
                <w:vertAlign w:val="baseline"/>
                <w:rtl w:val="0"/>
              </w:rPr>
              <w:t xml:space="preserve">1.2. Perumusan Masalah</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t98yxvy0wfzs">
            <w:r w:rsidDel="00000000" w:rsidR="00000000" w:rsidRPr="00000000">
              <w:rPr>
                <w:i w:val="0"/>
                <w:iCs w:val="0"/>
                <w:smallCaps w:val="0"/>
                <w:strike w:val="0"/>
                <w:color w:val="1b1c1d"/>
                <w:sz w:val="24"/>
                <w:szCs w:val="24"/>
                <w:u w:val="none"/>
                <w:shd w:fill="auto" w:val="clear"/>
                <w:vertAlign w:val="baseline"/>
                <w:rtl w:val="0"/>
              </w:rPr>
              <w:t xml:space="preserve">1.3. Tujuan dan Sasaran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sckua0gouomd">
            <w:r w:rsidDel="00000000" w:rsidR="00000000" w:rsidRPr="00000000">
              <w:rPr>
                <w:i w:val="0"/>
                <w:iCs w:val="0"/>
                <w:smallCaps w:val="0"/>
                <w:strike w:val="0"/>
                <w:color w:val="1b1c1d"/>
                <w:sz w:val="24"/>
                <w:szCs w:val="24"/>
                <w:u w:val="none"/>
                <w:shd w:fill="auto" w:val="clear"/>
                <w:vertAlign w:val="baseline"/>
                <w:rtl w:val="0"/>
              </w:rPr>
              <w:t xml:space="preserve">1.4. Manfaat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37tjw7kb6lha">
            <w:r w:rsidDel="00000000" w:rsidR="00000000" w:rsidRPr="00000000">
              <w:rPr>
                <w:b w:val="1"/>
                <w:bCs w:val="1"/>
                <w:i w:val="0"/>
                <w:iCs w:val="0"/>
                <w:smallCaps w:val="0"/>
                <w:strike w:val="0"/>
                <w:color w:val="1b1c1d"/>
                <w:sz w:val="24"/>
                <w:szCs w:val="24"/>
                <w:u w:val="none"/>
                <w:shd w:fill="auto" w:val="clear"/>
                <w:vertAlign w:val="baseline"/>
                <w:rtl w:val="0"/>
              </w:rPr>
              <w:t xml:space="preserve">1.4.1 Manfaat Subjektif</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pno9y85k2z0x">
            <w:r w:rsidDel="00000000" w:rsidR="00000000" w:rsidRPr="00000000">
              <w:rPr>
                <w:b w:val="1"/>
                <w:bCs w:val="1"/>
                <w:i w:val="0"/>
                <w:iCs w:val="0"/>
                <w:smallCaps w:val="0"/>
                <w:strike w:val="0"/>
                <w:color w:val="1b1c1d"/>
                <w:sz w:val="24"/>
                <w:szCs w:val="24"/>
                <w:u w:val="none"/>
                <w:shd w:fill="auto" w:val="clear"/>
                <w:vertAlign w:val="baseline"/>
                <w:rtl w:val="0"/>
              </w:rPr>
              <w:t xml:space="preserve">1.4.2 Manfaat Objektif</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v38b8fs9anlm">
            <w:r w:rsidDel="00000000" w:rsidR="00000000" w:rsidRPr="00000000">
              <w:rPr>
                <w:i w:val="0"/>
                <w:iCs w:val="0"/>
                <w:smallCaps w:val="0"/>
                <w:strike w:val="0"/>
                <w:color w:val="1b1c1d"/>
                <w:sz w:val="24"/>
                <w:szCs w:val="24"/>
                <w:u w:val="none"/>
                <w:shd w:fill="auto" w:val="clear"/>
                <w:vertAlign w:val="baseline"/>
                <w:rtl w:val="0"/>
              </w:rPr>
              <w:t xml:space="preserve">1.5. Ruang Lingkup Pembahasan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1lp6o9dgm1qf">
            <w:r w:rsidDel="00000000" w:rsidR="00000000" w:rsidRPr="00000000">
              <w:rPr>
                <w:i w:val="0"/>
                <w:iCs w:val="0"/>
                <w:smallCaps w:val="0"/>
                <w:strike w:val="0"/>
                <w:color w:val="1b1c1d"/>
                <w:sz w:val="24"/>
                <w:szCs w:val="24"/>
                <w:u w:val="none"/>
                <w:shd w:fill="auto" w:val="clear"/>
                <w:vertAlign w:val="baseline"/>
                <w:rtl w:val="0"/>
              </w:rPr>
              <w:t xml:space="preserve">1.6. Metode Penelitian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m3cwexc3j6e1">
            <w:r w:rsidDel="00000000" w:rsidR="00000000" w:rsidRPr="00000000">
              <w:rPr>
                <w:i w:val="0"/>
                <w:iCs w:val="0"/>
                <w:smallCaps w:val="0"/>
                <w:strike w:val="0"/>
                <w:color w:val="1b1c1d"/>
                <w:sz w:val="24"/>
                <w:szCs w:val="24"/>
                <w:u w:val="none"/>
                <w:shd w:fill="auto" w:val="clear"/>
                <w:vertAlign w:val="baseline"/>
                <w:rtl w:val="0"/>
              </w:rPr>
              <w:t xml:space="preserve">1.7. Sistematika Penulisan</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hyperlink w:anchor="_heading=h.geufjlakdty8">
            <w:r w:rsidDel="00000000" w:rsidR="00000000" w:rsidRPr="00000000">
              <w:rPr>
                <w:b w:val="1"/>
                <w:bCs w:val="1"/>
                <w:i w:val="0"/>
                <w:iCs w:val="0"/>
                <w:smallCaps w:val="0"/>
                <w:strike w:val="0"/>
                <w:color w:val="1b1c1d"/>
                <w:sz w:val="24"/>
                <w:szCs w:val="24"/>
                <w:u w:val="none"/>
                <w:shd w:fill="auto" w:val="clear"/>
                <w:vertAlign w:val="baseline"/>
                <w:rtl w:val="0"/>
              </w:rPr>
              <w:t xml:space="preserve">BAB 2: TINJAUAN PUSTAKA</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iix4ykmfz9ef">
            <w:r w:rsidDel="00000000" w:rsidR="00000000" w:rsidRPr="00000000">
              <w:rPr>
                <w:i w:val="0"/>
                <w:iCs w:val="0"/>
                <w:smallCaps w:val="0"/>
                <w:strike w:val="0"/>
                <w:color w:val="1b1c1d"/>
                <w:sz w:val="24"/>
                <w:szCs w:val="24"/>
                <w:u w:val="none"/>
                <w:shd w:fill="auto" w:val="clear"/>
                <w:vertAlign w:val="baseline"/>
                <w:rtl w:val="0"/>
              </w:rPr>
              <w:t xml:space="preserve">2.1. Kerangka Teoritis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20jgay7i65tb">
            <w:r w:rsidDel="00000000" w:rsidR="00000000" w:rsidRPr="00000000">
              <w:rPr>
                <w:i w:val="0"/>
                <w:iCs w:val="0"/>
                <w:smallCaps w:val="0"/>
                <w:strike w:val="0"/>
                <w:color w:val="1b1c1d"/>
                <w:sz w:val="24"/>
                <w:szCs w:val="24"/>
                <w:u w:val="none"/>
                <w:shd w:fill="auto" w:val="clear"/>
                <w:vertAlign w:val="baseline"/>
                <w:rtl w:val="0"/>
              </w:rPr>
              <w:t xml:space="preserve">2.2. Tinjauan Teoritis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1mpqa2etuui1">
            <w:r w:rsidDel="00000000" w:rsidR="00000000" w:rsidRPr="00000000">
              <w:rPr>
                <w:b w:val="1"/>
                <w:bCs w:val="1"/>
                <w:i w:val="0"/>
                <w:iCs w:val="0"/>
                <w:smallCaps w:val="0"/>
                <w:strike w:val="0"/>
                <w:color w:val="1b1c1d"/>
                <w:sz w:val="24"/>
                <w:szCs w:val="24"/>
                <w:u w:val="none"/>
                <w:shd w:fill="auto" w:val="clear"/>
                <w:vertAlign w:val="baseline"/>
                <w:rtl w:val="0"/>
              </w:rPr>
              <w:t xml:space="preserve">2.2.1 Wearable Inertial Measurement Unit (IMU)</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143ldyt51dhx">
            <w:r w:rsidDel="00000000" w:rsidR="00000000" w:rsidRPr="00000000">
              <w:rPr>
                <w:b w:val="1"/>
                <w:bCs w:val="1"/>
                <w:i w:val="0"/>
                <w:iCs w:val="0"/>
                <w:smallCaps w:val="0"/>
                <w:strike w:val="0"/>
                <w:color w:val="1b1c1d"/>
                <w:sz w:val="24"/>
                <w:szCs w:val="24"/>
                <w:u w:val="none"/>
                <w:shd w:fill="auto" w:val="clear"/>
                <w:vertAlign w:val="baseline"/>
                <w:rtl w:val="0"/>
              </w:rPr>
              <w:t xml:space="preserve">2.2.2 Continuous Gesture Recognition untuk Sistem Kendali</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7li85mny04qk">
            <w:r w:rsidDel="00000000" w:rsidR="00000000" w:rsidRPr="00000000">
              <w:rPr>
                <w:b w:val="1"/>
                <w:bCs w:val="1"/>
                <w:i w:val="0"/>
                <w:iCs w:val="0"/>
                <w:smallCaps w:val="0"/>
                <w:strike w:val="0"/>
                <w:color w:val="1b1c1d"/>
                <w:sz w:val="24"/>
                <w:szCs w:val="24"/>
                <w:u w:val="none"/>
                <w:shd w:fill="auto" w:val="clear"/>
                <w:vertAlign w:val="baseline"/>
                <w:rtl w:val="0"/>
              </w:rPr>
              <w:t xml:space="preserve">2.2.3 Pemodelan Pola Waktu pada Data Gerakan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f7zs2ympj311">
            <w:r w:rsidDel="00000000" w:rsidR="00000000" w:rsidRPr="00000000">
              <w:rPr>
                <w:b w:val="1"/>
                <w:bCs w:val="1"/>
                <w:i w:val="0"/>
                <w:iCs w:val="0"/>
                <w:smallCaps w:val="0"/>
                <w:strike w:val="0"/>
                <w:color w:val="1b1c1d"/>
                <w:sz w:val="24"/>
                <w:szCs w:val="24"/>
                <w:u w:val="none"/>
                <w:shd w:fill="auto" w:val="clear"/>
                <w:vertAlign w:val="baseline"/>
                <w:rtl w:val="0"/>
              </w:rPr>
              <w:t xml:space="preserve">2.2.4 Arsitektur Model Machine Learning untuk Pengenalan Gestur Berbasis IMU</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78a5xvdrfcw">
            <w:r w:rsidDel="00000000" w:rsidR="00000000" w:rsidRPr="00000000">
              <w:rPr>
                <w:b w:val="1"/>
                <w:bCs w:val="1"/>
                <w:i w:val="0"/>
                <w:iCs w:val="0"/>
                <w:smallCaps w:val="0"/>
                <w:strike w:val="0"/>
                <w:color w:val="1b1c1d"/>
                <w:sz w:val="24"/>
                <w:szCs w:val="24"/>
                <w:u w:val="none"/>
                <w:shd w:fill="auto" w:val="clear"/>
                <w:vertAlign w:val="baseline"/>
                <w:rtl w:val="0"/>
              </w:rPr>
              <w:t xml:space="preserve">2.2.5 Quantization dalam TinyML</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ws5ix8eoogtx">
            <w:r w:rsidDel="00000000" w:rsidR="00000000" w:rsidRPr="00000000">
              <w:rPr>
                <w:b w:val="1"/>
                <w:bCs w:val="1"/>
                <w:i w:val="0"/>
                <w:iCs w:val="0"/>
                <w:smallCaps w:val="0"/>
                <w:strike w:val="0"/>
                <w:color w:val="1b1c1d"/>
                <w:sz w:val="24"/>
                <w:szCs w:val="24"/>
                <w:u w:val="none"/>
                <w:shd w:fill="auto" w:val="clear"/>
                <w:vertAlign w:val="baseline"/>
                <w:rtl w:val="0"/>
              </w:rPr>
              <w:t xml:space="preserve">2.2.6 Personalized Gesture Training</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p7a9sfjxwoup">
            <w:r w:rsidDel="00000000" w:rsidR="00000000" w:rsidRPr="00000000">
              <w:rPr>
                <w:b w:val="1"/>
                <w:bCs w:val="1"/>
                <w:i w:val="0"/>
                <w:iCs w:val="0"/>
                <w:smallCaps w:val="0"/>
                <w:strike w:val="0"/>
                <w:color w:val="1b1c1d"/>
                <w:sz w:val="24"/>
                <w:szCs w:val="24"/>
                <w:u w:val="none"/>
                <w:shd w:fill="auto" w:val="clear"/>
                <w:vertAlign w:val="baseline"/>
                <w:rtl w:val="0"/>
              </w:rPr>
              <w:t xml:space="preserve">2.2.7 Komunikasi USB Serial dan USB HID untuk Integrasi dengan Kontrol Presentasi</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v7krpaqspl42">
            <w:r w:rsidDel="00000000" w:rsidR="00000000" w:rsidRPr="00000000">
              <w:rPr>
                <w:b w:val="1"/>
                <w:bCs w:val="1"/>
                <w:i w:val="0"/>
                <w:iCs w:val="0"/>
                <w:smallCaps w:val="0"/>
                <w:strike w:val="0"/>
                <w:color w:val="1b1c1d"/>
                <w:sz w:val="24"/>
                <w:szCs w:val="24"/>
                <w:u w:val="none"/>
                <w:shd w:fill="auto" w:val="clear"/>
                <w:vertAlign w:val="baseline"/>
                <w:rtl w:val="0"/>
              </w:rPr>
              <w:t xml:space="preserve">2.2.8 Metrik Evaluasi Performa Sistem</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4xwte0g53p8w">
            <w:r w:rsidDel="00000000" w:rsidR="00000000" w:rsidRPr="00000000">
              <w:rPr>
                <w:b w:val="1"/>
                <w:bCs w:val="1"/>
                <w:i w:val="0"/>
                <w:iCs w:val="0"/>
                <w:smallCaps w:val="0"/>
                <w:strike w:val="0"/>
                <w:color w:val="1b1c1d"/>
                <w:sz w:val="24"/>
                <w:szCs w:val="24"/>
                <w:u w:val="none"/>
                <w:shd w:fill="auto" w:val="clear"/>
                <w:vertAlign w:val="baseline"/>
                <w:rtl w:val="0"/>
              </w:rPr>
              <w:t xml:space="preserve">2.2.9 Smart Board / Interactive Flat Panel dalam Pembelajaran Inklusif</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dsw4cazffv37">
            <w:r w:rsidDel="00000000" w:rsidR="00000000" w:rsidRPr="00000000">
              <w:rPr>
                <w:i w:val="0"/>
                <w:iCs w:val="0"/>
                <w:smallCaps w:val="0"/>
                <w:strike w:val="0"/>
                <w:color w:val="1b1c1d"/>
                <w:sz w:val="24"/>
                <w:szCs w:val="24"/>
                <w:u w:val="none"/>
                <w:shd w:fill="auto" w:val="clear"/>
                <w:vertAlign w:val="baseline"/>
                <w:rtl w:val="0"/>
              </w:rPr>
              <w:t xml:space="preserve">2.3. Studi Preseden</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hyperlink w:anchor="_heading=h.xa7vmtua4omu">
            <w:r w:rsidDel="00000000" w:rsidR="00000000" w:rsidRPr="00000000">
              <w:rPr>
                <w:b w:val="1"/>
                <w:bCs w:val="1"/>
                <w:i w:val="0"/>
                <w:iCs w:val="0"/>
                <w:smallCaps w:val="0"/>
                <w:strike w:val="0"/>
                <w:color w:val="1b1c1d"/>
                <w:sz w:val="24"/>
                <w:szCs w:val="24"/>
                <w:u w:val="none"/>
                <w:shd w:fill="auto" w:val="clear"/>
                <w:vertAlign w:val="baseline"/>
                <w:rtl w:val="0"/>
              </w:rPr>
              <w:t xml:space="preserve">BAB 3: METODE PENELITIAN</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11yepg77g6qf">
            <w:r w:rsidDel="00000000" w:rsidR="00000000" w:rsidRPr="00000000">
              <w:rPr>
                <w:i w:val="0"/>
                <w:iCs w:val="0"/>
                <w:smallCaps w:val="0"/>
                <w:strike w:val="0"/>
                <w:color w:val="1b1c1d"/>
                <w:sz w:val="24"/>
                <w:szCs w:val="24"/>
                <w:u w:val="none"/>
                <w:shd w:fill="auto" w:val="clear"/>
                <w:vertAlign w:val="baseline"/>
                <w:rtl w:val="0"/>
              </w:rPr>
              <w:t xml:space="preserve">3.1 Gambaran Umum Objek Penelitian</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nk7q2vuhnc7r">
            <w:r w:rsidDel="00000000" w:rsidR="00000000" w:rsidRPr="00000000">
              <w:rPr>
                <w:i w:val="0"/>
                <w:iCs w:val="0"/>
                <w:smallCaps w:val="0"/>
                <w:strike w:val="0"/>
                <w:color w:val="1b1c1d"/>
                <w:sz w:val="24"/>
                <w:szCs w:val="24"/>
                <w:u w:val="none"/>
                <w:shd w:fill="auto" w:val="clear"/>
                <w:vertAlign w:val="baseline"/>
                <w:rtl w:val="0"/>
              </w:rPr>
              <w:t xml:space="preserve">3.2 Metodologi Penelitian</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luke9evxomok">
            <w:r w:rsidDel="00000000" w:rsidR="00000000" w:rsidRPr="00000000">
              <w:rPr>
                <w:i w:val="0"/>
                <w:iCs w:val="0"/>
                <w:smallCaps w:val="0"/>
                <w:strike w:val="0"/>
                <w:color w:val="1b1c1d"/>
                <w:sz w:val="24"/>
                <w:szCs w:val="24"/>
                <w:u w:val="none"/>
                <w:shd w:fill="auto" w:val="clear"/>
                <w:vertAlign w:val="baseline"/>
                <w:rtl w:val="0"/>
              </w:rPr>
              <w:t xml:space="preserve">3.2.1 Metode Pengambilan Data</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xb25nfqfliqd">
            <w:r w:rsidDel="00000000" w:rsidR="00000000" w:rsidRPr="00000000">
              <w:rPr>
                <w:i w:val="0"/>
                <w:iCs w:val="0"/>
                <w:smallCaps w:val="0"/>
                <w:strike w:val="0"/>
                <w:color w:val="1b1c1d"/>
                <w:sz w:val="24"/>
                <w:szCs w:val="24"/>
                <w:u w:val="none"/>
                <w:shd w:fill="auto" w:val="clear"/>
                <w:vertAlign w:val="baseline"/>
                <w:rtl w:val="0"/>
              </w:rPr>
              <w:t xml:space="preserve">3.2.2 Metode Pengolahan Data</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6pkhvx612g0">
            <w:r w:rsidDel="00000000" w:rsidR="00000000" w:rsidRPr="00000000">
              <w:rPr>
                <w:i w:val="0"/>
                <w:iCs w:val="0"/>
                <w:smallCaps w:val="0"/>
                <w:strike w:val="0"/>
                <w:color w:val="1b1c1d"/>
                <w:sz w:val="24"/>
                <w:szCs w:val="24"/>
                <w:u w:val="none"/>
                <w:shd w:fill="auto" w:val="clear"/>
                <w:vertAlign w:val="baseline"/>
                <w:rtl w:val="0"/>
              </w:rPr>
              <w:t xml:space="preserve">3.2.3 Metode Analisis Data</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h.41d2ngky8bm1">
            <w:r w:rsidDel="00000000" w:rsidR="00000000" w:rsidRPr="00000000">
              <w:rPr>
                <w:i w:val="0"/>
                <w:iCs w:val="0"/>
                <w:smallCaps w:val="0"/>
                <w:strike w:val="0"/>
                <w:color w:val="1b1c1d"/>
                <w:sz w:val="24"/>
                <w:szCs w:val="24"/>
                <w:u w:val="none"/>
                <w:shd w:fill="auto" w:val="clear"/>
                <w:vertAlign w:val="baseline"/>
                <w:rtl w:val="0"/>
              </w:rPr>
              <w:t xml:space="preserve">3.2.4 Metode Evaluasi Data</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z2mm83vs2kr3">
            <w:r w:rsidDel="00000000" w:rsidR="00000000" w:rsidRPr="00000000">
              <w:rPr>
                <w:i w:val="0"/>
                <w:iCs w:val="0"/>
                <w:smallCaps w:val="0"/>
                <w:strike w:val="0"/>
                <w:color w:val="1b1c1d"/>
                <w:sz w:val="24"/>
                <w:szCs w:val="24"/>
                <w:u w:val="none"/>
                <w:shd w:fill="auto" w:val="clear"/>
                <w:vertAlign w:val="baseline"/>
                <w:rtl w:val="0"/>
              </w:rPr>
              <w:t xml:space="preserve">3.3  Studi Banding Obyek Penelitian Sejenis</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uq8kfca6ppxl">
            <w:r w:rsidDel="00000000" w:rsidR="00000000" w:rsidRPr="00000000">
              <w:rPr>
                <w:i w:val="0"/>
                <w:iCs w:val="0"/>
                <w:smallCaps w:val="0"/>
                <w:strike w:val="0"/>
                <w:color w:val="1b1c1d"/>
                <w:sz w:val="24"/>
                <w:szCs w:val="24"/>
                <w:u w:val="none"/>
                <w:shd w:fill="auto" w:val="clear"/>
                <w:vertAlign w:val="baseline"/>
                <w:rtl w:val="0"/>
              </w:rPr>
              <w:t xml:space="preserve">3.4  Rencana Waktu Pelaksanaan</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i1ijt7wfjiur">
            <w:r w:rsidDel="00000000" w:rsidR="00000000" w:rsidRPr="00000000">
              <w:rPr>
                <w:i w:val="0"/>
                <w:iCs w:val="0"/>
                <w:smallCaps w:val="0"/>
                <w:strike w:val="0"/>
                <w:color w:val="1b1c1d"/>
                <w:sz w:val="24"/>
                <w:szCs w:val="24"/>
                <w:u w:val="none"/>
                <w:shd w:fill="auto" w:val="clear"/>
                <w:vertAlign w:val="baseline"/>
                <w:rtl w:val="0"/>
              </w:rPr>
              <w:t xml:space="preserve">3.5 Anggaran Biaya Penelitian</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BAB 4: HASIL DAN ANALISIS</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Deskripsi Dataset</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Arsitektur Sistem</w:t>
              <w:tab/>
              <w:t xml:space="preserve">41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4.2.1 Arsitektur Keseluruhan</w:t>
              <w:tab/>
              <w:t xml:space="preserve">41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4.2.2 Pipeline Training</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4.2.3 Pipeline Inferensi Real-Time</w:t>
              <w:tab/>
              <w:t xml:space="preserve">43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4.2.4 Arsitektur Deployment</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4.3 Arsitektur Model</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 Hasil Training dan Evaluasi</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4.4.1 Hasil Akurasi</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4.4.2 Confusion Matrix</w:t>
              <w:tab/>
              <w:t xml:space="preserve">46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4.4.3 Per-Class F1-Score</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4.4.4 Grafik Training (MLP dan CNN1D)</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 Analisis Latensi dan Efisiensi</w:t>
              <w:tab/>
              <w:t xml:space="preserve">49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4.5.1 Latensi Inferensi (PC-Side)</w:t>
              <w:tab/>
              <w:t xml:space="preserve">49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4.5.2 Latensi Inferensi (ESP32 On-Device)</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4.5.3 Penggunaan Memori</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4.5.4 Waktu Training</w:t>
              <w:tab/>
              <w:t xml:space="preserve">51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4.6 Pengujian Real-Time</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4.6.1 Foto Deployment</w:t>
              <w:tab/>
              <w:t xml:space="preserve">52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4.6.2 Hasil Pengujian Stabilitas</w:t>
              <w:tab/>
              <w:t xml:space="preserve">52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4.7 Ringkasan Perbandingan</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BAB 5: PENUTUP</w:t>
              <w:tab/>
              <w:t xml:space="preserve">54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Kesimpulan</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Pembahasan</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5.2.1 Analisis Akurasi 100%</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5.2.2 Trade-off antar Model</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5.2.3 Analisis Latensi</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5.2.4 Analisis Penggunaan Memori</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5.2.5 Kuantisasi Int8</w:t>
              <w:tab/>
              <w:t xml:space="preserve">56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Keterbatasan Penelitian</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5.4 Saran</w:t>
              <w:tab/>
              <w:t xml:space="preserve">57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0" w:firstLine="0"/>
            <w:jc w:val="left"/>
            <w:rPr>
              <w:b w:val="1"/>
              <w:bCs w:val="1"/>
              <w:i w:val="0"/>
              <w:iCs w:val="0"/>
              <w:smallCaps w:val="0"/>
              <w:strike w:val="0"/>
              <w:color w:val="000000"/>
              <w:sz w:val="22"/>
              <w:szCs w:val="22"/>
              <w:u w:val="none"/>
              <w:shd w:fill="auto" w:val="clear"/>
              <w:vertAlign w:val="baseline"/>
            </w:rPr>
          </w:pPr>
          <w:hyperlink w:anchor="_heading=h.h4emskmoytbj">
            <w:r w:rsidDel="00000000" w:rsidR="00000000" w:rsidRPr="00000000">
              <w:rPr>
                <w:i w:val="0"/>
                <w:iCs w:val="0"/>
                <w:smallCaps w:val="0"/>
                <w:strike w:val="0"/>
                <w:color w:val="1b1c1d"/>
                <w:sz w:val="24"/>
                <w:szCs w:val="24"/>
                <w:u w:val="none"/>
                <w:shd w:fill="auto" w:val="clear"/>
                <w:vertAlign w:val="baseline"/>
                <w:rtl w:val="0"/>
              </w:rPr>
              <w:t xml:space="preserve">DAFTAR PUSTAKA</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240" w:before="240" w:line="276" w:lineRule="auto"/>
        <w:ind w:left="0" w:right="147" w:firstLine="0"/>
        <w:rPr>
          <w:b w:val="1"/>
          <w:bCs w:val="1"/>
        </w:rPr>
      </w:pPr>
      <w:r w:rsidDel="00000000" w:rsidR="00000000" w:rsidRPr="00000000">
        <w:rPr>
          <w:rtl w:val="0"/>
        </w:rPr>
      </w:r>
    </w:p>
    <w:p w:rsidR="00000000" w:rsidDel="00000000" w:rsidP="00000000" w:rsidRDefault="00000000" w:rsidRPr="00000000" w14:paraId="00000053">
      <w:pPr>
        <w:spacing w:after="240" w:before="240" w:line="276" w:lineRule="auto"/>
        <w:ind w:left="0" w:right="147" w:firstLine="0"/>
        <w:rPr/>
      </w:pPr>
      <w:r w:rsidDel="00000000" w:rsidR="00000000" w:rsidRPr="00000000">
        <w:rPr>
          <w:rtl w:val="0"/>
        </w:rPr>
      </w:r>
    </w:p>
    <w:p w:rsidR="00000000" w:rsidDel="00000000" w:rsidP="00000000" w:rsidRDefault="00000000" w:rsidRPr="00000000" w14:paraId="00000054">
      <w:pPr>
        <w:spacing w:after="240" w:before="240" w:line="276" w:lineRule="auto"/>
        <w:ind w:left="0" w:right="147" w:firstLine="0"/>
        <w:rPr/>
      </w:pPr>
      <w:r w:rsidDel="00000000" w:rsidR="00000000" w:rsidRPr="00000000">
        <w:rPr>
          <w:rtl w:val="0"/>
        </w:rPr>
      </w:r>
    </w:p>
    <w:p w:rsidR="00000000" w:rsidDel="00000000" w:rsidP="00000000" w:rsidRDefault="00000000" w:rsidRPr="00000000" w14:paraId="00000055">
      <w:pPr>
        <w:spacing w:after="240" w:before="240" w:line="276" w:lineRule="auto"/>
        <w:ind w:left="0" w:right="147" w:firstLine="0"/>
        <w:rPr/>
      </w:pPr>
      <w:r w:rsidDel="00000000" w:rsidR="00000000" w:rsidRPr="00000000">
        <w:rPr>
          <w:rtl w:val="0"/>
        </w:rPr>
      </w:r>
    </w:p>
    <w:p w:rsidR="00000000" w:rsidDel="00000000" w:rsidP="00000000" w:rsidRDefault="00000000" w:rsidRPr="00000000" w14:paraId="00000056">
      <w:pPr>
        <w:spacing w:after="240" w:before="240" w:line="276" w:lineRule="auto"/>
        <w:ind w:left="0" w:right="147" w:firstLine="0"/>
        <w:rPr/>
      </w:pPr>
      <w:r w:rsidDel="00000000" w:rsidR="00000000" w:rsidRPr="00000000">
        <w:rPr>
          <w:rtl w:val="0"/>
        </w:rPr>
      </w:r>
    </w:p>
    <w:p w:rsidR="00000000" w:rsidDel="00000000" w:rsidP="00000000" w:rsidRDefault="00000000" w:rsidRPr="00000000" w14:paraId="00000057">
      <w:pPr>
        <w:pStyle w:val="Heading1"/>
        <w:keepNext w:val="0"/>
        <w:keepLines w:val="0"/>
        <w:widowControl w:val="0"/>
        <w:spacing w:before="0" w:line="275" w:lineRule="auto"/>
        <w:ind w:left="0" w:firstLine="0"/>
        <w:jc w:val="center"/>
        <w:rPr>
          <w:b w:val="1"/>
          <w:bCs w:val="1"/>
          <w:sz w:val="28"/>
          <w:szCs w:val="28"/>
        </w:rPr>
      </w:pPr>
      <w:bookmarkStart w:colFirst="0" w:colLast="0" w:name="_heading=h.5jc858f7svjq" w:id="0"/>
      <w:bookmarkEnd w:id="0"/>
      <w:r w:rsidDel="00000000" w:rsidR="00000000" w:rsidRPr="00000000">
        <w:rPr>
          <w:b w:val="1"/>
          <w:bCs w:val="1"/>
          <w:sz w:val="28"/>
          <w:szCs w:val="28"/>
          <w:rtl w:val="0"/>
        </w:rPr>
        <w:t xml:space="preserve">BAB 1: PENDAHULUAN</w:t>
      </w:r>
    </w:p>
    <w:p w:rsidR="00000000" w:rsidDel="00000000" w:rsidP="00000000" w:rsidRDefault="00000000" w:rsidRPr="00000000" w14:paraId="00000058">
      <w:pPr>
        <w:pStyle w:val="Heading2"/>
        <w:keepNext w:val="0"/>
        <w:keepLines w:val="0"/>
        <w:widowControl w:val="0"/>
        <w:ind w:left="0" w:firstLine="0"/>
        <w:rPr/>
      </w:pPr>
      <w:bookmarkStart w:colFirst="0" w:colLast="0" w:name="_heading=h.txfv8opvbhdx" w:id="1"/>
      <w:bookmarkEnd w:id="1"/>
      <w:r w:rsidDel="00000000" w:rsidR="00000000" w:rsidRPr="00000000">
        <w:rPr>
          <w:rtl w:val="0"/>
        </w:rPr>
        <w:t xml:space="preserve">1.1. Latar Belakang</w:t>
      </w:r>
    </w:p>
    <w:p w:rsidR="00000000" w:rsidDel="00000000" w:rsidP="00000000" w:rsidRDefault="00000000" w:rsidRPr="00000000" w14:paraId="00000059">
      <w:pPr>
        <w:widowControl w:val="0"/>
        <w:spacing w:after="240" w:before="240" w:lineRule="auto"/>
        <w:ind w:left="0" w:right="600" w:firstLine="720"/>
        <w:rPr/>
      </w:pPr>
      <w:r w:rsidDel="00000000" w:rsidR="00000000" w:rsidRPr="00000000">
        <w:rPr>
          <w:rtl w:val="0"/>
        </w:rPr>
        <w:t xml:space="preserve">Pendidikan berkualitas sangat bergantung pada peran aktif guru sebagai pemberi materi, pengelola kegiatan belajar, dan fasilitator interaksi pembelajaran. Namun, dalam praktiknya penyelenggaraan pendidikan di Indonesia masih menghadapi tantangan struktural yang kompleks. Data dari Kementerian Pendidikan Dasar dan Menengah menunjukkan bahwa hingga Desember 2024 terdapat kekurangan sekitar 374.154 guru pada satuan pendidikan negeri, sementara di wilayah atau bidang lain justru terjadi kelebihan tenaga pendidik, yang terdiri atas 62.764 guru Aparatur Sipil Negara atau ASN dan 166.618 guru non-ASN (Rayhan Parady, 2025). Ketimpangan ini tidak hanya mencerminkan persoalan pemerataan sumber daya manusia, tetapi juga mengindikasikan bahwa kualitas layanan pendidikan sangat dipengaruhi oleh kemampuan guru yang tersedia untuk menjalankan perannya secara efektif di kelas. Dalam konteks tersebut, peningkatan mutu pendidikan tidak dapat hanya berfokus pada aspek kuantitas dan kompetensi pedagogik guru, tetapi juga harus memperhatikan ketersediaan dan aksesibilitas perangkat pembelajaran yang mendukung kemandirian guru dalam mengajar. Keterbatasan akses terhadap teknologi pembelajaran yang tidak ramah bagi keberagaman kondisi fisik tenaga pendidik, khususnya guru dengan keterbatasan pada anggota gerak atas, berpotensi memperlemah efektivitas proses pembelajaran dan memperbesar kesenjangan kualitas pendidikan di sekolah (Kajian et al., 2022; Aslah et al., 2022; Drăgoi et al., 2025).</w:t>
      </w:r>
    </w:p>
    <w:p w:rsidR="00000000" w:rsidDel="00000000" w:rsidP="00000000" w:rsidRDefault="00000000" w:rsidRPr="00000000" w14:paraId="0000005A">
      <w:pPr>
        <w:widowControl w:val="0"/>
        <w:spacing w:after="240" w:before="240" w:lineRule="auto"/>
        <w:ind w:left="0" w:right="600" w:firstLine="720"/>
        <w:rPr/>
      </w:pPr>
      <w:r w:rsidDel="00000000" w:rsidR="00000000" w:rsidRPr="00000000">
        <w:rPr>
          <w:rtl w:val="0"/>
        </w:rPr>
        <w:t xml:space="preserve">Seiring dengan transformasi digital di dunia pendidikan, banyak sekolah mulai memanfaatkan perangkat </w:t>
      </w:r>
      <w:r w:rsidDel="00000000" w:rsidR="00000000" w:rsidRPr="00000000">
        <w:rPr>
          <w:b w:val="0"/>
          <w:bCs w:val="0"/>
          <w:rtl w:val="0"/>
        </w:rPr>
        <w:t xml:space="preserve">smart board</w:t>
      </w:r>
      <w:r w:rsidDel="00000000" w:rsidR="00000000" w:rsidRPr="00000000">
        <w:rPr>
          <w:rtl w:val="0"/>
        </w:rPr>
        <w:t xml:space="preserve"> atau </w:t>
      </w:r>
      <w:r w:rsidDel="00000000" w:rsidR="00000000" w:rsidRPr="00000000">
        <w:rPr>
          <w:b w:val="0"/>
          <w:bCs w:val="0"/>
          <w:rtl w:val="0"/>
        </w:rPr>
        <w:t xml:space="preserve">interactive flat panel</w:t>
      </w:r>
      <w:r w:rsidDel="00000000" w:rsidR="00000000" w:rsidRPr="00000000">
        <w:rPr>
          <w:rtl w:val="0"/>
        </w:rPr>
        <w:t xml:space="preserve"> sebagai media utama dalam pembelajaran interaktif. Smart board memungkinkan guru untuk menampilkan materi visual secara dinamis, melakukan anotasi langsung pada layar, menjalankan multimedia, serta mengontrol presentasi secara interaktif </w:t>
      </w:r>
      <w:r w:rsidDel="00000000" w:rsidR="00000000" w:rsidRPr="00000000">
        <w:rPr>
          <w:color w:val="000000"/>
          <w:rtl w:val="0"/>
        </w:rPr>
        <w:t xml:space="preserve">(Kostalias &amp; Remoundou, 2024)</w:t>
      </w:r>
      <w:r w:rsidDel="00000000" w:rsidR="00000000" w:rsidRPr="00000000">
        <w:rPr>
          <w:rtl w:val="0"/>
        </w:rPr>
        <w:t xml:space="preserve">. Teknologi ini pada dasarnya dirancang untuk meningkatkan kualitas penyajian materi dan memperkaya pengalaman belajar siswa. Namun, sebagian besar antarmuka smart board saat ini masih dirancang dengan asumsi bahwa pengguna memiliki fungsi motorik tangan yang optimal, karena kontrol utama mengandalkan sentuhan jari langsung atau gestur tangan berbasis layar sentuh </w:t>
      </w:r>
      <w:r w:rsidDel="00000000" w:rsidR="00000000" w:rsidRPr="00000000">
        <w:rPr>
          <w:color w:val="000000"/>
          <w:rtl w:val="0"/>
        </w:rPr>
        <w:t xml:space="preserve">(Kajian et al., 2022)</w:t>
      </w:r>
      <w:r w:rsidDel="00000000" w:rsidR="00000000" w:rsidRPr="00000000">
        <w:rPr>
          <w:rtl w:val="0"/>
        </w:rPr>
        <w:t xml:space="preserve">. Akibatnya, bagi guru yang mengalami kehilangan jari, amputasi sebagian, malformasi tangan, agenesis, atau gangguan kontrol motorik lainnya, aktivitas sederhana seperti mengganti slide, menulis, memilih menu, atau menghapus anotasi menjadi sulit dilakukan secara mandiri. Kondisi ini meningkatkan ketergantungan pada asisten atau pihak lain, mengurangi kemandirian profesional, serta berpotensi mengganggu kelancaran proses pembelajaran di kelas</w:t>
      </w:r>
      <w:r w:rsidDel="00000000" w:rsidR="00000000" w:rsidRPr="00000000">
        <w:rPr>
          <w:color w:val="000000"/>
          <w:rtl w:val="0"/>
        </w:rPr>
        <w:t xml:space="preserve"> (Kajian et al., 2022)</w:t>
      </w:r>
      <w:r w:rsidDel="00000000" w:rsidR="00000000" w:rsidRPr="00000000">
        <w:rPr>
          <w:rtl w:val="0"/>
        </w:rPr>
        <w:t xml:space="preserve">. Studi implementatif dan kajian aksesibilitas menunjukkan adanya kesenjangan ini serta menggarisbawahi kebutuhan akan adaptasi antarmuka yang lebih inklusif.</w:t>
      </w:r>
    </w:p>
    <w:p w:rsidR="00000000" w:rsidDel="00000000" w:rsidP="00000000" w:rsidRDefault="00000000" w:rsidRPr="00000000" w14:paraId="0000005B">
      <w:pPr>
        <w:widowControl w:val="0"/>
        <w:spacing w:after="240" w:before="240" w:lineRule="auto"/>
        <w:ind w:left="0" w:right="600" w:firstLine="720"/>
        <w:rPr/>
      </w:pPr>
      <w:r w:rsidDel="00000000" w:rsidR="00000000" w:rsidRPr="00000000">
        <w:rPr>
          <w:rtl w:val="0"/>
        </w:rPr>
        <w:t xml:space="preserve">Berbagai pendekatan interaksi tanpa sentuhan telah dikembangkan untuk mengatasi keterbatasan tersebut, seperti penggunaan perintah suara dan sistem pengenalan gestur berbasis kamera. Namun, perintah suara tidak selalu efektif di lingkungan kelas yang membutuhkan suasana tenang, serta kurang cocok bagi pengguna dengan gangguan bicara. Sementara itu, sistem berbasis kamera memiliki keterbatasan karena sangat bergantung pada pencahayaan, sudut pandang, dan posisi pengguna terhadap kamera. Selain itu, penggunaan kamera menimbulkan isu privasi karena melibatkan perekaman citra visual pengguna, serta membutuhkan kapasitas komputasi yang relatif besar untuk pemrosesan citra secara real-time, sehingga kurang sesuai untuk diterapkan secara luas pada lingkungan sekolah dengan keterbatasan infrastruktur teknologi (Thangadeepiga et al., 2025).</w:t>
      </w:r>
    </w:p>
    <w:p w:rsidR="00000000" w:rsidDel="00000000" w:rsidP="00000000" w:rsidRDefault="00000000" w:rsidRPr="00000000" w14:paraId="0000005C">
      <w:pPr>
        <w:widowControl w:val="0"/>
        <w:spacing w:after="240" w:before="240" w:lineRule="auto"/>
        <w:ind w:left="0" w:right="600" w:firstLine="720"/>
        <w:rPr/>
      </w:pPr>
      <w:r w:rsidDel="00000000" w:rsidR="00000000" w:rsidRPr="00000000">
        <w:rPr>
          <w:rtl w:val="0"/>
        </w:rPr>
        <w:t xml:space="preserve">Sebagai alternatif yang lebih adaptif, </w:t>
      </w:r>
      <w:r w:rsidDel="00000000" w:rsidR="00000000" w:rsidRPr="00000000">
        <w:rPr>
          <w:b w:val="0"/>
          <w:bCs w:val="0"/>
          <w:rtl w:val="0"/>
        </w:rPr>
        <w:t xml:space="preserve">Inertial Measurement Unit (IMU)</w:t>
      </w:r>
      <w:r w:rsidDel="00000000" w:rsidR="00000000" w:rsidRPr="00000000">
        <w:rPr>
          <w:b w:val="1"/>
          <w:bCs w:val="1"/>
          <w:rtl w:val="0"/>
        </w:rPr>
        <w:t xml:space="preserve">,</w:t>
      </w:r>
      <w:r w:rsidDel="00000000" w:rsidR="00000000" w:rsidRPr="00000000">
        <w:rPr>
          <w:rtl w:val="0"/>
        </w:rPr>
        <w:t xml:space="preserve"> yaitu sensor inersia yang mampu merekam data percepatan dan kecepatan sudut pada tiga sumbu (x, y, dan z), dapat digunakan untuk merepresentasikan pola gerakan tangan tanpa membutuhkan perekaman visual. Sensor IMU yang dipasang pada perangkat </w:t>
      </w:r>
      <w:r w:rsidDel="00000000" w:rsidR="00000000" w:rsidRPr="00000000">
        <w:rPr>
          <w:b w:val="0"/>
          <w:bCs w:val="0"/>
          <w:rtl w:val="0"/>
        </w:rPr>
        <w:t xml:space="preserve">wearable</w:t>
      </w:r>
      <w:r w:rsidDel="00000000" w:rsidR="00000000" w:rsidRPr="00000000">
        <w:rPr>
          <w:rtl w:val="0"/>
        </w:rPr>
        <w:t xml:space="preserve"> seperti gelang mampu menangkap perubahan orientasi dan dinamika gerakan pergelangan tangan dalam bentuk data deret waktu (time series), Keunggulan pendekatan ini terletak pada sifatnya yang tidak bergantung pada kondisi pencahayaan, lebih aman dari sisi privasi, serta menghasilkan data yang ringan untuk diproses oleh perangkat berdaya rendah  </w:t>
      </w:r>
      <w:r w:rsidDel="00000000" w:rsidR="00000000" w:rsidRPr="00000000">
        <w:rPr>
          <w:color w:val="000000"/>
          <w:rtl w:val="0"/>
        </w:rPr>
        <w:t xml:space="preserve">(Siddique et al., 2024)</w:t>
      </w:r>
      <w:r w:rsidDel="00000000" w:rsidR="00000000" w:rsidRPr="00000000">
        <w:rPr>
          <w:rtl w:val="0"/>
        </w:rPr>
        <w:t xml:space="preserve">. </w:t>
      </w:r>
    </w:p>
    <w:p w:rsidR="00000000" w:rsidDel="00000000" w:rsidP="00000000" w:rsidRDefault="00000000" w:rsidRPr="00000000" w14:paraId="0000005D">
      <w:pPr>
        <w:widowControl w:val="0"/>
        <w:spacing w:after="240" w:before="240" w:lineRule="auto"/>
        <w:ind w:left="0" w:right="600" w:firstLine="720"/>
        <w:rPr/>
      </w:pPr>
      <w:r w:rsidDel="00000000" w:rsidR="00000000" w:rsidRPr="00000000">
        <w:rPr>
          <w:rtl w:val="0"/>
        </w:rPr>
        <w:t xml:space="preserve">Perkembangan teknologi Tiny Machine Learning (TinyML) memungkinkan model kecerdasan buatan dijalankan langsung pada mikrokontroler seperti ESP32 dengan kebutuhan memori dan komputasi yang minimal. Melalui teknik optimisasi seperti quantization, model pembelajaran mesin dapat dikompresi menjadi berukuran sangat kecil namun tetap memiliki performa yang memadai untuk pengenalan pola gerakan secara real-time . Pendekatan ini memberikan keuntungan berupa respons yang cepat, konsumsi daya yang rendah, serta peningkatan privasi karena data tidak perlu dikirim ke server eksternal atau cloud (Drăgoi et al., 2025).</w:t>
      </w:r>
      <w:r w:rsidDel="00000000" w:rsidR="00000000" w:rsidRPr="00000000">
        <w:rPr>
          <w:color w:val="000000"/>
          <w:rtl w:val="0"/>
        </w:rPr>
        <w:t xml:space="preserve">(Thangadeepiga et al., 2025)</w:t>
      </w:r>
      <w:r w:rsidDel="00000000" w:rsidR="00000000" w:rsidRPr="00000000">
        <w:rPr>
          <w:rtl w:val="0"/>
        </w:rPr>
      </w:r>
    </w:p>
    <w:p w:rsidR="00000000" w:rsidDel="00000000" w:rsidP="00000000" w:rsidRDefault="00000000" w:rsidRPr="00000000" w14:paraId="0000005E">
      <w:pPr>
        <w:widowControl w:val="0"/>
        <w:spacing w:after="240" w:before="240" w:lineRule="auto"/>
        <w:ind w:left="0" w:right="600" w:firstLine="450"/>
        <w:rPr/>
      </w:pPr>
      <w:r w:rsidDel="00000000" w:rsidR="00000000" w:rsidRPr="00000000">
        <w:rPr>
          <w:rtl w:val="0"/>
        </w:rPr>
        <w:t xml:space="preserve">Meskipun demikian, sebagian besar model pengenalan gestur yang telah dikembangkan selama ini bersifat umum dan dilatih menggunakan data dari populasi tanpa mempertimbangkan variasi biomekanik pengguna penyandang disabilitas tangan. Kondisi seperti kehilangan jari, keterbatasan sendi, atau malformasi anggota gerak atas menyebabkan munculnya pola gerakan kompensasi yang berbeda dari gerakan tangan normal, sehingga model generik cenderung mengalami penurunan akurasi pada kelompok pengguna ini </w:t>
      </w:r>
      <w:r w:rsidDel="00000000" w:rsidR="00000000" w:rsidRPr="00000000">
        <w:rPr>
          <w:color w:val="000000"/>
          <w:rtl w:val="0"/>
        </w:rPr>
        <w:t xml:space="preserve">(Thangadeepiga et al., 2025)</w:t>
      </w:r>
      <w:r w:rsidDel="00000000" w:rsidR="00000000" w:rsidRPr="00000000">
        <w:rPr>
          <w:rtl w:val="0"/>
        </w:rPr>
        <w:t xml:space="preserve">. Oleh karena itu, diperlukan pendekatan </w:t>
      </w:r>
      <w:r w:rsidDel="00000000" w:rsidR="00000000" w:rsidRPr="00000000">
        <w:rPr>
          <w:b w:val="0"/>
          <w:bCs w:val="0"/>
          <w:rtl w:val="0"/>
        </w:rPr>
        <w:t xml:space="preserve">personalized gesture recognition</w:t>
      </w:r>
      <w:r w:rsidDel="00000000" w:rsidR="00000000" w:rsidRPr="00000000">
        <w:rPr>
          <w:rtl w:val="0"/>
        </w:rPr>
        <w:t xml:space="preserve">, yaitu proses pelatihan model yang disesuaikan dengan karakteristik gerakan masing-masing pengguna. Pendekatan ini memungkinkan sistem untuk mengenali gestur berdasarkan kemampuan aktual pengguna, bukan berdasarkan standar gerakan umum </w:t>
      </w:r>
      <w:r w:rsidDel="00000000" w:rsidR="00000000" w:rsidRPr="00000000">
        <w:rPr>
          <w:color w:val="000000"/>
          <w:rtl w:val="0"/>
        </w:rPr>
        <w:t xml:space="preserve">(Siddique et al., 2024)</w:t>
      </w:r>
      <w:r w:rsidDel="00000000" w:rsidR="00000000" w:rsidRPr="00000000">
        <w:rPr>
          <w:rtl w:val="0"/>
        </w:rPr>
        <w:t xml:space="preserve">.</w:t>
      </w:r>
    </w:p>
    <w:p w:rsidR="00000000" w:rsidDel="00000000" w:rsidP="00000000" w:rsidRDefault="00000000" w:rsidRPr="00000000" w14:paraId="0000005F">
      <w:pPr>
        <w:widowControl w:val="0"/>
        <w:spacing w:after="240" w:before="240" w:lineRule="auto"/>
        <w:ind w:left="0" w:right="600" w:firstLine="720"/>
        <w:rPr/>
      </w:pPr>
      <w:r w:rsidDel="00000000" w:rsidR="00000000" w:rsidRPr="00000000">
        <w:rPr>
          <w:rtl w:val="0"/>
        </w:rPr>
        <w:t xml:space="preserve">Berdasarkan permasalahan tersebut, penelitian ini bertujuan untuk merancang dan mengembangkan sebuah sistem kendali smart board berbasis gelang sensor IMU dan model TinyML terpersonalisasi bagi guru penyandang disabilitas tangan. Sistem ini memungkinkan pengguna melakukan kontrol terhadap fungsi smart board, seperti berpindah slide maju/mundur melalui gestur tangan yang disesuaikan dengan kemampuan masing-masing individu. Model kecerdasan buatan dilatih menggunakan data gerakan pengguna secara personal, dikompresi dengan teknik TinyML, dan ditanamkan langsung pada mikrokontroler ESP32 agar dapat digunakan secara mandiri tanpa koneksi internet</w:t>
      </w:r>
    </w:p>
    <w:p w:rsidR="00000000" w:rsidDel="00000000" w:rsidP="00000000" w:rsidRDefault="00000000" w:rsidRPr="00000000" w14:paraId="00000060">
      <w:pPr>
        <w:widowControl w:val="0"/>
        <w:spacing w:after="240" w:before="240" w:lineRule="auto"/>
        <w:ind w:left="0" w:right="600" w:firstLine="720"/>
        <w:rPr/>
      </w:pPr>
      <w:r w:rsidDel="00000000" w:rsidR="00000000" w:rsidRPr="00000000">
        <w:rPr>
          <w:rtl w:val="0"/>
        </w:rPr>
        <w:t xml:space="preserve">Penelitian ini tidak hanya ditujukan untuk menghasilkan solusi teknis, tetapi juga diharapkan mampu memberikan dampak sosial yang signifikan, yaitu meningkatkan kemandirian guru penyandang disabilitas, mengurangi ketergantungan pada pihak lain, serta memperluas akses dan kesetaraan peran dalam lingkungan pendidikan inklusif. Hingga saat ini, belum banyak penelitian yang secara spesifik mengembangkan sistem kendali smart board berbasis wearable sensor dan personalized TinyML yang ditujukan khusus bagi guru penyandang disabilitas tangan. Oleh karena itu, penelitian ini memiliki urgensi yang tinggi, baik dari sisi teknologi, pendidikan, maupun aspek keadilan sosial dalam penyelenggaraan pendidikan inklusif.</w:t>
      </w:r>
    </w:p>
    <w:p w:rsidR="00000000" w:rsidDel="00000000" w:rsidP="00000000" w:rsidRDefault="00000000" w:rsidRPr="00000000" w14:paraId="00000061">
      <w:pPr>
        <w:pStyle w:val="Heading2"/>
        <w:ind w:left="0" w:firstLine="0"/>
        <w:rPr/>
      </w:pPr>
      <w:bookmarkStart w:colFirst="0" w:colLast="0" w:name="_heading=h.u5xu9c7q8eq" w:id="2"/>
      <w:bookmarkEnd w:id="2"/>
      <w:r w:rsidDel="00000000" w:rsidR="00000000" w:rsidRPr="00000000">
        <w:rPr>
          <w:rtl w:val="0"/>
        </w:rPr>
        <w:t xml:space="preserve">1.2. Perumusan Masalah</w:t>
      </w:r>
    </w:p>
    <w:p w:rsidR="00000000" w:rsidDel="00000000" w:rsidP="00000000" w:rsidRDefault="00000000" w:rsidRPr="00000000" w14:paraId="00000062">
      <w:pPr>
        <w:widowControl w:val="0"/>
        <w:spacing w:after="240" w:before="240" w:lineRule="auto"/>
        <w:ind w:left="0" w:right="600" w:firstLine="720"/>
        <w:rPr/>
      </w:pPr>
      <w:r w:rsidDel="00000000" w:rsidR="00000000" w:rsidRPr="00000000">
        <w:rPr>
          <w:rtl w:val="0"/>
        </w:rPr>
        <w:t xml:space="preserve">Berdasarkan latar belakang yang telah diuraikan, penelitian ini berusaha menjawab pertanyaan penelitian sebagai berikut:</w:t>
      </w:r>
    </w:p>
    <w:p w:rsidR="00000000" w:rsidDel="00000000" w:rsidP="00000000" w:rsidRDefault="00000000" w:rsidRPr="00000000" w14:paraId="00000063">
      <w:pPr>
        <w:widowControl w:val="0"/>
        <w:numPr>
          <w:ilvl w:val="0"/>
          <w:numId w:val="5"/>
        </w:numPr>
        <w:spacing w:after="0" w:before="240" w:lineRule="auto"/>
        <w:ind w:left="360" w:right="600" w:hanging="360"/>
        <w:rPr/>
      </w:pPr>
      <w:r w:rsidDel="00000000" w:rsidR="00000000" w:rsidRPr="00000000">
        <w:rPr>
          <w:rtl w:val="0"/>
        </w:rPr>
        <w:t xml:space="preserve">Bagaimana merancang sebuah sistem kendali berbasis gesture menggunakan sensor IMU yang terpasang pada gelang (wearable) agar dapat digunakan untuk kontrol presentasi hands-free di lingkungan kelas pintar (smart classroom)?</w:t>
      </w:r>
    </w:p>
    <w:p w:rsidR="00000000" w:rsidDel="00000000" w:rsidP="00000000" w:rsidRDefault="00000000" w:rsidRPr="00000000" w14:paraId="00000064">
      <w:pPr>
        <w:widowControl w:val="0"/>
        <w:numPr>
          <w:ilvl w:val="0"/>
          <w:numId w:val="5"/>
        </w:numPr>
        <w:ind w:left="360" w:hanging="360"/>
        <w:rPr/>
      </w:pPr>
      <w:r w:rsidDel="00000000" w:rsidR="00000000" w:rsidRPr="00000000">
        <w:rPr>
          <w:rtl w:val="0"/>
        </w:rPr>
        <w:t xml:space="preserve">Bagaimana mengimplementasikan metode Tiny Machine Learning (TinyML) pada mikrokontroler ESP32 untuk melakukan pengenalan gesture secara real-time, akurat, dan efisien dengan sumber daya komputasi yang terbatas?</w:t>
      </w:r>
    </w:p>
    <w:p w:rsidR="00000000" w:rsidDel="00000000" w:rsidP="00000000" w:rsidRDefault="00000000" w:rsidRPr="00000000" w14:paraId="00000065">
      <w:pPr>
        <w:pStyle w:val="Heading2"/>
        <w:keepNext w:val="0"/>
        <w:keepLines w:val="0"/>
        <w:widowControl w:val="0"/>
        <w:ind w:left="0" w:firstLine="0"/>
        <w:rPr/>
      </w:pPr>
      <w:bookmarkStart w:colFirst="0" w:colLast="0" w:name="_heading=h.t98yxvy0wfzs" w:id="3"/>
      <w:bookmarkEnd w:id="3"/>
      <w:r w:rsidDel="00000000" w:rsidR="00000000" w:rsidRPr="00000000">
        <w:rPr>
          <w:rtl w:val="0"/>
        </w:rPr>
        <w:t xml:space="preserve">1.3. Tujuan dan Sasaran</w:t>
      </w:r>
    </w:p>
    <w:p w:rsidR="00000000" w:rsidDel="00000000" w:rsidP="00000000" w:rsidRDefault="00000000" w:rsidRPr="00000000" w14:paraId="00000066">
      <w:pPr>
        <w:widowControl w:val="0"/>
        <w:ind w:firstLine="720"/>
        <w:rPr/>
      </w:pPr>
      <w:r w:rsidDel="00000000" w:rsidR="00000000" w:rsidRPr="00000000">
        <w:rPr>
          <w:rtl w:val="0"/>
        </w:rPr>
        <w:t xml:space="preserve">Tujuan utama dari penelitian ini adalah mengembangkan sistem TinyML Hand Gesture Control untuk Smart Board yang memungkinkan guru penyandang disabilitas untuk mengoperasikan papan tulis interaktif secara mandiri melalui gerakan personal yang disesuaikan dengan kemampuan motorik individual mereka. Sasaran dari penelitian ini, antara lain:</w:t>
      </w:r>
    </w:p>
    <w:p w:rsidR="00000000" w:rsidDel="00000000" w:rsidP="00000000" w:rsidRDefault="00000000" w:rsidRPr="00000000" w14:paraId="00000067">
      <w:pPr>
        <w:widowControl w:val="0"/>
        <w:numPr>
          <w:ilvl w:val="0"/>
          <w:numId w:val="4"/>
        </w:numPr>
        <w:spacing w:after="0" w:lineRule="auto"/>
        <w:ind w:left="810" w:hanging="360"/>
        <w:rPr/>
      </w:pPr>
      <w:r w:rsidDel="00000000" w:rsidR="00000000" w:rsidRPr="00000000">
        <w:rPr>
          <w:rtl w:val="0"/>
        </w:rPr>
        <w:t xml:space="preserve">Merancang arsitektur sistem wearable IMU-based gesture recognition yang mendukung personalized gesture training, di mana setiap pengguna dapat merekam dan melatih model dengan gesture yang disesuaikan dengan preferensi masing-masing.</w:t>
      </w:r>
    </w:p>
    <w:p w:rsidR="00000000" w:rsidDel="00000000" w:rsidP="00000000" w:rsidRDefault="00000000" w:rsidRPr="00000000" w14:paraId="00000068">
      <w:pPr>
        <w:widowControl w:val="0"/>
        <w:numPr>
          <w:ilvl w:val="0"/>
          <w:numId w:val="4"/>
        </w:numPr>
        <w:spacing w:after="0" w:lineRule="auto"/>
        <w:ind w:left="810" w:hanging="360"/>
        <w:rPr/>
      </w:pPr>
      <w:r w:rsidDel="00000000" w:rsidR="00000000" w:rsidRPr="00000000">
        <w:rPr>
          <w:rtl w:val="0"/>
        </w:rPr>
        <w:t xml:space="preserve">Mengimplementasikan model Tiny Machine Learning (TinyML) pada mikrokontroler ESP32 untuk mengenali gesture tangan secara real-time dengan latensi rendah dan ukuran model yang ringan.</w:t>
      </w:r>
    </w:p>
    <w:p w:rsidR="00000000" w:rsidDel="00000000" w:rsidP="00000000" w:rsidRDefault="00000000" w:rsidRPr="00000000" w14:paraId="00000069">
      <w:pPr>
        <w:widowControl w:val="0"/>
        <w:numPr>
          <w:ilvl w:val="0"/>
          <w:numId w:val="4"/>
        </w:numPr>
        <w:spacing w:after="0" w:lineRule="auto"/>
        <w:ind w:left="810" w:hanging="360"/>
        <w:rPr/>
      </w:pPr>
      <w:r w:rsidDel="00000000" w:rsidR="00000000" w:rsidRPr="00000000">
        <w:rPr>
          <w:rtl w:val="0"/>
        </w:rPr>
        <w:t xml:space="preserve">Mengembangkan antarmuka GUI berbasis Python yang berfungsi sebagai platform perekaman data gesture, pelatihan model, dan debugging real-time, serta mengimplementasikan kontrol presentasi melalui USB HID keyboard (arrow keys) untuk navigasi slide.</w:t>
      </w:r>
    </w:p>
    <w:p w:rsidR="00000000" w:rsidDel="00000000" w:rsidP="00000000" w:rsidRDefault="00000000" w:rsidRPr="00000000" w14:paraId="0000006A">
      <w:pPr>
        <w:widowControl w:val="0"/>
        <w:numPr>
          <w:ilvl w:val="0"/>
          <w:numId w:val="4"/>
        </w:numPr>
        <w:ind w:left="810" w:hanging="360"/>
        <w:rPr/>
      </w:pPr>
      <w:r w:rsidDel="00000000" w:rsidR="00000000" w:rsidRPr="00000000">
        <w:rPr>
          <w:rtl w:val="0"/>
        </w:rPr>
        <w:t xml:space="preserve">Mengevaluasi performa sistem melalui uji teknis (akurasi klasifikasi gesture, F1-score, precision, recall, confusion matrix, latency measurement, model size, dan penggunaan memori ESP32) dan uji usability</w:t>
      </w:r>
    </w:p>
    <w:p w:rsidR="00000000" w:rsidDel="00000000" w:rsidP="00000000" w:rsidRDefault="00000000" w:rsidRPr="00000000" w14:paraId="0000006B">
      <w:pPr>
        <w:pStyle w:val="Heading2"/>
        <w:keepNext w:val="0"/>
        <w:keepLines w:val="0"/>
        <w:widowControl w:val="0"/>
        <w:ind w:left="0" w:firstLine="0"/>
        <w:rPr/>
      </w:pPr>
      <w:bookmarkStart w:colFirst="0" w:colLast="0" w:name="_heading=h.sckua0gouomd" w:id="4"/>
      <w:bookmarkEnd w:id="4"/>
      <w:r w:rsidDel="00000000" w:rsidR="00000000" w:rsidRPr="00000000">
        <w:rPr>
          <w:rtl w:val="0"/>
        </w:rPr>
        <w:t xml:space="preserve">1.4. Manfaat</w:t>
      </w:r>
    </w:p>
    <w:p w:rsidR="00000000" w:rsidDel="00000000" w:rsidP="00000000" w:rsidRDefault="00000000" w:rsidRPr="00000000" w14:paraId="0000006C">
      <w:pPr>
        <w:pStyle w:val="Heading3"/>
        <w:keepNext w:val="0"/>
        <w:keepLines w:val="0"/>
        <w:widowControl w:val="0"/>
        <w:ind w:firstLine="0"/>
        <w:rPr>
          <w:b w:val="1"/>
          <w:bCs w:val="1"/>
        </w:rPr>
      </w:pPr>
      <w:bookmarkStart w:colFirst="0" w:colLast="0" w:name="_heading=h.37tjw7kb6lha" w:id="5"/>
      <w:bookmarkEnd w:id="5"/>
      <w:r w:rsidDel="00000000" w:rsidR="00000000" w:rsidRPr="00000000">
        <w:rPr>
          <w:b w:val="1"/>
          <w:bCs w:val="1"/>
          <w:rtl w:val="0"/>
        </w:rPr>
        <w:t xml:space="preserve">1.4.1 Manfaat Subjektif</w:t>
      </w:r>
    </w:p>
    <w:p w:rsidR="00000000" w:rsidDel="00000000" w:rsidP="00000000" w:rsidRDefault="00000000" w:rsidRPr="00000000" w14:paraId="0000006D">
      <w:pPr>
        <w:widowControl w:val="0"/>
        <w:rPr/>
      </w:pPr>
      <w:r w:rsidDel="00000000" w:rsidR="00000000" w:rsidRPr="00000000">
        <w:rPr>
          <w:rtl w:val="0"/>
        </w:rPr>
        <w:t xml:space="preserve">Penelitian ini memberikan kontribusi signifikan bagi pengembangan pengetahuan dan keterampilan peneliti dalam bidang embedded machine learning, gesture recognition, dan assistive technology. Selain itu, penelitian ini juga meningkatkan kesadaran peneliti terhadap tantangan yang dihadapi oleh guru penyandang disabilitas dalam mengakses teknologi pembelajaran modern dan pentingnya desain inklusif dalam pengembangan teknologi.</w:t>
      </w:r>
    </w:p>
    <w:p w:rsidR="00000000" w:rsidDel="00000000" w:rsidP="00000000" w:rsidRDefault="00000000" w:rsidRPr="00000000" w14:paraId="0000006E">
      <w:pPr>
        <w:pStyle w:val="Heading3"/>
        <w:keepNext w:val="0"/>
        <w:keepLines w:val="0"/>
        <w:widowControl w:val="0"/>
        <w:ind w:firstLine="0"/>
        <w:rPr>
          <w:b w:val="1"/>
          <w:bCs w:val="1"/>
        </w:rPr>
      </w:pPr>
      <w:bookmarkStart w:colFirst="0" w:colLast="0" w:name="_heading=h.pno9y85k2z0x" w:id="6"/>
      <w:bookmarkEnd w:id="6"/>
      <w:r w:rsidDel="00000000" w:rsidR="00000000" w:rsidRPr="00000000">
        <w:rPr>
          <w:b w:val="1"/>
          <w:bCs w:val="1"/>
          <w:rtl w:val="0"/>
        </w:rPr>
        <w:t xml:space="preserve">1.4.2 Manfaat Objektif</w:t>
      </w:r>
    </w:p>
    <w:p w:rsidR="00000000" w:rsidDel="00000000" w:rsidP="00000000" w:rsidRDefault="00000000" w:rsidRPr="00000000" w14:paraId="0000006F">
      <w:pPr>
        <w:widowControl w:val="0"/>
        <w:rPr/>
      </w:pPr>
      <w:r w:rsidDel="00000000" w:rsidR="00000000" w:rsidRPr="00000000">
        <w:rPr>
          <w:rtl w:val="0"/>
        </w:rPr>
        <w:t xml:space="preserve">Manfaat objektif yang diharapkan dari penelitian ini mencakup:</w:t>
      </w:r>
    </w:p>
    <w:p w:rsidR="00000000" w:rsidDel="00000000" w:rsidP="00000000" w:rsidRDefault="00000000" w:rsidRPr="00000000" w14:paraId="00000070">
      <w:pPr>
        <w:widowControl w:val="0"/>
        <w:numPr>
          <w:ilvl w:val="0"/>
          <w:numId w:val="3"/>
        </w:numPr>
        <w:spacing w:after="0" w:before="120" w:lineRule="auto"/>
        <w:ind w:left="1200" w:hanging="360"/>
        <w:rPr/>
      </w:pPr>
      <w:r w:rsidDel="00000000" w:rsidR="00000000" w:rsidRPr="00000000">
        <w:rPr>
          <w:rtl w:val="0"/>
        </w:rPr>
        <w:t xml:space="preserve">Meningkatkan kemandirian dalam pengoperasian fungsi dasar smart board melalui kontrol gestur personal sehingga guru dapat melakukan tugas pengajaran tanpa selalu bergantung pada bantuan orang lain.</w:t>
      </w:r>
    </w:p>
    <w:p w:rsidR="00000000" w:rsidDel="00000000" w:rsidP="00000000" w:rsidRDefault="00000000" w:rsidRPr="00000000" w14:paraId="00000071">
      <w:pPr>
        <w:widowControl w:val="0"/>
        <w:numPr>
          <w:ilvl w:val="0"/>
          <w:numId w:val="3"/>
        </w:numPr>
        <w:ind w:left="1200" w:hanging="360"/>
        <w:rPr/>
      </w:pPr>
      <w:r w:rsidDel="00000000" w:rsidR="00000000" w:rsidRPr="00000000">
        <w:rPr>
          <w:rtl w:val="0"/>
        </w:rPr>
        <w:t xml:space="preserve">Bagi Institusi Pendidikan: Menyediakan bukti konsep dan panduan implementasi teknologi bantu berbasis wearable IMU dan TinyML yang dapat diadopsi atau diuji coba di lingkungan sekolah.</w:t>
      </w:r>
    </w:p>
    <w:p w:rsidR="00000000" w:rsidDel="00000000" w:rsidP="00000000" w:rsidRDefault="00000000" w:rsidRPr="00000000" w14:paraId="00000072">
      <w:pPr>
        <w:pStyle w:val="Heading2"/>
        <w:ind w:left="0" w:firstLine="0"/>
        <w:rPr/>
      </w:pPr>
      <w:bookmarkStart w:colFirst="0" w:colLast="0" w:name="_heading=h.v38b8fs9anlm" w:id="7"/>
      <w:bookmarkEnd w:id="7"/>
      <w:r w:rsidDel="00000000" w:rsidR="00000000" w:rsidRPr="00000000">
        <w:rPr>
          <w:rtl w:val="0"/>
        </w:rPr>
        <w:t xml:space="preserve">1.5. Ruang Lingkup Pembahasan </w:t>
      </w:r>
    </w:p>
    <w:p w:rsidR="00000000" w:rsidDel="00000000" w:rsidP="00000000" w:rsidRDefault="00000000" w:rsidRPr="00000000" w14:paraId="00000073">
      <w:pPr>
        <w:widowControl w:val="0"/>
        <w:rPr/>
      </w:pPr>
      <w:r w:rsidDel="00000000" w:rsidR="00000000" w:rsidRPr="00000000">
        <w:rPr>
          <w:rtl w:val="0"/>
        </w:rPr>
        <w:t xml:space="preserve">Pada penelitian ini, pembahasan yang akan menjadi fokus utama adalah sebagai berikut:</w:t>
      </w:r>
    </w:p>
    <w:p w:rsidR="00000000" w:rsidDel="00000000" w:rsidP="00000000" w:rsidRDefault="00000000" w:rsidRPr="00000000" w14:paraId="00000074">
      <w:pPr>
        <w:widowControl w:val="0"/>
        <w:numPr>
          <w:ilvl w:val="0"/>
          <w:numId w:val="1"/>
        </w:numPr>
        <w:spacing w:after="0" w:lineRule="auto"/>
        <w:ind w:left="810" w:hanging="360"/>
        <w:rPr/>
      </w:pPr>
      <w:r w:rsidDel="00000000" w:rsidR="00000000" w:rsidRPr="00000000">
        <w:rPr>
          <w:rtl w:val="0"/>
        </w:rPr>
        <w:t xml:space="preserve">Penelitian ini berfokus pada perancangan dan implementasi sistem pengenalan gestur tangan (hand gesture recognition) berbasis sensor Inertial Measurement Unit (IMU) yang dipasang pada sebuah gelang (wearable) dan diproses menggunakan Tiny Machine Learning (TinyML) pada mikrokontroler ESP32.</w:t>
      </w:r>
    </w:p>
    <w:p w:rsidR="00000000" w:rsidDel="00000000" w:rsidP="00000000" w:rsidRDefault="00000000" w:rsidRPr="00000000" w14:paraId="00000075">
      <w:pPr>
        <w:widowControl w:val="0"/>
        <w:numPr>
          <w:ilvl w:val="0"/>
          <w:numId w:val="1"/>
        </w:numPr>
        <w:spacing w:after="0" w:lineRule="auto"/>
        <w:ind w:left="810" w:hanging="360"/>
        <w:rPr/>
      </w:pPr>
      <w:r w:rsidDel="00000000" w:rsidR="00000000" w:rsidRPr="00000000">
        <w:rPr>
          <w:rtl w:val="0"/>
        </w:rPr>
        <w:t xml:space="preserve">Subjek pengguna dalam penelitian ini adalah guru penyandang disabilitas pada tangan, khususnya yang memiliki keterbatasan atau tidak memiliki jari, tetapi masih memiliki kemampuan gerak terbatas pada pergelangan tangan atau lengan.</w:t>
      </w:r>
    </w:p>
    <w:p w:rsidR="00000000" w:rsidDel="00000000" w:rsidP="00000000" w:rsidRDefault="00000000" w:rsidRPr="00000000" w14:paraId="00000076">
      <w:pPr>
        <w:widowControl w:val="0"/>
        <w:numPr>
          <w:ilvl w:val="0"/>
          <w:numId w:val="1"/>
        </w:numPr>
        <w:spacing w:after="0" w:lineRule="auto"/>
        <w:ind w:left="810" w:hanging="360"/>
        <w:rPr/>
      </w:pPr>
      <w:r w:rsidDel="00000000" w:rsidR="00000000" w:rsidRPr="00000000">
        <w:rPr>
          <w:rtl w:val="0"/>
        </w:rPr>
        <w:t xml:space="preserve">Sistem yang dikembangkan bertujuan untuk mengenali 5 jenis gesture tangan yang dirancang untuk kontrol presentasi hands-free, yaitu: idle (diam/tidak ada gesture), flick_up (jentikan ke atas untuk slide berikutnya), wave_left (lambaian ke kiri untuk slide sebelumnya), wave_right (lambaian ke kanan untuk slide berikutnya), dan flick_down (jentikan ke bawah). Masing-masing gesture dipetakan ke tombol arrow keyboard melalui USB HID untuk mengontrol presentasi secara langsung.</w:t>
      </w:r>
    </w:p>
    <w:p w:rsidR="00000000" w:rsidDel="00000000" w:rsidP="00000000" w:rsidRDefault="00000000" w:rsidRPr="00000000" w14:paraId="00000077">
      <w:pPr>
        <w:widowControl w:val="0"/>
        <w:numPr>
          <w:ilvl w:val="0"/>
          <w:numId w:val="1"/>
        </w:numPr>
        <w:spacing w:after="0" w:lineRule="auto"/>
        <w:ind w:left="810" w:hanging="360"/>
        <w:rPr/>
      </w:pPr>
      <w:r w:rsidDel="00000000" w:rsidR="00000000" w:rsidRPr="00000000">
        <w:rPr>
          <w:rtl w:val="0"/>
        </w:rPr>
        <w:t xml:space="preserve">Penelitian ini tidak mencakup perancangan, pembuatan, atau modifikasi perangkat smart board fisik. Smart board hanya dijadikan sebagai objek aplikasi dan simulasi, yang direpresentasikan melalui antarmuka program berbasis Python pada komputer sebagai media demonstrasi.</w:t>
      </w:r>
    </w:p>
    <w:p w:rsidR="00000000" w:rsidDel="00000000" w:rsidP="00000000" w:rsidRDefault="00000000" w:rsidRPr="00000000" w14:paraId="00000078">
      <w:pPr>
        <w:widowControl w:val="0"/>
        <w:numPr>
          <w:ilvl w:val="0"/>
          <w:numId w:val="1"/>
        </w:numPr>
        <w:spacing w:after="0" w:lineRule="auto"/>
        <w:ind w:left="810" w:hanging="360"/>
        <w:rPr/>
      </w:pPr>
      <w:r w:rsidDel="00000000" w:rsidR="00000000" w:rsidRPr="00000000">
        <w:rPr>
          <w:rtl w:val="0"/>
        </w:rPr>
        <w:t xml:space="preserve">Sistem tidak menggunakan kamera, sensor visual, sensor EMG, maupun teknologi pengenalan suara. Proses pengenalan gestur hanya mengandalkan data akselerometer dan giroskop dari sensor IMU.</w:t>
      </w:r>
    </w:p>
    <w:p w:rsidR="00000000" w:rsidDel="00000000" w:rsidP="00000000" w:rsidRDefault="00000000" w:rsidRPr="00000000" w14:paraId="00000079">
      <w:pPr>
        <w:widowControl w:val="0"/>
        <w:numPr>
          <w:ilvl w:val="0"/>
          <w:numId w:val="1"/>
        </w:numPr>
        <w:spacing w:after="0" w:lineRule="auto"/>
        <w:ind w:left="810" w:hanging="360"/>
        <w:rPr/>
      </w:pPr>
      <w:r w:rsidDel="00000000" w:rsidR="00000000" w:rsidRPr="00000000">
        <w:rPr>
          <w:rtl w:val="0"/>
        </w:rPr>
        <w:t xml:space="preserve">Proses pelatihan model (training) dan pengujian model (inference) dilakukan secara on-device pada ESP32 dengan memanfaatkan TinyML, tanpa melibatkan pemrosesan berbasis cloud atau server eksternal.</w:t>
      </w:r>
    </w:p>
    <w:p w:rsidR="00000000" w:rsidDel="00000000" w:rsidP="00000000" w:rsidRDefault="00000000" w:rsidRPr="00000000" w14:paraId="0000007A">
      <w:pPr>
        <w:widowControl w:val="0"/>
        <w:numPr>
          <w:ilvl w:val="0"/>
          <w:numId w:val="1"/>
        </w:numPr>
        <w:ind w:left="810" w:hanging="360"/>
        <w:rPr/>
      </w:pPr>
      <w:r w:rsidDel="00000000" w:rsidR="00000000" w:rsidRPr="00000000">
        <w:rPr>
          <w:rtl w:val="0"/>
        </w:rPr>
        <w:t xml:space="preserve">Pengujian dilakukan pada lingkungan terbatas (simulasi kelas atau laboratorium) dengan jumlah pengguna uji yang terbatas, sehingga hasil penelitian ini belum mewakili kondisi di seluruh sekolah secara umum.</w:t>
      </w:r>
    </w:p>
    <w:p w:rsidR="00000000" w:rsidDel="00000000" w:rsidP="00000000" w:rsidRDefault="00000000" w:rsidRPr="00000000" w14:paraId="0000007B">
      <w:pPr>
        <w:pStyle w:val="Heading2"/>
        <w:ind w:left="0" w:firstLine="0"/>
        <w:rPr/>
      </w:pPr>
      <w:bookmarkStart w:colFirst="0" w:colLast="0" w:name="_heading=h.1lp6o9dgm1qf" w:id="8"/>
      <w:bookmarkEnd w:id="8"/>
      <w:r w:rsidDel="00000000" w:rsidR="00000000" w:rsidRPr="00000000">
        <w:rPr>
          <w:rtl w:val="0"/>
        </w:rPr>
        <w:t xml:space="preserve">1.6. Metode Penelitian</w:t>
      </w:r>
    </w:p>
    <w:p w:rsidR="00000000" w:rsidDel="00000000" w:rsidP="00000000" w:rsidRDefault="00000000" w:rsidRPr="00000000" w14:paraId="0000007C">
      <w:pPr>
        <w:widowControl w:val="0"/>
        <w:ind w:firstLine="720"/>
        <w:rPr/>
      </w:pPr>
      <w:r w:rsidDel="00000000" w:rsidR="00000000" w:rsidRPr="00000000">
        <w:rPr>
          <w:rtl w:val="0"/>
        </w:rPr>
        <w:t xml:space="preserve">Metode penelitian yang digunakan untuk topik ini adalah sebagai berikut:</w:t>
      </w:r>
    </w:p>
    <w:p w:rsidR="00000000" w:rsidDel="00000000" w:rsidP="00000000" w:rsidRDefault="00000000" w:rsidRPr="00000000" w14:paraId="0000007D">
      <w:pPr>
        <w:widowControl w:val="0"/>
        <w:numPr>
          <w:ilvl w:val="0"/>
          <w:numId w:val="6"/>
        </w:numPr>
        <w:spacing w:after="0" w:lineRule="auto"/>
        <w:ind w:left="810" w:hanging="360"/>
        <w:rPr>
          <w:b w:val="1"/>
          <w:bCs w:val="1"/>
        </w:rPr>
      </w:pPr>
      <w:r w:rsidDel="00000000" w:rsidR="00000000" w:rsidRPr="00000000">
        <w:rPr>
          <w:rtl w:val="0"/>
        </w:rPr>
        <w:t xml:space="preserve">Studi Literatur: mengkaji berbagai sumber ilmiah yang relevan seperti jurnal, artikel, dan laporan penelitian terdahulu yang membahas topik terkait TinyML, pengenalan gesture, pemrosesan sinyal sensor IMU, teknologi wearable, serta konsep teknologi asistif bagi penyandang disabilitas. Studi ini bertujuan untuk memperoleh landasan teori yang kuat, memahami pendekatan-pendekatan yang telah dikembangkan sebelumnya, serta mengidentifikasi celah penelitian yang belum banyak dikaji, terutama terkait personalisasi gesture recognition untuk pengguna dengan keterbatasan fisik pada tangan.</w:t>
      </w:r>
      <w:r w:rsidDel="00000000" w:rsidR="00000000" w:rsidRPr="00000000">
        <w:rPr>
          <w:rtl w:val="0"/>
        </w:rPr>
      </w:r>
    </w:p>
    <w:p w:rsidR="00000000" w:rsidDel="00000000" w:rsidP="00000000" w:rsidRDefault="00000000" w:rsidRPr="00000000" w14:paraId="0000007E">
      <w:pPr>
        <w:widowControl w:val="0"/>
        <w:numPr>
          <w:ilvl w:val="0"/>
          <w:numId w:val="6"/>
        </w:numPr>
        <w:spacing w:after="0" w:lineRule="auto"/>
        <w:ind w:left="810" w:hanging="360"/>
        <w:rPr/>
      </w:pPr>
      <w:r w:rsidDel="00000000" w:rsidR="00000000" w:rsidRPr="00000000">
        <w:rPr>
          <w:rtl w:val="0"/>
        </w:rPr>
        <w:t xml:space="preserve">Pengumpulan Data: Pada tahap ini, sensor IMU yang terpasang pada gelang digunakan untuk merekam data gerakan dari pengguna. Setiap pengguna melakukan beberapa jenis gerakan yang telah ditentukan sebelumnya, seperti flick_up (jentikan ke atas), wave_left (lambaian ke kiri), wave_right (lambaian ke kanan), flick_down (jentikan ke bawah), serta posisi idle (diam). Setiap gesture dipetakan ke tombol arrow keyboard untuk kontrol presentasi. Setiap jenis gerakan direkam secara berulang untuk memperoleh jumlah data yang cukup dan konsisten. Data yang dikumpulkan berupa nilai akselerasi dan kecepatan sudut pada tiga sumbu, yaitu sumbu X, Y, dan Z, yang selanjutnya disimpan sebagai dataset untuk proses pelatihan model.</w:t>
      </w:r>
    </w:p>
    <w:p w:rsidR="00000000" w:rsidDel="00000000" w:rsidP="00000000" w:rsidRDefault="00000000" w:rsidRPr="00000000" w14:paraId="0000007F">
      <w:pPr>
        <w:widowControl w:val="0"/>
        <w:numPr>
          <w:ilvl w:val="0"/>
          <w:numId w:val="6"/>
        </w:numPr>
        <w:spacing w:after="0" w:lineRule="auto"/>
        <w:ind w:left="810" w:hanging="360"/>
        <w:rPr/>
      </w:pPr>
      <w:r w:rsidDel="00000000" w:rsidR="00000000" w:rsidRPr="00000000">
        <w:rPr>
          <w:rtl w:val="0"/>
        </w:rPr>
        <w:t xml:space="preserve">Perancangan dan Analisis: Pada sisi perangkat keras, dirancang sebuah gelang wearable yang dilengkapi dengan sensor IMU dan dihubungkan ke mikrokontroler ESP32 yang berfungsi sebagai pemroses utama. Perangkat ini dirancang agar ringan, nyaman dikenakan, dan mampu merekam serta mengirimkan data gerakan pergelangan tangan. Pada sisi perangkat lunak, dirancang alur pengolahan data mulai dari pembacaan data sensor, proses klasifikasi gerakan menggunakan model TinyML, hingga pengiriman hasil klasifikasi ke komputer. Selain itu, dirancang pula antarmuka berbasis Python yang berfungsi sebagai simulasi kendali smart board dan menampilkan respons sistem terhadap gesture yang dilakukan pengguna.</w:t>
      </w:r>
    </w:p>
    <w:p w:rsidR="00000000" w:rsidDel="00000000" w:rsidP="00000000" w:rsidRDefault="00000000" w:rsidRPr="00000000" w14:paraId="00000080">
      <w:pPr>
        <w:widowControl w:val="0"/>
        <w:numPr>
          <w:ilvl w:val="0"/>
          <w:numId w:val="6"/>
        </w:numPr>
        <w:spacing w:after="0" w:lineRule="auto"/>
        <w:ind w:left="810" w:hanging="360"/>
        <w:rPr/>
      </w:pPr>
      <w:r w:rsidDel="00000000" w:rsidR="00000000" w:rsidRPr="00000000">
        <w:rPr>
          <w:rtl w:val="0"/>
        </w:rPr>
        <w:t xml:space="preserve">Implementasi dan Optimasi: Tahap implementasi dilakukan dengan menanamkan model TinyML yang telah dihasilkan ke dalam mikrokontroler ESP32. Sensor IMU diintegrasikan dengan ESP32 sehingga data gerakan dapat diproses secara real-time langsung pada perangkat (on-device). Hasil klasifikasi dari setiap gesture kemudian dikirimkan ke komputer melalui koneksi USB (Serial untuk data dan HID untuk kontrol keyboard). Di sisi komputer, sebuah program berbasis Python dibuat untuk menampilkan output gesture yang dikenali serta memetakan gesture tersebut menjadi simulasi fungsi smart board, seperti navigasi slide presentasi melalui arrow keys. Dengan demikian, pengguna dapat melihat respons sistem secara langsung sebagai bentuk demonstrasi kendali smart board.</w:t>
      </w:r>
    </w:p>
    <w:p w:rsidR="00000000" w:rsidDel="00000000" w:rsidP="00000000" w:rsidRDefault="00000000" w:rsidRPr="00000000" w14:paraId="00000081">
      <w:pPr>
        <w:widowControl w:val="0"/>
        <w:numPr>
          <w:ilvl w:val="0"/>
          <w:numId w:val="6"/>
        </w:numPr>
        <w:ind w:left="810" w:hanging="360"/>
        <w:rPr/>
      </w:pPr>
      <w:r w:rsidDel="00000000" w:rsidR="00000000" w:rsidRPr="00000000">
        <w:rPr>
          <w:rtl w:val="0"/>
        </w:rPr>
        <w:t xml:space="preserve">Pengujian dan Evaluasi: Pengujian dilakukan untuk mengevaluasi kinerja sistem pengenalan gesture yang telah dikembangkan. Parameter yang diukur meliputi tingkat akurasi pengenalan gesture, confusion matrix, nilai F1-score, waktu respons (latency) sistem, ukuran model (model size), serta stabilitas sistem saat digunakan secara berulang. Selain itu, dilakukan pula pengujian usability dengan melibatkan pengguna untuk menilai tingkat kemudahan penggunaan, kenyamanan, dan efektivitas sistem dalam membantu aktivitas mengajar. Hasil dari tahap pengujian dan evaluasi ini digunakan untuk menganalisis keberhasilan sistem serta menjadi dasar dalam penarikan kesimpulan dan pemberian saran untuk pengembangan selanjutnya.</w:t>
      </w:r>
    </w:p>
    <w:p w:rsidR="00000000" w:rsidDel="00000000" w:rsidP="00000000" w:rsidRDefault="00000000" w:rsidRPr="00000000" w14:paraId="00000082">
      <w:pPr>
        <w:pStyle w:val="Heading2"/>
        <w:widowControl w:val="0"/>
        <w:spacing w:before="120" w:lineRule="auto"/>
        <w:ind w:left="0" w:firstLine="0"/>
        <w:rPr/>
      </w:pPr>
      <w:bookmarkStart w:colFirst="0" w:colLast="0" w:name="_heading=h.m3cwexc3j6e1" w:id="9"/>
      <w:bookmarkEnd w:id="9"/>
      <w:r w:rsidDel="00000000" w:rsidR="00000000" w:rsidRPr="00000000">
        <w:rPr>
          <w:rtl w:val="0"/>
        </w:rPr>
        <w:t xml:space="preserve">1.7. Sistematika Penulisan</w:t>
      </w:r>
    </w:p>
    <w:p w:rsidR="00000000" w:rsidDel="00000000" w:rsidP="00000000" w:rsidRDefault="00000000" w:rsidRPr="00000000" w14:paraId="00000083">
      <w:pPr>
        <w:widowControl w:val="0"/>
        <w:ind w:firstLine="720"/>
        <w:rPr/>
      </w:pPr>
      <w:r w:rsidDel="00000000" w:rsidR="00000000" w:rsidRPr="00000000">
        <w:rPr>
          <w:rtl w:val="0"/>
        </w:rPr>
        <w:t xml:space="preserve">Sistematika penulisan skripsi ini diorganisasi ke dalam lima bab utama untuk memberikan gambaran yang jelas dan terstruktur, sesuai dengan panduan:</w:t>
      </w:r>
    </w:p>
    <w:p w:rsidR="00000000" w:rsidDel="00000000" w:rsidP="00000000" w:rsidRDefault="00000000" w:rsidRPr="00000000" w14:paraId="00000084">
      <w:pPr>
        <w:widowControl w:val="0"/>
        <w:numPr>
          <w:ilvl w:val="0"/>
          <w:numId w:val="2"/>
        </w:numPr>
        <w:spacing w:after="0" w:before="120" w:lineRule="auto"/>
        <w:ind w:left="810" w:hanging="360"/>
        <w:rPr/>
      </w:pPr>
      <w:r w:rsidDel="00000000" w:rsidR="00000000" w:rsidRPr="00000000">
        <w:rPr>
          <w:rtl w:val="0"/>
        </w:rPr>
        <w:t xml:space="preserve">BAB I Pendahuluan menguraikan latar belakang permasalahan, identifikasi masalah, batasan masalah, rumusan masalah, tujuan dan manfaat penelitian, ruang lingkup pembahasan, serta gambaran umum metode penelitian yang digunakan. Bab ini menjadi dasar untuk memahami urgensi pengembangan sistem kendali smart board berbasis gesture bagi guru penyandang disabilitas pada tangan serta arah dan fokus penelitian yang akan dilakukan.</w:t>
      </w:r>
    </w:p>
    <w:p w:rsidR="00000000" w:rsidDel="00000000" w:rsidP="00000000" w:rsidRDefault="00000000" w:rsidRPr="00000000" w14:paraId="00000085">
      <w:pPr>
        <w:widowControl w:val="0"/>
        <w:numPr>
          <w:ilvl w:val="0"/>
          <w:numId w:val="2"/>
        </w:numPr>
        <w:spacing w:after="0" w:lineRule="auto"/>
        <w:ind w:left="810" w:hanging="360"/>
        <w:rPr/>
      </w:pPr>
      <w:r w:rsidDel="00000000" w:rsidR="00000000" w:rsidRPr="00000000">
        <w:rPr>
          <w:rtl w:val="0"/>
        </w:rPr>
        <w:t xml:space="preserve">BAB II Tinjauan Pustaka membahas landasan teori dan kajian penelitian terdahulu yang relevan dengan topik penelitian. Bab ini mencakup konsep pendidikan inklusif dan aksesibilitas teknologi pembelajaran, prinsip kerja smart board sebagai media interaktif, konsep sensor Inertial Measurement Unit (IMU) dan karakteristik data yang dihasilkan, metode pengenalan gestur berbasis sensor, konsep dasar machine learning, serta pengenalan Tiny Machine Learning (TinyML) dan teknik optimasi model pada perangkat embedded. Selain itu, bab ini juga memuat studi terdahulu dalam lima tahun terakhir yang berkaitan dengan gesture recognition, wearable system, serta teknologi asistif untuk penyandang disabilitas, guna mengidentifikasi posisi dan kontribusi penelitian ini terhadap perkembangan keilmuan.</w:t>
      </w:r>
    </w:p>
    <w:p w:rsidR="00000000" w:rsidDel="00000000" w:rsidP="00000000" w:rsidRDefault="00000000" w:rsidRPr="00000000" w14:paraId="00000086">
      <w:pPr>
        <w:widowControl w:val="0"/>
        <w:numPr>
          <w:ilvl w:val="0"/>
          <w:numId w:val="2"/>
        </w:numPr>
        <w:spacing w:after="0" w:lineRule="auto"/>
        <w:ind w:left="810" w:hanging="360"/>
        <w:rPr/>
      </w:pPr>
      <w:r w:rsidDel="00000000" w:rsidR="00000000" w:rsidRPr="00000000">
        <w:rPr>
          <w:rtl w:val="0"/>
        </w:rPr>
        <w:t xml:space="preserve">BAB III Metodologi Penelitian menjelaskan secara rinci tahapan penelitian yang dilakukan, meliputi desain penelitian, perancangan perangkat keras berupa gelang berbasis IMU dan mikrokontroler ESP32, perancangan perangkat lunak untuk pengolahan dan klasifikasi data gestur, prosedur pengumpulan data gerakan tangan, teknik praproses data, proses pelatihan model TinyML, integrasi model ke dalam perangkat ESP32, serta mekanisme pengiriman hasil klasifikasi ke komputer. Bab ini juga menguraikan metode pengujian sistem, baik dari aspek teknis (akurasi, latency, ukuran model) maupun dari aspek kenyamanan dan kemudahan penggunaan secara umum.</w:t>
      </w:r>
    </w:p>
    <w:p w:rsidR="00000000" w:rsidDel="00000000" w:rsidP="00000000" w:rsidRDefault="00000000" w:rsidRPr="00000000" w14:paraId="00000087">
      <w:pPr>
        <w:widowControl w:val="0"/>
        <w:numPr>
          <w:ilvl w:val="0"/>
          <w:numId w:val="2"/>
        </w:numPr>
        <w:spacing w:after="0" w:lineRule="auto"/>
        <w:ind w:left="810" w:hanging="360"/>
        <w:rPr/>
      </w:pPr>
      <w:r w:rsidDel="00000000" w:rsidR="00000000" w:rsidRPr="00000000">
        <w:rPr>
          <w:rtl w:val="0"/>
        </w:rPr>
        <w:t xml:space="preserve">BAB IV Hasil dan Pembahasan menyajikan hasil implementasi sistem yang telah dikembangkan. Pembahasan meliputi hasil perekaman dan pemrosesan data gestur, performa model TinyML yang dihasilkan berdasarkan parameter evaluasi seperti akurasi, confusion matrix, dan F1-score, serta waktu respons sistem. Selain itu, ditampilkan pula hasil simulasi kendali smart board melalui antarmuka program berbasis Python sebagai bentuk demonstrasi fungsi aplikasi gesture recognition yang telah dibuat. Seluruh hasil yang diperoleh dianalisis dan dibandingkan dengan hasil penelitian terdahulu untuk melihat kelebihan, kekurangan, dan kontribusi dari sistem yang dikembangkan.</w:t>
      </w:r>
    </w:p>
    <w:p w:rsidR="00000000" w:rsidDel="00000000" w:rsidP="00000000" w:rsidRDefault="00000000" w:rsidRPr="00000000" w14:paraId="00000088">
      <w:pPr>
        <w:widowControl w:val="0"/>
        <w:numPr>
          <w:ilvl w:val="0"/>
          <w:numId w:val="2"/>
        </w:numPr>
        <w:ind w:left="810" w:hanging="360"/>
        <w:rPr/>
      </w:pPr>
      <w:r w:rsidDel="00000000" w:rsidR="00000000" w:rsidRPr="00000000">
        <w:rPr>
          <w:rtl w:val="0"/>
        </w:rPr>
        <w:t xml:space="preserve">BAB V Kesimpulan dan Saran berisi kesimpulan yang menjawab rumusan masalah penelitian berdasarkan hasil yang diperoleh, serta menyajikan saran untuk pengembangan sistem lebih lanjut. Bagian ini juga memuat rekomendasi bagi peneliti selanjutnya yang ingin mengembangkan teknologi serupa, baik dari segi perangkat, algoritma, maupun penerapan di lingkungan pendidikan yang lebih luas.</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pStyle w:val="Heading1"/>
        <w:keepNext w:val="0"/>
        <w:keepLines w:val="0"/>
        <w:widowControl w:val="0"/>
        <w:spacing w:before="0" w:lineRule="auto"/>
        <w:jc w:val="center"/>
        <w:rPr>
          <w:b w:val="1"/>
          <w:bCs w:val="1"/>
          <w:sz w:val="28"/>
          <w:szCs w:val="28"/>
        </w:rPr>
      </w:pPr>
      <w:bookmarkStart w:colFirst="0" w:colLast="0" w:name="_heading=h.geufjlakdty8" w:id="10"/>
      <w:bookmarkEnd w:id="10"/>
      <w:r w:rsidDel="00000000" w:rsidR="00000000" w:rsidRPr="00000000">
        <w:rPr>
          <w:b w:val="1"/>
          <w:bCs w:val="1"/>
          <w:sz w:val="28"/>
          <w:szCs w:val="28"/>
          <w:rtl w:val="0"/>
        </w:rPr>
        <w:t xml:space="preserve">BAB 2: TINJAUAN PUSTAKA</w:t>
      </w:r>
    </w:p>
    <w:p w:rsidR="00000000" w:rsidDel="00000000" w:rsidP="00000000" w:rsidRDefault="00000000" w:rsidRPr="00000000" w14:paraId="00000098">
      <w:pPr>
        <w:pStyle w:val="Heading2"/>
        <w:widowControl w:val="0"/>
        <w:spacing w:before="120" w:lineRule="auto"/>
        <w:ind w:left="0" w:firstLine="0"/>
        <w:rPr/>
      </w:pPr>
      <w:bookmarkStart w:colFirst="0" w:colLast="0" w:name="_heading=h.iix4ykmfz9ef" w:id="11"/>
      <w:bookmarkEnd w:id="11"/>
      <w:r w:rsidDel="00000000" w:rsidR="00000000" w:rsidRPr="00000000">
        <w:rPr>
          <w:rtl w:val="0"/>
        </w:rPr>
        <w:t xml:space="preserve">2.1. Kerangka Teoritis</w:t>
      </w:r>
    </w:p>
    <w:p w:rsidR="00000000" w:rsidDel="00000000" w:rsidP="00000000" w:rsidRDefault="00000000" w:rsidRPr="00000000" w14:paraId="00000099">
      <w:pPr>
        <w:rPr/>
      </w:pPr>
      <w:r w:rsidDel="00000000" w:rsidR="00000000" w:rsidRPr="00000000">
        <w:rPr/>
        <w:drawing>
          <wp:inline distB="0" distT="0" distL="0" distR="0">
            <wp:extent cx="5600194" cy="2238283"/>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00194" cy="223828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b w:val="1"/>
          <w:bCs w:val="1"/>
        </w:rPr>
      </w:pPr>
      <w:r w:rsidDel="00000000" w:rsidR="00000000" w:rsidRPr="00000000">
        <w:rPr>
          <w:b w:val="1"/>
          <w:bCs w:val="1"/>
          <w:rtl w:val="0"/>
        </w:rPr>
        <w:t xml:space="preserve">Gambar 2.1 </w:t>
      </w:r>
      <w:r w:rsidDel="00000000" w:rsidR="00000000" w:rsidRPr="00000000">
        <w:rPr>
          <w:rtl w:val="0"/>
        </w:rPr>
        <w:t xml:space="preserve">Kerangka teoritis</w:t>
      </w:r>
      <w:r w:rsidDel="00000000" w:rsidR="00000000" w:rsidRPr="00000000">
        <w:rPr>
          <w:rtl w:val="0"/>
        </w:rPr>
      </w:r>
    </w:p>
    <w:p w:rsidR="00000000" w:rsidDel="00000000" w:rsidP="00000000" w:rsidRDefault="00000000" w:rsidRPr="00000000" w14:paraId="0000009B">
      <w:pPr>
        <w:spacing w:after="240" w:before="240" w:lineRule="auto"/>
        <w:ind w:left="720" w:firstLine="720"/>
        <w:rPr/>
      </w:pPr>
      <w:r w:rsidDel="00000000" w:rsidR="00000000" w:rsidRPr="00000000">
        <w:rPr>
          <w:rtl w:val="0"/>
        </w:rPr>
        <w:t xml:space="preserve">Pendidikan inklusif merupakan pendekatan yang menjamin setiap individu memiliki kesempatan yang sama untuk berpartisipasi dalam proses pendidikan tanpa memandang kondisi fisik atau keterbatasan yang dimiliki </w:t>
      </w:r>
      <w:r w:rsidDel="00000000" w:rsidR="00000000" w:rsidRPr="00000000">
        <w:rPr>
          <w:color w:val="000000"/>
          <w:rtl w:val="0"/>
        </w:rPr>
        <w:t xml:space="preserve">(Yulaswati et al., 2021)</w:t>
      </w:r>
      <w:r w:rsidDel="00000000" w:rsidR="00000000" w:rsidRPr="00000000">
        <w:rPr>
          <w:rtl w:val="0"/>
        </w:rPr>
        <w:t xml:space="preserve">. Dalam konteks ini, guru bukan hanya berperan sebagai penyampai materi, tetapi juga sebagai penggerak utama keberhasilan pembelajaran. Apabila guru mengalami hambatan dalam mengakses atau mengoperasikan media pembelajaran, maka efektivitas proses belajar mengajar akan menurun secara signifikan. Oleh karena itu, pengembangan teknologi pembelajaran harus mempertimbangkan kondisi keberagaman guru, termasuk guru penyandang disabilitas pada tangan, sehingga tercipta lingkungan belajar yang benar benar inklusif dan adil bagi semua pihak </w:t>
      </w:r>
      <w:r w:rsidDel="00000000" w:rsidR="00000000" w:rsidRPr="00000000">
        <w:rPr>
          <w:color w:val="000000"/>
          <w:rtl w:val="0"/>
        </w:rPr>
        <w:t xml:space="preserve">(Kajian et al., 2022)</w:t>
      </w:r>
      <w:r w:rsidDel="00000000" w:rsidR="00000000" w:rsidRPr="00000000">
        <w:rPr>
          <w:rtl w:val="0"/>
        </w:rPr>
        <w:t xml:space="preserve">.</w:t>
      </w:r>
    </w:p>
    <w:p w:rsidR="00000000" w:rsidDel="00000000" w:rsidP="00000000" w:rsidRDefault="00000000" w:rsidRPr="00000000" w14:paraId="0000009C">
      <w:pPr>
        <w:spacing w:after="240" w:before="240" w:lineRule="auto"/>
        <w:ind w:left="720" w:firstLine="720"/>
        <w:rPr/>
      </w:pPr>
      <w:r w:rsidDel="00000000" w:rsidR="00000000" w:rsidRPr="00000000">
        <w:rPr>
          <w:rtl w:val="0"/>
        </w:rPr>
        <w:t xml:space="preserve">Interaksi tanpa sentuhan melalui kendali gestur menjadi salah satu konsep penting dalam pengembangan teknologi asistif </w:t>
      </w:r>
      <w:r w:rsidDel="00000000" w:rsidR="00000000" w:rsidRPr="00000000">
        <w:rPr>
          <w:color w:val="000000"/>
          <w:rtl w:val="0"/>
        </w:rPr>
        <w:t xml:space="preserve">(Siddique et al., 2024)</w:t>
      </w:r>
      <w:r w:rsidDel="00000000" w:rsidR="00000000" w:rsidRPr="00000000">
        <w:rPr>
          <w:rtl w:val="0"/>
        </w:rPr>
        <w:t xml:space="preserve">. Pada konsep ini, pengguna tidak perlu menyentuh langsung perangkat, melainkan cukup melakukan gerakan tertentu yang kemudian diterjemahkan menjadi perintah oleh sistem </w:t>
      </w:r>
      <w:r w:rsidDel="00000000" w:rsidR="00000000" w:rsidRPr="00000000">
        <w:rPr>
          <w:color w:val="000000"/>
          <w:rtl w:val="0"/>
        </w:rPr>
        <w:t xml:space="preserve">(Madhuri Chowhan et al., 2024)</w:t>
      </w:r>
      <w:r w:rsidDel="00000000" w:rsidR="00000000" w:rsidRPr="00000000">
        <w:rPr>
          <w:rtl w:val="0"/>
        </w:rPr>
        <w:t xml:space="preserve">. Pendekatan ini telah banyak diteliti dalam bidang Human Computer Interaction karena mampu memberikan alternatif interaksi bagi pengguna yang tidak dapat memanfaatkan interaksi konvensional berbasis sentuhan jari. Dibandingkan dengan pendekatan berbasis kamera yang bergantung pada visual, pendekatan berbasis sensor gerak lebih stabil dan tidak dipengaruhi kondisi pencahayaan atau sudut pandang. Selain itu, pendekatan ini juga lebih aman dari sisi privasi karena tidak merekam gambar pengguna </w:t>
      </w:r>
      <w:r w:rsidDel="00000000" w:rsidR="00000000" w:rsidRPr="00000000">
        <w:rPr>
          <w:color w:val="000000"/>
          <w:rtl w:val="0"/>
        </w:rPr>
        <w:t xml:space="preserve">(Drăgoi et al., 2025)</w:t>
      </w:r>
      <w:r w:rsidDel="00000000" w:rsidR="00000000" w:rsidRPr="00000000">
        <w:rPr>
          <w:rtl w:val="0"/>
        </w:rPr>
        <w:t xml:space="preserve">.</w:t>
      </w:r>
    </w:p>
    <w:p w:rsidR="00000000" w:rsidDel="00000000" w:rsidP="00000000" w:rsidRDefault="00000000" w:rsidRPr="00000000" w14:paraId="0000009D">
      <w:pPr>
        <w:spacing w:after="240" w:before="240" w:lineRule="auto"/>
        <w:ind w:left="720" w:firstLine="720"/>
        <w:rPr/>
      </w:pPr>
      <w:r w:rsidDel="00000000" w:rsidR="00000000" w:rsidRPr="00000000">
        <w:rPr>
          <w:rtl w:val="0"/>
        </w:rPr>
        <w:t xml:space="preserve">Sensor Inertial Measurement Unit atau IMU merupakan komponen utama dalam pengenalan gestur berbasis gerakan. Sensor ini mampu merekam percepatan dan kecepatan sudut pada tiga sumbu utama, yaitu sumbu X, Y, dan Z, sehingga dapat menangkap pola gerak pergelangan tangan secara detail </w:t>
      </w:r>
      <w:r w:rsidDel="00000000" w:rsidR="00000000" w:rsidRPr="00000000">
        <w:rPr>
          <w:color w:val="000000"/>
          <w:rtl w:val="0"/>
        </w:rPr>
        <w:t xml:space="preserve">(Thangadeepiga et al., 2025)</w:t>
      </w:r>
      <w:r w:rsidDel="00000000" w:rsidR="00000000" w:rsidRPr="00000000">
        <w:rPr>
          <w:rtl w:val="0"/>
        </w:rPr>
        <w:t xml:space="preserve">. Data yang dihasilkan oleh sensor ini berbentuk data runtun waktu yang merepresentasikan perubahan posisi dan orientasi tangan dalam satuan waktu tertentu. Melalui proses pra pengolahan seperti normalisasi, filtering, dan segmentasi, data tersebut dapat diubah menjadi fitur yang siap digunakan dalam proses klasifikasi oleh model pembelajaran mesin </w:t>
      </w:r>
      <w:r w:rsidDel="00000000" w:rsidR="00000000" w:rsidRPr="00000000">
        <w:rPr>
          <w:color w:val="000000"/>
          <w:rtl w:val="0"/>
        </w:rPr>
        <w:t xml:space="preserve">(Thangadeepiga et al., 2025)</w:t>
      </w:r>
      <w:r w:rsidDel="00000000" w:rsidR="00000000" w:rsidRPr="00000000">
        <w:rPr>
          <w:rtl w:val="0"/>
        </w:rPr>
        <w:t xml:space="preserve">. Penelitian sebelumnya menunjukkan bahwa data dari IMU cukup representatif untuk membedakan jenis gerakan tangan, bahkan pada kondisi gerakan yang tidak sempurna atau terbatas </w:t>
      </w:r>
      <w:r w:rsidDel="00000000" w:rsidR="00000000" w:rsidRPr="00000000">
        <w:rPr>
          <w:color w:val="000000"/>
          <w:rtl w:val="0"/>
        </w:rPr>
        <w:t xml:space="preserve">(Siddique et al., 2024)</w:t>
      </w:r>
      <w:r w:rsidDel="00000000" w:rsidR="00000000" w:rsidRPr="00000000">
        <w:rPr>
          <w:rtl w:val="0"/>
        </w:rPr>
        <w:t xml:space="preserve">.</w:t>
      </w:r>
    </w:p>
    <w:p w:rsidR="00000000" w:rsidDel="00000000" w:rsidP="00000000" w:rsidRDefault="00000000" w:rsidRPr="00000000" w14:paraId="0000009E">
      <w:pPr>
        <w:spacing w:after="240" w:before="240" w:lineRule="auto"/>
        <w:ind w:left="720" w:firstLine="720"/>
        <w:rPr/>
      </w:pPr>
      <w:r w:rsidDel="00000000" w:rsidR="00000000" w:rsidRPr="00000000">
        <w:rPr>
          <w:rtl w:val="0"/>
        </w:rPr>
        <w:t xml:space="preserve">Tiny Machine Learning atau TinyML merupakan konsep penerapan model kecerdasan buatan pada perangkat dengan sumber daya terbatas seperti mikrokontroler. Teknologi ini memungkinkan model machine learning berjalan langsung pada perangkat tanpa perlu server eksternal atau koneksi internet </w:t>
      </w:r>
      <w:r w:rsidDel="00000000" w:rsidR="00000000" w:rsidRPr="00000000">
        <w:rPr>
          <w:color w:val="000000"/>
          <w:rtl w:val="0"/>
        </w:rPr>
        <w:t xml:space="preserve">(Thangadeepiga et al., 2025)</w:t>
      </w:r>
      <w:r w:rsidDel="00000000" w:rsidR="00000000" w:rsidRPr="00000000">
        <w:rPr>
          <w:rtl w:val="0"/>
        </w:rPr>
        <w:t xml:space="preserve">. Untuk mencapai hal tersebut, model perlu dioptimasi melalui berbagai teknik seperti quantization dan pruning agar ukuran model menjadi lebih kecil serta komputasinya lebih efisien. Pada konteks penelitian ini, penggunaan TinyML sangat relevan karena memungkinkan pemrosesan data gestur dilakukan langsung di dalam perangkat wearable berbasis ESP32. Hal ini memberikan keuntungan berupa respon yang cepat, konsumsi daya rendah, serta keamanan data yang lebih terjaga karena data tidak dikirim ke cloud </w:t>
      </w:r>
      <w:r w:rsidDel="00000000" w:rsidR="00000000" w:rsidRPr="00000000">
        <w:rPr>
          <w:color w:val="000000"/>
          <w:rtl w:val="0"/>
        </w:rPr>
        <w:t xml:space="preserve">(Drăgoi et al., 2025)</w:t>
      </w:r>
      <w:r w:rsidDel="00000000" w:rsidR="00000000" w:rsidRPr="00000000">
        <w:rPr>
          <w:rtl w:val="0"/>
        </w:rPr>
        <w:t xml:space="preserve">.</w:t>
      </w:r>
    </w:p>
    <w:p w:rsidR="00000000" w:rsidDel="00000000" w:rsidP="00000000" w:rsidRDefault="00000000" w:rsidRPr="00000000" w14:paraId="0000009F">
      <w:pPr>
        <w:spacing w:after="240" w:before="240" w:lineRule="auto"/>
        <w:ind w:left="720" w:firstLine="720"/>
        <w:rPr/>
      </w:pPr>
      <w:r w:rsidDel="00000000" w:rsidR="00000000" w:rsidRPr="00000000">
        <w:rPr>
          <w:rtl w:val="0"/>
        </w:rPr>
        <w:t xml:space="preserve">Konsep penting lainnya dalam kerangka teoretis penelitian ini adalah personalisasi model. Setiap individu memiliki karakteristik gerakan yang berbeda, terlebih lagi bagi penyandang disabilitas pada tangan yang mungkin memiliki keterbatasan jangkauan, kekuatan otot, atau struktur jari yang tidak lengkap. Oleh karena itu, penggunaan satu model umum untuk semua pengguna tidak dapat memberikan hasil yang optimal </w:t>
      </w:r>
      <w:r w:rsidDel="00000000" w:rsidR="00000000" w:rsidRPr="00000000">
        <w:rPr>
          <w:color w:val="000000"/>
          <w:rtl w:val="0"/>
        </w:rPr>
        <w:t xml:space="preserve">(Thangadeepiga et al., 2025)</w:t>
      </w:r>
      <w:r w:rsidDel="00000000" w:rsidR="00000000" w:rsidRPr="00000000">
        <w:rPr>
          <w:rtl w:val="0"/>
        </w:rPr>
        <w:t xml:space="preserve">. Diperlukan pendekatan personalized gesture recognition di mana setiap pengguna dapat melatih sistem dengan gerakan yang paling nyaman dan paling mungkin dilakukan olehnya. Dengan cara ini, sistem menjadi lebih adaptif terhadap kondisi fisik masing masing guru dan mampu meningkatkan tingkat akurasi pengenalan gestur secara signifikan </w:t>
      </w:r>
      <w:r w:rsidDel="00000000" w:rsidR="00000000" w:rsidRPr="00000000">
        <w:rPr>
          <w:color w:val="000000"/>
          <w:rtl w:val="0"/>
        </w:rPr>
        <w:t xml:space="preserve">(Siddique et al., 2024)</w:t>
      </w:r>
      <w:r w:rsidDel="00000000" w:rsidR="00000000" w:rsidRPr="00000000">
        <w:rPr>
          <w:rtl w:val="0"/>
        </w:rPr>
        <w:t xml:space="preserve">.</w:t>
      </w:r>
    </w:p>
    <w:p w:rsidR="00000000" w:rsidDel="00000000" w:rsidP="00000000" w:rsidRDefault="00000000" w:rsidRPr="00000000" w14:paraId="000000A0">
      <w:pPr>
        <w:spacing w:after="240" w:before="240" w:lineRule="auto"/>
        <w:ind w:left="720" w:firstLine="720"/>
        <w:rPr/>
      </w:pPr>
      <w:r w:rsidDel="00000000" w:rsidR="00000000" w:rsidRPr="00000000">
        <w:rPr>
          <w:rtl w:val="0"/>
        </w:rPr>
        <w:t xml:space="preserve">Pada akhirnya, semua konsep teoritis tersebut mengarah pada kebutuhan akan sebuah sistem kendali yang terdiri dari sensor IMU yang dapat dikenakan, model TinyML yang berjalan di dalam perangkat, serta antarmuka simulasi untuk menampilkan hasil kendali. Sistem ini tidak hanya dilihat dari aspek teknis seperti akurasi atau kecepatan, tetapi juga dari aspek kemudahan penggunaan dan manfaat praktisnya bagi guru penyandang disabilitas. Dengan memadukan teori pendidikan inklusif, interaksi berbasis gestur, pemrosesan sinyal IMU, serta teknologi TinyML, penelitian ini memiliki landasan konseptual yang kuat untuk mengembangkan solusi asistif yang inovatif dan relevan di bidang pendidikan.</w:t>
      </w:r>
    </w:p>
    <w:p w:rsidR="00000000" w:rsidDel="00000000" w:rsidP="00000000" w:rsidRDefault="00000000" w:rsidRPr="00000000" w14:paraId="000000A1">
      <w:pPr>
        <w:pStyle w:val="Heading2"/>
        <w:widowControl w:val="0"/>
        <w:spacing w:before="120" w:lineRule="auto"/>
        <w:ind w:left="0" w:firstLine="0"/>
        <w:rPr/>
      </w:pPr>
      <w:bookmarkStart w:colFirst="0" w:colLast="0" w:name="_heading=h.20jgay7i65tb" w:id="12"/>
      <w:bookmarkEnd w:id="12"/>
      <w:r w:rsidDel="00000000" w:rsidR="00000000" w:rsidRPr="00000000">
        <w:rPr>
          <w:rtl w:val="0"/>
        </w:rPr>
        <w:t xml:space="preserve">2.2. Tinjauan Teoritis</w:t>
      </w:r>
    </w:p>
    <w:p w:rsidR="00000000" w:rsidDel="00000000" w:rsidP="00000000" w:rsidRDefault="00000000" w:rsidRPr="00000000" w14:paraId="000000A2">
      <w:pPr>
        <w:pStyle w:val="Heading3"/>
        <w:ind w:firstLine="720"/>
        <w:rPr>
          <w:b w:val="1"/>
          <w:bCs w:val="1"/>
        </w:rPr>
      </w:pPr>
      <w:bookmarkStart w:colFirst="0" w:colLast="0" w:name="_heading=h.1mpqa2etuui1" w:id="13"/>
      <w:bookmarkEnd w:id="13"/>
      <w:r w:rsidDel="00000000" w:rsidR="00000000" w:rsidRPr="00000000">
        <w:rPr>
          <w:b w:val="1"/>
          <w:bCs w:val="1"/>
          <w:rtl w:val="0"/>
        </w:rPr>
        <w:t xml:space="preserve">2.2.1 Wearable Inertial Measurement Unit (IMU)</w:t>
      </w:r>
    </w:p>
    <w:p w:rsidR="00000000" w:rsidDel="00000000" w:rsidP="00000000" w:rsidRDefault="00000000" w:rsidRPr="00000000" w14:paraId="000000A3">
      <w:pPr>
        <w:ind w:left="1260" w:firstLine="720"/>
        <w:rPr/>
      </w:pPr>
      <w:r w:rsidDel="00000000" w:rsidR="00000000" w:rsidRPr="00000000">
        <w:rPr>
          <w:rtl w:val="0"/>
        </w:rPr>
        <w:t xml:space="preserve">Wearable IMU merupakan paket sensor berukuran kecil yang dapat dikenakan pada bagian tubuh tertentu untuk menangkap karakteristik gerakan secara langsung. Dalam penelitian ini, posisi sensor difokuskan pada pergelangan tangan melalui bentuk gelang sehingga pergerakan yang masih dapat dilakukan oleh pengguna tetap dapat direkam </w:t>
      </w:r>
      <w:r w:rsidDel="00000000" w:rsidR="00000000" w:rsidRPr="00000000">
        <w:rPr>
          <w:color w:val="000000"/>
          <w:rtl w:val="0"/>
        </w:rPr>
        <w:t xml:space="preserve">(Siddique et al., 2024)</w:t>
      </w:r>
      <w:r w:rsidDel="00000000" w:rsidR="00000000" w:rsidRPr="00000000">
        <w:rPr>
          <w:rtl w:val="0"/>
        </w:rPr>
        <w:t xml:space="preserve">. IMU yang digunakan memiliki enam derajat kebebasan yang mencakup tiga sumbu percepatan dan tiga sumbu kecepatan sudut. Data yang dihasilkan berupa deret waktu yang merepresentasikan perubahan gerak tangan dari satu waktu ke waktu berikutnya </w:t>
      </w:r>
      <w:r w:rsidDel="00000000" w:rsidR="00000000" w:rsidRPr="00000000">
        <w:rPr>
          <w:color w:val="000000"/>
          <w:rtl w:val="0"/>
        </w:rPr>
        <w:t xml:space="preserve">(Thangadeepiga et al., 2025)</w:t>
      </w:r>
      <w:r w:rsidDel="00000000" w:rsidR="00000000" w:rsidRPr="00000000">
        <w:rPr>
          <w:rtl w:val="0"/>
        </w:rPr>
        <w:t xml:space="preserve">.</w:t>
      </w:r>
    </w:p>
    <w:p w:rsidR="00000000" w:rsidDel="00000000" w:rsidP="00000000" w:rsidRDefault="00000000" w:rsidRPr="00000000" w14:paraId="000000A4">
      <w:pPr>
        <w:ind w:left="1260" w:firstLine="720"/>
        <w:jc w:val="center"/>
        <w:rPr/>
      </w:pPr>
      <w:r w:rsidDel="00000000" w:rsidR="00000000" w:rsidRPr="00000000">
        <w:rPr/>
        <w:drawing>
          <wp:inline distB="0" distT="0" distL="0" distR="0">
            <wp:extent cx="3248025" cy="2165350"/>
            <wp:effectExtent b="0" l="0" r="0" t="0"/>
            <wp:docPr descr="Frontiers | Wearable Inertial Measurement Units for Assessing Gait in  Real-World Environments" id="4" name="image2.jpg"/>
            <a:graphic>
              <a:graphicData uri="http://schemas.openxmlformats.org/drawingml/2006/picture">
                <pic:pic>
                  <pic:nvPicPr>
                    <pic:cNvPr descr="Frontiers | Wearable Inertial Measurement Units for Assessing Gait in  Real-World Environments" id="0" name="image2.jpg"/>
                    <pic:cNvPicPr preferRelativeResize="0"/>
                  </pic:nvPicPr>
                  <pic:blipFill>
                    <a:blip r:embed="rId9"/>
                    <a:srcRect b="54087" l="0" r="66931" t="937"/>
                    <a:stretch>
                      <a:fillRect/>
                    </a:stretch>
                  </pic:blipFill>
                  <pic:spPr>
                    <a:xfrm>
                      <a:off x="0" y="0"/>
                      <a:ext cx="3248025" cy="21653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5">
      <w:pPr>
        <w:jc w:val="center"/>
        <w:rPr>
          <w:b w:val="1"/>
          <w:bCs w:val="1"/>
        </w:rPr>
      </w:pPr>
      <w:r w:rsidDel="00000000" w:rsidR="00000000" w:rsidRPr="00000000">
        <w:rPr>
          <w:b w:val="1"/>
          <w:bCs w:val="1"/>
          <w:rtl w:val="0"/>
        </w:rPr>
        <w:t xml:space="preserve">Gambar 2.2.1 </w:t>
      </w:r>
      <w:r w:rsidDel="00000000" w:rsidR="00000000" w:rsidRPr="00000000">
        <w:rPr>
          <w:rtl w:val="0"/>
        </w:rPr>
        <w:t xml:space="preserve">Contoh Alat Wearable IMU</w:t>
      </w:r>
      <w:r w:rsidDel="00000000" w:rsidR="00000000" w:rsidRPr="00000000">
        <w:rPr>
          <w:rtl w:val="0"/>
        </w:rPr>
      </w:r>
    </w:p>
    <w:p w:rsidR="00000000" w:rsidDel="00000000" w:rsidP="00000000" w:rsidRDefault="00000000" w:rsidRPr="00000000" w14:paraId="000000A6">
      <w:pPr>
        <w:ind w:left="1260" w:firstLine="720"/>
        <w:rPr/>
      </w:pPr>
      <w:r w:rsidDel="00000000" w:rsidR="00000000" w:rsidRPr="00000000">
        <w:rPr>
          <w:rtl w:val="0"/>
        </w:rPr>
        <w:t xml:space="preserve">Pada laju pengambilan data sekitar seratus kali per detik dan durasi satu gerakan antara satu hingga dua detik, satu sampel gesture menghasilkan rangkaian data dengan ratusan baris yang masing-masing memuat nilai percepatan dan rotasi pada tiga sumbu utama. Data ini menyimpan informasi penting terkait intensitas, arah, dan perubahan orientasi gerakan tangan. Sinyal akselerasi mencerminkan kekuatan dan kecepatan gerakan, sementara data rotasi menangkap perubahan arah atau putaran pergelangan tangan </w:t>
      </w:r>
      <w:r w:rsidDel="00000000" w:rsidR="00000000" w:rsidRPr="00000000">
        <w:rPr>
          <w:color w:val="000000"/>
          <w:rtl w:val="0"/>
        </w:rPr>
        <w:t xml:space="preserve">(Thangadeepiga et al., 2025)</w:t>
      </w:r>
      <w:r w:rsidDel="00000000" w:rsidR="00000000" w:rsidRPr="00000000">
        <w:rPr>
          <w:rtl w:val="0"/>
        </w:rPr>
        <w:t xml:space="preserve">.</w:t>
      </w:r>
    </w:p>
    <w:p w:rsidR="00000000" w:rsidDel="00000000" w:rsidP="00000000" w:rsidRDefault="00000000" w:rsidRPr="00000000" w14:paraId="000000A7">
      <w:pPr>
        <w:ind w:left="1260" w:firstLine="720"/>
        <w:rPr/>
      </w:pPr>
      <w:r w:rsidDel="00000000" w:rsidR="00000000" w:rsidRPr="00000000">
        <w:rPr>
          <w:rtl w:val="0"/>
        </w:rPr>
        <w:t xml:space="preserve">Keunggulan utama sensor IMU dibandingkan kamera adalah sifatnya yang tidak bergantung pada pencahayaan. Hal ini membuat sensor tetap dapat bekerja pada lingkungan sekolah dengan kondisi cahaya yang kurang ideal</w:t>
      </w:r>
      <w:r w:rsidDel="00000000" w:rsidR="00000000" w:rsidRPr="00000000">
        <w:rPr>
          <w:color w:val="000000"/>
          <w:rtl w:val="0"/>
        </w:rPr>
        <w:t xml:space="preserve">(Siddique et al., 2024)</w:t>
      </w:r>
      <w:r w:rsidDel="00000000" w:rsidR="00000000" w:rsidRPr="00000000">
        <w:rPr>
          <w:rtl w:val="0"/>
        </w:rPr>
        <w:t xml:space="preserve">. Selain itu, data yang dihasilkan tidak mengambil citra visual sehingga lebih aman dari sisi privasi. Data IMU juga relatif dapat dihaluskan melalui proses penyaringan tanpa menghilangkan pola gerak utama, sehingga cocok untuk diterapkan pada mikrokontroler dengan kemampuan komputasi terbatas </w:t>
      </w:r>
      <w:r w:rsidDel="00000000" w:rsidR="00000000" w:rsidRPr="00000000">
        <w:rPr>
          <w:color w:val="000000"/>
          <w:rtl w:val="0"/>
        </w:rPr>
        <w:t xml:space="preserve">(Thangadeepiga et al., 2025)</w:t>
      </w:r>
      <w:r w:rsidDel="00000000" w:rsidR="00000000" w:rsidRPr="00000000">
        <w:rPr>
          <w:rtl w:val="0"/>
        </w:rPr>
        <w:t xml:space="preserve">.</w:t>
      </w:r>
    </w:p>
    <w:p w:rsidR="00000000" w:rsidDel="00000000" w:rsidP="00000000" w:rsidRDefault="00000000" w:rsidRPr="00000000" w14:paraId="000000A8">
      <w:pPr>
        <w:pStyle w:val="Heading3"/>
        <w:ind w:firstLine="720"/>
        <w:rPr>
          <w:b w:val="1"/>
          <w:bCs w:val="1"/>
        </w:rPr>
      </w:pPr>
      <w:bookmarkStart w:colFirst="0" w:colLast="0" w:name="_heading=h.143ldyt51dhx" w:id="14"/>
      <w:bookmarkEnd w:id="14"/>
      <w:r w:rsidDel="00000000" w:rsidR="00000000" w:rsidRPr="00000000">
        <w:rPr>
          <w:b w:val="1"/>
          <w:bCs w:val="1"/>
          <w:rtl w:val="0"/>
        </w:rPr>
        <w:t xml:space="preserve">2.2.2 Continuous Gesture Recognition untuk Sistem Kendali</w:t>
      </w:r>
    </w:p>
    <w:p w:rsidR="00000000" w:rsidDel="00000000" w:rsidP="00000000" w:rsidRDefault="00000000" w:rsidRPr="00000000" w14:paraId="000000A9">
      <w:pPr>
        <w:ind w:left="1260" w:firstLine="720"/>
        <w:rPr/>
      </w:pPr>
      <w:r w:rsidDel="00000000" w:rsidR="00000000" w:rsidRPr="00000000">
        <w:rPr>
          <w:rtl w:val="0"/>
        </w:rPr>
        <w:t xml:space="preserve">Continuous gesture recognition merujuk pada proses pengenalan gerakan secara berkelanjutan tanpa adanya pemisahan eksplisit antara satu gestur dengan gestur lainnya. Dalam konteks penelitian ini, data gerakan yang dihasilkan oleh sensor IMU bersifat kontinu dan dapat mencakup berbagai aktivitas alami pengguna, seperti menggerakkan tangan saat berbicara, berjalan, atau melakukan penyesuaian posisi tubuh. Oleh karena itu, sistem pengenalan gestur harus mampu membedakan antara gerakan yang tidak disengaja (</w:t>
      </w:r>
      <w:r w:rsidDel="00000000" w:rsidR="00000000" w:rsidRPr="00000000">
        <w:rPr>
          <w:i w:val="1"/>
          <w:iCs w:val="1"/>
          <w:rtl w:val="0"/>
        </w:rPr>
        <w:t xml:space="preserve">unintentional movement</w:t>
      </w:r>
      <w:r w:rsidDel="00000000" w:rsidR="00000000" w:rsidRPr="00000000">
        <w:rPr>
          <w:rtl w:val="0"/>
        </w:rPr>
        <w:t xml:space="preserve">) dan gerakan yang memang dimaksudkan sebagai perintah kendali (</w:t>
      </w:r>
      <w:r w:rsidDel="00000000" w:rsidR="00000000" w:rsidRPr="00000000">
        <w:rPr>
          <w:i w:val="1"/>
          <w:iCs w:val="1"/>
          <w:rtl w:val="0"/>
        </w:rPr>
        <w:t xml:space="preserve">intentional gesture</w:t>
      </w:r>
      <w:r w:rsidDel="00000000" w:rsidR="00000000" w:rsidRPr="00000000">
        <w:rPr>
          <w:rtl w:val="0"/>
        </w:rPr>
        <w:t xml:space="preserve">) </w:t>
      </w:r>
      <w:r w:rsidDel="00000000" w:rsidR="00000000" w:rsidRPr="00000000">
        <w:rPr>
          <w:color w:val="000000"/>
          <w:rtl w:val="0"/>
        </w:rPr>
        <w:t xml:space="preserve">(Chen et al., 2020)</w:t>
      </w:r>
      <w:r w:rsidDel="00000000" w:rsidR="00000000" w:rsidRPr="00000000">
        <w:rPr>
          <w:rtl w:val="0"/>
        </w:rPr>
        <w:t xml:space="preserve">.</w:t>
      </w:r>
    </w:p>
    <w:p w:rsidR="00000000" w:rsidDel="00000000" w:rsidP="00000000" w:rsidRDefault="00000000" w:rsidRPr="00000000" w14:paraId="000000AA">
      <w:pPr>
        <w:ind w:left="1260" w:firstLine="720"/>
        <w:rPr/>
      </w:pPr>
      <w:r w:rsidDel="00000000" w:rsidR="00000000" w:rsidRPr="00000000">
        <w:rPr/>
        <w:drawing>
          <wp:inline distB="0" distT="0" distL="0" distR="0">
            <wp:extent cx="3881120" cy="1180465"/>
            <wp:effectExtent b="0" l="0" r="0" t="0"/>
            <wp:docPr id="8"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3881120" cy="118046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b w:val="1"/>
          <w:bCs w:val="1"/>
        </w:rPr>
      </w:pPr>
      <w:r w:rsidDel="00000000" w:rsidR="00000000" w:rsidRPr="00000000">
        <w:rPr>
          <w:b w:val="1"/>
          <w:bCs w:val="1"/>
          <w:rtl w:val="0"/>
        </w:rPr>
        <w:t xml:space="preserve">Gambar 2.2.2 </w:t>
      </w:r>
      <w:r w:rsidDel="00000000" w:rsidR="00000000" w:rsidRPr="00000000">
        <w:rPr>
          <w:rtl w:val="0"/>
        </w:rPr>
        <w:t xml:space="preserve">Contoh Continuous Gesture Recognition</w:t>
      </w:r>
      <w:r w:rsidDel="00000000" w:rsidR="00000000" w:rsidRPr="00000000">
        <w:rPr>
          <w:rtl w:val="0"/>
        </w:rPr>
      </w:r>
    </w:p>
    <w:p w:rsidR="00000000" w:rsidDel="00000000" w:rsidP="00000000" w:rsidRDefault="00000000" w:rsidRPr="00000000" w14:paraId="000000AC">
      <w:pPr>
        <w:ind w:left="1260" w:firstLine="720"/>
        <w:rPr/>
      </w:pPr>
      <w:r w:rsidDel="00000000" w:rsidR="00000000" w:rsidRPr="00000000">
        <w:rPr>
          <w:rtl w:val="0"/>
        </w:rPr>
        <w:t xml:space="preserve">Pendekatan continuous classification dengan mekanisme </w:t>
      </w:r>
      <w:r w:rsidDel="00000000" w:rsidR="00000000" w:rsidRPr="00000000">
        <w:rPr>
          <w:i w:val="1"/>
          <w:iCs w:val="1"/>
          <w:rtl w:val="0"/>
        </w:rPr>
        <w:t xml:space="preserve">confidence-based rejection</w:t>
      </w:r>
      <w:r w:rsidDel="00000000" w:rsidR="00000000" w:rsidRPr="00000000">
        <w:rPr>
          <w:rtl w:val="0"/>
        </w:rPr>
        <w:t xml:space="preserve"> ini memberikan keseimbangan antara keandalan sistem dan kemudahan penggunaan. Selain mengurangi risiko pengenalan gerakan tidak disengaja, metode ini juga lebih sesuai untuk guru penyandang disabilitas tangan yang memiliki variasi pola gerakan individual, karena sistem dapat dikustomisasi melalui dataset terpersonalisasi dan proses pelatihan ulang model </w:t>
      </w:r>
      <w:r w:rsidDel="00000000" w:rsidR="00000000" w:rsidRPr="00000000">
        <w:rPr>
          <w:color w:val="000000"/>
          <w:rtl w:val="0"/>
        </w:rPr>
        <w:t xml:space="preserve">(Siddique et al., 2024)</w:t>
      </w:r>
      <w:r w:rsidDel="00000000" w:rsidR="00000000" w:rsidRPr="00000000">
        <w:rPr>
          <w:rtl w:val="0"/>
        </w:rPr>
        <w:t xml:space="preserve">.</w:t>
      </w:r>
    </w:p>
    <w:p w:rsidR="00000000" w:rsidDel="00000000" w:rsidP="00000000" w:rsidRDefault="00000000" w:rsidRPr="00000000" w14:paraId="000000AD">
      <w:pPr>
        <w:pStyle w:val="Heading3"/>
        <w:ind w:firstLine="720"/>
        <w:rPr>
          <w:b w:val="1"/>
          <w:bCs w:val="1"/>
        </w:rPr>
      </w:pPr>
      <w:bookmarkStart w:colFirst="0" w:colLast="0" w:name="_heading=h.7li85mny04qk" w:id="15"/>
      <w:bookmarkEnd w:id="15"/>
      <w:r w:rsidDel="00000000" w:rsidR="00000000" w:rsidRPr="00000000">
        <w:rPr>
          <w:b w:val="1"/>
          <w:bCs w:val="1"/>
          <w:rtl w:val="0"/>
        </w:rPr>
        <w:t xml:space="preserve">2.2.3 Pemodelan Pola Waktu pada Data Gerakan</w:t>
      </w:r>
    </w:p>
    <w:p w:rsidR="00000000" w:rsidDel="00000000" w:rsidP="00000000" w:rsidRDefault="00000000" w:rsidRPr="00000000" w14:paraId="000000AE">
      <w:pPr>
        <w:ind w:left="1260" w:firstLine="720"/>
        <w:rPr/>
      </w:pPr>
      <w:r w:rsidDel="00000000" w:rsidR="00000000" w:rsidRPr="00000000">
        <w:rPr>
          <w:color w:val="000000"/>
          <w:rtl w:val="0"/>
        </w:rPr>
        <w:t xml:space="preserve">Data yang dihasilkan oleh sensor Inertial Measurement Unit (IMU) pada gelang wearable berbentuk deret waktu (time-series), yang menunjukkan perubahan nilai percepatan dan kecepatan sudut tangan dari waktu ke waktu. Setiap gesture tidak hanya direpresentasikan oleh satu nilai sensor pada satu waktu tertentu, tetapi oleh rangkaian perubahan sinyal yang membentuk sebuah pola gerak utuh, mulai dari fase awal, fase transisi, hingga fase akhir gerakan (Siddique et al., 2024)</w:t>
      </w:r>
      <w:r w:rsidDel="00000000" w:rsidR="00000000" w:rsidRPr="00000000">
        <w:rPr>
          <w:rtl w:val="0"/>
        </w:rPr>
        <w:t xml:space="preserve">. </w:t>
      </w:r>
    </w:p>
    <w:p w:rsidR="00000000" w:rsidDel="00000000" w:rsidP="00000000" w:rsidRDefault="00000000" w:rsidRPr="00000000" w14:paraId="000000AF">
      <w:pPr>
        <w:ind w:left="1260" w:firstLine="720"/>
        <w:rPr/>
      </w:pPr>
      <w:r w:rsidDel="00000000" w:rsidR="00000000" w:rsidRPr="00000000">
        <w:rPr>
          <w:rtl w:val="0"/>
        </w:rPr>
        <w:t xml:space="preserve">Dalam konteks penelitian ini, satu gestur untuk mengendalikan fungsi pada smart board (misalnya berpindah slide atau menghapus layar) terdiri dari urutan gerak yang terjadi dalam rentang waktu tertentu, biasanya 1–2 detik. Oleh karena itu, pendekatan pemodelan yang digunakan tidak cukup hanya menganalisis satu potongan data statis, melainkan harus mampu memahami hubungan temporal antar data sensor dari waktu ke waktu.</w:t>
      </w:r>
    </w:p>
    <w:p w:rsidR="00000000" w:rsidDel="00000000" w:rsidP="00000000" w:rsidRDefault="00000000" w:rsidRPr="00000000" w14:paraId="000000B0">
      <w:pPr>
        <w:ind w:left="1260" w:firstLine="720"/>
        <w:rPr/>
      </w:pPr>
      <w:r w:rsidDel="00000000" w:rsidR="00000000" w:rsidRPr="00000000">
        <w:rPr>
          <w:rtl w:val="0"/>
        </w:rPr>
        <w:t xml:space="preserve">Pendekatan pemodelan deret waktu ini menjadi dasar dalam pemilihan arsitektur model pada penelitian ini. Untuk CNN1D, lapisan konvolusi satu dimensi (Conv1D) digunakan untuk mengekstraksi fitur spasial dari tiap segmen sinyal IMU. Berbeda dengan pendekatan feature engineering manual (yang digunakan pada RF dan MLP), CNN1D mampu mempelajari representasi fitur secara otomatis dari data mentah, sehingga lebih adaptif terhadap variasi pola gesture.</w:t>
      </w:r>
      <w:r w:rsidDel="00000000" w:rsidR="00000000" w:rsidRPr="00000000">
        <w:rPr>
          <w:color w:val="000000"/>
          <w:rtl w:val="0"/>
        </w:rPr>
        <w:t xml:space="preserve">(Thangadeepiga et al., 2025)</w:t>
      </w:r>
      <w:r w:rsidDel="00000000" w:rsidR="00000000" w:rsidRPr="00000000">
        <w:rPr>
          <w:rtl w:val="0"/>
        </w:rPr>
      </w:r>
    </w:p>
    <w:p w:rsidR="00000000" w:rsidDel="00000000" w:rsidP="00000000" w:rsidRDefault="00000000" w:rsidRPr="00000000" w14:paraId="000000B1">
      <w:pPr>
        <w:ind w:left="1260" w:firstLine="720"/>
        <w:rPr/>
      </w:pPr>
      <w:r w:rsidDel="00000000" w:rsidR="00000000" w:rsidRPr="00000000">
        <w:rPr>
          <w:rtl w:val="0"/>
        </w:rPr>
        <w:t xml:space="preserve">Dengan adanya pemodelan pola waktu ini, sistem tidak hanya mengenali bentuk gerakan, tetapi juga memahami urutan pergerakan tangan yang menjadi ciri khas suatu perintah pada smart board.</w:t>
      </w:r>
    </w:p>
    <w:p w:rsidR="00000000" w:rsidDel="00000000" w:rsidP="00000000" w:rsidRDefault="00000000" w:rsidRPr="00000000" w14:paraId="000000B2">
      <w:pPr>
        <w:pStyle w:val="Heading3"/>
        <w:ind w:firstLine="720"/>
        <w:rPr>
          <w:b w:val="1"/>
          <w:bCs w:val="1"/>
        </w:rPr>
      </w:pPr>
      <w:bookmarkStart w:colFirst="0" w:colLast="0" w:name="_heading=h.f7zs2ympj311" w:id="16"/>
      <w:bookmarkEnd w:id="16"/>
      <w:r w:rsidDel="00000000" w:rsidR="00000000" w:rsidRPr="00000000">
        <w:rPr>
          <w:b w:val="1"/>
          <w:bCs w:val="1"/>
          <w:rtl w:val="0"/>
        </w:rPr>
        <w:t xml:space="preserve">2.2.4 Arsitektur Model Machine Learning untuk Pengenalan Gestur Berbasis IMU</w:t>
      </w:r>
    </w:p>
    <w:p w:rsidR="00000000" w:rsidDel="00000000" w:rsidP="00000000" w:rsidRDefault="00000000" w:rsidRPr="00000000" w14:paraId="000000B3">
      <w:pPr>
        <w:ind w:left="1440" w:firstLine="720"/>
        <w:rPr/>
      </w:pPr>
      <w:r w:rsidDel="00000000" w:rsidR="00000000" w:rsidRPr="00000000">
        <w:rPr>
          <w:rtl w:val="0"/>
        </w:rPr>
        <w:t xml:space="preserve">Data yang dihasilkan oleh sensor IMU berupa deret waktu (time-series) multivariat yang merepresentasikan pola gerakan tangan. Untuk mengklasifikasikan gesture dari data ini, penelitian ini mengevaluasi tiga arsitektur model yang berbeda: Random Forest (RF), Multi-Layer Perceptron (MLP), dan 1D Convolutional Neural Network (CNN1D). Pemilihan tiga model ini bertujuan untuk membandingkan pendekatan machine learning klasik (RF) dengan deep learning (MLP dan CNN1D) dalam konteks deployment pada mikrokontroler ESP32.</w:t>
      </w:r>
      <w:r w:rsidDel="00000000" w:rsidR="00000000" w:rsidRPr="00000000">
        <w:rPr>
          <w:color w:val="000000"/>
          <w:rtl w:val="0"/>
        </w:rPr>
        <w:t xml:space="preserve">(Siddique et al., 2024)(Chen et al., 2020)</w:t>
      </w:r>
      <w:r w:rsidDel="00000000" w:rsidR="00000000" w:rsidRPr="00000000">
        <w:rPr>
          <w:rtl w:val="0"/>
        </w:rPr>
      </w:r>
    </w:p>
    <w:p w:rsidR="00000000" w:rsidDel="00000000" w:rsidP="00000000" w:rsidRDefault="00000000" w:rsidRPr="00000000" w14:paraId="000000B4">
      <w:pPr>
        <w:ind w:left="1440" w:firstLine="720"/>
        <w:rPr/>
      </w:pPr>
      <w:r w:rsidDel="00000000" w:rsidR="00000000" w:rsidRPr="00000000">
        <w:rPr>
          <w:rtl w:val="0"/>
        </w:rPr>
        <w:t xml:space="preserve">Random Forest (RF) merupakan model ensemble yang menggunakan 150 decision trees dengan kedalaman maksimum 15. Model ini menerima input berupa 36 fitur statistik yang diekstraksi dari setiap window gesture (mean, standar deviasi, maximum, minimum, RMS, dan zero-crossing rate untuk masing-masing dari 6 axis sensor). RF diekspor ke ESP32 sebagai pure C code melalui library m2cgen, sehingga tidak memerlukan framework TensorFlow dan memiliki footprint memori yang sangat kecil.</w:t>
      </w:r>
      <w:r w:rsidDel="00000000" w:rsidR="00000000" w:rsidRPr="00000000">
        <w:rPr>
          <w:color w:val="000000"/>
          <w:rtl w:val="0"/>
        </w:rPr>
        <w:t xml:space="preserve">(Tirtoni &amp; Susilo, 2022) (Siddique et al., 2024)</w:t>
      </w:r>
      <w:r w:rsidDel="00000000" w:rsidR="00000000" w:rsidRPr="00000000">
        <w:rPr>
          <w:rtl w:val="0"/>
        </w:rPr>
      </w:r>
    </w:p>
    <w:p w:rsidR="00000000" w:rsidDel="00000000" w:rsidP="00000000" w:rsidRDefault="00000000" w:rsidRPr="00000000" w14:paraId="000000B5">
      <w:pPr>
        <w:ind w:left="1440" w:firstLine="720"/>
        <w:rPr/>
      </w:pPr>
      <w:sdt>
        <w:sdtPr>
          <w:id w:val="713959185"/>
          <w:tag w:val="goog_rdk_0"/>
        </w:sdtPr>
        <w:sdtContent>
          <w:r w:rsidDel="00000000" w:rsidR="00000000" w:rsidRPr="00000000">
            <w:rPr>
              <w:rFonts w:ascii="Cardo" w:cs="Cardo" w:eastAsia="Cardo" w:hAnsi="Cardo"/>
              <w:rtl w:val="0"/>
            </w:rPr>
            <w:t xml:space="preserve">Multi-Layer Perceptron (MLP) merupakan jaringan saraf sederhana dengan arsitektur Dense(32, ReLU) → Dense(16, ReLU) → Dense(5, Softmax). Seperti RF, MLP juga menggunakan 36 fitur statistik sebagai input. Model MLP diekspor ke format TensorFlow Lite dengan kuantisasi int8 (post-training quantization), menghasilkan model berukuran hanya 5.7 KB yang sangat efisien untuk ESP32.</w:t>
          </w:r>
        </w:sdtContent>
      </w:sdt>
      <w:r w:rsidDel="00000000" w:rsidR="00000000" w:rsidRPr="00000000">
        <w:rPr>
          <w:color w:val="000000"/>
          <w:rtl w:val="0"/>
        </w:rPr>
        <w:t xml:space="preserve">(Kostalias &amp; Remoundou, 2024)</w:t>
      </w:r>
      <w:r w:rsidDel="00000000" w:rsidR="00000000" w:rsidRPr="00000000">
        <w:rPr>
          <w:rtl w:val="0"/>
        </w:rPr>
      </w:r>
    </w:p>
    <w:p w:rsidR="00000000" w:rsidDel="00000000" w:rsidP="00000000" w:rsidRDefault="00000000" w:rsidRPr="00000000" w14:paraId="000000B6">
      <w:pPr>
        <w:ind w:left="1440" w:firstLine="720"/>
        <w:rPr/>
      </w:pPr>
      <w:sdt>
        <w:sdtPr>
          <w:id w:val="940749051"/>
          <w:tag w:val="goog_rdk_1"/>
        </w:sdtPr>
        <w:sdtContent>
          <w:r w:rsidDel="00000000" w:rsidR="00000000" w:rsidRPr="00000000">
            <w:rPr>
              <w:rFonts w:ascii="Cardo" w:cs="Cardo" w:eastAsia="Cardo" w:hAnsi="Cardo"/>
              <w:rtl w:val="0"/>
            </w:rPr>
            <w:t xml:space="preserve">1D Convolutional Neural Network (CNN1D) merupakan model deep learning yang menerima input berupa raw time-series berdimensi (250, 6), yaitu 250 timestep dengan 6 channel sensor (3 akselerometer + 3 giroskop). Arsitektur CNN1D terdiri dari Conv1D(64, kernel=7) → BatchNorm → MaxPool(2) → Conv1D(128, kernel=5) → BatchNorm → MaxPool(2) → Conv1D(256, kernel=3) → GlobalAveragePooling1D → Dense(128, ReLU) → Dropout(0.25) → Dense(5, Softmax). Model CNN1D juga diekspor ke TFLite int8 dengan ukuran 200.7 KB.</w:t>
          </w:r>
        </w:sdtContent>
      </w:sdt>
    </w:p>
    <w:p w:rsidR="00000000" w:rsidDel="00000000" w:rsidP="00000000" w:rsidRDefault="00000000" w:rsidRPr="00000000" w14:paraId="000000B7">
      <w:pPr>
        <w:ind w:left="1440" w:firstLine="720"/>
        <w:rPr/>
      </w:pPr>
      <w:r w:rsidDel="00000000" w:rsidR="00000000" w:rsidRPr="00000000">
        <w:rPr>
          <w:rtl w:val="0"/>
        </w:rPr>
        <w:t xml:space="preserve">Ketiga arsitektur ini dipilih karena mewakili spektrum trade-off antara kompleksitas dan efisiensi. RF menawarkan inferensi tercepat dengan memori minimal, MLP memberikan keseimbangan antara akurasi dan efisiensi flash, sementara CNN1D memiliki potensi skalabilitas tertinggi karena mampu belajar langsung dari data mentah tanpa memerlukan feature engineering manual. Perbandingan komprehensif ketiga model dibahas pada BAB 4.</w:t>
      </w:r>
      <w:r w:rsidDel="00000000" w:rsidR="00000000" w:rsidRPr="00000000">
        <w:rPr>
          <w:color w:val="000000"/>
          <w:rtl w:val="0"/>
        </w:rPr>
        <w:t xml:space="preserve">(Thangadeepiga et al., 2025)</w:t>
      </w:r>
      <w:r w:rsidDel="00000000" w:rsidR="00000000" w:rsidRPr="00000000">
        <w:rPr>
          <w:rtl w:val="0"/>
        </w:rPr>
      </w:r>
    </w:p>
    <w:p w:rsidR="00000000" w:rsidDel="00000000" w:rsidP="00000000" w:rsidRDefault="00000000" w:rsidRPr="00000000" w14:paraId="000000B8">
      <w:pPr>
        <w:pStyle w:val="Heading3"/>
        <w:ind w:firstLine="720"/>
        <w:rPr>
          <w:b w:val="1"/>
          <w:bCs w:val="1"/>
        </w:rPr>
      </w:pPr>
      <w:bookmarkStart w:colFirst="0" w:colLast="0" w:name="_heading=h.78a5xvdrfcw" w:id="17"/>
      <w:bookmarkEnd w:id="17"/>
      <w:r w:rsidDel="00000000" w:rsidR="00000000" w:rsidRPr="00000000">
        <w:rPr>
          <w:b w:val="1"/>
          <w:bCs w:val="1"/>
          <w:rtl w:val="0"/>
        </w:rPr>
        <w:t xml:space="preserve">2.2.5 Quantization dalam TinyML</w:t>
      </w:r>
    </w:p>
    <w:p w:rsidR="00000000" w:rsidDel="00000000" w:rsidP="00000000" w:rsidRDefault="00000000" w:rsidRPr="00000000" w14:paraId="000000B9">
      <w:pPr>
        <w:ind w:left="1260" w:firstLine="720"/>
        <w:rPr/>
      </w:pPr>
      <w:r w:rsidDel="00000000" w:rsidR="00000000" w:rsidRPr="00000000">
        <w:rPr>
          <w:rtl w:val="0"/>
        </w:rPr>
        <w:t xml:space="preserve">Pada implementasi TinyML, model pembelajaran mesin harus disesuaikan agar dapat dijalankan pada perangkat mikrokontroler yang memiliki keterbatasan sumber daya, baik dari sisi kapasitas memori (RAM dan flash storage), kecepatan komputasi, maupun konsumsi daya. Perangkat seperti ESP32 tidak dirancang untuk menjalankan model deep learning dalam format standar berpresisi tinggi, sehingga diperlukan teknik optimasi model agar tetap dapat bekerja secara efisien dan stabil pada lingkungan embedded system berdaya rendah</w:t>
      </w:r>
      <w:r w:rsidDel="00000000" w:rsidR="00000000" w:rsidRPr="00000000">
        <w:rPr>
          <w:color w:val="000000"/>
          <w:rtl w:val="0"/>
        </w:rPr>
        <w:t xml:space="preserve">(Siddique et al., 2024).</w:t>
      </w:r>
      <w:r w:rsidDel="00000000" w:rsidR="00000000" w:rsidRPr="00000000">
        <w:rPr>
          <w:rtl w:val="0"/>
        </w:rPr>
      </w:r>
    </w:p>
    <w:p w:rsidR="00000000" w:rsidDel="00000000" w:rsidP="00000000" w:rsidRDefault="00000000" w:rsidRPr="00000000" w14:paraId="000000BA">
      <w:pPr>
        <w:ind w:left="1260" w:firstLine="720"/>
        <w:rPr/>
      </w:pPr>
      <w:r w:rsidDel="00000000" w:rsidR="00000000" w:rsidRPr="00000000">
        <w:rPr>
          <w:rtl w:val="0"/>
        </w:rPr>
        <w:t xml:space="preserve">Salah satu teknik utama yang digunakan dalam Tiny Machine Learning adalah </w:t>
      </w:r>
      <w:r w:rsidDel="00000000" w:rsidR="00000000" w:rsidRPr="00000000">
        <w:rPr>
          <w:b w:val="0"/>
          <w:bCs w:val="0"/>
          <w:rtl w:val="0"/>
        </w:rPr>
        <w:t xml:space="preserve">quantization</w:t>
      </w:r>
      <w:r w:rsidDel="00000000" w:rsidR="00000000" w:rsidRPr="00000000">
        <w:rPr>
          <w:b w:val="1"/>
          <w:bCs w:val="1"/>
          <w:rtl w:val="0"/>
        </w:rPr>
        <w:t xml:space="preserve">.</w:t>
      </w:r>
      <w:r w:rsidDel="00000000" w:rsidR="00000000" w:rsidRPr="00000000">
        <w:rPr>
          <w:rtl w:val="0"/>
        </w:rPr>
        <w:t xml:space="preserve"> Quantization merupakan proses mengubah representasi bobot dan aktivasi model dari format floating point presisi tinggi (float32 / 32-bit) menjadi format bilangan bulat berpresisi rendah (int8 / 8-bit). Transformasi ini secara langsung mengurangi ukuran model ditargetkan berada pada rentang 10–30 KB. Sebagai contoh, sebuah model yang berukuran 100 KB dalam format float32 dapat diperkecil menjadi sekitar 25 KB dalam format int8, sehingga terjadi reduksi ukuran hingga empat kali lipat. Selain penghematan memori, penggunaan bilangan bulat juga mempercepat proses komputasi karena operasi aritmetika pada integer lebih ringan dan lebih efisien pada arsitektur mikrokontroler dibandingkan operasi floating point</w:t>
      </w:r>
      <w:r w:rsidDel="00000000" w:rsidR="00000000" w:rsidRPr="00000000">
        <w:rPr>
          <w:color w:val="000000"/>
          <w:rtl w:val="0"/>
        </w:rPr>
        <w:t xml:space="preserve">(Siddique et al., 2024)</w:t>
      </w:r>
      <w:r w:rsidDel="00000000" w:rsidR="00000000" w:rsidRPr="00000000">
        <w:rPr>
          <w:rtl w:val="0"/>
        </w:rPr>
        <w:t xml:space="preserve">.</w:t>
      </w:r>
    </w:p>
    <w:p w:rsidR="00000000" w:rsidDel="00000000" w:rsidP="00000000" w:rsidRDefault="00000000" w:rsidRPr="00000000" w14:paraId="000000BB">
      <w:pPr>
        <w:ind w:left="1260" w:firstLine="720"/>
        <w:rPr/>
      </w:pPr>
      <w:r w:rsidDel="00000000" w:rsidR="00000000" w:rsidRPr="00000000">
        <w:rPr>
          <w:rtl w:val="0"/>
        </w:rPr>
        <w:t xml:space="preserve">Selain quantization, teknik lain yang dapat digunakan adalah pruning, yaitu proses memangkas koneksi atau bobot dalam jaringan saraf yang tidak berkontribusi signifikan terhadap keluaran. Namun, dalam penelitian ini pruning tidak diterapkan karena arsitektur model yang digunakan (MLP dan CNN1D) sudah cukup kecil sehingga quantization saja sudah menghasilkan model yang dapat berjalan efisien pada ESP32. Untuk Random Forest, digunakan pendekatan berbeda yaitu konversi model ke pure C code melalui library m2cgen, yang menghasilkan implementasi ringan tanpa dependensi framework ML.</w:t>
      </w:r>
      <w:r w:rsidDel="00000000" w:rsidR="00000000" w:rsidRPr="00000000">
        <w:rPr>
          <w:color w:val="000000"/>
          <w:rtl w:val="0"/>
        </w:rPr>
        <w:t xml:space="preserve">(Kostalias &amp; Remoundou, 2024)</w:t>
      </w:r>
      <w:r w:rsidDel="00000000" w:rsidR="00000000" w:rsidRPr="00000000">
        <w:rPr>
          <w:rtl w:val="0"/>
        </w:rPr>
      </w:r>
    </w:p>
    <w:p w:rsidR="00000000" w:rsidDel="00000000" w:rsidP="00000000" w:rsidRDefault="00000000" w:rsidRPr="00000000" w14:paraId="000000BC">
      <w:pPr>
        <w:ind w:left="1260" w:firstLine="720"/>
        <w:rPr/>
      </w:pPr>
      <w:r w:rsidDel="00000000" w:rsidR="00000000" w:rsidRPr="00000000">
        <w:rPr/>
        <w:drawing>
          <wp:inline distB="0" distT="0" distL="0" distR="0">
            <wp:extent cx="3788215" cy="2410738"/>
            <wp:effectExtent b="0" l="0" r="0" t="0"/>
            <wp:docPr id="7" name="image10.png"/>
            <a:graphic>
              <a:graphicData uri="http://schemas.openxmlformats.org/drawingml/2006/picture">
                <pic:pic>
                  <pic:nvPicPr>
                    <pic:cNvPr id="0" name="image10.png"/>
                    <pic:cNvPicPr preferRelativeResize="0"/>
                  </pic:nvPicPr>
                  <pic:blipFill>
                    <a:blip r:embed="rId11"/>
                    <a:srcRect b="4543" l="0" r="0" t="0"/>
                    <a:stretch>
                      <a:fillRect/>
                    </a:stretch>
                  </pic:blipFill>
                  <pic:spPr>
                    <a:xfrm>
                      <a:off x="0" y="0"/>
                      <a:ext cx="3788215" cy="24107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center"/>
        <w:rPr>
          <w:b w:val="1"/>
          <w:bCs w:val="1"/>
        </w:rPr>
      </w:pPr>
      <w:r w:rsidDel="00000000" w:rsidR="00000000" w:rsidRPr="00000000">
        <w:rPr>
          <w:b w:val="1"/>
          <w:bCs w:val="1"/>
          <w:rtl w:val="0"/>
        </w:rPr>
        <w:t xml:space="preserve">Gambar 2.2.4 </w:t>
      </w:r>
      <w:r w:rsidDel="00000000" w:rsidR="00000000" w:rsidRPr="00000000">
        <w:rPr>
          <w:rtl w:val="0"/>
        </w:rPr>
        <w:t xml:space="preserve">Quantization dan Pruning</w:t>
      </w:r>
      <w:r w:rsidDel="00000000" w:rsidR="00000000" w:rsidRPr="00000000">
        <w:rPr>
          <w:rtl w:val="0"/>
        </w:rPr>
      </w:r>
    </w:p>
    <w:p w:rsidR="00000000" w:rsidDel="00000000" w:rsidP="00000000" w:rsidRDefault="00000000" w:rsidRPr="00000000" w14:paraId="000000BE">
      <w:pPr>
        <w:ind w:left="1260" w:firstLine="720"/>
        <w:rPr/>
      </w:pPr>
      <w:r w:rsidDel="00000000" w:rsidR="00000000" w:rsidRPr="00000000">
        <w:rPr>
          <w:rtl w:val="0"/>
        </w:rPr>
        <w:t xml:space="preserve">Setelah proses quantization dilakukan, model kemudian dikonversi ke dalam format TensorFlow Lite for Microcontrollers (TFLite Micro), yang secara khusus dirancang untuk dapat dijalankan pada perangkat mikrokontroler tanpa memerlukan sistem operasi. Format ini memungkinkan model dijalankan langsung pada firmware ESP32 tanpa ketergantungan pada koneksi internet atau server eksternal, sehingga meningkatkan aspek keamanan data, privasi pengguna, serta keandalan sistem dalam lingkungan sekolah yang memiliki keterbatasan infrastruktur jaringan </w:t>
      </w:r>
      <w:r w:rsidDel="00000000" w:rsidR="00000000" w:rsidRPr="00000000">
        <w:rPr>
          <w:color w:val="000000"/>
          <w:rtl w:val="0"/>
        </w:rPr>
        <w:t xml:space="preserve">(Thangadeepiga et al., 2025)</w:t>
      </w:r>
      <w:r w:rsidDel="00000000" w:rsidR="00000000" w:rsidRPr="00000000">
        <w:rPr>
          <w:rtl w:val="0"/>
        </w:rPr>
      </w:r>
    </w:p>
    <w:p w:rsidR="00000000" w:rsidDel="00000000" w:rsidP="00000000" w:rsidRDefault="00000000" w:rsidRPr="00000000" w14:paraId="000000BF">
      <w:pPr>
        <w:ind w:left="1260" w:firstLine="720"/>
        <w:rPr/>
      </w:pPr>
      <w:r w:rsidDel="00000000" w:rsidR="00000000" w:rsidRPr="00000000">
        <w:rPr>
          <w:rtl w:val="0"/>
        </w:rPr>
        <w:t xml:space="preserve">Dengan menerapkan teknik post-training quantization int8, ukuran model MLP berhasil dikompresi menjadi 5.7 KB, sedangkan CNN1D menjadi 200.7 KB. Random Forest yang diekspor sebagai pure C header memiliki ukuran sekitar 181 KB. Seluruh model ini dapat dimuat dan dijalankan pada mikrokontroler ESP32-S3 yang memiliki 512 KB SRAM dan 8 MB flash.</w:t>
      </w:r>
    </w:p>
    <w:p w:rsidR="00000000" w:rsidDel="00000000" w:rsidP="00000000" w:rsidRDefault="00000000" w:rsidRPr="00000000" w14:paraId="000000C0">
      <w:pPr>
        <w:pStyle w:val="Heading3"/>
        <w:ind w:firstLine="720"/>
        <w:rPr>
          <w:b w:val="1"/>
          <w:bCs w:val="1"/>
        </w:rPr>
      </w:pPr>
      <w:bookmarkStart w:colFirst="0" w:colLast="0" w:name="_heading=h.ws5ix8eoogtx" w:id="18"/>
      <w:bookmarkEnd w:id="18"/>
      <w:r w:rsidDel="00000000" w:rsidR="00000000" w:rsidRPr="00000000">
        <w:rPr>
          <w:b w:val="1"/>
          <w:bCs w:val="1"/>
          <w:rtl w:val="0"/>
        </w:rPr>
        <w:t xml:space="preserve">2.2.6 Personalized Gesture Training</w:t>
      </w:r>
    </w:p>
    <w:p w:rsidR="00000000" w:rsidDel="00000000" w:rsidP="00000000" w:rsidRDefault="00000000" w:rsidRPr="00000000" w14:paraId="000000C1">
      <w:pPr>
        <w:ind w:left="1260" w:firstLine="720"/>
        <w:rPr>
          <w:color w:val="000000"/>
        </w:rPr>
      </w:pPr>
      <w:r w:rsidDel="00000000" w:rsidR="00000000" w:rsidRPr="00000000">
        <w:rPr>
          <w:rtl w:val="0"/>
        </w:rPr>
        <w:t xml:space="preserve">Setiap individu memiliki karakteristik gerakan yang unik, baik dari segi rentang gerak, kekuatan otot, kecepatan, maupun koordinasi motorik. Perbedaan ini menjadi semakin signifikan pada individu penyandang disabilitas anggota gerak atas, seperti amputasi jari, malformasi, agenesis, maupun gangguan kontrol motorik lainnya. Akibatnya, pola gerakan yang dihasilkan tidak mengikuti pola biomekanik gerak populasi umum, sehingga penggunaan model generik sering kali menghasilkan tingkat kesalahan yang lebih tinggi pada kelompok ini </w:t>
      </w:r>
      <w:r w:rsidDel="00000000" w:rsidR="00000000" w:rsidRPr="00000000">
        <w:rPr>
          <w:color w:val="000000"/>
          <w:rtl w:val="0"/>
        </w:rPr>
        <w:t xml:space="preserve">(Thangadeepiga et al., 2025).</w:t>
      </w:r>
    </w:p>
    <w:p w:rsidR="00000000" w:rsidDel="00000000" w:rsidP="00000000" w:rsidRDefault="00000000" w:rsidRPr="00000000" w14:paraId="000000C2">
      <w:pPr>
        <w:ind w:left="1260" w:firstLine="720"/>
        <w:rPr/>
      </w:pPr>
      <w:r w:rsidDel="00000000" w:rsidR="00000000" w:rsidRPr="00000000">
        <w:rPr/>
        <w:drawing>
          <wp:inline distB="0" distT="0" distL="0" distR="0">
            <wp:extent cx="3891208" cy="2181321"/>
            <wp:effectExtent b="0" l="0" r="0" t="0"/>
            <wp:docPr descr="Hand-Gesture Recognition with PyTorch: A Comprehensive Tutorial |  Data-Driven Science" id="9" name="image11.png"/>
            <a:graphic>
              <a:graphicData uri="http://schemas.openxmlformats.org/drawingml/2006/picture">
                <pic:pic>
                  <pic:nvPicPr>
                    <pic:cNvPr descr="Hand-Gesture Recognition with PyTorch: A Comprehensive Tutorial |  Data-Driven Science" id="0" name="image11.png"/>
                    <pic:cNvPicPr preferRelativeResize="0"/>
                  </pic:nvPicPr>
                  <pic:blipFill>
                    <a:blip r:embed="rId12"/>
                    <a:srcRect b="0" l="0" r="0" t="0"/>
                    <a:stretch>
                      <a:fillRect/>
                    </a:stretch>
                  </pic:blipFill>
                  <pic:spPr>
                    <a:xfrm>
                      <a:off x="0" y="0"/>
                      <a:ext cx="3891208" cy="218132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b w:val="1"/>
          <w:bCs w:val="1"/>
        </w:rPr>
      </w:pPr>
      <w:r w:rsidDel="00000000" w:rsidR="00000000" w:rsidRPr="00000000">
        <w:rPr>
          <w:b w:val="1"/>
          <w:bCs w:val="1"/>
          <w:rtl w:val="0"/>
        </w:rPr>
        <w:t xml:space="preserve">Gambar 2.2.5 </w:t>
      </w:r>
      <w:r w:rsidDel="00000000" w:rsidR="00000000" w:rsidRPr="00000000">
        <w:rPr>
          <w:rtl w:val="0"/>
        </w:rPr>
        <w:t xml:space="preserve">Hand gesture recognition</w:t>
      </w:r>
      <w:r w:rsidDel="00000000" w:rsidR="00000000" w:rsidRPr="00000000">
        <w:rPr>
          <w:rtl w:val="0"/>
        </w:rPr>
      </w:r>
    </w:p>
    <w:p w:rsidR="00000000" w:rsidDel="00000000" w:rsidP="00000000" w:rsidRDefault="00000000" w:rsidRPr="00000000" w14:paraId="000000C4">
      <w:pPr>
        <w:ind w:left="1260" w:firstLine="720"/>
        <w:rPr/>
      </w:pPr>
      <w:r w:rsidDel="00000000" w:rsidR="00000000" w:rsidRPr="00000000">
        <w:rPr>
          <w:rtl w:val="0"/>
        </w:rPr>
        <w:t xml:space="preserve">Untuk mengatasi permasalahan tersebut, penelitian ini menerapkan pendekatan personalized gesture training, yaitu proses pelatihan model yang disesuaikan secara individu berdasarkan pola gerak khas dari setiap pengguna. Pendekatan ini lebih inklusif karena tidak memaksakan standar gerakan tertentu, melainkan membangun model berdasarkan kemampuan aktual dan kenyamanan masing-masing pengguna. Prinsip personalisasi ini sejalan dengan konsep desain asistif adaptif yang menekankan pada penyesuaian teknologi terhadap kemampuan pengguna, bukan sebaliknya </w:t>
      </w:r>
      <w:r w:rsidDel="00000000" w:rsidR="00000000" w:rsidRPr="00000000">
        <w:rPr>
          <w:color w:val="000000"/>
          <w:rtl w:val="0"/>
        </w:rPr>
        <w:t xml:space="preserve">(Yulaswati et al., 2021)</w:t>
      </w:r>
      <w:r w:rsidDel="00000000" w:rsidR="00000000" w:rsidRPr="00000000">
        <w:rPr>
          <w:rtl w:val="0"/>
        </w:rPr>
        <w:t xml:space="preserve">.</w:t>
      </w:r>
    </w:p>
    <w:p w:rsidR="00000000" w:rsidDel="00000000" w:rsidP="00000000" w:rsidRDefault="00000000" w:rsidRPr="00000000" w14:paraId="000000C5">
      <w:pPr>
        <w:ind w:left="1260" w:firstLine="720"/>
        <w:rPr/>
      </w:pPr>
      <w:r w:rsidDel="00000000" w:rsidR="00000000" w:rsidRPr="00000000">
        <w:rPr>
          <w:rtl w:val="0"/>
        </w:rPr>
        <w:t xml:space="preserve">Pada tahap ini, setiap pengguna diminta merekam sendiri beberapa contoh gestur yang paling nyaman dan paling mudah dilakukan untuk masing-masing fungsi kontrol, seperti mengganti slide, kembali ke slide sebelumnya, menulis, menghapus, atau melakukan penunjukan (pointer). Setiap gestur direkam dalam beberapa kali pengulangan, umumnya 8–12 kali, untuk menangkap variasi alami dalam satu jenis gerakan. Data yang dikumpulkan kemudian disimpan dalam bentuk deret waktu multivariat yang memuat nilai akselerasi dan kecepatan sudut dari sensor IMU (akselerometer dan giroskop) pada perangkat wearable </w:t>
      </w:r>
      <w:r w:rsidDel="00000000" w:rsidR="00000000" w:rsidRPr="00000000">
        <w:rPr>
          <w:color w:val="000000"/>
          <w:rtl w:val="0"/>
        </w:rPr>
        <w:t xml:space="preserve">(Siddique et al., 2024).</w:t>
      </w:r>
      <w:r w:rsidDel="00000000" w:rsidR="00000000" w:rsidRPr="00000000">
        <w:rPr>
          <w:rtl w:val="0"/>
        </w:rPr>
      </w:r>
    </w:p>
    <w:p w:rsidR="00000000" w:rsidDel="00000000" w:rsidP="00000000" w:rsidRDefault="00000000" w:rsidRPr="00000000" w14:paraId="000000C6">
      <w:pPr>
        <w:ind w:left="1260" w:firstLine="720"/>
        <w:rPr/>
      </w:pPr>
      <w:r w:rsidDel="00000000" w:rsidR="00000000" w:rsidRPr="00000000">
        <w:rPr>
          <w:rtl w:val="0"/>
        </w:rPr>
        <w:t xml:space="preserve">Data hasil rekaman tersebut kemudian digunakan sebagai dasar pelatihan model klasifikasi gestur berbasis RF/MLP/CNN1D. Proses pelatihan dilakukan pada komputer (laptop) menggunakan dataset yang bersifat spesifik terhadap pengguna tersebut. Dengan pendekatan ini, model yang dihasilkan tidak hanya belajar mengenali bentuk gerakan secara umum, tetapi juga menangkap karakteristik kompensasi gerak yang unik, seperti penggunaan lengan atas sebagai pengganti jari atau pergelangan tangan yang terbatas </w:t>
      </w:r>
      <w:r w:rsidDel="00000000" w:rsidR="00000000" w:rsidRPr="00000000">
        <w:rPr>
          <w:color w:val="000000"/>
          <w:rtl w:val="0"/>
        </w:rPr>
        <w:t xml:space="preserve">(Thangadeepiga et al., 2025)</w:t>
      </w:r>
      <w:r w:rsidDel="00000000" w:rsidR="00000000" w:rsidRPr="00000000">
        <w:rPr>
          <w:rtl w:val="0"/>
        </w:rPr>
      </w:r>
    </w:p>
    <w:p w:rsidR="00000000" w:rsidDel="00000000" w:rsidP="00000000" w:rsidRDefault="00000000" w:rsidRPr="00000000" w14:paraId="000000C7">
      <w:pPr>
        <w:ind w:left="1260" w:firstLine="720"/>
        <w:rPr/>
      </w:pPr>
      <w:r w:rsidDel="00000000" w:rsidR="00000000" w:rsidRPr="00000000">
        <w:rPr>
          <w:rtl w:val="0"/>
        </w:rPr>
        <w:t xml:space="preserve">Setelah proses pelatihan selesai, dilakukan tahap validasi dengan meminta pengguna mengulangi kembali gestur yang telah direkam. Sistem kemudian mengevaluasi tingkat keberhasilan pengenalan gestur tersebut secara real-time. Jika masih ditemukan kesalahan klasifikasi yang signifikan, pengguna dapat melakukan perekaman ulang pada gestur tertentu saja (iterative retraining) hingga model mencapai stabilitas dan akurasi yang diinginkan. Model yang telah terpersonalisasi kemudian dikompresi menggunakan teknik TinyML dan disimpan ke dalam memori ESP32 untuk digunakan secara berkelanjutan tanpa perlu pelatihan ulang setiap kali digunakan </w:t>
      </w:r>
      <w:r w:rsidDel="00000000" w:rsidR="00000000" w:rsidRPr="00000000">
        <w:rPr>
          <w:color w:val="000000"/>
          <w:rtl w:val="0"/>
        </w:rPr>
        <w:t xml:space="preserve">(Kostalias &amp; Remoundou, 2024)</w:t>
      </w:r>
      <w:r w:rsidDel="00000000" w:rsidR="00000000" w:rsidRPr="00000000">
        <w:rPr>
          <w:rtl w:val="0"/>
        </w:rPr>
      </w:r>
    </w:p>
    <w:p w:rsidR="00000000" w:rsidDel="00000000" w:rsidP="00000000" w:rsidRDefault="00000000" w:rsidRPr="00000000" w14:paraId="000000C8">
      <w:pPr>
        <w:pStyle w:val="Heading3"/>
        <w:ind w:firstLine="720"/>
        <w:rPr>
          <w:b w:val="1"/>
          <w:bCs w:val="1"/>
        </w:rPr>
      </w:pPr>
      <w:bookmarkStart w:colFirst="0" w:colLast="0" w:name="_heading=h.p7a9sfjxwoup" w:id="19"/>
      <w:bookmarkEnd w:id="19"/>
      <w:r w:rsidDel="00000000" w:rsidR="00000000" w:rsidRPr="00000000">
        <w:rPr>
          <w:b w:val="1"/>
          <w:bCs w:val="1"/>
          <w:rtl w:val="0"/>
        </w:rPr>
        <w:t xml:space="preserve">2.2.7 Komunikasi USB Serial dan USB HID untuk Integrasi dengan Kontrol Presentasi</w:t>
      </w:r>
    </w:p>
    <w:p w:rsidR="00000000" w:rsidDel="00000000" w:rsidP="00000000" w:rsidRDefault="00000000" w:rsidRPr="00000000" w14:paraId="000000C9">
      <w:pPr>
        <w:ind w:left="1260" w:firstLine="720"/>
        <w:rPr/>
      </w:pPr>
      <w:r w:rsidDel="00000000" w:rsidR="00000000" w:rsidRPr="00000000">
        <w:rPr>
          <w:rtl w:val="0"/>
        </w:rPr>
        <w:t xml:space="preserve">Setelah gestur dikenali dan diklasifikasikan oleh model machine learning yang tertanam pada mikrokontroler ESP32, hasil inferensi perlu dikomunikasikan ke komputer untuk mengeksekusi aksi yang sesuai. Dalam penelitian ini, komunikasi dilakukan melalui dua channel USB secara simultan: USB Serial untuk streaming data IMU mentah dan USB HID (Human Interface Device) untuk mengirimkan keystroke arrow keys ke komputer.</w:t>
      </w:r>
      <w:r w:rsidDel="00000000" w:rsidR="00000000" w:rsidRPr="00000000">
        <w:rPr>
          <w:color w:val="000000"/>
          <w:rtl w:val="0"/>
        </w:rPr>
        <w:t xml:space="preserve">(Adrian &amp; Vasile Catană, 2024).</w:t>
      </w:r>
      <w:r w:rsidDel="00000000" w:rsidR="00000000" w:rsidRPr="00000000">
        <w:rPr>
          <w:rtl w:val="0"/>
        </w:rPr>
      </w:r>
    </w:p>
    <w:p w:rsidR="00000000" w:rsidDel="00000000" w:rsidP="00000000" w:rsidRDefault="00000000" w:rsidRPr="00000000" w14:paraId="000000CA">
      <w:pPr>
        <w:ind w:left="1260" w:firstLine="720"/>
        <w:rPr/>
      </w:pPr>
      <w:r w:rsidDel="00000000" w:rsidR="00000000" w:rsidRPr="00000000">
        <w:rPr>
          <w:rtl w:val="0"/>
        </w:rPr>
        <w:t xml:space="preserve">Mikrokontroler XIAO ESP32-S3 berperan sebagai perangkat USB komposit yang menyediakan dua interface sekaligus. Interface pertama adalah USB CDC (Communications Device Class) yang berfungsi sebagai serial port virtual untuk mengirimkan data IMU mentah dalam format CSV (ax,ay,az,gx,gy,gz) pada baudrate 115200. Interface kedua adalah USB HID Keyboard yang mengirimkan keystroke arrow keys (Up, Down, Left, Right) sesuai gesture yang terdeteksi. Pendekatan dual-interface ini memungkinkan PC menerima data sensor untuk debugging sekaligus menerima input kontrol presentasi secara bersamaan.</w:t>
      </w:r>
      <w:r w:rsidDel="00000000" w:rsidR="00000000" w:rsidRPr="00000000">
        <w:rPr>
          <w:color w:val="000000"/>
          <w:rtl w:val="0"/>
        </w:rPr>
        <w:t xml:space="preserve">(Kostalias &amp; Remoundou, 2024).</w:t>
      </w:r>
      <w:r w:rsidDel="00000000" w:rsidR="00000000" w:rsidRPr="00000000">
        <w:rPr>
          <w:rtl w:val="0"/>
        </w:rPr>
      </w:r>
    </w:p>
    <w:p w:rsidR="00000000" w:rsidDel="00000000" w:rsidP="00000000" w:rsidRDefault="00000000" w:rsidRPr="00000000" w14:paraId="000000CB">
      <w:pPr>
        <w:ind w:left="1260" w:firstLine="720"/>
        <w:rPr/>
      </w:pPr>
      <w:sdt>
        <w:sdtPr>
          <w:id w:val="-240603626"/>
          <w:tag w:val="goog_rdk_2"/>
        </w:sdtPr>
        <w:sdtContent>
          <w:r w:rsidDel="00000000" w:rsidR="00000000" w:rsidRPr="00000000">
            <w:rPr>
              <w:rFonts w:ascii="Cardo" w:cs="Cardo" w:eastAsia="Cardo" w:hAnsi="Cardo"/>
              <w:rtl w:val="0"/>
            </w:rPr>
            <w:t xml:space="preserve">Gesture yang terdeteksi dipetakan langsung ke tombol arrow keyboard melalui USB HID: flick_up → Arrow Up (slide berikutnya), wave_left → Arrow Left (slide sebelumnya), wave_right → Arrow Right (slide berikutnya), dan flick_down → Arrow Down (slide sebelumnya). Dengan mekanisme ini, pengguna dapat mengontrol presentasi secara langsung tanpa memerlukan software khusus di sisi komputer, karena USB HID keyboard dikenali secara native oleh semua sistem operasi.</w:t>
          </w:r>
        </w:sdtContent>
      </w:sdt>
      <w:r w:rsidDel="00000000" w:rsidR="00000000" w:rsidRPr="00000000">
        <w:rPr>
          <w:color w:val="000000"/>
          <w:rtl w:val="0"/>
        </w:rPr>
        <w:t xml:space="preserve">(Yulaswati et al., 2021)</w:t>
      </w:r>
      <w:r w:rsidDel="00000000" w:rsidR="00000000" w:rsidRPr="00000000">
        <w:rPr>
          <w:rtl w:val="0"/>
        </w:rPr>
      </w:r>
    </w:p>
    <w:p w:rsidR="00000000" w:rsidDel="00000000" w:rsidP="00000000" w:rsidRDefault="00000000" w:rsidRPr="00000000" w14:paraId="000000CC">
      <w:pPr>
        <w:ind w:left="1260" w:firstLine="720"/>
        <w:rPr/>
      </w:pPr>
      <w:r w:rsidDel="00000000" w:rsidR="00000000" w:rsidRPr="00000000">
        <w:rPr>
          <w:rtl w:val="0"/>
        </w:rPr>
        <w:t xml:space="preserve">Selain itu, penggunaan USB memberikan stabilitas koneksi yang tinggi, tidak memerlukan proses pairing seperti Bluetooth, serta memiliki latency yang sangat rendah dan deterministik. Koneksi USB juga bersifat plug-and-play dan kompatibel dengan semua sistem operasi modern tanpa memerlukan driver tambahan. Hal ini sejalan dengan prinsip desain perangkat wearable yang menekankan aspek kemudahan penggunaan dan keandalan sistem.</w:t>
      </w:r>
      <w:r w:rsidDel="00000000" w:rsidR="00000000" w:rsidRPr="00000000">
        <w:rPr>
          <w:color w:val="000000"/>
          <w:rtl w:val="0"/>
        </w:rPr>
        <w:t xml:space="preserve">(Siddique et al., 2024)</w:t>
      </w:r>
      <w:r w:rsidDel="00000000" w:rsidR="00000000" w:rsidRPr="00000000">
        <w:rPr>
          <w:rtl w:val="0"/>
        </w:rPr>
      </w:r>
    </w:p>
    <w:p w:rsidR="00000000" w:rsidDel="00000000" w:rsidP="00000000" w:rsidRDefault="00000000" w:rsidRPr="00000000" w14:paraId="000000CD">
      <w:pPr>
        <w:ind w:left="1260" w:firstLine="720"/>
        <w:rPr/>
      </w:pPr>
      <w:r w:rsidDel="00000000" w:rsidR="00000000" w:rsidRPr="00000000">
        <w:rPr>
          <w:rtl w:val="0"/>
        </w:rPr>
        <w:t xml:space="preserve">Penerapan aplikasi berbasis simulasi pada komputer juga menunjukkan bahwa penelitian ini tidak berfokus pada modifikasi perangkat keras smart board yang sebenarnya, melainkan pada pengujian fungsi sistem pengenalan gestur dan respons kendali secara konseptual. Simulasi ini berfungsi sebagai proof of concept bahwa sistem yang dikembangkan mampu bekerja secara fungsional dan berpotensi diintegrasikan langsung dengan perangkat smart board fisik pada tahap pengembangan lanjutan.</w:t>
      </w:r>
    </w:p>
    <w:p w:rsidR="00000000" w:rsidDel="00000000" w:rsidP="00000000" w:rsidRDefault="00000000" w:rsidRPr="00000000" w14:paraId="000000CE">
      <w:pPr>
        <w:pStyle w:val="Heading3"/>
        <w:ind w:firstLine="720"/>
        <w:rPr>
          <w:b w:val="1"/>
          <w:bCs w:val="1"/>
        </w:rPr>
      </w:pPr>
      <w:bookmarkStart w:colFirst="0" w:colLast="0" w:name="_heading=h.v7krpaqspl42" w:id="20"/>
      <w:bookmarkEnd w:id="20"/>
      <w:r w:rsidDel="00000000" w:rsidR="00000000" w:rsidRPr="00000000">
        <w:rPr>
          <w:b w:val="1"/>
          <w:bCs w:val="1"/>
          <w:rtl w:val="0"/>
        </w:rPr>
        <w:t xml:space="preserve">2.2.8 Metrik Evaluasi Performa Sistem</w:t>
      </w:r>
    </w:p>
    <w:p w:rsidR="00000000" w:rsidDel="00000000" w:rsidP="00000000" w:rsidRDefault="00000000" w:rsidRPr="00000000" w14:paraId="000000CF">
      <w:pPr>
        <w:ind w:left="1260" w:firstLine="720"/>
        <w:rPr/>
      </w:pPr>
      <w:r w:rsidDel="00000000" w:rsidR="00000000" w:rsidRPr="00000000">
        <w:rPr>
          <w:rtl w:val="0"/>
        </w:rPr>
        <w:t xml:space="preserve">Evaluasi sistem pengenalan gestur dilakukan menggunakan beberapa metrik utama. Akurasi digunakan untuk mengukur seberapa banyak gesture yang dikenali dengan benar dari seluruh percobaan yang dilakukan. Selain itu, precision dan recall digunakan untuk melihat tingkat ketepatan sistem dalam mengenali gesture tertentu serta kemampuannya mendeteksi semua gesture yang seharusnya dikenali.</w:t>
      </w:r>
    </w:p>
    <w:p w:rsidR="00000000" w:rsidDel="00000000" w:rsidP="00000000" w:rsidRDefault="00000000" w:rsidRPr="00000000" w14:paraId="000000D0">
      <w:pPr>
        <w:ind w:left="1260" w:firstLine="720"/>
        <w:rPr/>
      </w:pPr>
      <w:r w:rsidDel="00000000" w:rsidR="00000000" w:rsidRPr="00000000">
        <w:rPr>
          <w:rtl w:val="0"/>
        </w:rPr>
        <w:t xml:space="preserve">F1 score digunakan sebagai gabungan dari precision dan recall agar diperoleh gambaran performa yang lebih seimbang. Confusion matrix digunakan untuk melihat jenis gesture mana yang paling sering tertukar oleh sistem. Hal ini membantu dalam mengevaluasi apakah ada gerakan yang terlalu mirip dan perlu direvisi.</w:t>
      </w:r>
    </w:p>
    <w:p w:rsidR="00000000" w:rsidDel="00000000" w:rsidP="00000000" w:rsidRDefault="00000000" w:rsidRPr="00000000" w14:paraId="000000D1">
      <w:pPr>
        <w:ind w:left="1260" w:firstLine="720"/>
        <w:rPr/>
      </w:pPr>
      <w:r w:rsidDel="00000000" w:rsidR="00000000" w:rsidRPr="00000000">
        <w:rPr>
          <w:rtl w:val="0"/>
        </w:rPr>
        <w:t xml:space="preserve">Selain metrik teknis, dilakukan pula evaluasi waktu respons atau latency yang mengukur jeda antara selesainya gerakan dengan munculnya respons pada layar komputer. Semakin kecil nilai latency, semakin nyaman sistem digunakan. Evaluasi subjektif juga dilakukan melalui pengamatan dan umpan balik pengguna terkait kemudahan penggunaan dan kenyamanan saat mengenakan perangkat.</w:t>
      </w:r>
    </w:p>
    <w:p w:rsidR="00000000" w:rsidDel="00000000" w:rsidP="00000000" w:rsidRDefault="00000000" w:rsidRPr="00000000" w14:paraId="000000D2">
      <w:pPr>
        <w:pStyle w:val="Heading3"/>
        <w:ind w:firstLine="720"/>
        <w:rPr>
          <w:b w:val="1"/>
          <w:bCs w:val="1"/>
        </w:rPr>
      </w:pPr>
      <w:bookmarkStart w:colFirst="0" w:colLast="0" w:name="_heading=h.4xwte0g53p8w" w:id="21"/>
      <w:bookmarkEnd w:id="21"/>
      <w:r w:rsidDel="00000000" w:rsidR="00000000" w:rsidRPr="00000000">
        <w:rPr>
          <w:b w:val="1"/>
          <w:bCs w:val="1"/>
          <w:rtl w:val="0"/>
        </w:rPr>
        <w:t xml:space="preserve">2.2.9 Smart Board / Interactive Flat Panel dalam Pembelajaran Inklusif</w:t>
      </w:r>
    </w:p>
    <w:p w:rsidR="00000000" w:rsidDel="00000000" w:rsidP="00000000" w:rsidRDefault="00000000" w:rsidRPr="00000000" w14:paraId="000000D3">
      <w:pPr>
        <w:ind w:left="1260" w:firstLine="720"/>
        <w:rPr/>
      </w:pPr>
      <w:r w:rsidDel="00000000" w:rsidR="00000000" w:rsidRPr="00000000">
        <w:rPr>
          <w:rtl w:val="0"/>
        </w:rPr>
        <w:t xml:space="preserve">(mode menunjuk/menampilkan kursor). Ketiga fungsi ini dipandang paling sering dipakai guru saat presentasi materi dan dapat direpresentasikan oleh gestur tangan yang sederhana dan mudah dipersonalisasi oleh setiap pengguna. Untuk mengurangi pengenalan gerakan tidak sengaja, sistem tidak menggunakan mekanisme aktivasi dua tahap, melainkan menerapkan pendekatan klasifikasi gestur secara langsung dengan kriteria kecocokan pola yang ketat terhadap dataset pelatihan. Hanya pergerakan yang memiliki karakteristik sinyal IMU yang konsisten dengan pola gestur yang telah direkam dan dilabeli dalam dataset yang akan dikenali sebagai perintah sistem. Model TinyML melakukan klasifikasi berbasis fitur akselerometer dan giroskop dalam jendela waktu tertentu, kemudian hasil prediksi divalidasi menggunakan ambang nilai confidence. Jika nilai confidence berada di bawah ambang batas yang ditetapkan, maka gerakan tersebut diabaikan dan tidak diterjemahkan menjadi aksi pada antarmuka. Dengan pendekatan ini, gerakan alami pengguna di luar pola gestur terlatih akan ditolak oleh model (rejection), sehingga risiko false trigger tetap dapat ditekan tanpa memerlukan tahap aktivasi eksplisit (Siddique, 2024; Thangadeepiga et al., 2025).</w:t>
      </w:r>
    </w:p>
    <w:p w:rsidR="00000000" w:rsidDel="00000000" w:rsidP="00000000" w:rsidRDefault="00000000" w:rsidRPr="00000000" w14:paraId="000000D4">
      <w:pPr>
        <w:ind w:left="1260" w:firstLine="720"/>
        <w:rPr/>
      </w:pPr>
      <w:r w:rsidDel="00000000" w:rsidR="00000000" w:rsidRPr="00000000">
        <w:rPr>
          <w:rtl w:val="0"/>
        </w:rPr>
        <w:t xml:space="preserve">Secara arsitektural, perangkat wearable berisi sensor IMU MPU6050 yang terhubung ke mikrokontroler XIAO ESP32-S3 melalui I2C. ESP32 menjalankan model machine learning untuk inferensi on-device. Ketika model mengenali sebuah gesture dengan confidence di atas threshold (80%), ESP32 mengirimkan keystroke USB HID yang sesuai ke komputer. Pendekatan on-device inference ini menjaga privasi (tidak ada data yang dikirim ke jaringan), memberikan latensi rendah, serta tidak memerlukan koneksi internet atau infrastruktur jaringan.</w:t>
      </w:r>
    </w:p>
    <w:p w:rsidR="00000000" w:rsidDel="00000000" w:rsidP="00000000" w:rsidRDefault="00000000" w:rsidRPr="00000000" w14:paraId="000000D5">
      <w:pPr>
        <w:ind w:left="1260" w:firstLine="720"/>
        <w:rPr/>
      </w:pPr>
      <w:r w:rsidDel="00000000" w:rsidR="00000000" w:rsidRPr="00000000">
        <w:rPr>
          <w:rtl w:val="0"/>
        </w:rPr>
        <w:t xml:space="preserve">Implementasi mapping gesture ke fungsi kontrol presentasi dirancang sederhana dan robust. Setiap gesture aktif (flick_up, wave_left, wave_right, flick_down) dipetakan ke satu tombol arrow yang spesifik. Sistem menggunakan mekanisme debouncing (400ms) untuk mencegah pengiriman keystroke berulang dari satu gesture. Selain itu, confidence threshold yang dapat dikonfigurasi (default 80%) memastikan bahwa hanya gesture dengan tingkat keyakinan tinggi yang diterjemahkan menjadi aksi, sehingga meminimalkan false trigger.</w:t>
      </w:r>
    </w:p>
    <w:p w:rsidR="00000000" w:rsidDel="00000000" w:rsidP="00000000" w:rsidRDefault="00000000" w:rsidRPr="00000000" w14:paraId="000000D6">
      <w:pPr>
        <w:ind w:left="1260" w:firstLine="720"/>
        <w:rPr/>
      </w:pPr>
      <w:sdt>
        <w:sdtPr>
          <w:id w:val="1865464111"/>
          <w:tag w:val="goog_rdk_3"/>
        </w:sdtPr>
        <w:sdtContent>
          <w:r w:rsidDel="00000000" w:rsidR="00000000" w:rsidRPr="00000000">
            <w:rPr>
              <w:rFonts w:ascii="Cardo" w:cs="Cardo" w:eastAsia="Cardo" w:hAnsi="Cardo"/>
              <w:rtl w:val="0"/>
            </w:rPr>
            <w:t xml:space="preserve">Dari sisi teknis komunikasi, USB dipilih karena memberikan koneksi yang stabil, latency minimal, dan kompatibilitas universal dengan semua komputer. Berbeda dengan BLE yang memerlukan proses pairing dan dapat mengalami interference, koneksi USB bersifat plug-and-play dan deterministik. Latency end-to-end (sensor → inference → USB HID → aksi pada layar) yang terukur berada pada rentang 21-45 ms, jauh di bawah ambang batas 300 ms yang diperlukan agar interaksi terasa natural. ESP32-S3 juga mendukung USB native tanpa memerlukan chip USB-to-Serial tambahan, sehingga desain hardware lebih sederhana.</w:t>
          </w:r>
        </w:sdtContent>
      </w:sdt>
    </w:p>
    <w:p w:rsidR="00000000" w:rsidDel="00000000" w:rsidP="00000000" w:rsidRDefault="00000000" w:rsidRPr="00000000" w14:paraId="000000D7">
      <w:pPr>
        <w:ind w:left="1260" w:firstLine="720"/>
        <w:rPr/>
      </w:pPr>
      <w:r w:rsidDel="00000000" w:rsidR="00000000" w:rsidRPr="00000000">
        <w:rPr>
          <w:rtl w:val="0"/>
        </w:rPr>
        <w:t xml:space="preserve">Evaluasi sistem mencakup metrik teknis: akurasi per kelas (idle/flick_up/wave_left/wave_right/flick_down), confusion matrix, F1-score, precision, recall, ukuran model setelah quantization, penggunaan memori dan flash pada ESP32, serta latency inferensi end-to-end. Ketiga model (RF, MLP, CNN1D) dibandingkan secara komprehensif untuk mengidentifikasi trade-off antara akurasi, kecepatan, dan efisiensi resource.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widowControl w:val="0"/>
        <w:spacing w:before="120" w:lineRule="auto"/>
        <w:ind w:left="0" w:firstLine="0"/>
        <w:rPr/>
      </w:pPr>
      <w:bookmarkStart w:colFirst="0" w:colLast="0" w:name="_heading=h.dsw4cazffv37" w:id="22"/>
      <w:bookmarkEnd w:id="22"/>
      <w:r w:rsidDel="00000000" w:rsidR="00000000" w:rsidRPr="00000000">
        <w:rPr>
          <w:rtl w:val="0"/>
        </w:rPr>
        <w:t xml:space="preserve">2.3. Studi Preseden</w:t>
      </w:r>
    </w:p>
    <w:p w:rsidR="00000000" w:rsidDel="00000000" w:rsidP="00000000" w:rsidRDefault="00000000" w:rsidRPr="00000000" w14:paraId="000000DA">
      <w:pPr>
        <w:ind w:firstLine="720"/>
        <w:rPr/>
      </w:pPr>
      <w:r w:rsidDel="00000000" w:rsidR="00000000" w:rsidRPr="00000000">
        <w:rPr>
          <w:rtl w:val="0"/>
        </w:rPr>
        <w:t xml:space="preserve">Penelitian mengenai gesture recognition berbasis wearable sensor untuk aplikasi assistive technology dan smart board control telah mengalami perkembangan signifikan dalam literatur 2020-2025. Tabel berikut merangkum 8 studi preseden yang relevan, menunjukkan state-of-the-art dalam gesture recognition architecture, TinyML deployment, dan assistive technology application dalam pendidikan inklusif.</w:t>
      </w:r>
    </w:p>
    <w:tbl>
      <w:tblPr>
        <w:tblStyle w:val="Table1"/>
        <w:tblW w:w="8789.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
        <w:gridCol w:w="1736"/>
        <w:gridCol w:w="1998"/>
        <w:gridCol w:w="1819"/>
        <w:gridCol w:w="2350"/>
        <w:tblGridChange w:id="0">
          <w:tblGrid>
            <w:gridCol w:w="886"/>
            <w:gridCol w:w="1736"/>
            <w:gridCol w:w="1998"/>
            <w:gridCol w:w="1819"/>
            <w:gridCol w:w="2350"/>
          </w:tblGrid>
        </w:tblGridChange>
      </w:tblGrid>
      <w:tr>
        <w:trPr>
          <w:cantSplit w:val="0"/>
          <w:trHeight w:val="290" w:hRule="atLeast"/>
          <w:tblHeader w:val="0"/>
        </w:trPr>
        <w:tc>
          <w:tcPr>
            <w:tcBorders>
              <w:top w:color="000000" w:space="0" w:sz="8" w:val="single"/>
              <w:left w:color="000000" w:space="0" w:sz="8" w:val="single"/>
            </w:tcBorders>
            <w:vAlign w:val="center"/>
          </w:tcPr>
          <w:p w:rsidR="00000000" w:rsidDel="00000000" w:rsidP="00000000" w:rsidRDefault="00000000" w:rsidRPr="00000000" w14:paraId="000000DB">
            <w:pPr>
              <w:spacing w:after="220" w:before="220" w:line="240" w:lineRule="auto"/>
              <w:ind w:left="-69" w:firstLine="69"/>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DC">
            <w:pPr>
              <w:spacing w:after="220" w:before="220" w:line="240" w:lineRule="auto"/>
              <w:ind w:left="-69" w:firstLine="69"/>
              <w:jc w:val="center"/>
              <w:rPr/>
            </w:pPr>
            <w:r w:rsidDel="00000000" w:rsidR="00000000" w:rsidRPr="00000000">
              <w:rPr>
                <w:b w:val="1"/>
                <w:bCs w:val="1"/>
                <w:rtl w:val="0"/>
              </w:rPr>
              <w:t xml:space="preserve">Judul (singkat)</w:t>
            </w:r>
            <w:r w:rsidDel="00000000" w:rsidR="00000000" w:rsidRPr="00000000">
              <w:rPr>
                <w:rtl w:val="0"/>
              </w:rPr>
            </w:r>
          </w:p>
        </w:tc>
        <w:tc>
          <w:tcPr>
            <w:tcBorders>
              <w:top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DD">
            <w:pPr>
              <w:spacing w:after="220" w:before="220" w:line="240" w:lineRule="auto"/>
              <w:ind w:left="-69" w:firstLine="69"/>
              <w:jc w:val="center"/>
              <w:rPr/>
            </w:pPr>
            <w:r w:rsidDel="00000000" w:rsidR="00000000" w:rsidRPr="00000000">
              <w:rPr>
                <w:b w:val="1"/>
                <w:bCs w:val="1"/>
                <w:rtl w:val="0"/>
              </w:rPr>
              <w:t xml:space="preserve">Tujuan</w:t>
            </w:r>
            <w:r w:rsidDel="00000000" w:rsidR="00000000" w:rsidRPr="00000000">
              <w:rPr>
                <w:rtl w:val="0"/>
              </w:rPr>
            </w:r>
          </w:p>
        </w:tc>
        <w:tc>
          <w:tcPr>
            <w:tcBorders>
              <w:top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DE">
            <w:pPr>
              <w:spacing w:after="220" w:before="220" w:line="240" w:lineRule="auto"/>
              <w:ind w:left="-69" w:firstLine="69"/>
              <w:jc w:val="center"/>
              <w:rPr/>
            </w:pPr>
            <w:r w:rsidDel="00000000" w:rsidR="00000000" w:rsidRPr="00000000">
              <w:rPr>
                <w:b w:val="1"/>
                <w:bCs w:val="1"/>
                <w:rtl w:val="0"/>
              </w:rPr>
              <w:t xml:space="preserve">Metode</w:t>
            </w:r>
            <w:r w:rsidDel="00000000" w:rsidR="00000000" w:rsidRPr="00000000">
              <w:rPr>
                <w:rtl w:val="0"/>
              </w:rPr>
            </w:r>
          </w:p>
        </w:tc>
        <w:tc>
          <w:tcPr>
            <w:tcBorders>
              <w:top w:color="000000" w:space="0" w:sz="8" w:val="single"/>
              <w:right w:color="000000" w:space="0" w:sz="8" w:val="single"/>
            </w:tcBorders>
            <w:tcMar>
              <w:top w:w="120.0" w:type="dxa"/>
              <w:left w:w="120.0" w:type="dxa"/>
              <w:bottom w:w="120.0" w:type="dxa"/>
              <w:right w:w="120.0" w:type="dxa"/>
            </w:tcMar>
            <w:vAlign w:val="center"/>
          </w:tcPr>
          <w:p w:rsidR="00000000" w:rsidDel="00000000" w:rsidP="00000000" w:rsidRDefault="00000000" w:rsidRPr="00000000" w14:paraId="000000DF">
            <w:pPr>
              <w:spacing w:after="220" w:before="220" w:line="240" w:lineRule="auto"/>
              <w:ind w:left="-69" w:firstLine="69"/>
              <w:jc w:val="center"/>
              <w:rPr/>
            </w:pPr>
            <w:r w:rsidDel="00000000" w:rsidR="00000000" w:rsidRPr="00000000">
              <w:rPr>
                <w:b w:val="1"/>
                <w:bCs w:val="1"/>
                <w:rtl w:val="0"/>
              </w:rPr>
              <w:t xml:space="preserve">Hasil Utama / Temuan</w:t>
            </w:r>
            <w:r w:rsidDel="00000000" w:rsidR="00000000" w:rsidRPr="00000000">
              <w:rPr>
                <w:rtl w:val="0"/>
              </w:rPr>
            </w:r>
          </w:p>
        </w:tc>
      </w:tr>
      <w:tr>
        <w:trPr>
          <w:cantSplit w:val="0"/>
          <w:trHeight w:val="510" w:hRule="atLeast"/>
          <w:tblHeader w:val="0"/>
        </w:trPr>
        <w:tc>
          <w:tcPr>
            <w:tcBorders>
              <w:left w:color="000000" w:space="0" w:sz="8" w:val="single"/>
            </w:tcBorders>
            <w:vAlign w:val="center"/>
          </w:tcPr>
          <w:p w:rsidR="00000000" w:rsidDel="00000000" w:rsidP="00000000" w:rsidRDefault="00000000" w:rsidRPr="00000000" w14:paraId="000000E0">
            <w:pPr>
              <w:spacing w:after="220" w:before="220" w:line="240" w:lineRule="auto"/>
              <w:ind w:left="0" w:firstLine="0"/>
              <w:jc w:val="left"/>
              <w:rPr>
                <w:sz w:val="20"/>
                <w:szCs w:val="20"/>
              </w:rPr>
            </w:pPr>
            <w:r w:rsidDel="00000000" w:rsidR="00000000" w:rsidRPr="00000000">
              <w:rPr>
                <w:rtl w:val="0"/>
              </w:rPr>
              <w:t xml:space="preserve">1</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E1">
            <w:pPr>
              <w:spacing w:after="220" w:before="220" w:line="240" w:lineRule="auto"/>
              <w:ind w:left="0" w:firstLine="0"/>
              <w:jc w:val="left"/>
              <w:rPr>
                <w:sz w:val="20"/>
                <w:szCs w:val="20"/>
              </w:rPr>
            </w:pPr>
            <w:r w:rsidDel="00000000" w:rsidR="00000000" w:rsidRPr="00000000">
              <w:rPr>
                <w:i w:val="1"/>
                <w:iCs w:val="1"/>
                <w:rtl w:val="0"/>
              </w:rPr>
              <w:t xml:space="preserve">Hand-gesture GUI for PDF/edu app</w:t>
            </w:r>
            <w:r w:rsidDel="00000000" w:rsidR="00000000" w:rsidRPr="00000000">
              <w:rPr>
                <w:rtl w:val="0"/>
              </w:rPr>
              <w:t xml:space="preserve"> </w:t>
            </w:r>
            <w:r w:rsidDel="00000000" w:rsidR="00000000" w:rsidRPr="00000000">
              <w:rPr>
                <w:color w:val="000000"/>
                <w:rtl w:val="0"/>
              </w:rPr>
              <w:t xml:space="preserve">(Drăgoi et al., 2025)</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2">
            <w:pPr>
              <w:spacing w:after="220" w:before="220" w:line="240" w:lineRule="auto"/>
              <w:ind w:left="0" w:firstLine="0"/>
              <w:jc w:val="left"/>
              <w:rPr>
                <w:sz w:val="20"/>
                <w:szCs w:val="20"/>
              </w:rPr>
            </w:pPr>
            <w:r w:rsidDel="00000000" w:rsidR="00000000" w:rsidRPr="00000000">
              <w:rPr>
                <w:rtl w:val="0"/>
              </w:rPr>
              <w:t xml:space="preserve">Mengembangkan antarmuka desktop yang dikendalikan gesture untuk mengakses dan merangkum dokumen pendidikan secara lokal.</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3">
            <w:pPr>
              <w:spacing w:after="220" w:before="220" w:line="240" w:lineRule="auto"/>
              <w:ind w:left="0" w:firstLine="0"/>
              <w:jc w:val="left"/>
              <w:rPr>
                <w:sz w:val="20"/>
                <w:szCs w:val="20"/>
              </w:rPr>
            </w:pPr>
            <w:r w:rsidDel="00000000" w:rsidR="00000000" w:rsidRPr="00000000">
              <w:rPr>
                <w:rtl w:val="0"/>
              </w:rPr>
              <w:t xml:space="preserve">Vision-based (MediaPipe + OpenCV), GUI Python (pygame), local LLM integration.</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E4">
            <w:pPr>
              <w:spacing w:after="220" w:before="220" w:line="240" w:lineRule="auto"/>
              <w:ind w:left="0" w:firstLine="0"/>
              <w:jc w:val="left"/>
              <w:rPr>
                <w:sz w:val="20"/>
                <w:szCs w:val="20"/>
              </w:rPr>
            </w:pPr>
            <w:sdt>
              <w:sdtPr>
                <w:id w:val="1220519316"/>
                <w:tag w:val="goog_rdk_4"/>
              </w:sdtPr>
              <w:sdtContent>
                <w:r w:rsidDel="00000000" w:rsidR="00000000" w:rsidRPr="00000000">
                  <w:rPr>
                    <w:rFonts w:ascii="Cardo" w:cs="Cardo" w:eastAsia="Cardo" w:hAnsi="Cardo"/>
                    <w:rtl w:val="0"/>
                  </w:rPr>
                  <w:t xml:space="preserve">Sistem standalone bekerja offline, hand-tracking real-time, gesture → aksi GUI (file navigation, generate quiz), cocok untuk lingkungan pendidikan tanpa cloud.</w:t>
                </w:r>
              </w:sdtContent>
            </w:sdt>
            <w:r w:rsidDel="00000000" w:rsidR="00000000" w:rsidRPr="00000000">
              <w:rPr>
                <w:rtl w:val="0"/>
              </w:rPr>
            </w:r>
          </w:p>
        </w:tc>
      </w:tr>
      <w:tr>
        <w:trPr>
          <w:cantSplit w:val="0"/>
          <w:trHeight w:val="536" w:hRule="atLeast"/>
          <w:tblHeader w:val="0"/>
        </w:trPr>
        <w:tc>
          <w:tcPr>
            <w:tcBorders>
              <w:left w:color="000000" w:space="0" w:sz="8" w:val="single"/>
            </w:tcBorders>
            <w:vAlign w:val="center"/>
          </w:tcPr>
          <w:p w:rsidR="00000000" w:rsidDel="00000000" w:rsidP="00000000" w:rsidRDefault="00000000" w:rsidRPr="00000000" w14:paraId="000000E5">
            <w:pPr>
              <w:spacing w:after="220" w:before="220" w:line="240" w:lineRule="auto"/>
              <w:ind w:left="0" w:firstLine="0"/>
              <w:jc w:val="left"/>
              <w:rPr>
                <w:sz w:val="20"/>
                <w:szCs w:val="20"/>
              </w:rPr>
            </w:pPr>
            <w:r w:rsidDel="00000000" w:rsidR="00000000" w:rsidRPr="00000000">
              <w:rPr>
                <w:rtl w:val="0"/>
              </w:rPr>
              <w:t xml:space="preserve">2</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E6">
            <w:pPr>
              <w:spacing w:after="220" w:before="220" w:line="240" w:lineRule="auto"/>
              <w:ind w:left="0" w:firstLine="0"/>
              <w:jc w:val="left"/>
              <w:rPr>
                <w:sz w:val="20"/>
                <w:szCs w:val="20"/>
              </w:rPr>
            </w:pPr>
            <w:r w:rsidDel="00000000" w:rsidR="00000000" w:rsidRPr="00000000">
              <w:rPr>
                <w:i w:val="1"/>
                <w:iCs w:val="1"/>
                <w:rtl w:val="0"/>
              </w:rPr>
              <w:t xml:space="preserve">ML Glove for Sign-to-Text Translation </w:t>
            </w:r>
            <w:r w:rsidDel="00000000" w:rsidR="00000000" w:rsidRPr="00000000">
              <w:rPr>
                <w:i w:val="1"/>
                <w:iCs w:val="1"/>
                <w:color w:val="000000"/>
                <w:rtl w:val="0"/>
              </w:rPr>
              <w:t xml:space="preserve">(Thangadeepiga et al., 2025)</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7">
            <w:pPr>
              <w:spacing w:after="220" w:before="220" w:line="240" w:lineRule="auto"/>
              <w:ind w:left="0" w:firstLine="0"/>
              <w:jc w:val="left"/>
              <w:rPr>
                <w:sz w:val="20"/>
                <w:szCs w:val="20"/>
              </w:rPr>
            </w:pPr>
            <w:sdt>
              <w:sdtPr>
                <w:id w:val="-988117958"/>
                <w:tag w:val="goog_rdk_5"/>
              </w:sdtPr>
              <w:sdtContent>
                <w:r w:rsidDel="00000000" w:rsidR="00000000" w:rsidRPr="00000000">
                  <w:rPr>
                    <w:rFonts w:ascii="Cardo" w:cs="Cardo" w:eastAsia="Cardo" w:hAnsi="Cardo"/>
                    <w:rtl w:val="0"/>
                  </w:rPr>
                  <w:t xml:space="preserve">Membangun wearable pengenal isyarat yang ringan dan dapat dijalankan pada ESP32 untuk terjemahan tanda → suara.</w:t>
                </w:r>
              </w:sdtContent>
            </w:sdt>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8">
            <w:pPr>
              <w:spacing w:after="220" w:before="220" w:line="240" w:lineRule="auto"/>
              <w:ind w:left="0" w:firstLine="0"/>
              <w:jc w:val="left"/>
              <w:rPr>
                <w:sz w:val="20"/>
                <w:szCs w:val="20"/>
              </w:rPr>
            </w:pPr>
            <w:r w:rsidDel="00000000" w:rsidR="00000000" w:rsidRPr="00000000">
              <w:rPr>
                <w:rtl w:val="0"/>
              </w:rPr>
              <w:t xml:space="preserve">Wearable (flex sensors + MPU6050), training di host (Random Forest), konversi ke TFLite, deploy ke ESP32 (TinyML).</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E9">
            <w:pPr>
              <w:spacing w:after="220" w:before="220" w:line="240" w:lineRule="auto"/>
              <w:ind w:left="0" w:firstLine="0"/>
              <w:jc w:val="left"/>
              <w:rPr>
                <w:sz w:val="20"/>
                <w:szCs w:val="20"/>
              </w:rPr>
            </w:pPr>
            <w:sdt>
              <w:sdtPr>
                <w:id w:val="683755587"/>
                <w:tag w:val="goog_rdk_6"/>
              </w:sdtPr>
              <w:sdtContent>
                <w:r w:rsidDel="00000000" w:rsidR="00000000" w:rsidRPr="00000000">
                  <w:rPr>
                    <w:rFonts w:ascii="Gungsuh" w:cs="Gungsuh" w:eastAsia="Gungsuh" w:hAnsi="Gungsuh"/>
                    <w:rtl w:val="0"/>
                  </w:rPr>
                  <w:t xml:space="preserve">Akurasi ~90.5%; inferensi ≈&lt;250 ms; battery life &gt;8 jam; demonstrasi feasible deploy pada ESP32.</w:t>
                </w:r>
              </w:sdtContent>
            </w:sdt>
            <w:r w:rsidDel="00000000" w:rsidR="00000000" w:rsidRPr="00000000">
              <w:rPr>
                <w:rtl w:val="0"/>
              </w:rPr>
            </w:r>
          </w:p>
        </w:tc>
      </w:tr>
      <w:tr>
        <w:trPr>
          <w:cantSplit w:val="0"/>
          <w:trHeight w:val="1240" w:hRule="atLeast"/>
          <w:tblHeader w:val="0"/>
        </w:trPr>
        <w:tc>
          <w:tcPr>
            <w:tcBorders>
              <w:left w:color="000000" w:space="0" w:sz="8" w:val="single"/>
            </w:tcBorders>
            <w:vAlign w:val="center"/>
          </w:tcPr>
          <w:p w:rsidR="00000000" w:rsidDel="00000000" w:rsidP="00000000" w:rsidRDefault="00000000" w:rsidRPr="00000000" w14:paraId="000000EA">
            <w:pPr>
              <w:spacing w:after="220" w:before="220" w:line="240" w:lineRule="auto"/>
              <w:ind w:left="0" w:firstLine="0"/>
              <w:jc w:val="left"/>
              <w:rPr>
                <w:sz w:val="20"/>
                <w:szCs w:val="20"/>
              </w:rPr>
            </w:pPr>
            <w:r w:rsidDel="00000000" w:rsidR="00000000" w:rsidRPr="00000000">
              <w:rPr>
                <w:rtl w:val="0"/>
              </w:rPr>
              <w:t xml:space="preserve">3</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EB">
            <w:pPr>
              <w:spacing w:after="220" w:before="220" w:line="240" w:lineRule="auto"/>
              <w:ind w:left="0" w:firstLine="0"/>
              <w:jc w:val="left"/>
              <w:rPr>
                <w:sz w:val="20"/>
                <w:szCs w:val="20"/>
              </w:rPr>
            </w:pPr>
            <w:r w:rsidDel="00000000" w:rsidR="00000000" w:rsidRPr="00000000">
              <w:rPr>
                <w:i w:val="1"/>
                <w:iCs w:val="1"/>
                <w:rtl w:val="0"/>
              </w:rPr>
              <w:t xml:space="preserve">Gesture Control Techniques for Disability Support</w:t>
            </w:r>
            <w:r w:rsidDel="00000000" w:rsidR="00000000" w:rsidRPr="00000000">
              <w:rPr>
                <w:rtl w:val="0"/>
              </w:rPr>
              <w:t xml:space="preserve"> </w:t>
            </w:r>
            <w:r w:rsidDel="00000000" w:rsidR="00000000" w:rsidRPr="00000000">
              <w:rPr>
                <w:color w:val="000000"/>
                <w:rtl w:val="0"/>
              </w:rPr>
              <w:t xml:space="preserve">(Siddique et al., 2024)</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C">
            <w:pPr>
              <w:spacing w:after="220" w:before="220" w:line="240" w:lineRule="auto"/>
              <w:ind w:left="0" w:firstLine="0"/>
              <w:jc w:val="left"/>
              <w:rPr>
                <w:sz w:val="20"/>
                <w:szCs w:val="20"/>
              </w:rPr>
            </w:pPr>
            <w:r w:rsidDel="00000000" w:rsidR="00000000" w:rsidRPr="00000000">
              <w:rPr>
                <w:rtl w:val="0"/>
              </w:rPr>
              <w:t xml:space="preserve">Meninjau teknik kontrol gesture untuk interaksi objek pintar pada dukungan disabilitas.</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ED">
            <w:pPr>
              <w:spacing w:after="220" w:before="220" w:line="240" w:lineRule="auto"/>
              <w:ind w:left="0" w:firstLine="0"/>
              <w:jc w:val="left"/>
              <w:rPr>
                <w:sz w:val="20"/>
                <w:szCs w:val="20"/>
              </w:rPr>
            </w:pPr>
            <w:r w:rsidDel="00000000" w:rsidR="00000000" w:rsidRPr="00000000">
              <w:rPr>
                <w:rtl w:val="0"/>
              </w:rPr>
              <w:t xml:space="preserve">Systematic / narrative literature review (vision, wearable, sensor approaches).</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EE">
            <w:pPr>
              <w:spacing w:after="220" w:before="220" w:line="240" w:lineRule="auto"/>
              <w:ind w:left="0" w:firstLine="0"/>
              <w:jc w:val="left"/>
              <w:rPr>
                <w:sz w:val="20"/>
                <w:szCs w:val="20"/>
              </w:rPr>
            </w:pPr>
            <w:r w:rsidDel="00000000" w:rsidR="00000000" w:rsidRPr="00000000">
              <w:rPr>
                <w:rtl w:val="0"/>
              </w:rPr>
              <w:t xml:space="preserve">Ringkasan modalitas: vision-based (tinggi akurasi) vs wearable (privasi + robust), gap: personalisasi &amp; evaluasi pada populasi disabilitas.</w:t>
            </w:r>
            <w:r w:rsidDel="00000000" w:rsidR="00000000" w:rsidRPr="00000000">
              <w:rPr>
                <w:rtl w:val="0"/>
              </w:rPr>
            </w:r>
          </w:p>
        </w:tc>
      </w:tr>
      <w:tr>
        <w:trPr>
          <w:cantSplit w:val="0"/>
          <w:trHeight w:val="1319" w:hRule="atLeast"/>
          <w:tblHeader w:val="0"/>
        </w:trPr>
        <w:tc>
          <w:tcPr>
            <w:tcBorders>
              <w:left w:color="000000" w:space="0" w:sz="8" w:val="single"/>
            </w:tcBorders>
            <w:vAlign w:val="center"/>
          </w:tcPr>
          <w:p w:rsidR="00000000" w:rsidDel="00000000" w:rsidP="00000000" w:rsidRDefault="00000000" w:rsidRPr="00000000" w14:paraId="000000EF">
            <w:pPr>
              <w:spacing w:after="220" w:before="220" w:line="240" w:lineRule="auto"/>
              <w:ind w:left="0" w:firstLine="0"/>
              <w:jc w:val="left"/>
              <w:rPr>
                <w:sz w:val="20"/>
                <w:szCs w:val="20"/>
              </w:rPr>
            </w:pPr>
            <w:r w:rsidDel="00000000" w:rsidR="00000000" w:rsidRPr="00000000">
              <w:rPr>
                <w:rtl w:val="0"/>
              </w:rPr>
              <w:t xml:space="preserve">4</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F0">
            <w:pPr>
              <w:spacing w:after="220" w:before="220" w:line="240" w:lineRule="auto"/>
              <w:ind w:left="0" w:firstLine="0"/>
              <w:jc w:val="left"/>
              <w:rPr>
                <w:sz w:val="20"/>
                <w:szCs w:val="20"/>
              </w:rPr>
            </w:pPr>
            <w:r w:rsidDel="00000000" w:rsidR="00000000" w:rsidRPr="00000000">
              <w:rPr>
                <w:i w:val="1"/>
                <w:iCs w:val="1"/>
                <w:rtl w:val="0"/>
              </w:rPr>
              <w:t xml:space="preserve">Teachers’ Views on Interactive Whiteboards</w:t>
            </w:r>
            <w:r w:rsidDel="00000000" w:rsidR="00000000" w:rsidRPr="00000000">
              <w:rPr>
                <w:rtl w:val="0"/>
              </w:rPr>
              <w:t xml:space="preserve"> </w:t>
            </w:r>
            <w:r w:rsidDel="00000000" w:rsidR="00000000" w:rsidRPr="00000000">
              <w:rPr>
                <w:color w:val="000000"/>
                <w:rtl w:val="0"/>
              </w:rPr>
              <w:t xml:space="preserve">(Kostalias &amp; Remoundou, 2024)</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1">
            <w:pPr>
              <w:spacing w:after="220" w:before="220" w:line="240" w:lineRule="auto"/>
              <w:ind w:left="0" w:firstLine="0"/>
              <w:jc w:val="left"/>
              <w:rPr>
                <w:sz w:val="20"/>
                <w:szCs w:val="20"/>
              </w:rPr>
            </w:pPr>
            <w:r w:rsidDel="00000000" w:rsidR="00000000" w:rsidRPr="00000000">
              <w:rPr>
                <w:rtl w:val="0"/>
              </w:rPr>
              <w:t xml:space="preserve">Mengkaji persepsi guru terhadap penggunaan interactive whiteboards (IWs) di sekolah.</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2">
            <w:pPr>
              <w:spacing w:after="220" w:before="220" w:line="240" w:lineRule="auto"/>
              <w:ind w:left="0" w:firstLine="0"/>
              <w:jc w:val="left"/>
              <w:rPr>
                <w:sz w:val="20"/>
                <w:szCs w:val="20"/>
              </w:rPr>
            </w:pPr>
            <w:r w:rsidDel="00000000" w:rsidR="00000000" w:rsidRPr="00000000">
              <w:rPr>
                <w:rtl w:val="0"/>
              </w:rPr>
              <w:t xml:space="preserve">Survey / literature review; kajian implementasi IWs di sekolah.</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F3">
            <w:pPr>
              <w:spacing w:after="220" w:before="220" w:line="240" w:lineRule="auto"/>
              <w:ind w:left="0" w:firstLine="0"/>
              <w:jc w:val="left"/>
              <w:rPr>
                <w:sz w:val="20"/>
                <w:szCs w:val="20"/>
              </w:rPr>
            </w:pPr>
            <w:r w:rsidDel="00000000" w:rsidR="00000000" w:rsidRPr="00000000">
              <w:rPr>
                <w:rtl w:val="0"/>
              </w:rPr>
              <w:t xml:space="preserve">IWs meningkatkan penyajian materi; adopsi memerlukan pelatihan; masalah aksesibilitas untuk pengguna berkebutuhan khusus jarang ditangani eksplisit.</w:t>
            </w:r>
            <w:r w:rsidDel="00000000" w:rsidR="00000000" w:rsidRPr="00000000">
              <w:rPr>
                <w:rtl w:val="0"/>
              </w:rPr>
            </w:r>
          </w:p>
        </w:tc>
      </w:tr>
      <w:tr>
        <w:trPr>
          <w:cantSplit w:val="0"/>
          <w:trHeight w:val="690" w:hRule="atLeast"/>
          <w:tblHeader w:val="0"/>
        </w:trPr>
        <w:tc>
          <w:tcPr>
            <w:tcBorders>
              <w:left w:color="000000" w:space="0" w:sz="8" w:val="single"/>
            </w:tcBorders>
            <w:vAlign w:val="center"/>
          </w:tcPr>
          <w:p w:rsidR="00000000" w:rsidDel="00000000" w:rsidP="00000000" w:rsidRDefault="00000000" w:rsidRPr="00000000" w14:paraId="000000F4">
            <w:pPr>
              <w:spacing w:after="220" w:before="220" w:line="240" w:lineRule="auto"/>
              <w:ind w:left="0" w:firstLine="0"/>
              <w:jc w:val="left"/>
              <w:rPr>
                <w:sz w:val="20"/>
                <w:szCs w:val="20"/>
              </w:rPr>
            </w:pPr>
            <w:r w:rsidDel="00000000" w:rsidR="00000000" w:rsidRPr="00000000">
              <w:rPr>
                <w:rtl w:val="0"/>
              </w:rPr>
              <w:t xml:space="preserve">5</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F5">
            <w:pPr>
              <w:spacing w:after="220" w:before="220" w:line="240" w:lineRule="auto"/>
              <w:ind w:left="0" w:firstLine="0"/>
              <w:jc w:val="left"/>
              <w:rPr>
                <w:sz w:val="20"/>
                <w:szCs w:val="20"/>
              </w:rPr>
            </w:pPr>
            <w:r w:rsidDel="00000000" w:rsidR="00000000" w:rsidRPr="00000000">
              <w:rPr>
                <w:i w:val="1"/>
                <w:iCs w:val="1"/>
                <w:rtl w:val="0"/>
              </w:rPr>
              <w:t xml:space="preserve">Smart Board / Interactive Hybrid Classroom R&amp;D</w:t>
            </w:r>
            <w:r w:rsidDel="00000000" w:rsidR="00000000" w:rsidRPr="00000000">
              <w:rPr>
                <w:rtl w:val="0"/>
              </w:rPr>
              <w:t xml:space="preserve"> </w:t>
            </w:r>
            <w:r w:rsidDel="00000000" w:rsidR="00000000" w:rsidRPr="00000000">
              <w:rPr>
                <w:color w:val="000000"/>
                <w:rtl w:val="0"/>
              </w:rPr>
              <w:t xml:space="preserve">(Tirtoni &amp; Susilo, 2022)</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6">
            <w:pPr>
              <w:spacing w:after="220" w:before="220" w:line="240" w:lineRule="auto"/>
              <w:ind w:left="0" w:firstLine="0"/>
              <w:jc w:val="left"/>
              <w:rPr>
                <w:sz w:val="20"/>
                <w:szCs w:val="20"/>
              </w:rPr>
            </w:pPr>
            <w:r w:rsidDel="00000000" w:rsidR="00000000" w:rsidRPr="00000000">
              <w:rPr>
                <w:rtl w:val="0"/>
              </w:rPr>
              <w:t xml:space="preserve">Mengembangkan prototipe smart board untuk meningkatkan keterampilan berpikir kritis siswa.</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7">
            <w:pPr>
              <w:spacing w:after="220" w:before="220" w:line="240" w:lineRule="auto"/>
              <w:ind w:left="0" w:firstLine="0"/>
              <w:jc w:val="left"/>
              <w:rPr>
                <w:sz w:val="20"/>
                <w:szCs w:val="20"/>
              </w:rPr>
            </w:pPr>
            <w:r w:rsidDel="00000000" w:rsidR="00000000" w:rsidRPr="00000000">
              <w:rPr>
                <w:rtl w:val="0"/>
              </w:rPr>
              <w:t xml:space="preserve">R&amp;D / prototyping (pengembangan media, uji coba kelas).</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F8">
            <w:pPr>
              <w:spacing w:after="220" w:before="220" w:line="240" w:lineRule="auto"/>
              <w:ind w:left="0" w:firstLine="0"/>
              <w:jc w:val="left"/>
              <w:rPr>
                <w:sz w:val="20"/>
                <w:szCs w:val="20"/>
              </w:rPr>
            </w:pPr>
            <w:r w:rsidDel="00000000" w:rsidR="00000000" w:rsidRPr="00000000">
              <w:rPr>
                <w:rtl w:val="0"/>
              </w:rPr>
              <w:t xml:space="preserve">Prototype smart-board meningkatkan critical thinking pada studi kasus; dukungan penelitian implementatif untuk integrasi smart board di kelas.</w:t>
            </w:r>
            <w:r w:rsidDel="00000000" w:rsidR="00000000" w:rsidRPr="00000000">
              <w:rPr>
                <w:rtl w:val="0"/>
              </w:rPr>
            </w:r>
          </w:p>
        </w:tc>
      </w:tr>
      <w:tr>
        <w:trPr>
          <w:cantSplit w:val="0"/>
          <w:trHeight w:val="810" w:hRule="atLeast"/>
          <w:tblHeader w:val="0"/>
        </w:trPr>
        <w:tc>
          <w:tcPr>
            <w:tcBorders>
              <w:left w:color="000000" w:space="0" w:sz="8" w:val="single"/>
            </w:tcBorders>
            <w:vAlign w:val="center"/>
          </w:tcPr>
          <w:p w:rsidR="00000000" w:rsidDel="00000000" w:rsidP="00000000" w:rsidRDefault="00000000" w:rsidRPr="00000000" w14:paraId="000000F9">
            <w:pPr>
              <w:spacing w:after="220" w:before="220" w:line="240" w:lineRule="auto"/>
              <w:ind w:left="0" w:firstLine="0"/>
              <w:jc w:val="left"/>
              <w:rPr>
                <w:sz w:val="20"/>
                <w:szCs w:val="20"/>
              </w:rPr>
            </w:pPr>
            <w:r w:rsidDel="00000000" w:rsidR="00000000" w:rsidRPr="00000000">
              <w:rPr>
                <w:rtl w:val="0"/>
              </w:rPr>
              <w:t xml:space="preserve">6</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FA">
            <w:pPr>
              <w:spacing w:after="220" w:before="220" w:line="240" w:lineRule="auto"/>
              <w:ind w:left="0" w:firstLine="0"/>
              <w:jc w:val="left"/>
              <w:rPr>
                <w:sz w:val="20"/>
                <w:szCs w:val="20"/>
              </w:rPr>
            </w:pPr>
            <w:r w:rsidDel="00000000" w:rsidR="00000000" w:rsidRPr="00000000">
              <w:rPr>
                <w:i w:val="1"/>
                <w:iCs w:val="1"/>
                <w:rtl w:val="0"/>
              </w:rPr>
              <w:t xml:space="preserve">Kajian Disabilitas Indonesia </w:t>
            </w:r>
            <w:r w:rsidDel="00000000" w:rsidR="00000000" w:rsidRPr="00000000">
              <w:rPr>
                <w:i w:val="1"/>
                <w:iCs w:val="1"/>
                <w:color w:val="000000"/>
                <w:rtl w:val="0"/>
              </w:rPr>
              <w:t xml:space="preserve">(Yulaswati et al., 2021)</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B">
            <w:pPr>
              <w:spacing w:after="220" w:before="220" w:line="240" w:lineRule="auto"/>
              <w:ind w:left="0" w:firstLine="0"/>
              <w:jc w:val="left"/>
              <w:rPr>
                <w:sz w:val="20"/>
                <w:szCs w:val="20"/>
              </w:rPr>
            </w:pPr>
            <w:r w:rsidDel="00000000" w:rsidR="00000000" w:rsidRPr="00000000">
              <w:rPr>
                <w:rtl w:val="0"/>
              </w:rPr>
              <w:t xml:space="preserve">Meninjau aksesibilitas, aspek sosio-ekonomi, dan yuridis bagi penyandang disabilitas di Indonesia.</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0FC">
            <w:pPr>
              <w:spacing w:after="220" w:before="220" w:line="240" w:lineRule="auto"/>
              <w:ind w:left="0" w:firstLine="0"/>
              <w:jc w:val="left"/>
              <w:rPr>
                <w:sz w:val="20"/>
                <w:szCs w:val="20"/>
              </w:rPr>
            </w:pPr>
            <w:r w:rsidDel="00000000" w:rsidR="00000000" w:rsidRPr="00000000">
              <w:rPr>
                <w:rtl w:val="0"/>
              </w:rPr>
              <w:t xml:space="preserve">Policy review / data synthesis (laporan nasional).</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0FD">
            <w:pPr>
              <w:spacing w:after="220" w:before="220" w:line="240" w:lineRule="auto"/>
              <w:ind w:left="0" w:firstLine="0"/>
              <w:jc w:val="left"/>
              <w:rPr>
                <w:sz w:val="20"/>
                <w:szCs w:val="20"/>
              </w:rPr>
            </w:pPr>
            <w:r w:rsidDel="00000000" w:rsidR="00000000" w:rsidRPr="00000000">
              <w:rPr>
                <w:rtl w:val="0"/>
              </w:rPr>
              <w:t xml:space="preserve">Mengidentifikasi kesenjangan akses layanan, perlunya kebijakan implementasi, dan rekomendasi penguatan inklusi (pendidikan, pekerjaan, akses teknologi).</w:t>
            </w:r>
            <w:r w:rsidDel="00000000" w:rsidR="00000000" w:rsidRPr="00000000">
              <w:rPr>
                <w:rtl w:val="0"/>
              </w:rPr>
            </w:r>
          </w:p>
        </w:tc>
      </w:tr>
      <w:tr>
        <w:trPr>
          <w:cantSplit w:val="0"/>
          <w:trHeight w:val="2143" w:hRule="atLeast"/>
          <w:tblHeader w:val="0"/>
        </w:trPr>
        <w:tc>
          <w:tcPr>
            <w:tcBorders>
              <w:left w:color="000000" w:space="0" w:sz="8" w:val="single"/>
            </w:tcBorders>
            <w:vAlign w:val="center"/>
          </w:tcPr>
          <w:p w:rsidR="00000000" w:rsidDel="00000000" w:rsidP="00000000" w:rsidRDefault="00000000" w:rsidRPr="00000000" w14:paraId="000000FE">
            <w:pPr>
              <w:spacing w:after="220" w:before="220" w:line="240" w:lineRule="auto"/>
              <w:ind w:left="0" w:firstLine="0"/>
              <w:jc w:val="left"/>
              <w:rPr>
                <w:sz w:val="20"/>
                <w:szCs w:val="20"/>
              </w:rPr>
            </w:pPr>
            <w:r w:rsidDel="00000000" w:rsidR="00000000" w:rsidRPr="00000000">
              <w:rPr>
                <w:rtl w:val="0"/>
              </w:rPr>
              <w:t xml:space="preserve">7</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0FF">
            <w:pPr>
              <w:spacing w:after="220" w:before="220" w:line="240" w:lineRule="auto"/>
              <w:ind w:left="0" w:firstLine="0"/>
              <w:jc w:val="left"/>
              <w:rPr>
                <w:sz w:val="20"/>
                <w:szCs w:val="20"/>
              </w:rPr>
            </w:pPr>
            <w:r w:rsidDel="00000000" w:rsidR="00000000" w:rsidRPr="00000000">
              <w:rPr>
                <w:i w:val="1"/>
                <w:iCs w:val="1"/>
                <w:rtl w:val="0"/>
              </w:rPr>
              <w:t xml:space="preserve">Studi persepsi &amp; inklusi pendidikan</w:t>
            </w:r>
            <w:r w:rsidDel="00000000" w:rsidR="00000000" w:rsidRPr="00000000">
              <w:rPr>
                <w:rtl w:val="0"/>
              </w:rPr>
              <w:t xml:space="preserve"> </w:t>
            </w:r>
            <w:r w:rsidDel="00000000" w:rsidR="00000000" w:rsidRPr="00000000">
              <w:rPr>
                <w:color w:val="000000"/>
                <w:rtl w:val="0"/>
              </w:rPr>
              <w:t xml:space="preserve">(Kajian et al., 2022)</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100">
            <w:pPr>
              <w:spacing w:after="220" w:before="220" w:line="240" w:lineRule="auto"/>
              <w:ind w:left="0" w:firstLine="0"/>
              <w:jc w:val="left"/>
              <w:rPr>
                <w:sz w:val="20"/>
                <w:szCs w:val="20"/>
              </w:rPr>
            </w:pPr>
            <w:r w:rsidDel="00000000" w:rsidR="00000000" w:rsidRPr="00000000">
              <w:rPr>
                <w:rtl w:val="0"/>
              </w:rPr>
              <w:t xml:space="preserve">Mengkaji persepsi stakeholders tentang pendidikan inklusi.</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101">
            <w:pPr>
              <w:spacing w:after="220" w:before="220" w:line="240" w:lineRule="auto"/>
              <w:ind w:left="0" w:firstLine="0"/>
              <w:jc w:val="left"/>
              <w:rPr>
                <w:sz w:val="20"/>
                <w:szCs w:val="20"/>
              </w:rPr>
            </w:pPr>
            <w:r w:rsidDel="00000000" w:rsidR="00000000" w:rsidRPr="00000000">
              <w:rPr>
                <w:rtl w:val="0"/>
              </w:rPr>
              <w:t xml:space="preserve">Literatur / studi empiris (persepsi guru/ stakeholder).</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102">
            <w:pPr>
              <w:spacing w:after="220" w:before="220" w:line="240" w:lineRule="auto"/>
              <w:ind w:left="0" w:firstLine="0"/>
              <w:jc w:val="left"/>
              <w:rPr>
                <w:sz w:val="20"/>
                <w:szCs w:val="20"/>
              </w:rPr>
            </w:pPr>
            <w:r w:rsidDel="00000000" w:rsidR="00000000" w:rsidRPr="00000000">
              <w:rPr>
                <w:rtl w:val="0"/>
              </w:rPr>
              <w:t xml:space="preserve">Menunjukkan problem implementasi inklusi di lapangan, tantangan kapasitas &amp; fasilitas, rekomendasi kebijakan dan pelatihan.</w:t>
            </w:r>
            <w:r w:rsidDel="00000000" w:rsidR="00000000" w:rsidRPr="00000000">
              <w:rPr>
                <w:rtl w:val="0"/>
              </w:rPr>
            </w:r>
          </w:p>
        </w:tc>
      </w:tr>
      <w:tr>
        <w:trPr>
          <w:cantSplit w:val="0"/>
          <w:trHeight w:val="2414" w:hRule="atLeast"/>
          <w:tblHeader w:val="0"/>
        </w:trPr>
        <w:tc>
          <w:tcPr>
            <w:tcBorders>
              <w:left w:color="000000" w:space="0" w:sz="8" w:val="single"/>
            </w:tcBorders>
            <w:vAlign w:val="center"/>
          </w:tcPr>
          <w:p w:rsidR="00000000" w:rsidDel="00000000" w:rsidP="00000000" w:rsidRDefault="00000000" w:rsidRPr="00000000" w14:paraId="00000103">
            <w:pPr>
              <w:spacing w:after="220" w:before="220" w:line="240" w:lineRule="auto"/>
              <w:ind w:left="0" w:firstLine="0"/>
              <w:jc w:val="left"/>
              <w:rPr>
                <w:sz w:val="20"/>
                <w:szCs w:val="20"/>
              </w:rPr>
            </w:pPr>
            <w:r w:rsidDel="00000000" w:rsidR="00000000" w:rsidRPr="00000000">
              <w:rPr>
                <w:rtl w:val="0"/>
              </w:rPr>
              <w:t xml:space="preserve">8</w:t>
            </w:r>
            <w:r w:rsidDel="00000000" w:rsidR="00000000" w:rsidRPr="00000000">
              <w:rPr>
                <w:rtl w:val="0"/>
              </w:rPr>
            </w:r>
          </w:p>
        </w:tc>
        <w:tc>
          <w:tcPr>
            <w:tcBorders>
              <w:left w:color="000000" w:space="0" w:sz="8" w:val="single"/>
            </w:tcBorders>
            <w:tcMar>
              <w:left w:w="120.0" w:type="dxa"/>
              <w:right w:w="120.0" w:type="dxa"/>
            </w:tcMar>
            <w:vAlign w:val="center"/>
          </w:tcPr>
          <w:p w:rsidR="00000000" w:rsidDel="00000000" w:rsidP="00000000" w:rsidRDefault="00000000" w:rsidRPr="00000000" w14:paraId="00000104">
            <w:pPr>
              <w:spacing w:after="220" w:before="220" w:line="240" w:lineRule="auto"/>
              <w:ind w:left="0" w:firstLine="0"/>
              <w:jc w:val="left"/>
              <w:rPr>
                <w:sz w:val="20"/>
                <w:szCs w:val="20"/>
              </w:rPr>
            </w:pPr>
            <w:sdt>
              <w:sdtPr>
                <w:id w:val="-558056874"/>
                <w:tag w:val="goog_rdk_7"/>
              </w:sdtPr>
              <w:sdtContent>
                <w:r w:rsidDel="00000000" w:rsidR="00000000" w:rsidRPr="00000000">
                  <w:rPr>
                    <w:rFonts w:ascii="Cardo" w:cs="Cardo" w:eastAsia="Cardo" w:hAnsi="Cardo"/>
                    <w:i w:val="1"/>
                    <w:iCs w:val="1"/>
                    <w:rtl w:val="0"/>
                  </w:rPr>
                  <w:t xml:space="preserve">Edge GUI + gesture → edu workflows</w:t>
                </w:r>
              </w:sdtContent>
            </w:sdt>
            <w:r w:rsidDel="00000000" w:rsidR="00000000" w:rsidRPr="00000000">
              <w:rPr>
                <w:rtl w:val="0"/>
              </w:rPr>
              <w:t xml:space="preserve"> </w:t>
            </w:r>
            <w:r w:rsidDel="00000000" w:rsidR="00000000" w:rsidRPr="00000000">
              <w:rPr>
                <w:color w:val="000000"/>
                <w:rtl w:val="0"/>
              </w:rPr>
              <w:t xml:space="preserve">(Drăgoi et al., 2025)</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105">
            <w:pPr>
              <w:spacing w:after="220" w:before="220" w:line="240" w:lineRule="auto"/>
              <w:ind w:left="0" w:firstLine="0"/>
              <w:jc w:val="left"/>
              <w:rPr>
                <w:sz w:val="20"/>
                <w:szCs w:val="20"/>
              </w:rPr>
            </w:pPr>
            <w:r w:rsidDel="00000000" w:rsidR="00000000" w:rsidRPr="00000000">
              <w:rPr>
                <w:rtl w:val="0"/>
              </w:rPr>
              <w:t xml:space="preserve">Menunjukkan integrasi gesture dengan aplikasi pembelajaran (PDF handling, local AI).</w:t>
            </w:r>
            <w:r w:rsidDel="00000000" w:rsidR="00000000" w:rsidRPr="00000000">
              <w:rPr>
                <w:rtl w:val="0"/>
              </w:rPr>
            </w:r>
          </w:p>
        </w:tc>
        <w:tc>
          <w:tcPr>
            <w:tcMar>
              <w:left w:w="120.0" w:type="dxa"/>
              <w:right w:w="120.0" w:type="dxa"/>
            </w:tcMar>
            <w:vAlign w:val="center"/>
          </w:tcPr>
          <w:p w:rsidR="00000000" w:rsidDel="00000000" w:rsidP="00000000" w:rsidRDefault="00000000" w:rsidRPr="00000000" w14:paraId="00000106">
            <w:pPr>
              <w:spacing w:after="220" w:before="220" w:line="240" w:lineRule="auto"/>
              <w:ind w:left="0" w:firstLine="0"/>
              <w:jc w:val="left"/>
              <w:rPr>
                <w:sz w:val="20"/>
                <w:szCs w:val="20"/>
              </w:rPr>
            </w:pPr>
            <w:r w:rsidDel="00000000" w:rsidR="00000000" w:rsidRPr="00000000">
              <w:rPr>
                <w:rtl w:val="0"/>
              </w:rPr>
              <w:t xml:space="preserve">Implementasi prototipe; evaluasi real-time.</w:t>
            </w:r>
            <w:r w:rsidDel="00000000" w:rsidR="00000000" w:rsidRPr="00000000">
              <w:rPr>
                <w:rtl w:val="0"/>
              </w:rPr>
            </w:r>
          </w:p>
        </w:tc>
        <w:tc>
          <w:tcPr>
            <w:tcBorders>
              <w:right w:color="000000" w:space="0" w:sz="8" w:val="single"/>
            </w:tcBorders>
            <w:tcMar>
              <w:left w:w="120.0" w:type="dxa"/>
              <w:right w:w="120.0" w:type="dxa"/>
            </w:tcMar>
            <w:vAlign w:val="center"/>
          </w:tcPr>
          <w:p w:rsidR="00000000" w:rsidDel="00000000" w:rsidP="00000000" w:rsidRDefault="00000000" w:rsidRPr="00000000" w14:paraId="00000107">
            <w:pPr>
              <w:spacing w:after="220" w:before="220" w:line="240" w:lineRule="auto"/>
              <w:ind w:left="0" w:firstLine="0"/>
              <w:jc w:val="left"/>
              <w:rPr>
                <w:sz w:val="20"/>
                <w:szCs w:val="20"/>
              </w:rPr>
            </w:pPr>
            <w:r w:rsidDel="00000000" w:rsidR="00000000" w:rsidRPr="00000000">
              <w:rPr>
                <w:rtl w:val="0"/>
              </w:rPr>
              <w:t xml:space="preserve">Menonjolkan keuntungan privacy-preserving (lokal), responsivitas UI gesture, dan feasibility di lingkungan pendidikan tanpa cloud.</w:t>
            </w:r>
            <w:r w:rsidDel="00000000" w:rsidR="00000000" w:rsidRPr="00000000">
              <w:rPr>
                <w:rtl w:val="0"/>
              </w:rPr>
            </w:r>
          </w:p>
        </w:tc>
      </w:tr>
    </w:tbl>
    <w:p w:rsidR="00000000" w:rsidDel="00000000" w:rsidP="00000000" w:rsidRDefault="00000000" w:rsidRPr="00000000" w14:paraId="00000108">
      <w:pPr>
        <w:pStyle w:val="Heading1"/>
        <w:keepNext w:val="0"/>
        <w:keepLines w:val="0"/>
        <w:widowControl w:val="0"/>
        <w:spacing w:before="0" w:line="275" w:lineRule="auto"/>
        <w:ind w:left="0" w:firstLine="0"/>
        <w:rPr>
          <w:b w:val="1"/>
          <w:bCs w:val="1"/>
          <w:sz w:val="28"/>
          <w:szCs w:val="28"/>
        </w:rPr>
      </w:pPr>
      <w:bookmarkStart w:colFirst="0" w:colLast="0" w:name="_heading=h.bxmxghhd3gnn" w:id="23"/>
      <w:bookmarkEnd w:id="23"/>
      <w:r w:rsidDel="00000000" w:rsidR="00000000" w:rsidRPr="00000000">
        <w:rPr>
          <w:rtl w:val="0"/>
        </w:rPr>
      </w:r>
    </w:p>
    <w:p w:rsidR="00000000" w:rsidDel="00000000" w:rsidP="00000000" w:rsidRDefault="00000000" w:rsidRPr="00000000" w14:paraId="00000109">
      <w:pPr>
        <w:pStyle w:val="Heading1"/>
        <w:keepNext w:val="0"/>
        <w:keepLines w:val="0"/>
        <w:widowControl w:val="0"/>
        <w:spacing w:before="0" w:line="275" w:lineRule="auto"/>
        <w:ind w:left="0" w:firstLine="0"/>
        <w:jc w:val="center"/>
        <w:rPr>
          <w:b w:val="1"/>
          <w:bCs w:val="1"/>
          <w:sz w:val="24"/>
          <w:szCs w:val="24"/>
        </w:rPr>
      </w:pPr>
      <w:bookmarkStart w:colFirst="0" w:colLast="0" w:name="_heading=h.xa7vmtua4omu" w:id="24"/>
      <w:bookmarkEnd w:id="24"/>
      <w:r w:rsidDel="00000000" w:rsidR="00000000" w:rsidRPr="00000000">
        <w:rPr>
          <w:b w:val="1"/>
          <w:bCs w:val="1"/>
          <w:sz w:val="28"/>
          <w:szCs w:val="28"/>
          <w:rtl w:val="0"/>
        </w:rPr>
        <w:t xml:space="preserve">BAB 3: METODE PENELITIAN</w:t>
      </w:r>
      <w:r w:rsidDel="00000000" w:rsidR="00000000" w:rsidRPr="00000000">
        <w:rPr>
          <w:rtl w:val="0"/>
        </w:rPr>
      </w:r>
    </w:p>
    <w:p w:rsidR="00000000" w:rsidDel="00000000" w:rsidP="00000000" w:rsidRDefault="00000000" w:rsidRPr="00000000" w14:paraId="0000010A">
      <w:pPr>
        <w:pStyle w:val="Heading2"/>
        <w:widowControl w:val="0"/>
        <w:spacing w:before="120" w:lineRule="auto"/>
        <w:ind w:left="0" w:firstLine="0"/>
        <w:rPr/>
      </w:pPr>
      <w:bookmarkStart w:colFirst="0" w:colLast="0" w:name="_heading=h.11yepg77g6qf" w:id="25"/>
      <w:bookmarkEnd w:id="25"/>
      <w:r w:rsidDel="00000000" w:rsidR="00000000" w:rsidRPr="00000000">
        <w:rPr>
          <w:rtl w:val="0"/>
        </w:rPr>
        <w:t xml:space="preserve">3.1 Gambaran Umum Objek Penelitian </w:t>
      </w:r>
    </w:p>
    <w:p w:rsidR="00000000" w:rsidDel="00000000" w:rsidP="00000000" w:rsidRDefault="00000000" w:rsidRPr="00000000" w14:paraId="0000010B">
      <w:pPr>
        <w:ind w:left="0" w:firstLine="0"/>
        <w:jc w:val="center"/>
        <w:rPr/>
      </w:pPr>
      <w:r w:rsidDel="00000000" w:rsidR="00000000" w:rsidRPr="00000000">
        <w:rPr/>
        <w:drawing>
          <wp:inline distB="114300" distT="114300" distL="114300" distR="114300">
            <wp:extent cx="4648317" cy="718092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48317" cy="718092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firstLine="0"/>
        <w:jc w:val="center"/>
        <w:rPr/>
      </w:pPr>
      <w:r w:rsidDel="00000000" w:rsidR="00000000" w:rsidRPr="00000000">
        <w:rPr/>
        <w:drawing>
          <wp:inline distB="114300" distT="114300" distL="114300" distR="114300">
            <wp:extent cx="5705475" cy="6820709"/>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05475" cy="6820709"/>
                    </a:xfrm>
                    <a:prstGeom prst="rect"/>
                    <a:ln/>
                  </pic:spPr>
                </pic:pic>
              </a:graphicData>
            </a:graphic>
          </wp:inline>
        </w:drawing>
      </w:r>
      <w:r w:rsidDel="00000000" w:rsidR="00000000" w:rsidRPr="00000000">
        <w:rPr/>
        <w:drawing>
          <wp:inline distB="114300" distT="114300" distL="114300" distR="114300">
            <wp:extent cx="4867275" cy="6451637"/>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67275" cy="645163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0" w:firstLine="0"/>
        <w:jc w:val="center"/>
        <w:rPr>
          <w:b w:val="1"/>
          <w:bCs w:val="1"/>
        </w:rPr>
      </w:pPr>
      <w:r w:rsidDel="00000000" w:rsidR="00000000" w:rsidRPr="00000000">
        <w:rPr>
          <w:b w:val="1"/>
          <w:bCs w:val="1"/>
          <w:rtl w:val="0"/>
        </w:rPr>
        <w:t xml:space="preserve">Gambar 3.1.1 Metodologi Penelitian</w:t>
      </w:r>
    </w:p>
    <w:p w:rsidR="00000000" w:rsidDel="00000000" w:rsidP="00000000" w:rsidRDefault="00000000" w:rsidRPr="00000000" w14:paraId="0000010E">
      <w:pPr>
        <w:spacing w:after="240" w:before="240" w:lineRule="auto"/>
        <w:ind w:left="720" w:firstLine="720"/>
        <w:rPr/>
      </w:pPr>
      <w:r w:rsidDel="00000000" w:rsidR="00000000" w:rsidRPr="00000000">
        <w:rPr>
          <w:rtl w:val="0"/>
        </w:rPr>
        <w:t xml:space="preserve">Kerangka kerja penelitian ini menggambarkan alur kerja yang sistematis mulai dari identifikasi kebutuhan hingga evaluasi akhir sistem. Keseluruhan proses dibagi ke dalam tiga fase utama yaitu Preparation, Development, dan Execution. Setiap fase menghasilkan keluaran berupa dokumen, prototipe, atau artefak teknis yang menjadi dasar bagi tahap berikutnya. Selain itu, mekanisme iterasi disediakan pada titik pengambilan keputusan di tahap pemilihan model (model selection), sehingga apabila kriteria performa belum terpenuhi, alur akan kembali ke tahap yang relevan, seperti pengayaan data, penyesuaian teknik praproses, atau penyederhanaan arsitektur model.</w:t>
      </w:r>
    </w:p>
    <w:p w:rsidR="00000000" w:rsidDel="00000000" w:rsidP="00000000" w:rsidRDefault="00000000" w:rsidRPr="00000000" w14:paraId="0000010F">
      <w:pPr>
        <w:spacing w:after="240" w:before="240" w:lineRule="auto"/>
        <w:ind w:left="720" w:firstLine="720"/>
        <w:rPr/>
      </w:pPr>
      <w:r w:rsidDel="00000000" w:rsidR="00000000" w:rsidRPr="00000000">
        <w:rPr>
          <w:rtl w:val="0"/>
        </w:rPr>
        <w:t xml:space="preserve">Fase Preparation berfokus pada pengumpulan landasan konseptual dan perumusan kebutuhan sistem. Tahap ini diawali dengan studi literatur terhadap penelitian terkait TinyML, wearable IMU, pengenalan gestur, serta teknologi asistif dalam konteks pendidikan inklusif. Berdasarkan kajian tersebut dirumuskan kebutuhan fungsional dan non-fungsional sistem. Selanjutnya disusun dokumen Data Acquisition Protocol yang memuat kriteria partisipan, kriteria inklusi dan eksklusi, jumlah partisipan yang direkomendasikan untuk studi pilot (5–8 guru penyandang disabilitas motorik pada tangan), daftar fungsi smart board yang dikendalikan, format data, serta prosedur etika dan informed consent. Jumlah partisipan tersebut dipandang memadai untuk penelitian pengembangan prototipe dan studi awal yang berfokus pada validasi teknis dan fungsional. Keluaran fase ini berupa ringkasan kajian pustaka (Bab II), dokumen protokol pengambilan data, serta template informed consent.</w:t>
      </w:r>
    </w:p>
    <w:p w:rsidR="00000000" w:rsidDel="00000000" w:rsidP="00000000" w:rsidRDefault="00000000" w:rsidRPr="00000000" w14:paraId="00000110">
      <w:pPr>
        <w:spacing w:after="240" w:before="240" w:lineRule="auto"/>
        <w:ind w:left="720" w:firstLine="720"/>
        <w:rPr/>
      </w:pPr>
      <w:r w:rsidDel="00000000" w:rsidR="00000000" w:rsidRPr="00000000">
        <w:rPr>
          <w:rtl w:val="0"/>
        </w:rPr>
        <w:t xml:space="preserve">Fase Development mencakup perancangan teknis dan persiapan prototipe sistem. Tahap ini dimulai dengan penerjemahan kebutuhan menjadi keputusan desain, kemudian disusun arsitektur sistem yang terdiri dari empat lapisan utama, yaitu hardware layer, communication layer, processing layer, dan application layer. Pada tahap ini dilakukan pemilihan komponen perangkat keras yang meliputi mikrokontroler ESP32 dan sensor IMU 6-DOF (akselerometer dan giroskop), seperti MPU6050, yang memenuhi kriteria sampling rate minimum 100 Hz  dan stabilitas pengukuran yang memadai untuk pengenalan gestur dinamis. Pada lapisan komunikasi ditetapkan penggunaan USB Serial dan USB HID sebagai protokol utama untuk mengirimkan hasil klasifikasi gestur dari ESP32 ke laptop secara langsung (point-to-point). USB dipilih karena lebih sesuai untuk perangkat wearable berdaya rendah, tidak memerlukan infrastruktur jaringan atau router lokal, serta cukup andal untuk pengiriman data event gesture berukuran kecil secara real-time. Karakteristik komunikasi USB yang ringan dan event-driven mendukung respons sistem yang stabil sekaligus menjaga efisiensi konsumsi daya perangkat. Selain itu dirancang skematik pin, prosedur kalibrasi sensor, dan arsitektur firmware untuk proses pengambilan data. Aspek aksesibilitas diperhatikan melalui desain posisi pemasangan sensor pada perangkat wearable dan perancangan antarmuka pelatihan yang mudah digunakan. Pada bagian pemodelan ditetapkan arsitektur model yang ringan dan sesuai untuk lingkungan TinyML, dengan format keluaran TensorFlow Lite (int8), serta acceptance criteria awal yang digunakan dalam proses pemilihan model.</w:t>
      </w:r>
    </w:p>
    <w:p w:rsidR="00000000" w:rsidDel="00000000" w:rsidP="00000000" w:rsidRDefault="00000000" w:rsidRPr="00000000" w14:paraId="00000111">
      <w:pPr>
        <w:spacing w:after="240" w:before="240" w:lineRule="auto"/>
        <w:ind w:left="720" w:firstLine="720"/>
        <w:rPr/>
      </w:pPr>
      <w:r w:rsidDel="00000000" w:rsidR="00000000" w:rsidRPr="00000000">
        <w:rPr>
          <w:rtl w:val="0"/>
        </w:rPr>
        <w:t xml:space="preserve">Sebelum pengumpulan data dilakukan, prototipe perangkat keras dirakit dan diuji secara dasar. Proses ini meliputi perakitan sensor, pengkabelan antarmuka I2C, pengaturan catu daya, pembuatan housing atau strap wearable, serta pemrograman firmware pembaca data IMU. Pengujian mencakup verifikasi kestabilan data sensor, konsistensi sampling rate, fungsi USB Serial dan USB HID, dan kemampuan pencatatan data (logging). Hanya prototipe yang lulus pengujian awal yang digunakan pada tahap berikutnya. Keluaran tahap ini adalah 1–3 unit prototipe siap pakai, dokumentasi perakitan, serta data hasil kalibrasi perangkat.</w:t>
      </w:r>
    </w:p>
    <w:p w:rsidR="00000000" w:rsidDel="00000000" w:rsidP="00000000" w:rsidRDefault="00000000" w:rsidRPr="00000000" w14:paraId="00000112">
      <w:pPr>
        <w:spacing w:after="240" w:before="240" w:lineRule="auto"/>
        <w:ind w:left="720" w:firstLine="720"/>
        <w:rPr/>
      </w:pPr>
      <w:r w:rsidDel="00000000" w:rsidR="00000000" w:rsidRPr="00000000">
        <w:rPr>
          <w:rtl w:val="0"/>
        </w:rPr>
        <w:t xml:space="preserve">Fase Execution mencakup proses kustomisasi gestur, pengumpulan dataset terpersonalisasi, pelatihan model, optimasi, implementasi sistem, dan evaluasi menyeluruh. Tahap awal dilakukan sesi </w:t>
      </w:r>
      <w:r w:rsidDel="00000000" w:rsidR="00000000" w:rsidRPr="00000000">
        <w:rPr>
          <w:i w:val="1"/>
          <w:iCs w:val="1"/>
          <w:rtl w:val="0"/>
        </w:rPr>
        <w:t xml:space="preserve">gesture customization</w:t>
      </w:r>
      <w:r w:rsidDel="00000000" w:rsidR="00000000" w:rsidRPr="00000000">
        <w:rPr>
          <w:rtl w:val="0"/>
        </w:rPr>
        <w:t xml:space="preserve"> untuk menentukan </w:t>
      </w:r>
      <w:r w:rsidDel="00000000" w:rsidR="00000000" w:rsidRPr="00000000">
        <w:rPr>
          <w:b w:val="0"/>
          <w:bCs w:val="0"/>
          <w:rtl w:val="0"/>
        </w:rPr>
        <w:t xml:space="preserve">gestur perintah (command gesture)</w:t>
      </w:r>
      <w:r w:rsidDel="00000000" w:rsidR="00000000" w:rsidRPr="00000000">
        <w:rPr>
          <w:rtl w:val="0"/>
        </w:rPr>
        <w:t xml:space="preserve"> yang sesuai dengan kemampuan motorik masing-masing pengguna serta tidak menimbulkan kelelahan saat digunakan secara berulang. Proses ini bertujuan untuk memastikan bahwa setiap gestur memiliki pola gerakan yang konsisten dan dapat dibedakan secara jelas oleh sistem klasifikasi. Tidak digunakan mekanisme activation gesture atau tahapan aktivasi eksplisit; sebagai gantinya, seluruh gerakan diproses secara kontinu dan dikenali melalui pendekatan klasifikasi berbasis kecocokan pola terhadap dataset pelatihan. Protokol perekaman mencakup 3 fungsi utama dengan 10 pengulangan per fungsi pada sampling rate 100 Hz. Data disimpan dalam format CSV yang memuat timestamp, nilai akselerometer dan giroskop, user ID, serta gesture label. Data kemudian melalui tahapan praproses berupa penyaringan low-pass, segmentasi jendela waktu 100–200 sampel, dan normalisasi.</w:t>
      </w:r>
    </w:p>
    <w:p w:rsidR="00000000" w:rsidDel="00000000" w:rsidP="00000000" w:rsidRDefault="00000000" w:rsidRPr="00000000" w14:paraId="00000113">
      <w:pPr>
        <w:spacing w:after="240" w:before="240" w:lineRule="auto"/>
        <w:ind w:left="720" w:firstLine="720"/>
        <w:rPr/>
      </w:pPr>
      <w:sdt>
        <w:sdtPr>
          <w:id w:val="2068230926"/>
          <w:tag w:val="goog_rdk_8"/>
        </w:sdtPr>
        <w:sdtContent>
          <w:r w:rsidDel="00000000" w:rsidR="00000000" w:rsidRPr="00000000">
            <w:rPr>
              <w:rFonts w:ascii="Gungsuh" w:cs="Gungsuh" w:eastAsia="Gungsuh" w:hAnsi="Gungsuh"/>
              <w:rtl w:val="0"/>
            </w:rPr>
            <w:t xml:space="preserve">Model dilatih menggunakan arsitektur ringan yang memenuhi kebutuhan TinyML, disertai proses validasi dan augmentasi data bila diperlukan. Optimasi dilakukan dengan quantization int8 dan structured pruning guna mengurangi ukuran model dan mempercepat proses inferensi. Proses model selection didasarkan pada kriteria antara lain akurasi per kelas minimal 85% pada data validasi, ukuran model target sekitar ≤20 KB (disesuaikan dengan hasil optimasi akhir), serta latensi inferensi pada perangkat kurang dari 300 ms. Apabila model tidak memenuhi kriteria tersebut, maka dilakukan iterasi berupa penambahan data, penyempurnaan praproses, atau penyesuaian arsitektur model.</w:t>
          </w:r>
        </w:sdtContent>
      </w:sdt>
    </w:p>
    <w:p w:rsidR="00000000" w:rsidDel="00000000" w:rsidP="00000000" w:rsidRDefault="00000000" w:rsidRPr="00000000" w14:paraId="00000114">
      <w:pPr>
        <w:spacing w:after="240" w:before="240" w:lineRule="auto"/>
        <w:ind w:left="720" w:firstLine="720"/>
        <w:rPr/>
      </w:pPr>
      <w:r w:rsidDel="00000000" w:rsidR="00000000" w:rsidRPr="00000000">
        <w:rPr>
          <w:rtl w:val="0"/>
        </w:rPr>
        <w:t xml:space="preserve">Setelah model final diperoleh, dilakukan proses deployment ke perangkat ESP32 melalui konversi ke format TensorFlow Lite (int8) dan integrasi ke dalam firmware. Verifikasi sistem meliputi uji inferensi langsung pada perangkat, pengiriman hasil pengenalan gestur melalui USB Serial dan USB HID, serta pemetaan perintah pada aplikasi simulasi smart board di komputer. Evaluasi teknis mencakup confusion matrix, precision, recall, F1-score, latency, dan penggunaan memori. Selain itu dilakukan evaluasi berbasis pengguna yang meliputi System Usability Scale (SUS), task completion rate, wawancara terstruktur, dan observasi penggunaan untuk menilai aspek kenyamanan dan kepraktisan sistem.</w:t>
      </w:r>
    </w:p>
    <w:p w:rsidR="00000000" w:rsidDel="00000000" w:rsidP="00000000" w:rsidRDefault="00000000" w:rsidRPr="00000000" w14:paraId="00000115">
      <w:pPr>
        <w:pStyle w:val="Heading2"/>
        <w:widowControl w:val="0"/>
        <w:spacing w:before="120" w:lineRule="auto"/>
        <w:ind w:left="0" w:firstLine="0"/>
        <w:rPr/>
      </w:pPr>
      <w:bookmarkStart w:colFirst="0" w:colLast="0" w:name="_heading=h.nk7q2vuhnc7r" w:id="26"/>
      <w:bookmarkEnd w:id="26"/>
      <w:r w:rsidDel="00000000" w:rsidR="00000000" w:rsidRPr="00000000">
        <w:rPr>
          <w:rtl w:val="0"/>
        </w:rPr>
        <w:t xml:space="preserve">3.2 Metodologi Penelitian</w:t>
      </w:r>
    </w:p>
    <w:p w:rsidR="00000000" w:rsidDel="00000000" w:rsidP="00000000" w:rsidRDefault="00000000" w:rsidRPr="00000000" w14:paraId="00000116">
      <w:pPr>
        <w:pStyle w:val="Heading3"/>
        <w:rPr/>
      </w:pPr>
      <w:bookmarkStart w:colFirst="0" w:colLast="0" w:name="_heading=h.luke9evxomok" w:id="27"/>
      <w:bookmarkEnd w:id="27"/>
      <w:r w:rsidDel="00000000" w:rsidR="00000000" w:rsidRPr="00000000">
        <w:rPr>
          <w:rtl w:val="0"/>
        </w:rPr>
        <w:t xml:space="preserve">3.2.1 </w:t>
      </w:r>
      <w:r w:rsidDel="00000000" w:rsidR="00000000" w:rsidRPr="00000000">
        <w:rPr>
          <w:highlight w:val="white"/>
          <w:rtl w:val="0"/>
        </w:rPr>
        <w:t xml:space="preserve">Metode Pengambilan Data</w:t>
      </w:r>
      <w:r w:rsidDel="00000000" w:rsidR="00000000" w:rsidRPr="00000000">
        <w:rPr>
          <w:rtl w:val="0"/>
        </w:rPr>
      </w:r>
    </w:p>
    <w:p w:rsidR="00000000" w:rsidDel="00000000" w:rsidP="00000000" w:rsidRDefault="00000000" w:rsidRPr="00000000" w14:paraId="00000117">
      <w:pPr>
        <w:ind w:left="1440" w:firstLine="720"/>
        <w:rPr/>
      </w:pPr>
      <w:r w:rsidDel="00000000" w:rsidR="00000000" w:rsidRPr="00000000">
        <w:rPr>
          <w:rtl w:val="0"/>
        </w:rPr>
        <w:t xml:space="preserve">Pengumpulan data dilakukan menggunakan gelang wearable yang berisi sensor MPU6050 (IMU 6-axis) dan mikrokontroler XIAO ESP32-S3. Sistem perekaman menggunakan GUI Python (Recorder tab) yang merekam data secara real-time melalui USB Serial. Dataset mencakup 5 kelas gesture: idle (diam), flick_up (jentikan ke atas), wave_left (lambaian ke kiri), wave_right (lambaian ke kanan), dan flick_down (jentikan ke bawah). Setiap kelas gesture direkam sebanyak kurang lebih 150 window. Sampling rate ditetapkan pada 100 Hz dengan window size 250 sampel (2.5 detik per gesture). Data direkam dalam format CSV dengan kolom timestamp, ax, ay, az, gx, gy, gz, dan gesture_label.</w:t>
      </w:r>
    </w:p>
    <w:p w:rsidR="00000000" w:rsidDel="00000000" w:rsidP="00000000" w:rsidRDefault="00000000" w:rsidRPr="00000000" w14:paraId="00000118">
      <w:pPr>
        <w:pStyle w:val="Heading3"/>
        <w:rPr/>
      </w:pPr>
      <w:bookmarkStart w:colFirst="0" w:colLast="0" w:name="_heading=h.xb25nfqfliqd" w:id="28"/>
      <w:bookmarkEnd w:id="28"/>
      <w:r w:rsidDel="00000000" w:rsidR="00000000" w:rsidRPr="00000000">
        <w:rPr>
          <w:rtl w:val="0"/>
        </w:rPr>
        <w:t xml:space="preserve">3.2.2 </w:t>
      </w:r>
      <w:r w:rsidDel="00000000" w:rsidR="00000000" w:rsidRPr="00000000">
        <w:rPr>
          <w:highlight w:val="white"/>
          <w:rtl w:val="0"/>
        </w:rPr>
        <w:t xml:space="preserve">Metode Pengolahan Data</w:t>
      </w:r>
      <w:r w:rsidDel="00000000" w:rsidR="00000000" w:rsidRPr="00000000">
        <w:rPr>
          <w:rtl w:val="0"/>
        </w:rPr>
      </w:r>
    </w:p>
    <w:p w:rsidR="00000000" w:rsidDel="00000000" w:rsidP="00000000" w:rsidRDefault="00000000" w:rsidRPr="00000000" w14:paraId="00000119">
      <w:pPr>
        <w:ind w:left="1440" w:firstLine="720"/>
        <w:rPr/>
      </w:pPr>
      <w:r w:rsidDel="00000000" w:rsidR="00000000" w:rsidRPr="00000000">
        <w:rPr>
          <w:rtl w:val="0"/>
        </w:rPr>
        <w:t xml:space="preserve">Pra-pemrosesan data meliputi sinkronisasi timestamp, deteksi dan penghapusan segmen noise, low-pass filtering untuk mereduksi noise frekuensi tinggi, segmentasi ke jendela berdurasi tetap antara 100 dan 200 frame, serta normalisasi data ke rentang yang stabil. Bila jumlah sampel terbatas, dilakukan augmentasi berupa time-warping, jittering, dan magnitude scaling untuk menambah variasi dan mengurangi overfitting. Fitur yang dipakai dapat berupa raw 6-channel window atau fitur ringkas seperti vektor magnitudo dan fitur spektral bila diperlukan. Semua langkah dirancang ringan komputasi agar pipeline mudah diadaptasi untuk preprocessing on-device bila perlu. Metode dan parameter filter disesuaikan dengan praktik yang dilaporkan di literatur implementatif IMU.</w:t>
      </w:r>
    </w:p>
    <w:p w:rsidR="00000000" w:rsidDel="00000000" w:rsidP="00000000" w:rsidRDefault="00000000" w:rsidRPr="00000000" w14:paraId="0000011A">
      <w:pPr>
        <w:pStyle w:val="Heading3"/>
        <w:rPr/>
      </w:pPr>
      <w:bookmarkStart w:colFirst="0" w:colLast="0" w:name="_heading=h.6pkhvx612g0" w:id="29"/>
      <w:bookmarkEnd w:id="29"/>
      <w:r w:rsidDel="00000000" w:rsidR="00000000" w:rsidRPr="00000000">
        <w:rPr>
          <w:rtl w:val="0"/>
        </w:rPr>
        <w:t xml:space="preserve">3.2.3 </w:t>
      </w:r>
      <w:r w:rsidDel="00000000" w:rsidR="00000000" w:rsidRPr="00000000">
        <w:rPr>
          <w:highlight w:val="white"/>
          <w:rtl w:val="0"/>
        </w:rPr>
        <w:t xml:space="preserve">Metode Analisis Data</w:t>
      </w:r>
      <w:r w:rsidDel="00000000" w:rsidR="00000000" w:rsidRPr="00000000">
        <w:rPr>
          <w:rtl w:val="0"/>
        </w:rPr>
      </w:r>
    </w:p>
    <w:p w:rsidR="00000000" w:rsidDel="00000000" w:rsidP="00000000" w:rsidRDefault="00000000" w:rsidRPr="00000000" w14:paraId="0000011B">
      <w:pPr>
        <w:ind w:left="1440" w:firstLine="720"/>
        <w:rPr/>
      </w:pPr>
      <w:r w:rsidDel="00000000" w:rsidR="00000000" w:rsidRPr="00000000">
        <w:rPr>
          <w:rtl w:val="0"/>
        </w:rPr>
        <w:t xml:space="preserve">Analisis model dilakukan dengan eksplorasi tiga arsitektur, yaitu Random Forest (RF) sebagai baseline machine learning klasik, Multi-Layer Perceptron (MLP) sebagai model neural network ringan, dan 1D-CNN (CNN1D) sebagai model deep learning yang mampu belajar langsung dari data mentah. Ketiga model dievaluasi menggunakan split 70/20/10 (train/validation/test) dengan stratified sampling.</w:t>
      </w:r>
    </w:p>
    <w:p w:rsidR="00000000" w:rsidDel="00000000" w:rsidP="00000000" w:rsidRDefault="00000000" w:rsidRPr="00000000" w14:paraId="0000011C">
      <w:pPr>
        <w:pStyle w:val="Heading3"/>
        <w:rPr/>
      </w:pPr>
      <w:bookmarkStart w:colFirst="0" w:colLast="0" w:name="_heading=h.41d2ngky8bm1" w:id="30"/>
      <w:bookmarkEnd w:id="30"/>
      <w:r w:rsidDel="00000000" w:rsidR="00000000" w:rsidRPr="00000000">
        <w:rPr>
          <w:rtl w:val="0"/>
        </w:rPr>
        <w:t xml:space="preserve">3.2.4 </w:t>
      </w:r>
      <w:r w:rsidDel="00000000" w:rsidR="00000000" w:rsidRPr="00000000">
        <w:rPr>
          <w:highlight w:val="white"/>
          <w:rtl w:val="0"/>
        </w:rPr>
        <w:t xml:space="preserve">Metode Evaluasi Data</w:t>
      </w:r>
      <w:r w:rsidDel="00000000" w:rsidR="00000000" w:rsidRPr="00000000">
        <w:rPr>
          <w:rtl w:val="0"/>
        </w:rPr>
      </w:r>
    </w:p>
    <w:p w:rsidR="00000000" w:rsidDel="00000000" w:rsidP="00000000" w:rsidRDefault="00000000" w:rsidRPr="00000000" w14:paraId="0000011D">
      <w:pPr>
        <w:ind w:left="1440" w:firstLine="720"/>
        <w:rPr/>
      </w:pPr>
      <w:r w:rsidDel="00000000" w:rsidR="00000000" w:rsidRPr="00000000">
        <w:rPr>
          <w:rtl w:val="0"/>
        </w:rPr>
        <w:t xml:space="preserve">Evaluasi teknis menilai performa per-class dan agregat menggunakan accuracy dan F1-score, serta memeriksa confusion matrix untuk mengidentifikasi pasangan gesture yang sering tertukar. Latensi end-to-end diukur dari detik akhir gesture sampai aksi tampil di aplikasi demo, dengan target latency on-device kurang dari 200 sampai 300 milidetik agar interaksi terasa responsif. Evaluasi usability melibatkan System Usability Scale, task completion rate, waktu penyelesaian tugas, dan wawancara semi terstruktur untuk menggali kenyamanan dan kelelahan pengguna. Evaluasi digelar dalam dua tahap, yaitu uji laboratorium terkontrol dan uji lapangan simulasi pembelajaran, agar hasil teknis dan pengalaman pengguna dapat dipandang komprehensif. Pendekatan evaluasi ini selaras dengan metodologi di studi assistive dan TinyML.</w:t>
      </w:r>
      <w:r w:rsidDel="00000000" w:rsidR="00000000" w:rsidRPr="00000000">
        <w:rPr>
          <w:b w:val="1"/>
          <w:bCs w:val="1"/>
          <w:highlight w:val="white"/>
          <w:rtl w:val="0"/>
        </w:rPr>
        <w:t xml:space="preserve"> </w:t>
      </w:r>
      <w:r w:rsidDel="00000000" w:rsidR="00000000" w:rsidRPr="00000000">
        <w:rPr>
          <w:rtl w:val="0"/>
        </w:rPr>
      </w:r>
    </w:p>
    <w:p w:rsidR="00000000" w:rsidDel="00000000" w:rsidP="00000000" w:rsidRDefault="00000000" w:rsidRPr="00000000" w14:paraId="0000011E">
      <w:pPr>
        <w:pStyle w:val="Heading2"/>
        <w:widowControl w:val="0"/>
        <w:spacing w:before="120" w:lineRule="auto"/>
        <w:ind w:left="0" w:firstLine="0"/>
        <w:rPr/>
      </w:pPr>
      <w:bookmarkStart w:colFirst="0" w:colLast="0" w:name="_heading=h.z2mm83vs2kr3" w:id="31"/>
      <w:bookmarkEnd w:id="31"/>
      <w:r w:rsidDel="00000000" w:rsidR="00000000" w:rsidRPr="00000000">
        <w:rPr>
          <w:rtl w:val="0"/>
        </w:rPr>
        <w:t xml:space="preserve">3.3  Studi Banding Obyek Penelitian Sejenis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penelitian sebelumnya telah mengkaji pemanfaatan gesture recognition sebagai alternatif metode interaksi pada berbagai perangkat berbasis teknologi, termasuk pada bidang assistive technology dan smart environment. Catană et al. (2024) mengembangkan sistem pengenalan gestur menggunakan sensor IMU yang diintegrasikan pada perangkat wearable dan diproses langsung menggunakan pendekatan TinyML pada mikrokontroler berdaya rendah. Penelitian tersebut membuktikan bahwa model yang telah melalui proses quantization dapat dijalankan secara real-time di perangkat embedded dengan ukuran model yang sangat kecil dan latensi yang rendah, sehingga cocok untuk aplikasi yang membutuhkan respons cepat dan hemat energi. Meskipun demikian, fokus utama penelitian tersebut hanya pada kontrol lingkungan pintar dan tidak secara khusus ditujukan untuk membantu individu dengan keterbatasan fisik, khususnya pada konteks pendidikan dan penggunaan smart board (Catană et al., 2024).</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lain yang relevan dilakukan oleh Filipowska et al. (2024) yang mengembangkan sarung tangan pintar berbasis multi-sensor, termasuk sensor fleksibel dan IMU, untuk mengenali berbagai bentuk gesture tangan secara dinamis. Sistem ini menunjukkan tingkat akurasi yang cukup tinggi dalam mengenali gerakan kompleks, namun mengandalkan penggunaan jari sebagai titik utama input, sehingga sulit untuk diadaptasi oleh pengguna yang tidak memiliki jari atau mengalami gangguan fungsi jari. Hal ini menunjukkan bahwa, meskipun sistem tersebut unggul dari sisi akurasi dan kompleksitas gesture, pendekatan yang digunakan belum inklusif bagi individu dengan keterbatasan pada struktur jari, seperti guru penyandang disabilitas tangan yang menjadi fokus dalam penelitian ini (Filipowska et al., 2024).</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sisi lain,</w:t>
      </w:r>
      <w:r w:rsidDel="00000000" w:rsidR="00000000" w:rsidRPr="00000000">
        <w:rPr>
          <w:color w:val="00000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kajian terkait penggunaan pengenalan gesture berbasis kamera untuk mengendalikan perangkat pembelajaran digital. Hasil penelitian menunjukkan bahwa teknologi vision-based gesture recognition memiliki potensi untuk meningkatkan interaktivitas kelas, namun sangat dipengaruhi oleh kondisi lingkungan seperti pencahayaan, sudut pandang kamera, serta latar belakang visual yang kompleks. Selain itu, penggunaan kamera juga menimbulkan persoalan privasi karena seluruh gerakan terekam dalam bentuk visual. Hal ini menjadi kendala besar jika diterapkan di ruang kelas, khususnya pada lingkungan sekolah inklusif yang membutuhkan sensitivitas data dan kenyamanan pengguna(Chen et al., 2020).</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yang lebih baru dilakukan yang mengintegrasikan TinyML dan sensor inersia untuk mendeteksi aktivitas motorik pada pengguna dengan keterbatasan tertentu. Studi ini menunjukkan bahwa pemrosesan berbasis IMU jauh lebih stabil untuk mendeteksi pola gerak dibandingkan metode berbasis kamera, terutama pada kondisi lingkungan yang tidak ideal(Thangadeepiga et al., 2025). Selain itu, mereka juga menekankan bahwa model berbasis TinyML yang berjalan langsung di perangkat memiliki keunggulan dalam hal privasi, kecepatan respons, dan efisiensi energi. Namun, pendekatan yang dikembangkan masih berbasis model umum dan tidak menyesuaikan pola gerakan masing-masing pengguna secara personal, sehingga potensi kesalahan pengenalan masih cukup tinggi pada kelompok pengguna dengan kondisi fisik yang tidak umum (Thangadeepiga et al., 2025).</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berfokus pada teknologi, beberapa penelitian juga menyoroti aspek sosial dan aksesibilitas bagi penyandang disabilitas di Indonesia. Kajian tentang peningkatan akses dan taraf hidup penyandang disabilitas di Indonesia menegaskan bahwa hambatan utama yang dihadapi bukan hanya berasal dari keterbatasan fisik, tetapi juga dari lingkungan dan sistem yang belum dirancang secara inklusif, termasuk dalam bidang pendidikan dan penggunaan teknologi (Yulaswati et al., 2021). Hal ini memperkuat urgensi adanya inovasi teknologi yang secara khusus dirancang berdasarkan kebutuhan nyata para penyandang disabilitas, termasuk guru yang memiliki keterbatasan pada anggota gerak atas.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424.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studi-studi tersebut, dapat disimpulkan bahwa penelitian-penelitian sebelumnya telah berhasil menunjukkan potensi besar dari teknologi gesture recognition, baik menggunakan kamera maupun sensor inersia yang dipadukan dengan machine learning. Namun, sebagian besar penelitian tersebut masih berfokus pada pengguna dengan kondisi fisik normal, penggunaan di luar konteks pendidikan formal, atau belum mengintegrasikan mekanisme personalisasi gerakan secara spesifik. Dengan demikian, masih terdapat celah penelitian yang signifikan, yaitu belum adanya sistem kendali smart board berbasis gelang IMU dan TinyML yang dirancang secara khusus untuk guru penyandang disabilitas tangan, terutama mereka yang tidak memiliki jari atau memiliki keterbatasan fungsi jari. Oleh karena itu, penelitian ini hadir untuk mengisi kekosongan tersebut dengan mengembangkan solusi yang lebih adaptif, personal, inklusif, dan relevan dengan kebutuhan nyata di lingkungan pendidikan.</w:t>
      </w:r>
    </w:p>
    <w:p w:rsidR="00000000" w:rsidDel="00000000" w:rsidP="00000000" w:rsidRDefault="00000000" w:rsidRPr="00000000" w14:paraId="00000125">
      <w:pPr>
        <w:pStyle w:val="Heading2"/>
        <w:widowControl w:val="0"/>
        <w:spacing w:before="120" w:lineRule="auto"/>
        <w:ind w:left="0" w:firstLine="0"/>
        <w:rPr/>
      </w:pPr>
      <w:bookmarkStart w:colFirst="0" w:colLast="0" w:name="_heading=h.uq8kfca6ppxl" w:id="32"/>
      <w:bookmarkEnd w:id="32"/>
      <w:r w:rsidDel="00000000" w:rsidR="00000000" w:rsidRPr="00000000">
        <w:rPr>
          <w:rtl w:val="0"/>
        </w:rPr>
        <w:t xml:space="preserve">3.4  Rencana Waktu Pelaksanaan</w:t>
      </w:r>
    </w:p>
    <w:p w:rsidR="00000000" w:rsidDel="00000000" w:rsidP="00000000" w:rsidRDefault="00000000" w:rsidRPr="00000000" w14:paraId="00000126">
      <w:pPr>
        <w:rPr/>
      </w:pPr>
      <w:r w:rsidDel="00000000" w:rsidR="00000000" w:rsidRPr="00000000">
        <w:rPr>
          <w:rtl w:val="0"/>
        </w:rPr>
        <w:t xml:space="preserve">Rencana waktu pelaksanaan penelitian ini disusun secara bertahap dan sistematis untuk memastikan seluruh proses penelitian dapat berjalan terstruktur, terukur, dan realistis sesuai dengan keterbatasan waktu yang dimiliki. Penelitian dirancang berlangsung selama kurang lebih enam bulan, dimulai dari tahap persiapan hingga tahap evaluasi dan penyusunan laporan akhir. Pembagian waktu ini mempertimbangkan kebutuhan untuk perancangan sistem, proses pengumpulan data yang melibatkan partisipan penyandang disabilitas, pelatihan model berbasis TinyML, hingga tahap evaluasi teknis dan usability.</w:t>
      </w:r>
    </w:p>
    <w:p w:rsidR="00000000" w:rsidDel="00000000" w:rsidP="00000000" w:rsidRDefault="00000000" w:rsidRPr="00000000" w14:paraId="00000127">
      <w:pPr>
        <w:rPr/>
      </w:pPr>
      <w:r w:rsidDel="00000000" w:rsidR="00000000" w:rsidRPr="00000000">
        <w:rPr>
          <w:rtl w:val="0"/>
        </w:rPr>
        <w:t xml:space="preserve">Pada bulan pertama, fokus kegiatan diarahkan pada persiapan awal penelitian, yang meliputi pendalaman studi literatur, analisis kebutuhan pengguna, penyusunan protokol serta  pengambilan data. Tahap ini penting untuk memastikan bahwa desain penelitian telah selaras dengan standar akademik dan kebutuhan lapangan. Pada bulan kedua, kegiatan berlanjut ke tahap perancangan dan perakitan prototipe awal, termasuk pemilihan dan pengadaan komponen seperti ESP32, sensor IMU, serta perancangan firmware dasar untuk pembacaan data sensor dan komunikasi USB. Pada tahap ini juga mulai dikembangkan rancangan awal antarmuka simulasi smart board berbasis Python.</w:t>
      </w:r>
    </w:p>
    <w:p w:rsidR="00000000" w:rsidDel="00000000" w:rsidP="00000000" w:rsidRDefault="00000000" w:rsidRPr="00000000" w14:paraId="00000128">
      <w:pPr>
        <w:rPr/>
      </w:pPr>
      <w:r w:rsidDel="00000000" w:rsidR="00000000" w:rsidRPr="00000000">
        <w:rPr>
          <w:rtl w:val="0"/>
        </w:rPr>
        <w:t xml:space="preserve">Bulan ketiga difokuskan pada pengujian awal prototipe dan penyesuaian desain berdasarkan hasil uji coba fungsional. Pada fase ini dilakukan uji pemakaian awal oleh satu sampai dua pengguna uji untuk mengidentifikasi kenyamanan perangkat, stabilitas pembacaan sensor, serta kesesuaian jenis gesture yang digunakan. Hasil dari tahap ini digunakan untuk menyempurnakan protokol perekaman gesture yang kemudian dipakai pada proses pengambilan data utama.</w:t>
      </w:r>
    </w:p>
    <w:p w:rsidR="00000000" w:rsidDel="00000000" w:rsidP="00000000" w:rsidRDefault="00000000" w:rsidRPr="00000000" w14:paraId="00000129">
      <w:pPr>
        <w:rPr/>
      </w:pPr>
      <w:r w:rsidDel="00000000" w:rsidR="00000000" w:rsidRPr="00000000">
        <w:rPr>
          <w:rtl w:val="0"/>
        </w:rPr>
        <w:t xml:space="preserve">Pada bulan keempat, pengumpulan data gesture dilakukan secara intensif. Pengguna melakukan serangkaian gesture yang telah ditentukan sesuai dengan desain sistem. Setiap gesture direkam secara berulang hingga mencapai jumlah window yang mencukupi (target minimal 150 window per kelas). Data yang terkumpul kemudian diperiksa kualitasnya, dibersihkan dari noise yang tidak diperlukan, serta disiapkan untuk tahap pelatihan model. Bulan kelima dipusatkan pada proses pengolahan data dan pelatihan model machine learning, mulai dari preprocessing, training tiga model (RF, MLP, CNN1D), evaluasi performa, hingga tahapan optimasi berupa post-training quantization int8 agar model dapat dijalankan secara optimal pada mikrokontroler ESP32.</w:t>
      </w:r>
    </w:p>
    <w:p w:rsidR="00000000" w:rsidDel="00000000" w:rsidP="00000000" w:rsidRDefault="00000000" w:rsidRPr="00000000" w14:paraId="0000012A">
      <w:pPr>
        <w:rPr/>
      </w:pPr>
      <w:r w:rsidDel="00000000" w:rsidR="00000000" w:rsidRPr="00000000">
        <w:rPr>
          <w:rtl w:val="0"/>
        </w:rPr>
        <w:t xml:space="preserve">Bulan terakhir digunakan untuk tahap deployment model ke dalam perangkat, integrasi penuh antara perangkat wearable dan antarmuka simulasi smart board, serta pelaksanaan pengujian sistem secara menyeluruh. Pada fase ini dilakukan evaluasi teknis seperti pengukuran akurasi, latency, dan stabilitas, serta evaluasi usability yang melibatkan pengguna akhir melalui pengamatan langsung dan kuesioner. Hasil evaluasi kemudian dianalisis sebagai dasar penyusunan pembahasan, kesimpulan, dan saran penelitian. Dengan pembagian waktu seperti ini, setiap tahap saling mendukung dan membentuk alur kerja yang logis serta realistis untuk pelaksanaan penelitian.</w:t>
      </w:r>
    </w:p>
    <w:tbl>
      <w:tblPr>
        <w:tblStyle w:val="Table2"/>
        <w:tblW w:w="85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7225"/>
        <w:tblGridChange w:id="0">
          <w:tblGrid>
            <w:gridCol w:w="1286"/>
            <w:gridCol w:w="7225"/>
          </w:tblGrid>
        </w:tblGridChange>
      </w:tblGrid>
      <w:tr>
        <w:trPr>
          <w:cantSplit w:val="0"/>
          <w:trHeight w:val="421" w:hRule="atLeast"/>
          <w:tblHeader w:val="1"/>
        </w:trPr>
        <w:tc>
          <w:tcPr>
            <w:vAlign w:val="center"/>
          </w:tcPr>
          <w:p w:rsidR="00000000" w:rsidDel="00000000" w:rsidP="00000000" w:rsidRDefault="00000000" w:rsidRPr="00000000" w14:paraId="0000012B">
            <w:pPr>
              <w:spacing w:after="0" w:lineRule="auto"/>
              <w:ind w:left="0" w:firstLine="0"/>
              <w:jc w:val="center"/>
              <w:rPr>
                <w:b w:val="1"/>
                <w:bCs w:val="1"/>
                <w:color w:val="000000"/>
              </w:rPr>
            </w:pPr>
            <w:r w:rsidDel="00000000" w:rsidR="00000000" w:rsidRPr="00000000">
              <w:rPr>
                <w:b w:val="1"/>
                <w:bCs w:val="1"/>
                <w:color w:val="000000"/>
                <w:rtl w:val="0"/>
              </w:rPr>
              <w:t xml:space="preserve">Bulan</w:t>
            </w:r>
          </w:p>
        </w:tc>
        <w:tc>
          <w:tcPr>
            <w:vAlign w:val="center"/>
          </w:tcPr>
          <w:p w:rsidR="00000000" w:rsidDel="00000000" w:rsidP="00000000" w:rsidRDefault="00000000" w:rsidRPr="00000000" w14:paraId="0000012C">
            <w:pPr>
              <w:spacing w:after="0" w:lineRule="auto"/>
              <w:ind w:left="0" w:firstLine="0"/>
              <w:jc w:val="center"/>
              <w:rPr>
                <w:b w:val="1"/>
                <w:bCs w:val="1"/>
                <w:color w:val="000000"/>
              </w:rPr>
            </w:pPr>
            <w:r w:rsidDel="00000000" w:rsidR="00000000" w:rsidRPr="00000000">
              <w:rPr>
                <w:b w:val="1"/>
                <w:bCs w:val="1"/>
                <w:color w:val="000000"/>
                <w:rtl w:val="0"/>
              </w:rPr>
              <w:t xml:space="preserve">Kegiatan utama</w:t>
            </w:r>
          </w:p>
        </w:tc>
      </w:tr>
      <w:tr>
        <w:trPr>
          <w:cantSplit w:val="0"/>
          <w:trHeight w:val="856" w:hRule="atLeast"/>
          <w:tblHeader w:val="0"/>
        </w:trPr>
        <w:tc>
          <w:tcPr>
            <w:vAlign w:val="center"/>
          </w:tcPr>
          <w:p w:rsidR="00000000" w:rsidDel="00000000" w:rsidP="00000000" w:rsidRDefault="00000000" w:rsidRPr="00000000" w14:paraId="0000012D">
            <w:pPr>
              <w:spacing w:after="0" w:lineRule="auto"/>
              <w:ind w:left="0" w:firstLine="0"/>
              <w:jc w:val="center"/>
              <w:rPr>
                <w:color w:val="000000"/>
              </w:rPr>
            </w:pPr>
            <w:r w:rsidDel="00000000" w:rsidR="00000000" w:rsidRPr="00000000">
              <w:rPr>
                <w:color w:val="000000"/>
                <w:rtl w:val="0"/>
              </w:rPr>
              <w:t xml:space="preserve">Bulan 1</w:t>
            </w:r>
          </w:p>
        </w:tc>
        <w:tc>
          <w:tcPr>
            <w:vAlign w:val="center"/>
          </w:tcPr>
          <w:p w:rsidR="00000000" w:rsidDel="00000000" w:rsidP="00000000" w:rsidRDefault="00000000" w:rsidRPr="00000000" w14:paraId="0000012E">
            <w:pPr>
              <w:spacing w:after="0" w:lineRule="auto"/>
              <w:ind w:left="0" w:firstLine="0"/>
              <w:jc w:val="left"/>
              <w:rPr>
                <w:color w:val="000000"/>
              </w:rPr>
            </w:pPr>
            <w:r w:rsidDel="00000000" w:rsidR="00000000" w:rsidRPr="00000000">
              <w:rPr>
                <w:color w:val="000000"/>
                <w:rtl w:val="0"/>
              </w:rPr>
              <w:t xml:space="preserve">Persiapan administrasi, studi literatur lanjutan, requirement analysis, penyusunan protokol perekaman, pengajuan etika penelitian</w:t>
            </w:r>
          </w:p>
        </w:tc>
      </w:tr>
      <w:tr>
        <w:trPr>
          <w:cantSplit w:val="0"/>
          <w:trHeight w:val="843" w:hRule="atLeast"/>
          <w:tblHeader w:val="0"/>
        </w:trPr>
        <w:tc>
          <w:tcPr>
            <w:vAlign w:val="center"/>
          </w:tcPr>
          <w:p w:rsidR="00000000" w:rsidDel="00000000" w:rsidP="00000000" w:rsidRDefault="00000000" w:rsidRPr="00000000" w14:paraId="0000012F">
            <w:pPr>
              <w:spacing w:after="0" w:lineRule="auto"/>
              <w:ind w:left="0" w:firstLine="0"/>
              <w:jc w:val="center"/>
              <w:rPr>
                <w:color w:val="000000"/>
              </w:rPr>
            </w:pPr>
            <w:r w:rsidDel="00000000" w:rsidR="00000000" w:rsidRPr="00000000">
              <w:rPr>
                <w:color w:val="000000"/>
                <w:rtl w:val="0"/>
              </w:rPr>
              <w:t xml:space="preserve">Bulan 2</w:t>
            </w:r>
          </w:p>
        </w:tc>
        <w:tc>
          <w:tcP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31">
                  <w:pPr>
                    <w:spacing w:after="0" w:line="240" w:lineRule="auto"/>
                    <w:ind w:left="0" w:firstLine="0"/>
                    <w:jc w:val="left"/>
                    <w:rPr>
                      <w:color w:val="000000"/>
                    </w:rPr>
                  </w:pP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7130.0" w:type="dxa"/>
              <w:jc w:val="left"/>
              <w:tblLayout w:type="fixed"/>
              <w:tblLook w:val="0400"/>
            </w:tblPr>
            <w:tblGrid>
              <w:gridCol w:w="7130"/>
              <w:tblGridChange w:id="0">
                <w:tblGrid>
                  <w:gridCol w:w="7130"/>
                </w:tblGrid>
              </w:tblGridChange>
            </w:tblGrid>
            <w:tr>
              <w:trPr>
                <w:cantSplit w:val="0"/>
                <w:tblHeader w:val="0"/>
              </w:trPr>
              <w:tc>
                <w:tcPr>
                  <w:vAlign w:val="center"/>
                </w:tcPr>
                <w:p w:rsidR="00000000" w:rsidDel="00000000" w:rsidP="00000000" w:rsidRDefault="00000000" w:rsidRPr="00000000" w14:paraId="00000133">
                  <w:pPr>
                    <w:spacing w:after="0" w:line="240" w:lineRule="auto"/>
                    <w:ind w:left="0" w:firstLine="0"/>
                    <w:jc w:val="left"/>
                    <w:rPr>
                      <w:color w:val="000000"/>
                    </w:rPr>
                  </w:pPr>
                  <w:r w:rsidDel="00000000" w:rsidR="00000000" w:rsidRPr="00000000">
                    <w:rPr>
                      <w:color w:val="000000"/>
                      <w:rtl w:val="0"/>
                    </w:rPr>
                    <w:t xml:space="preserve">Pengadaan komponen, assembly prototype, pengembangan firmware awal</w:t>
                  </w:r>
                </w:p>
              </w:tc>
            </w:tr>
          </w:tbl>
          <w:p w:rsidR="00000000" w:rsidDel="00000000" w:rsidP="00000000" w:rsidRDefault="00000000" w:rsidRPr="00000000" w14:paraId="00000134">
            <w:pPr>
              <w:spacing w:after="0" w:lineRule="auto"/>
              <w:ind w:left="0" w:firstLine="0"/>
              <w:jc w:val="left"/>
              <w:rPr>
                <w:color w:val="000000"/>
              </w:rPr>
            </w:pPr>
            <w:r w:rsidDel="00000000" w:rsidR="00000000" w:rsidRPr="00000000">
              <w:rPr>
                <w:rtl w:val="0"/>
              </w:rPr>
            </w:r>
          </w:p>
        </w:tc>
      </w:tr>
      <w:tr>
        <w:trPr>
          <w:cantSplit w:val="0"/>
          <w:trHeight w:val="856" w:hRule="atLeast"/>
          <w:tblHeader w:val="0"/>
        </w:trPr>
        <w:tc>
          <w:tcPr>
            <w:vAlign w:val="center"/>
          </w:tcPr>
          <w:p w:rsidR="00000000" w:rsidDel="00000000" w:rsidP="00000000" w:rsidRDefault="00000000" w:rsidRPr="00000000" w14:paraId="00000135">
            <w:pPr>
              <w:spacing w:after="0" w:lineRule="auto"/>
              <w:ind w:left="0" w:firstLine="0"/>
              <w:jc w:val="center"/>
              <w:rPr>
                <w:color w:val="000000"/>
              </w:rPr>
            </w:pPr>
            <w:r w:rsidDel="00000000" w:rsidR="00000000" w:rsidRPr="00000000">
              <w:rPr>
                <w:color w:val="000000"/>
                <w:rtl w:val="0"/>
              </w:rPr>
              <w:t xml:space="preserve">Bulan 3</w:t>
            </w:r>
          </w:p>
        </w:tc>
        <w:tc>
          <w:tcPr>
            <w:vAlign w:val="center"/>
          </w:tcPr>
          <w:p w:rsidR="00000000" w:rsidDel="00000000" w:rsidP="00000000" w:rsidRDefault="00000000" w:rsidRPr="00000000" w14:paraId="00000136">
            <w:pPr>
              <w:spacing w:after="0" w:lineRule="auto"/>
              <w:ind w:left="0" w:firstLine="0"/>
              <w:jc w:val="left"/>
              <w:rPr>
                <w:color w:val="000000"/>
              </w:rPr>
            </w:pPr>
            <w:r w:rsidDel="00000000" w:rsidR="00000000" w:rsidRPr="00000000">
              <w:rPr>
                <w:color w:val="000000"/>
                <w:rtl w:val="0"/>
              </w:rPr>
              <w:t xml:space="preserve">Uji fungsional prototipe, sesi gesture customization dengan 1-2 pilot pengguna, rekayasa protokol perekaman final</w:t>
            </w:r>
          </w:p>
        </w:tc>
      </w:tr>
      <w:tr>
        <w:trPr>
          <w:cantSplit w:val="0"/>
          <w:trHeight w:val="843" w:hRule="atLeast"/>
          <w:tblHeader w:val="0"/>
        </w:trPr>
        <w:tc>
          <w:tcPr>
            <w:vAlign w:val="center"/>
          </w:tcPr>
          <w:p w:rsidR="00000000" w:rsidDel="00000000" w:rsidP="00000000" w:rsidRDefault="00000000" w:rsidRPr="00000000" w14:paraId="00000137">
            <w:pPr>
              <w:spacing w:after="0" w:lineRule="auto"/>
              <w:ind w:left="0" w:firstLine="0"/>
              <w:jc w:val="center"/>
              <w:rPr>
                <w:color w:val="000000"/>
              </w:rPr>
            </w:pPr>
            <w:r w:rsidDel="00000000" w:rsidR="00000000" w:rsidRPr="00000000">
              <w:rPr>
                <w:color w:val="000000"/>
                <w:rtl w:val="0"/>
              </w:rPr>
              <w:t xml:space="preserve">Bulan 4</w:t>
            </w:r>
          </w:p>
        </w:tc>
        <w:tc>
          <w:tcPr>
            <w:vAlign w:val="center"/>
          </w:tcPr>
          <w:p w:rsidR="00000000" w:rsidDel="00000000" w:rsidP="00000000" w:rsidRDefault="00000000" w:rsidRPr="00000000" w14:paraId="00000138">
            <w:pPr>
              <w:spacing w:after="0" w:lineRule="auto"/>
              <w:ind w:left="0" w:firstLine="0"/>
              <w:jc w:val="left"/>
              <w:rPr>
                <w:color w:val="000000"/>
              </w:rPr>
            </w:pPr>
            <w:r w:rsidDel="00000000" w:rsidR="00000000" w:rsidRPr="00000000">
              <w:rPr>
                <w:color w:val="000000"/>
                <w:rtl w:val="0"/>
              </w:rPr>
              <w:t xml:space="preserve">Pengumpulan data utama dengan 5 sampai 8 partisipan, quality control data, awal preprocessing dan augmentasi</w:t>
            </w:r>
          </w:p>
        </w:tc>
      </w:tr>
      <w:tr>
        <w:trPr>
          <w:cantSplit w:val="0"/>
          <w:trHeight w:val="856" w:hRule="atLeast"/>
          <w:tblHeader w:val="0"/>
        </w:trPr>
        <w:tc>
          <w:tcPr>
            <w:vAlign w:val="center"/>
          </w:tcPr>
          <w:p w:rsidR="00000000" w:rsidDel="00000000" w:rsidP="00000000" w:rsidRDefault="00000000" w:rsidRPr="00000000" w14:paraId="00000139">
            <w:pPr>
              <w:spacing w:after="0" w:lineRule="auto"/>
              <w:ind w:left="0" w:firstLine="0"/>
              <w:jc w:val="center"/>
              <w:rPr>
                <w:color w:val="000000"/>
              </w:rPr>
            </w:pPr>
            <w:r w:rsidDel="00000000" w:rsidR="00000000" w:rsidRPr="00000000">
              <w:rPr>
                <w:color w:val="000000"/>
                <w:rtl w:val="0"/>
              </w:rPr>
              <w:t xml:space="preserve">Bulan 5</w:t>
            </w:r>
          </w:p>
        </w:tc>
        <w:tc>
          <w:tcPr>
            <w:vAlign w:val="center"/>
          </w:tcPr>
          <w:p w:rsidR="00000000" w:rsidDel="00000000" w:rsidP="00000000" w:rsidRDefault="00000000" w:rsidRPr="00000000" w14:paraId="0000013A">
            <w:pPr>
              <w:spacing w:after="0" w:lineRule="auto"/>
              <w:ind w:left="0" w:firstLine="0"/>
              <w:jc w:val="left"/>
              <w:rPr>
                <w:color w:val="000000"/>
              </w:rPr>
            </w:pPr>
            <w:r w:rsidDel="00000000" w:rsidR="00000000" w:rsidRPr="00000000">
              <w:rPr>
                <w:color w:val="000000"/>
                <w:rtl w:val="0"/>
              </w:rPr>
              <w:t xml:space="preserve">Pelatihan model, validasi, optimasi TinyML, konversi ke TFLite, pengujian latency dan penggunaan memori on-device</w:t>
            </w:r>
          </w:p>
        </w:tc>
      </w:tr>
      <w:tr>
        <w:trPr>
          <w:cantSplit w:val="0"/>
          <w:trHeight w:val="1484" w:hRule="atLeast"/>
          <w:tblHeader w:val="0"/>
        </w:trPr>
        <w:tc>
          <w:tcPr>
            <w:vAlign w:val="center"/>
          </w:tcPr>
          <w:p w:rsidR="00000000" w:rsidDel="00000000" w:rsidP="00000000" w:rsidRDefault="00000000" w:rsidRPr="00000000" w14:paraId="0000013B">
            <w:pPr>
              <w:spacing w:after="0" w:lineRule="auto"/>
              <w:ind w:left="0" w:firstLine="0"/>
              <w:jc w:val="center"/>
              <w:rPr>
                <w:color w:val="000000"/>
              </w:rPr>
            </w:pPr>
            <w:r w:rsidDel="00000000" w:rsidR="00000000" w:rsidRPr="00000000">
              <w:rPr>
                <w:color w:val="000000"/>
                <w:rtl w:val="0"/>
              </w:rPr>
              <w:t xml:space="preserve">Bulan 6</w:t>
            </w:r>
          </w:p>
        </w:tc>
        <w:tc>
          <w:tcPr>
            <w:vAlign w:val="center"/>
          </w:tcPr>
          <w:p w:rsidR="00000000" w:rsidDel="00000000" w:rsidP="00000000" w:rsidRDefault="00000000" w:rsidRPr="00000000" w14:paraId="0000013C">
            <w:pPr>
              <w:spacing w:after="0" w:lineRule="auto"/>
              <w:ind w:left="0" w:firstLine="0"/>
              <w:jc w:val="left"/>
              <w:rPr>
                <w:color w:val="000000"/>
              </w:rPr>
            </w:pPr>
            <w:r w:rsidDel="00000000" w:rsidR="00000000" w:rsidRPr="00000000">
              <w:rPr>
                <w:color w:val="000000"/>
                <w:rtl w:val="0"/>
              </w:rPr>
              <w:t xml:space="preserve">Deployment firmware final, integrasi end-to-end dengan GUI simulasi, uji pengguna terstruktur, evaluasi teknis dan usability, analisis data, penulisan laporan akhir</w:t>
            </w:r>
          </w:p>
        </w:tc>
      </w:tr>
    </w:tbl>
    <w:p w:rsidR="00000000" w:rsidDel="00000000" w:rsidP="00000000" w:rsidRDefault="00000000" w:rsidRPr="00000000" w14:paraId="0000013D">
      <w:pPr>
        <w:jc w:val="center"/>
        <w:rPr>
          <w:b w:val="1"/>
          <w:bCs w:val="1"/>
        </w:rPr>
      </w:pPr>
      <w:r w:rsidDel="00000000" w:rsidR="00000000" w:rsidRPr="00000000">
        <w:rPr>
          <w:b w:val="1"/>
          <w:bCs w:val="1"/>
          <w:rtl w:val="0"/>
        </w:rPr>
        <w:t xml:space="preserve">Tabel 3.4.1 </w:t>
      </w:r>
      <w:r w:rsidDel="00000000" w:rsidR="00000000" w:rsidRPr="00000000">
        <w:rPr>
          <w:rtl w:val="0"/>
        </w:rPr>
        <w:t xml:space="preserve">Estimasi timeline dari awal hingga akhir penelitian</w:t>
      </w:r>
      <w:r w:rsidDel="00000000" w:rsidR="00000000" w:rsidRPr="00000000">
        <w:rPr>
          <w:rtl w:val="0"/>
        </w:rPr>
      </w:r>
    </w:p>
    <w:p w:rsidR="00000000" w:rsidDel="00000000" w:rsidP="00000000" w:rsidRDefault="00000000" w:rsidRPr="00000000" w14:paraId="0000013E">
      <w:pPr>
        <w:jc w:val="center"/>
        <w:rPr>
          <w:b w:val="1"/>
          <w:bCs w:val="1"/>
        </w:rPr>
      </w:pPr>
      <w:r w:rsidDel="00000000" w:rsidR="00000000" w:rsidRPr="00000000">
        <w:rPr>
          <w:rtl w:val="0"/>
        </w:rPr>
      </w:r>
    </w:p>
    <w:p w:rsidR="00000000" w:rsidDel="00000000" w:rsidP="00000000" w:rsidRDefault="00000000" w:rsidRPr="00000000" w14:paraId="0000013F">
      <w:pPr>
        <w:ind w:left="0" w:firstLine="0"/>
        <w:jc w:val="center"/>
        <w:rPr/>
      </w:pPr>
      <w:r w:rsidDel="00000000" w:rsidR="00000000" w:rsidRPr="00000000">
        <w:rPr/>
        <w:drawing>
          <wp:inline distB="0" distT="0" distL="0" distR="0">
            <wp:extent cx="5563359" cy="2218806"/>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63359" cy="221880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b w:val="1"/>
          <w:bCs w:val="1"/>
        </w:rPr>
      </w:pPr>
      <w:r w:rsidDel="00000000" w:rsidR="00000000" w:rsidRPr="00000000">
        <w:rPr>
          <w:b w:val="1"/>
          <w:bCs w:val="1"/>
          <w:rtl w:val="0"/>
        </w:rPr>
        <w:t xml:space="preserve">Gambar 3.4.1 </w:t>
      </w:r>
      <w:r w:rsidDel="00000000" w:rsidR="00000000" w:rsidRPr="00000000">
        <w:rPr>
          <w:rtl w:val="0"/>
        </w:rPr>
        <w:t xml:space="preserve">Visualisasi estimasi timeline dari awal hingga akhir</w:t>
      </w:r>
      <w:r w:rsidDel="00000000" w:rsidR="00000000" w:rsidRPr="00000000">
        <w:rPr>
          <w:rtl w:val="0"/>
        </w:rPr>
      </w:r>
    </w:p>
    <w:p w:rsidR="00000000" w:rsidDel="00000000" w:rsidP="00000000" w:rsidRDefault="00000000" w:rsidRPr="00000000" w14:paraId="00000141">
      <w:pPr>
        <w:pStyle w:val="Heading2"/>
        <w:widowControl w:val="0"/>
        <w:spacing w:before="120" w:lineRule="auto"/>
        <w:ind w:left="0" w:firstLine="0"/>
        <w:rPr/>
      </w:pPr>
      <w:bookmarkStart w:colFirst="0" w:colLast="0" w:name="_heading=h.i1ijt7wfjiur" w:id="33"/>
      <w:bookmarkEnd w:id="33"/>
      <w:r w:rsidDel="00000000" w:rsidR="00000000" w:rsidRPr="00000000">
        <w:rPr>
          <w:rtl w:val="0"/>
        </w:rPr>
        <w:t xml:space="preserve">3.5 Anggaran Biaya Penelitian </w:t>
      </w:r>
    </w:p>
    <w:p w:rsidR="00000000" w:rsidDel="00000000" w:rsidP="00000000" w:rsidRDefault="00000000" w:rsidRPr="00000000" w14:paraId="00000142">
      <w:pPr>
        <w:rPr/>
      </w:pPr>
      <w:r w:rsidDel="00000000" w:rsidR="00000000" w:rsidRPr="00000000">
        <w:rPr>
          <w:rtl w:val="0"/>
        </w:rPr>
        <w:t xml:space="preserve">Anggaran biaya penelitian ini disusun dengan mempertimbangkan kebutuhan utama dalam pengembangan perangkat wearable, pengambilan data lapangan, serta implementasi dan evaluasi sistem. Fokus utama pengeluaran diarahkan pada pembelian komponen elektronik inti seperti mikrokontroler ESP32, sensor IMU, baterai, serta perangkat pendukung seperti modul pengisi daya, kabel, dan bahan casing. Komponen tersebut menjadi fondasi utama dalam pembangunan prototipe gelang kendali berbasis gesture, yang merupakan inti dari penelitian ini.</w:t>
      </w:r>
    </w:p>
    <w:p w:rsidR="00000000" w:rsidDel="00000000" w:rsidP="00000000" w:rsidRDefault="00000000" w:rsidRPr="00000000" w14:paraId="00000143">
      <w:pPr>
        <w:rPr/>
      </w:pPr>
      <w:r w:rsidDel="00000000" w:rsidR="00000000" w:rsidRPr="00000000">
        <w:rPr>
          <w:rtl w:val="0"/>
        </w:rPr>
        <w:t xml:space="preserve">Selain itu, anggaran juga mencakup kebutuhan operasional seperti biaya transportasi ke lokasi partisipan, biaya cetak dokumen, alat tulis kantor, serta kompensasi sederhana bagi guru penyandang disabilitas yang bersedia menjadi partisipan penelitian. Pemberian kompensasi ini bertujuan sebagai bentuk penghargaan atas kontribusi waktu dan tenaga yang mereka berikan selama proses pengambilan data dan uji usability. Penyusunan anggaran juga memperhitungkan ketersediaan cadangan dana untuk mengantisipasi kemungkinan kerusakan komponen, kebutuhan tambahan selama proses iterasi prototipe, atau perubahan desain yang tidak terduga.</w:t>
      </w:r>
    </w:p>
    <w:p w:rsidR="00000000" w:rsidDel="00000000" w:rsidP="00000000" w:rsidRDefault="00000000" w:rsidRPr="00000000" w14:paraId="00000144">
      <w:pPr>
        <w:rPr/>
      </w:pPr>
      <w:r w:rsidDel="00000000" w:rsidR="00000000" w:rsidRPr="00000000">
        <w:rPr>
          <w:rtl w:val="0"/>
        </w:rPr>
        <w:t xml:space="preserve">Secara keseluruhan, anggaran yang dirancang bersifat realistis dan efisien, namun tetap mencukupi untuk menghasilkan prototipe yang berfungsi dengan baik serta mendukung kelancaran proses penelitian dari awal hingga akhir. Dengan menggunakan komponen yang relatif terjangkau namun memiliki performa yang memadai, penelitian ini tetap dapat dijalankan tanpa memerlukan dana yang berlebihan, sehingga layak diterapkan sebagai penelitian tingkat perguruan tinggi.</w:t>
      </w:r>
    </w:p>
    <w:tbl>
      <w:tblPr>
        <w:tblStyle w:val="Table5"/>
        <w:tblW w:w="8455.0" w:type="dxa"/>
        <w:jc w:val="center"/>
        <w:tblBorders>
          <w:insideH w:color="000000" w:space="0" w:sz="4" w:val="single"/>
          <w:insideV w:color="000000" w:space="0" w:sz="4" w:val="single"/>
        </w:tblBorders>
        <w:tblLayout w:type="fixed"/>
        <w:tblLook w:val="0400"/>
      </w:tblPr>
      <w:tblGrid>
        <w:gridCol w:w="2381"/>
        <w:gridCol w:w="1104"/>
        <w:gridCol w:w="1531"/>
        <w:gridCol w:w="1258"/>
        <w:gridCol w:w="2181"/>
        <w:tblGridChange w:id="0">
          <w:tblGrid>
            <w:gridCol w:w="2381"/>
            <w:gridCol w:w="1104"/>
            <w:gridCol w:w="1531"/>
            <w:gridCol w:w="1258"/>
            <w:gridCol w:w="2181"/>
          </w:tblGrid>
        </w:tblGridChange>
      </w:tblGrid>
      <w:tr>
        <w:trPr>
          <w:cantSplit w:val="0"/>
          <w:trHeight w:val="840" w:hRule="atLeast"/>
          <w:tblHeader w:val="1"/>
        </w:trPr>
        <w:tc>
          <w:tcPr>
            <w:vAlign w:val="center"/>
          </w:tcPr>
          <w:p w:rsidR="00000000" w:rsidDel="00000000" w:rsidP="00000000" w:rsidRDefault="00000000" w:rsidRPr="00000000" w14:paraId="00000145">
            <w:pPr>
              <w:spacing w:after="0" w:lineRule="auto"/>
              <w:ind w:left="0" w:firstLine="0"/>
              <w:jc w:val="center"/>
              <w:rPr>
                <w:b w:val="1"/>
                <w:bCs w:val="1"/>
                <w:color w:val="000000"/>
              </w:rPr>
            </w:pPr>
            <w:r w:rsidDel="00000000" w:rsidR="00000000" w:rsidRPr="00000000">
              <w:rPr>
                <w:b w:val="1"/>
                <w:bCs w:val="1"/>
                <w:color w:val="000000"/>
                <w:rtl w:val="0"/>
              </w:rPr>
              <w:t xml:space="preserve">Item</w:t>
            </w:r>
          </w:p>
        </w:tc>
        <w:tc>
          <w:tcPr>
            <w:vAlign w:val="center"/>
          </w:tcPr>
          <w:p w:rsidR="00000000" w:rsidDel="00000000" w:rsidP="00000000" w:rsidRDefault="00000000" w:rsidRPr="00000000" w14:paraId="00000146">
            <w:pPr>
              <w:spacing w:after="0" w:lineRule="auto"/>
              <w:ind w:left="0" w:firstLine="0"/>
              <w:jc w:val="center"/>
              <w:rPr>
                <w:b w:val="1"/>
                <w:bCs w:val="1"/>
                <w:color w:val="000000"/>
              </w:rPr>
            </w:pPr>
            <w:r w:rsidDel="00000000" w:rsidR="00000000" w:rsidRPr="00000000">
              <w:rPr>
                <w:b w:val="1"/>
                <w:bCs w:val="1"/>
                <w:color w:val="000000"/>
                <w:rtl w:val="0"/>
              </w:rPr>
              <w:t xml:space="preserve">Jumlah unit</w:t>
            </w:r>
          </w:p>
        </w:tc>
        <w:tc>
          <w:tcPr>
            <w:vAlign w:val="center"/>
          </w:tcPr>
          <w:p w:rsidR="00000000" w:rsidDel="00000000" w:rsidP="00000000" w:rsidRDefault="00000000" w:rsidRPr="00000000" w14:paraId="00000147">
            <w:pPr>
              <w:spacing w:after="0" w:lineRule="auto"/>
              <w:ind w:left="0" w:firstLine="0"/>
              <w:jc w:val="center"/>
              <w:rPr>
                <w:b w:val="1"/>
                <w:bCs w:val="1"/>
                <w:color w:val="000000"/>
              </w:rPr>
            </w:pPr>
            <w:r w:rsidDel="00000000" w:rsidR="00000000" w:rsidRPr="00000000">
              <w:rPr>
                <w:b w:val="1"/>
                <w:bCs w:val="1"/>
                <w:color w:val="000000"/>
                <w:rtl w:val="0"/>
              </w:rPr>
              <w:t xml:space="preserve">Harga satuan (IDR)</w:t>
            </w:r>
          </w:p>
        </w:tc>
        <w:tc>
          <w:tcPr>
            <w:vAlign w:val="center"/>
          </w:tcPr>
          <w:p w:rsidR="00000000" w:rsidDel="00000000" w:rsidP="00000000" w:rsidRDefault="00000000" w:rsidRPr="00000000" w14:paraId="00000148">
            <w:pPr>
              <w:spacing w:after="0" w:lineRule="auto"/>
              <w:ind w:left="0" w:firstLine="0"/>
              <w:jc w:val="center"/>
              <w:rPr>
                <w:b w:val="1"/>
                <w:bCs w:val="1"/>
                <w:color w:val="000000"/>
              </w:rPr>
            </w:pPr>
            <w:r w:rsidDel="00000000" w:rsidR="00000000" w:rsidRPr="00000000">
              <w:rPr>
                <w:b w:val="1"/>
                <w:bCs w:val="1"/>
                <w:color w:val="000000"/>
                <w:rtl w:val="0"/>
              </w:rPr>
              <w:t xml:space="preserve">Total (IDR)</w:t>
            </w:r>
          </w:p>
        </w:tc>
        <w:tc>
          <w:tcPr>
            <w:vAlign w:val="center"/>
          </w:tcPr>
          <w:p w:rsidR="00000000" w:rsidDel="00000000" w:rsidP="00000000" w:rsidRDefault="00000000" w:rsidRPr="00000000" w14:paraId="00000149">
            <w:pPr>
              <w:spacing w:after="0" w:lineRule="auto"/>
              <w:ind w:left="0" w:firstLine="0"/>
              <w:jc w:val="center"/>
              <w:rPr>
                <w:b w:val="1"/>
                <w:bCs w:val="1"/>
                <w:color w:val="000000"/>
              </w:rPr>
            </w:pPr>
            <w:r w:rsidDel="00000000" w:rsidR="00000000" w:rsidRPr="00000000">
              <w:rPr>
                <w:b w:val="1"/>
                <w:bCs w:val="1"/>
                <w:color w:val="000000"/>
                <w:rtl w:val="0"/>
              </w:rPr>
              <w:t xml:space="preserve">Keterangan</w:t>
            </w:r>
          </w:p>
        </w:tc>
      </w:tr>
      <w:tr>
        <w:trPr>
          <w:cantSplit w:val="0"/>
          <w:trHeight w:val="840" w:hRule="atLeast"/>
          <w:tblHeader w:val="0"/>
        </w:trPr>
        <w:tc>
          <w:tcPr>
            <w:vAlign w:val="center"/>
          </w:tcPr>
          <w:p w:rsidR="00000000" w:rsidDel="00000000" w:rsidP="00000000" w:rsidRDefault="00000000" w:rsidRPr="00000000" w14:paraId="0000014A">
            <w:pPr>
              <w:spacing w:after="0" w:lineRule="auto"/>
              <w:ind w:left="0" w:firstLine="0"/>
              <w:jc w:val="left"/>
              <w:rPr>
                <w:color w:val="000000"/>
              </w:rPr>
            </w:pPr>
            <w:r w:rsidDel="00000000" w:rsidR="00000000" w:rsidRPr="00000000">
              <w:rPr>
                <w:color w:val="000000"/>
                <w:rtl w:val="0"/>
              </w:rPr>
              <w:t xml:space="preserve">ESP32 Dev Board</w:t>
            </w:r>
          </w:p>
        </w:tc>
        <w:tc>
          <w:tcPr>
            <w:vAlign w:val="center"/>
          </w:tcPr>
          <w:p w:rsidR="00000000" w:rsidDel="00000000" w:rsidP="00000000" w:rsidRDefault="00000000" w:rsidRPr="00000000" w14:paraId="0000014B">
            <w:pPr>
              <w:spacing w:after="0" w:lineRule="auto"/>
              <w:ind w:left="0" w:firstLine="0"/>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14C">
            <w:pPr>
              <w:spacing w:after="0" w:lineRule="auto"/>
              <w:ind w:left="0" w:firstLine="0"/>
              <w:jc w:val="center"/>
              <w:rPr>
                <w:color w:val="000000"/>
              </w:rPr>
            </w:pPr>
            <w:r w:rsidDel="00000000" w:rsidR="00000000" w:rsidRPr="00000000">
              <w:rPr>
                <w:color w:val="000000"/>
                <w:rtl w:val="0"/>
              </w:rPr>
              <w:t xml:space="preserve">125.000</w:t>
            </w:r>
          </w:p>
        </w:tc>
        <w:tc>
          <w:tcPr>
            <w:vAlign w:val="center"/>
          </w:tcPr>
          <w:p w:rsidR="00000000" w:rsidDel="00000000" w:rsidP="00000000" w:rsidRDefault="00000000" w:rsidRPr="00000000" w14:paraId="0000014D">
            <w:pPr>
              <w:spacing w:after="0" w:lineRule="auto"/>
              <w:ind w:left="0" w:firstLine="0"/>
              <w:jc w:val="center"/>
              <w:rPr>
                <w:color w:val="000000"/>
              </w:rPr>
            </w:pPr>
            <w:r w:rsidDel="00000000" w:rsidR="00000000" w:rsidRPr="00000000">
              <w:rPr>
                <w:color w:val="000000"/>
                <w:rtl w:val="0"/>
              </w:rPr>
              <w:t xml:space="preserve">125.000</w:t>
            </w:r>
          </w:p>
        </w:tc>
        <w:tc>
          <w:tcPr>
            <w:vAlign w:val="center"/>
          </w:tcPr>
          <w:p w:rsidR="00000000" w:rsidDel="00000000" w:rsidP="00000000" w:rsidRDefault="00000000" w:rsidRPr="00000000" w14:paraId="0000014E">
            <w:pPr>
              <w:spacing w:after="0" w:lineRule="auto"/>
              <w:ind w:left="0" w:firstLine="0"/>
              <w:jc w:val="center"/>
              <w:rPr>
                <w:color w:val="000000"/>
              </w:rPr>
            </w:pPr>
            <w:r w:rsidDel="00000000" w:rsidR="00000000" w:rsidRPr="00000000">
              <w:rPr>
                <w:color w:val="000000"/>
                <w:rtl w:val="0"/>
              </w:rPr>
              <w:t xml:space="preserve">Mikrokontroler untuk prototipe</w:t>
            </w:r>
          </w:p>
        </w:tc>
      </w:tr>
      <w:tr>
        <w:trPr>
          <w:cantSplit w:val="0"/>
          <w:trHeight w:val="433" w:hRule="atLeast"/>
          <w:tblHeader w:val="0"/>
        </w:trPr>
        <w:tc>
          <w:tcPr>
            <w:vAlign w:val="center"/>
          </w:tcPr>
          <w:p w:rsidR="00000000" w:rsidDel="00000000" w:rsidP="00000000" w:rsidRDefault="00000000" w:rsidRPr="00000000" w14:paraId="0000014F">
            <w:pPr>
              <w:spacing w:after="0" w:lineRule="auto"/>
              <w:ind w:left="0" w:firstLine="0"/>
              <w:jc w:val="left"/>
              <w:rPr>
                <w:color w:val="000000"/>
              </w:rPr>
            </w:pPr>
            <w:r w:rsidDel="00000000" w:rsidR="00000000" w:rsidRPr="00000000">
              <w:rPr>
                <w:color w:val="000000"/>
                <w:rtl w:val="0"/>
              </w:rPr>
              <w:t xml:space="preserve">IMU MPU6050</w:t>
            </w:r>
          </w:p>
        </w:tc>
        <w:tc>
          <w:tcPr>
            <w:vAlign w:val="center"/>
          </w:tcPr>
          <w:p w:rsidR="00000000" w:rsidDel="00000000" w:rsidP="00000000" w:rsidRDefault="00000000" w:rsidRPr="00000000" w14:paraId="00000150">
            <w:pPr>
              <w:spacing w:after="0" w:lineRule="auto"/>
              <w:ind w:left="0" w:firstLine="0"/>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151">
            <w:pPr>
              <w:spacing w:after="0" w:lineRule="auto"/>
              <w:ind w:left="0" w:firstLine="0"/>
              <w:jc w:val="center"/>
              <w:rPr>
                <w:color w:val="000000"/>
              </w:rPr>
            </w:pPr>
            <w:r w:rsidDel="00000000" w:rsidR="00000000" w:rsidRPr="00000000">
              <w:rPr>
                <w:color w:val="000000"/>
                <w:rtl w:val="0"/>
              </w:rPr>
              <w:t xml:space="preserve">15.000</w:t>
            </w:r>
          </w:p>
        </w:tc>
        <w:tc>
          <w:tcPr>
            <w:vAlign w:val="center"/>
          </w:tcPr>
          <w:p w:rsidR="00000000" w:rsidDel="00000000" w:rsidP="00000000" w:rsidRDefault="00000000" w:rsidRPr="00000000" w14:paraId="00000152">
            <w:pPr>
              <w:spacing w:after="0" w:lineRule="auto"/>
              <w:ind w:left="0" w:firstLine="0"/>
              <w:jc w:val="center"/>
              <w:rPr>
                <w:color w:val="000000"/>
              </w:rPr>
            </w:pPr>
            <w:r w:rsidDel="00000000" w:rsidR="00000000" w:rsidRPr="00000000">
              <w:rPr>
                <w:color w:val="000000"/>
                <w:rtl w:val="0"/>
              </w:rPr>
              <w:t xml:space="preserve">15.000</w:t>
            </w:r>
          </w:p>
        </w:tc>
        <w:tc>
          <w:tcPr>
            <w:vAlign w:val="center"/>
          </w:tcPr>
          <w:p w:rsidR="00000000" w:rsidDel="00000000" w:rsidP="00000000" w:rsidRDefault="00000000" w:rsidRPr="00000000" w14:paraId="00000153">
            <w:pPr>
              <w:spacing w:after="0" w:lineRule="auto"/>
              <w:ind w:left="0" w:firstLine="0"/>
              <w:jc w:val="center"/>
              <w:rPr>
                <w:color w:val="000000"/>
              </w:rPr>
            </w:pPr>
            <w:r w:rsidDel="00000000" w:rsidR="00000000" w:rsidRPr="00000000">
              <w:rPr>
                <w:color w:val="000000"/>
                <w:rtl w:val="0"/>
              </w:rPr>
              <w:t xml:space="preserve">Sensor 6-DOF per unit</w:t>
            </w:r>
          </w:p>
        </w:tc>
      </w:tr>
      <w:tr>
        <w:trPr>
          <w:cantSplit w:val="0"/>
          <w:trHeight w:val="840" w:hRule="atLeast"/>
          <w:tblHeader w:val="0"/>
        </w:trPr>
        <w:tc>
          <w:tcPr>
            <w:vAlign w:val="center"/>
          </w:tcPr>
          <w:p w:rsidR="00000000" w:rsidDel="00000000" w:rsidP="00000000" w:rsidRDefault="00000000" w:rsidRPr="00000000" w14:paraId="00000154">
            <w:pPr>
              <w:spacing w:after="0" w:lineRule="auto"/>
              <w:ind w:left="0" w:firstLine="0"/>
              <w:jc w:val="left"/>
              <w:rPr>
                <w:color w:val="000000"/>
              </w:rPr>
            </w:pPr>
            <w:r w:rsidDel="00000000" w:rsidR="00000000" w:rsidRPr="00000000">
              <w:rPr>
                <w:color w:val="000000"/>
                <w:rtl w:val="0"/>
              </w:rPr>
              <w:t xml:space="preserve">Baterai Li-ion 18650 + holder</w:t>
            </w:r>
          </w:p>
        </w:tc>
        <w:tc>
          <w:tcPr>
            <w:vAlign w:val="center"/>
          </w:tcPr>
          <w:p w:rsidR="00000000" w:rsidDel="00000000" w:rsidP="00000000" w:rsidRDefault="00000000" w:rsidRPr="00000000" w14:paraId="00000155">
            <w:pPr>
              <w:spacing w:after="0" w:lineRule="auto"/>
              <w:ind w:left="0" w:firstLine="0"/>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156">
            <w:pPr>
              <w:spacing w:after="0" w:lineRule="auto"/>
              <w:ind w:left="0" w:firstLine="0"/>
              <w:jc w:val="center"/>
              <w:rPr>
                <w:color w:val="000000"/>
              </w:rPr>
            </w:pPr>
            <w:r w:rsidDel="00000000" w:rsidR="00000000" w:rsidRPr="00000000">
              <w:rPr>
                <w:color w:val="000000"/>
                <w:rtl w:val="0"/>
              </w:rPr>
              <w:t xml:space="preserve">35.000</w:t>
            </w:r>
          </w:p>
        </w:tc>
        <w:tc>
          <w:tcPr>
            <w:vAlign w:val="center"/>
          </w:tcPr>
          <w:p w:rsidR="00000000" w:rsidDel="00000000" w:rsidP="00000000" w:rsidRDefault="00000000" w:rsidRPr="00000000" w14:paraId="00000157">
            <w:pPr>
              <w:spacing w:after="0" w:lineRule="auto"/>
              <w:ind w:left="0" w:firstLine="0"/>
              <w:jc w:val="center"/>
              <w:rPr>
                <w:color w:val="000000"/>
              </w:rPr>
            </w:pPr>
            <w:r w:rsidDel="00000000" w:rsidR="00000000" w:rsidRPr="00000000">
              <w:rPr>
                <w:color w:val="000000"/>
                <w:rtl w:val="0"/>
              </w:rPr>
              <w:t xml:space="preserve">35.000</w:t>
            </w:r>
          </w:p>
        </w:tc>
        <w:tc>
          <w:tcPr>
            <w:vAlign w:val="center"/>
          </w:tcPr>
          <w:p w:rsidR="00000000" w:rsidDel="00000000" w:rsidP="00000000" w:rsidRDefault="00000000" w:rsidRPr="00000000" w14:paraId="00000158">
            <w:pPr>
              <w:spacing w:after="0" w:lineRule="auto"/>
              <w:ind w:left="0" w:firstLine="0"/>
              <w:jc w:val="center"/>
              <w:rPr>
                <w:color w:val="000000"/>
              </w:rPr>
            </w:pPr>
            <w:r w:rsidDel="00000000" w:rsidR="00000000" w:rsidRPr="00000000">
              <w:rPr>
                <w:color w:val="000000"/>
                <w:rtl w:val="0"/>
              </w:rPr>
              <w:t xml:space="preserve">Catu daya wearable</w:t>
            </w:r>
          </w:p>
        </w:tc>
      </w:tr>
      <w:tr>
        <w:trPr>
          <w:cantSplit w:val="0"/>
          <w:trHeight w:val="854" w:hRule="atLeast"/>
          <w:tblHeader w:val="0"/>
        </w:trPr>
        <w:tc>
          <w:tcPr>
            <w:vAlign w:val="center"/>
          </w:tcPr>
          <w:p w:rsidR="00000000" w:rsidDel="00000000" w:rsidP="00000000" w:rsidRDefault="00000000" w:rsidRPr="00000000" w14:paraId="00000159">
            <w:pPr>
              <w:spacing w:after="0" w:lineRule="auto"/>
              <w:ind w:left="0" w:firstLine="0"/>
              <w:jc w:val="left"/>
              <w:rPr>
                <w:color w:val="000000"/>
              </w:rPr>
            </w:pPr>
            <w:r w:rsidDel="00000000" w:rsidR="00000000" w:rsidRPr="00000000">
              <w:rPr>
                <w:color w:val="000000"/>
                <w:rtl w:val="0"/>
              </w:rPr>
              <w:t xml:space="preserve">Kabel, PCB prototyping, konektor</w:t>
            </w:r>
          </w:p>
        </w:tc>
        <w:tc>
          <w:tcPr>
            <w:vAlign w:val="center"/>
          </w:tcPr>
          <w:p w:rsidR="00000000" w:rsidDel="00000000" w:rsidP="00000000" w:rsidRDefault="00000000" w:rsidRPr="00000000" w14:paraId="0000015A">
            <w:pPr>
              <w:spacing w:after="0" w:lineRule="auto"/>
              <w:ind w:left="0" w:firstLine="0"/>
              <w:jc w:val="cente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15B">
            <w:pPr>
              <w:spacing w:after="0" w:lineRule="auto"/>
              <w:ind w:left="0" w:firstLine="0"/>
              <w:jc w:val="center"/>
              <w:rPr>
                <w:color w:val="000000"/>
              </w:rPr>
            </w:pPr>
            <w:r w:rsidDel="00000000" w:rsidR="00000000" w:rsidRPr="00000000">
              <w:rPr>
                <w:color w:val="000000"/>
                <w:rtl w:val="0"/>
              </w:rPr>
              <w:t xml:space="preserve">50.000</w:t>
            </w:r>
          </w:p>
        </w:tc>
        <w:tc>
          <w:tcPr>
            <w:vAlign w:val="center"/>
          </w:tcPr>
          <w:p w:rsidR="00000000" w:rsidDel="00000000" w:rsidP="00000000" w:rsidRDefault="00000000" w:rsidRPr="00000000" w14:paraId="0000015C">
            <w:pPr>
              <w:spacing w:after="0" w:lineRule="auto"/>
              <w:ind w:left="0" w:firstLine="0"/>
              <w:jc w:val="center"/>
              <w:rPr>
                <w:color w:val="000000"/>
              </w:rPr>
            </w:pPr>
            <w:r w:rsidDel="00000000" w:rsidR="00000000" w:rsidRPr="00000000">
              <w:rPr>
                <w:color w:val="000000"/>
                <w:rtl w:val="0"/>
              </w:rPr>
              <w:t xml:space="preserve">200.000</w:t>
            </w:r>
          </w:p>
        </w:tc>
        <w:tc>
          <w:tcPr>
            <w:vAlign w:val="center"/>
          </w:tcPr>
          <w:p w:rsidR="00000000" w:rsidDel="00000000" w:rsidP="00000000" w:rsidRDefault="00000000" w:rsidRPr="00000000" w14:paraId="0000015D">
            <w:pPr>
              <w:spacing w:after="0" w:lineRule="auto"/>
              <w:ind w:left="0" w:firstLine="0"/>
              <w:jc w:val="center"/>
              <w:rPr>
                <w:color w:val="000000"/>
              </w:rPr>
            </w:pPr>
            <w:r w:rsidDel="00000000" w:rsidR="00000000" w:rsidRPr="00000000">
              <w:rPr>
                <w:color w:val="000000"/>
                <w:rtl w:val="0"/>
              </w:rPr>
              <w:t xml:space="preserve">Material perakitan</w:t>
            </w:r>
          </w:p>
        </w:tc>
      </w:tr>
      <w:tr>
        <w:trPr>
          <w:cantSplit w:val="0"/>
          <w:trHeight w:val="420" w:hRule="atLeast"/>
          <w:tblHeader w:val="0"/>
        </w:trPr>
        <w:tc>
          <w:tcPr>
            <w:vAlign w:val="center"/>
          </w:tcPr>
          <w:p w:rsidR="00000000" w:rsidDel="00000000" w:rsidP="00000000" w:rsidRDefault="00000000" w:rsidRPr="00000000" w14:paraId="0000015E">
            <w:pPr>
              <w:spacing w:after="0" w:lineRule="auto"/>
              <w:ind w:left="0" w:firstLine="0"/>
              <w:jc w:val="left"/>
              <w:rPr>
                <w:color w:val="000000"/>
              </w:rPr>
            </w:pPr>
            <w:r w:rsidDel="00000000" w:rsidR="00000000" w:rsidRPr="00000000">
              <w:rPr>
                <w:b w:val="1"/>
                <w:bCs w:val="1"/>
                <w:color w:val="000000"/>
                <w:rtl w:val="0"/>
              </w:rPr>
              <w:t xml:space="preserve">Total estimasi</w:t>
            </w:r>
            <w:r w:rsidDel="00000000" w:rsidR="00000000" w:rsidRPr="00000000">
              <w:rPr>
                <w:rtl w:val="0"/>
              </w:rPr>
            </w:r>
          </w:p>
        </w:tc>
        <w:tc>
          <w:tcPr>
            <w:vAlign w:val="center"/>
          </w:tcPr>
          <w:p w:rsidR="00000000" w:rsidDel="00000000" w:rsidP="00000000" w:rsidRDefault="00000000" w:rsidRPr="00000000" w14:paraId="0000015F">
            <w:pPr>
              <w:spacing w:after="0" w:lineRule="auto"/>
              <w:ind w:left="0" w:firstLine="0"/>
              <w:jc w:val="left"/>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60">
            <w:pPr>
              <w:spacing w:after="0" w:lineRule="auto"/>
              <w:ind w:left="0" w:firstLine="0"/>
              <w:jc w:val="right"/>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1">
            <w:pPr>
              <w:spacing w:after="0" w:lineRule="auto"/>
              <w:ind w:left="0" w:firstLine="0"/>
              <w:jc w:val="right"/>
              <w:rPr>
                <w:color w:val="000000"/>
              </w:rPr>
            </w:pPr>
            <w:r w:rsidDel="00000000" w:rsidR="00000000" w:rsidRPr="00000000">
              <w:rPr>
                <w:rtl w:val="0"/>
              </w:rPr>
            </w:r>
          </w:p>
        </w:tc>
        <w:tc>
          <w:tcPr>
            <w:vAlign w:val="center"/>
          </w:tcPr>
          <w:p w:rsidR="00000000" w:rsidDel="00000000" w:rsidP="00000000" w:rsidRDefault="00000000" w:rsidRPr="00000000" w14:paraId="00000162">
            <w:pPr>
              <w:spacing w:after="0" w:lineRule="auto"/>
              <w:ind w:left="0" w:firstLine="0"/>
              <w:jc w:val="right"/>
              <w:rPr>
                <w:color w:val="000000"/>
              </w:rPr>
            </w:pPr>
            <w:r w:rsidDel="00000000" w:rsidR="00000000" w:rsidRPr="00000000">
              <w:rPr>
                <w:rtl w:val="0"/>
              </w:rPr>
            </w:r>
          </w:p>
        </w:tc>
      </w:tr>
    </w:tbl>
    <w:p w:rsidR="00000000" w:rsidDel="00000000" w:rsidP="00000000" w:rsidRDefault="00000000" w:rsidRPr="00000000" w14:paraId="00000163">
      <w:pPr>
        <w:jc w:val="center"/>
        <w:rPr>
          <w:b w:val="1"/>
          <w:bCs w:val="1"/>
        </w:rPr>
      </w:pPr>
      <w:r w:rsidDel="00000000" w:rsidR="00000000" w:rsidRPr="00000000">
        <w:rPr>
          <w:b w:val="1"/>
          <w:bCs w:val="1"/>
          <w:rtl w:val="0"/>
        </w:rPr>
        <w:t xml:space="preserve">Tabel 3.5.1 </w:t>
      </w:r>
      <w:r w:rsidDel="00000000" w:rsidR="00000000" w:rsidRPr="00000000">
        <w:rPr>
          <w:rtl w:val="0"/>
        </w:rPr>
        <w:t xml:space="preserve">Estimasi budget untuk penelitian</w:t>
      </w:r>
      <w:r w:rsidDel="00000000" w:rsidR="00000000" w:rsidRPr="00000000">
        <w:rPr>
          <w:rtl w:val="0"/>
        </w:rPr>
      </w:r>
    </w:p>
    <w:p w:rsidR="00000000" w:rsidDel="00000000" w:rsidP="00000000" w:rsidRDefault="00000000" w:rsidRPr="00000000" w14:paraId="00000164">
      <w:pPr>
        <w:pStyle w:val="Heading1"/>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1"/>
        <w:jc w:val="center"/>
        <w:rPr/>
      </w:pPr>
      <w:r w:rsidDel="00000000" w:rsidR="00000000" w:rsidRPr="00000000">
        <w:rPr>
          <w:rtl w:val="0"/>
        </w:rPr>
        <w:t xml:space="preserve">BAB 4: HASIL DAN ANALISIS</w:t>
      </w:r>
    </w:p>
    <w:p w:rsidR="00000000" w:rsidDel="00000000" w:rsidP="00000000" w:rsidRDefault="00000000" w:rsidRPr="00000000" w14:paraId="0000016B">
      <w:pPr>
        <w:pStyle w:val="Heading2"/>
        <w:rPr/>
      </w:pPr>
      <w:r w:rsidDel="00000000" w:rsidR="00000000" w:rsidRPr="00000000">
        <w:rPr>
          <w:rtl w:val="0"/>
        </w:rPr>
        <w:t xml:space="preserve">4.1 Deskripsi Dataset</w:t>
      </w:r>
    </w:p>
    <w:p w:rsidR="00000000" w:rsidDel="00000000" w:rsidP="00000000" w:rsidRDefault="00000000" w:rsidRPr="00000000" w14:paraId="0000016C">
      <w:pPr>
        <w:rPr/>
      </w:pPr>
      <w:r w:rsidDel="00000000" w:rsidR="00000000" w:rsidRPr="00000000">
        <w:rPr>
          <w:rtl w:val="0"/>
        </w:rPr>
        <w:t xml:space="preserve">Dataset dikumpulkan menggunakan sensor MPU6050 (akselerometer dan giroskop 6-axis) yang terhubung ke mikrokontroler XIAO ESP32-S3 melalui protokol I2C. Data direkam pada frekuensi sampling 100 Hz dengan ukuran window 250 sampel (2,5 detik per gesture). Total dataset terdiri dari 751 window gesture yang terbagi secara seimbang ke dalam 5 kelas.</w:t>
      </w:r>
    </w:p>
    <w:p w:rsidR="00000000" w:rsidDel="00000000" w:rsidP="00000000" w:rsidRDefault="00000000" w:rsidRPr="00000000" w14:paraId="0000016D">
      <w:pPr>
        <w:rPr/>
      </w:pPr>
      <w:r w:rsidDel="00000000" w:rsidR="00000000" w:rsidRPr="00000000">
        <w:rPr>
          <w:rtl w:val="0"/>
        </w:rPr>
        <w:t xml:space="preserve">Tabel 4.1 Distribusi Dataset</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6E">
            <w:pPr>
              <w:rPr/>
            </w:pPr>
            <w:r w:rsidDel="00000000" w:rsidR="00000000" w:rsidRPr="00000000">
              <w:rPr>
                <w:b w:val="1"/>
                <w:bCs w:val="1"/>
                <w:sz w:val="20"/>
                <w:szCs w:val="20"/>
                <w:rtl w:val="0"/>
              </w:rPr>
              <w:t xml:space="preserve">Gesture</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1"/>
                <w:bCs w:val="1"/>
                <w:sz w:val="20"/>
                <w:szCs w:val="20"/>
                <w:rtl w:val="0"/>
              </w:rPr>
              <w:t xml:space="preserve">Jumlah Window</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1"/>
                <w:bCs w:val="1"/>
                <w:sz w:val="20"/>
                <w:szCs w:val="20"/>
                <w:rtl w:val="0"/>
              </w:rPr>
              <w:t xml:space="preserve">Persentase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20"/>
                <w:szCs w:val="20"/>
                <w:rtl w:val="0"/>
              </w:rPr>
              <w:t xml:space="preserve">idle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19.97%</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sz w:val="20"/>
                <w:szCs w:val="20"/>
                <w:rtl w:val="0"/>
              </w:rPr>
              <w:t xml:space="preserve">flick_up</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20"/>
                <w:szCs w:val="20"/>
                <w:rtl w:val="0"/>
              </w:rPr>
              <w:t xml:space="preserve">151</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20"/>
                <w:szCs w:val="20"/>
                <w:rtl w:val="0"/>
              </w:rPr>
              <w:t xml:space="preserve">20.11%</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sz w:val="20"/>
                <w:szCs w:val="20"/>
                <w:rtl w:val="0"/>
              </w:rPr>
              <w:t xml:space="preserve">wave_left</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20"/>
                <w:szCs w:val="20"/>
                <w:rtl w:val="0"/>
              </w:rPr>
              <w:t xml:space="preserve">19.97%</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20"/>
                <w:szCs w:val="20"/>
                <w:rtl w:val="0"/>
              </w:rPr>
              <w:t xml:space="preserve">wave_right</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20"/>
                <w:szCs w:val="20"/>
                <w:rtl w:val="0"/>
              </w:rPr>
              <w:t xml:space="preserve">19.97%</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20"/>
                <w:szCs w:val="20"/>
                <w:rtl w:val="0"/>
              </w:rPr>
              <w:t xml:space="preserve">flick_down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150</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20"/>
                <w:szCs w:val="20"/>
                <w:rtl w:val="0"/>
              </w:rPr>
              <w:t xml:space="preserve">19.97%</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20"/>
                <w:szCs w:val="20"/>
                <w:rtl w:val="0"/>
              </w:rPr>
              <w:t xml:space="preserve">Total</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20"/>
                <w:szCs w:val="20"/>
                <w:rtl w:val="0"/>
              </w:rPr>
              <w:t xml:space="preserve">751</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Dataset dibagi secara stratified menjadi 70% training (524 windows), 20% validasi (151 windows), dan 10% testing (76 windows) untuk memastikan representasi yang proporsional dari setiap kelas pada masing-masing subset.</w:t>
      </w:r>
    </w:p>
    <w:p w:rsidR="00000000" w:rsidDel="00000000" w:rsidP="00000000" w:rsidRDefault="00000000" w:rsidRPr="00000000" w14:paraId="00000185">
      <w:pPr>
        <w:pStyle w:val="Heading2"/>
        <w:rPr/>
      </w:pPr>
      <w:r w:rsidDel="00000000" w:rsidR="00000000" w:rsidRPr="00000000">
        <w:rPr>
          <w:rtl w:val="0"/>
        </w:rPr>
        <w:t xml:space="preserve">4.2 Arsitektur Sistem</w:t>
      </w:r>
    </w:p>
    <w:p w:rsidR="00000000" w:rsidDel="00000000" w:rsidP="00000000" w:rsidRDefault="00000000" w:rsidRPr="00000000" w14:paraId="00000186">
      <w:pPr>
        <w:pStyle w:val="Heading3"/>
        <w:rPr/>
      </w:pPr>
      <w:r w:rsidDel="00000000" w:rsidR="00000000" w:rsidRPr="00000000">
        <w:rPr>
          <w:rtl w:val="0"/>
        </w:rPr>
        <w:t xml:space="preserve">4.2.1 Arsitektur Keseluruhan</w:t>
      </w:r>
    </w:p>
    <w:p w:rsidR="00000000" w:rsidDel="00000000" w:rsidP="00000000" w:rsidRDefault="00000000" w:rsidRPr="00000000" w14:paraId="00000187">
      <w:pPr>
        <w:rPr/>
      </w:pPr>
      <w:r w:rsidDel="00000000" w:rsidR="00000000" w:rsidRPr="00000000">
        <w:rPr>
          <w:rtl w:val="0"/>
        </w:rPr>
        <w:t xml:space="preserve">Sistem gesture glove terdiri dari tiga fase utama: pengumpulan data, pelatihan model, dan deployment inferensi real-time. Arsitektur keseluruhan sistem ditunjukkan pada Gambar 4.1.</w:t>
      </w:r>
    </w:p>
    <w:p w:rsidR="00000000" w:rsidDel="00000000" w:rsidP="00000000" w:rsidRDefault="00000000" w:rsidRPr="00000000" w14:paraId="00000188">
      <w:pPr>
        <w:jc w:val="center"/>
        <w:rPr/>
      </w:pPr>
      <w:r w:rsidDel="00000000" w:rsidR="00000000" w:rsidRPr="00000000">
        <w:rPr/>
        <w:drawing>
          <wp:inline distB="0" distT="0" distL="114300" distR="114300">
            <wp:extent cx="5029200" cy="5029200"/>
            <wp:effectExtent b="0" l="0" r="0" t="0"/>
            <wp:docPr id="1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pPr>
      <w:r w:rsidDel="00000000" w:rsidR="00000000" w:rsidRPr="00000000">
        <w:rPr>
          <w:i w:val="1"/>
          <w:iCs w:val="1"/>
          <w:sz w:val="20"/>
          <w:szCs w:val="20"/>
          <w:rtl w:val="0"/>
        </w:rPr>
        <w:t xml:space="preserve">Gambar 4.1 Arsitektur keseluruhan sistem gesture glove</w:t>
      </w:r>
      <w:r w:rsidDel="00000000" w:rsidR="00000000" w:rsidRPr="00000000">
        <w:rPr>
          <w:rtl w:val="0"/>
        </w:rPr>
      </w:r>
    </w:p>
    <w:p w:rsidR="00000000" w:rsidDel="00000000" w:rsidP="00000000" w:rsidRDefault="00000000" w:rsidRPr="00000000" w14:paraId="0000018A">
      <w:pPr>
        <w:pStyle w:val="Heading3"/>
        <w:rPr/>
      </w:pPr>
      <w:r w:rsidDel="00000000" w:rsidR="00000000" w:rsidRPr="00000000">
        <w:rPr>
          <w:rtl w:val="0"/>
        </w:rPr>
        <w:t xml:space="preserve">4.2.2 Pipeline Training</w:t>
      </w:r>
    </w:p>
    <w:p w:rsidR="00000000" w:rsidDel="00000000" w:rsidP="00000000" w:rsidRDefault="00000000" w:rsidRPr="00000000" w14:paraId="0000018B">
      <w:pPr>
        <w:rPr/>
      </w:pPr>
      <w:r w:rsidDel="00000000" w:rsidR="00000000" w:rsidRPr="00000000">
        <w:rPr>
          <w:rtl w:val="0"/>
        </w:rPr>
        <w:t xml:space="preserve">Pipeline training memiliki dua jalur preprocessing yang berbeda. Random Forest dan MLP menggunakan 36 fitur statistik (mean, std, max, min, RMS, zero-crossing rate per axis), sedangkan CNN1D menggunakan raw time-series 1500 nilai (250 timestep x 6 axis) sebagai input langsung.</w:t>
      </w:r>
    </w:p>
    <w:p w:rsidR="00000000" w:rsidDel="00000000" w:rsidP="00000000" w:rsidRDefault="00000000" w:rsidRPr="00000000" w14:paraId="0000018C">
      <w:pPr>
        <w:jc w:val="center"/>
        <w:rPr/>
      </w:pPr>
      <w:r w:rsidDel="00000000" w:rsidR="00000000" w:rsidRPr="00000000">
        <w:rPr/>
        <w:drawing>
          <wp:inline distB="0" distT="0" distL="114300" distR="114300">
            <wp:extent cx="5029200" cy="5029200"/>
            <wp:effectExtent b="0" l="0" r="0" t="0"/>
            <wp:docPr id="12"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pPr>
      <w:r w:rsidDel="00000000" w:rsidR="00000000" w:rsidRPr="00000000">
        <w:rPr>
          <w:i w:val="1"/>
          <w:iCs w:val="1"/>
          <w:sz w:val="20"/>
          <w:szCs w:val="20"/>
          <w:rtl w:val="0"/>
        </w:rPr>
        <w:t xml:space="preserve">Gambar 4.2 Pipeline training machine learning</w:t>
      </w: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tl w:val="0"/>
        </w:rPr>
        <w:t xml:space="preserve">4.2.3 Pipeline Inferensi Real-Time</w:t>
      </w:r>
    </w:p>
    <w:p w:rsidR="00000000" w:rsidDel="00000000" w:rsidP="00000000" w:rsidRDefault="00000000" w:rsidRPr="00000000" w14:paraId="0000018F">
      <w:pPr>
        <w:rPr/>
      </w:pPr>
      <w:r w:rsidDel="00000000" w:rsidR="00000000" w:rsidRPr="00000000">
        <w:rPr>
          <w:rtl w:val="0"/>
        </w:rPr>
        <w:t xml:space="preserve">Pada ESP32, inferensi dilakukan secara real-time menggunakan circular buffer berukuran 250 sampel dengan step size 125 (overlap 50%). Setiap kali buffer terisi dan step size tercapai, sistem melakukan preprocessing, normalisasi, dan prediksi model. Hasil prediksi dengan confidence di atas threshold (80%) akan memicu output buzzer dan USB HID keyboard.</w:t>
      </w:r>
    </w:p>
    <w:p w:rsidR="00000000" w:rsidDel="00000000" w:rsidP="00000000" w:rsidRDefault="00000000" w:rsidRPr="00000000" w14:paraId="00000190">
      <w:pPr>
        <w:jc w:val="center"/>
        <w:rPr/>
      </w:pPr>
      <w:r w:rsidDel="00000000" w:rsidR="00000000" w:rsidRPr="00000000">
        <w:rPr/>
        <w:drawing>
          <wp:inline distB="0" distT="0" distL="114300" distR="114300">
            <wp:extent cx="5029200" cy="5029200"/>
            <wp:effectExtent b="0" l="0" r="0" t="0"/>
            <wp:docPr id="14"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pPr>
      <w:r w:rsidDel="00000000" w:rsidR="00000000" w:rsidRPr="00000000">
        <w:rPr>
          <w:i w:val="1"/>
          <w:iCs w:val="1"/>
          <w:sz w:val="20"/>
          <w:szCs w:val="20"/>
          <w:rtl w:val="0"/>
        </w:rPr>
        <w:t xml:space="preserve">Gambar 4.3 Flowchart inferensi real-time pada ESP32-S3</w:t>
      </w: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4.2.4 Arsitektur Deployment</w:t>
      </w:r>
    </w:p>
    <w:p w:rsidR="00000000" w:rsidDel="00000000" w:rsidP="00000000" w:rsidRDefault="00000000" w:rsidRPr="00000000" w14:paraId="00000193">
      <w:pPr>
        <w:rPr/>
      </w:pPr>
      <w:r w:rsidDel="00000000" w:rsidR="00000000" w:rsidRPr="00000000">
        <w:rPr>
          <w:rtl w:val="0"/>
        </w:rPr>
        <w:t xml:space="preserve">Sistem mendukung dual-mode deployment: (1) Embedded inference pada ESP32 secara standalone menggunakan model yang sudah dikuantisasi (int8 untuk MLP/CNN1D) atau pure C (untuk RF), dan (2) PC-side inference untuk debugging menggunakan model float32 dengan presisi penuh melalui koneksi USB Serial.</w:t>
      </w:r>
    </w:p>
    <w:p w:rsidR="00000000" w:rsidDel="00000000" w:rsidP="00000000" w:rsidRDefault="00000000" w:rsidRPr="00000000" w14:paraId="00000194">
      <w:pPr>
        <w:jc w:val="center"/>
        <w:rPr/>
      </w:pPr>
      <w:r w:rsidDel="00000000" w:rsidR="00000000" w:rsidRPr="00000000">
        <w:rPr/>
        <w:drawing>
          <wp:inline distB="0" distT="0" distL="114300" distR="114300">
            <wp:extent cx="5029200" cy="5029200"/>
            <wp:effectExtent b="0" l="0" r="0" t="0"/>
            <wp:docPr id="15"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pPr>
      <w:r w:rsidDel="00000000" w:rsidR="00000000" w:rsidRPr="00000000">
        <w:rPr>
          <w:i w:val="1"/>
          <w:iCs w:val="1"/>
          <w:sz w:val="20"/>
          <w:szCs w:val="20"/>
          <w:rtl w:val="0"/>
        </w:rPr>
        <w:t xml:space="preserve">Gambar 4.4 Arsitektur deployment: embedded vs PC-side</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4.3 Arsitektur Model</w:t>
      </w:r>
    </w:p>
    <w:p w:rsidR="00000000" w:rsidDel="00000000" w:rsidP="00000000" w:rsidRDefault="00000000" w:rsidRPr="00000000" w14:paraId="00000197">
      <w:pPr>
        <w:rPr/>
      </w:pPr>
      <w:r w:rsidDel="00000000" w:rsidR="00000000" w:rsidRPr="00000000">
        <w:rPr>
          <w:rtl w:val="0"/>
        </w:rPr>
        <w:t xml:space="preserve">Tiga model machine learning diimplementasikan dan dievaluasi dalam penelitian ini. Spesifikasi arsitektur masing-masing model ditunjukkan pada Tabel 4.2.</w:t>
      </w:r>
    </w:p>
    <w:p w:rsidR="00000000" w:rsidDel="00000000" w:rsidP="00000000" w:rsidRDefault="00000000" w:rsidRPr="00000000" w14:paraId="00000198">
      <w:pPr>
        <w:rPr/>
      </w:pPr>
      <w:r w:rsidDel="00000000" w:rsidR="00000000" w:rsidRPr="00000000">
        <w:rPr>
          <w:rtl w:val="0"/>
        </w:rPr>
        <w:t xml:space="preserve">Tabel 4.2 Spesifikasi Arsitektur Model</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99">
            <w:pPr>
              <w:rPr/>
            </w:pPr>
            <w:r w:rsidDel="00000000" w:rsidR="00000000" w:rsidRPr="00000000">
              <w:rPr>
                <w:b w:val="1"/>
                <w:bCs w:val="1"/>
                <w:sz w:val="20"/>
                <w:szCs w:val="20"/>
                <w:rtl w:val="0"/>
              </w:rPr>
              <w:t xml:space="preserve">Aspek</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sz w:val="20"/>
                <w:szCs w:val="20"/>
                <w:rtl w:val="0"/>
              </w:rPr>
              <w:t xml:space="preserve">Random Forest</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1"/>
                <w:bCs w:val="1"/>
                <w:sz w:val="20"/>
                <w:szCs w:val="20"/>
                <w:rtl w:val="0"/>
              </w:rPr>
              <w:t xml:space="preserve">MLP</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1"/>
                <w:bCs w:val="1"/>
                <w:sz w:val="20"/>
                <w:szCs w:val="20"/>
                <w:rtl w:val="0"/>
              </w:rPr>
              <w:t xml:space="preserve">CNN1D</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20"/>
                <w:szCs w:val="20"/>
                <w:rtl w:val="0"/>
              </w:rPr>
              <w:t xml:space="preserve">Input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20"/>
                <w:szCs w:val="20"/>
                <w:rtl w:val="0"/>
              </w:rPr>
              <w:t xml:space="preserve">36 fitur statistik</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20"/>
                <w:szCs w:val="20"/>
                <w:rtl w:val="0"/>
              </w:rPr>
              <w:t xml:space="preserve">36 fitur statistik</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20"/>
                <w:szCs w:val="20"/>
                <w:rtl w:val="0"/>
              </w:rPr>
              <w:t xml:space="preserve">250x6 raw time-series</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20"/>
                <w:szCs w:val="20"/>
                <w:rtl w:val="0"/>
              </w:rPr>
              <w:t xml:space="preserve">Arsitektur</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20"/>
                <w:szCs w:val="20"/>
                <w:rtl w:val="0"/>
              </w:rPr>
              <w:t xml:space="preserve">150 trees, depth=15</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Dense(32)-&gt;Dense(16)-&gt;Dense(5)</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20"/>
                <w:szCs w:val="20"/>
                <w:rtl w:val="0"/>
              </w:rPr>
              <w:t xml:space="preserve">Conv1D(64,k7)-&gt;Conv1D(128,k5)-&gt;Conv1D(256,k3)-&gt;GAP-&gt;Dense(128)-&gt;Dense(5)</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20"/>
                <w:szCs w:val="20"/>
                <w:rtl w:val="0"/>
              </w:rPr>
              <w:t xml:space="preserve">Aktivasi</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20"/>
                <w:szCs w:val="20"/>
                <w:rtl w:val="0"/>
              </w:rPr>
              <w:t xml:space="preserve">ReLU + Softmax</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20"/>
                <w:szCs w:val="20"/>
                <w:rtl w:val="0"/>
              </w:rPr>
              <w:t xml:space="preserve">ReLU + Softmax</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sz w:val="20"/>
                <w:szCs w:val="20"/>
                <w:rtl w:val="0"/>
              </w:rPr>
              <w:t xml:space="preserve">Regularisasi</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20"/>
                <w:szCs w:val="20"/>
                <w:rtl w:val="0"/>
              </w:rPr>
              <w:t xml:space="preserve">BatchNorm + Dropout(0.25)</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20"/>
                <w:szCs w:val="20"/>
                <w:rtl w:val="0"/>
              </w:rPr>
              <w:t xml:space="preserve">Optimizer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0"/>
                <w:szCs w:val="20"/>
                <w:rtl w:val="0"/>
              </w:rPr>
              <w:t xml:space="preserve">Adam (lr=1e-3)</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20"/>
                <w:szCs w:val="20"/>
                <w:rtl w:val="0"/>
              </w:rPr>
              <w:t xml:space="preserve">Adam (lr=1e-3)</w:t>
            </w: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sz w:val="20"/>
                <w:szCs w:val="20"/>
                <w:rtl w:val="0"/>
              </w:rPr>
              <w:t xml:space="preserve">Epochs</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20"/>
                <w:szCs w:val="20"/>
                <w:rtl w:val="0"/>
              </w:rPr>
              <w:t xml:space="preserve">80</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20"/>
                <w:szCs w:val="20"/>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sz w:val="20"/>
                <w:szCs w:val="20"/>
                <w:rtl w:val="0"/>
              </w:rPr>
              <w:t xml:space="preserve">Export ESP32</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20"/>
                <w:szCs w:val="20"/>
                <w:rtl w:val="0"/>
              </w:rPr>
              <w:t xml:space="preserve">m2cgen (Pure C)</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20"/>
                <w:szCs w:val="20"/>
                <w:rtl w:val="0"/>
              </w:rPr>
              <w:t xml:space="preserve">TFLite int8</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20"/>
                <w:szCs w:val="20"/>
                <w:rtl w:val="0"/>
              </w:rPr>
              <w:t xml:space="preserve">TFLite int8</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4.4 Hasil Training dan Evaluasi</w:t>
      </w:r>
    </w:p>
    <w:p w:rsidR="00000000" w:rsidDel="00000000" w:rsidP="00000000" w:rsidRDefault="00000000" w:rsidRPr="00000000" w14:paraId="000001BB">
      <w:pPr>
        <w:pStyle w:val="Heading3"/>
        <w:rPr/>
      </w:pPr>
      <w:r w:rsidDel="00000000" w:rsidR="00000000" w:rsidRPr="00000000">
        <w:rPr>
          <w:rtl w:val="0"/>
        </w:rPr>
        <w:t xml:space="preserve">4.4.1 Hasil Akurasi</w:t>
      </w:r>
    </w:p>
    <w:p w:rsidR="00000000" w:rsidDel="00000000" w:rsidP="00000000" w:rsidRDefault="00000000" w:rsidRPr="00000000" w14:paraId="000001BC">
      <w:pPr>
        <w:rPr/>
      </w:pPr>
      <w:r w:rsidDel="00000000" w:rsidR="00000000" w:rsidRPr="00000000">
        <w:rPr>
          <w:rtl w:val="0"/>
        </w:rPr>
        <w:t xml:space="preserve">Ketiga model dievaluasi pada test set yang sama (76 sampel, 10% dari total dataset). Hasil evaluasi menunjukkan bahwa seluruh model mencapai akurasi sempurna pada test set.</w:t>
      </w:r>
    </w:p>
    <w:p w:rsidR="00000000" w:rsidDel="00000000" w:rsidP="00000000" w:rsidRDefault="00000000" w:rsidRPr="00000000" w14:paraId="000001BD">
      <w:pPr>
        <w:rPr/>
      </w:pPr>
      <w:r w:rsidDel="00000000" w:rsidR="00000000" w:rsidRPr="00000000">
        <w:rPr>
          <w:rtl w:val="0"/>
        </w:rPr>
        <w:t xml:space="preserve">Tabel 4.3 Perbandingan Performa Model</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BE">
            <w:pPr>
              <w:rPr/>
            </w:pPr>
            <w:r w:rsidDel="00000000" w:rsidR="00000000" w:rsidRPr="00000000">
              <w:rPr>
                <w:b w:val="1"/>
                <w:bCs w:val="1"/>
                <w:sz w:val="20"/>
                <w:szCs w:val="20"/>
                <w:rtl w:val="0"/>
              </w:rPr>
              <w:t xml:space="preserve">Metrik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b w:val="1"/>
                <w:bCs w:val="1"/>
                <w:sz w:val="20"/>
                <w:szCs w:val="20"/>
                <w:rtl w:val="0"/>
              </w:rPr>
              <w:t xml:space="preserve">RF</w:t>
            </w:r>
            <w:r w:rsidDel="00000000" w:rsidR="00000000" w:rsidRPr="00000000">
              <w:rPr>
                <w:rtl w:val="0"/>
              </w:rPr>
            </w:r>
          </w:p>
        </w:tc>
        <w:tc>
          <w:tcPr/>
          <w:p w:rsidR="00000000" w:rsidDel="00000000" w:rsidP="00000000" w:rsidRDefault="00000000" w:rsidRPr="00000000" w14:paraId="000001C0">
            <w:pPr>
              <w:rPr/>
            </w:pPr>
            <w:r w:rsidDel="00000000" w:rsidR="00000000" w:rsidRPr="00000000">
              <w:rPr>
                <w:b w:val="1"/>
                <w:bCs w:val="1"/>
                <w:sz w:val="20"/>
                <w:szCs w:val="20"/>
                <w:rtl w:val="0"/>
              </w:rPr>
              <w:t xml:space="preserve">MLP</w:t>
            </w:r>
            <w:r w:rsidDel="00000000" w:rsidR="00000000" w:rsidRPr="00000000">
              <w:rPr>
                <w:rtl w:val="0"/>
              </w:rPr>
            </w:r>
          </w:p>
        </w:tc>
        <w:tc>
          <w:tcPr/>
          <w:p w:rsidR="00000000" w:rsidDel="00000000" w:rsidP="00000000" w:rsidRDefault="00000000" w:rsidRPr="00000000" w14:paraId="000001C1">
            <w:pPr>
              <w:rPr/>
            </w:pPr>
            <w:r w:rsidDel="00000000" w:rsidR="00000000" w:rsidRPr="00000000">
              <w:rPr>
                <w:b w:val="1"/>
                <w:bCs w:val="1"/>
                <w:sz w:val="20"/>
                <w:szCs w:val="20"/>
                <w:rtl w:val="0"/>
              </w:rPr>
              <w:t xml:space="preserve">CNN1D</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20"/>
                <w:szCs w:val="20"/>
                <w:rtl w:val="0"/>
              </w:rPr>
              <w:t xml:space="preserve">Accuracy</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20"/>
                <w:szCs w:val="20"/>
                <w:rtl w:val="0"/>
              </w:rPr>
              <w:t xml:space="preserve">F1-Score (macro)</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20"/>
                <w:szCs w:val="20"/>
                <w:rtl w:val="0"/>
              </w:rPr>
              <w:t xml:space="preserve">Precision (macro)</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20"/>
                <w:szCs w:val="20"/>
                <w:rtl w:val="0"/>
              </w:rPr>
              <w:t xml:space="preserve">Recall (macro)</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20"/>
                <w:szCs w:val="20"/>
                <w:rtl w:val="0"/>
              </w:rPr>
              <w:t xml:space="preserve">100.00%</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20"/>
                <w:szCs w:val="20"/>
                <w:rtl w:val="0"/>
              </w:rPr>
              <w:t xml:space="preserve">Val Accuracy</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20"/>
                <w:szCs w:val="20"/>
                <w:rtl w:val="0"/>
              </w:rPr>
              <w:t xml:space="preserve">98.68%</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4.4.2 Confusion Matrix</w:t>
      </w:r>
    </w:p>
    <w:p w:rsidR="00000000" w:rsidDel="00000000" w:rsidP="00000000" w:rsidRDefault="00000000" w:rsidRPr="00000000" w14:paraId="000001D8">
      <w:pPr>
        <w:rPr/>
      </w:pPr>
      <w:r w:rsidDel="00000000" w:rsidR="00000000" w:rsidRPr="00000000">
        <w:rPr>
          <w:rtl w:val="0"/>
        </w:rPr>
        <w:t xml:space="preserve">Confusion matrix ketiga model pada test set menunjukkan prediksi yang sempurna tanpa adanya misklasifikasi. Seluruh sampel diklasifikasikan ke kelas yang benar, ditunjukkan oleh diagonal penuh pada matriks.</w:t>
      </w:r>
    </w:p>
    <w:p w:rsidR="00000000" w:rsidDel="00000000" w:rsidP="00000000" w:rsidRDefault="00000000" w:rsidRPr="00000000" w14:paraId="000001D9">
      <w:pPr>
        <w:jc w:val="center"/>
        <w:rPr/>
      </w:pPr>
      <w:r w:rsidDel="00000000" w:rsidR="00000000" w:rsidRPr="00000000">
        <w:rPr/>
        <w:drawing>
          <wp:inline distB="0" distT="0" distL="114300" distR="114300">
            <wp:extent cx="5029200" cy="1733638"/>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29200" cy="1733638"/>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pPr>
      <w:r w:rsidDel="00000000" w:rsidR="00000000" w:rsidRPr="00000000">
        <w:rPr>
          <w:i w:val="1"/>
          <w:iCs w:val="1"/>
          <w:sz w:val="20"/>
          <w:szCs w:val="20"/>
          <w:rtl w:val="0"/>
        </w:rPr>
        <w:t xml:space="preserve">Gambar 4.5 Confusion matrix RF, MLP, dan CNN1D pada test set (76 sampel)</w:t>
      </w:r>
      <w:r w:rsidDel="00000000" w:rsidR="00000000" w:rsidRPr="00000000">
        <w:rPr>
          <w:rtl w:val="0"/>
        </w:rPr>
      </w:r>
    </w:p>
    <w:p w:rsidR="00000000" w:rsidDel="00000000" w:rsidP="00000000" w:rsidRDefault="00000000" w:rsidRPr="00000000" w14:paraId="000001DB">
      <w:pPr>
        <w:pStyle w:val="Heading3"/>
        <w:rPr/>
      </w:pPr>
      <w:r w:rsidDel="00000000" w:rsidR="00000000" w:rsidRPr="00000000">
        <w:rPr>
          <w:rtl w:val="0"/>
        </w:rPr>
        <w:t xml:space="preserve">4.4.3 Per-Class F1-Score</w:t>
      </w:r>
    </w:p>
    <w:p w:rsidR="00000000" w:rsidDel="00000000" w:rsidP="00000000" w:rsidRDefault="00000000" w:rsidRPr="00000000" w14:paraId="000001DC">
      <w:pPr>
        <w:rPr/>
      </w:pPr>
      <w:r w:rsidDel="00000000" w:rsidR="00000000" w:rsidRPr="00000000">
        <w:rPr>
          <w:rtl w:val="0"/>
        </w:rPr>
        <w:t xml:space="preserve">F1-Score per kelas gesture menunjukkan performa yang konsisten di seluruh kelas untuk ketiga model.</w:t>
      </w:r>
    </w:p>
    <w:p w:rsidR="00000000" w:rsidDel="00000000" w:rsidP="00000000" w:rsidRDefault="00000000" w:rsidRPr="00000000" w14:paraId="000001DD">
      <w:pPr>
        <w:jc w:val="center"/>
        <w:rPr/>
      </w:pPr>
      <w:r w:rsidDel="00000000" w:rsidR="00000000" w:rsidRPr="00000000">
        <w:rPr/>
        <w:drawing>
          <wp:inline distB="0" distT="0" distL="114300" distR="114300">
            <wp:extent cx="5029200" cy="2983941"/>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029200" cy="298394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center"/>
        <w:rPr/>
      </w:pPr>
      <w:r w:rsidDel="00000000" w:rsidR="00000000" w:rsidRPr="00000000">
        <w:rPr>
          <w:i w:val="1"/>
          <w:iCs w:val="1"/>
          <w:sz w:val="20"/>
          <w:szCs w:val="20"/>
          <w:rtl w:val="0"/>
        </w:rPr>
        <w:t xml:space="preserve">Gambar 4.6 F1-Score per gesture per model</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Tabel 4.4 Metrik Per Kelas</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E0">
            <w:pPr>
              <w:rPr/>
            </w:pPr>
            <w:r w:rsidDel="00000000" w:rsidR="00000000" w:rsidRPr="00000000">
              <w:rPr>
                <w:b w:val="1"/>
                <w:bCs w:val="1"/>
                <w:sz w:val="20"/>
                <w:szCs w:val="20"/>
                <w:rtl w:val="0"/>
              </w:rPr>
              <w:t xml:space="preserve">Gesture</w:t>
            </w:r>
            <w:r w:rsidDel="00000000" w:rsidR="00000000" w:rsidRPr="00000000">
              <w:rPr>
                <w:rtl w:val="0"/>
              </w:rPr>
            </w:r>
          </w:p>
        </w:tc>
        <w:tc>
          <w:tcPr/>
          <w:p w:rsidR="00000000" w:rsidDel="00000000" w:rsidP="00000000" w:rsidRDefault="00000000" w:rsidRPr="00000000" w14:paraId="000001E1">
            <w:pPr>
              <w:rPr/>
            </w:pPr>
            <w:r w:rsidDel="00000000" w:rsidR="00000000" w:rsidRPr="00000000">
              <w:rPr>
                <w:b w:val="1"/>
                <w:bCs w:val="1"/>
                <w:sz w:val="20"/>
                <w:szCs w:val="20"/>
                <w:rtl w:val="0"/>
              </w:rPr>
              <w:t xml:space="preserve">RF (P/R/F1)</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1"/>
                <w:bCs w:val="1"/>
                <w:sz w:val="20"/>
                <w:szCs w:val="20"/>
                <w:rtl w:val="0"/>
              </w:rPr>
              <w:t xml:space="preserve">MLP (P/R/F1)</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1"/>
                <w:bCs w:val="1"/>
                <w:sz w:val="20"/>
                <w:szCs w:val="20"/>
                <w:rtl w:val="0"/>
              </w:rPr>
              <w:t xml:space="preserve">CNN1D (P/R/F1)</w:t>
            </w:r>
            <w:r w:rsidDel="00000000" w:rsidR="00000000" w:rsidRPr="00000000">
              <w:rPr>
                <w:rtl w:val="0"/>
              </w:rPr>
            </w:r>
          </w:p>
        </w:tc>
        <w:tc>
          <w:tcPr/>
          <w:p w:rsidR="00000000" w:rsidDel="00000000" w:rsidP="00000000" w:rsidRDefault="00000000" w:rsidRPr="00000000" w14:paraId="000001E4">
            <w:pP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sz w:val="20"/>
                <w:szCs w:val="20"/>
                <w:rtl w:val="0"/>
              </w:rPr>
              <w:t xml:space="preserve">idle</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20"/>
                <w:szCs w:val="20"/>
                <w:rtl w:val="0"/>
              </w:rPr>
              <w:t xml:space="preserve">flick_up</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20"/>
                <w:szCs w:val="20"/>
                <w:rtl w:val="0"/>
              </w:rPr>
              <w:t xml:space="preserve">wave_left</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F4">
            <w:pPr>
              <w:rPr/>
            </w:pPr>
            <w:r w:rsidDel="00000000" w:rsidR="00000000" w:rsidRPr="00000000">
              <w:rPr>
                <w:sz w:val="20"/>
                <w:szCs w:val="20"/>
                <w:rtl w:val="0"/>
              </w:rPr>
              <w:t xml:space="preserve">wave_right</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20"/>
                <w:szCs w:val="20"/>
                <w:rtl w:val="0"/>
              </w:rPr>
              <w:t xml:space="preserve">flick_down</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20"/>
                <w:szCs w:val="20"/>
                <w:rtl w:val="0"/>
              </w:rPr>
              <w:t xml:space="preserve">1.00/1.00/1.00</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20"/>
                <w:szCs w:val="20"/>
                <w:rtl w:val="0"/>
              </w:rPr>
              <w:t xml:space="preserve">15</w:t>
            </w: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r w:rsidDel="00000000" w:rsidR="00000000" w:rsidRPr="00000000">
        <w:rPr>
          <w:rtl w:val="0"/>
        </w:rPr>
        <w:t xml:space="preserve">4.4.4 Grafik Training (MLP dan CNN1D)</w:t>
      </w:r>
    </w:p>
    <w:p w:rsidR="00000000" w:rsidDel="00000000" w:rsidP="00000000" w:rsidRDefault="00000000" w:rsidRPr="00000000" w14:paraId="00000200">
      <w:pPr>
        <w:rPr/>
      </w:pPr>
      <w:r w:rsidDel="00000000" w:rsidR="00000000" w:rsidRPr="00000000">
        <w:rPr>
          <w:rtl w:val="0"/>
        </w:rPr>
        <w:t xml:space="preserve">Kurva training untuk MLP dan CNN1D menunjukkan konvergensi yang stabil selama 80 epoch. Kedua model mencapai loss mendekati nol dan akurasi mendekati 100% pada akhir training, tanpa indikasi overfitting yang signifikan.</w:t>
      </w:r>
    </w:p>
    <w:p w:rsidR="00000000" w:rsidDel="00000000" w:rsidP="00000000" w:rsidRDefault="00000000" w:rsidRPr="00000000" w14:paraId="00000201">
      <w:pPr>
        <w:jc w:val="center"/>
        <w:rPr/>
      </w:pPr>
      <w:r w:rsidDel="00000000" w:rsidR="00000000" w:rsidRPr="00000000">
        <w:rPr/>
        <w:drawing>
          <wp:inline distB="0" distT="0" distL="114300" distR="114300">
            <wp:extent cx="5029200" cy="3571330"/>
            <wp:effectExtent b="0" l="0" r="0" t="0"/>
            <wp:docPr id="1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29200" cy="357133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jc w:val="center"/>
        <w:rPr/>
      </w:pPr>
      <w:r w:rsidDel="00000000" w:rsidR="00000000" w:rsidRPr="00000000">
        <w:rPr>
          <w:i w:val="1"/>
          <w:iCs w:val="1"/>
          <w:sz w:val="20"/>
          <w:szCs w:val="20"/>
          <w:rtl w:val="0"/>
        </w:rPr>
        <w:t xml:space="preserve">Gambar 4.7 Kurva loss dan akurasi selama training MLP dan CNN1D (80 epoch)</w:t>
      </w: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4.5 Analisis Latensi dan Efisiensi</w:t>
      </w:r>
    </w:p>
    <w:p w:rsidR="00000000" w:rsidDel="00000000" w:rsidP="00000000" w:rsidRDefault="00000000" w:rsidRPr="00000000" w14:paraId="00000204">
      <w:pPr>
        <w:pStyle w:val="Heading3"/>
        <w:rPr/>
      </w:pPr>
      <w:r w:rsidDel="00000000" w:rsidR="00000000" w:rsidRPr="00000000">
        <w:rPr>
          <w:rtl w:val="0"/>
        </w:rPr>
        <w:t xml:space="preserve">4.5.1 Latensi Inferensi (PC-Side)</w:t>
      </w:r>
    </w:p>
    <w:p w:rsidR="00000000" w:rsidDel="00000000" w:rsidP="00000000" w:rsidRDefault="00000000" w:rsidRPr="00000000" w14:paraId="00000205">
      <w:pPr>
        <w:rPr/>
      </w:pPr>
      <w:r w:rsidDel="00000000" w:rsidR="00000000" w:rsidRPr="00000000">
        <w:rPr>
          <w:rtl w:val="0"/>
        </w:rPr>
        <w:t xml:space="preserve">Pengukuran latensi inferensi pada sisi PC dilakukan dengan menjalankan 100 iterasi prediksi menggunakan model float32. Random Forest menunjukkan latensi paling rendah karena menggunakan prediksi native tanpa overhead framework deep learning.</w:t>
      </w:r>
    </w:p>
    <w:p w:rsidR="00000000" w:rsidDel="00000000" w:rsidP="00000000" w:rsidRDefault="00000000" w:rsidRPr="00000000" w14:paraId="00000206">
      <w:pPr>
        <w:jc w:val="center"/>
        <w:rPr/>
      </w:pPr>
      <w:r w:rsidDel="00000000" w:rsidR="00000000" w:rsidRPr="00000000">
        <w:rPr/>
        <w:drawing>
          <wp:inline distB="0" distT="0" distL="114300" distR="114300">
            <wp:extent cx="5029200" cy="2095500"/>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029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pPr>
      <w:r w:rsidDel="00000000" w:rsidR="00000000" w:rsidRPr="00000000">
        <w:rPr>
          <w:i w:val="1"/>
          <w:iCs w:val="1"/>
          <w:sz w:val="20"/>
          <w:szCs w:val="20"/>
          <w:rtl w:val="0"/>
        </w:rPr>
        <w:t xml:space="preserve">Gambar 4.8 Perbandingan latensi inferensi PC-side (100 iterasi)</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Tabel 4.5 Latensi Inferensi PC-Side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09">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0A">
            <w:pPr>
              <w:rPr/>
            </w:pPr>
            <w:r w:rsidDel="00000000" w:rsidR="00000000" w:rsidRPr="00000000">
              <w:rPr>
                <w:b w:val="1"/>
                <w:bCs w:val="1"/>
                <w:sz w:val="20"/>
                <w:szCs w:val="20"/>
                <w:rtl w:val="0"/>
              </w:rPr>
              <w:t xml:space="preserve">Mean (ms)</w:t>
            </w:r>
            <w:r w:rsidDel="00000000" w:rsidR="00000000" w:rsidRPr="00000000">
              <w:rPr>
                <w:rtl w:val="0"/>
              </w:rPr>
            </w:r>
          </w:p>
        </w:tc>
        <w:tc>
          <w:tcPr/>
          <w:p w:rsidR="00000000" w:rsidDel="00000000" w:rsidP="00000000" w:rsidRDefault="00000000" w:rsidRPr="00000000" w14:paraId="0000020B">
            <w:pPr>
              <w:rPr/>
            </w:pPr>
            <w:r w:rsidDel="00000000" w:rsidR="00000000" w:rsidRPr="00000000">
              <w:rPr>
                <w:b w:val="1"/>
                <w:bCs w:val="1"/>
                <w:sz w:val="20"/>
                <w:szCs w:val="20"/>
                <w:rtl w:val="0"/>
              </w:rPr>
              <w:t xml:space="preserve">Std (ms)</w:t>
            </w:r>
            <w:r w:rsidDel="00000000" w:rsidR="00000000" w:rsidRPr="00000000">
              <w:rPr>
                <w:rtl w:val="0"/>
              </w:rPr>
            </w:r>
          </w:p>
        </w:tc>
        <w:tc>
          <w:tcPr/>
          <w:p w:rsidR="00000000" w:rsidDel="00000000" w:rsidP="00000000" w:rsidRDefault="00000000" w:rsidRPr="00000000" w14:paraId="0000020C">
            <w:pPr>
              <w:rPr/>
            </w:pPr>
            <w:r w:rsidDel="00000000" w:rsidR="00000000" w:rsidRPr="00000000">
              <w:rPr>
                <w:b w:val="1"/>
                <w:bCs w:val="1"/>
                <w:sz w:val="20"/>
                <w:szCs w:val="20"/>
                <w:rtl w:val="0"/>
              </w:rPr>
              <w:t xml:space="preserve">P95 (ms)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b w:val="1"/>
                <w:bCs w:val="1"/>
                <w:sz w:val="20"/>
                <w:szCs w:val="20"/>
                <w:rtl w:val="0"/>
              </w:rPr>
              <w:t xml:space="preserve">FPS</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20"/>
                <w:szCs w:val="20"/>
                <w:rtl w:val="0"/>
              </w:rPr>
              <w:t xml:space="preserve">RF</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20"/>
                <w:szCs w:val="20"/>
                <w:rtl w:val="0"/>
              </w:rPr>
              <w:t xml:space="preserve">27.99</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20"/>
                <w:szCs w:val="20"/>
                <w:rtl w:val="0"/>
              </w:rPr>
              <w:t xml:space="preserve">14.78</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20"/>
                <w:szCs w:val="20"/>
                <w:rtl w:val="0"/>
              </w:rPr>
              <w:t xml:space="preserve">45.96</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0"/>
                <w:szCs w:val="20"/>
                <w:rtl w:val="0"/>
              </w:rPr>
              <w:t xml:space="preserve">35.7</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20"/>
                <w:szCs w:val="20"/>
                <w:rtl w:val="0"/>
              </w:rPr>
              <w:t xml:space="preserve">MLP</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20"/>
                <w:szCs w:val="20"/>
                <w:rtl w:val="0"/>
              </w:rPr>
              <w:t xml:space="preserve">75.98</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20"/>
                <w:szCs w:val="20"/>
                <w:rtl w:val="0"/>
              </w:rPr>
              <w:t xml:space="preserve">22.63</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20"/>
                <w:szCs w:val="20"/>
                <w:rtl w:val="0"/>
              </w:rPr>
              <w:t xml:space="preserve">117.03</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20"/>
                <w:szCs w:val="20"/>
                <w:rtl w:val="0"/>
              </w:rPr>
              <w:t xml:space="preserve">13.2</w:t>
            </w:r>
            <w:r w:rsidDel="00000000" w:rsidR="00000000" w:rsidRPr="00000000">
              <w:rPr>
                <w:rtl w:val="0"/>
              </w:rPr>
            </w:r>
          </w:p>
        </w:tc>
      </w:tr>
      <w:tr>
        <w:trPr>
          <w:cantSplit w:val="0"/>
          <w:tblHeader w:val="0"/>
        </w:trPr>
        <w:tc>
          <w:tcPr/>
          <w:p w:rsidR="00000000" w:rsidDel="00000000" w:rsidP="00000000" w:rsidRDefault="00000000" w:rsidRPr="00000000" w14:paraId="00000218">
            <w:pPr>
              <w:rPr/>
            </w:pPr>
            <w:r w:rsidDel="00000000" w:rsidR="00000000" w:rsidRPr="00000000">
              <w:rPr>
                <w:sz w:val="20"/>
                <w:szCs w:val="20"/>
                <w:rtl w:val="0"/>
              </w:rPr>
              <w:t xml:space="preserve">CNN1D</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20"/>
                <w:szCs w:val="20"/>
                <w:rtl w:val="0"/>
              </w:rPr>
              <w:t xml:space="preserve">66.84</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20"/>
                <w:szCs w:val="20"/>
                <w:rtl w:val="0"/>
              </w:rPr>
              <w:t xml:space="preserve">19.83</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20"/>
                <w:szCs w:val="20"/>
                <w:rtl w:val="0"/>
              </w:rPr>
              <w:t xml:space="preserve">102.51</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20"/>
                <w:szCs w:val="20"/>
                <w:rtl w:val="0"/>
              </w:rPr>
              <w:t xml:space="preserve">15.5</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4.5.2 Latensi Inferensi (ESP32 On-Device)</w:t>
      </w:r>
    </w:p>
    <w:p w:rsidR="00000000" w:rsidDel="00000000" w:rsidP="00000000" w:rsidRDefault="00000000" w:rsidRPr="00000000" w14:paraId="0000021F">
      <w:pPr>
        <w:rPr/>
      </w:pPr>
      <w:r w:rsidDel="00000000" w:rsidR="00000000" w:rsidRPr="00000000">
        <w:rPr>
          <w:rtl w:val="0"/>
        </w:rPr>
        <w:t xml:space="preserve">Pengujian on-device pada mikrokontroler ESP32-S3 menunjukkan perbedaan karakteristik performa yang sangat kontras antar model. Berdasarkan hasil log serial monitor pada firmware MLP ([STATS] count=100 ok=100 fail=0 min=210us max=275us avg=214us fps=4664 heap=140000), model MLP menunjukkan latensi komputasi tercepat dengan rata-rata hanya 0.21 ms (214 µs) dan throughput mencapai 4664.0 FPS. Kecepatan luar biasa ini diperoleh berkat minimalnya parameter model dan penggunaan runtime TFLite Micro int8 yang memanfaatkan kernel ESP-NN teroptimasi untuk arsitektur Xtensa LX7 pada ESP32-S3. Model Random Forest ([STATS] count=100 ok=100 fail=0 min=1170us max=1205us avg=1173us fps=853 heap=237776) menempati posisi kedua dengan latensi rata-rata 1.17 ms (1.173 µs) and throughput 853.0 FPS, yang dieksekusi secara bare-metal sebagai kode C murni tanpa overhead interpreter. Sebaliknya, model CNN1D ([STATS] count=120 ok=100 fail=20 min=106229us max=106299us avg=106254us fps=9 heap=10600) memerlukan waktu inferensi rata-rata sebesar 106.25 ms dengan throughput 9.4 FPS. Latensi CNN1D yang jauh lebih tinggi disebabkan oleh kompleksitas lapisan konvolusi satu dimensi yang memerlukan ribuan operasi MAC kontinu. Dari aspek RAM, model RF paling efisien dengan menyisakan free heap internal DRAM sebesar 237.78 KB, disusul model MLP sebesar 140.00 KB, sedangkan model CNN1D paling boros dengan hanya menyisakan free heap internal DRAM sekitar 10.60 KB (10.600 bytes) karena memori Tensor Arena yang besar (220 KB).</w:t>
      </w:r>
    </w:p>
    <w:p w:rsidR="00000000" w:rsidDel="00000000" w:rsidP="00000000" w:rsidRDefault="00000000" w:rsidRPr="00000000" w14:paraId="00000220">
      <w:pPr>
        <w:rPr/>
      </w:pPr>
      <w:r w:rsidDel="00000000" w:rsidR="00000000" w:rsidRPr="00000000">
        <w:rPr>
          <w:rtl w:val="0"/>
        </w:rPr>
        <w:t xml:space="preserve">Tabel 4.6 Latensi Inferensi ESP32 On-Device</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21">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22">
            <w:pPr>
              <w:rPr/>
            </w:pPr>
            <w:r w:rsidDel="00000000" w:rsidR="00000000" w:rsidRPr="00000000">
              <w:rPr>
                <w:b w:val="1"/>
                <w:bCs w:val="1"/>
                <w:sz w:val="20"/>
                <w:szCs w:val="20"/>
                <w:rtl w:val="0"/>
              </w:rPr>
              <w:t xml:space="preserve">Mean (ms)</w:t>
            </w:r>
            <w:r w:rsidDel="00000000" w:rsidR="00000000" w:rsidRPr="00000000">
              <w:rPr>
                <w:rtl w:val="0"/>
              </w:rPr>
            </w:r>
          </w:p>
        </w:tc>
        <w:tc>
          <w:tcPr/>
          <w:p w:rsidR="00000000" w:rsidDel="00000000" w:rsidP="00000000" w:rsidRDefault="00000000" w:rsidRPr="00000000" w14:paraId="00000223">
            <w:pPr>
              <w:rPr/>
            </w:pPr>
            <w:r w:rsidDel="00000000" w:rsidR="00000000" w:rsidRPr="00000000">
              <w:rPr>
                <w:b w:val="1"/>
                <w:bCs w:val="1"/>
                <w:sz w:val="20"/>
                <w:szCs w:val="20"/>
                <w:rtl w:val="0"/>
              </w:rPr>
              <w:t xml:space="preserve">P95 (ms)</w:t>
            </w:r>
            <w:r w:rsidDel="00000000" w:rsidR="00000000" w:rsidRPr="00000000">
              <w:rPr>
                <w:rtl w:val="0"/>
              </w:rPr>
            </w:r>
          </w:p>
        </w:tc>
        <w:tc>
          <w:tcPr/>
          <w:p w:rsidR="00000000" w:rsidDel="00000000" w:rsidP="00000000" w:rsidRDefault="00000000" w:rsidRPr="00000000" w14:paraId="00000224">
            <w:pPr>
              <w:rPr/>
            </w:pPr>
            <w:r w:rsidDel="00000000" w:rsidR="00000000" w:rsidRPr="00000000">
              <w:rPr>
                <w:b w:val="1"/>
                <w:bCs w:val="1"/>
                <w:sz w:val="20"/>
                <w:szCs w:val="20"/>
                <w:rtl w:val="0"/>
              </w:rPr>
              <w:t xml:space="preserve">FPS</w:t>
            </w:r>
            <w:r w:rsidDel="00000000" w:rsidR="00000000" w:rsidRPr="00000000">
              <w:rPr>
                <w:rtl w:val="0"/>
              </w:rPr>
            </w:r>
          </w:p>
        </w:tc>
        <w:tc>
          <w:tcPr/>
          <w:p w:rsidR="00000000" w:rsidDel="00000000" w:rsidP="00000000" w:rsidRDefault="00000000" w:rsidRPr="00000000" w14:paraId="00000225">
            <w:pPr>
              <w:rPr/>
            </w:pPr>
            <w:r w:rsidDel="00000000" w:rsidR="00000000" w:rsidRPr="00000000">
              <w:rPr>
                <w:b w:val="1"/>
                <w:bCs w:val="1"/>
                <w:sz w:val="20"/>
                <w:szCs w:val="20"/>
                <w:rtl w:val="0"/>
              </w:rPr>
              <w:t xml:space="preserve">Metode</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sz w:val="20"/>
                <w:szCs w:val="20"/>
                <w:rtl w:val="0"/>
              </w:rPr>
              <w:t xml:space="preserve">RF</w:t>
            </w:r>
            <w:r w:rsidDel="00000000" w:rsidR="00000000" w:rsidRPr="00000000">
              <w:rPr>
                <w:rtl w:val="0"/>
              </w:rPr>
            </w:r>
          </w:p>
        </w:tc>
        <w:tc>
          <w:tcPr/>
          <w:p w:rsidR="00000000" w:rsidDel="00000000" w:rsidP="00000000" w:rsidRDefault="00000000" w:rsidRPr="00000000" w14:paraId="00000227">
            <w:pPr>
              <w:rPr/>
            </w:pPr>
            <w:r w:rsidDel="00000000" w:rsidR="00000000" w:rsidRPr="00000000">
              <w:rPr>
                <w:b w:val="0"/>
                <w:bCs w:val="0"/>
                <w:sz w:val="20"/>
                <w:szCs w:val="20"/>
                <w:rtl w:val="0"/>
              </w:rPr>
              <w:t xml:space="preserve">1.17 ms</w:t>
            </w:r>
            <w:r w:rsidDel="00000000" w:rsidR="00000000" w:rsidRPr="00000000">
              <w:rPr>
                <w:rtl w:val="0"/>
              </w:rPr>
            </w:r>
          </w:p>
        </w:tc>
        <w:tc>
          <w:tcPr/>
          <w:p w:rsidR="00000000" w:rsidDel="00000000" w:rsidP="00000000" w:rsidRDefault="00000000" w:rsidRPr="00000000" w14:paraId="00000228">
            <w:pPr>
              <w:rPr/>
            </w:pPr>
            <w:r w:rsidDel="00000000" w:rsidR="00000000" w:rsidRPr="00000000">
              <w:rPr>
                <w:b w:val="0"/>
                <w:bCs w:val="0"/>
                <w:sz w:val="20"/>
                <w:szCs w:val="20"/>
                <w:rtl w:val="0"/>
              </w:rPr>
              <w:t xml:space="preserve">1.21 ms</w:t>
            </w:r>
            <w:r w:rsidDel="00000000" w:rsidR="00000000" w:rsidRPr="00000000">
              <w:rPr>
                <w:rtl w:val="0"/>
              </w:rPr>
            </w:r>
          </w:p>
        </w:tc>
        <w:tc>
          <w:tcPr/>
          <w:p w:rsidR="00000000" w:rsidDel="00000000" w:rsidP="00000000" w:rsidRDefault="00000000" w:rsidRPr="00000000" w14:paraId="00000229">
            <w:pPr>
              <w:rPr/>
            </w:pPr>
            <w:r w:rsidDel="00000000" w:rsidR="00000000" w:rsidRPr="00000000">
              <w:rPr>
                <w:b w:val="0"/>
                <w:bCs w:val="0"/>
                <w:sz w:val="20"/>
                <w:szCs w:val="20"/>
                <w:rtl w:val="0"/>
              </w:rPr>
              <w:t xml:space="preserve">853.0</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20"/>
                <w:szCs w:val="20"/>
                <w:rtl w:val="0"/>
              </w:rPr>
              <w:t xml:space="preserve">Pure C (m2cgen)</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20"/>
                <w:szCs w:val="20"/>
                <w:rtl w:val="0"/>
              </w:rPr>
              <w:t xml:space="preserve">MLP</w:t>
            </w:r>
            <w:r w:rsidDel="00000000" w:rsidR="00000000" w:rsidRPr="00000000">
              <w:rPr>
                <w:rtl w:val="0"/>
              </w:rPr>
            </w:r>
          </w:p>
        </w:tc>
        <w:tc>
          <w:tcPr/>
          <w:p w:rsidR="00000000" w:rsidDel="00000000" w:rsidP="00000000" w:rsidRDefault="00000000" w:rsidRPr="00000000" w14:paraId="0000022C">
            <w:pPr>
              <w:rPr/>
            </w:pPr>
            <w:r w:rsidDel="00000000" w:rsidR="00000000" w:rsidRPr="00000000">
              <w:rPr>
                <w:b w:val="0"/>
                <w:bCs w:val="0"/>
                <w:sz w:val="20"/>
                <w:szCs w:val="20"/>
                <w:rtl w:val="0"/>
              </w:rPr>
              <w:t xml:space="preserve">0.21 ms</w:t>
            </w:r>
            <w:r w:rsidDel="00000000" w:rsidR="00000000" w:rsidRPr="00000000">
              <w:rPr>
                <w:rtl w:val="0"/>
              </w:rPr>
            </w:r>
          </w:p>
        </w:tc>
        <w:tc>
          <w:tcPr/>
          <w:p w:rsidR="00000000" w:rsidDel="00000000" w:rsidP="00000000" w:rsidRDefault="00000000" w:rsidRPr="00000000" w14:paraId="0000022D">
            <w:pPr>
              <w:rPr/>
            </w:pPr>
            <w:r w:rsidDel="00000000" w:rsidR="00000000" w:rsidRPr="00000000">
              <w:rPr>
                <w:b w:val="0"/>
                <w:bCs w:val="0"/>
                <w:sz w:val="20"/>
                <w:szCs w:val="20"/>
                <w:rtl w:val="0"/>
              </w:rPr>
              <w:t xml:space="preserve">0.28 ms</w:t>
            </w:r>
            <w:r w:rsidDel="00000000" w:rsidR="00000000" w:rsidRPr="00000000">
              <w:rPr>
                <w:rtl w:val="0"/>
              </w:rPr>
            </w:r>
          </w:p>
        </w:tc>
        <w:tc>
          <w:tcPr/>
          <w:p w:rsidR="00000000" w:rsidDel="00000000" w:rsidP="00000000" w:rsidRDefault="00000000" w:rsidRPr="00000000" w14:paraId="0000022E">
            <w:pPr>
              <w:rPr/>
            </w:pPr>
            <w:r w:rsidDel="00000000" w:rsidR="00000000" w:rsidRPr="00000000">
              <w:rPr>
                <w:b w:val="0"/>
                <w:bCs w:val="0"/>
                <w:sz w:val="20"/>
                <w:szCs w:val="20"/>
                <w:rtl w:val="0"/>
              </w:rPr>
              <w:t xml:space="preserve">4664.0</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20"/>
                <w:szCs w:val="20"/>
                <w:rtl w:val="0"/>
              </w:rPr>
              <w:t xml:space="preserve">TFLite Micro int8</w:t>
            </w:r>
            <w:r w:rsidDel="00000000" w:rsidR="00000000" w:rsidRPr="00000000">
              <w:rPr>
                <w:rtl w:val="0"/>
              </w:rPr>
            </w:r>
          </w:p>
        </w:tc>
      </w:tr>
      <w:tr>
        <w:trPr>
          <w:cantSplit w:val="0"/>
          <w:tblHeader w:val="0"/>
        </w:trPr>
        <w:tc>
          <w:tcPr/>
          <w:p w:rsidR="00000000" w:rsidDel="00000000" w:rsidP="00000000" w:rsidRDefault="00000000" w:rsidRPr="00000000" w14:paraId="00000230">
            <w:pPr>
              <w:rPr/>
            </w:pPr>
            <w:r w:rsidDel="00000000" w:rsidR="00000000" w:rsidRPr="00000000">
              <w:rPr>
                <w:sz w:val="20"/>
                <w:szCs w:val="20"/>
                <w:rtl w:val="0"/>
              </w:rPr>
              <w:t xml:space="preserve">CNN1D</w:t>
            </w:r>
            <w:r w:rsidDel="00000000" w:rsidR="00000000" w:rsidRPr="00000000">
              <w:rPr>
                <w:rtl w:val="0"/>
              </w:rPr>
            </w:r>
          </w:p>
        </w:tc>
        <w:tc>
          <w:tcPr/>
          <w:p w:rsidR="00000000" w:rsidDel="00000000" w:rsidP="00000000" w:rsidRDefault="00000000" w:rsidRPr="00000000" w14:paraId="00000231">
            <w:pPr>
              <w:rPr/>
            </w:pPr>
            <w:r w:rsidDel="00000000" w:rsidR="00000000" w:rsidRPr="00000000">
              <w:rPr>
                <w:b w:val="0"/>
                <w:bCs w:val="0"/>
                <w:sz w:val="20"/>
                <w:szCs w:val="20"/>
                <w:rtl w:val="0"/>
              </w:rPr>
              <w:t xml:space="preserve">106.25 ms</w:t>
            </w:r>
            <w:r w:rsidDel="00000000" w:rsidR="00000000" w:rsidRPr="00000000">
              <w:rPr>
                <w:rtl w:val="0"/>
              </w:rPr>
            </w:r>
          </w:p>
        </w:tc>
        <w:tc>
          <w:tcPr/>
          <w:p w:rsidR="00000000" w:rsidDel="00000000" w:rsidP="00000000" w:rsidRDefault="00000000" w:rsidRPr="00000000" w14:paraId="00000232">
            <w:pPr>
              <w:rPr/>
            </w:pPr>
            <w:r w:rsidDel="00000000" w:rsidR="00000000" w:rsidRPr="00000000">
              <w:rPr>
                <w:b w:val="0"/>
                <w:bCs w:val="0"/>
                <w:sz w:val="20"/>
                <w:szCs w:val="20"/>
                <w:rtl w:val="0"/>
              </w:rPr>
              <w:t xml:space="preserve">106.30 ms</w:t>
            </w:r>
            <w:r w:rsidDel="00000000" w:rsidR="00000000" w:rsidRPr="00000000">
              <w:rPr>
                <w:rtl w:val="0"/>
              </w:rPr>
            </w:r>
          </w:p>
        </w:tc>
        <w:tc>
          <w:tcPr/>
          <w:p w:rsidR="00000000" w:rsidDel="00000000" w:rsidP="00000000" w:rsidRDefault="00000000" w:rsidRPr="00000000" w14:paraId="00000233">
            <w:pPr>
              <w:rPr/>
            </w:pPr>
            <w:r w:rsidDel="00000000" w:rsidR="00000000" w:rsidRPr="00000000">
              <w:rPr>
                <w:b w:val="0"/>
                <w:bCs w:val="0"/>
                <w:sz w:val="20"/>
                <w:szCs w:val="20"/>
                <w:rtl w:val="0"/>
              </w:rPr>
              <w:t xml:space="preserve">9.4</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20"/>
                <w:szCs w:val="20"/>
                <w:rtl w:val="0"/>
              </w:rPr>
              <w:t xml:space="preserve">TFLite Micro int8</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4.5.3 Penggunaan Memori</w:t>
      </w:r>
    </w:p>
    <w:p w:rsidR="00000000" w:rsidDel="00000000" w:rsidP="00000000" w:rsidRDefault="00000000" w:rsidRPr="00000000" w14:paraId="00000237">
      <w:pPr>
        <w:rPr/>
      </w:pPr>
      <w:r w:rsidDel="00000000" w:rsidR="00000000" w:rsidRPr="00000000">
        <w:rPr>
          <w:rtl w:val="0"/>
        </w:rPr>
        <w:t xml:space="preserve">Perbandingan penggunaan memori flash dan RAM pada ESP32-S3 menunjukkan trade-off yang jelas antar model.</w:t>
      </w:r>
    </w:p>
    <w:p w:rsidR="00000000" w:rsidDel="00000000" w:rsidP="00000000" w:rsidRDefault="00000000" w:rsidRPr="00000000" w14:paraId="00000238">
      <w:pPr>
        <w:rPr/>
      </w:pPr>
      <w:r w:rsidDel="00000000" w:rsidR="00000000" w:rsidRPr="00000000">
        <w:rPr>
          <w:rtl w:val="0"/>
        </w:rPr>
        <w:t xml:space="preserve">Tabel 4.7 Penggunaan Memori dan Flash</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39">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sz w:val="20"/>
                <w:szCs w:val="20"/>
                <w:rtl w:val="0"/>
              </w:rPr>
              <w:t xml:space="preserve">PC Model (KB)</w:t>
            </w:r>
            <w:r w:rsidDel="00000000" w:rsidR="00000000" w:rsidRPr="00000000">
              <w:rPr>
                <w:rtl w:val="0"/>
              </w:rPr>
            </w:r>
          </w:p>
        </w:tc>
        <w:tc>
          <w:tcPr/>
          <w:p w:rsidR="00000000" w:rsidDel="00000000" w:rsidP="00000000" w:rsidRDefault="00000000" w:rsidRPr="00000000" w14:paraId="0000023B">
            <w:pPr>
              <w:rPr/>
            </w:pPr>
            <w:r w:rsidDel="00000000" w:rsidR="00000000" w:rsidRPr="00000000">
              <w:rPr>
                <w:b w:val="1"/>
                <w:bCs w:val="1"/>
                <w:sz w:val="20"/>
                <w:szCs w:val="20"/>
                <w:rtl w:val="0"/>
              </w:rPr>
              <w:t xml:space="preserve">ESP32 Flash (KB)</w:t>
            </w:r>
            <w:r w:rsidDel="00000000" w:rsidR="00000000" w:rsidRPr="00000000">
              <w:rPr>
                <w:rtl w:val="0"/>
              </w:rPr>
            </w:r>
          </w:p>
        </w:tc>
        <w:tc>
          <w:tcPr/>
          <w:p w:rsidR="00000000" w:rsidDel="00000000" w:rsidP="00000000" w:rsidRDefault="00000000" w:rsidRPr="00000000" w14:paraId="0000023C">
            <w:pPr>
              <w:rPr/>
            </w:pPr>
            <w:r w:rsidDel="00000000" w:rsidR="00000000" w:rsidRPr="00000000">
              <w:rPr>
                <w:b w:val="1"/>
                <w:bCs w:val="1"/>
                <w:sz w:val="20"/>
                <w:szCs w:val="20"/>
                <w:rtl w:val="0"/>
              </w:rPr>
              <w:t xml:space="preserve">Tensor Arena (KB)</w:t>
            </w:r>
            <w:r w:rsidDel="00000000" w:rsidR="00000000" w:rsidRPr="00000000">
              <w:rPr>
                <w:rtl w:val="0"/>
              </w:rPr>
            </w:r>
          </w:p>
        </w:tc>
        <w:tc>
          <w:tcPr/>
          <w:p w:rsidR="00000000" w:rsidDel="00000000" w:rsidP="00000000" w:rsidRDefault="00000000" w:rsidRPr="00000000" w14:paraId="0000023D">
            <w:pPr>
              <w:rPr/>
            </w:pPr>
            <w:r w:rsidDel="00000000" w:rsidR="00000000" w:rsidRPr="00000000">
              <w:rPr>
                <w:b w:val="1"/>
                <w:bCs w:val="1"/>
                <w:sz w:val="20"/>
                <w:szCs w:val="20"/>
                <w:rtl w:val="0"/>
              </w:rPr>
              <w:t xml:space="preserve">Total ESP32 RAM (KB)</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20"/>
                <w:szCs w:val="20"/>
                <w:rtl w:val="0"/>
              </w:rPr>
              <w:t xml:space="preserve">RF</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20"/>
                <w:szCs w:val="20"/>
                <w:rtl w:val="0"/>
              </w:rPr>
              <w:t xml:space="preserve">241.3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20"/>
                <w:szCs w:val="20"/>
                <w:rtl w:val="0"/>
              </w:rPr>
              <w:t xml:space="preserve">~181 (.h)</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20"/>
                <w:szCs w:val="20"/>
                <w:rtl w:val="0"/>
              </w:rPr>
              <w:t xml:space="preserve">0 (Pure C)</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20"/>
                <w:szCs w:val="20"/>
                <w:rtl w:val="0"/>
              </w:rPr>
              <w:t xml:space="preserve">MLP</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20"/>
                <w:szCs w:val="20"/>
                <w:rtl w:val="0"/>
              </w:rPr>
              <w:t xml:space="preserve">46.0</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0"/>
                <w:szCs w:val="20"/>
                <w:rtl w:val="0"/>
              </w:rPr>
              <w:t xml:space="preserve">5.7 (.tflite)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20"/>
                <w:szCs w:val="20"/>
                <w:rtl w:val="0"/>
              </w:rPr>
              <w:t xml:space="preserve">~101.5</w:t>
            </w: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sz w:val="20"/>
                <w:szCs w:val="20"/>
                <w:rtl w:val="0"/>
              </w:rPr>
              <w:t xml:space="preserve">CNN1D</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20"/>
                <w:szCs w:val="20"/>
                <w:rtl w:val="0"/>
              </w:rPr>
              <w:t xml:space="preserve">2,137.1</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20"/>
                <w:szCs w:val="20"/>
                <w:rtl w:val="0"/>
              </w:rPr>
              <w:t xml:space="preserve">200.7 (.tflite)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sz w:val="20"/>
                <w:szCs w:val="20"/>
                <w:rtl w:val="0"/>
              </w:rPr>
              <w:t xml:space="preserve">220</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20"/>
                <w:szCs w:val="20"/>
                <w:rtl w:val="0"/>
              </w:rPr>
              <w:t xml:space="preserve">~226</w:t>
            </w: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drawing>
          <wp:inline distB="0" distT="0" distL="114300" distR="114300">
            <wp:extent cx="5029200" cy="1568654"/>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029200" cy="1568654"/>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sidDel="00000000" w:rsidR="00000000" w:rsidRPr="00000000">
        <w:rPr>
          <w:i w:val="1"/>
          <w:iCs w:val="1"/>
          <w:sz w:val="20"/>
          <w:szCs w:val="20"/>
          <w:rtl w:val="0"/>
        </w:rPr>
        <w:t xml:space="preserve">Gambar 4.9 Perbandingan keseluruhan: Accuracy, Flash usage, dan Inference Rate</w:t>
      </w:r>
      <w:r w:rsidDel="00000000" w:rsidR="00000000" w:rsidRPr="00000000">
        <w:rPr>
          <w:rtl w:val="0"/>
        </w:rPr>
      </w:r>
    </w:p>
    <w:p w:rsidR="00000000" w:rsidDel="00000000" w:rsidP="00000000" w:rsidRDefault="00000000" w:rsidRPr="00000000" w14:paraId="00000250">
      <w:pPr>
        <w:pStyle w:val="Heading3"/>
        <w:rPr/>
      </w:pPr>
      <w:r w:rsidDel="00000000" w:rsidR="00000000" w:rsidRPr="00000000">
        <w:rPr>
          <w:rtl w:val="0"/>
        </w:rPr>
        <w:t xml:space="preserve">4.5.4 Waktu Training</w:t>
      </w:r>
    </w:p>
    <w:p w:rsidR="00000000" w:rsidDel="00000000" w:rsidP="00000000" w:rsidRDefault="00000000" w:rsidRPr="00000000" w14:paraId="00000251">
      <w:pPr>
        <w:rPr/>
      </w:pPr>
      <w:r w:rsidDel="00000000" w:rsidR="00000000" w:rsidRPr="00000000">
        <w:rPr>
          <w:rtl w:val="0"/>
        </w:rPr>
        <w:t xml:space="preserve">Tabel 4.8 Waktu Training</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52">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53">
            <w:pPr>
              <w:rPr/>
            </w:pPr>
            <w:r w:rsidDel="00000000" w:rsidR="00000000" w:rsidRPr="00000000">
              <w:rPr>
                <w:b w:val="1"/>
                <w:bCs w:val="1"/>
                <w:sz w:val="20"/>
                <w:szCs w:val="20"/>
                <w:rtl w:val="0"/>
              </w:rPr>
              <w:t xml:space="preserve">Waktu (detik)</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sz w:val="20"/>
                <w:szCs w:val="20"/>
                <w:rtl w:val="0"/>
              </w:rPr>
              <w:t xml:space="preserve">Platform</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20"/>
                <w:szCs w:val="20"/>
                <w:rtl w:val="0"/>
              </w:rPr>
              <w:t xml:space="preserve">RF</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0"/>
                <w:szCs w:val="20"/>
                <w:rtl w:val="0"/>
              </w:rPr>
              <w:t xml:space="preserve">0.2</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0"/>
                <w:szCs w:val="20"/>
                <w:rtl w:val="0"/>
              </w:rPr>
              <w:t xml:space="preserve">CPU (sklearn)</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sz w:val="20"/>
                <w:szCs w:val="20"/>
                <w:rtl w:val="0"/>
              </w:rPr>
              <w:t xml:space="preserve">MLP</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20"/>
                <w:szCs w:val="20"/>
                <w:rtl w:val="0"/>
              </w:rPr>
              <w:t xml:space="preserve">15.1</w:t>
            </w:r>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20"/>
                <w:szCs w:val="20"/>
                <w:rtl w:val="0"/>
              </w:rPr>
              <w:t xml:space="preserve">CPU (TensorFlow)</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20"/>
                <w:szCs w:val="20"/>
                <w:rtl w:val="0"/>
              </w:rPr>
              <w:t xml:space="preserve">CNN1D</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20"/>
                <w:szCs w:val="20"/>
                <w:rtl w:val="0"/>
              </w:rPr>
              <w:t xml:space="preserve">20.3</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20"/>
                <w:szCs w:val="20"/>
                <w:rtl w:val="0"/>
              </w:rPr>
              <w:t xml:space="preserve">CPU (TensorFlow)</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tl w:val="0"/>
        </w:rPr>
        <w:t xml:space="preserve">4.6 Pengujian Real-Time</w:t>
      </w:r>
    </w:p>
    <w:p w:rsidR="00000000" w:rsidDel="00000000" w:rsidP="00000000" w:rsidRDefault="00000000" w:rsidRPr="00000000" w14:paraId="00000260">
      <w:pPr>
        <w:pStyle w:val="Heading3"/>
        <w:rPr/>
      </w:pPr>
      <w:r w:rsidDel="00000000" w:rsidR="00000000" w:rsidRPr="00000000">
        <w:rPr>
          <w:rtl w:val="0"/>
        </w:rPr>
        <w:t xml:space="preserve">4.6.1 Foto Deployment</w:t>
      </w:r>
    </w:p>
    <w:p w:rsidR="00000000" w:rsidDel="00000000" w:rsidP="00000000" w:rsidRDefault="00000000" w:rsidRPr="00000000" w14:paraId="00000261">
      <w:pPr>
        <w:jc w:val="center"/>
        <w:rPr/>
      </w:pPr>
      <w:r w:rsidDel="00000000" w:rsidR="00000000" w:rsidRPr="00000000">
        <w:rPr/>
        <w:drawing>
          <wp:inline distB="114300" distT="114300" distL="114300" distR="114300">
            <wp:extent cx="2762250" cy="2741340"/>
            <wp:effectExtent b="0" l="0" r="0" t="0"/>
            <wp:docPr id="2" name="image14.png"/>
            <a:graphic>
              <a:graphicData uri="http://schemas.openxmlformats.org/drawingml/2006/picture">
                <pic:pic>
                  <pic:nvPicPr>
                    <pic:cNvPr id="0" name="image14.png"/>
                    <pic:cNvPicPr preferRelativeResize="0"/>
                  </pic:nvPicPr>
                  <pic:blipFill>
                    <a:blip r:embed="rId26"/>
                    <a:srcRect b="37694" l="39744" r="13782" t="36329"/>
                    <a:stretch>
                      <a:fillRect/>
                    </a:stretch>
                  </pic:blipFill>
                  <pic:spPr>
                    <a:xfrm>
                      <a:off x="0" y="0"/>
                      <a:ext cx="2762250" cy="274134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jc w:val="center"/>
        <w:rPr/>
      </w:pPr>
      <w:r w:rsidDel="00000000" w:rsidR="00000000" w:rsidRPr="00000000">
        <w:rPr>
          <w:i w:val="1"/>
          <w:iCs w:val="1"/>
          <w:sz w:val="20"/>
          <w:szCs w:val="20"/>
          <w:rtl w:val="0"/>
        </w:rPr>
        <w:t xml:space="preserve">Gambar 4.9 Foto Deployment</w:t>
      </w:r>
      <w:r w:rsidDel="00000000" w:rsidR="00000000" w:rsidRPr="00000000">
        <w:rPr>
          <w:rtl w:val="0"/>
        </w:rPr>
      </w:r>
    </w:p>
    <w:p w:rsidR="00000000" w:rsidDel="00000000" w:rsidP="00000000" w:rsidRDefault="00000000" w:rsidRPr="00000000" w14:paraId="00000263">
      <w:pPr>
        <w:pStyle w:val="Heading3"/>
        <w:rPr/>
      </w:pPr>
      <w:r w:rsidDel="00000000" w:rsidR="00000000" w:rsidRPr="00000000">
        <w:rPr>
          <w:rtl w:val="0"/>
        </w:rPr>
        <w:t xml:space="preserve">4.6.2 Hasil Pengujian Stabilitas</w:t>
      </w:r>
    </w:p>
    <w:p w:rsidR="00000000" w:rsidDel="00000000" w:rsidP="00000000" w:rsidRDefault="00000000" w:rsidRPr="00000000" w14:paraId="00000264">
      <w:pPr>
        <w:rPr/>
      </w:pPr>
      <w:r w:rsidDel="00000000" w:rsidR="00000000" w:rsidRPr="00000000">
        <w:rPr>
          <w:rtl w:val="0"/>
        </w:rPr>
        <w:t xml:space="preserve">Pengujian stabilitas sistem dilakukan dengan menjalankan masing-masing model secara terus-menerus selama minimal 5 menit pada mikrokontroler ESP32-S3. Selama pengujian, pengguna melakukan berbagai gesture aktif secara berulang-ulang untuk memicu proses inferensi. Hasil pengujian menunjukkan tingkat stabilitas operasional yang luar biasa untuk model berbasis klasifikasi dangkal (shallow learning) dan multilayer perceptron. Model Random Forest dan MLP berhasil mengklasifikasikan seluruh 100 inferensi kontinu dengan sukses tanpa kegagalan invoke tunggal (ok=100, fail=0), mencapai tingkat stabilitas operasional mutlak sebesar 100.00%. Model CNN1D berhasil mengeksekusi 100 dari 120 inferensi dengan sukses (ok=100) dengan 20 kali kegagalan pemanggilan invoke (fail=20) akibat beban komputasi lapisan konvolusi int8 yang sangat intensif pada core ESP32-S3, menghasilkan tingkat stabilitas operasional sebesar 83.33%. Meskipun terdapat perbedaan beban, sistem pada ketiga model tidak mengalami crash, hang, atau kebocoran memori (memory leak) selama masa uji coba, membuktikan ketahanan alokasi buffer dinamis pada PSRAM dan manajemen heap internal DRAM untuk mendukung pengoperasian jangka panjang.</w:t>
      </w:r>
    </w:p>
    <w:p w:rsidR="00000000" w:rsidDel="00000000" w:rsidP="00000000" w:rsidRDefault="00000000" w:rsidRPr="00000000" w14:paraId="00000265">
      <w:pPr>
        <w:rPr/>
      </w:pPr>
      <w:r w:rsidDel="00000000" w:rsidR="00000000" w:rsidRPr="00000000">
        <w:rPr>
          <w:rtl w:val="0"/>
        </w:rPr>
        <w:t xml:space="preserve">Tabel 4.9 Hasil Pengujian Stabilitas</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266">
            <w:pP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67">
            <w:pPr>
              <w:rPr/>
            </w:pPr>
            <w:r w:rsidDel="00000000" w:rsidR="00000000" w:rsidRPr="00000000">
              <w:rPr>
                <w:b w:val="1"/>
                <w:bCs w:val="1"/>
                <w:sz w:val="20"/>
                <w:szCs w:val="20"/>
                <w:rtl w:val="0"/>
              </w:rPr>
              <w:t xml:space="preserve">Durasi (menit)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b w:val="1"/>
                <w:bCs w:val="1"/>
                <w:sz w:val="20"/>
                <w:szCs w:val="20"/>
                <w:rtl w:val="0"/>
              </w:rPr>
              <w:t xml:space="preserve">Total Inferensi</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sz w:val="20"/>
                <w:szCs w:val="20"/>
                <w:rtl w:val="0"/>
              </w:rPr>
              <w:t xml:space="preserve">Benar</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sz w:val="20"/>
                <w:szCs w:val="20"/>
                <w:rtl w:val="0"/>
              </w:rPr>
              <w:t xml:space="preserve">Salah</w:t>
            </w:r>
            <w:r w:rsidDel="00000000" w:rsidR="00000000" w:rsidRPr="00000000">
              <w:rPr>
                <w:rtl w:val="0"/>
              </w:rPr>
            </w:r>
          </w:p>
        </w:tc>
        <w:tc>
          <w:tcPr/>
          <w:p w:rsidR="00000000" w:rsidDel="00000000" w:rsidP="00000000" w:rsidRDefault="00000000" w:rsidRPr="00000000" w14:paraId="0000026B">
            <w:pPr>
              <w:rPr/>
            </w:pPr>
            <w:r w:rsidDel="00000000" w:rsidR="00000000" w:rsidRPr="00000000">
              <w:rPr>
                <w:b w:val="1"/>
                <w:bCs w:val="1"/>
                <w:sz w:val="20"/>
                <w:szCs w:val="20"/>
                <w:rtl w:val="0"/>
              </w:rPr>
              <w:t xml:space="preserve">Stabilitas (%)</w:t>
            </w:r>
            <w:r w:rsidDel="00000000" w:rsidR="00000000" w:rsidRPr="00000000">
              <w:rPr>
                <w:rtl w:val="0"/>
              </w:rPr>
            </w:r>
          </w:p>
        </w:tc>
      </w:tr>
      <w:tr>
        <w:trPr>
          <w:cantSplit w:val="0"/>
          <w:tblHeader w:val="0"/>
        </w:trPr>
        <w:tc>
          <w:tcPr/>
          <w:p w:rsidR="00000000" w:rsidDel="00000000" w:rsidP="00000000" w:rsidRDefault="00000000" w:rsidRPr="00000000" w14:paraId="0000026C">
            <w:pPr>
              <w:rPr/>
            </w:pPr>
            <w:r w:rsidDel="00000000" w:rsidR="00000000" w:rsidRPr="00000000">
              <w:rPr>
                <w:sz w:val="20"/>
                <w:szCs w:val="20"/>
                <w:rtl w:val="0"/>
              </w:rPr>
              <w:t xml:space="preserve">RF</w:t>
            </w:r>
            <w:r w:rsidDel="00000000" w:rsidR="00000000" w:rsidRPr="00000000">
              <w:rPr>
                <w:rtl w:val="0"/>
              </w:rPr>
            </w:r>
          </w:p>
        </w:tc>
        <w:tc>
          <w:tcPr/>
          <w:p w:rsidR="00000000" w:rsidDel="00000000" w:rsidP="00000000" w:rsidRDefault="00000000" w:rsidRPr="00000000" w14:paraId="0000026D">
            <w:pPr>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26E">
            <w:pPr>
              <w:rPr/>
            </w:pPr>
            <w:r w:rsidDel="00000000" w:rsidR="00000000" w:rsidRPr="00000000">
              <w:rPr>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26F">
            <w:pPr>
              <w:rPr/>
            </w:pPr>
            <w:r w:rsidDel="00000000" w:rsidR="00000000" w:rsidRPr="00000000">
              <w:rPr>
                <w:sz w:val="20"/>
                <w:szCs w:val="20"/>
                <w:rtl w:val="0"/>
              </w:rPr>
              <w:t xml:space="preserve">88</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20"/>
                <w:szCs w:val="20"/>
                <w:rtl w:val="0"/>
              </w:rPr>
              <w:t xml:space="preserve">88</w:t>
            </w: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sz w:val="20"/>
                <w:szCs w:val="20"/>
                <w:rtl w:val="0"/>
              </w:rPr>
              <w:t xml:space="preserve">MLP</w:t>
            </w:r>
            <w:r w:rsidDel="00000000" w:rsidR="00000000" w:rsidRPr="00000000">
              <w:rPr>
                <w:rtl w:val="0"/>
              </w:rPr>
            </w:r>
          </w:p>
        </w:tc>
        <w:tc>
          <w:tcPr/>
          <w:p w:rsidR="00000000" w:rsidDel="00000000" w:rsidP="00000000" w:rsidRDefault="00000000" w:rsidRPr="00000000" w14:paraId="00000273">
            <w:pPr>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274">
            <w:pPr>
              <w:rPr/>
            </w:pPr>
            <w:r w:rsidDel="00000000" w:rsidR="00000000" w:rsidRPr="00000000">
              <w:rPr>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275">
            <w:pPr>
              <w:rPr/>
            </w:pPr>
            <w:r w:rsidDel="00000000" w:rsidR="00000000" w:rsidRPr="00000000">
              <w:rPr>
                <w:sz w:val="20"/>
                <w:szCs w:val="20"/>
                <w:rtl w:val="0"/>
              </w:rPr>
              <w:t xml:space="preserve">93</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20"/>
                <w:szCs w:val="20"/>
                <w:rtl w:val="0"/>
              </w:rPr>
              <w:t xml:space="preserve">93</w:t>
            </w:r>
            <w:r w:rsidDel="00000000" w:rsidR="00000000" w:rsidRPr="00000000">
              <w:rPr>
                <w:b w:val="0"/>
                <w:bCs w:val="0"/>
                <w:sz w:val="20"/>
                <w:szCs w:val="20"/>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sz w:val="20"/>
                <w:szCs w:val="20"/>
                <w:rtl w:val="0"/>
              </w:rPr>
              <w:t xml:space="preserve">CNN1D</w:t>
            </w:r>
            <w:r w:rsidDel="00000000" w:rsidR="00000000" w:rsidRPr="00000000">
              <w:rPr>
                <w:rtl w:val="0"/>
              </w:rPr>
            </w:r>
          </w:p>
        </w:tc>
        <w:tc>
          <w:tcPr/>
          <w:p w:rsidR="00000000" w:rsidDel="00000000" w:rsidP="00000000" w:rsidRDefault="00000000" w:rsidRPr="00000000" w14:paraId="00000279">
            <w:pPr>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27A">
            <w:pPr>
              <w:rPr/>
            </w:pPr>
            <w:r w:rsidDel="00000000" w:rsidR="00000000" w:rsidRPr="00000000">
              <w:rPr>
                <w:b w:val="0"/>
                <w:bCs w:val="0"/>
                <w:sz w:val="20"/>
                <w:szCs w:val="20"/>
                <w:rtl w:val="0"/>
              </w:rPr>
              <w:t xml:space="preserve">120</w:t>
            </w:r>
            <w:r w:rsidDel="00000000" w:rsidR="00000000" w:rsidRPr="00000000">
              <w:rPr>
                <w:rtl w:val="0"/>
              </w:rPr>
            </w:r>
          </w:p>
        </w:tc>
        <w:tc>
          <w:tcPr/>
          <w:p w:rsidR="00000000" w:rsidDel="00000000" w:rsidP="00000000" w:rsidRDefault="00000000" w:rsidRPr="00000000" w14:paraId="0000027B">
            <w:pPr>
              <w:rPr/>
            </w:pPr>
            <w:r w:rsidDel="00000000" w:rsidR="00000000" w:rsidRPr="00000000">
              <w:rPr>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27C">
            <w:pPr>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27D">
            <w:pPr>
              <w:rPr/>
            </w:pPr>
            <w:r w:rsidDel="00000000" w:rsidR="00000000" w:rsidRPr="00000000">
              <w:rPr>
                <w:b w:val="0"/>
                <w:bCs w:val="0"/>
                <w:sz w:val="20"/>
                <w:szCs w:val="20"/>
                <w:rtl w:val="0"/>
              </w:rPr>
              <w:t xml:space="preserve">83.33%</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tl w:val="0"/>
        </w:rPr>
        <w:t xml:space="preserve">4.7 Ringkasan Perbandingan</w:t>
      </w:r>
    </w:p>
    <w:p w:rsidR="00000000" w:rsidDel="00000000" w:rsidP="00000000" w:rsidRDefault="00000000" w:rsidRPr="00000000" w14:paraId="00000280">
      <w:pPr>
        <w:rPr/>
      </w:pPr>
      <w:r w:rsidDel="00000000" w:rsidR="00000000" w:rsidRPr="00000000">
        <w:rPr>
          <w:rtl w:val="0"/>
        </w:rPr>
        <w:t xml:space="preserve">Tabel 4.10 Ringkasan Perbandingan Lengkap</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81">
            <w:pPr>
              <w:rPr/>
            </w:pPr>
            <w:r w:rsidDel="00000000" w:rsidR="00000000" w:rsidRPr="00000000">
              <w:rPr>
                <w:b w:val="1"/>
                <w:bCs w:val="1"/>
                <w:sz w:val="20"/>
                <w:szCs w:val="20"/>
                <w:rtl w:val="0"/>
              </w:rPr>
              <w:t xml:space="preserve">Metrik</w:t>
            </w:r>
            <w:r w:rsidDel="00000000" w:rsidR="00000000" w:rsidRPr="00000000">
              <w:rPr>
                <w:rtl w:val="0"/>
              </w:rPr>
            </w:r>
          </w:p>
        </w:tc>
        <w:tc>
          <w:tcPr/>
          <w:p w:rsidR="00000000" w:rsidDel="00000000" w:rsidP="00000000" w:rsidRDefault="00000000" w:rsidRPr="00000000" w14:paraId="00000282">
            <w:pPr>
              <w:rPr/>
            </w:pPr>
            <w:r w:rsidDel="00000000" w:rsidR="00000000" w:rsidRPr="00000000">
              <w:rPr>
                <w:b w:val="1"/>
                <w:bCs w:val="1"/>
                <w:sz w:val="20"/>
                <w:szCs w:val="20"/>
                <w:rtl w:val="0"/>
              </w:rPr>
              <w:t xml:space="preserve">RF</w:t>
            </w:r>
            <w:r w:rsidDel="00000000" w:rsidR="00000000" w:rsidRPr="00000000">
              <w:rPr>
                <w:rtl w:val="0"/>
              </w:rPr>
            </w:r>
          </w:p>
        </w:tc>
        <w:tc>
          <w:tcPr/>
          <w:p w:rsidR="00000000" w:rsidDel="00000000" w:rsidP="00000000" w:rsidRDefault="00000000" w:rsidRPr="00000000" w14:paraId="00000283">
            <w:pPr>
              <w:rPr/>
            </w:pPr>
            <w:r w:rsidDel="00000000" w:rsidR="00000000" w:rsidRPr="00000000">
              <w:rPr>
                <w:b w:val="1"/>
                <w:bCs w:val="1"/>
                <w:sz w:val="20"/>
                <w:szCs w:val="20"/>
                <w:rtl w:val="0"/>
              </w:rPr>
              <w:t xml:space="preserve">MLP</w:t>
            </w:r>
            <w:r w:rsidDel="00000000" w:rsidR="00000000" w:rsidRPr="00000000">
              <w:rPr>
                <w:rtl w:val="0"/>
              </w:rPr>
            </w:r>
          </w:p>
        </w:tc>
        <w:tc>
          <w:tcPr/>
          <w:p w:rsidR="00000000" w:rsidDel="00000000" w:rsidP="00000000" w:rsidRDefault="00000000" w:rsidRPr="00000000" w14:paraId="00000284">
            <w:pPr>
              <w:rPr/>
            </w:pPr>
            <w:r w:rsidDel="00000000" w:rsidR="00000000" w:rsidRPr="00000000">
              <w:rPr>
                <w:b w:val="1"/>
                <w:bCs w:val="1"/>
                <w:sz w:val="20"/>
                <w:szCs w:val="20"/>
                <w:rtl w:val="0"/>
              </w:rPr>
              <w:t xml:space="preserve">CNN1D</w:t>
            </w:r>
            <w:r w:rsidDel="00000000" w:rsidR="00000000" w:rsidRPr="00000000">
              <w:rPr>
                <w:rtl w:val="0"/>
              </w:rPr>
            </w:r>
          </w:p>
        </w:tc>
        <w:tc>
          <w:tcPr/>
          <w:p w:rsidR="00000000" w:rsidDel="00000000" w:rsidP="00000000" w:rsidRDefault="00000000" w:rsidRPr="00000000" w14:paraId="00000285">
            <w:pPr>
              <w:rPr/>
            </w:pPr>
            <w:r w:rsidDel="00000000" w:rsidR="00000000" w:rsidRPr="00000000">
              <w:rPr>
                <w:b w:val="1"/>
                <w:bCs w:val="1"/>
                <w:sz w:val="20"/>
                <w:szCs w:val="20"/>
                <w:rtl w:val="0"/>
              </w:rPr>
              <w:t xml:space="preserve">Terbaik</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20"/>
                <w:szCs w:val="20"/>
                <w:rtl w:val="0"/>
              </w:rPr>
              <w:t xml:space="preserve">Accuracy</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20"/>
                <w:szCs w:val="20"/>
                <w:rtl w:val="0"/>
              </w:rPr>
              <w:t xml:space="preserve">Semua sama</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20"/>
                <w:szCs w:val="20"/>
                <w:rtl w:val="0"/>
              </w:rPr>
              <w:t xml:space="preserve">F1-Score</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20"/>
                <w:szCs w:val="20"/>
                <w:rtl w:val="0"/>
              </w:rPr>
              <w:t xml:space="preserve">Semua sama</w:t>
            </w:r>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sz w:val="20"/>
                <w:szCs w:val="20"/>
                <w:rtl w:val="0"/>
              </w:rPr>
              <w:t xml:space="preserve">PC Latency</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20"/>
                <w:szCs w:val="20"/>
                <w:rtl w:val="0"/>
              </w:rPr>
              <w:t xml:space="preserve">21.62ms</w:t>
            </w:r>
            <w:r w:rsidDel="00000000" w:rsidR="00000000" w:rsidRPr="00000000">
              <w:rPr>
                <w:rtl w:val="0"/>
              </w:rPr>
            </w:r>
          </w:p>
        </w:tc>
        <w:tc>
          <w:tcPr/>
          <w:p w:rsidR="00000000" w:rsidDel="00000000" w:rsidP="00000000" w:rsidRDefault="00000000" w:rsidRPr="00000000" w14:paraId="00000292">
            <w:pPr>
              <w:rPr/>
            </w:pPr>
            <w:r w:rsidDel="00000000" w:rsidR="00000000" w:rsidRPr="00000000">
              <w:rPr>
                <w:sz w:val="20"/>
                <w:szCs w:val="20"/>
                <w:rtl w:val="0"/>
              </w:rPr>
              <w:t xml:space="preserve">42.90ms</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20"/>
                <w:szCs w:val="20"/>
                <w:rtl w:val="0"/>
              </w:rPr>
              <w:t xml:space="preserve">44.48ms</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20"/>
                <w:szCs w:val="20"/>
                <w:rtl w:val="0"/>
              </w:rPr>
              <w:t xml:space="preserve">RF</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sz w:val="20"/>
                <w:szCs w:val="20"/>
                <w:rtl w:val="0"/>
              </w:rPr>
              <w:t xml:space="preserve">PC FPS</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20"/>
                <w:szCs w:val="20"/>
                <w:rtl w:val="0"/>
              </w:rPr>
              <w:t xml:space="preserve">46.2</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20"/>
                <w:szCs w:val="20"/>
                <w:rtl w:val="0"/>
              </w:rPr>
              <w:t xml:space="preserve">23.3</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20"/>
                <w:szCs w:val="20"/>
                <w:rtl w:val="0"/>
              </w:rPr>
              <w:t xml:space="preserve">22.5</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20"/>
                <w:szCs w:val="20"/>
                <w:rtl w:val="0"/>
              </w:rPr>
              <w:t xml:space="preserve">RF</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20"/>
                <w:szCs w:val="20"/>
                <w:rtl w:val="0"/>
              </w:rPr>
              <w:t xml:space="preserve">ESP32 Flash</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20"/>
                <w:szCs w:val="20"/>
                <w:rtl w:val="0"/>
              </w:rPr>
              <w:t xml:space="preserve">~181KB</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20"/>
                <w:szCs w:val="20"/>
                <w:rtl w:val="0"/>
              </w:rPr>
              <w:t xml:space="preserve">5.7KB</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20"/>
                <w:szCs w:val="20"/>
                <w:rtl w:val="0"/>
              </w:rPr>
              <w:t xml:space="preserve">200.7KB</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20"/>
                <w:szCs w:val="20"/>
                <w:rtl w:val="0"/>
              </w:rPr>
              <w:t xml:space="preserve">MLP</w:t>
            </w:r>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20"/>
                <w:szCs w:val="20"/>
                <w:rtl w:val="0"/>
              </w:rPr>
              <w:t xml:space="preserve">ESP32 RAM</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20"/>
                <w:szCs w:val="20"/>
                <w:rtl w:val="0"/>
              </w:rPr>
              <w:t xml:space="preserve">~1.5KB</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20"/>
                <w:szCs w:val="20"/>
                <w:rtl w:val="0"/>
              </w:rPr>
              <w:t xml:space="preserve">~101.5KB</w:t>
            </w:r>
            <w:r w:rsidDel="00000000" w:rsidR="00000000" w:rsidRPr="00000000">
              <w:rPr>
                <w:rtl w:val="0"/>
              </w:rPr>
            </w:r>
          </w:p>
        </w:tc>
        <w:tc>
          <w:tcPr/>
          <w:p w:rsidR="00000000" w:rsidDel="00000000" w:rsidP="00000000" w:rsidRDefault="00000000" w:rsidRPr="00000000" w14:paraId="000002A2">
            <w:pPr>
              <w:rPr/>
            </w:pPr>
            <w:r w:rsidDel="00000000" w:rsidR="00000000" w:rsidRPr="00000000">
              <w:rPr>
                <w:sz w:val="20"/>
                <w:szCs w:val="20"/>
                <w:rtl w:val="0"/>
              </w:rPr>
              <w:t xml:space="preserve">~226KB</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20"/>
                <w:szCs w:val="20"/>
                <w:rtl w:val="0"/>
              </w:rPr>
              <w:t xml:space="preserve">RF</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sz w:val="20"/>
                <w:szCs w:val="20"/>
                <w:rtl w:val="0"/>
              </w:rPr>
              <w:t xml:space="preserve">Training Time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20"/>
                <w:szCs w:val="20"/>
                <w:rtl w:val="0"/>
              </w:rPr>
              <w:t xml:space="preserve">0.2s</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20"/>
                <w:szCs w:val="20"/>
                <w:rtl w:val="0"/>
              </w:rPr>
              <w:t xml:space="preserve">15.1s</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20"/>
                <w:szCs w:val="20"/>
                <w:rtl w:val="0"/>
              </w:rPr>
              <w:t xml:space="preserve">20.3s</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20"/>
                <w:szCs w:val="20"/>
                <w:rtl w:val="0"/>
              </w:rPr>
              <w:t xml:space="preserve">RF</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20"/>
                <w:szCs w:val="20"/>
                <w:rtl w:val="0"/>
              </w:rPr>
              <w:t xml:space="preserve">Skalabilitas</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20"/>
                <w:szCs w:val="20"/>
                <w:rtl w:val="0"/>
              </w:rPr>
              <w:t xml:space="preserve">Rendah</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20"/>
                <w:szCs w:val="20"/>
                <w:rtl w:val="0"/>
              </w:rPr>
              <w:t xml:space="preserve">Sedang</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20"/>
                <w:szCs w:val="20"/>
                <w:rtl w:val="0"/>
              </w:rPr>
              <w:t xml:space="preserve">Tinggi</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20"/>
                <w:szCs w:val="20"/>
                <w:rtl w:val="0"/>
              </w:rPr>
              <w:t xml:space="preserve">CNN1D</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rPr/>
      </w:pPr>
      <w:r w:rsidDel="00000000" w:rsidR="00000000" w:rsidRPr="00000000">
        <w:rPr>
          <w:rtl w:val="0"/>
        </w:rPr>
        <w:t xml:space="preserve">BAB 5: PENUTUP</w:t>
      </w:r>
    </w:p>
    <w:p w:rsidR="00000000" w:rsidDel="00000000" w:rsidP="00000000" w:rsidRDefault="00000000" w:rsidRPr="00000000" w14:paraId="000002B0">
      <w:pPr>
        <w:pStyle w:val="Heading2"/>
        <w:rPr/>
      </w:pPr>
      <w:r w:rsidDel="00000000" w:rsidR="00000000" w:rsidRPr="00000000">
        <w:rPr>
          <w:rtl w:val="0"/>
        </w:rPr>
        <w:t xml:space="preserve">5.1 Kesimpulan</w:t>
      </w:r>
    </w:p>
    <w:p w:rsidR="00000000" w:rsidDel="00000000" w:rsidP="00000000" w:rsidRDefault="00000000" w:rsidRPr="00000000" w14:paraId="000002B1">
      <w:pPr>
        <w:rPr/>
      </w:pPr>
      <w:r w:rsidDel="00000000" w:rsidR="00000000" w:rsidRPr="00000000">
        <w:rPr>
          <w:rtl w:val="0"/>
        </w:rPr>
        <w:t xml:space="preserve">Berdasarkan hasil penelitian dan analisis yang telah dilakukan pada pengembangan Wearable IMU Gesture Interface for Hands-Free Presentation Control in Smart Classrooms, dapat disimpulkan sebagai berikut:</w:t>
      </w:r>
    </w:p>
    <w:p w:rsidR="00000000" w:rsidDel="00000000" w:rsidP="00000000" w:rsidRDefault="00000000" w:rsidRPr="00000000" w14:paraId="000002B2">
      <w:pPr>
        <w:rPr/>
      </w:pPr>
      <w:r w:rsidDel="00000000" w:rsidR="00000000" w:rsidRPr="00000000">
        <w:rPr>
          <w:rtl w:val="0"/>
        </w:rPr>
        <w:t xml:space="preserve">1. Sistem gesture glove berhasil dirancang dan diimplementasikan menggunakan sensor MPU6050 (akselerometer dan giroskop 6-axis) yang terhubung ke mikrokontroler XIAO ESP32-S3. Sistem mampu mengenali 5 gesture tangan (idle, flick_up, wave_left, wave_right, flick_down) secara real-time dan menerjemahkannya menjadi input keyboard USB HID untuk mengontrol presentasi.</w:t>
      </w:r>
    </w:p>
    <w:p w:rsidR="00000000" w:rsidDel="00000000" w:rsidP="00000000" w:rsidRDefault="00000000" w:rsidRPr="00000000" w14:paraId="000002B3">
      <w:pPr>
        <w:rPr/>
      </w:pPr>
      <w:r w:rsidDel="00000000" w:rsidR="00000000" w:rsidRPr="00000000">
        <w:rPr>
          <w:rtl w:val="0"/>
        </w:rPr>
        <w:t xml:space="preserve">2. Tiga model machine learning telah dilatih dan dievaluasi secara komprehensif: Random Forest (150 decision trees, 36 fitur statistik, ekspor pure C via m2cgen), Multi-Layer Perceptron (Dense 32-16-5, 36 fitur statistik, TFLite int8 quantized 5.7 KB), dan 1D-CNN (Conv1D 64-128-256 dengan GlobalAveragePooling, raw time-series 250x6, TFLite int8 quantized 200.7 KB).</w:t>
      </w:r>
    </w:p>
    <w:p w:rsidR="00000000" w:rsidDel="00000000" w:rsidP="00000000" w:rsidRDefault="00000000" w:rsidRPr="00000000" w14:paraId="000002B4">
      <w:pPr>
        <w:rPr/>
      </w:pPr>
      <w:r w:rsidDel="00000000" w:rsidR="00000000" w:rsidRPr="00000000">
        <w:rPr>
          <w:rtl w:val="0"/>
        </w:rPr>
        <w:t xml:space="preserve">3. Ketiga model mencapai akurasi 100% pada test set (76 sampel, split 70/20/10 stratified) dengan F1-score, precision, dan recall sempurna pada seluruh kelas gesture. Hal ini menunjukkan bahwa kelima gesture memiliki pola IMU yang sangat distinktif dan dapat dibedakan dengan baik oleh ketiga pendekatan machine learning.</w:t>
      </w:r>
    </w:p>
    <w:p w:rsidR="00000000" w:rsidDel="00000000" w:rsidP="00000000" w:rsidRDefault="00000000" w:rsidRPr="00000000" w14:paraId="000002B5">
      <w:pPr>
        <w:rPr/>
      </w:pPr>
      <w:r w:rsidDel="00000000" w:rsidR="00000000" w:rsidRPr="00000000">
        <w:rPr>
          <w:rtl w:val="0"/>
        </w:rPr>
        <w:t xml:space="preserve">4. Dari segi efisiensi komputasi, Random Forest memiliki latensi inferensi PC-side tercepat (21.62 ms, 46.2 FPS), diikuti MLP (42.90 ms, 23.3 FPS) dan CNN1D (44.48 ms, 22.5 FPS). Dari segi penggunaan memori ESP32, MLP paling efisien (5.7 KB flash + 100 KB arena), sedangkan RF paling efisien dari sisi RAM (sekitar 1.5 KB tanpa tensor arena).</w:t>
      </w:r>
    </w:p>
    <w:p w:rsidR="00000000" w:rsidDel="00000000" w:rsidP="00000000" w:rsidRDefault="00000000" w:rsidRPr="00000000" w14:paraId="000002B6">
      <w:pPr>
        <w:rPr/>
      </w:pPr>
      <w:r w:rsidDel="00000000" w:rsidR="00000000" w:rsidRPr="00000000">
        <w:rPr>
          <w:rtl w:val="0"/>
        </w:rPr>
        <w:t xml:space="preserve">5. Arsitektur dual-inference (embedded + PC-side) berhasil diimplementasikan, memungkinkan pengembang membandingkan prediksi on-device (int8 quantized) dengan prediksi PC (float32 full-precision) secara real-time melalui GUI Python.</w:t>
      </w:r>
    </w:p>
    <w:p w:rsidR="00000000" w:rsidDel="00000000" w:rsidP="00000000" w:rsidRDefault="00000000" w:rsidRPr="00000000" w14:paraId="000002B7">
      <w:pPr>
        <w:rPr/>
      </w:pPr>
      <w:r w:rsidDel="00000000" w:rsidR="00000000" w:rsidRPr="00000000">
        <w:rPr>
          <w:rtl w:val="0"/>
        </w:rPr>
        <w:t xml:space="preserve">6. Pipeline end-to-end otomatis berhasil dibangun dari pengumpulan data, training, ekspor C header, hingga flash ke ESP32, sehingga memungkinkan iterasi cepat dalam pengembangan model.</w:t>
      </w:r>
    </w:p>
    <w:p w:rsidR="00000000" w:rsidDel="00000000" w:rsidP="00000000" w:rsidRDefault="00000000" w:rsidRPr="00000000" w14:paraId="000002B8">
      <w:pPr>
        <w:pStyle w:val="Heading2"/>
        <w:rPr/>
      </w:pPr>
      <w:r w:rsidDel="00000000" w:rsidR="00000000" w:rsidRPr="00000000">
        <w:rPr>
          <w:rtl w:val="0"/>
        </w:rPr>
        <w:t xml:space="preserve">5.2 Pembahasan</w:t>
      </w:r>
    </w:p>
    <w:p w:rsidR="00000000" w:rsidDel="00000000" w:rsidP="00000000" w:rsidRDefault="00000000" w:rsidRPr="00000000" w14:paraId="000002B9">
      <w:pPr>
        <w:pStyle w:val="Heading3"/>
        <w:rPr/>
      </w:pPr>
      <w:r w:rsidDel="00000000" w:rsidR="00000000" w:rsidRPr="00000000">
        <w:rPr>
          <w:rtl w:val="0"/>
        </w:rPr>
        <w:t xml:space="preserve">5.2.1 Analisis Akurasi 100%</w:t>
      </w:r>
    </w:p>
    <w:p w:rsidR="00000000" w:rsidDel="00000000" w:rsidP="00000000" w:rsidRDefault="00000000" w:rsidRPr="00000000" w14:paraId="000002BA">
      <w:pPr>
        <w:rPr/>
      </w:pPr>
      <w:r w:rsidDel="00000000" w:rsidR="00000000" w:rsidRPr="00000000">
        <w:rPr>
          <w:rtl w:val="0"/>
        </w:rPr>
        <w:t xml:space="preserve">Pencapaian akurasi 100% pada ketiga model dapat dijelaskan oleh beberapa faktor. Pertama, kelima gesture (idle, flick_up, wave_left, wave_right, flick_down) memiliki pola gerakan yang sangat berbeda satu sama lain pada domain akselerometer dan giroskop, menghasilkan distribusi fitur yang separable secara linear maupun non-linear. Kedua, seluruh 751 window direkam oleh satu pengguna yang sama, sehingga tidak terdapat variasi antar-pengguna yang biasanya menurunkan akurasi. Ketiga, penggunaan StandardScaler untuk normalisasi dan windowing 2.5 detik pada 100 Hz memberikan representasi sinyal yang cukup kaya untuk klasifikasi. Perlu dicatat bahwa akurasi 100% ini berlaku dalam konteks laboratorium terkontrol dan mungkin akan menurun pada skenario dunia nyata dengan variasi pengguna, posisi tangan, dan lingkungan.</w:t>
      </w:r>
    </w:p>
    <w:p w:rsidR="00000000" w:rsidDel="00000000" w:rsidP="00000000" w:rsidRDefault="00000000" w:rsidRPr="00000000" w14:paraId="000002BB">
      <w:pPr>
        <w:pStyle w:val="Heading3"/>
        <w:rPr/>
      </w:pPr>
      <w:r w:rsidDel="00000000" w:rsidR="00000000" w:rsidRPr="00000000">
        <w:rPr>
          <w:rtl w:val="0"/>
        </w:rPr>
        <w:t xml:space="preserve">5.2.2 Trade-off antar Model</w:t>
      </w:r>
    </w:p>
    <w:p w:rsidR="00000000" w:rsidDel="00000000" w:rsidP="00000000" w:rsidRDefault="00000000" w:rsidRPr="00000000" w14:paraId="000002BC">
      <w:pPr>
        <w:rPr/>
      </w:pPr>
      <w:r w:rsidDel="00000000" w:rsidR="00000000" w:rsidRPr="00000000">
        <w:rPr>
          <w:rtl w:val="0"/>
        </w:rPr>
        <w:t xml:space="preserve">Meskipun ketiga model memiliki akurasi identik, terdapat trade-off penting dalam aspek lain. Random Forest unggul dalam kecepatan inferensi (pure C tanpa overhead framework ML), efisiensi RAM, dan kemudahan deployment tanpa dependensi library TFLite. MLP memiliki ukuran flash terkecil (5.7 KB) sehingga ideal untuk perangkat dengan flash terbatas. CNN1D memiliki skalabilitas terbaik karena tidak memerlukan feature engineering manual dan mampu belajar langsung dari raw time-series, menjadikannya pilihan terbaik jika sistem diperluas ke jumlah gesture lebih banyak atau multi-user.</w:t>
      </w:r>
    </w:p>
    <w:p w:rsidR="00000000" w:rsidDel="00000000" w:rsidP="00000000" w:rsidRDefault="00000000" w:rsidRPr="00000000" w14:paraId="000002BD">
      <w:pPr>
        <w:rPr/>
      </w:pPr>
      <w:r w:rsidDel="00000000" w:rsidR="00000000" w:rsidRPr="00000000">
        <w:rPr>
          <w:rtl w:val="0"/>
        </w:rPr>
        <w:t xml:space="preserve">Untuk use case presentasi di kelas pintar dengan jumlah gesture terbatas (5 kelas), Random Forest merupakan pilihan optimal karena menawarkan latensi terendah, penggunaan memori minimal, dan deployment paling sederhana. Namun, jika sistem diperluas ke jumlah gesture lebih banyak atau multi-user, CNN1D memiliki potensi skalabilitas lebih baik.</w:t>
      </w:r>
    </w:p>
    <w:p w:rsidR="00000000" w:rsidDel="00000000" w:rsidP="00000000" w:rsidRDefault="00000000" w:rsidRPr="00000000" w14:paraId="000002BE">
      <w:pPr>
        <w:pStyle w:val="Heading3"/>
        <w:rPr/>
      </w:pPr>
      <w:r w:rsidDel="00000000" w:rsidR="00000000" w:rsidRPr="00000000">
        <w:rPr>
          <w:rtl w:val="0"/>
        </w:rPr>
        <w:t xml:space="preserve">5.2.3 Analisis Latensi</w:t>
      </w:r>
    </w:p>
    <w:p w:rsidR="00000000" w:rsidDel="00000000" w:rsidP="00000000" w:rsidRDefault="00000000" w:rsidRPr="00000000" w14:paraId="000002BF">
      <w:pPr>
        <w:rPr/>
      </w:pPr>
      <w:r w:rsidDel="00000000" w:rsidR="00000000" w:rsidRPr="00000000">
        <w:rPr>
          <w:rtl w:val="0"/>
        </w:rPr>
        <w:t xml:space="preserve">Pada sisi PC, RF menunjukkan latensi sekitar 2 kali lebih cepat dibandingkan MLP dan CNN1D. Ini disebabkan RF menggunakan native Python prediction tanpa overhead TensorFlow runtime, sementara MLP dan CNN1D memerlukan inisialisasi TensorFlow session untuk setiap batch prediction. CNN1D memiliki input dimensi lebih besar (1500 vs 36) yang mempengaruhi waktu preprocessing. Seluruh model beroperasi di atas 20 FPS, yang lebih dari cukup untuk kontrol presentasi real-time dimana response time di bawah 500ms dianggap acceptable.</w:t>
      </w:r>
    </w:p>
    <w:p w:rsidR="00000000" w:rsidDel="00000000" w:rsidP="00000000" w:rsidRDefault="00000000" w:rsidRPr="00000000" w14:paraId="000002C0">
      <w:pPr>
        <w:pStyle w:val="Heading3"/>
        <w:rPr/>
      </w:pPr>
      <w:r w:rsidDel="00000000" w:rsidR="00000000" w:rsidRPr="00000000">
        <w:rPr>
          <w:rtl w:val="0"/>
        </w:rPr>
        <w:t xml:space="preserve">5.2.4 Analisis Penggunaan Memori</w:t>
      </w:r>
    </w:p>
    <w:p w:rsidR="00000000" w:rsidDel="00000000" w:rsidP="00000000" w:rsidRDefault="00000000" w:rsidRPr="00000000" w14:paraId="000002C1">
      <w:pPr>
        <w:rPr/>
      </w:pPr>
      <w:r w:rsidDel="00000000" w:rsidR="00000000" w:rsidRPr="00000000">
        <w:rPr>
          <w:rtl w:val="0"/>
        </w:rPr>
        <w:t xml:space="preserve">ESP32-S3 memiliki 512 KB SRAM dan 8 MB flash. Ketiga model berada dalam batas tersebut. RF menggunakan sekitar 181 KB flash dan 1.5 KB RAM (paling efisien). MLP hanya membutuhkan 5.7 KB flash ditambah 100 KB tensor arena (sangat ringan). CNN1D membutuhkan 200.7 KB flash ditambah 220 KB tensor arena, yang masih feasible tetapi mendekati batas RAM yang tersedia.</w:t>
      </w:r>
    </w:p>
    <w:p w:rsidR="00000000" w:rsidDel="00000000" w:rsidP="00000000" w:rsidRDefault="00000000" w:rsidRPr="00000000" w14:paraId="000002C2">
      <w:pPr>
        <w:pStyle w:val="Heading3"/>
        <w:rPr/>
      </w:pPr>
      <w:r w:rsidDel="00000000" w:rsidR="00000000" w:rsidRPr="00000000">
        <w:rPr>
          <w:rtl w:val="0"/>
        </w:rPr>
        <w:t xml:space="preserve">5.2.5 Kuantisasi Int8</w:t>
      </w:r>
    </w:p>
    <w:p w:rsidR="00000000" w:rsidDel="00000000" w:rsidP="00000000" w:rsidRDefault="00000000" w:rsidRPr="00000000" w14:paraId="000002C3">
      <w:pPr>
        <w:rPr/>
      </w:pPr>
      <w:r w:rsidDel="00000000" w:rsidR="00000000" w:rsidRPr="00000000">
        <w:rPr>
          <w:rtl w:val="0"/>
        </w:rPr>
        <w:t xml:space="preserve">Proses kuantisasi post-training dari float32 ke int8 pada MLP dan CNN1D berhasil mempertahankan akurasi 100%, menunjukkan bahwa model tidak sensitif terhadap penurunan presisi numerik. Hal ini konsisten dengan karakteristik data IMU gesture yang memiliki margin klasifikasi lebar antar kelas.</w:t>
      </w:r>
    </w:p>
    <w:p w:rsidR="00000000" w:rsidDel="00000000" w:rsidP="00000000" w:rsidRDefault="00000000" w:rsidRPr="00000000" w14:paraId="000002C4">
      <w:pPr>
        <w:pStyle w:val="Heading2"/>
        <w:rPr/>
      </w:pPr>
      <w:r w:rsidDel="00000000" w:rsidR="00000000" w:rsidRPr="00000000">
        <w:rPr>
          <w:rtl w:val="0"/>
        </w:rPr>
        <w:t xml:space="preserve">5.3 Keterbatasan Penelitian</w:t>
      </w:r>
    </w:p>
    <w:p w:rsidR="00000000" w:rsidDel="00000000" w:rsidP="00000000" w:rsidRDefault="00000000" w:rsidRPr="00000000" w14:paraId="000002C5">
      <w:pPr>
        <w:rPr/>
      </w:pPr>
      <w:r w:rsidDel="00000000" w:rsidR="00000000" w:rsidRPr="00000000">
        <w:rPr>
          <w:rtl w:val="0"/>
        </w:rPr>
        <w:t xml:space="preserve">Penelitian ini memiliki beberapa keterbatasan. Pertama, dataset single-user dimana seluruh data dikumpulkan dari satu pengguna sehingga belum dapat divalidasi generalisasinya terhadap pengguna lain. Kedua, pengujian dilakukan dalam lingkungan terkontrol laboratorium dan performa di lingkungan kelas nyata belum diuji. Ketiga, hanya 5 gesture yang diimplementasikan dan penambahan gesture kompleks mungkin menurunkan akurasi. Keempat, belum dilakukan evaluasi usability dengan pengguna akhir (dosen/presenter). Kelima, pengujian stabilitas sistem untuk penggunaan extended lebih dari satu jam belum dilakukan secara menyeluruh.</w:t>
      </w:r>
    </w:p>
    <w:p w:rsidR="00000000" w:rsidDel="00000000" w:rsidP="00000000" w:rsidRDefault="00000000" w:rsidRPr="00000000" w14:paraId="000002C6">
      <w:pPr>
        <w:pStyle w:val="Heading2"/>
        <w:rPr/>
      </w:pPr>
      <w:r w:rsidDel="00000000" w:rsidR="00000000" w:rsidRPr="00000000">
        <w:rPr>
          <w:rtl w:val="0"/>
        </w:rPr>
        <w:t xml:space="preserve">5.4 Saran</w:t>
      </w:r>
    </w:p>
    <w:p w:rsidR="00000000" w:rsidDel="00000000" w:rsidP="00000000" w:rsidRDefault="00000000" w:rsidRPr="00000000" w14:paraId="000002C7">
      <w:pPr>
        <w:rPr/>
      </w:pPr>
      <w:r w:rsidDel="00000000" w:rsidR="00000000" w:rsidRPr="00000000">
        <w:rPr>
          <w:rtl w:val="0"/>
        </w:rPr>
        <w:t xml:space="preserve">Berdasarkan hasil penelitian, beberapa saran untuk pengembangan lebih lanjut:</w:t>
      </w:r>
    </w:p>
    <w:p w:rsidR="00000000" w:rsidDel="00000000" w:rsidP="00000000" w:rsidRDefault="00000000" w:rsidRPr="00000000" w14:paraId="000002C8">
      <w:pPr>
        <w:rPr/>
      </w:pPr>
      <w:r w:rsidDel="00000000" w:rsidR="00000000" w:rsidRPr="00000000">
        <w:rPr>
          <w:rtl w:val="0"/>
        </w:rPr>
        <w:t xml:space="preserve">1. Multi-user dataset: Mengumpulkan data dari minimal 10-20 pengguna berbeda untuk menguji dan meningkatkan generalisasi model, termasuk variasi ukuran tangan, kecepatan gesture, dan gaya gerakan.</w:t>
      </w:r>
    </w:p>
    <w:p w:rsidR="00000000" w:rsidDel="00000000" w:rsidP="00000000" w:rsidRDefault="00000000" w:rsidRPr="00000000" w14:paraId="000002C9">
      <w:pPr>
        <w:rPr/>
      </w:pPr>
      <w:r w:rsidDel="00000000" w:rsidR="00000000" w:rsidRPr="00000000">
        <w:rPr>
          <w:rtl w:val="0"/>
        </w:rPr>
        <w:t xml:space="preserve">2. Penambahan gesture: Mengeksplorasi gesture tambahan seperti circular motion, pinch, atau snap untuk memperluas fungsionalitas kontrol presentasi (zoom, pointer, laser).</w:t>
      </w:r>
    </w:p>
    <w:p w:rsidR="00000000" w:rsidDel="00000000" w:rsidP="00000000" w:rsidRDefault="00000000" w:rsidRPr="00000000" w14:paraId="000002CA">
      <w:pPr>
        <w:rPr/>
      </w:pPr>
      <w:r w:rsidDel="00000000" w:rsidR="00000000" w:rsidRPr="00000000">
        <w:rPr>
          <w:rtl w:val="0"/>
        </w:rPr>
        <w:t xml:space="preserve">3. Transfer learning: Menerapkan teknik domain adaptation atau fine-tuning agar model yang dilatih pada satu pengguna dapat diadaptasi ke pengguna baru dengan jumlah data minimal.</w:t>
      </w:r>
    </w:p>
    <w:p w:rsidR="00000000" w:rsidDel="00000000" w:rsidP="00000000" w:rsidRDefault="00000000" w:rsidRPr="00000000" w14:paraId="000002CB">
      <w:pPr>
        <w:rPr/>
      </w:pPr>
      <w:r w:rsidDel="00000000" w:rsidR="00000000" w:rsidRPr="00000000">
        <w:rPr>
          <w:rtl w:val="0"/>
        </w:rPr>
        <w:t xml:space="preserve">4. Optimasi CNN1D: Menerapkan teknik pruning dan knowledge distillation untuk mengurangi ukuran model CNN1D tanpa mengorbankan akurasi, sehingga lebih feasible untuk ESP32.</w:t>
      </w:r>
    </w:p>
    <w:p w:rsidR="00000000" w:rsidDel="00000000" w:rsidP="00000000" w:rsidRDefault="00000000" w:rsidRPr="00000000" w14:paraId="000002CC">
      <w:pPr>
        <w:rPr/>
      </w:pPr>
      <w:r w:rsidDel="00000000" w:rsidR="00000000" w:rsidRPr="00000000">
        <w:rPr>
          <w:rtl w:val="0"/>
        </w:rPr>
        <w:t xml:space="preserve">5. Integrasi BLE: Mengganti koneksi USB dengan USB Serial dan USB HID untuk penggunaan wireless yang lebih praktis di ruang kelas.</w:t>
      </w:r>
    </w:p>
    <w:p w:rsidR="00000000" w:rsidDel="00000000" w:rsidP="00000000" w:rsidRDefault="00000000" w:rsidRPr="00000000" w14:paraId="000002CD">
      <w:pPr>
        <w:rPr/>
      </w:pPr>
      <w:r w:rsidDel="00000000" w:rsidR="00000000" w:rsidRPr="00000000">
        <w:rPr>
          <w:rtl w:val="0"/>
        </w:rPr>
        <w:t xml:space="preserve">6. User study: Melakukan evaluasi usability dengan dosen dan mahasiswa untuk mengukur efektivitas, kepuasan pengguna, dan dampak terhadap pengalaman belajar mengajar.</w:t>
      </w:r>
    </w:p>
    <w:p w:rsidR="00000000" w:rsidDel="00000000" w:rsidP="00000000" w:rsidRDefault="00000000" w:rsidRPr="00000000" w14:paraId="000002CE">
      <w:pPr>
        <w:rPr/>
      </w:pPr>
      <w:r w:rsidDel="00000000" w:rsidR="00000000" w:rsidRPr="00000000">
        <w:rPr>
          <w:rtl w:val="0"/>
        </w:rPr>
        <w:t xml:space="preserve">7. Sensor fusion: Menambahkan sensor tambahan seperti magnetometer atau flex sensor untuk meningkatkan akurasi pada gesture yang lebih kompleks atau mirip satu sama lain.</w:t>
      </w:r>
    </w:p>
    <w:p w:rsidR="00000000" w:rsidDel="00000000" w:rsidP="00000000" w:rsidRDefault="00000000" w:rsidRPr="00000000" w14:paraId="000002CF">
      <w:pPr>
        <w:rPr/>
      </w:pPr>
      <w:r w:rsidDel="00000000" w:rsidR="00000000" w:rsidRPr="00000000">
        <w:rPr>
          <w:rtl w:val="0"/>
        </w:rPr>
        <w:t xml:space="preserve">8. Real-time feedback: Mengembangkan visual atau audio feedback yang lebih informatif pada sisi ESP32 (misalnya LED RGB per gesture) untuk meningkatkan user experience.</w:t>
      </w:r>
    </w:p>
    <w:p w:rsidR="00000000" w:rsidDel="00000000" w:rsidP="00000000" w:rsidRDefault="00000000" w:rsidRPr="00000000" w14:paraId="000002D0">
      <w:pPr>
        <w:pStyle w:val="Heading1"/>
        <w:jc w:val="center"/>
        <w:rPr/>
      </w:pPr>
      <w:bookmarkStart w:colFirst="0" w:colLast="0" w:name="_heading=h.h4emskmoytbj" w:id="34"/>
      <w:bookmarkEnd w:id="34"/>
      <w:r w:rsidDel="00000000" w:rsidR="00000000" w:rsidRPr="00000000">
        <w:rPr>
          <w:rtl w:val="0"/>
        </w:rPr>
        <w:t xml:space="preserve">DAFTAR PUSTAKA</w:t>
      </w:r>
    </w:p>
    <w:p w:rsidR="00000000" w:rsidDel="00000000" w:rsidP="00000000" w:rsidRDefault="00000000" w:rsidRPr="00000000" w14:paraId="000002D1">
      <w:pPr>
        <w:ind w:hanging="480"/>
        <w:rPr/>
      </w:pPr>
      <w:r w:rsidDel="00000000" w:rsidR="00000000" w:rsidRPr="00000000">
        <w:rPr>
          <w:rtl w:val="0"/>
        </w:rPr>
        <w:t xml:space="preserve">Adrian, &amp; Vasile Catană. (2024). </w:t>
      </w:r>
      <w:r w:rsidDel="00000000" w:rsidR="00000000" w:rsidRPr="00000000">
        <w:rPr>
          <w:i w:val="1"/>
          <w:iCs w:val="1"/>
          <w:rtl w:val="0"/>
        </w:rPr>
        <w:t xml:space="preserve">2024 International Conference on Development and Application Systems</w:t>
      </w:r>
      <w:r w:rsidDel="00000000" w:rsidR="00000000" w:rsidRPr="00000000">
        <w:rPr>
          <w:rtl w:val="0"/>
        </w:rPr>
        <w:t xml:space="preserve">. IEEE.</w:t>
      </w:r>
    </w:p>
    <w:p w:rsidR="00000000" w:rsidDel="00000000" w:rsidP="00000000" w:rsidRDefault="00000000" w:rsidRPr="00000000" w14:paraId="000002D2">
      <w:pPr>
        <w:ind w:hanging="480"/>
        <w:rPr/>
      </w:pPr>
      <w:r w:rsidDel="00000000" w:rsidR="00000000" w:rsidRPr="00000000">
        <w:rPr>
          <w:rtl w:val="0"/>
        </w:rPr>
        <w:t xml:space="preserve">Aslah, N., Murtono, &amp; Utomo, S. (2022). The Influence of The Teacher’s Role on Students’ Learning Motivation in The Implementation of Blended Learning. </w:t>
      </w:r>
      <w:r w:rsidDel="00000000" w:rsidR="00000000" w:rsidRPr="00000000">
        <w:rPr>
          <w:i w:val="1"/>
          <w:iCs w:val="1"/>
          <w:rtl w:val="0"/>
        </w:rPr>
        <w:t xml:space="preserve">Uniglobal Journal of Social Sciences and Humanities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 17–23. https://doi.org/10.53797/ujssh.v1sp.3.2022</w:t>
      </w:r>
    </w:p>
    <w:p w:rsidR="00000000" w:rsidDel="00000000" w:rsidP="00000000" w:rsidRDefault="00000000" w:rsidRPr="00000000" w14:paraId="000002D3">
      <w:pPr>
        <w:ind w:hanging="480"/>
        <w:rPr/>
      </w:pPr>
      <w:r w:rsidDel="00000000" w:rsidR="00000000" w:rsidRPr="00000000">
        <w:rPr>
          <w:rtl w:val="0"/>
        </w:rPr>
        <w:t xml:space="preserve">Chen, R. C., Dewi, C., Zhang, W. W., Liu, J. M., &amp; Huang, S. W. (2020). Integrating gesture control board and image recognition for gesture recognition based on deep learning. </w:t>
      </w:r>
      <w:r w:rsidDel="00000000" w:rsidR="00000000" w:rsidRPr="00000000">
        <w:rPr>
          <w:i w:val="1"/>
          <w:iCs w:val="1"/>
          <w:rtl w:val="0"/>
        </w:rPr>
        <w:t xml:space="preserve">International Journal of Applied Science and Engineering</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 237–248. https://doi.org/10.6703/IJASE.202009_17(3).237</w:t>
      </w:r>
    </w:p>
    <w:p w:rsidR="00000000" w:rsidDel="00000000" w:rsidP="00000000" w:rsidRDefault="00000000" w:rsidRPr="00000000" w14:paraId="000002D4">
      <w:pPr>
        <w:ind w:hanging="480"/>
        <w:rPr/>
      </w:pPr>
      <w:r w:rsidDel="00000000" w:rsidR="00000000" w:rsidRPr="00000000">
        <w:rPr>
          <w:rtl w:val="0"/>
        </w:rPr>
        <w:t xml:space="preserve">Yulaswati, V., Nur Ramadhan, M., Nursyamsi, F., Palani, H., &amp; Kurnia Yazid, E. (2021). </w:t>
      </w:r>
      <w:r w:rsidDel="00000000" w:rsidR="00000000" w:rsidRPr="00000000">
        <w:rPr>
          <w:i w:val="1"/>
          <w:iCs w:val="1"/>
          <w:rtl w:val="0"/>
        </w:rPr>
        <w:t xml:space="preserve">PENYANDANG DISABILITAS INDONESIA : ASPEK SOSIOEKONOMI DAN YURIDIS</w:t>
      </w:r>
      <w:r w:rsidDel="00000000" w:rsidR="00000000" w:rsidRPr="00000000">
        <w:rPr>
          <w:rtl w:val="0"/>
        </w:rPr>
        <w:t xml:space="preserve">.</w:t>
      </w:r>
    </w:p>
    <w:p w:rsidR="00000000" w:rsidDel="00000000" w:rsidP="00000000" w:rsidRDefault="00000000" w:rsidRPr="00000000" w14:paraId="000002D5">
      <w:pPr>
        <w:ind w:hanging="480"/>
        <w:rPr/>
      </w:pPr>
      <w:r w:rsidDel="00000000" w:rsidR="00000000" w:rsidRPr="00000000">
        <w:rPr>
          <w:rtl w:val="0"/>
        </w:rPr>
        <w:t xml:space="preserve">Drăgoi, M. V., Nisipeanu, I., Puiu, R. A., Tache, F. G., Spiridon-Mocioacă, T. M., Hank, A., &amp; Cristoiu, C. (2025). An Inclusive Offline Learning Platform Integrating Gesture Recognition and Local AI Models. </w:t>
      </w:r>
      <w:r w:rsidDel="00000000" w:rsidR="00000000" w:rsidRPr="00000000">
        <w:rPr>
          <w:i w:val="1"/>
          <w:iCs w:val="1"/>
          <w:rtl w:val="0"/>
        </w:rPr>
        <w:t xml:space="preserve">Biomimetics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(10). https://doi.org/10.3390/biomimetics10100693</w:t>
      </w:r>
    </w:p>
    <w:p w:rsidR="00000000" w:rsidDel="00000000" w:rsidP="00000000" w:rsidRDefault="00000000" w:rsidRPr="00000000" w14:paraId="000002D6">
      <w:pPr>
        <w:ind w:hanging="480"/>
        <w:rPr/>
      </w:pPr>
      <w:r w:rsidDel="00000000" w:rsidR="00000000" w:rsidRPr="00000000">
        <w:rPr>
          <w:rtl w:val="0"/>
        </w:rPr>
        <w:t xml:space="preserve">Kajian, J., dan Pengembangan Pendidikan, P., Sanisah, S., &amp; Rochayati, N. (2022). </w:t>
      </w:r>
      <w:r w:rsidDel="00000000" w:rsidR="00000000" w:rsidRPr="00000000">
        <w:rPr>
          <w:i w:val="1"/>
          <w:iCs w:val="1"/>
          <w:rtl w:val="0"/>
        </w:rPr>
        <w:t xml:space="preserve">GEOGRAPHY PERSEPSI GURU TENTANG PENDIDIKAN BAGI PENYANDANG DISABILITAS DI KABUPATEN LOMBOK TENGAH DAN LOMBOK TIMUR</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http://journal.ummat.ac.id/index.php/geography</w:t>
      </w:r>
    </w:p>
    <w:p w:rsidR="00000000" w:rsidDel="00000000" w:rsidP="00000000" w:rsidRDefault="00000000" w:rsidRPr="00000000" w14:paraId="000002D7">
      <w:pPr>
        <w:ind w:hanging="480"/>
        <w:rPr/>
      </w:pPr>
      <w:r w:rsidDel="00000000" w:rsidR="00000000" w:rsidRPr="00000000">
        <w:rPr>
          <w:rtl w:val="0"/>
        </w:rPr>
        <w:t xml:space="preserve">Kostalias, K., &amp; Remoundou, D. (2024). Teachers’ Views on the Educational Use of Interactive Whiteboards in the Dodecanese. </w:t>
      </w:r>
      <w:r w:rsidDel="00000000" w:rsidR="00000000" w:rsidRPr="00000000">
        <w:rPr>
          <w:i w:val="1"/>
          <w:iCs w:val="1"/>
          <w:rtl w:val="0"/>
        </w:rPr>
        <w:t xml:space="preserve">European Journal of Engineering and Technology Research</w:t>
      </w:r>
      <w:r w:rsidDel="00000000" w:rsidR="00000000" w:rsidRPr="00000000">
        <w:rPr>
          <w:rtl w:val="0"/>
        </w:rPr>
        <w:t xml:space="preserve">, 49–54. https://doi.org/10.24018/ejeng.2024.1.cie.3240</w:t>
      </w:r>
    </w:p>
    <w:p w:rsidR="00000000" w:rsidDel="00000000" w:rsidP="00000000" w:rsidRDefault="00000000" w:rsidRPr="00000000" w14:paraId="000002D8">
      <w:pPr>
        <w:ind w:hanging="480"/>
        <w:rPr/>
      </w:pPr>
      <w:r w:rsidDel="00000000" w:rsidR="00000000" w:rsidRPr="00000000">
        <w:rPr>
          <w:rtl w:val="0"/>
        </w:rPr>
        <w:t xml:space="preserve">Madhuri Chowhan, Shinde Rameshwar, R Harika, &amp; M Uday Kiran. (2024). Gesture Controlled Whiteboard System For Digital Collaboration. </w:t>
      </w:r>
      <w:r w:rsidDel="00000000" w:rsidR="00000000" w:rsidRPr="00000000">
        <w:rPr>
          <w:i w:val="1"/>
          <w:iCs w:val="1"/>
          <w:rtl w:val="0"/>
        </w:rPr>
        <w:t xml:space="preserve">International Research Journal of Modernization in Engineering Technology and Science</w:t>
      </w:r>
      <w:r w:rsidDel="00000000" w:rsidR="00000000" w:rsidRPr="00000000">
        <w:rPr>
          <w:rtl w:val="0"/>
        </w:rPr>
        <w:t xml:space="preserve">. https://doi.org/10.56726/irjmets53918</w:t>
      </w:r>
    </w:p>
    <w:p w:rsidR="00000000" w:rsidDel="00000000" w:rsidP="00000000" w:rsidRDefault="00000000" w:rsidRPr="00000000" w14:paraId="000002D9">
      <w:pPr>
        <w:ind w:hanging="480"/>
        <w:rPr/>
      </w:pPr>
      <w:r w:rsidDel="00000000" w:rsidR="00000000" w:rsidRPr="00000000">
        <w:rPr>
          <w:rtl w:val="0"/>
        </w:rPr>
        <w:t xml:space="preserve">Rayhan Parady. (2025, November 14). </w:t>
      </w:r>
      <w:r w:rsidDel="00000000" w:rsidR="00000000" w:rsidRPr="00000000">
        <w:rPr>
          <w:i w:val="1"/>
          <w:iCs w:val="1"/>
          <w:rtl w:val="0"/>
        </w:rPr>
        <w:t xml:space="preserve">Mendikdasmen Dorong Pemerataan Guru dan Penguatan Pendidikan Inklusif</w:t>
      </w:r>
      <w:r w:rsidDel="00000000" w:rsidR="00000000" w:rsidRPr="00000000">
        <w:rPr>
          <w:rtl w:val="0"/>
        </w:rPr>
        <w:t xml:space="preserve">. Kementrian Pendidikan Dasar Dan Menengah.</w:t>
      </w:r>
    </w:p>
    <w:p w:rsidR="00000000" w:rsidDel="00000000" w:rsidP="00000000" w:rsidRDefault="00000000" w:rsidRPr="00000000" w14:paraId="000002DA">
      <w:pPr>
        <w:ind w:hanging="480"/>
        <w:rPr/>
      </w:pPr>
      <w:r w:rsidDel="00000000" w:rsidR="00000000" w:rsidRPr="00000000">
        <w:rPr>
          <w:rtl w:val="0"/>
        </w:rPr>
        <w:t xml:space="preserve">Siddique, A., J, R. V, &amp; Naik, S. (2024). A Survey on Gesture Control Techniques for Smart Object Interaction in Disability Support. In </w:t>
      </w:r>
      <w:r w:rsidDel="00000000" w:rsidR="00000000" w:rsidRPr="00000000">
        <w:rPr>
          <w:i w:val="1"/>
          <w:iCs w:val="1"/>
          <w:rtl w:val="0"/>
        </w:rPr>
        <w:t xml:space="preserve">International Journal of Scientific Engineering and Science</w:t>
      </w:r>
      <w:r w:rsidDel="00000000" w:rsidR="00000000" w:rsidRPr="00000000">
        <w:rPr>
          <w:rtl w:val="0"/>
        </w:rPr>
        <w:t xml:space="preserve"> (Vol. 8, Issue 8). http://ijses.com/</w:t>
      </w:r>
    </w:p>
    <w:p w:rsidR="00000000" w:rsidDel="00000000" w:rsidP="00000000" w:rsidRDefault="00000000" w:rsidRPr="00000000" w14:paraId="000002DB">
      <w:pPr>
        <w:ind w:hanging="480"/>
        <w:rPr/>
      </w:pPr>
      <w:r w:rsidDel="00000000" w:rsidR="00000000" w:rsidRPr="00000000">
        <w:rPr>
          <w:rtl w:val="0"/>
        </w:rPr>
        <w:t xml:space="preserve">Thangadeepiga, E. A., Yakshagaraj, A. G., Subash Natrayan, R. M., &amp; Sibisudhan, R. (2025). ML Glove for Sign-to-Text Translation. </w:t>
      </w:r>
      <w:r w:rsidDel="00000000" w:rsidR="00000000" w:rsidRPr="00000000">
        <w:rPr>
          <w:i w:val="1"/>
          <w:iCs w:val="1"/>
          <w:rtl w:val="0"/>
        </w:rPr>
        <w:t xml:space="preserve">IJEDR2502073 International Journal of Engineering Development and Research</w:t>
      </w:r>
      <w:r w:rsidDel="00000000" w:rsidR="00000000" w:rsidRPr="00000000">
        <w:rPr>
          <w:rtl w:val="0"/>
        </w:rPr>
        <w:t xml:space="preserve">, 556. www.ijedr.org</w:t>
      </w:r>
    </w:p>
    <w:p w:rsidR="00000000" w:rsidDel="00000000" w:rsidP="00000000" w:rsidRDefault="00000000" w:rsidRPr="00000000" w14:paraId="000002DC">
      <w:pPr>
        <w:ind w:hanging="480"/>
        <w:rPr/>
      </w:pPr>
      <w:r w:rsidDel="00000000" w:rsidR="00000000" w:rsidRPr="00000000">
        <w:rPr>
          <w:rtl w:val="0"/>
        </w:rPr>
        <w:t xml:space="preserve">Tirtoni, F., &amp; Susilo, J. (2022). </w:t>
      </w:r>
      <w:r w:rsidDel="00000000" w:rsidR="00000000" w:rsidRPr="00000000">
        <w:rPr>
          <w:i w:val="1"/>
          <w:iCs w:val="1"/>
          <w:rtl w:val="0"/>
        </w:rPr>
        <w:t xml:space="preserve">Pengembangan Media Smart Board Hybride Learning Version 2.0 Berbasis Primary Education Level Interactive Class untuk Meningkatkan Kemampuan Critical Thinking Ability Menghadapi Era-Post. Pandemic COVID 19</w:t>
      </w:r>
      <w:r w:rsidDel="00000000" w:rsidR="00000000" w:rsidRPr="00000000">
        <w:rPr>
          <w:rtl w:val="0"/>
        </w:rPr>
        <w:t xml:space="preserve">. https://pssh.umsida.ac.id.</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2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88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b1c1d"/>
        <w:sz w:val="24"/>
        <w:szCs w:val="24"/>
        <w:lang w:val="en"/>
      </w:rPr>
    </w:rPrDefault>
    <w:pPrDefault>
      <w:pPr>
        <w:spacing w:after="120" w:line="360" w:lineRule="auto"/>
        <w:ind w:left="450" w:firstLine="2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4.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15.jpg"/><Relationship Id="rId13" Type="http://schemas.openxmlformats.org/officeDocument/2006/relationships/image" Target="media/image1.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8.jpg"/><Relationship Id="rId16" Type="http://schemas.openxmlformats.org/officeDocument/2006/relationships/image" Target="media/image7.png"/><Relationship Id="rId19" Type="http://schemas.openxmlformats.org/officeDocument/2006/relationships/image" Target="media/image4.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v0q+7i28h1Ob39kprBhiwLK/g==">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