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D254" w14:textId="00058B66" w:rsidR="00704CCD" w:rsidRDefault="006C2036" w:rsidP="006C2036">
      <w:pPr>
        <w:pStyle w:val="Title"/>
      </w:pPr>
      <w:r>
        <w:t xml:space="preserve">Report </w:t>
      </w:r>
      <w:r w:rsidR="002C5BCC">
        <w:t>k</w:t>
      </w:r>
      <w:r>
        <w:t xml:space="preserve"> Log úkolu</w:t>
      </w:r>
    </w:p>
    <w:p w14:paraId="2DACF40F" w14:textId="1A42D2E5" w:rsidR="006C2036" w:rsidRDefault="007A1F9B" w:rsidP="007A1F9B">
      <w:pPr>
        <w:pStyle w:val="Heading1"/>
      </w:pPr>
      <w:r>
        <w:t>Řešení</w:t>
      </w:r>
    </w:p>
    <w:p w14:paraId="10A156D6" w14:textId="65F4FDB0" w:rsidR="007A1F9B" w:rsidRDefault="007A1F9B" w:rsidP="002F669B">
      <w:pPr>
        <w:jc w:val="both"/>
      </w:pPr>
      <w:r>
        <w:t>Zvolil jsem A* algoritmus, který využívá iterative deepeningu, aby šetřil pamětí. Algoritmus je napsaný v C++ a je rozvržený tak, aby bylo možné ho použít i na jiné problémy. Poskytuje interface pro stav (</w:t>
      </w:r>
      <w:r w:rsidR="0061211B" w:rsidRPr="00CC5AC7">
        <w:rPr>
          <w:rFonts w:ascii="Consolas" w:hAnsi="Consolas" w:cs="Consolas"/>
          <w:color w:val="2B91AF"/>
          <w:sz w:val="19"/>
          <w:szCs w:val="19"/>
        </w:rPr>
        <w:t>IState</w:t>
      </w:r>
      <w:r>
        <w:t>), akci (</w:t>
      </w:r>
      <w:r w:rsidR="0061211B" w:rsidRPr="00CC5AC7">
        <w:rPr>
          <w:rFonts w:ascii="Consolas" w:hAnsi="Consolas" w:cs="Consolas"/>
          <w:color w:val="2B91AF"/>
          <w:sz w:val="19"/>
          <w:szCs w:val="19"/>
        </w:rPr>
        <w:t>I</w:t>
      </w:r>
      <w:r w:rsidR="0061211B">
        <w:rPr>
          <w:rFonts w:ascii="Consolas" w:hAnsi="Consolas" w:cs="Consolas"/>
          <w:color w:val="2B91AF"/>
          <w:sz w:val="19"/>
          <w:szCs w:val="19"/>
        </w:rPr>
        <w:t>Action</w:t>
      </w:r>
      <w:r>
        <w:t>) a definici problému (</w:t>
      </w:r>
      <w:r w:rsidR="00404356" w:rsidRPr="00CC5AC7">
        <w:rPr>
          <w:rFonts w:ascii="Consolas" w:hAnsi="Consolas" w:cs="Consolas"/>
          <w:color w:val="2B91AF"/>
          <w:sz w:val="19"/>
          <w:szCs w:val="19"/>
        </w:rPr>
        <w:t>I</w:t>
      </w:r>
      <w:r w:rsidR="00404356">
        <w:rPr>
          <w:rFonts w:ascii="Consolas" w:hAnsi="Consolas" w:cs="Consolas"/>
          <w:color w:val="2B91AF"/>
          <w:sz w:val="19"/>
          <w:szCs w:val="19"/>
        </w:rPr>
        <w:t>Problem</w:t>
      </w:r>
      <w:r>
        <w:t>).</w:t>
      </w:r>
    </w:p>
    <w:p w14:paraId="0C3A2F08" w14:textId="4C659EAA" w:rsidR="00CC5AC7" w:rsidRDefault="00404356" w:rsidP="007A1F9B">
      <w:pPr>
        <w:rPr>
          <w:lang w:val="cs-CZ"/>
        </w:rPr>
      </w:pPr>
      <w:r w:rsidRPr="00CC5AC7"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Problem</w:t>
      </w:r>
      <w:r w:rsidR="00CC5AC7">
        <w:t xml:space="preserve"> v</w:t>
      </w:r>
      <w:r w:rsidR="00CC5AC7">
        <w:rPr>
          <w:lang w:val="cs-CZ"/>
        </w:rPr>
        <w:t>yžaduje implementaci:</w:t>
      </w:r>
    </w:p>
    <w:p w14:paraId="3187E00D" w14:textId="0727E8BC" w:rsidR="00CC5AC7" w:rsidRPr="00CC5AC7" w:rsidRDefault="00CC5AC7" w:rsidP="00142D8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r w:rsidRPr="00CC5AC7">
        <w:rPr>
          <w:rFonts w:ascii="Consolas" w:hAnsi="Consolas" w:cs="Consolas"/>
          <w:color w:val="2B91AF"/>
          <w:sz w:val="19"/>
          <w:szCs w:val="19"/>
        </w:rPr>
        <w:t>IState</w:t>
      </w:r>
      <w:r w:rsidRPr="00CC5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AC7">
        <w:rPr>
          <w:rFonts w:ascii="Consolas" w:hAnsi="Consolas" w:cs="Consolas"/>
          <w:color w:val="0000FF"/>
          <w:sz w:val="19"/>
          <w:szCs w:val="19"/>
        </w:rPr>
        <w:t>const</w:t>
      </w:r>
      <w:r w:rsidRPr="00CC5AC7">
        <w:rPr>
          <w:rFonts w:ascii="Consolas" w:hAnsi="Consolas" w:cs="Consolas"/>
          <w:color w:val="000000"/>
          <w:sz w:val="19"/>
          <w:szCs w:val="19"/>
        </w:rPr>
        <w:t xml:space="preserve">* GetInitialState() </w:t>
      </w:r>
      <w:r w:rsidRPr="00CC5AC7">
        <w:rPr>
          <w:rFonts w:ascii="Consolas" w:hAnsi="Consolas" w:cs="Consolas"/>
          <w:color w:val="0000FF"/>
          <w:sz w:val="19"/>
          <w:szCs w:val="19"/>
        </w:rPr>
        <w:t>const</w:t>
      </w:r>
    </w:p>
    <w:p w14:paraId="4860B66D" w14:textId="6FEF8869" w:rsidR="00CC5AC7" w:rsidRPr="0061211B" w:rsidRDefault="00CC5AC7" w:rsidP="00142D83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IsGoalState(</w:t>
      </w:r>
      <w:r>
        <w:rPr>
          <w:rFonts w:ascii="Consolas" w:hAnsi="Consolas" w:cs="Consolas"/>
          <w:color w:val="2B91AF"/>
          <w:sz w:val="19"/>
          <w:szCs w:val="19"/>
        </w:rPr>
        <w:t>IState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3510793" w14:textId="10FA3202" w:rsidR="0061211B" w:rsidRPr="00142D83" w:rsidRDefault="0061211B" w:rsidP="00142D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11B">
        <w:rPr>
          <w:rFonts w:ascii="Consolas" w:hAnsi="Consolas" w:cs="Consolas"/>
          <w:color w:val="0000FF"/>
          <w:sz w:val="19"/>
          <w:szCs w:val="19"/>
        </w:rPr>
        <w:t>void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 EnumeratePossibleActions(</w:t>
      </w:r>
      <w:r w:rsidRPr="0061211B">
        <w:rPr>
          <w:rFonts w:ascii="Consolas" w:hAnsi="Consolas" w:cs="Consolas"/>
          <w:color w:val="2B91AF"/>
          <w:sz w:val="19"/>
          <w:szCs w:val="19"/>
        </w:rPr>
        <w:t>IState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11B">
        <w:rPr>
          <w:rFonts w:ascii="Consolas" w:hAnsi="Consolas" w:cs="Consolas"/>
          <w:color w:val="0000FF"/>
          <w:sz w:val="19"/>
          <w:szCs w:val="19"/>
        </w:rPr>
        <w:t>const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1211B">
        <w:rPr>
          <w:rFonts w:ascii="Consolas" w:hAnsi="Consolas" w:cs="Consolas"/>
          <w:color w:val="808080"/>
          <w:sz w:val="19"/>
          <w:szCs w:val="19"/>
        </w:rPr>
        <w:t>state</w:t>
      </w:r>
      <w:r w:rsidRPr="0061211B">
        <w:rPr>
          <w:rFonts w:ascii="Consolas" w:hAnsi="Consolas" w:cs="Consolas"/>
          <w:color w:val="000000"/>
          <w:sz w:val="19"/>
          <w:szCs w:val="19"/>
        </w:rPr>
        <w:t>, std::</w:t>
      </w:r>
      <w:r w:rsidRPr="0061211B">
        <w:rPr>
          <w:rFonts w:ascii="Consolas" w:hAnsi="Consolas" w:cs="Consolas"/>
          <w:color w:val="2B91AF"/>
          <w:sz w:val="19"/>
          <w:szCs w:val="19"/>
        </w:rPr>
        <w:t>queue</w:t>
      </w:r>
      <w:r w:rsidRPr="0061211B">
        <w:rPr>
          <w:rFonts w:ascii="Consolas" w:hAnsi="Consolas" w:cs="Consolas"/>
          <w:color w:val="000000"/>
          <w:sz w:val="19"/>
          <w:szCs w:val="19"/>
        </w:rPr>
        <w:t>&lt;std::</w:t>
      </w:r>
      <w:r w:rsidRPr="0061211B">
        <w:rPr>
          <w:rFonts w:ascii="Consolas" w:hAnsi="Consolas" w:cs="Consolas"/>
          <w:color w:val="2B91AF"/>
          <w:sz w:val="19"/>
          <w:szCs w:val="19"/>
        </w:rPr>
        <w:t>pair</w:t>
      </w:r>
      <w:r w:rsidRPr="0061211B">
        <w:rPr>
          <w:rFonts w:ascii="Consolas" w:hAnsi="Consolas" w:cs="Consolas"/>
          <w:color w:val="000000"/>
          <w:sz w:val="19"/>
          <w:szCs w:val="19"/>
        </w:rPr>
        <w:t>&lt;</w:t>
      </w:r>
      <w:r w:rsidRPr="0061211B">
        <w:rPr>
          <w:rFonts w:ascii="Consolas" w:hAnsi="Consolas" w:cs="Consolas"/>
          <w:color w:val="2B91AF"/>
          <w:sz w:val="19"/>
          <w:szCs w:val="19"/>
        </w:rPr>
        <w:t>IAction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1211B">
        <w:rPr>
          <w:rFonts w:ascii="Consolas" w:hAnsi="Consolas" w:cs="Consolas"/>
          <w:color w:val="2B91AF"/>
          <w:sz w:val="19"/>
          <w:szCs w:val="19"/>
        </w:rPr>
        <w:t>IState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*&gt;&gt;&amp; </w:t>
      </w:r>
      <w:r w:rsidRPr="0061211B">
        <w:rPr>
          <w:rFonts w:ascii="Consolas" w:hAnsi="Consolas" w:cs="Consolas"/>
          <w:color w:val="808080"/>
          <w:sz w:val="19"/>
          <w:szCs w:val="19"/>
        </w:rPr>
        <w:t>possibleActions</w:t>
      </w:r>
      <w:r w:rsidRPr="0061211B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1211B">
        <w:rPr>
          <w:rFonts w:ascii="Consolas" w:hAnsi="Consolas" w:cs="Consolas"/>
          <w:color w:val="0000FF"/>
          <w:sz w:val="19"/>
          <w:szCs w:val="19"/>
        </w:rPr>
        <w:t>const</w:t>
      </w:r>
    </w:p>
    <w:p w14:paraId="695D39B6" w14:textId="115EA355" w:rsidR="00142D83" w:rsidRDefault="00142D83" w:rsidP="00142D83">
      <w:pPr>
        <w:autoSpaceDE w:val="0"/>
        <w:autoSpaceDN w:val="0"/>
        <w:adjustRightInd w:val="0"/>
        <w:spacing w:after="0" w:line="240" w:lineRule="auto"/>
      </w:pPr>
      <w:r w:rsidRPr="00791372">
        <w:t>Pro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C5AC7">
        <w:rPr>
          <w:rFonts w:ascii="Consolas" w:hAnsi="Consolas" w:cs="Consolas"/>
          <w:color w:val="2B91AF"/>
          <w:sz w:val="19"/>
          <w:szCs w:val="19"/>
        </w:rPr>
        <w:t>IState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42D83">
        <w:t>i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C5AC7"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 w:rsidR="004963C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963C5">
        <w:t xml:space="preserve">je potřeba funkce </w:t>
      </w:r>
      <w:r w:rsidR="004963C5" w:rsidRPr="00CC5AC7">
        <w:rPr>
          <w:rFonts w:ascii="Consolas" w:hAnsi="Consolas" w:cs="Consolas"/>
          <w:color w:val="2B91AF"/>
          <w:sz w:val="19"/>
          <w:szCs w:val="19"/>
        </w:rPr>
        <w:t>IState</w:t>
      </w:r>
      <w:r w:rsidR="004963C5">
        <w:rPr>
          <w:rFonts w:ascii="Consolas" w:hAnsi="Consolas" w:cs="Consolas"/>
          <w:color w:val="000000"/>
          <w:sz w:val="19"/>
          <w:szCs w:val="19"/>
        </w:rPr>
        <w:t>/</w:t>
      </w:r>
      <w:r w:rsidR="004963C5" w:rsidRPr="00CC5AC7">
        <w:rPr>
          <w:rFonts w:ascii="Consolas" w:hAnsi="Consolas" w:cs="Consolas"/>
          <w:color w:val="2B91AF"/>
          <w:sz w:val="19"/>
          <w:szCs w:val="19"/>
        </w:rPr>
        <w:t>I</w:t>
      </w:r>
      <w:r w:rsidR="004963C5">
        <w:rPr>
          <w:rFonts w:ascii="Consolas" w:hAnsi="Consolas" w:cs="Consolas"/>
          <w:color w:val="2B91AF"/>
          <w:sz w:val="19"/>
          <w:szCs w:val="19"/>
        </w:rPr>
        <w:t>Action</w:t>
      </w:r>
      <w:r w:rsidR="004963C5">
        <w:rPr>
          <w:rFonts w:ascii="Consolas" w:hAnsi="Consolas" w:cs="Consolas"/>
          <w:color w:val="000000"/>
          <w:sz w:val="19"/>
          <w:szCs w:val="19"/>
        </w:rPr>
        <w:t xml:space="preserve">* Clone() </w:t>
      </w:r>
      <w:r w:rsidR="004963C5">
        <w:rPr>
          <w:rFonts w:ascii="Consolas" w:hAnsi="Consolas" w:cs="Consolas"/>
          <w:color w:val="0000FF"/>
          <w:sz w:val="19"/>
          <w:szCs w:val="19"/>
        </w:rPr>
        <w:t>const</w:t>
      </w:r>
      <w:r w:rsidR="004963C5" w:rsidRPr="004963C5">
        <w:t>.</w:t>
      </w:r>
    </w:p>
    <w:p w14:paraId="76ACBD28" w14:textId="5BE19A18" w:rsidR="002F669B" w:rsidRDefault="002F669B" w:rsidP="00142D83">
      <w:pPr>
        <w:autoSpaceDE w:val="0"/>
        <w:autoSpaceDN w:val="0"/>
        <w:adjustRightInd w:val="0"/>
        <w:spacing w:after="0" w:line="240" w:lineRule="auto"/>
      </w:pPr>
    </w:p>
    <w:p w14:paraId="78E18094" w14:textId="58EC241C" w:rsidR="002F669B" w:rsidRDefault="002927BC" w:rsidP="002927B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Tyto tři třídy jsou implementovány třídami specifickými danému problému. Pro případ </w:t>
      </w:r>
      <w:r w:rsidRPr="002927BC">
        <w:rPr>
          <w:b/>
          <w:bCs/>
        </w:rPr>
        <w:t>Log</w:t>
      </w:r>
      <w:r>
        <w:t xml:space="preserve"> problému jsem vytvořil 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 w:rsidR="00791C6A">
        <w:rPr>
          <w:rFonts w:ascii="Consolas" w:hAnsi="Consolas" w:cs="Consolas"/>
          <w:color w:val="2B91AF"/>
          <w:sz w:val="19"/>
          <w:szCs w:val="19"/>
        </w:rPr>
        <w:t>Problem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2927BC">
        <w:t>pro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C5AC7"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Problem</w:t>
      </w:r>
      <w:r w:rsidR="00104D91" w:rsidRPr="00104D91">
        <w:t>,</w:t>
      </w:r>
      <w:r w:rsidR="00104D91">
        <w:rPr>
          <w:rFonts w:ascii="Consolas" w:hAnsi="Consolas" w:cs="Consolas"/>
          <w:color w:val="2B91AF"/>
          <w:sz w:val="19"/>
          <w:szCs w:val="19"/>
        </w:rPr>
        <w:t xml:space="preserve"> LogConfiguration </w:t>
      </w:r>
      <w:r w:rsidR="00104D91" w:rsidRPr="00104D91">
        <w:t>pro</w:t>
      </w:r>
      <w:r w:rsidR="00104D91">
        <w:rPr>
          <w:rFonts w:ascii="Consolas" w:hAnsi="Consolas" w:cs="Consolas"/>
          <w:color w:val="2B91AF"/>
          <w:sz w:val="19"/>
          <w:szCs w:val="19"/>
        </w:rPr>
        <w:t xml:space="preserve"> IState </w:t>
      </w:r>
      <w:r w:rsidR="00104D91" w:rsidRPr="00104D91">
        <w:t xml:space="preserve">a </w:t>
      </w:r>
      <w:r w:rsidR="00104D91">
        <w:rPr>
          <w:rFonts w:ascii="Consolas" w:hAnsi="Consolas" w:cs="Consolas"/>
          <w:color w:val="2B91AF"/>
          <w:sz w:val="19"/>
          <w:szCs w:val="19"/>
        </w:rPr>
        <w:t xml:space="preserve">Action </w:t>
      </w:r>
      <w:r w:rsidR="00104D91" w:rsidRPr="00104D91">
        <w:t>pro</w:t>
      </w:r>
      <w:r w:rsidR="00104D91">
        <w:rPr>
          <w:rFonts w:ascii="Consolas" w:hAnsi="Consolas" w:cs="Consolas"/>
          <w:color w:val="2B91AF"/>
          <w:sz w:val="19"/>
          <w:szCs w:val="19"/>
        </w:rPr>
        <w:t xml:space="preserve"> IAction</w:t>
      </w:r>
      <w:r w:rsidR="00104D91" w:rsidRPr="00104D91">
        <w:t>.</w:t>
      </w:r>
      <w:r w:rsidR="007F3E84">
        <w:t xml:space="preserve"> </w:t>
      </w:r>
      <w:r w:rsidR="007F3E84">
        <w:rPr>
          <w:rFonts w:ascii="Consolas" w:hAnsi="Consolas" w:cs="Consolas"/>
          <w:color w:val="2B91AF"/>
          <w:sz w:val="19"/>
          <w:szCs w:val="19"/>
        </w:rPr>
        <w:t>LogProblem</w:t>
      </w:r>
      <w:r w:rsidR="007F3E84">
        <w:t xml:space="preserve"> je dále definován počátečním stavem a </w:t>
      </w:r>
      <w:r w:rsidR="007F3E84">
        <w:rPr>
          <w:rFonts w:ascii="Consolas" w:hAnsi="Consolas" w:cs="Consolas"/>
          <w:color w:val="2B91AF"/>
          <w:sz w:val="19"/>
          <w:szCs w:val="19"/>
        </w:rPr>
        <w:t>LogSetting</w:t>
      </w:r>
      <w:r w:rsidR="007F3E84">
        <w:t xml:space="preserve"> třídou, která reprezentuje konstanty v instanci problému</w:t>
      </w:r>
      <w:r w:rsidR="007531F1">
        <w:t xml:space="preserve"> -</w:t>
      </w:r>
      <w:r w:rsidR="00D10A10">
        <w:t xml:space="preserve"> zde jsou definována místa, města a letiště, zatímco </w:t>
      </w:r>
      <w:r w:rsidR="00D10A10">
        <w:rPr>
          <w:rFonts w:ascii="Consolas" w:hAnsi="Consolas" w:cs="Consolas"/>
          <w:color w:val="2B91AF"/>
          <w:sz w:val="19"/>
          <w:szCs w:val="19"/>
        </w:rPr>
        <w:t xml:space="preserve">LogConfiguration </w:t>
      </w:r>
      <w:r w:rsidR="00D10A10" w:rsidRPr="00D10A10">
        <w:t>ob</w:t>
      </w:r>
      <w:r w:rsidR="00D10A10">
        <w:t xml:space="preserve">sahuje informaci </w:t>
      </w:r>
      <w:r w:rsidR="007531F1">
        <w:t xml:space="preserve">o </w:t>
      </w:r>
      <w:r w:rsidR="00D10A10">
        <w:t>dodávkách, letadlech a balíčcích</w:t>
      </w:r>
      <w:r w:rsidR="007F3E84">
        <w:t>.</w:t>
      </w:r>
    </w:p>
    <w:p w14:paraId="76321B36" w14:textId="7B4AED09" w:rsidR="003D610C" w:rsidRDefault="003D610C" w:rsidP="002927BC">
      <w:pPr>
        <w:autoSpaceDE w:val="0"/>
        <w:autoSpaceDN w:val="0"/>
        <w:adjustRightInd w:val="0"/>
        <w:spacing w:after="0" w:line="240" w:lineRule="auto"/>
        <w:jc w:val="both"/>
      </w:pPr>
    </w:p>
    <w:p w14:paraId="04746D61" w14:textId="15DD18D5" w:rsidR="003D610C" w:rsidRDefault="003D610C" w:rsidP="002927B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Součástí </w:t>
      </w:r>
      <w:r>
        <w:rPr>
          <w:rFonts w:ascii="Consolas" w:hAnsi="Consolas" w:cs="Consolas"/>
          <w:color w:val="2B91AF"/>
          <w:sz w:val="19"/>
          <w:szCs w:val="19"/>
        </w:rPr>
        <w:t xml:space="preserve">LogConfiguration </w:t>
      </w:r>
      <w:r>
        <w:t xml:space="preserve">je funkce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ComputeHeuristic(...)</w:t>
      </w:r>
      <w:r w:rsidR="00791372" w:rsidRPr="00791372">
        <w:t xml:space="preserve">, </w:t>
      </w:r>
      <w:r w:rsidR="00791372">
        <w:t>kde se počítá odhad zbývající vzdálenosti do cílového stavu. Tato funkce sestává ze tří částí:</w:t>
      </w:r>
    </w:p>
    <w:p w14:paraId="5E0E5E32" w14:textId="16929BB0" w:rsidR="00791372" w:rsidRDefault="00791372" w:rsidP="00791372">
      <w:pPr>
        <w:pStyle w:val="ListParagraph"/>
        <w:numPr>
          <w:ilvl w:val="0"/>
          <w:numId w:val="5"/>
        </w:numPr>
        <w:jc w:val="both"/>
      </w:pPr>
      <w:r>
        <w:t>Přesný výpočet nákladů na přesun balíčků z a do vozidel. Tento výpočet může být naprosto přesný, protože víme, že každý balíček, který není na svém místě, bude nutné naložit do dodávky (pokud zdrojové i cílové místo není letiště), každý balíček, který je v dodávce, bude nutné vyložit, každý balíček, který je v jiném městě, než být má, bude nutné naložit a vyložit z letadla, a pokud musí balíček přeletět a není jeho destinace letiště, bude ho potřeba ještě naložit a vyložit z dodávky.</w:t>
      </w:r>
    </w:p>
    <w:p w14:paraId="267A2948" w14:textId="59F2F56A" w:rsidR="00FB26E2" w:rsidRDefault="00791372" w:rsidP="00FB26E2">
      <w:pPr>
        <w:pStyle w:val="ListParagraph"/>
        <w:numPr>
          <w:ilvl w:val="0"/>
          <w:numId w:val="5"/>
        </w:numPr>
        <w:jc w:val="both"/>
      </w:pPr>
      <w:r>
        <w:t>Odhad počtu jízd dodávek. Zde se nejprve vytvoří orientovaný graf</w:t>
      </w:r>
      <w:r w:rsidR="00787E80">
        <w:rPr>
          <w:lang w:val="cs-CZ"/>
        </w:rPr>
        <w:t xml:space="preserve"> (pro každé město zvlášť)</w:t>
      </w:r>
      <w:r>
        <w:t>, kde každá hrana reprezentuje aspoň jeden balíček cestující přímo ze své pozice do své destinace. V tomto grafu jsou pak nalezeny smyčky, které zapříčíní</w:t>
      </w:r>
      <w:r w:rsidR="00480727">
        <w:t>, že některá místa budou muset být navštívena vícekrát. A nakonec se spočítají místa, která musí</w:t>
      </w:r>
      <w:r w:rsidR="00FB26E2">
        <w:t xml:space="preserve"> aspoň jednou</w:t>
      </w:r>
      <w:r w:rsidR="00480727">
        <w:t xml:space="preserve"> být navštívena dodávkou (tedy buď odtud potřebuje balíček odjet, nebo sem potřebuje přijet).</w:t>
      </w:r>
      <w:r w:rsidR="00236B99">
        <w:t xml:space="preserve"> Dále jsou také započítány aktuální pozice dodávek.</w:t>
      </w:r>
      <w:r w:rsidR="00FB26E2">
        <w:t xml:space="preserve"> Aby se omezil počet nerozpoznaných případů, kdy nejkratší cesta vede přes stav, ve kterém je dodávka naplněna a musí se pro zbytek balíčků vrátit, orientovaný graf zbavený o cykly je ještě transformován na vrstvy, kde v první vrstvě jsou místa, do kterých nevede žádná hrana, ale zároveň z nich aspoň jedna hrana vede a každá další vrstva je množina míst, do nichž vedou jen hrany míst, ktereé u jsou v nějaké předchozí vrstvě. Idea je taková, že pokud z jedné vrstvy do druhé vede více hran než je kapacita dodávky, pak se bude muset dodávka vrátit. Tato poslední část opravdu zlepšila odhady o hodně, ale ideální také není. V některých případech je možné, že pokud pokud se části vrstvového grafu posunou do jiných vrstev (samozřejmě bez toho, aby porušily, že hrany vedou jen z dřívějších do pozdějších vrstev), je možné tento vrstevnatý graf zoptimalizovat tak, že “úzkých hrdel” bude méně. Naneštěstí existuje velmi mnoho možností, jak rozumně vybrat takovou část grafu a jak ji posunout – ještě </w:t>
      </w:r>
      <w:r w:rsidR="00FB26E2">
        <w:lastRenderedPageBreak/>
        <w:t>více možností, jak více částí grafu posunout naráz, aby vyšla co nejlevnější kombinace. Bohužel mě nenapadlo, jak toto nějak elegantně vyřešit.</w:t>
      </w:r>
    </w:p>
    <w:p w14:paraId="2CBC5553" w14:textId="77AD5638" w:rsidR="004725C8" w:rsidRDefault="00463086" w:rsidP="004725C8">
      <w:pPr>
        <w:pStyle w:val="ListParagraph"/>
        <w:numPr>
          <w:ilvl w:val="0"/>
          <w:numId w:val="5"/>
        </w:numPr>
        <w:jc w:val="both"/>
      </w:pPr>
      <w:r>
        <w:t>Odhad počtu letů letadel. Postup je analogický k postupu v bodu 2.</w:t>
      </w:r>
    </w:p>
    <w:p w14:paraId="47CFDB5A" w14:textId="5A242A49" w:rsidR="004725C8" w:rsidRDefault="004725C8" w:rsidP="004725C8">
      <w:pPr>
        <w:pStyle w:val="Heading1"/>
        <w:rPr>
          <w:lang w:val="cs-CZ"/>
        </w:rPr>
      </w:pPr>
      <w:r>
        <w:t>M</w:t>
      </w:r>
      <w:r>
        <w:rPr>
          <w:lang w:val="cs-CZ"/>
        </w:rPr>
        <w:t>ěření</w:t>
      </w:r>
    </w:p>
    <w:p w14:paraId="38772323" w14:textId="261DF4EA" w:rsidR="004725C8" w:rsidRDefault="004725C8" w:rsidP="004725C8">
      <w:pPr>
        <w:jc w:val="both"/>
        <w:rPr>
          <w:lang w:val="cs-CZ"/>
        </w:rPr>
      </w:pPr>
      <w:r>
        <w:rPr>
          <w:lang w:val="cs-CZ"/>
        </w:rPr>
        <w:t>Zkusil jsem zvyšovat počet míst a zároveň počet balíčků. V testech bylo pouze jedno město a letadla tedy nebyla vůbec nutná. Testy byly automaticky generovány, tedy počáteční pozice a destinace balíčků jsou náhodné.</w:t>
      </w:r>
    </w:p>
    <w:p w14:paraId="446C7B47" w14:textId="6706CF90" w:rsidR="004725C8" w:rsidRDefault="00D33AE3" w:rsidP="004725C8">
      <w:pPr>
        <w:jc w:val="both"/>
        <w:rPr>
          <w:lang w:val="cs-CZ"/>
        </w:rPr>
      </w:pPr>
      <w:r>
        <w:rPr>
          <w:noProof/>
        </w:rPr>
        <w:drawing>
          <wp:inline distT="0" distB="0" distL="0" distR="0" wp14:anchorId="0B55BE9A" wp14:editId="737DD403">
            <wp:extent cx="5669280" cy="339852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F11306-DFAA-4D6E-A874-B5C7940E3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E013F3" w14:textId="2247ABF8" w:rsidR="004725C8" w:rsidRDefault="004725C8" w:rsidP="004725C8">
      <w:pPr>
        <w:jc w:val="both"/>
        <w:rPr>
          <w:lang w:val="cs-CZ"/>
        </w:rPr>
      </w:pPr>
      <w:r>
        <w:rPr>
          <w:lang w:val="cs-CZ"/>
        </w:rPr>
        <w:t xml:space="preserve">V grafu je vidět, že </w:t>
      </w:r>
      <w:r w:rsidR="00D33AE3">
        <w:rPr>
          <w:lang w:val="cs-CZ"/>
        </w:rPr>
        <w:t>časová náročnost algoritmu postupně stoupá s přibývajícími místy/balíčky</w:t>
      </w:r>
      <w:r>
        <w:rPr>
          <w:lang w:val="cs-CZ"/>
        </w:rPr>
        <w:t>.</w:t>
      </w:r>
      <w:r w:rsidR="00D33AE3">
        <w:rPr>
          <w:lang w:val="cs-CZ"/>
        </w:rPr>
        <w:t xml:space="preserve"> Jsou ale také občas vidět anomálie jako třeba ta na počtu míst 11 – tato konkrétní konfigurace je příkladem takové, jejíž vrstvový graf by bylo možné lépe uspořádat. Se zvětšujícím se počtem míst se i zvyšuje šance na delší výpočet a stává se i, že dříve dojde paměť než algoritmus skončí.</w:t>
      </w:r>
    </w:p>
    <w:p w14:paraId="7FBF3CE8" w14:textId="77777777" w:rsidR="005811CD" w:rsidRDefault="005811CD">
      <w:pPr>
        <w:rPr>
          <w:lang w:val="cs-CZ"/>
        </w:rPr>
      </w:pPr>
      <w:r>
        <w:rPr>
          <w:lang w:val="cs-CZ"/>
        </w:rPr>
        <w:br w:type="page"/>
      </w:r>
    </w:p>
    <w:p w14:paraId="329D20C3" w14:textId="07E1E29C" w:rsidR="005811CD" w:rsidRDefault="005811CD" w:rsidP="004725C8">
      <w:pPr>
        <w:jc w:val="both"/>
        <w:rPr>
          <w:lang w:val="cs-CZ"/>
        </w:rPr>
      </w:pPr>
      <w:r>
        <w:rPr>
          <w:lang w:val="cs-CZ"/>
        </w:rPr>
        <w:lastRenderedPageBreak/>
        <w:t>Příklad 11 vypadá takto:</w:t>
      </w:r>
    </w:p>
    <w:p w14:paraId="1DD7BAE2" w14:textId="66907FFF" w:rsidR="005811CD" w:rsidRDefault="005811CD" w:rsidP="004725C8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1C04844" wp14:editId="58D8953B">
            <wp:extent cx="3241417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33F" w14:textId="24D3F67A" w:rsidR="005811CD" w:rsidRDefault="005811CD" w:rsidP="004725C8">
      <w:pPr>
        <w:jc w:val="both"/>
        <w:rPr>
          <w:lang w:val="cs-CZ"/>
        </w:rPr>
      </w:pPr>
      <w:r>
        <w:rPr>
          <w:lang w:val="cs-CZ"/>
        </w:rPr>
        <w:t>1-</w:t>
      </w:r>
      <w:r>
        <w:t>&gt;4 a 4-&gt;1 tvo</w:t>
      </w:r>
      <w:r>
        <w:rPr>
          <w:lang w:val="cs-CZ"/>
        </w:rPr>
        <w:t>ří cyklus a 6-</w:t>
      </w:r>
      <w:r>
        <w:t>&gt;9</w:t>
      </w:r>
      <w:r>
        <w:rPr>
          <w:lang w:val="cs-CZ"/>
        </w:rPr>
        <w:t xml:space="preserve"> je dvojitá hrana.</w:t>
      </w:r>
    </w:p>
    <w:p w14:paraId="72A35E24" w14:textId="00CD8963" w:rsidR="00706003" w:rsidRDefault="00706003" w:rsidP="004725C8">
      <w:pPr>
        <w:jc w:val="both"/>
        <w:rPr>
          <w:lang w:val="cs-CZ"/>
        </w:rPr>
      </w:pPr>
      <w:r>
        <w:rPr>
          <w:lang w:val="cs-CZ"/>
        </w:rPr>
        <w:t>V tomto grafu je nutné odstranit cyklus pro další krok – odstraníme tedy třeba hranu 4-</w:t>
      </w:r>
      <w:r>
        <w:t>&gt;</w:t>
      </w:r>
      <w:r>
        <w:rPr>
          <w:lang w:val="cs-CZ"/>
        </w:rPr>
        <w:t>1 a ponecháme hranu 1-</w:t>
      </w:r>
      <w:r>
        <w:t>&gt;</w:t>
      </w:r>
      <w:r>
        <w:rPr>
          <w:lang w:val="cs-CZ"/>
        </w:rPr>
        <w:t>4. Poté vytvoříme vrstevnatý graf.</w:t>
      </w:r>
    </w:p>
    <w:p w14:paraId="681C53C2" w14:textId="03701BAA" w:rsidR="00706003" w:rsidRDefault="00706003" w:rsidP="004725C8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B08166A" wp14:editId="2DE348E4">
            <wp:extent cx="3512820" cy="2407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70" cy="24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EB25" w14:textId="3A4DAEDC" w:rsidR="00706003" w:rsidRDefault="005476BE" w:rsidP="004725C8">
      <w:pPr>
        <w:jc w:val="both"/>
        <w:rPr>
          <w:lang w:val="cs-CZ"/>
        </w:rPr>
      </w:pPr>
      <w:r>
        <w:rPr>
          <w:lang w:val="cs-CZ"/>
        </w:rPr>
        <w:t>V přechodech vrstev vidíme, že z první do druhé je 7 hran (6-</w:t>
      </w:r>
      <w:r>
        <w:t>&gt;9 je dvojit</w:t>
      </w:r>
      <w:r>
        <w:rPr>
          <w:lang w:val="cs-CZ"/>
        </w:rPr>
        <w:t>á), podle tohoto grafu bychom tedy měli potřebovat, aby se dodávka do této vrstvy jednou vrátila. Z druhé do třetí vrstvy jsou 4 hrany, a ze třetí do čtvrté jen 2 – není tedy zapotřebí žádných dalších návratů.</w:t>
      </w:r>
    </w:p>
    <w:p w14:paraId="5139EF69" w14:textId="6FD91D7D" w:rsidR="005476BE" w:rsidRDefault="005476BE" w:rsidP="004725C8">
      <w:pPr>
        <w:jc w:val="both"/>
        <w:rPr>
          <w:lang w:val="cs-CZ"/>
        </w:rPr>
      </w:pPr>
      <w:r>
        <w:rPr>
          <w:lang w:val="cs-CZ"/>
        </w:rPr>
        <w:t>Je ale vidět, že graf lze přeorganizovat rozšířením o nové vrstvy bez porušení dopřednosti hran tak, aby počet hran pojící jakékoliv dvě po sobě jdoucí vrstvy byl nejvýše 4.</w:t>
      </w:r>
    </w:p>
    <w:p w14:paraId="774D2C1C" w14:textId="66A216FF" w:rsidR="00A226F3" w:rsidRDefault="00A226F3">
      <w:pPr>
        <w:rPr>
          <w:lang w:val="cs-CZ"/>
        </w:rPr>
      </w:pPr>
      <w:r>
        <w:rPr>
          <w:lang w:val="cs-CZ"/>
        </w:rPr>
        <w:br w:type="page"/>
      </w:r>
    </w:p>
    <w:p w14:paraId="735912F8" w14:textId="36C2C501" w:rsidR="00A226F3" w:rsidRDefault="00A226F3" w:rsidP="004725C8">
      <w:pPr>
        <w:jc w:val="both"/>
        <w:rPr>
          <w:lang w:val="cs-CZ"/>
        </w:rPr>
      </w:pPr>
      <w:r>
        <w:rPr>
          <w:lang w:val="cs-CZ"/>
        </w:rPr>
        <w:lastRenderedPageBreak/>
        <w:t>Zde je takový graf:</w:t>
      </w:r>
    </w:p>
    <w:p w14:paraId="690C9612" w14:textId="5D29ECD4" w:rsidR="00A226F3" w:rsidRDefault="00A226F3" w:rsidP="004725C8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190ECC" wp14:editId="0DCF1A20">
            <wp:extent cx="4226338" cy="2148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29" cy="21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6FE" w14:textId="49CB27CD" w:rsidR="00A226F3" w:rsidRPr="00A226F3" w:rsidRDefault="00A226F3" w:rsidP="004725C8">
      <w:pPr>
        <w:jc w:val="both"/>
      </w:pPr>
      <w:r>
        <w:rPr>
          <w:lang w:val="cs-CZ"/>
        </w:rPr>
        <w:t xml:space="preserve">Je vidět, že není porušena ani dopřednost hran, ani kapacita přenášená do dalších vrstev. Podle tohoto diagramu je možné navštívit všechna místa pouze jednou a doručit všechny balíčky do jejich destinací (s výjimkou cyklu, který jsme přerušili dříve). Bohužel původní graf, se kterým moje heuristika pracuje, tvrdí, že alespoň jeden návrat bude nutný, proto bohužel </w:t>
      </w:r>
      <w:r>
        <w:rPr>
          <w:lang w:val="cs-CZ"/>
        </w:rPr>
        <w:t>není</w:t>
      </w:r>
      <w:r>
        <w:rPr>
          <w:lang w:val="cs-CZ"/>
        </w:rPr>
        <w:t xml:space="preserve"> tato heuristika přípustná – nemusí najít optimální řešení. Pokud tuto část heuristiky (vrstevnatý graf) vynecháme, dojdeme k velmi vysokým vypočetním časům mnohem dříve, protože se realtivně často stává, že se dodávka naplní a algoritmus pak musí prohledávat nemálo špatně odhadnutých stavů.</w:t>
      </w:r>
    </w:p>
    <w:p w14:paraId="7BF49AE2" w14:textId="6E57660D" w:rsidR="001503C1" w:rsidRDefault="001503C1" w:rsidP="004725C8">
      <w:pPr>
        <w:jc w:val="both"/>
        <w:rPr>
          <w:lang w:val="cs-CZ"/>
        </w:rPr>
      </w:pPr>
      <w:r>
        <w:rPr>
          <w:lang w:val="cs-CZ"/>
        </w:rPr>
        <w:t>Měření s fixním počtem míst v každém městě a postupně se zvyšujícím počtem měst bude analogické k měrení s jedním městem a zvyšujícím se počtem míst, ale výkyvy kvůli plnému nákladu budou nastávat méně často, protože letadla mohou nést větší náklad.</w:t>
      </w:r>
    </w:p>
    <w:p w14:paraId="2645AF9D" w14:textId="7CEC3973" w:rsidR="001503C1" w:rsidRDefault="007A258B" w:rsidP="001503C1">
      <w:pPr>
        <w:rPr>
          <w:lang w:val="cs-CZ"/>
        </w:rPr>
      </w:pPr>
      <w:r>
        <w:rPr>
          <w:noProof/>
        </w:rPr>
        <w:drawing>
          <wp:inline distT="0" distB="0" distL="0" distR="0" wp14:anchorId="0D64F87A" wp14:editId="759D11FF">
            <wp:extent cx="5394960" cy="3299460"/>
            <wp:effectExtent l="0" t="0" r="1524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2D38C45-B025-427D-8DD0-9BE4FE230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14E5DA" w14:textId="29498E44" w:rsidR="001503C1" w:rsidRDefault="001503C1" w:rsidP="001503C1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05E393CF" w14:textId="053E36ED" w:rsidR="001503C1" w:rsidRDefault="001503C1" w:rsidP="001503C1">
      <w:pPr>
        <w:jc w:val="both"/>
        <w:rPr>
          <w:lang w:val="cs-CZ"/>
        </w:rPr>
      </w:pPr>
      <w:r>
        <w:rPr>
          <w:lang w:val="cs-CZ"/>
        </w:rPr>
        <w:t xml:space="preserve">Řešení různých konfigurací dle mého názoru vyplývají rychle, až na případy, kdy nějaké vozidlo naplní svoji kapacitu. </w:t>
      </w:r>
      <w:r w:rsidR="007A258B">
        <w:rPr>
          <w:lang w:val="cs-CZ"/>
        </w:rPr>
        <w:t>Pak je nutné spoléhat na heuristiku, která není přípustná a tedy nejen, že nemusí nalézt optimální řešení, je i možné, že hledání výsledku bude trvat také příliš dlouho. Bohužel se mi nepodařilo přijít na to, jak efektivně zoptimalizovat vrstevnatý graf.</w:t>
      </w:r>
    </w:p>
    <w:p w14:paraId="6AB39549" w14:textId="55D6B45C" w:rsidR="001503C1" w:rsidRPr="003C39D7" w:rsidRDefault="001503C1" w:rsidP="001503C1">
      <w:pPr>
        <w:jc w:val="both"/>
      </w:pPr>
      <w:r>
        <w:rPr>
          <w:lang w:val="cs-CZ"/>
        </w:rPr>
        <w:t>V dřívějších verzích mého programu také byly velkým problémem cykly v orientovaném grafu potřebných přepra</w:t>
      </w:r>
      <w:r w:rsidR="003C39D7">
        <w:rPr>
          <w:lang w:val="cs-CZ"/>
        </w:rPr>
        <w:t xml:space="preserve">v, čehož jsem byl schopen se zbavit pomocí </w:t>
      </w:r>
      <w:r w:rsidR="0061572A">
        <w:rPr>
          <w:lang w:val="cs-CZ"/>
        </w:rPr>
        <w:t xml:space="preserve">klasické </w:t>
      </w:r>
      <w:r w:rsidR="003C39D7">
        <w:rPr>
          <w:lang w:val="cs-CZ"/>
        </w:rPr>
        <w:t xml:space="preserve">reprezentace </w:t>
      </w:r>
      <w:r w:rsidR="0061572A">
        <w:rPr>
          <w:lang w:val="cs-CZ"/>
        </w:rPr>
        <w:t>orientovaného</w:t>
      </w:r>
      <w:r w:rsidR="003C39D7">
        <w:rPr>
          <w:lang w:val="cs-CZ"/>
        </w:rPr>
        <w:t xml:space="preserve"> grafu v</w:t>
      </w:r>
      <w:r w:rsidR="002C5BCC">
        <w:rPr>
          <w:lang w:val="cs-CZ"/>
        </w:rPr>
        <w:t> </w:t>
      </w:r>
      <w:r w:rsidR="003C39D7">
        <w:rPr>
          <w:lang w:val="cs-CZ"/>
        </w:rPr>
        <w:t>programu</w:t>
      </w:r>
      <w:r w:rsidR="002C5BCC">
        <w:rPr>
          <w:lang w:val="cs-CZ"/>
        </w:rPr>
        <w:t xml:space="preserve"> a DFS</w:t>
      </w:r>
      <w:r w:rsidR="003C39D7">
        <w:rPr>
          <w:lang w:val="cs-CZ"/>
        </w:rPr>
        <w:t>, nalezení těchto cyklů a jejich připočítáním k odhadovanému potřebnému počtu jízd/letů.</w:t>
      </w:r>
    </w:p>
    <w:sectPr w:rsidR="001503C1" w:rsidRPr="003C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D558E"/>
    <w:multiLevelType w:val="hybridMultilevel"/>
    <w:tmpl w:val="98743296"/>
    <w:lvl w:ilvl="0" w:tplc="DDD82B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10F24"/>
    <w:multiLevelType w:val="hybridMultilevel"/>
    <w:tmpl w:val="3092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4386"/>
    <w:multiLevelType w:val="hybridMultilevel"/>
    <w:tmpl w:val="043CEC18"/>
    <w:lvl w:ilvl="0" w:tplc="DDD82B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41C26"/>
    <w:multiLevelType w:val="hybridMultilevel"/>
    <w:tmpl w:val="4DA4ED80"/>
    <w:lvl w:ilvl="0" w:tplc="DDD82B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3397"/>
    <w:multiLevelType w:val="hybridMultilevel"/>
    <w:tmpl w:val="98743296"/>
    <w:lvl w:ilvl="0" w:tplc="DDD82B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6"/>
    <w:rsid w:val="00104D91"/>
    <w:rsid w:val="00120C63"/>
    <w:rsid w:val="00142D83"/>
    <w:rsid w:val="001503C1"/>
    <w:rsid w:val="00236B99"/>
    <w:rsid w:val="00260727"/>
    <w:rsid w:val="002927BC"/>
    <w:rsid w:val="002C5BCC"/>
    <w:rsid w:val="002F669B"/>
    <w:rsid w:val="003C39D7"/>
    <w:rsid w:val="003D610C"/>
    <w:rsid w:val="00404356"/>
    <w:rsid w:val="00463086"/>
    <w:rsid w:val="004725C8"/>
    <w:rsid w:val="00480727"/>
    <w:rsid w:val="004963C5"/>
    <w:rsid w:val="005476BE"/>
    <w:rsid w:val="005811CD"/>
    <w:rsid w:val="0061211B"/>
    <w:rsid w:val="0061572A"/>
    <w:rsid w:val="006C2036"/>
    <w:rsid w:val="00704CCD"/>
    <w:rsid w:val="00706003"/>
    <w:rsid w:val="007531F1"/>
    <w:rsid w:val="00787E80"/>
    <w:rsid w:val="00791372"/>
    <w:rsid w:val="00791C6A"/>
    <w:rsid w:val="007A1F9B"/>
    <w:rsid w:val="007A258B"/>
    <w:rsid w:val="007F3E84"/>
    <w:rsid w:val="00A226F3"/>
    <w:rsid w:val="00AA2DC8"/>
    <w:rsid w:val="00AE4E00"/>
    <w:rsid w:val="00CC5AC7"/>
    <w:rsid w:val="00D10A10"/>
    <w:rsid w:val="00D33AE3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74A0"/>
  <w15:chartTrackingRefBased/>
  <w15:docId w15:val="{F558FAA8-22D6-4920-8E36-8C0A226B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git\LogModel\res_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git\LogModel\res_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Trv</a:t>
            </a:r>
            <a:r>
              <a:rPr lang="cs-CZ"/>
              <a:t>ání</a:t>
            </a:r>
            <a:r>
              <a:rPr lang="cs-CZ" baseline="0"/>
              <a:t> hledání (ms) v závislosti na počtu míst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res_time!$C$36:$C$58</c:f>
              <c:numCache>
                <c:formatCode>General</c:formatCode>
                <c:ptCount val="2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</c:numCache>
            </c:numRef>
          </c:cat>
          <c:val>
            <c:numRef>
              <c:f>res_time!$A$36:$A$58</c:f>
              <c:numCache>
                <c:formatCode>General</c:formatCode>
                <c:ptCount val="23"/>
                <c:pt idx="0">
                  <c:v>0.79879999999999995</c:v>
                </c:pt>
                <c:pt idx="1">
                  <c:v>0.9768</c:v>
                </c:pt>
                <c:pt idx="2">
                  <c:v>0.8831</c:v>
                </c:pt>
                <c:pt idx="3">
                  <c:v>1.4398</c:v>
                </c:pt>
                <c:pt idx="4">
                  <c:v>2.9222999999999999</c:v>
                </c:pt>
                <c:pt idx="5">
                  <c:v>7.7835000000000001</c:v>
                </c:pt>
                <c:pt idx="6">
                  <c:v>5.7321999999999997</c:v>
                </c:pt>
                <c:pt idx="7">
                  <c:v>12.363099999999999</c:v>
                </c:pt>
                <c:pt idx="8">
                  <c:v>18.927600000000002</c:v>
                </c:pt>
                <c:pt idx="9">
                  <c:v>4093.99</c:v>
                </c:pt>
                <c:pt idx="10">
                  <c:v>58.341299999999997</c:v>
                </c:pt>
                <c:pt idx="11">
                  <c:v>17.014800000000001</c:v>
                </c:pt>
                <c:pt idx="12">
                  <c:v>20.0992</c:v>
                </c:pt>
                <c:pt idx="13">
                  <c:v>18.0303</c:v>
                </c:pt>
                <c:pt idx="14">
                  <c:v>181.16800000000001</c:v>
                </c:pt>
                <c:pt idx="15">
                  <c:v>60.888800000000003</c:v>
                </c:pt>
                <c:pt idx="16">
                  <c:v>42.659199999999998</c:v>
                </c:pt>
                <c:pt idx="17">
                  <c:v>613.24800000000005</c:v>
                </c:pt>
                <c:pt idx="18">
                  <c:v>124.31399999999999</c:v>
                </c:pt>
                <c:pt idx="19">
                  <c:v>73.752700000000004</c:v>
                </c:pt>
                <c:pt idx="20">
                  <c:v>134.41</c:v>
                </c:pt>
                <c:pt idx="21">
                  <c:v>280.86900000000003</c:v>
                </c:pt>
                <c:pt idx="22">
                  <c:v>98.116699999999994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C7-40E4-8916-EF3B3D2E0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326888"/>
        <c:axId val="374327872"/>
      </c:lineChart>
      <c:catAx>
        <c:axId val="37432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327872"/>
        <c:crosses val="autoZero"/>
        <c:auto val="1"/>
        <c:lblAlgn val="ctr"/>
        <c:lblOffset val="100"/>
        <c:noMultiLvlLbl val="0"/>
      </c:catAx>
      <c:valAx>
        <c:axId val="37432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326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Trv</a:t>
            </a:r>
            <a:r>
              <a:rPr lang="cs-CZ"/>
              <a:t>ání</a:t>
            </a:r>
            <a:r>
              <a:rPr lang="cs-CZ" baseline="0"/>
              <a:t> hledání (ms) v závislosti na počtu měst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res_time!$C$60:$C$86</c:f>
              <c:numCache>
                <c:formatCode>General</c:formatCode>
                <c:ptCount val="2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</c:numCache>
            </c:numRef>
          </c:cat>
          <c:val>
            <c:numRef>
              <c:f>res_time!$A$60:$A$86</c:f>
              <c:numCache>
                <c:formatCode>General</c:formatCode>
                <c:ptCount val="27"/>
                <c:pt idx="0">
                  <c:v>0.75680000000000003</c:v>
                </c:pt>
                <c:pt idx="1">
                  <c:v>1.0706</c:v>
                </c:pt>
                <c:pt idx="2">
                  <c:v>2.6875</c:v>
                </c:pt>
                <c:pt idx="3">
                  <c:v>3.2292000000000001</c:v>
                </c:pt>
                <c:pt idx="4">
                  <c:v>7.4015000000000004</c:v>
                </c:pt>
                <c:pt idx="5">
                  <c:v>12.4291</c:v>
                </c:pt>
                <c:pt idx="6">
                  <c:v>15.205299999999999</c:v>
                </c:pt>
                <c:pt idx="7">
                  <c:v>18.1478</c:v>
                </c:pt>
                <c:pt idx="8">
                  <c:v>17.423200000000001</c:v>
                </c:pt>
                <c:pt idx="9">
                  <c:v>27.498799999999999</c:v>
                </c:pt>
                <c:pt idx="10">
                  <c:v>33.863500000000002</c:v>
                </c:pt>
                <c:pt idx="11">
                  <c:v>36.235399999999998</c:v>
                </c:pt>
                <c:pt idx="12">
                  <c:v>52.046199999999999</c:v>
                </c:pt>
                <c:pt idx="13">
                  <c:v>57.202300000000001</c:v>
                </c:pt>
                <c:pt idx="14">
                  <c:v>83.058499999999995</c:v>
                </c:pt>
                <c:pt idx="15">
                  <c:v>93.485500000000002</c:v>
                </c:pt>
                <c:pt idx="16">
                  <c:v>119.378</c:v>
                </c:pt>
                <c:pt idx="17">
                  <c:v>154.97200000000001</c:v>
                </c:pt>
                <c:pt idx="18">
                  <c:v>160.74799999999999</c:v>
                </c:pt>
                <c:pt idx="19">
                  <c:v>195.286</c:v>
                </c:pt>
                <c:pt idx="20">
                  <c:v>237.60300000000001</c:v>
                </c:pt>
                <c:pt idx="21">
                  <c:v>264.62900000000002</c:v>
                </c:pt>
                <c:pt idx="22">
                  <c:v>314.822</c:v>
                </c:pt>
                <c:pt idx="23">
                  <c:v>355.85</c:v>
                </c:pt>
                <c:pt idx="24">
                  <c:v>404.52699999999999</c:v>
                </c:pt>
                <c:pt idx="25">
                  <c:v>424.113</c:v>
                </c:pt>
                <c:pt idx="26">
                  <c:v>530.63300000000004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15-4122-92B1-A4B81C36A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397144"/>
        <c:axId val="558397472"/>
      </c:lineChart>
      <c:catAx>
        <c:axId val="558397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97472"/>
        <c:crosses val="autoZero"/>
        <c:auto val="1"/>
        <c:lblAlgn val="ctr"/>
        <c:lblOffset val="100"/>
        <c:noMultiLvlLbl val="0"/>
      </c:catAx>
      <c:valAx>
        <c:axId val="5583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97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</dc:creator>
  <cp:keywords/>
  <dc:description/>
  <cp:lastModifiedBy>Vojtěch</cp:lastModifiedBy>
  <cp:revision>27</cp:revision>
  <dcterms:created xsi:type="dcterms:W3CDTF">2020-08-27T13:45:00Z</dcterms:created>
  <dcterms:modified xsi:type="dcterms:W3CDTF">2020-09-03T13:27:00Z</dcterms:modified>
</cp:coreProperties>
</file>