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8D80" w14:textId="6A3BE726" w:rsidR="005E56BD" w:rsidRDefault="00000000">
      <w:pPr>
        <w:pStyle w:val="1"/>
        <w:rPr>
          <w:lang w:eastAsia="zh-CN"/>
        </w:rPr>
      </w:pPr>
      <w:bookmarkStart w:id="0" w:name="judges-save-对争议明星的影响论文插入版"/>
      <w:r>
        <w:t xml:space="preserve">Judges’ Save </w:t>
      </w:r>
      <w:r>
        <w:rPr>
          <w:rFonts w:hint="eastAsia"/>
        </w:rPr>
        <w:t>对争议明星的影响</w:t>
      </w:r>
    </w:p>
    <w:p w14:paraId="789A11FB" w14:textId="77777777" w:rsidR="005E56BD" w:rsidRDefault="00000000">
      <w:pPr>
        <w:pStyle w:val="2"/>
      </w:pPr>
      <w:bookmarkStart w:id="1" w:name="反事实分析如果在争议选手的赛季引入-judges-save"/>
      <w:r>
        <w:rPr>
          <w:rFonts w:hint="eastAsia"/>
        </w:rPr>
        <w:t>反事实分析：如果在争议选手的赛季引入</w:t>
      </w:r>
      <w:r>
        <w:t xml:space="preserve"> Judges’ Save</w:t>
      </w:r>
    </w:p>
    <w:p w14:paraId="49B0CA03" w14:textId="77777777" w:rsidR="005E56BD" w:rsidRDefault="00000000">
      <w:pPr>
        <w:pStyle w:val="FirstParagraph"/>
      </w:pPr>
      <w:r>
        <w:rPr>
          <w:rFonts w:hint="eastAsia"/>
        </w:rPr>
        <w:t>我们对四位争议选手（</w:t>
      </w:r>
      <w:r>
        <w:rPr>
          <w:rFonts w:hint="eastAsia"/>
        </w:rPr>
        <w:t>Jerry</w:t>
      </w:r>
      <w:r>
        <w:t xml:space="preserve"> Rice, Billy Ray Cyrus, Bristol Palin, Bobby </w:t>
      </w:r>
      <w:r>
        <w:rPr>
          <w:rFonts w:hint="eastAsia"/>
        </w:rPr>
        <w:t>Bones</w:t>
      </w:r>
      <w:r>
        <w:rPr>
          <w:rFonts w:hint="eastAsia"/>
        </w:rPr>
        <w:t>）进行了反事实模拟，评估</w:t>
      </w:r>
      <w:r>
        <w:t xml:space="preserve"> Judges’ Save </w:t>
      </w:r>
      <w:r>
        <w:rPr>
          <w:rFonts w:hint="eastAsia"/>
        </w:rPr>
        <w:t>机制的影响。</w:t>
      </w:r>
    </w:p>
    <w:p w14:paraId="1E42AA70" w14:textId="77777777" w:rsidR="005E56BD" w:rsidRDefault="00000000">
      <w:pPr>
        <w:pStyle w:val="3"/>
      </w:pPr>
      <w:bookmarkStart w:id="2" w:name="核心发现"/>
      <w:r>
        <w:rPr>
          <w:rFonts w:hint="eastAsia"/>
        </w:rPr>
        <w:t>核心发现</w:t>
      </w:r>
    </w:p>
    <w:p w14:paraId="7E9139E4" w14:textId="77777777" w:rsidR="005E56BD" w:rsidRDefault="00000000">
      <w:pPr>
        <w:pStyle w:val="FirstParagraph"/>
      </w:pPr>
      <w:r>
        <w:rPr>
          <w:b/>
          <w:bCs/>
        </w:rPr>
        <w:t xml:space="preserve">Judges’ Save </w:t>
      </w:r>
      <w:r>
        <w:rPr>
          <w:rFonts w:hint="eastAsia"/>
          <w:b/>
          <w:bCs/>
        </w:rPr>
        <w:t>会显著增加人气型选手的淘汰风险。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7"/>
        <w:gridCol w:w="696"/>
        <w:gridCol w:w="1896"/>
        <w:gridCol w:w="2042"/>
        <w:gridCol w:w="1176"/>
      </w:tblGrid>
      <w:tr w:rsidR="005E56BD" w14:paraId="6D5848E9" w14:textId="77777777" w:rsidTr="005E5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6CA4E" w14:textId="77777777" w:rsidR="005E56BD" w:rsidRDefault="00000000">
            <w:pPr>
              <w:pStyle w:val="Compact"/>
            </w:pPr>
            <w:r>
              <w:rPr>
                <w:rFonts w:hint="eastAsia"/>
              </w:rPr>
              <w:t>明星</w:t>
            </w:r>
          </w:p>
        </w:tc>
        <w:tc>
          <w:tcPr>
            <w:tcW w:w="0" w:type="auto"/>
          </w:tcPr>
          <w:p w14:paraId="166BCA29" w14:textId="77777777" w:rsidR="005E56BD" w:rsidRDefault="00000000">
            <w:pPr>
              <w:pStyle w:val="Compact"/>
            </w:pPr>
            <w:r>
              <w:rPr>
                <w:rFonts w:hint="eastAsia"/>
              </w:rPr>
              <w:t>赛季</w:t>
            </w:r>
          </w:p>
        </w:tc>
        <w:tc>
          <w:tcPr>
            <w:tcW w:w="0" w:type="auto"/>
          </w:tcPr>
          <w:p w14:paraId="403746BC" w14:textId="77777777" w:rsidR="005E56BD" w:rsidRDefault="00000000">
            <w:pPr>
              <w:pStyle w:val="Compact"/>
            </w:pPr>
            <w:r>
              <w:rPr>
                <w:rFonts w:hint="eastAsia"/>
              </w:rPr>
              <w:t>原规则平均风险</w:t>
            </w:r>
          </w:p>
        </w:tc>
        <w:tc>
          <w:tcPr>
            <w:tcW w:w="0" w:type="auto"/>
          </w:tcPr>
          <w:p w14:paraId="23A16AD9" w14:textId="77777777" w:rsidR="005E56BD" w:rsidRDefault="00000000">
            <w:pPr>
              <w:pStyle w:val="Compact"/>
            </w:pP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Save</w:t>
            </w:r>
            <w:r>
              <w:rPr>
                <w:rFonts w:hint="eastAsia"/>
              </w:rPr>
              <w:t>后风险</w:t>
            </w:r>
          </w:p>
        </w:tc>
        <w:tc>
          <w:tcPr>
            <w:tcW w:w="0" w:type="auto"/>
          </w:tcPr>
          <w:p w14:paraId="028CC46D" w14:textId="77777777" w:rsidR="005E56BD" w:rsidRDefault="00000000">
            <w:pPr>
              <w:pStyle w:val="Compact"/>
            </w:pPr>
            <w:r>
              <w:rPr>
                <w:rFonts w:hint="eastAsia"/>
              </w:rPr>
              <w:t>风险变化</w:t>
            </w:r>
          </w:p>
        </w:tc>
      </w:tr>
      <w:tr w:rsidR="005E56BD" w14:paraId="5D8D755B" w14:textId="77777777">
        <w:tc>
          <w:tcPr>
            <w:tcW w:w="0" w:type="auto"/>
          </w:tcPr>
          <w:p w14:paraId="6EF1FF24" w14:textId="77777777" w:rsidR="005E56BD" w:rsidRDefault="00000000">
            <w:pPr>
              <w:pStyle w:val="Compact"/>
            </w:pPr>
            <w:r>
              <w:t>Jerry Rice</w:t>
            </w:r>
          </w:p>
        </w:tc>
        <w:tc>
          <w:tcPr>
            <w:tcW w:w="0" w:type="auto"/>
          </w:tcPr>
          <w:p w14:paraId="54D5F998" w14:textId="77777777" w:rsidR="005E56BD" w:rsidRDefault="00000000">
            <w:pPr>
              <w:pStyle w:val="Compact"/>
            </w:pPr>
            <w:r>
              <w:t>S2</w:t>
            </w:r>
          </w:p>
        </w:tc>
        <w:tc>
          <w:tcPr>
            <w:tcW w:w="0" w:type="auto"/>
          </w:tcPr>
          <w:p w14:paraId="2FD51D41" w14:textId="77777777" w:rsidR="005E56BD" w:rsidRDefault="00000000">
            <w:pPr>
              <w:pStyle w:val="Compact"/>
            </w:pPr>
            <w:r>
              <w:t>14.3%</w:t>
            </w:r>
          </w:p>
        </w:tc>
        <w:tc>
          <w:tcPr>
            <w:tcW w:w="0" w:type="auto"/>
          </w:tcPr>
          <w:p w14:paraId="1DD002B5" w14:textId="77777777" w:rsidR="005E56BD" w:rsidRDefault="00000000">
            <w:pPr>
              <w:pStyle w:val="Compact"/>
            </w:pPr>
            <w:r>
              <w:t>14.3%</w:t>
            </w:r>
          </w:p>
        </w:tc>
        <w:tc>
          <w:tcPr>
            <w:tcW w:w="0" w:type="auto"/>
          </w:tcPr>
          <w:p w14:paraId="5004A727" w14:textId="77777777" w:rsidR="005E56BD" w:rsidRDefault="00000000">
            <w:pPr>
              <w:pStyle w:val="Compact"/>
            </w:pPr>
            <w:r>
              <w:t>0%</w:t>
            </w:r>
          </w:p>
        </w:tc>
      </w:tr>
      <w:tr w:rsidR="005E56BD" w14:paraId="5594AFA3" w14:textId="77777777">
        <w:tc>
          <w:tcPr>
            <w:tcW w:w="0" w:type="auto"/>
          </w:tcPr>
          <w:p w14:paraId="16DC1D5F" w14:textId="77777777" w:rsidR="005E56BD" w:rsidRDefault="00000000">
            <w:pPr>
              <w:pStyle w:val="Compact"/>
            </w:pPr>
            <w:r>
              <w:t>Billy Ray Cyrus</w:t>
            </w:r>
          </w:p>
        </w:tc>
        <w:tc>
          <w:tcPr>
            <w:tcW w:w="0" w:type="auto"/>
          </w:tcPr>
          <w:p w14:paraId="155F7BEA" w14:textId="77777777" w:rsidR="005E56BD" w:rsidRDefault="00000000">
            <w:pPr>
              <w:pStyle w:val="Compact"/>
            </w:pPr>
            <w:r>
              <w:t>S4</w:t>
            </w:r>
          </w:p>
        </w:tc>
        <w:tc>
          <w:tcPr>
            <w:tcW w:w="0" w:type="auto"/>
          </w:tcPr>
          <w:p w14:paraId="0B216E8B" w14:textId="77777777" w:rsidR="005E56BD" w:rsidRDefault="00000000">
            <w:pPr>
              <w:pStyle w:val="Compact"/>
            </w:pPr>
            <w:r>
              <w:t>14.3%</w:t>
            </w:r>
          </w:p>
        </w:tc>
        <w:tc>
          <w:tcPr>
            <w:tcW w:w="0" w:type="auto"/>
          </w:tcPr>
          <w:p w14:paraId="1C9A7642" w14:textId="77777777" w:rsidR="005E56BD" w:rsidRDefault="00000000">
            <w:pPr>
              <w:pStyle w:val="Compact"/>
            </w:pPr>
            <w:r>
              <w:t>28.6%</w:t>
            </w:r>
          </w:p>
        </w:tc>
        <w:tc>
          <w:tcPr>
            <w:tcW w:w="0" w:type="auto"/>
          </w:tcPr>
          <w:p w14:paraId="6CB77872" w14:textId="77777777" w:rsidR="005E56BD" w:rsidRDefault="00000000">
            <w:pPr>
              <w:pStyle w:val="Compact"/>
            </w:pPr>
            <w:r>
              <w:rPr>
                <w:b/>
                <w:bCs/>
              </w:rPr>
              <w:t>+100%</w:t>
            </w:r>
          </w:p>
        </w:tc>
      </w:tr>
      <w:tr w:rsidR="005E56BD" w14:paraId="7B7B26A8" w14:textId="77777777">
        <w:tc>
          <w:tcPr>
            <w:tcW w:w="0" w:type="auto"/>
          </w:tcPr>
          <w:p w14:paraId="4422F4BA" w14:textId="77777777" w:rsidR="005E56BD" w:rsidRDefault="00000000">
            <w:pPr>
              <w:pStyle w:val="Compact"/>
            </w:pPr>
            <w:r>
              <w:t>Bristol Palin</w:t>
            </w:r>
          </w:p>
        </w:tc>
        <w:tc>
          <w:tcPr>
            <w:tcW w:w="0" w:type="auto"/>
          </w:tcPr>
          <w:p w14:paraId="0C136EB9" w14:textId="77777777" w:rsidR="005E56BD" w:rsidRDefault="00000000">
            <w:pPr>
              <w:pStyle w:val="Compact"/>
            </w:pPr>
            <w:r>
              <w:t>S11</w:t>
            </w:r>
          </w:p>
        </w:tc>
        <w:tc>
          <w:tcPr>
            <w:tcW w:w="0" w:type="auto"/>
          </w:tcPr>
          <w:p w14:paraId="608B58F1" w14:textId="77777777" w:rsidR="005E56BD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5CDFF60F" w14:textId="77777777" w:rsidR="005E56BD" w:rsidRDefault="00000000">
            <w:pPr>
              <w:pStyle w:val="Compact"/>
            </w:pPr>
            <w:r>
              <w:t>11.1%</w:t>
            </w:r>
          </w:p>
        </w:tc>
        <w:tc>
          <w:tcPr>
            <w:tcW w:w="0" w:type="auto"/>
          </w:tcPr>
          <w:p w14:paraId="16EF757E" w14:textId="77777777" w:rsidR="005E56BD" w:rsidRDefault="00000000">
            <w:pPr>
              <w:pStyle w:val="Compact"/>
            </w:pPr>
            <w:r>
              <w:rPr>
                <w:b/>
                <w:bCs/>
              </w:rPr>
              <w:t>+11.1%</w:t>
            </w:r>
          </w:p>
        </w:tc>
      </w:tr>
      <w:tr w:rsidR="005E56BD" w14:paraId="1D8D6DD8" w14:textId="77777777">
        <w:tc>
          <w:tcPr>
            <w:tcW w:w="0" w:type="auto"/>
          </w:tcPr>
          <w:p w14:paraId="3E86EA9A" w14:textId="77777777" w:rsidR="005E56BD" w:rsidRDefault="00000000">
            <w:pPr>
              <w:pStyle w:val="Compact"/>
            </w:pPr>
            <w:r>
              <w:t>Bobby Bones</w:t>
            </w:r>
          </w:p>
        </w:tc>
        <w:tc>
          <w:tcPr>
            <w:tcW w:w="0" w:type="auto"/>
          </w:tcPr>
          <w:p w14:paraId="58E2DB41" w14:textId="77777777" w:rsidR="005E56BD" w:rsidRDefault="00000000">
            <w:pPr>
              <w:pStyle w:val="Compact"/>
            </w:pPr>
            <w:r>
              <w:t>S27</w:t>
            </w:r>
          </w:p>
        </w:tc>
        <w:tc>
          <w:tcPr>
            <w:tcW w:w="0" w:type="auto"/>
          </w:tcPr>
          <w:p w14:paraId="12022721" w14:textId="77777777" w:rsidR="005E56BD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77A3E0A5" w14:textId="77777777" w:rsidR="005E56BD" w:rsidRDefault="00000000">
            <w:pPr>
              <w:pStyle w:val="Compact"/>
            </w:pPr>
            <w:r>
              <w:t>57.1%</w:t>
            </w:r>
          </w:p>
        </w:tc>
        <w:tc>
          <w:tcPr>
            <w:tcW w:w="0" w:type="auto"/>
          </w:tcPr>
          <w:p w14:paraId="64EE1AF7" w14:textId="77777777" w:rsidR="005E56BD" w:rsidRDefault="00000000">
            <w:pPr>
              <w:pStyle w:val="Compact"/>
            </w:pPr>
            <w:r>
              <w:rPr>
                <w:b/>
                <w:bCs/>
              </w:rPr>
              <w:t>+57.1%</w:t>
            </w:r>
          </w:p>
        </w:tc>
      </w:tr>
    </w:tbl>
    <w:p w14:paraId="55BBB176" w14:textId="77777777" w:rsidR="005E56BD" w:rsidRDefault="00000000">
      <w:pPr>
        <w:pStyle w:val="3"/>
      </w:pPr>
      <w:bookmarkStart w:id="3" w:name="可视化"/>
      <w:bookmarkEnd w:id="2"/>
      <w:r>
        <w:rPr>
          <w:rFonts w:hint="eastAsia"/>
        </w:rPr>
        <w:lastRenderedPageBreak/>
        <w:t>可视化</w:t>
      </w:r>
    </w:p>
    <w:p w14:paraId="1C93EC56" w14:textId="77777777" w:rsidR="005E56BD" w:rsidRDefault="00000000">
      <w:pPr>
        <w:pStyle w:val="4"/>
      </w:pPr>
      <w:bookmarkStart w:id="4" w:name="图1周级淘汰概率对比"/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：周级淘汰概率对比</w:t>
      </w:r>
    </w:p>
    <w:p w14:paraId="71DE6B5E" w14:textId="77777777" w:rsidR="005E56BD" w:rsidRDefault="00000000">
      <w:pPr>
        <w:pStyle w:val="CaptionedFigure"/>
      </w:pPr>
      <w:r>
        <w:rPr>
          <w:noProof/>
        </w:rPr>
        <w:drawing>
          <wp:inline distT="0" distB="0" distL="0" distR="0" wp14:anchorId="78555232" wp14:editId="7C3F443E">
            <wp:extent cx="5334000" cy="3976172"/>
            <wp:effectExtent l="0" t="0" r="0" b="0"/>
            <wp:docPr id="22" name="Picture" descr="周级淘汰概率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judges_save_impact_weekly_20260201_21361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C9E3F7" w14:textId="77777777" w:rsidR="005E56BD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周级淘汰概率对比</w:t>
      </w:r>
    </w:p>
    <w:p w14:paraId="683B6D72" w14:textId="77777777" w:rsidR="005E56BD" w:rsidRDefault="00000000">
      <w:pPr>
        <w:pStyle w:val="a0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</w:t>
      </w:r>
      <w:r>
        <w:rPr>
          <w:rFonts w:hint="eastAsia"/>
          <w:i/>
          <w:iCs/>
          <w:lang w:eastAsia="zh-CN"/>
        </w:rPr>
        <w:t>X</w:t>
      </w:r>
      <w:r>
        <w:rPr>
          <w:rFonts w:hint="eastAsia"/>
          <w:i/>
          <w:iCs/>
          <w:lang w:eastAsia="zh-CN"/>
        </w:rPr>
        <w:t>：四位争议明星在原规则（红色）与加入</w:t>
      </w:r>
      <w:r>
        <w:rPr>
          <w:i/>
          <w:iCs/>
          <w:lang w:eastAsia="zh-CN"/>
        </w:rPr>
        <w:t xml:space="preserve"> Judges’ Save </w:t>
      </w:r>
      <w:r>
        <w:rPr>
          <w:rFonts w:hint="eastAsia"/>
          <w:i/>
          <w:iCs/>
          <w:lang w:eastAsia="zh-CN"/>
        </w:rPr>
        <w:t>后（绿色）的周级淘汰概率对比。</w:t>
      </w:r>
      <w:r>
        <w:rPr>
          <w:rFonts w:hint="eastAsia"/>
          <w:i/>
          <w:iCs/>
          <w:lang w:eastAsia="zh-CN"/>
        </w:rPr>
        <w:t>Bobby</w:t>
      </w:r>
      <w:r>
        <w:rPr>
          <w:i/>
          <w:iCs/>
          <w:lang w:eastAsia="zh-CN"/>
        </w:rPr>
        <w:t xml:space="preserve"> Bones </w:t>
      </w:r>
      <w:r>
        <w:rPr>
          <w:rFonts w:hint="eastAsia"/>
          <w:i/>
          <w:iCs/>
          <w:lang w:eastAsia="zh-CN"/>
        </w:rPr>
        <w:t>在多个周从”零风险”变为”必然淘汰”。</w:t>
      </w:r>
    </w:p>
    <w:p w14:paraId="4AE28BD9" w14:textId="77777777" w:rsidR="005E56BD" w:rsidRDefault="00000000">
      <w:pPr>
        <w:pStyle w:val="4"/>
        <w:rPr>
          <w:lang w:eastAsia="zh-CN"/>
        </w:rPr>
      </w:pPr>
      <w:bookmarkStart w:id="5" w:name="图2平均淘汰风险对比"/>
      <w:bookmarkEnd w:id="4"/>
      <w:r>
        <w:rPr>
          <w:rFonts w:hint="eastAsia"/>
          <w:lang w:eastAsia="zh-CN"/>
        </w:rPr>
        <w:lastRenderedPageBreak/>
        <w:t>图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：平均淘汰风险对比</w:t>
      </w:r>
    </w:p>
    <w:p w14:paraId="701BF113" w14:textId="77777777" w:rsidR="005E56BD" w:rsidRDefault="00000000">
      <w:pPr>
        <w:pStyle w:val="CaptionedFigure"/>
      </w:pPr>
      <w:r>
        <w:rPr>
          <w:noProof/>
        </w:rPr>
        <w:drawing>
          <wp:inline distT="0" distB="0" distL="0" distR="0" wp14:anchorId="2229F6EF" wp14:editId="3EF304C4">
            <wp:extent cx="5334000" cy="3686573"/>
            <wp:effectExtent l="0" t="0" r="0" b="0"/>
            <wp:docPr id="26" name="Picture" descr="平均淘汰风险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judges_save_impact_summary_20260201_21361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C5FA8" w14:textId="77777777" w:rsidR="005E56BD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平均淘汰风险对比</w:t>
      </w:r>
    </w:p>
    <w:p w14:paraId="3EEEB6AE" w14:textId="77777777" w:rsidR="005E56BD" w:rsidRDefault="00000000">
      <w:pPr>
        <w:pStyle w:val="a0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</w:t>
      </w:r>
      <w:r>
        <w:rPr>
          <w:rFonts w:hint="eastAsia"/>
          <w:i/>
          <w:iCs/>
          <w:lang w:eastAsia="zh-CN"/>
        </w:rPr>
        <w:t>Y</w:t>
      </w:r>
      <w:r>
        <w:rPr>
          <w:rFonts w:hint="eastAsia"/>
          <w:i/>
          <w:iCs/>
          <w:lang w:eastAsia="zh-CN"/>
        </w:rPr>
        <w:t>：四位争议明星的平均淘汰风险对比。</w:t>
      </w:r>
      <w:r>
        <w:rPr>
          <w:rFonts w:hint="eastAsia"/>
          <w:i/>
          <w:iCs/>
          <w:lang w:eastAsia="zh-CN"/>
        </w:rPr>
        <w:t>Judges</w:t>
      </w:r>
      <w:r>
        <w:rPr>
          <w:rFonts w:hint="eastAsia"/>
          <w:i/>
          <w:iCs/>
          <w:lang w:eastAsia="zh-CN"/>
        </w:rPr>
        <w:t>’</w:t>
      </w:r>
      <w:r>
        <w:rPr>
          <w:i/>
          <w:iCs/>
          <w:lang w:eastAsia="zh-CN"/>
        </w:rPr>
        <w:t xml:space="preserve"> Save </w:t>
      </w:r>
      <w:r>
        <w:rPr>
          <w:rFonts w:hint="eastAsia"/>
          <w:i/>
          <w:iCs/>
          <w:lang w:eastAsia="zh-CN"/>
        </w:rPr>
        <w:t>机制对</w:t>
      </w:r>
      <w:r>
        <w:rPr>
          <w:i/>
          <w:iCs/>
          <w:lang w:eastAsia="zh-CN"/>
        </w:rPr>
        <w:t xml:space="preserve"> Bobby Bones </w:t>
      </w:r>
      <w:r>
        <w:rPr>
          <w:rFonts w:hint="eastAsia"/>
          <w:i/>
          <w:iCs/>
          <w:lang w:eastAsia="zh-CN"/>
        </w:rPr>
        <w:t>的影响最为显著（风险从</w:t>
      </w:r>
      <w:r>
        <w:rPr>
          <w:rFonts w:hint="eastAsia"/>
          <w:i/>
          <w:iCs/>
          <w:lang w:eastAsia="zh-CN"/>
        </w:rPr>
        <w:t>0%</w:t>
      </w:r>
      <w:r>
        <w:rPr>
          <w:rFonts w:hint="eastAsia"/>
          <w:i/>
          <w:iCs/>
          <w:lang w:eastAsia="zh-CN"/>
        </w:rPr>
        <w:t>增至</w:t>
      </w:r>
      <w:r>
        <w:rPr>
          <w:rFonts w:hint="eastAsia"/>
          <w:i/>
          <w:iCs/>
          <w:lang w:eastAsia="zh-CN"/>
        </w:rPr>
        <w:t>57.1%</w:t>
      </w:r>
      <w:r>
        <w:rPr>
          <w:rFonts w:hint="eastAsia"/>
          <w:i/>
          <w:iCs/>
          <w:lang w:eastAsia="zh-CN"/>
        </w:rPr>
        <w:t>）。</w:t>
      </w:r>
    </w:p>
    <w:p w14:paraId="66E2F46B" w14:textId="77777777" w:rsidR="005E56BD" w:rsidRDefault="00000000">
      <w:pPr>
        <w:pStyle w:val="3"/>
        <w:rPr>
          <w:lang w:eastAsia="zh-CN"/>
        </w:rPr>
      </w:pPr>
      <w:bookmarkStart w:id="6" w:name="机制解释"/>
      <w:bookmarkEnd w:id="3"/>
      <w:bookmarkEnd w:id="5"/>
      <w:r>
        <w:rPr>
          <w:rFonts w:hint="eastAsia"/>
          <w:lang w:eastAsia="zh-CN"/>
        </w:rPr>
        <w:t>机制解释</w:t>
      </w:r>
    </w:p>
    <w:p w14:paraId="2BC7AA74" w14:textId="77777777" w:rsidR="005E56B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以</w:t>
      </w:r>
      <w:r>
        <w:rPr>
          <w:lang w:eastAsia="zh-CN"/>
        </w:rPr>
        <w:t xml:space="preserve"> Bobby Bones </w:t>
      </w:r>
      <w:r>
        <w:rPr>
          <w:rFonts w:hint="eastAsia"/>
          <w:lang w:eastAsia="zh-CN"/>
        </w:rPr>
        <w:t>为例，在原</w:t>
      </w:r>
      <w:r>
        <w:rPr>
          <w:lang w:eastAsia="zh-CN"/>
        </w:rPr>
        <w:t xml:space="preserve"> Percent </w:t>
      </w:r>
      <w:r>
        <w:rPr>
          <w:rFonts w:hint="eastAsia"/>
          <w:lang w:eastAsia="zh-CN"/>
        </w:rPr>
        <w:t>规则下他从未面临淘汰（风险</w:t>
      </w:r>
      <w:r>
        <w:rPr>
          <w:rFonts w:hint="eastAsia"/>
          <w:lang w:eastAsia="zh-CN"/>
        </w:rPr>
        <w:t>0%</w:t>
      </w:r>
      <w:r>
        <w:rPr>
          <w:rFonts w:hint="eastAsia"/>
          <w:lang w:eastAsia="zh-CN"/>
        </w:rPr>
        <w:t>），但加入</w:t>
      </w:r>
      <w:r>
        <w:rPr>
          <w:lang w:eastAsia="zh-CN"/>
        </w:rPr>
        <w:t xml:space="preserve"> Judges’ Save </w:t>
      </w:r>
      <w:r>
        <w:rPr>
          <w:rFonts w:hint="eastAsia"/>
          <w:lang w:eastAsia="zh-CN"/>
        </w:rPr>
        <w:t>后，他在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个周会进入</w:t>
      </w:r>
      <w:r>
        <w:rPr>
          <w:lang w:eastAsia="zh-CN"/>
        </w:rPr>
        <w:t xml:space="preserve"> Bottom 2 </w:t>
      </w:r>
      <w:r>
        <w:rPr>
          <w:rFonts w:hint="eastAsia"/>
          <w:lang w:eastAsia="zh-CN"/>
        </w:rPr>
        <w:t>并被评委淘汰（平均风险</w:t>
      </w:r>
      <w:r>
        <w:rPr>
          <w:rFonts w:hint="eastAsia"/>
          <w:lang w:eastAsia="zh-CN"/>
        </w:rPr>
        <w:t>57.1%</w:t>
      </w:r>
      <w:r>
        <w:rPr>
          <w:rFonts w:hint="eastAsia"/>
          <w:lang w:eastAsia="zh-CN"/>
        </w:rPr>
        <w:t>）。</w:t>
      </w:r>
    </w:p>
    <w:p w14:paraId="25E2E81A" w14:textId="77777777" w:rsidR="005E56BD" w:rsidRDefault="00000000">
      <w:pPr>
        <w:pStyle w:val="a0"/>
      </w:pPr>
      <w:r>
        <w:rPr>
          <w:b/>
          <w:bCs/>
        </w:rPr>
        <w:t xml:space="preserve">Judges’ Save </w:t>
      </w:r>
      <w:r>
        <w:rPr>
          <w:rFonts w:hint="eastAsia"/>
          <w:b/>
          <w:bCs/>
        </w:rPr>
        <w:t>创造了”双重筛选”：</w:t>
      </w:r>
    </w:p>
    <w:p w14:paraId="0CEEFD9F" w14:textId="77777777" w:rsidR="005E56BD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第一关（进入</w:t>
      </w:r>
      <w:r>
        <w:rPr>
          <w:b/>
          <w:bCs/>
          <w:lang w:eastAsia="zh-CN"/>
        </w:rPr>
        <w:t xml:space="preserve"> Bottom 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：评委分低的选手容易进入倒数两名</w:t>
      </w:r>
    </w:p>
    <w:p w14:paraId="47847DE0" w14:textId="77777777" w:rsidR="005E56BD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第二关（评委投票）</w:t>
      </w:r>
      <w:r>
        <w:rPr>
          <w:rFonts w:hint="eastAsia"/>
          <w:lang w:eastAsia="zh-CN"/>
        </w:rPr>
        <w:t>：评委倾向于救技术好的选手</w:t>
      </w:r>
    </w:p>
    <w:p w14:paraId="40DDCE4C" w14:textId="77777777" w:rsidR="005E56BD" w:rsidRDefault="00000000">
      <w:pPr>
        <w:pStyle w:val="FirstParagraph"/>
      </w:pPr>
      <w:r>
        <w:rPr>
          <w:rFonts w:hint="eastAsia"/>
          <w:b/>
          <w:bCs/>
        </w:rPr>
        <w:t>示例（</w:t>
      </w:r>
      <w:r>
        <w:rPr>
          <w:rFonts w:hint="eastAsia"/>
          <w:b/>
          <w:bCs/>
        </w:rPr>
        <w:t>Bobby</w:t>
      </w:r>
      <w:r>
        <w:rPr>
          <w:b/>
          <w:bCs/>
        </w:rPr>
        <w:t xml:space="preserve"> Bones </w:t>
      </w: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周）：</w:t>
      </w:r>
    </w:p>
    <w:p w14:paraId="183FFDDF" w14:textId="77777777" w:rsidR="005E56B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原规则（</w:t>
      </w:r>
      <w:r>
        <w:rPr>
          <w:rStyle w:val="VerbatimChar"/>
          <w:rFonts w:hint="eastAsia"/>
          <w:lang w:eastAsia="zh-CN"/>
        </w:rPr>
        <w:t>Percent</w:t>
      </w:r>
      <w:r>
        <w:rPr>
          <w:rStyle w:val="VerbatimChar"/>
          <w:rFonts w:hint="eastAsia"/>
          <w:lang w:eastAsia="zh-CN"/>
        </w:rPr>
        <w:t>）：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评委分：</w:t>
      </w:r>
      <w:r>
        <w:rPr>
          <w:rStyle w:val="VerbatimChar"/>
          <w:rFonts w:hint="eastAsia"/>
          <w:lang w:eastAsia="zh-CN"/>
        </w:rPr>
        <w:t>20/30</w:t>
      </w:r>
      <w:r>
        <w:rPr>
          <w:rStyle w:val="VerbatimChar"/>
          <w:lang w:eastAsia="zh-CN"/>
        </w:rPr>
        <w:t xml:space="preserve"> = 66.7% → </w:t>
      </w:r>
      <w:r>
        <w:rPr>
          <w:rStyle w:val="VerbatimChar"/>
          <w:rFonts w:hint="eastAsia"/>
          <w:lang w:eastAsia="zh-CN"/>
        </w:rPr>
        <w:t>贡献</w:t>
      </w:r>
      <w:r>
        <w:rPr>
          <w:rStyle w:val="VerbatimChar"/>
          <w:lang w:eastAsia="zh-CN"/>
        </w:rPr>
        <w:t xml:space="preserve"> 33.3%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观众份额：</w:t>
      </w:r>
      <w:r>
        <w:rPr>
          <w:rStyle w:val="VerbatimChar"/>
          <w:rFonts w:hint="eastAsia"/>
          <w:lang w:eastAsia="zh-CN"/>
        </w:rPr>
        <w:t>8.5%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贡献</w:t>
      </w:r>
      <w:r>
        <w:rPr>
          <w:rStyle w:val="VerbatimChar"/>
          <w:lang w:eastAsia="zh-CN"/>
        </w:rPr>
        <w:t xml:space="preserve"> 4.25%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综合得分：</w:t>
      </w:r>
      <w:r>
        <w:rPr>
          <w:rStyle w:val="VerbatimChar"/>
          <w:rFonts w:hint="eastAsia"/>
          <w:lang w:eastAsia="zh-CN"/>
        </w:rPr>
        <w:t>37.55%</w:t>
      </w:r>
      <w:r>
        <w:rPr>
          <w:rStyle w:val="VerbatimChar"/>
          <w:rFonts w:hint="eastAsia"/>
          <w:lang w:eastAsia="zh-CN"/>
        </w:rPr>
        <w:t>（不是最低，安全）✓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加入</w:t>
      </w:r>
      <w:r>
        <w:rPr>
          <w:rStyle w:val="VerbatimChar"/>
          <w:lang w:eastAsia="zh-CN"/>
        </w:rPr>
        <w:t xml:space="preserve"> Judges' </w:t>
      </w:r>
      <w:r>
        <w:rPr>
          <w:rStyle w:val="VerbatimChar"/>
          <w:rFonts w:hint="eastAsia"/>
          <w:lang w:eastAsia="zh-CN"/>
        </w:rPr>
        <w:t>Save</w:t>
      </w:r>
      <w:r>
        <w:rPr>
          <w:rStyle w:val="VerbatimChar"/>
          <w:rFonts w:hint="eastAsia"/>
          <w:lang w:eastAsia="zh-CN"/>
        </w:rPr>
        <w:t>：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  </w:t>
      </w:r>
      <w:r>
        <w:rPr>
          <w:rStyle w:val="VerbatimChar"/>
          <w:rFonts w:hint="eastAsia"/>
          <w:lang w:eastAsia="zh-CN"/>
        </w:rPr>
        <w:t>第一关：综合得分倒数第二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进入</w:t>
      </w:r>
      <w:r>
        <w:rPr>
          <w:rStyle w:val="VerbatimChar"/>
          <w:lang w:eastAsia="zh-CN"/>
        </w:rPr>
        <w:t xml:space="preserve"> Bottom 2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第二关：评委分</w:t>
      </w:r>
      <w:r>
        <w:rPr>
          <w:rStyle w:val="VerbatimChar"/>
          <w:rFonts w:hint="eastAsia"/>
          <w:lang w:eastAsia="zh-CN"/>
        </w:rPr>
        <w:t>20</w:t>
      </w:r>
      <w:r>
        <w:rPr>
          <w:rStyle w:val="VerbatimChar"/>
          <w:lang w:eastAsia="zh-CN"/>
        </w:rPr>
        <w:t xml:space="preserve"> vs </w:t>
      </w:r>
      <w:r>
        <w:rPr>
          <w:rStyle w:val="VerbatimChar"/>
          <w:rFonts w:hint="eastAsia"/>
          <w:lang w:eastAsia="zh-CN"/>
        </w:rPr>
        <w:t>对手评委分</w:t>
      </w:r>
      <w:r>
        <w:rPr>
          <w:rStyle w:val="VerbatimChar"/>
          <w:rFonts w:hint="eastAsia"/>
          <w:lang w:eastAsia="zh-CN"/>
        </w:rPr>
        <w:t>23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被淘汰</w:t>
      </w:r>
      <w:r>
        <w:rPr>
          <w:rStyle w:val="VerbatimChar"/>
          <w:lang w:eastAsia="zh-CN"/>
        </w:rPr>
        <w:t xml:space="preserve"> ✗</w:t>
      </w:r>
    </w:p>
    <w:p w14:paraId="69FB19B1" w14:textId="77777777" w:rsidR="005E56BD" w:rsidRDefault="00000000">
      <w:pPr>
        <w:pStyle w:val="3"/>
        <w:rPr>
          <w:lang w:eastAsia="zh-CN"/>
        </w:rPr>
      </w:pPr>
      <w:bookmarkStart w:id="7" w:name="结论"/>
      <w:bookmarkEnd w:id="6"/>
      <w:r>
        <w:rPr>
          <w:rFonts w:hint="eastAsia"/>
          <w:lang w:eastAsia="zh-CN"/>
        </w:rPr>
        <w:t>结论</w:t>
      </w:r>
    </w:p>
    <w:p w14:paraId="611598A7" w14:textId="77777777" w:rsidR="005E56B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</w:t>
      </w:r>
      <w:r>
        <w:rPr>
          <w:rFonts w:hint="eastAsia"/>
          <w:lang w:eastAsia="zh-CN"/>
        </w:rPr>
        <w:t>Judges</w:t>
      </w:r>
      <w:r>
        <w:rPr>
          <w:rFonts w:hint="eastAsia"/>
          <w:lang w:eastAsia="zh-CN"/>
        </w:rPr>
        <w:t>’</w:t>
      </w:r>
      <w:r>
        <w:rPr>
          <w:lang w:eastAsia="zh-CN"/>
        </w:rPr>
        <w:t xml:space="preserve"> Save </w:t>
      </w:r>
      <w:r>
        <w:rPr>
          <w:rFonts w:hint="eastAsia"/>
          <w:lang w:eastAsia="zh-CN"/>
        </w:rPr>
        <w:t>机制实际上是</w:t>
      </w:r>
      <w:r>
        <w:rPr>
          <w:rFonts w:hint="eastAsia"/>
          <w:b/>
          <w:bCs/>
          <w:lang w:eastAsia="zh-CN"/>
        </w:rPr>
        <w:t>技术导向的规则调整</w:t>
      </w:r>
      <w:r>
        <w:rPr>
          <w:rFonts w:hint="eastAsia"/>
          <w:lang w:eastAsia="zh-CN"/>
        </w:rPr>
        <w:t>，而非”公平性”的中立解决方案。从节目运营角度，这可以理解为对”</w:t>
      </w:r>
      <w:r>
        <w:rPr>
          <w:rFonts w:hint="eastAsia"/>
          <w:lang w:eastAsia="zh-CN"/>
        </w:rPr>
        <w:t>Bobby</w:t>
      </w:r>
      <w:r>
        <w:rPr>
          <w:lang w:eastAsia="zh-CN"/>
        </w:rPr>
        <w:t xml:space="preserve"> Bones </w:t>
      </w:r>
      <w:r>
        <w:rPr>
          <w:rFonts w:hint="eastAsia"/>
          <w:lang w:eastAsia="zh-CN"/>
        </w:rPr>
        <w:t>争议”的回应——通过增强评委权力来避免类似情况再次发生。</w:t>
      </w:r>
    </w:p>
    <w:p w14:paraId="148E3A74" w14:textId="77777777" w:rsidR="005E56BD" w:rsidRDefault="00000000">
      <w:pPr>
        <w:pStyle w:val="a0"/>
      </w:pPr>
      <w:r>
        <w:rPr>
          <w:rFonts w:hint="eastAsia"/>
          <w:b/>
          <w:bCs/>
        </w:rPr>
        <w:t>如果</w:t>
      </w:r>
      <w:r>
        <w:rPr>
          <w:b/>
          <w:bCs/>
        </w:rPr>
        <w:t xml:space="preserve"> S27 </w:t>
      </w:r>
      <w:r>
        <w:rPr>
          <w:rFonts w:hint="eastAsia"/>
          <w:b/>
          <w:bCs/>
        </w:rPr>
        <w:t>采用</w:t>
      </w:r>
      <w:r>
        <w:rPr>
          <w:b/>
          <w:bCs/>
        </w:rPr>
        <w:t xml:space="preserve"> Judges’ </w:t>
      </w:r>
      <w:r>
        <w:rPr>
          <w:rFonts w:hint="eastAsia"/>
          <w:b/>
          <w:bCs/>
        </w:rPr>
        <w:t>Save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Bobby</w:t>
      </w:r>
      <w:r>
        <w:rPr>
          <w:b/>
          <w:bCs/>
        </w:rPr>
        <w:t xml:space="preserve"> Bones </w:t>
      </w:r>
      <w:r>
        <w:rPr>
          <w:rFonts w:hint="eastAsia"/>
          <w:b/>
          <w:bCs/>
        </w:rPr>
        <w:t>很可能无法夺冠，甚至难以进入决赛。</w:t>
      </w:r>
    </w:p>
    <w:p w14:paraId="2F652A51" w14:textId="77777777" w:rsidR="005E56BD" w:rsidRDefault="00000000">
      <w:r>
        <w:pict w14:anchorId="0C0ABA28">
          <v:rect id="_x0000_i1025" style="width:0;height:1.5pt" o:hralign="center" o:hrstd="t" o:hr="t"/>
        </w:pict>
      </w:r>
    </w:p>
    <w:p w14:paraId="5715256A" w14:textId="77777777" w:rsidR="005E56BD" w:rsidRDefault="00000000">
      <w:pPr>
        <w:pStyle w:val="2"/>
      </w:pPr>
      <w:bookmarkStart w:id="8" w:name="英文版english-version"/>
      <w:bookmarkEnd w:id="1"/>
      <w:bookmarkEnd w:id="7"/>
      <w:r>
        <w:rPr>
          <w:rFonts w:hint="eastAsia"/>
        </w:rPr>
        <w:t>英文版（</w:t>
      </w:r>
      <w:r>
        <w:rPr>
          <w:rFonts w:hint="eastAsia"/>
        </w:rPr>
        <w:t>English</w:t>
      </w:r>
      <w:r>
        <w:t xml:space="preserve"> </w:t>
      </w:r>
      <w:r>
        <w:rPr>
          <w:rFonts w:hint="eastAsia"/>
        </w:rPr>
        <w:t>Version</w:t>
      </w:r>
      <w:r>
        <w:rPr>
          <w:rFonts w:hint="eastAsia"/>
        </w:rPr>
        <w:t>）</w:t>
      </w:r>
    </w:p>
    <w:p w14:paraId="614931FE" w14:textId="77777777" w:rsidR="005E56BD" w:rsidRDefault="00000000">
      <w:pPr>
        <w:pStyle w:val="3"/>
      </w:pPr>
      <w:bookmarkStart w:id="9" w:name="Xccc9bd9bbfefeafa7cac0b318b819b468dd1cc9"/>
      <w:r>
        <w:t>Counterfactual Analysis: Impact of Judges’ Save on Controversial Celebrities</w:t>
      </w:r>
    </w:p>
    <w:p w14:paraId="500FB8FC" w14:textId="77777777" w:rsidR="005E56BD" w:rsidRDefault="00000000">
      <w:pPr>
        <w:pStyle w:val="FirstParagraph"/>
      </w:pPr>
      <w:r>
        <w:t>We conducted counterfactual simulations for four controversial celebrities (Jerry Rice, Billy Ray Cyrus, Bristol Palin, Bobby Bones) to assess the impact of the Judges’ Save mechanism.</w:t>
      </w:r>
    </w:p>
    <w:p w14:paraId="063881FA" w14:textId="77777777" w:rsidR="005E56BD" w:rsidRDefault="00000000">
      <w:pPr>
        <w:pStyle w:val="a0"/>
      </w:pPr>
      <w:r>
        <w:rPr>
          <w:b/>
          <w:bCs/>
        </w:rPr>
        <w:t>Key Finding: Judges’ Save significantly increases elimination risk for popularity-driven contestants.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7"/>
        <w:gridCol w:w="988"/>
        <w:gridCol w:w="1511"/>
        <w:gridCol w:w="1245"/>
        <w:gridCol w:w="1017"/>
      </w:tblGrid>
      <w:tr w:rsidR="005E56BD" w14:paraId="4CC40903" w14:textId="77777777" w:rsidTr="005E5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DF12E9" w14:textId="77777777" w:rsidR="005E56BD" w:rsidRDefault="00000000">
            <w:pPr>
              <w:pStyle w:val="Compact"/>
            </w:pPr>
            <w:r>
              <w:t>Celebrity</w:t>
            </w:r>
          </w:p>
        </w:tc>
        <w:tc>
          <w:tcPr>
            <w:tcW w:w="0" w:type="auto"/>
          </w:tcPr>
          <w:p w14:paraId="48E54C3C" w14:textId="77777777" w:rsidR="005E56BD" w:rsidRDefault="00000000">
            <w:pPr>
              <w:pStyle w:val="Compact"/>
            </w:pPr>
            <w:r>
              <w:t>Season</w:t>
            </w:r>
          </w:p>
        </w:tc>
        <w:tc>
          <w:tcPr>
            <w:tcW w:w="0" w:type="auto"/>
          </w:tcPr>
          <w:p w14:paraId="1FAA809A" w14:textId="77777777" w:rsidR="005E56BD" w:rsidRDefault="00000000">
            <w:pPr>
              <w:pStyle w:val="Compact"/>
            </w:pPr>
            <w:r>
              <w:t>Original Risk</w:t>
            </w:r>
          </w:p>
        </w:tc>
        <w:tc>
          <w:tcPr>
            <w:tcW w:w="0" w:type="auto"/>
          </w:tcPr>
          <w:p w14:paraId="6B144F83" w14:textId="77777777" w:rsidR="005E56BD" w:rsidRDefault="00000000">
            <w:pPr>
              <w:pStyle w:val="Compact"/>
            </w:pPr>
            <w:r>
              <w:t>With Save</w:t>
            </w:r>
          </w:p>
        </w:tc>
        <w:tc>
          <w:tcPr>
            <w:tcW w:w="0" w:type="auto"/>
          </w:tcPr>
          <w:p w14:paraId="053B3DF1" w14:textId="77777777" w:rsidR="005E56BD" w:rsidRDefault="00000000">
            <w:pPr>
              <w:pStyle w:val="Compact"/>
            </w:pPr>
            <w:r>
              <w:t>Change</w:t>
            </w:r>
          </w:p>
        </w:tc>
      </w:tr>
      <w:tr w:rsidR="005E56BD" w14:paraId="07F821B2" w14:textId="77777777">
        <w:tc>
          <w:tcPr>
            <w:tcW w:w="0" w:type="auto"/>
          </w:tcPr>
          <w:p w14:paraId="179A965A" w14:textId="77777777" w:rsidR="005E56BD" w:rsidRDefault="00000000">
            <w:pPr>
              <w:pStyle w:val="Compact"/>
            </w:pPr>
            <w:r>
              <w:t>Jerry Rice</w:t>
            </w:r>
          </w:p>
        </w:tc>
        <w:tc>
          <w:tcPr>
            <w:tcW w:w="0" w:type="auto"/>
          </w:tcPr>
          <w:p w14:paraId="2086C181" w14:textId="77777777" w:rsidR="005E56BD" w:rsidRDefault="00000000">
            <w:pPr>
              <w:pStyle w:val="Compact"/>
            </w:pPr>
            <w:r>
              <w:t>S2</w:t>
            </w:r>
          </w:p>
        </w:tc>
        <w:tc>
          <w:tcPr>
            <w:tcW w:w="0" w:type="auto"/>
          </w:tcPr>
          <w:p w14:paraId="6CBA3E4A" w14:textId="77777777" w:rsidR="005E56BD" w:rsidRDefault="00000000">
            <w:pPr>
              <w:pStyle w:val="Compact"/>
            </w:pPr>
            <w:r>
              <w:t>14.3%</w:t>
            </w:r>
          </w:p>
        </w:tc>
        <w:tc>
          <w:tcPr>
            <w:tcW w:w="0" w:type="auto"/>
          </w:tcPr>
          <w:p w14:paraId="3FF48136" w14:textId="77777777" w:rsidR="005E56BD" w:rsidRDefault="00000000">
            <w:pPr>
              <w:pStyle w:val="Compact"/>
            </w:pPr>
            <w:r>
              <w:t>14.3%</w:t>
            </w:r>
          </w:p>
        </w:tc>
        <w:tc>
          <w:tcPr>
            <w:tcW w:w="0" w:type="auto"/>
          </w:tcPr>
          <w:p w14:paraId="220DD6DA" w14:textId="77777777" w:rsidR="005E56BD" w:rsidRDefault="00000000">
            <w:pPr>
              <w:pStyle w:val="Compact"/>
            </w:pPr>
            <w:r>
              <w:t>0%</w:t>
            </w:r>
          </w:p>
        </w:tc>
      </w:tr>
      <w:tr w:rsidR="005E56BD" w14:paraId="3623DF64" w14:textId="77777777">
        <w:tc>
          <w:tcPr>
            <w:tcW w:w="0" w:type="auto"/>
          </w:tcPr>
          <w:p w14:paraId="55315B7E" w14:textId="77777777" w:rsidR="005E56BD" w:rsidRDefault="00000000">
            <w:pPr>
              <w:pStyle w:val="Compact"/>
            </w:pPr>
            <w:r>
              <w:t>Billy Ray Cyrus</w:t>
            </w:r>
          </w:p>
        </w:tc>
        <w:tc>
          <w:tcPr>
            <w:tcW w:w="0" w:type="auto"/>
          </w:tcPr>
          <w:p w14:paraId="618FC298" w14:textId="77777777" w:rsidR="005E56BD" w:rsidRDefault="00000000">
            <w:pPr>
              <w:pStyle w:val="Compact"/>
            </w:pPr>
            <w:r>
              <w:t>S4</w:t>
            </w:r>
          </w:p>
        </w:tc>
        <w:tc>
          <w:tcPr>
            <w:tcW w:w="0" w:type="auto"/>
          </w:tcPr>
          <w:p w14:paraId="6329288B" w14:textId="77777777" w:rsidR="005E56BD" w:rsidRDefault="00000000">
            <w:pPr>
              <w:pStyle w:val="Compact"/>
            </w:pPr>
            <w:r>
              <w:t>14.3%</w:t>
            </w:r>
          </w:p>
        </w:tc>
        <w:tc>
          <w:tcPr>
            <w:tcW w:w="0" w:type="auto"/>
          </w:tcPr>
          <w:p w14:paraId="3D0548D8" w14:textId="77777777" w:rsidR="005E56BD" w:rsidRDefault="00000000">
            <w:pPr>
              <w:pStyle w:val="Compact"/>
            </w:pPr>
            <w:r>
              <w:t>28.6%</w:t>
            </w:r>
          </w:p>
        </w:tc>
        <w:tc>
          <w:tcPr>
            <w:tcW w:w="0" w:type="auto"/>
          </w:tcPr>
          <w:p w14:paraId="0EC852F9" w14:textId="77777777" w:rsidR="005E56BD" w:rsidRDefault="00000000">
            <w:pPr>
              <w:pStyle w:val="Compact"/>
            </w:pPr>
            <w:r>
              <w:rPr>
                <w:b/>
                <w:bCs/>
              </w:rPr>
              <w:t>+100%</w:t>
            </w:r>
          </w:p>
        </w:tc>
      </w:tr>
      <w:tr w:rsidR="005E56BD" w14:paraId="71F8A276" w14:textId="77777777">
        <w:tc>
          <w:tcPr>
            <w:tcW w:w="0" w:type="auto"/>
          </w:tcPr>
          <w:p w14:paraId="193DDD5E" w14:textId="77777777" w:rsidR="005E56BD" w:rsidRDefault="00000000">
            <w:pPr>
              <w:pStyle w:val="Compact"/>
            </w:pPr>
            <w:r>
              <w:t>Bristol Palin</w:t>
            </w:r>
          </w:p>
        </w:tc>
        <w:tc>
          <w:tcPr>
            <w:tcW w:w="0" w:type="auto"/>
          </w:tcPr>
          <w:p w14:paraId="7562110C" w14:textId="77777777" w:rsidR="005E56BD" w:rsidRDefault="00000000">
            <w:pPr>
              <w:pStyle w:val="Compact"/>
            </w:pPr>
            <w:r>
              <w:t>S11</w:t>
            </w:r>
          </w:p>
        </w:tc>
        <w:tc>
          <w:tcPr>
            <w:tcW w:w="0" w:type="auto"/>
          </w:tcPr>
          <w:p w14:paraId="4E34F883" w14:textId="77777777" w:rsidR="005E56BD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612E9CDE" w14:textId="77777777" w:rsidR="005E56BD" w:rsidRDefault="00000000">
            <w:pPr>
              <w:pStyle w:val="Compact"/>
            </w:pPr>
            <w:r>
              <w:t>11.1%</w:t>
            </w:r>
          </w:p>
        </w:tc>
        <w:tc>
          <w:tcPr>
            <w:tcW w:w="0" w:type="auto"/>
          </w:tcPr>
          <w:p w14:paraId="5444E456" w14:textId="77777777" w:rsidR="005E56BD" w:rsidRDefault="00000000">
            <w:pPr>
              <w:pStyle w:val="Compact"/>
            </w:pPr>
            <w:r>
              <w:rPr>
                <w:b/>
                <w:bCs/>
              </w:rPr>
              <w:t>+11.1%</w:t>
            </w:r>
          </w:p>
        </w:tc>
      </w:tr>
      <w:tr w:rsidR="005E56BD" w14:paraId="537FE9A6" w14:textId="77777777">
        <w:tc>
          <w:tcPr>
            <w:tcW w:w="0" w:type="auto"/>
          </w:tcPr>
          <w:p w14:paraId="6A7D864B" w14:textId="77777777" w:rsidR="005E56BD" w:rsidRDefault="00000000">
            <w:pPr>
              <w:pStyle w:val="Compact"/>
            </w:pPr>
            <w:r>
              <w:t>Bobby Bones</w:t>
            </w:r>
          </w:p>
        </w:tc>
        <w:tc>
          <w:tcPr>
            <w:tcW w:w="0" w:type="auto"/>
          </w:tcPr>
          <w:p w14:paraId="6C95EE25" w14:textId="77777777" w:rsidR="005E56BD" w:rsidRDefault="00000000">
            <w:pPr>
              <w:pStyle w:val="Compact"/>
            </w:pPr>
            <w:r>
              <w:t>S27</w:t>
            </w:r>
          </w:p>
        </w:tc>
        <w:tc>
          <w:tcPr>
            <w:tcW w:w="0" w:type="auto"/>
          </w:tcPr>
          <w:p w14:paraId="4EDDE7CB" w14:textId="77777777" w:rsidR="005E56BD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32123562" w14:textId="77777777" w:rsidR="005E56BD" w:rsidRDefault="00000000">
            <w:pPr>
              <w:pStyle w:val="Compact"/>
            </w:pPr>
            <w:r>
              <w:t>57.1%</w:t>
            </w:r>
          </w:p>
        </w:tc>
        <w:tc>
          <w:tcPr>
            <w:tcW w:w="0" w:type="auto"/>
          </w:tcPr>
          <w:p w14:paraId="7F96B3E2" w14:textId="77777777" w:rsidR="005E56BD" w:rsidRDefault="00000000">
            <w:pPr>
              <w:pStyle w:val="Compact"/>
            </w:pPr>
            <w:r>
              <w:rPr>
                <w:b/>
                <w:bCs/>
              </w:rPr>
              <w:t>+57.1%</w:t>
            </w:r>
          </w:p>
        </w:tc>
      </w:tr>
    </w:tbl>
    <w:p w14:paraId="6D336B94" w14:textId="77777777" w:rsidR="005E56BD" w:rsidRDefault="00000000">
      <w:pPr>
        <w:pStyle w:val="3"/>
      </w:pPr>
      <w:bookmarkStart w:id="10" w:name="mechanism-explanation"/>
      <w:bookmarkEnd w:id="9"/>
      <w:r>
        <w:t>Mechanism Explanation</w:t>
      </w:r>
    </w:p>
    <w:p w14:paraId="68B30AA5" w14:textId="77777777" w:rsidR="005E56BD" w:rsidRDefault="00000000">
      <w:pPr>
        <w:pStyle w:val="FirstParagraph"/>
      </w:pPr>
      <w:r>
        <w:t xml:space="preserve">Judges’ Save creates a </w:t>
      </w:r>
      <w:r>
        <w:rPr>
          <w:b/>
          <w:bCs/>
        </w:rPr>
        <w:t>“double screening”</w:t>
      </w:r>
      <w:r>
        <w:t xml:space="preserve"> process:</w:t>
      </w:r>
    </w:p>
    <w:p w14:paraId="37AC3BC7" w14:textId="77777777" w:rsidR="005E56B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First Screen (Bottom 2)</w:t>
      </w:r>
      <w:r>
        <w:t>: Low judge scores → higher probability of entering Bottom 2</w:t>
      </w:r>
    </w:p>
    <w:p w14:paraId="657E00FB" w14:textId="77777777" w:rsidR="005E56B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Second Screen (Judges’ Vote)</w:t>
      </w:r>
      <w:r>
        <w:t>: Judges tend to save technically stronger dancers</w:t>
      </w:r>
    </w:p>
    <w:p w14:paraId="2DF88629" w14:textId="77777777" w:rsidR="005E56BD" w:rsidRDefault="00000000">
      <w:pPr>
        <w:pStyle w:val="FirstParagraph"/>
      </w:pPr>
      <w:r>
        <w:rPr>
          <w:b/>
          <w:bCs/>
        </w:rPr>
        <w:t>Example (Bobby Bones, Week 4):</w:t>
      </w:r>
    </w:p>
    <w:p w14:paraId="323F98BB" w14:textId="77777777" w:rsidR="005E56BD" w:rsidRDefault="00000000">
      <w:pPr>
        <w:pStyle w:val="SourceCode"/>
      </w:pPr>
      <w:r>
        <w:rPr>
          <w:rStyle w:val="VerbatimChar"/>
        </w:rPr>
        <w:t>Original Rule (Percent):</w:t>
      </w:r>
      <w:r>
        <w:br/>
      </w:r>
      <w:r>
        <w:rPr>
          <w:rStyle w:val="VerbatimChar"/>
        </w:rPr>
        <w:t xml:space="preserve">  Judge score: 20/30 = 66.7% → contributes 33.3%</w:t>
      </w:r>
      <w:r>
        <w:br/>
      </w:r>
      <w:r>
        <w:rPr>
          <w:rStyle w:val="VerbatimChar"/>
        </w:rPr>
        <w:t xml:space="preserve">  Fan share: 8.5% → contributes 4.25%</w:t>
      </w:r>
      <w:r>
        <w:br/>
      </w:r>
      <w:r>
        <w:rPr>
          <w:rStyle w:val="VerbatimChar"/>
        </w:rPr>
        <w:t xml:space="preserve">  Combined: 37.55% (not lowest, safe) ✓</w:t>
      </w:r>
      <w:r>
        <w:br/>
      </w:r>
      <w:r>
        <w:lastRenderedPageBreak/>
        <w:br/>
      </w:r>
      <w:r>
        <w:rPr>
          <w:rStyle w:val="VerbatimChar"/>
        </w:rPr>
        <w:t>With Judges' Save:</w:t>
      </w:r>
      <w:r>
        <w:br/>
      </w:r>
      <w:r>
        <w:rPr>
          <w:rStyle w:val="VerbatimChar"/>
        </w:rPr>
        <w:t xml:space="preserve">  First screen: Combined score ranks 2nd lowest → enters Bottom 2</w:t>
      </w:r>
      <w:r>
        <w:br/>
      </w:r>
      <w:r>
        <w:rPr>
          <w:rStyle w:val="VerbatimChar"/>
        </w:rPr>
        <w:t xml:space="preserve">  Second screen: Judge score 20 vs opponent 23 → eliminated ✗</w:t>
      </w:r>
    </w:p>
    <w:p w14:paraId="4CD2FC80" w14:textId="77777777" w:rsidR="005E56BD" w:rsidRDefault="00000000">
      <w:pPr>
        <w:pStyle w:val="3"/>
      </w:pPr>
      <w:bookmarkStart w:id="11" w:name="conclusion"/>
      <w:bookmarkEnd w:id="10"/>
      <w:r>
        <w:t>Conclusion</w:t>
      </w:r>
    </w:p>
    <w:p w14:paraId="552D87AD" w14:textId="77777777" w:rsidR="005E56BD" w:rsidRDefault="00000000">
      <w:pPr>
        <w:pStyle w:val="FirstParagraph"/>
      </w:pPr>
      <w:r>
        <w:t xml:space="preserve">Therefore, Judges’ Save is a </w:t>
      </w:r>
      <w:r>
        <w:rPr>
          <w:b/>
          <w:bCs/>
        </w:rPr>
        <w:t>technique-oriented rule adjustment</w:t>
      </w:r>
      <w:r>
        <w:t>, not a neutral “fairness” solution. From a production perspective, this can be understood as a response to the “Bobby Bones controversy”—preventing similar situations by enhancing judges’ authority.</w:t>
      </w:r>
    </w:p>
    <w:p w14:paraId="4EBAD522" w14:textId="77777777" w:rsidR="005E56BD" w:rsidRDefault="00000000">
      <w:pPr>
        <w:pStyle w:val="a0"/>
      </w:pPr>
      <w:r>
        <w:rPr>
          <w:b/>
          <w:bCs/>
        </w:rPr>
        <w:t>If S27 had used Judges’ Save, Bobby Bones would likely not have won the championship, or even reached the finals.</w:t>
      </w:r>
    </w:p>
    <w:p w14:paraId="708F58A8" w14:textId="77777777" w:rsidR="005E56BD" w:rsidRDefault="00000000">
      <w:r>
        <w:pict w14:anchorId="12945A0A">
          <v:rect id="_x0000_i1026" style="width:0;height:1.5pt" o:hralign="center" o:hrstd="t" o:hr="t"/>
        </w:pict>
      </w:r>
    </w:p>
    <w:p w14:paraId="46492708" w14:textId="77777777" w:rsidR="005E56BD" w:rsidRDefault="00000000">
      <w:pPr>
        <w:pStyle w:val="2"/>
      </w:pPr>
      <w:bookmarkStart w:id="12" w:name="数据来源"/>
      <w:bookmarkEnd w:id="8"/>
      <w:bookmarkEnd w:id="11"/>
      <w:r>
        <w:rPr>
          <w:rFonts w:hint="eastAsia"/>
        </w:rPr>
        <w:t>数据来源</w:t>
      </w:r>
    </w:p>
    <w:p w14:paraId="7F6B3D70" w14:textId="77777777" w:rsidR="005E56B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分析脚本：</w:t>
      </w:r>
      <w:r>
        <w:rPr>
          <w:rStyle w:val="VerbatimChar"/>
        </w:rPr>
        <w:t>analyze_judges_save_impact.py</w:t>
      </w:r>
    </w:p>
    <w:p w14:paraId="5020E23B" w14:textId="77777777" w:rsidR="005E56B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详细结果：</w:t>
      </w:r>
      <w:r>
        <w:rPr>
          <w:rStyle w:val="VerbatimChar"/>
        </w:rPr>
        <w:t>data/processed/judges_save_impact_analysis.csv</w:t>
      </w:r>
    </w:p>
    <w:p w14:paraId="1893C4AF" w14:textId="77777777" w:rsidR="005E56B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完整报告：</w:t>
      </w:r>
      <w:r>
        <w:rPr>
          <w:rStyle w:val="VerbatimChar"/>
        </w:rPr>
        <w:t>Judges_Save_Impact_Analysis.md</w:t>
      </w:r>
    </w:p>
    <w:p w14:paraId="77ED197B" w14:textId="77777777" w:rsidR="005E56BD" w:rsidRDefault="00000000">
      <w:pPr>
        <w:pStyle w:val="2"/>
      </w:pPr>
      <w:bookmarkStart w:id="13" w:name="可复现性"/>
      <w:bookmarkEnd w:id="12"/>
      <w:r>
        <w:rPr>
          <w:rFonts w:hint="eastAsia"/>
        </w:rPr>
        <w:t>可复现性</w:t>
      </w:r>
    </w:p>
    <w:p w14:paraId="5DF76E74" w14:textId="77777777" w:rsidR="005E56BD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activate zuoye111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analyze_judges_save_impact.py</w:t>
      </w:r>
      <w:bookmarkEnd w:id="0"/>
      <w:bookmarkEnd w:id="13"/>
    </w:p>
    <w:sectPr w:rsidR="005E56B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9496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1EA8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B1093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7273019">
    <w:abstractNumId w:val="0"/>
  </w:num>
  <w:num w:numId="2" w16cid:durableId="206794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2354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805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6BD"/>
    <w:rsid w:val="0001518E"/>
    <w:rsid w:val="005E56BD"/>
    <w:rsid w:val="0065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F8D1"/>
  <w15:docId w15:val="{3DBEFA96-5A67-444F-AB44-E3E3938B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徐子锐</cp:lastModifiedBy>
  <cp:revision>3</cp:revision>
  <dcterms:created xsi:type="dcterms:W3CDTF">2026-02-01T13:46:00Z</dcterms:created>
  <dcterms:modified xsi:type="dcterms:W3CDTF">2026-02-01T13:49:00Z</dcterms:modified>
</cp:coreProperties>
</file>