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6FB" w:rsidRPr="007E2A8D" w:rsidRDefault="00CD66FB" w:rsidP="00CD66FB">
      <w:pPr>
        <w:pStyle w:val="Default"/>
        <w:rPr>
          <w:rFonts w:ascii="Times New Roman" w:hAnsi="Times New Roman" w:cs="Times New Roman"/>
          <w:b/>
          <w:bCs/>
          <w:sz w:val="32"/>
          <w:szCs w:val="32"/>
          <w:u w:val="single"/>
        </w:rPr>
      </w:pPr>
      <w:r w:rsidRPr="007E2A8D">
        <w:rPr>
          <w:rFonts w:ascii="Times New Roman" w:hAnsi="Times New Roman" w:cs="Times New Roman"/>
          <w:b/>
          <w:bCs/>
          <w:sz w:val="32"/>
          <w:szCs w:val="32"/>
          <w:u w:val="single"/>
        </w:rPr>
        <w:t>Traffic Sign Recognition</w:t>
      </w:r>
    </w:p>
    <w:p w:rsidR="00CD66FB" w:rsidRPr="007E2A8D" w:rsidRDefault="00CD66FB" w:rsidP="00CD66FB">
      <w:pPr>
        <w:pStyle w:val="Default"/>
        <w:rPr>
          <w:rFonts w:ascii="Times New Roman" w:hAnsi="Times New Roman" w:cs="Times New Roman"/>
          <w:b/>
          <w:bCs/>
          <w:sz w:val="32"/>
          <w:szCs w:val="32"/>
          <w:u w:val="single"/>
        </w:rPr>
      </w:pPr>
      <w:r w:rsidRPr="007E2A8D">
        <w:rPr>
          <w:rFonts w:ascii="Times New Roman" w:hAnsi="Times New Roman" w:cs="Times New Roman"/>
          <w:b/>
          <w:bCs/>
          <w:sz w:val="32"/>
          <w:szCs w:val="32"/>
          <w:u w:val="single"/>
        </w:rPr>
        <w:t>ENPM673 P2 Report</w:t>
      </w:r>
    </w:p>
    <w:p w:rsidR="00CD66FB" w:rsidRDefault="00CD66FB" w:rsidP="00CD66FB">
      <w:pPr>
        <w:pStyle w:val="Default"/>
        <w:rPr>
          <w:rFonts w:ascii="Times New Roman" w:hAnsi="Times New Roman" w:cs="Times New Roman"/>
          <w:b/>
          <w:bCs/>
          <w:sz w:val="32"/>
          <w:szCs w:val="32"/>
          <w:u w:val="single"/>
        </w:rPr>
      </w:pPr>
      <w:r w:rsidRPr="007E2A8D">
        <w:rPr>
          <w:rFonts w:ascii="Times New Roman" w:hAnsi="Times New Roman" w:cs="Times New Roman"/>
          <w:b/>
          <w:bCs/>
          <w:sz w:val="32"/>
          <w:szCs w:val="32"/>
          <w:u w:val="single"/>
        </w:rPr>
        <w:t>Yash Manian</w:t>
      </w:r>
    </w:p>
    <w:p w:rsidR="002B337E" w:rsidRDefault="002B337E" w:rsidP="00CD66FB">
      <w:pPr>
        <w:pStyle w:val="Default"/>
        <w:rPr>
          <w:rFonts w:ascii="Times New Roman" w:hAnsi="Times New Roman" w:cs="Times New Roman"/>
          <w:b/>
          <w:bCs/>
          <w:sz w:val="32"/>
          <w:szCs w:val="32"/>
          <w:u w:val="single"/>
        </w:rPr>
      </w:pPr>
    </w:p>
    <w:p w:rsidR="002B337E" w:rsidRPr="002B337E" w:rsidRDefault="002B337E" w:rsidP="00CD66FB">
      <w:pPr>
        <w:pStyle w:val="Default"/>
        <w:rPr>
          <w:rFonts w:ascii="Times New Roman" w:hAnsi="Times New Roman" w:cs="Times New Roman"/>
          <w:bCs/>
          <w:sz w:val="23"/>
          <w:szCs w:val="23"/>
        </w:rPr>
      </w:pPr>
      <w:r w:rsidRPr="002B337E">
        <w:rPr>
          <w:rFonts w:ascii="Times New Roman" w:hAnsi="Times New Roman" w:cs="Times New Roman"/>
          <w:bCs/>
          <w:sz w:val="23"/>
          <w:szCs w:val="23"/>
        </w:rPr>
        <w:t xml:space="preserve">The pipeline followed for this project was largely inspired by the </w:t>
      </w:r>
      <w:proofErr w:type="spellStart"/>
      <w:r w:rsidRPr="002B337E">
        <w:rPr>
          <w:rFonts w:ascii="Times New Roman" w:hAnsi="Times New Roman" w:cs="Times New Roman"/>
          <w:bCs/>
          <w:sz w:val="23"/>
          <w:szCs w:val="23"/>
        </w:rPr>
        <w:t>Mathworks</w:t>
      </w:r>
      <w:proofErr w:type="spellEnd"/>
      <w:r w:rsidRPr="002B337E">
        <w:rPr>
          <w:rFonts w:ascii="Times New Roman" w:hAnsi="Times New Roman" w:cs="Times New Roman"/>
          <w:bCs/>
          <w:sz w:val="23"/>
          <w:szCs w:val="23"/>
        </w:rPr>
        <w:t xml:space="preserve"> Digit classification guide</w:t>
      </w:r>
      <w:r>
        <w:rPr>
          <w:rFonts w:ascii="Times New Roman" w:hAnsi="Times New Roman" w:cs="Times New Roman"/>
          <w:bCs/>
          <w:sz w:val="23"/>
          <w:szCs w:val="23"/>
        </w:rPr>
        <w:t>:</w:t>
      </w:r>
      <w:bookmarkStart w:id="0" w:name="_GoBack"/>
      <w:bookmarkEnd w:id="0"/>
    </w:p>
    <w:p w:rsidR="00CD66FB" w:rsidRDefault="002B337E" w:rsidP="00CD66FB">
      <w:pPr>
        <w:pStyle w:val="Default"/>
        <w:rPr>
          <w:rFonts w:ascii="Times New Roman" w:hAnsi="Times New Roman" w:cs="Times New Roman"/>
          <w:bCs/>
          <w:sz w:val="23"/>
          <w:szCs w:val="23"/>
        </w:rPr>
      </w:pPr>
      <w:hyperlink r:id="rId4" w:history="1">
        <w:r w:rsidRPr="00112B81">
          <w:rPr>
            <w:rStyle w:val="Hyperlink"/>
            <w:rFonts w:ascii="Times New Roman" w:hAnsi="Times New Roman" w:cs="Times New Roman"/>
            <w:bCs/>
            <w:sz w:val="23"/>
            <w:szCs w:val="23"/>
          </w:rPr>
          <w:t>https://www.mathworks.com/help/vision/examples/digit-classification-using-hog-features.html</w:t>
        </w:r>
      </w:hyperlink>
    </w:p>
    <w:p w:rsidR="002B337E" w:rsidRPr="002B337E" w:rsidRDefault="002B337E" w:rsidP="00CD66FB">
      <w:pPr>
        <w:pStyle w:val="Default"/>
        <w:rPr>
          <w:rFonts w:ascii="Times New Roman" w:hAnsi="Times New Roman" w:cs="Times New Roman"/>
          <w:bCs/>
          <w:sz w:val="23"/>
          <w:szCs w:val="23"/>
        </w:rPr>
      </w:pPr>
    </w:p>
    <w:p w:rsidR="00CD66FB" w:rsidRPr="007E2A8D" w:rsidRDefault="00CD66FB" w:rsidP="00CD66FB">
      <w:pPr>
        <w:pStyle w:val="Default"/>
        <w:rPr>
          <w:rFonts w:ascii="Times New Roman" w:hAnsi="Times New Roman" w:cs="Times New Roman"/>
          <w:b/>
          <w:bCs/>
          <w:sz w:val="32"/>
          <w:szCs w:val="32"/>
        </w:rPr>
      </w:pPr>
      <w:proofErr w:type="spellStart"/>
      <w:r w:rsidRPr="007E2A8D">
        <w:rPr>
          <w:rFonts w:ascii="Times New Roman" w:hAnsi="Times New Roman" w:cs="Times New Roman"/>
          <w:b/>
          <w:bCs/>
          <w:sz w:val="32"/>
          <w:szCs w:val="32"/>
        </w:rPr>
        <w:t>Denoising</w:t>
      </w:r>
      <w:proofErr w:type="spellEnd"/>
      <w:r w:rsidRPr="007E2A8D">
        <w:rPr>
          <w:rFonts w:ascii="Times New Roman" w:hAnsi="Times New Roman" w:cs="Times New Roman"/>
          <w:b/>
          <w:bCs/>
          <w:sz w:val="32"/>
          <w:szCs w:val="32"/>
        </w:rPr>
        <w:t xml:space="preserve"> the image</w:t>
      </w:r>
    </w:p>
    <w:p w:rsidR="00CD66FB" w:rsidRDefault="00CD66FB" w:rsidP="00CD66FB">
      <w:pPr>
        <w:pStyle w:val="Default"/>
        <w:rPr>
          <w:rFonts w:ascii="Times New Roman" w:hAnsi="Times New Roman" w:cs="Times New Roman"/>
          <w:sz w:val="23"/>
          <w:szCs w:val="23"/>
        </w:rPr>
      </w:pPr>
      <w:r w:rsidRPr="007E2A8D">
        <w:rPr>
          <w:rFonts w:ascii="Times New Roman" w:hAnsi="Times New Roman" w:cs="Times New Roman"/>
          <w:sz w:val="23"/>
          <w:szCs w:val="23"/>
        </w:rPr>
        <w:t>Before performing any mathematical analysis on the image, it is important to smooth out the high frequency noise in the image. I used a Gaussian kernel to smooth out the noise before processing.</w:t>
      </w:r>
      <w:r w:rsidR="00D7057C">
        <w:rPr>
          <w:rFonts w:ascii="Times New Roman" w:hAnsi="Times New Roman" w:cs="Times New Roman"/>
          <w:sz w:val="23"/>
          <w:szCs w:val="23"/>
        </w:rPr>
        <w:t xml:space="preserve"> The spread of the Gaussian was experimentally set to 2.</w:t>
      </w:r>
    </w:p>
    <w:p w:rsidR="00D7057C" w:rsidRPr="007E2A8D" w:rsidRDefault="00D7057C" w:rsidP="00CD66FB">
      <w:pPr>
        <w:pStyle w:val="Default"/>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943600" cy="4378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ter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inline>
        </w:drawing>
      </w:r>
    </w:p>
    <w:p w:rsidR="00BB1A3C" w:rsidRPr="007E2A8D" w:rsidRDefault="00BB1A3C" w:rsidP="00CD66FB">
      <w:pPr>
        <w:pStyle w:val="Default"/>
        <w:rPr>
          <w:rFonts w:ascii="Times New Roman" w:hAnsi="Times New Roman" w:cs="Times New Roman"/>
          <w:sz w:val="23"/>
          <w:szCs w:val="23"/>
        </w:rPr>
      </w:pPr>
    </w:p>
    <w:p w:rsidR="00CD66FB" w:rsidRDefault="00CD66FB"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Pr="007E2A8D" w:rsidRDefault="00D7057C" w:rsidP="00CD66FB">
      <w:pPr>
        <w:pStyle w:val="Default"/>
        <w:rPr>
          <w:rFonts w:ascii="Times New Roman" w:hAnsi="Times New Roman" w:cs="Times New Roman"/>
        </w:rPr>
      </w:pPr>
    </w:p>
    <w:p w:rsidR="00CD66FB" w:rsidRPr="007E2A8D" w:rsidRDefault="00BB1A3C" w:rsidP="00CD66FB">
      <w:pPr>
        <w:pStyle w:val="Default"/>
        <w:rPr>
          <w:rFonts w:ascii="Times New Roman" w:hAnsi="Times New Roman" w:cs="Times New Roman"/>
          <w:b/>
          <w:bCs/>
          <w:sz w:val="32"/>
          <w:szCs w:val="32"/>
        </w:rPr>
      </w:pPr>
      <w:r w:rsidRPr="007E2A8D">
        <w:rPr>
          <w:rFonts w:ascii="Times New Roman" w:hAnsi="Times New Roman" w:cs="Times New Roman"/>
          <w:b/>
          <w:bCs/>
          <w:sz w:val="32"/>
          <w:szCs w:val="32"/>
        </w:rPr>
        <w:t>R and B renormalization</w:t>
      </w:r>
    </w:p>
    <w:p w:rsidR="00CD66FB" w:rsidRPr="007E2A8D" w:rsidRDefault="00BB1A3C" w:rsidP="00CD66FB">
      <w:pPr>
        <w:pStyle w:val="Default"/>
        <w:rPr>
          <w:rFonts w:ascii="Times New Roman" w:hAnsi="Times New Roman" w:cs="Times New Roman"/>
        </w:rPr>
      </w:pPr>
      <w:r w:rsidRPr="007E2A8D">
        <w:rPr>
          <w:rFonts w:ascii="Times New Roman" w:hAnsi="Times New Roman" w:cs="Times New Roman"/>
        </w:rPr>
        <w:t>A weighted RGB renormalization was used to make the red and blue regions to stand out. The ideal weights were determined through experimentation.</w:t>
      </w:r>
    </w:p>
    <w:p w:rsidR="00BB1A3C" w:rsidRPr="007E2A8D" w:rsidRDefault="00BB1A3C" w:rsidP="00CD66FB">
      <w:pPr>
        <w:pStyle w:val="Default"/>
        <w:rPr>
          <w:rFonts w:ascii="Times New Roman" w:hAnsi="Times New Roman" w:cs="Times New Roman"/>
        </w:rPr>
      </w:pPr>
      <w:r w:rsidRPr="007E2A8D">
        <w:rPr>
          <w:rFonts w:ascii="Times New Roman" w:hAnsi="Times New Roman" w:cs="Times New Roman"/>
          <w:noProof/>
        </w:rPr>
        <w:drawing>
          <wp:inline distT="0" distB="0" distL="0" distR="0">
            <wp:extent cx="5943600" cy="437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ghted_filt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inline>
        </w:drawing>
      </w:r>
    </w:p>
    <w:p w:rsidR="00CD66FB" w:rsidRPr="007E2A8D" w:rsidRDefault="00CD66FB" w:rsidP="00CD66FB">
      <w:pPr>
        <w:pStyle w:val="Default"/>
        <w:rPr>
          <w:rFonts w:ascii="Times New Roman" w:hAnsi="Times New Roman" w:cs="Times New Roman"/>
        </w:rPr>
      </w:pPr>
    </w:p>
    <w:p w:rsidR="00BB1A3C" w:rsidRPr="007E2A8D" w:rsidRDefault="00BB1A3C" w:rsidP="00CD66FB">
      <w:pPr>
        <w:pStyle w:val="Default"/>
        <w:rPr>
          <w:rFonts w:ascii="Times New Roman" w:hAnsi="Times New Roman" w:cs="Times New Roman"/>
        </w:rPr>
      </w:pPr>
    </w:p>
    <w:p w:rsidR="00BB1A3C" w:rsidRPr="007E2A8D" w:rsidRDefault="00BB1A3C" w:rsidP="00CD66FB">
      <w:pPr>
        <w:pStyle w:val="Default"/>
        <w:rPr>
          <w:rFonts w:ascii="Times New Roman" w:hAnsi="Times New Roman" w:cs="Times New Roman"/>
        </w:rPr>
      </w:pPr>
    </w:p>
    <w:p w:rsidR="00BB1A3C" w:rsidRPr="007E2A8D" w:rsidRDefault="00BB1A3C" w:rsidP="00CD66FB">
      <w:pPr>
        <w:pStyle w:val="Default"/>
        <w:rPr>
          <w:rFonts w:ascii="Times New Roman" w:hAnsi="Times New Roman" w:cs="Times New Roman"/>
        </w:rPr>
      </w:pPr>
    </w:p>
    <w:p w:rsidR="00BB1A3C" w:rsidRDefault="00BB1A3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Default="00D7057C" w:rsidP="00CD66FB">
      <w:pPr>
        <w:pStyle w:val="Default"/>
        <w:rPr>
          <w:rFonts w:ascii="Times New Roman" w:hAnsi="Times New Roman" w:cs="Times New Roman"/>
        </w:rPr>
      </w:pPr>
    </w:p>
    <w:p w:rsidR="00D7057C" w:rsidRPr="007E2A8D" w:rsidRDefault="00D7057C" w:rsidP="00CD66FB">
      <w:pPr>
        <w:pStyle w:val="Default"/>
        <w:rPr>
          <w:rFonts w:ascii="Times New Roman" w:hAnsi="Times New Roman" w:cs="Times New Roman"/>
        </w:rPr>
      </w:pPr>
    </w:p>
    <w:p w:rsidR="00BB1A3C" w:rsidRPr="007E2A8D" w:rsidRDefault="00BB1A3C" w:rsidP="00CD66FB">
      <w:pPr>
        <w:pStyle w:val="Default"/>
        <w:rPr>
          <w:rFonts w:ascii="Times New Roman" w:hAnsi="Times New Roman" w:cs="Times New Roman"/>
        </w:rPr>
      </w:pPr>
    </w:p>
    <w:p w:rsidR="00A15B1C" w:rsidRPr="007E2A8D" w:rsidRDefault="00A15B1C" w:rsidP="00CD66FB">
      <w:pPr>
        <w:pStyle w:val="Default"/>
        <w:rPr>
          <w:rFonts w:ascii="Times New Roman" w:hAnsi="Times New Roman" w:cs="Times New Roman"/>
        </w:rPr>
      </w:pPr>
    </w:p>
    <w:p w:rsidR="00CD66FB" w:rsidRPr="007E2A8D" w:rsidRDefault="00CD66FB" w:rsidP="00CD66FB">
      <w:pPr>
        <w:pStyle w:val="Default"/>
        <w:rPr>
          <w:rFonts w:ascii="Times New Roman" w:hAnsi="Times New Roman" w:cs="Times New Roman"/>
          <w:sz w:val="32"/>
          <w:szCs w:val="32"/>
        </w:rPr>
      </w:pPr>
      <w:r w:rsidRPr="007E2A8D">
        <w:rPr>
          <w:rFonts w:ascii="Times New Roman" w:hAnsi="Times New Roman" w:cs="Times New Roman"/>
        </w:rPr>
        <w:t xml:space="preserve"> </w:t>
      </w:r>
      <w:r w:rsidRPr="007E2A8D">
        <w:rPr>
          <w:rFonts w:ascii="Times New Roman" w:hAnsi="Times New Roman" w:cs="Times New Roman"/>
          <w:b/>
          <w:bCs/>
          <w:sz w:val="32"/>
          <w:szCs w:val="32"/>
        </w:rPr>
        <w:t xml:space="preserve">Maximally Stable </w:t>
      </w:r>
      <w:proofErr w:type="spellStart"/>
      <w:r w:rsidRPr="007E2A8D">
        <w:rPr>
          <w:rFonts w:ascii="Times New Roman" w:hAnsi="Times New Roman" w:cs="Times New Roman"/>
          <w:b/>
          <w:bCs/>
          <w:sz w:val="32"/>
          <w:szCs w:val="32"/>
        </w:rPr>
        <w:t>Extremal</w:t>
      </w:r>
      <w:proofErr w:type="spellEnd"/>
      <w:r w:rsidRPr="007E2A8D">
        <w:rPr>
          <w:rFonts w:ascii="Times New Roman" w:hAnsi="Times New Roman" w:cs="Times New Roman"/>
          <w:b/>
          <w:bCs/>
          <w:sz w:val="32"/>
          <w:szCs w:val="32"/>
        </w:rPr>
        <w:t xml:space="preserve"> Regions </w:t>
      </w:r>
    </w:p>
    <w:p w:rsidR="00CD66FB" w:rsidRPr="007E2A8D" w:rsidRDefault="0070219A" w:rsidP="00CD66FB">
      <w:pPr>
        <w:pStyle w:val="Default"/>
        <w:rPr>
          <w:rFonts w:ascii="Times New Roman" w:hAnsi="Times New Roman" w:cs="Times New Roman"/>
          <w:sz w:val="23"/>
          <w:szCs w:val="23"/>
        </w:rPr>
      </w:pPr>
      <w:r w:rsidRPr="007E2A8D">
        <w:rPr>
          <w:rFonts w:ascii="Times New Roman" w:hAnsi="Times New Roman" w:cs="Times New Roman"/>
          <w:sz w:val="23"/>
          <w:szCs w:val="23"/>
        </w:rPr>
        <w:t xml:space="preserve">Usually, the solution for identifying continuous patches of color is to use </w:t>
      </w:r>
      <w:proofErr w:type="spellStart"/>
      <w:r w:rsidRPr="007E2A8D">
        <w:rPr>
          <w:rFonts w:ascii="Times New Roman" w:hAnsi="Times New Roman" w:cs="Times New Roman"/>
          <w:sz w:val="23"/>
          <w:szCs w:val="23"/>
        </w:rPr>
        <w:t>thresholding</w:t>
      </w:r>
      <w:proofErr w:type="spellEnd"/>
      <w:r w:rsidRPr="007E2A8D">
        <w:rPr>
          <w:rFonts w:ascii="Times New Roman" w:hAnsi="Times New Roman" w:cs="Times New Roman"/>
          <w:sz w:val="23"/>
          <w:szCs w:val="23"/>
        </w:rPr>
        <w:t xml:space="preserve">. However, simple color </w:t>
      </w:r>
      <w:proofErr w:type="spellStart"/>
      <w:r w:rsidRPr="007E2A8D">
        <w:rPr>
          <w:rFonts w:ascii="Times New Roman" w:hAnsi="Times New Roman" w:cs="Times New Roman"/>
          <w:sz w:val="23"/>
          <w:szCs w:val="23"/>
        </w:rPr>
        <w:t>thresholding</w:t>
      </w:r>
      <w:proofErr w:type="spellEnd"/>
      <w:r w:rsidRPr="007E2A8D">
        <w:rPr>
          <w:rFonts w:ascii="Times New Roman" w:hAnsi="Times New Roman" w:cs="Times New Roman"/>
          <w:sz w:val="23"/>
          <w:szCs w:val="23"/>
        </w:rPr>
        <w:t xml:space="preserve"> may be a bit unreliable in picking out traffic signs reliably every frame.</w:t>
      </w:r>
    </w:p>
    <w:p w:rsidR="0070219A" w:rsidRPr="007E2A8D" w:rsidRDefault="0070219A" w:rsidP="00CD66FB">
      <w:pPr>
        <w:pStyle w:val="Default"/>
        <w:rPr>
          <w:rFonts w:ascii="Times New Roman" w:hAnsi="Times New Roman" w:cs="Times New Roman"/>
        </w:rPr>
      </w:pPr>
      <w:r w:rsidRPr="007E2A8D">
        <w:rPr>
          <w:rFonts w:ascii="Times New Roman" w:hAnsi="Times New Roman" w:cs="Times New Roman"/>
          <w:sz w:val="23"/>
          <w:szCs w:val="23"/>
        </w:rPr>
        <w:t xml:space="preserve">Thus MSER (Maximally Stable </w:t>
      </w:r>
      <w:proofErr w:type="spellStart"/>
      <w:r w:rsidRPr="007E2A8D">
        <w:rPr>
          <w:rFonts w:ascii="Times New Roman" w:hAnsi="Times New Roman" w:cs="Times New Roman"/>
          <w:sz w:val="23"/>
          <w:szCs w:val="23"/>
        </w:rPr>
        <w:t>Extremal</w:t>
      </w:r>
      <w:proofErr w:type="spellEnd"/>
      <w:r w:rsidRPr="007E2A8D">
        <w:rPr>
          <w:rFonts w:ascii="Times New Roman" w:hAnsi="Times New Roman" w:cs="Times New Roman"/>
          <w:sz w:val="23"/>
          <w:szCs w:val="23"/>
        </w:rPr>
        <w:t xml:space="preserve"> Regions) was used to identify contiguous bodies in the image. This reduces the regions of interest, and makes classification easier.</w:t>
      </w:r>
    </w:p>
    <w:p w:rsidR="00CD66FB" w:rsidRDefault="0070219A" w:rsidP="00CD66FB">
      <w:pPr>
        <w:rPr>
          <w:rFonts w:ascii="Times New Roman" w:hAnsi="Times New Roman" w:cs="Times New Roman"/>
          <w:sz w:val="23"/>
          <w:szCs w:val="23"/>
        </w:rPr>
      </w:pPr>
      <w:r w:rsidRPr="007E2A8D">
        <w:rPr>
          <w:rFonts w:ascii="Times New Roman" w:hAnsi="Times New Roman" w:cs="Times New Roman"/>
          <w:sz w:val="23"/>
          <w:szCs w:val="23"/>
        </w:rPr>
        <w:t>The bottom half of the image is blocked, so that no unnecessary features are detected. After masking the image, the MSER is run on the renormalized RGB image, which allows it to detect the highlighted sections of the image. A bounding box is plotted around the region of interest, and is then cropped for classification. For MSER, the VLFEAT toolbox was used.</w:t>
      </w:r>
    </w:p>
    <w:p w:rsidR="00637E45" w:rsidRPr="007E2A8D" w:rsidRDefault="00637E45" w:rsidP="00CD66FB">
      <w:pP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943600" cy="4378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er_featur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inline>
        </w:drawing>
      </w:r>
    </w:p>
    <w:p w:rsidR="00637E45" w:rsidRPr="00637E45" w:rsidRDefault="0070219A" w:rsidP="00637E45">
      <w:pPr>
        <w:rPr>
          <w:rFonts w:ascii="Times New Roman" w:hAnsi="Times New Roman" w:cs="Times New Roman"/>
          <w:sz w:val="23"/>
          <w:szCs w:val="23"/>
        </w:rPr>
      </w:pPr>
      <w:r w:rsidRPr="007E2A8D">
        <w:rPr>
          <w:rFonts w:ascii="Times New Roman" w:hAnsi="Times New Roman" w:cs="Times New Roman"/>
          <w:noProof/>
          <w:sz w:val="23"/>
          <w:szCs w:val="23"/>
        </w:rPr>
        <w:lastRenderedPageBreak/>
        <w:drawing>
          <wp:inline distT="0" distB="0" distL="0" distR="0">
            <wp:extent cx="6138333" cy="460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er.jpg"/>
                    <pic:cNvPicPr/>
                  </pic:nvPicPr>
                  <pic:blipFill>
                    <a:blip r:embed="rId8">
                      <a:extLst>
                        <a:ext uri="{28A0092B-C50C-407E-A947-70E740481C1C}">
                          <a14:useLocalDpi xmlns:a14="http://schemas.microsoft.com/office/drawing/2010/main" val="0"/>
                        </a:ext>
                      </a:extLst>
                    </a:blip>
                    <a:stretch>
                      <a:fillRect/>
                    </a:stretch>
                  </pic:blipFill>
                  <pic:spPr>
                    <a:xfrm>
                      <a:off x="0" y="0"/>
                      <a:ext cx="6139827" cy="4604871"/>
                    </a:xfrm>
                    <a:prstGeom prst="rect">
                      <a:avLst/>
                    </a:prstGeom>
                  </pic:spPr>
                </pic:pic>
              </a:graphicData>
            </a:graphic>
          </wp:inline>
        </w:drawing>
      </w:r>
    </w:p>
    <w:p w:rsidR="00637E45" w:rsidRDefault="00637E45" w:rsidP="00CD66FB">
      <w:pPr>
        <w:pStyle w:val="Default"/>
        <w:rPr>
          <w:rFonts w:ascii="Times New Roman" w:hAnsi="Times New Roman" w:cs="Times New Roman"/>
          <w:b/>
          <w:bCs/>
          <w:sz w:val="32"/>
          <w:szCs w:val="32"/>
        </w:rPr>
      </w:pPr>
    </w:p>
    <w:p w:rsidR="00637E45" w:rsidRDefault="00637E45" w:rsidP="00CD66FB">
      <w:pPr>
        <w:pStyle w:val="Default"/>
        <w:rPr>
          <w:rFonts w:ascii="Times New Roman" w:hAnsi="Times New Roman" w:cs="Times New Roman"/>
          <w:b/>
          <w:bCs/>
          <w:sz w:val="32"/>
          <w:szCs w:val="32"/>
        </w:rPr>
      </w:pPr>
    </w:p>
    <w:p w:rsidR="00CD66FB" w:rsidRPr="007E2A8D" w:rsidRDefault="00CD66FB" w:rsidP="00CD66FB">
      <w:pPr>
        <w:pStyle w:val="Default"/>
        <w:rPr>
          <w:rFonts w:ascii="Times New Roman" w:hAnsi="Times New Roman" w:cs="Times New Roman"/>
          <w:sz w:val="32"/>
          <w:szCs w:val="32"/>
        </w:rPr>
      </w:pPr>
      <w:r w:rsidRPr="007E2A8D">
        <w:rPr>
          <w:rFonts w:ascii="Times New Roman" w:hAnsi="Times New Roman" w:cs="Times New Roman"/>
          <w:b/>
          <w:bCs/>
          <w:sz w:val="32"/>
          <w:szCs w:val="32"/>
        </w:rPr>
        <w:t>HOG based SVM training</w:t>
      </w:r>
    </w:p>
    <w:p w:rsidR="00CD66FB" w:rsidRDefault="007E2A8D" w:rsidP="00CD66FB">
      <w:pPr>
        <w:pStyle w:val="Default"/>
        <w:rPr>
          <w:rFonts w:ascii="Times New Roman" w:hAnsi="Times New Roman" w:cs="Times New Roman"/>
          <w:sz w:val="23"/>
          <w:szCs w:val="23"/>
        </w:rPr>
      </w:pPr>
      <w:r w:rsidRPr="007E2A8D">
        <w:rPr>
          <w:rFonts w:ascii="Times New Roman" w:hAnsi="Times New Roman" w:cs="Times New Roman"/>
          <w:sz w:val="23"/>
          <w:szCs w:val="23"/>
        </w:rPr>
        <w:t>To classify the traffic signs, I have trained a multi-class SVM on the Histograms of Gradients (</w:t>
      </w:r>
      <w:proofErr w:type="spellStart"/>
      <w:r w:rsidRPr="007E2A8D">
        <w:rPr>
          <w:rFonts w:ascii="Times New Roman" w:hAnsi="Times New Roman" w:cs="Times New Roman"/>
          <w:sz w:val="23"/>
          <w:szCs w:val="23"/>
        </w:rPr>
        <w:t>HoG</w:t>
      </w:r>
      <w:proofErr w:type="spellEnd"/>
      <w:r w:rsidRPr="007E2A8D">
        <w:rPr>
          <w:rFonts w:ascii="Times New Roman" w:hAnsi="Times New Roman" w:cs="Times New Roman"/>
          <w:sz w:val="23"/>
          <w:szCs w:val="23"/>
        </w:rPr>
        <w:t xml:space="preserve">) of training samples of the signs. </w:t>
      </w:r>
      <w:proofErr w:type="spellStart"/>
      <w:r w:rsidRPr="007E2A8D">
        <w:rPr>
          <w:rFonts w:ascii="Times New Roman" w:hAnsi="Times New Roman" w:cs="Times New Roman"/>
          <w:sz w:val="23"/>
          <w:szCs w:val="23"/>
        </w:rPr>
        <w:t>HoGs</w:t>
      </w:r>
      <w:proofErr w:type="spellEnd"/>
      <w:r w:rsidRPr="007E2A8D">
        <w:rPr>
          <w:rFonts w:ascii="Times New Roman" w:hAnsi="Times New Roman" w:cs="Times New Roman"/>
          <w:sz w:val="23"/>
          <w:szCs w:val="23"/>
        </w:rPr>
        <w:t xml:space="preserve"> of multiple traffic signs are taken as training data, and the classifier for the SV</w:t>
      </w:r>
      <w:r>
        <w:rPr>
          <w:rFonts w:ascii="Times New Roman" w:hAnsi="Times New Roman" w:cs="Times New Roman"/>
          <w:sz w:val="23"/>
          <w:szCs w:val="23"/>
        </w:rPr>
        <w:t>M is trained. Once trained, another dataset of test images is run through the classifier to verify if the predicted labels are correct. This classifier is stored so that it can be used without having to run the SVM training all over again.</w:t>
      </w:r>
    </w:p>
    <w:p w:rsidR="007E2A8D" w:rsidRPr="007E2A8D" w:rsidRDefault="007E2A8D" w:rsidP="00CD66FB">
      <w:pPr>
        <w:pStyle w:val="Default"/>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1981200" cy="1704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6992" cy="1760727"/>
                    </a:xfrm>
                    <a:prstGeom prst="rect">
                      <a:avLst/>
                    </a:prstGeom>
                  </pic:spPr>
                </pic:pic>
              </a:graphicData>
            </a:graphic>
          </wp:inline>
        </w:drawing>
      </w:r>
      <w:r>
        <w:rPr>
          <w:rFonts w:ascii="Times New Roman" w:hAnsi="Times New Roman" w:cs="Times New Roman"/>
          <w:noProof/>
          <w:sz w:val="23"/>
          <w:szCs w:val="23"/>
        </w:rPr>
        <w:drawing>
          <wp:inline distT="0" distB="0" distL="0" distR="0">
            <wp:extent cx="2032000" cy="17222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_crop.jpg"/>
                    <pic:cNvPicPr/>
                  </pic:nvPicPr>
                  <pic:blipFill>
                    <a:blip r:embed="rId10">
                      <a:extLst>
                        <a:ext uri="{28A0092B-C50C-407E-A947-70E740481C1C}">
                          <a14:useLocalDpi xmlns:a14="http://schemas.microsoft.com/office/drawing/2010/main" val="0"/>
                        </a:ext>
                      </a:extLst>
                    </a:blip>
                    <a:stretch>
                      <a:fillRect/>
                    </a:stretch>
                  </pic:blipFill>
                  <pic:spPr>
                    <a:xfrm>
                      <a:off x="0" y="0"/>
                      <a:ext cx="2046452" cy="1734539"/>
                    </a:xfrm>
                    <a:prstGeom prst="rect">
                      <a:avLst/>
                    </a:prstGeom>
                  </pic:spPr>
                </pic:pic>
              </a:graphicData>
            </a:graphic>
          </wp:inline>
        </w:drawing>
      </w:r>
    </w:p>
    <w:p w:rsidR="00637E45" w:rsidRDefault="00637E45" w:rsidP="00CD66FB">
      <w:pPr>
        <w:pStyle w:val="Default"/>
        <w:rPr>
          <w:rFonts w:ascii="Times New Roman" w:hAnsi="Times New Roman" w:cs="Times New Roman"/>
          <w:sz w:val="23"/>
          <w:szCs w:val="23"/>
        </w:rPr>
      </w:pPr>
    </w:p>
    <w:p w:rsidR="00CD66FB" w:rsidRPr="007E2A8D" w:rsidRDefault="00CD66FB" w:rsidP="00CD66FB">
      <w:pPr>
        <w:pStyle w:val="Default"/>
        <w:rPr>
          <w:rFonts w:ascii="Times New Roman" w:hAnsi="Times New Roman" w:cs="Times New Roman"/>
          <w:sz w:val="32"/>
          <w:szCs w:val="32"/>
        </w:rPr>
      </w:pPr>
      <w:r w:rsidRPr="007E2A8D">
        <w:rPr>
          <w:rFonts w:ascii="Times New Roman" w:hAnsi="Times New Roman" w:cs="Times New Roman"/>
          <w:b/>
          <w:bCs/>
          <w:sz w:val="32"/>
          <w:szCs w:val="32"/>
        </w:rPr>
        <w:lastRenderedPageBreak/>
        <w:t>Classifying road signs using SVM classifier</w:t>
      </w:r>
    </w:p>
    <w:p w:rsidR="00CD66FB" w:rsidRPr="007E2A8D" w:rsidRDefault="00637E45" w:rsidP="00CD66FB">
      <w:pPr>
        <w:pStyle w:val="Default"/>
        <w:rPr>
          <w:rFonts w:ascii="Times New Roman" w:hAnsi="Times New Roman" w:cs="Times New Roman"/>
          <w:sz w:val="23"/>
          <w:szCs w:val="23"/>
        </w:rPr>
      </w:pPr>
      <w:r>
        <w:rPr>
          <w:rFonts w:ascii="Times New Roman" w:hAnsi="Times New Roman" w:cs="Times New Roman"/>
          <w:sz w:val="23"/>
          <w:szCs w:val="23"/>
        </w:rPr>
        <w:t xml:space="preserve">The MSER features are cropped and resized, and the </w:t>
      </w:r>
      <w:proofErr w:type="spellStart"/>
      <w:r>
        <w:rPr>
          <w:rFonts w:ascii="Times New Roman" w:hAnsi="Times New Roman" w:cs="Times New Roman"/>
          <w:sz w:val="23"/>
          <w:szCs w:val="23"/>
        </w:rPr>
        <w:t>HoG</w:t>
      </w:r>
      <w:proofErr w:type="spellEnd"/>
      <w:r>
        <w:rPr>
          <w:rFonts w:ascii="Times New Roman" w:hAnsi="Times New Roman" w:cs="Times New Roman"/>
          <w:sz w:val="23"/>
          <w:szCs w:val="23"/>
        </w:rPr>
        <w:t xml:space="preserve"> of those images is determined. Once the </w:t>
      </w:r>
      <w:proofErr w:type="spellStart"/>
      <w:r>
        <w:rPr>
          <w:rFonts w:ascii="Times New Roman" w:hAnsi="Times New Roman" w:cs="Times New Roman"/>
          <w:sz w:val="23"/>
          <w:szCs w:val="23"/>
        </w:rPr>
        <w:t>HoG</w:t>
      </w:r>
      <w:proofErr w:type="spellEnd"/>
      <w:r>
        <w:rPr>
          <w:rFonts w:ascii="Times New Roman" w:hAnsi="Times New Roman" w:cs="Times New Roman"/>
          <w:sz w:val="23"/>
          <w:szCs w:val="23"/>
        </w:rPr>
        <w:t xml:space="preserve"> of the cropped feature is classified by the SVM, the appropriate image is chosen to display beside it. </w:t>
      </w:r>
    </w:p>
    <w:p w:rsidR="00CD66FB" w:rsidRDefault="00637E45" w:rsidP="00CD66FB">
      <w:pPr>
        <w:pStyle w:val="Default"/>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75733" cy="5757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520" cy="578520"/>
                    </a:xfrm>
                    <a:prstGeom prst="rect">
                      <a:avLst/>
                    </a:prstGeom>
                  </pic:spPr>
                </pic:pic>
              </a:graphicData>
            </a:graphic>
          </wp:inline>
        </w:drawing>
      </w:r>
      <w:r>
        <w:rPr>
          <w:rFonts w:ascii="Times New Roman" w:hAnsi="Times New Roman" w:cs="Times New Roman"/>
          <w:b/>
          <w:bCs/>
          <w:noProof/>
          <w:sz w:val="32"/>
          <w:szCs w:val="32"/>
        </w:rPr>
        <w:drawing>
          <wp:inline distT="0" distB="0" distL="0" distR="0">
            <wp:extent cx="592667" cy="592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112" cy="598112"/>
                    </a:xfrm>
                    <a:prstGeom prst="rect">
                      <a:avLst/>
                    </a:prstGeom>
                  </pic:spPr>
                </pic:pic>
              </a:graphicData>
            </a:graphic>
          </wp:inline>
        </w:drawing>
      </w:r>
      <w:r>
        <w:rPr>
          <w:rFonts w:ascii="Times New Roman" w:hAnsi="Times New Roman" w:cs="Times New Roman"/>
          <w:b/>
          <w:bCs/>
          <w:noProof/>
          <w:sz w:val="32"/>
          <w:szCs w:val="32"/>
        </w:rPr>
        <w:drawing>
          <wp:inline distT="0" distB="0" distL="0" distR="0">
            <wp:extent cx="6096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4769" cy="614769"/>
                    </a:xfrm>
                    <a:prstGeom prst="rect">
                      <a:avLst/>
                    </a:prstGeom>
                  </pic:spPr>
                </pic:pic>
              </a:graphicData>
            </a:graphic>
          </wp:inline>
        </w:drawing>
      </w:r>
      <w:r>
        <w:rPr>
          <w:rFonts w:ascii="Times New Roman" w:hAnsi="Times New Roman" w:cs="Times New Roman"/>
          <w:b/>
          <w:bCs/>
          <w:noProof/>
          <w:sz w:val="32"/>
          <w:szCs w:val="32"/>
        </w:rPr>
        <w:drawing>
          <wp:inline distT="0" distB="0" distL="0" distR="0">
            <wp:extent cx="651933" cy="6519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0093" cy="660093"/>
                    </a:xfrm>
                    <a:prstGeom prst="rect">
                      <a:avLst/>
                    </a:prstGeom>
                  </pic:spPr>
                </pic:pic>
              </a:graphicData>
            </a:graphic>
          </wp:inline>
        </w:drawing>
      </w:r>
      <w:r>
        <w:rPr>
          <w:rFonts w:ascii="Times New Roman" w:hAnsi="Times New Roman" w:cs="Times New Roman"/>
          <w:b/>
          <w:bCs/>
          <w:noProof/>
          <w:sz w:val="32"/>
          <w:szCs w:val="32"/>
        </w:rPr>
        <w:drawing>
          <wp:inline distT="0" distB="0" distL="0" distR="0">
            <wp:extent cx="645142" cy="57573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0245" cy="580288"/>
                    </a:xfrm>
                    <a:prstGeom prst="rect">
                      <a:avLst/>
                    </a:prstGeom>
                  </pic:spPr>
                </pic:pic>
              </a:graphicData>
            </a:graphic>
          </wp:inline>
        </w:drawing>
      </w:r>
      <w:r>
        <w:rPr>
          <w:rFonts w:ascii="Times New Roman" w:hAnsi="Times New Roman" w:cs="Times New Roman"/>
          <w:b/>
          <w:bCs/>
          <w:noProof/>
          <w:sz w:val="32"/>
          <w:szCs w:val="32"/>
        </w:rPr>
        <w:drawing>
          <wp:inline distT="0" distB="0" distL="0" distR="0">
            <wp:extent cx="626533" cy="55450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2121" cy="559453"/>
                    </a:xfrm>
                    <a:prstGeom prst="rect">
                      <a:avLst/>
                    </a:prstGeom>
                  </pic:spPr>
                </pic:pic>
              </a:graphicData>
            </a:graphic>
          </wp:inline>
        </w:drawing>
      </w:r>
      <w:r>
        <w:rPr>
          <w:rFonts w:ascii="Times New Roman" w:hAnsi="Times New Roman" w:cs="Times New Roman"/>
          <w:b/>
          <w:bCs/>
          <w:noProof/>
          <w:sz w:val="32"/>
          <w:szCs w:val="32"/>
        </w:rPr>
        <w:drawing>
          <wp:inline distT="0" distB="0" distL="0" distR="0">
            <wp:extent cx="654629" cy="584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347" cy="592872"/>
                    </a:xfrm>
                    <a:prstGeom prst="rect">
                      <a:avLst/>
                    </a:prstGeom>
                  </pic:spPr>
                </pic:pic>
              </a:graphicData>
            </a:graphic>
          </wp:inline>
        </w:drawing>
      </w:r>
      <w:r>
        <w:rPr>
          <w:rFonts w:ascii="Times New Roman" w:hAnsi="Times New Roman" w:cs="Times New Roman"/>
          <w:b/>
          <w:bCs/>
          <w:noProof/>
          <w:sz w:val="32"/>
          <w:szCs w:val="32"/>
        </w:rPr>
        <w:drawing>
          <wp:inline distT="0" distB="0" distL="0" distR="0">
            <wp:extent cx="655492"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8406" cy="586797"/>
                    </a:xfrm>
                    <a:prstGeom prst="rect">
                      <a:avLst/>
                    </a:prstGeom>
                  </pic:spPr>
                </pic:pic>
              </a:graphicData>
            </a:graphic>
          </wp:inline>
        </w:drawing>
      </w:r>
    </w:p>
    <w:p w:rsidR="00637E45" w:rsidRDefault="00637E45" w:rsidP="00CD66FB">
      <w:pPr>
        <w:pStyle w:val="Default"/>
        <w:rPr>
          <w:rFonts w:ascii="Times New Roman" w:hAnsi="Times New Roman" w:cs="Times New Roman"/>
          <w:b/>
          <w:bCs/>
          <w:sz w:val="32"/>
          <w:szCs w:val="32"/>
        </w:rPr>
      </w:pPr>
    </w:p>
    <w:p w:rsidR="00637E45" w:rsidRPr="007E2A8D" w:rsidRDefault="00637E45" w:rsidP="00CD66FB">
      <w:pPr>
        <w:pStyle w:val="Default"/>
        <w:rPr>
          <w:rFonts w:ascii="Times New Roman" w:hAnsi="Times New Roman" w:cs="Times New Roman"/>
          <w:b/>
          <w:bCs/>
          <w:sz w:val="32"/>
          <w:szCs w:val="32"/>
        </w:rPr>
      </w:pPr>
    </w:p>
    <w:p w:rsidR="00CD66FB" w:rsidRPr="007E2A8D" w:rsidRDefault="00637E45" w:rsidP="00CD66FB">
      <w:pPr>
        <w:pStyle w:val="Default"/>
        <w:rPr>
          <w:rFonts w:ascii="Times New Roman" w:hAnsi="Times New Roman" w:cs="Times New Roman"/>
          <w:sz w:val="32"/>
          <w:szCs w:val="32"/>
        </w:rPr>
      </w:pPr>
      <w:r>
        <w:rPr>
          <w:rFonts w:ascii="Times New Roman" w:hAnsi="Times New Roman" w:cs="Times New Roman"/>
          <w:b/>
          <w:bCs/>
          <w:sz w:val="32"/>
          <w:szCs w:val="32"/>
        </w:rPr>
        <w:t>Eliminating errors</w:t>
      </w:r>
    </w:p>
    <w:p w:rsidR="00CD66FB" w:rsidRDefault="00637E45" w:rsidP="00CD66FB">
      <w:pPr>
        <w:rPr>
          <w:rFonts w:ascii="Times New Roman" w:hAnsi="Times New Roman" w:cs="Times New Roman"/>
          <w:sz w:val="23"/>
          <w:szCs w:val="23"/>
        </w:rPr>
      </w:pPr>
      <w:r>
        <w:rPr>
          <w:rFonts w:ascii="Times New Roman" w:hAnsi="Times New Roman" w:cs="Times New Roman"/>
          <w:sz w:val="23"/>
          <w:szCs w:val="23"/>
        </w:rPr>
        <w:t>There are a lot of false detections from the MSER feature detection. These detections are reduced through two different criteria:</w:t>
      </w:r>
    </w:p>
    <w:p w:rsidR="00637E45" w:rsidRDefault="00637E45" w:rsidP="00CD66FB">
      <w:pPr>
        <w:rPr>
          <w:rFonts w:ascii="Times New Roman" w:hAnsi="Times New Roman" w:cs="Times New Roman"/>
          <w:sz w:val="23"/>
          <w:szCs w:val="23"/>
        </w:rPr>
      </w:pPr>
      <w:r>
        <w:rPr>
          <w:rFonts w:ascii="Times New Roman" w:hAnsi="Times New Roman" w:cs="Times New Roman"/>
          <w:sz w:val="23"/>
          <w:szCs w:val="23"/>
        </w:rPr>
        <w:t>The first one is that the aspect ratio of all the traffic signs will be the almost the same. Hence a range of acceptable aspect ratios was defined, so that the detections with different aspect ratios aren’t considered for classification.</w:t>
      </w:r>
    </w:p>
    <w:p w:rsidR="00637E45" w:rsidRDefault="00637E45" w:rsidP="00CD66FB">
      <w:pPr>
        <w:rPr>
          <w:rFonts w:ascii="Times New Roman" w:hAnsi="Times New Roman" w:cs="Times New Roman"/>
          <w:sz w:val="23"/>
          <w:szCs w:val="23"/>
        </w:rPr>
      </w:pPr>
      <w:r>
        <w:rPr>
          <w:rFonts w:ascii="Times New Roman" w:hAnsi="Times New Roman" w:cs="Times New Roman"/>
          <w:sz w:val="23"/>
          <w:szCs w:val="23"/>
        </w:rPr>
        <w:t xml:space="preserve">The second filter is the classification score. This denotes the probability of the </w:t>
      </w:r>
      <w:r w:rsidR="00D7057C">
        <w:rPr>
          <w:rFonts w:ascii="Times New Roman" w:hAnsi="Times New Roman" w:cs="Times New Roman"/>
          <w:sz w:val="23"/>
          <w:szCs w:val="23"/>
        </w:rPr>
        <w:t>classified data point belonging to a class. A threshold was determined for filtering out the not so probable detections to classify only best case in terms of probabilities.</w:t>
      </w:r>
    </w:p>
    <w:p w:rsidR="00D7057C" w:rsidRDefault="00D7057C" w:rsidP="00CD66FB">
      <w:pPr>
        <w:rPr>
          <w:rFonts w:ascii="Times New Roman" w:hAnsi="Times New Roman" w:cs="Times New Roman"/>
          <w:sz w:val="23"/>
          <w:szCs w:val="23"/>
        </w:rPr>
      </w:pPr>
      <w:r>
        <w:rPr>
          <w:rFonts w:ascii="Times New Roman" w:hAnsi="Times New Roman" w:cs="Times New Roman"/>
          <w:sz w:val="23"/>
          <w:szCs w:val="23"/>
        </w:rPr>
        <w:t>The final result is as follows:</w:t>
      </w:r>
    </w:p>
    <w:p w:rsidR="00CD66FB" w:rsidRPr="00D7057C" w:rsidRDefault="00D7057C" w:rsidP="00CD66FB">
      <w:pP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418667" cy="4064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jpg"/>
                    <pic:cNvPicPr/>
                  </pic:nvPicPr>
                  <pic:blipFill>
                    <a:blip r:embed="rId19">
                      <a:extLst>
                        <a:ext uri="{28A0092B-C50C-407E-A947-70E740481C1C}">
                          <a14:useLocalDpi xmlns:a14="http://schemas.microsoft.com/office/drawing/2010/main" val="0"/>
                        </a:ext>
                      </a:extLst>
                    </a:blip>
                    <a:stretch>
                      <a:fillRect/>
                    </a:stretch>
                  </pic:blipFill>
                  <pic:spPr>
                    <a:xfrm>
                      <a:off x="0" y="0"/>
                      <a:ext cx="5444509" cy="4083384"/>
                    </a:xfrm>
                    <a:prstGeom prst="rect">
                      <a:avLst/>
                    </a:prstGeom>
                  </pic:spPr>
                </pic:pic>
              </a:graphicData>
            </a:graphic>
          </wp:inline>
        </w:drawing>
      </w:r>
    </w:p>
    <w:sectPr w:rsidR="00CD66FB" w:rsidRPr="00D7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FB"/>
    <w:rsid w:val="002B337E"/>
    <w:rsid w:val="00637E45"/>
    <w:rsid w:val="0070219A"/>
    <w:rsid w:val="007E2A8D"/>
    <w:rsid w:val="00A15B1C"/>
    <w:rsid w:val="00BB1A3C"/>
    <w:rsid w:val="00CB59D1"/>
    <w:rsid w:val="00CD66FB"/>
    <w:rsid w:val="00D7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B7A17-2DE8-46C6-A4E8-AA5833DF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66F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B33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hyperlink" Target="https://www.mathworks.com/help/vision/examples/digit-classification-using-hog-features.html" TargetMode="Externa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manian</dc:creator>
  <cp:keywords/>
  <dc:description/>
  <cp:lastModifiedBy>yash manian</cp:lastModifiedBy>
  <cp:revision>2</cp:revision>
  <dcterms:created xsi:type="dcterms:W3CDTF">2017-04-05T01:06:00Z</dcterms:created>
  <dcterms:modified xsi:type="dcterms:W3CDTF">2017-04-05T05:15:00Z</dcterms:modified>
</cp:coreProperties>
</file>