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FB07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保存数据整改需求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需要保存数据：</w:t>
      </w:r>
    </w:p>
    <w:p w14:paraId="6BB66E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电测工位，电测规格，电测批号，电测时间，产品编码，实际电压，实际电流，实际压力值，实际阻值，详细报警信息</w:t>
      </w:r>
    </w:p>
    <w:p w14:paraId="692ACE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电压：合格输出结果，并输出显示整个测试过程中电压最高值，保留整数，单位：V。不合格采集电压变化曲线（记录每0.1秒电压）。</w:t>
      </w:r>
    </w:p>
    <w:p w14:paraId="29460D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电流：合格输出结果，并输出显示整个测试过程中电流最高值，保留小数点后2位小数，单位：mA。不合格采集电流变化曲线（记录每0.1秒电流）。</w:t>
      </w:r>
    </w:p>
    <w:p w14:paraId="43ECE1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压力：输出压力峰值和平均值，保留整数，单位：N。</w:t>
      </w:r>
    </w:p>
    <w:p w14:paraId="5D66E4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测试日期、时间：需要跟北京时间定期校准，频次不能低于每周一次。</w:t>
      </w:r>
    </w:p>
    <w:p w14:paraId="503E08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测试仪器编号：需要每个仪器赋编码，每个班次开班扫入，需要可以追溯校准、更换、维修记录。</w:t>
      </w:r>
    </w:p>
    <w:p w14:paraId="286559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测试结果：仪器返回的PASS 或FAIL</w:t>
      </w:r>
    </w:p>
    <w:p w14:paraId="76B91FF2">
      <w:pPr>
        <w:rPr>
          <w:rFonts w:hint="eastAsia"/>
          <w:lang w:val="en-US" w:eastAsia="zh-CN"/>
        </w:rPr>
      </w:pPr>
    </w:p>
    <w:p w14:paraId="5FCE575D">
      <w:pPr>
        <w:rPr>
          <w:rFonts w:hint="eastAsia"/>
          <w:lang w:val="en-US" w:eastAsia="zh-CN"/>
        </w:rPr>
      </w:pPr>
    </w:p>
    <w:p w14:paraId="0FF2DFDD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工位号、设备编号显示到界面</w:t>
      </w:r>
    </w:p>
    <w:p w14:paraId="2CB50883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保存数据： 工位号、</w:t>
      </w:r>
      <w:r>
        <w:rPr>
          <w:rFonts w:hint="eastAsia"/>
          <w:color w:val="0000FF"/>
          <w:lang w:val="en-US" w:eastAsia="zh-CN"/>
        </w:rPr>
        <w:t>设备编号、规格</w:t>
      </w:r>
      <w:r>
        <w:rPr>
          <w:rFonts w:hint="eastAsia"/>
          <w:lang w:val="en-US" w:eastAsia="zh-CN"/>
        </w:rPr>
        <w:t>、批号、编号、测试时间、电压（最大值）、电流（最大值），压力值峰值、压力均值，阻值、详细报警信息、耐压仪器编号</w:t>
      </w:r>
    </w:p>
    <w:p w14:paraId="3B9A17C4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4B1DCD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19859AC1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描述</w:t>
            </w:r>
          </w:p>
        </w:tc>
        <w:tc>
          <w:tcPr>
            <w:tcW w:w="2841" w:type="dxa"/>
          </w:tcPr>
          <w:p w14:paraId="54366488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列名称</w:t>
            </w:r>
          </w:p>
        </w:tc>
        <w:tc>
          <w:tcPr>
            <w:tcW w:w="2841" w:type="dxa"/>
          </w:tcPr>
          <w:p w14:paraId="6D8DD63A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</w:tr>
      <w:tr w14:paraId="02E0EA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468F5AD4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ID</w:t>
            </w:r>
          </w:p>
        </w:tc>
        <w:tc>
          <w:tcPr>
            <w:tcW w:w="2841" w:type="dxa"/>
          </w:tcPr>
          <w:p w14:paraId="7ACC47A9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ID</w:t>
            </w:r>
          </w:p>
        </w:tc>
        <w:tc>
          <w:tcPr>
            <w:tcW w:w="2841" w:type="dxa"/>
          </w:tcPr>
          <w:p w14:paraId="7A97140D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INTEGER</w:t>
            </w:r>
          </w:p>
        </w:tc>
      </w:tr>
      <w:tr w14:paraId="16F8A8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shd w:val="clear" w:color="auto" w:fill="auto"/>
            <w:vAlign w:val="top"/>
          </w:tcPr>
          <w:p w14:paraId="7B7DB6BE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color w:val="0000FF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color w:val="0000FF"/>
                <w:lang w:val="en-US" w:eastAsia="zh-CN"/>
              </w:rPr>
              <w:t>工位号</w:t>
            </w:r>
          </w:p>
        </w:tc>
        <w:tc>
          <w:tcPr>
            <w:tcW w:w="2841" w:type="dxa"/>
          </w:tcPr>
          <w:p w14:paraId="705ADAEE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145FBFCF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VARCHAR</w:t>
            </w:r>
          </w:p>
        </w:tc>
      </w:tr>
      <w:tr w14:paraId="02BAB6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shd w:val="clear" w:color="auto" w:fill="auto"/>
            <w:vAlign w:val="top"/>
          </w:tcPr>
          <w:p w14:paraId="7B0004BB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color w:val="0000FF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color w:val="0000FF"/>
                <w:lang w:val="en-US" w:eastAsia="zh-CN"/>
              </w:rPr>
              <w:t>设备编号</w:t>
            </w:r>
          </w:p>
        </w:tc>
        <w:tc>
          <w:tcPr>
            <w:tcW w:w="2841" w:type="dxa"/>
          </w:tcPr>
          <w:p w14:paraId="3A0225FF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EQUIPMENTID</w:t>
            </w:r>
          </w:p>
        </w:tc>
        <w:tc>
          <w:tcPr>
            <w:tcW w:w="2841" w:type="dxa"/>
          </w:tcPr>
          <w:p w14:paraId="1205528B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hd w:val="clear" w:fill="000000"/>
              </w:rPr>
              <w:t>VARCHAR</w:t>
            </w:r>
          </w:p>
        </w:tc>
      </w:tr>
      <w:tr w14:paraId="3F04B5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shd w:val="clear"/>
            <w:vAlign w:val="top"/>
          </w:tcPr>
          <w:p w14:paraId="6A7CA2C6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规格</w:t>
            </w:r>
          </w:p>
        </w:tc>
        <w:tc>
          <w:tcPr>
            <w:tcW w:w="2841" w:type="dxa"/>
            <w:shd w:val="clear"/>
            <w:vAlign w:val="top"/>
          </w:tcPr>
          <w:p w14:paraId="0EC15099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</w:rPr>
              <w:t>PARTNOID</w:t>
            </w:r>
          </w:p>
        </w:tc>
        <w:tc>
          <w:tcPr>
            <w:tcW w:w="2841" w:type="dxa"/>
            <w:shd w:val="clear"/>
            <w:vAlign w:val="top"/>
          </w:tcPr>
          <w:p w14:paraId="64ACDC5C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</w:rPr>
              <w:t>VARCHAR</w:t>
            </w:r>
          </w:p>
        </w:tc>
      </w:tr>
      <w:tr w14:paraId="347F59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28A12A03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批号</w:t>
            </w:r>
          </w:p>
        </w:tc>
        <w:tc>
          <w:tcPr>
            <w:tcW w:w="2841" w:type="dxa"/>
            <w:shd w:val="clear"/>
            <w:vAlign w:val="top"/>
          </w:tcPr>
          <w:p w14:paraId="5188599B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</w:rPr>
              <w:t>WOCODE</w:t>
            </w:r>
          </w:p>
        </w:tc>
        <w:tc>
          <w:tcPr>
            <w:tcW w:w="2841" w:type="dxa"/>
            <w:shd w:val="clear"/>
            <w:vAlign w:val="top"/>
          </w:tcPr>
          <w:p w14:paraId="187CD1AB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</w:rPr>
              <w:t>VARCHAR</w:t>
            </w:r>
          </w:p>
        </w:tc>
      </w:tr>
      <w:tr w14:paraId="434317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7E170077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编号</w:t>
            </w:r>
          </w:p>
        </w:tc>
        <w:tc>
          <w:tcPr>
            <w:tcW w:w="2841" w:type="dxa"/>
            <w:shd w:val="clear"/>
            <w:vAlign w:val="top"/>
          </w:tcPr>
          <w:p w14:paraId="50FF24AB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</w:rPr>
              <w:t>SN</w:t>
            </w:r>
          </w:p>
        </w:tc>
        <w:tc>
          <w:tcPr>
            <w:tcW w:w="2841" w:type="dxa"/>
            <w:shd w:val="clear"/>
            <w:vAlign w:val="top"/>
          </w:tcPr>
          <w:p w14:paraId="154FFB7E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</w:rPr>
              <w:t>VARCHAR</w:t>
            </w:r>
          </w:p>
        </w:tc>
      </w:tr>
      <w:tr w14:paraId="0707FB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1E9C34C7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照片留底结果</w:t>
            </w:r>
          </w:p>
        </w:tc>
        <w:tc>
          <w:tcPr>
            <w:tcW w:w="2841" w:type="dxa"/>
            <w:vAlign w:val="top"/>
          </w:tcPr>
          <w:p w14:paraId="673FD2AC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TAKEPHOTO1</w:t>
            </w:r>
          </w:p>
        </w:tc>
        <w:tc>
          <w:tcPr>
            <w:tcW w:w="2841" w:type="dxa"/>
            <w:vAlign w:val="top"/>
          </w:tcPr>
          <w:p w14:paraId="476CFEFA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BOOL</w:t>
            </w:r>
          </w:p>
        </w:tc>
      </w:tr>
      <w:tr w14:paraId="2E1E0D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71F68A21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阻值</w:t>
            </w:r>
          </w:p>
        </w:tc>
        <w:tc>
          <w:tcPr>
            <w:tcW w:w="2841" w:type="dxa"/>
            <w:vAlign w:val="top"/>
          </w:tcPr>
          <w:p w14:paraId="79DAEC92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RES</w:t>
            </w:r>
          </w:p>
        </w:tc>
        <w:tc>
          <w:tcPr>
            <w:tcW w:w="2841" w:type="dxa"/>
            <w:vAlign w:val="top"/>
          </w:tcPr>
          <w:p w14:paraId="2B5DFE00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REAL</w:t>
            </w:r>
          </w:p>
        </w:tc>
      </w:tr>
      <w:tr w14:paraId="29C8D7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64FF522D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最大电压</w:t>
            </w:r>
          </w:p>
        </w:tc>
        <w:tc>
          <w:tcPr>
            <w:tcW w:w="2841" w:type="dxa"/>
            <w:vAlign w:val="top"/>
          </w:tcPr>
          <w:p w14:paraId="70DC71DC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TVMAXVOLTAGE</w:t>
            </w:r>
          </w:p>
        </w:tc>
        <w:tc>
          <w:tcPr>
            <w:tcW w:w="2841" w:type="dxa"/>
            <w:vAlign w:val="top"/>
          </w:tcPr>
          <w:p w14:paraId="5D43266F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REAL</w:t>
            </w:r>
          </w:p>
        </w:tc>
      </w:tr>
      <w:tr w14:paraId="130CD2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19AF3D68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耐压结果</w:t>
            </w:r>
          </w:p>
        </w:tc>
        <w:tc>
          <w:tcPr>
            <w:tcW w:w="2841" w:type="dxa"/>
            <w:vAlign w:val="top"/>
          </w:tcPr>
          <w:p w14:paraId="495A14D6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TVRESULT</w:t>
            </w:r>
          </w:p>
        </w:tc>
        <w:tc>
          <w:tcPr>
            <w:tcW w:w="2841" w:type="dxa"/>
            <w:vAlign w:val="top"/>
          </w:tcPr>
          <w:p w14:paraId="0A26513E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BOOL</w:t>
            </w:r>
          </w:p>
        </w:tc>
      </w:tr>
      <w:tr w14:paraId="728B25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07296DE7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外观检结果</w:t>
            </w:r>
          </w:p>
        </w:tc>
        <w:tc>
          <w:tcPr>
            <w:tcW w:w="2841" w:type="dxa"/>
            <w:vAlign w:val="top"/>
          </w:tcPr>
          <w:p w14:paraId="78CE8D57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TAKEPHOTO2</w:t>
            </w:r>
          </w:p>
        </w:tc>
        <w:tc>
          <w:tcPr>
            <w:tcW w:w="2841" w:type="dxa"/>
            <w:vAlign w:val="top"/>
          </w:tcPr>
          <w:p w14:paraId="07D3C206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BOOL</w:t>
            </w:r>
          </w:p>
        </w:tc>
      </w:tr>
      <w:tr w14:paraId="7204BB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2F758E64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测试时间</w:t>
            </w:r>
          </w:p>
        </w:tc>
        <w:tc>
          <w:tcPr>
            <w:tcW w:w="2841" w:type="dxa"/>
            <w:vAlign w:val="top"/>
          </w:tcPr>
          <w:p w14:paraId="517F6FF1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DATETIME</w:t>
            </w:r>
          </w:p>
        </w:tc>
        <w:tc>
          <w:tcPr>
            <w:tcW w:w="2841" w:type="dxa"/>
            <w:vAlign w:val="top"/>
          </w:tcPr>
          <w:p w14:paraId="1C5C7BFB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TIME</w:t>
            </w:r>
          </w:p>
        </w:tc>
      </w:tr>
      <w:tr w14:paraId="55EFD3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460B80AA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总结果</w:t>
            </w:r>
          </w:p>
        </w:tc>
        <w:tc>
          <w:tcPr>
            <w:tcW w:w="2841" w:type="dxa"/>
            <w:vAlign w:val="top"/>
          </w:tcPr>
          <w:p w14:paraId="4DA026F4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RESULT</w:t>
            </w:r>
          </w:p>
        </w:tc>
        <w:tc>
          <w:tcPr>
            <w:tcW w:w="2841" w:type="dxa"/>
            <w:vAlign w:val="top"/>
          </w:tcPr>
          <w:p w14:paraId="7E17DA60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BOOL</w:t>
            </w:r>
          </w:p>
        </w:tc>
      </w:tr>
      <w:tr w14:paraId="6E85BA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1C83ED97">
            <w:pPr>
              <w:widowControl w:val="0"/>
              <w:numPr>
                <w:numId w:val="0"/>
              </w:numPr>
              <w:jc w:val="both"/>
              <w:rPr>
                <w:rFonts w:hint="default"/>
                <w:color w:val="0000FF"/>
                <w:vertAlign w:val="baseline"/>
                <w:lang w:val="en-US" w:eastAsia="zh-CN"/>
              </w:rPr>
            </w:pPr>
            <w:r>
              <w:rPr>
                <w:rFonts w:hint="eastAsia"/>
                <w:color w:val="0000FF"/>
                <w:vertAlign w:val="baseline"/>
                <w:lang w:val="en-US" w:eastAsia="zh-CN"/>
              </w:rPr>
              <w:t>最大电流</w:t>
            </w:r>
          </w:p>
        </w:tc>
        <w:tc>
          <w:tcPr>
            <w:tcW w:w="2841" w:type="dxa"/>
            <w:vAlign w:val="top"/>
          </w:tcPr>
          <w:p w14:paraId="34911B75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eastAsiaTheme="minorEastAsia"/>
                <w:color w:val="0000FF"/>
                <w:lang w:val="en-US" w:eastAsia="zh-CN"/>
              </w:rPr>
            </w:pPr>
            <w:r>
              <w:rPr>
                <w:rFonts w:hint="eastAsia"/>
                <w:color w:val="0000FF"/>
                <w:lang w:val="en-US" w:eastAsia="zh-CN"/>
              </w:rPr>
              <w:t>TVMAXCURRENT</w:t>
            </w:r>
          </w:p>
        </w:tc>
        <w:tc>
          <w:tcPr>
            <w:tcW w:w="2841" w:type="dxa"/>
            <w:vAlign w:val="top"/>
          </w:tcPr>
          <w:p w14:paraId="34F5A2F4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/>
                <w:color w:val="0000FF"/>
              </w:rPr>
            </w:pPr>
            <w:r>
              <w:rPr>
                <w:rFonts w:hint="eastAsia"/>
                <w:color w:val="0000FF"/>
              </w:rPr>
              <w:t>REAL</w:t>
            </w:r>
          </w:p>
        </w:tc>
      </w:tr>
      <w:tr w14:paraId="341191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016129B9">
            <w:pPr>
              <w:widowControl w:val="0"/>
              <w:numPr>
                <w:numId w:val="0"/>
              </w:numPr>
              <w:jc w:val="both"/>
              <w:rPr>
                <w:rFonts w:hint="default"/>
                <w:color w:val="0000FF"/>
                <w:vertAlign w:val="baseline"/>
                <w:lang w:val="en-US" w:eastAsia="zh-CN"/>
              </w:rPr>
            </w:pPr>
            <w:r>
              <w:rPr>
                <w:rFonts w:hint="eastAsia"/>
                <w:color w:val="0000FF"/>
                <w:vertAlign w:val="baseline"/>
                <w:lang w:val="en-US" w:eastAsia="zh-CN"/>
              </w:rPr>
              <w:t>压力峰值</w:t>
            </w:r>
          </w:p>
        </w:tc>
        <w:tc>
          <w:tcPr>
            <w:tcW w:w="2841" w:type="dxa"/>
            <w:vAlign w:val="top"/>
          </w:tcPr>
          <w:p w14:paraId="23B657C4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color w:val="0000FF"/>
                <w:lang w:val="en-US" w:eastAsia="zh-CN"/>
              </w:rPr>
            </w:pPr>
            <w:r>
              <w:rPr>
                <w:rFonts w:hint="eastAsia"/>
                <w:color w:val="0000FF"/>
                <w:lang w:val="en-US" w:eastAsia="zh-CN"/>
              </w:rPr>
              <w:t>PRESSURE_MAX</w:t>
            </w:r>
          </w:p>
        </w:tc>
        <w:tc>
          <w:tcPr>
            <w:tcW w:w="2841" w:type="dxa"/>
            <w:vAlign w:val="top"/>
          </w:tcPr>
          <w:p w14:paraId="583AF949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/>
                <w:color w:val="0000FF"/>
              </w:rPr>
            </w:pPr>
            <w:r>
              <w:rPr>
                <w:rFonts w:hint="eastAsia"/>
                <w:color w:val="0000FF"/>
              </w:rPr>
              <w:t>REAL</w:t>
            </w:r>
          </w:p>
        </w:tc>
      </w:tr>
      <w:tr w14:paraId="0210C2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top"/>
          </w:tcPr>
          <w:p w14:paraId="45D4114E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/>
                <w:color w:val="0000FF"/>
                <w:vertAlign w:val="baseline"/>
                <w:lang w:val="en-US" w:eastAsia="zh-CN"/>
              </w:rPr>
            </w:pPr>
            <w:r>
              <w:rPr>
                <w:rFonts w:hint="eastAsia"/>
                <w:color w:val="0000FF"/>
                <w:vertAlign w:val="baseline"/>
                <w:lang w:val="en-US" w:eastAsia="zh-CN"/>
              </w:rPr>
              <w:t>压力峰值</w:t>
            </w:r>
          </w:p>
        </w:tc>
        <w:tc>
          <w:tcPr>
            <w:tcW w:w="2841" w:type="dxa"/>
            <w:vAlign w:val="top"/>
          </w:tcPr>
          <w:p w14:paraId="29B15E92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color w:val="0000FF"/>
                <w:lang w:val="en-US" w:eastAsia="zh-CN"/>
              </w:rPr>
            </w:pPr>
            <w:r>
              <w:rPr>
                <w:rFonts w:hint="eastAsia"/>
                <w:color w:val="0000FF"/>
                <w:lang w:val="en-US" w:eastAsia="zh-CN"/>
              </w:rPr>
              <w:t>PRESSURE_AVERAGE</w:t>
            </w:r>
          </w:p>
        </w:tc>
        <w:tc>
          <w:tcPr>
            <w:tcW w:w="2841" w:type="dxa"/>
            <w:vAlign w:val="top"/>
          </w:tcPr>
          <w:p w14:paraId="1B4026FB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eastAsiaTheme="minorEastAsia"/>
                <w:color w:val="0000FF"/>
                <w:lang w:val="en-US" w:eastAsia="zh-CN"/>
              </w:rPr>
            </w:pPr>
            <w:r>
              <w:rPr>
                <w:rFonts w:hint="eastAsia"/>
                <w:color w:val="0000FF"/>
                <w:lang w:val="en-US" w:eastAsia="zh-CN"/>
              </w:rPr>
              <w:t>REAL</w:t>
            </w:r>
          </w:p>
        </w:tc>
      </w:tr>
      <w:tr w14:paraId="2AF263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top"/>
          </w:tcPr>
          <w:p w14:paraId="612473D2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color w:val="0000FF"/>
                <w:vertAlign w:val="baseline"/>
                <w:lang w:val="en-US" w:eastAsia="zh-CN"/>
              </w:rPr>
            </w:pPr>
            <w:r>
              <w:rPr>
                <w:rFonts w:hint="eastAsia"/>
                <w:color w:val="0000FF"/>
                <w:vertAlign w:val="baseline"/>
                <w:lang w:val="en-US" w:eastAsia="zh-CN"/>
              </w:rPr>
              <w:t>压力结果</w:t>
            </w:r>
          </w:p>
        </w:tc>
        <w:tc>
          <w:tcPr>
            <w:tcW w:w="2841" w:type="dxa"/>
            <w:vAlign w:val="top"/>
          </w:tcPr>
          <w:p w14:paraId="64C94A77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color w:val="0000FF"/>
                <w:lang w:val="en-US" w:eastAsia="zh-CN"/>
              </w:rPr>
            </w:pPr>
            <w:r>
              <w:rPr>
                <w:rFonts w:hint="eastAsia"/>
                <w:color w:val="0000FF"/>
                <w:lang w:val="en-US" w:eastAsia="zh-CN"/>
              </w:rPr>
              <w:t>PRESSURE_RESULT</w:t>
            </w:r>
          </w:p>
        </w:tc>
        <w:tc>
          <w:tcPr>
            <w:tcW w:w="2841" w:type="dxa"/>
            <w:vAlign w:val="top"/>
          </w:tcPr>
          <w:p w14:paraId="465C8141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color w:val="0000FF"/>
                <w:lang w:val="en-US" w:eastAsia="zh-CN"/>
              </w:rPr>
            </w:pPr>
            <w:r>
              <w:rPr>
                <w:rFonts w:hint="eastAsia"/>
                <w:color w:val="0000FF"/>
                <w:lang w:val="en-US" w:eastAsia="zh-CN"/>
              </w:rPr>
              <w:t>BOOL</w:t>
            </w:r>
          </w:p>
        </w:tc>
      </w:tr>
      <w:tr w14:paraId="08C7FC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top"/>
          </w:tcPr>
          <w:p w14:paraId="4C9CE508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color w:val="0000FF"/>
                <w:vertAlign w:val="baseline"/>
                <w:lang w:val="en-US" w:eastAsia="zh-CN"/>
              </w:rPr>
            </w:pPr>
            <w:r>
              <w:rPr>
                <w:rFonts w:hint="eastAsia"/>
                <w:color w:val="0000FF"/>
                <w:vertAlign w:val="baseline"/>
                <w:lang w:val="en-US" w:eastAsia="zh-CN"/>
              </w:rPr>
              <w:t>耐压仪器编号</w:t>
            </w:r>
          </w:p>
        </w:tc>
        <w:tc>
          <w:tcPr>
            <w:tcW w:w="2841" w:type="dxa"/>
            <w:vAlign w:val="top"/>
          </w:tcPr>
          <w:p w14:paraId="2AD04056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color w:val="0000FF"/>
                <w:lang w:val="en-US" w:eastAsia="zh-CN"/>
              </w:rPr>
            </w:pPr>
            <w:r>
              <w:rPr>
                <w:rFonts w:hint="eastAsia"/>
                <w:color w:val="0000FF"/>
                <w:lang w:val="en-US" w:eastAsia="zh-CN"/>
              </w:rPr>
              <w:t>TVMETERID</w:t>
            </w:r>
          </w:p>
        </w:tc>
        <w:tc>
          <w:tcPr>
            <w:tcW w:w="2841" w:type="dxa"/>
            <w:vAlign w:val="top"/>
          </w:tcPr>
          <w:p w14:paraId="4E4D8D44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/>
                <w:color w:val="0000FF"/>
                <w:lang w:val="en-US" w:eastAsia="zh-CN"/>
              </w:rPr>
            </w:pPr>
            <w:r>
              <w:rPr>
                <w:rFonts w:hint="eastAsia"/>
                <w:color w:val="0000FF"/>
              </w:rPr>
              <w:t>VARCHAR</w:t>
            </w:r>
          </w:p>
        </w:tc>
      </w:tr>
      <w:tr w14:paraId="532671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top"/>
          </w:tcPr>
          <w:p w14:paraId="5608B543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color w:val="0000FF"/>
                <w:vertAlign w:val="baseline"/>
                <w:lang w:val="en-US" w:eastAsia="zh-CN"/>
              </w:rPr>
            </w:pPr>
            <w:r>
              <w:rPr>
                <w:rFonts w:hint="eastAsia"/>
                <w:color w:val="0000FF"/>
                <w:vertAlign w:val="baseline"/>
                <w:lang w:val="en-US" w:eastAsia="zh-CN"/>
              </w:rPr>
              <w:t>耐压详细报警信息</w:t>
            </w:r>
          </w:p>
        </w:tc>
        <w:tc>
          <w:tcPr>
            <w:tcW w:w="2841" w:type="dxa"/>
            <w:vAlign w:val="top"/>
          </w:tcPr>
          <w:p w14:paraId="190E80B1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color w:val="0000FF"/>
                <w:lang w:val="en-US" w:eastAsia="zh-CN"/>
              </w:rPr>
            </w:pPr>
            <w:r>
              <w:rPr>
                <w:rFonts w:hint="eastAsia"/>
                <w:color w:val="0000FF"/>
                <w:lang w:val="en-US" w:eastAsia="zh-CN"/>
              </w:rPr>
              <w:t>TVINFO</w:t>
            </w:r>
          </w:p>
        </w:tc>
        <w:tc>
          <w:tcPr>
            <w:tcW w:w="2841" w:type="dxa"/>
            <w:vAlign w:val="top"/>
          </w:tcPr>
          <w:p w14:paraId="51910C0B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eastAsiaTheme="minorEastAsia"/>
                <w:color w:val="0000FF"/>
                <w:lang w:val="en-US" w:eastAsia="zh-CN"/>
              </w:rPr>
            </w:pPr>
            <w:r>
              <w:rPr>
                <w:rFonts w:hint="eastAsia"/>
                <w:color w:val="0000FF"/>
                <w:lang w:val="en-US" w:eastAsia="zh-CN"/>
              </w:rPr>
              <w:t>VARCHAR</w:t>
            </w:r>
            <w:bookmarkStart w:id="0" w:name="_GoBack"/>
            <w:bookmarkEnd w:id="0"/>
          </w:p>
        </w:tc>
      </w:tr>
    </w:tbl>
    <w:p w14:paraId="234AFBBA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51B22AA7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06203FA"/>
    <w:multiLevelType w:val="singleLevel"/>
    <w:tmpl w:val="E06203FA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2DE1715"/>
    <w:rsid w:val="5FF23595"/>
    <w:rsid w:val="66682803"/>
    <w:rsid w:val="6B0F7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2025-08-01T01:44:03Z</dcterms:created>
  <dc:creator>SSB-KZY</dc:creator>
  <cp:lastModifiedBy>kengjilu</cp:lastModifiedBy>
  <dcterms:modified xsi:type="dcterms:W3CDTF">2025-08-01T02:08:32Z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eyJoZGlkIjoiOTIxZWYwNDgwYTkzYWEzYTMzMjQ3ZTg1ZmM4NTMzNzUiLCJ1c2VySWQiOiIzNzUwMDcyOTEifQ==</vt:lpwstr>
  </property>
  <property fmtid="{D5CDD505-2E9C-101B-9397-08002B2CF9AE}" pid="4" name="ICV">
    <vt:lpwstr>BF92F17C4FBD423EBAD99BD6D672B349_12</vt:lpwstr>
  </property>
</Properties>
</file>